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28" w:rsidRDefault="00787328">
      <w:pPr>
        <w:suppressAutoHyphens/>
        <w:spacing w:line="360" w:lineRule="auto"/>
        <w:ind w:firstLine="709"/>
        <w:jc w:val="both"/>
        <w:rPr>
          <w:color w:val="000000"/>
          <w:sz w:val="28"/>
          <w:szCs w:val="28"/>
        </w:rPr>
      </w:pPr>
    </w:p>
    <w:p w:rsidR="00787328" w:rsidRDefault="00787328">
      <w:pPr>
        <w:suppressAutoHyphens/>
        <w:spacing w:line="360" w:lineRule="auto"/>
        <w:ind w:firstLine="709"/>
        <w:jc w:val="both"/>
        <w:rPr>
          <w:color w:val="000000"/>
          <w:sz w:val="28"/>
          <w:szCs w:val="28"/>
        </w:rPr>
      </w:pPr>
    </w:p>
    <w:p w:rsidR="00787328" w:rsidRPr="00787328" w:rsidRDefault="00787328" w:rsidP="003A051F">
      <w:pPr>
        <w:pStyle w:val="3"/>
        <w:jc w:val="center"/>
      </w:pPr>
      <w:r w:rsidRPr="00787328">
        <w:t>Учет и анализ основных средств в АО 'Вагонная ремонтная компания-1'</w:t>
      </w:r>
    </w:p>
    <w:p w:rsidR="00787328" w:rsidRPr="00787328" w:rsidRDefault="00787328" w:rsidP="00787328">
      <w:pPr>
        <w:suppressAutoHyphens/>
        <w:spacing w:line="360" w:lineRule="auto"/>
        <w:ind w:firstLine="709"/>
        <w:jc w:val="both"/>
        <w:rPr>
          <w:color w:val="000000"/>
          <w:sz w:val="28"/>
          <w:szCs w:val="28"/>
        </w:rPr>
      </w:pPr>
    </w:p>
    <w:p w:rsidR="00787328" w:rsidRPr="00243F37" w:rsidRDefault="003A051F" w:rsidP="003A051F">
      <w:pPr>
        <w:suppressAutoHyphens/>
        <w:spacing w:line="360" w:lineRule="auto"/>
        <w:ind w:firstLine="709"/>
        <w:jc w:val="center"/>
        <w:rPr>
          <w:color w:val="000000"/>
          <w:sz w:val="28"/>
          <w:szCs w:val="28"/>
        </w:rPr>
      </w:pPr>
      <w:r w:rsidRPr="00243F37">
        <w:rPr>
          <w:color w:val="000000"/>
          <w:sz w:val="28"/>
          <w:szCs w:val="28"/>
        </w:rPr>
        <w:t>2017</w:t>
      </w:r>
    </w:p>
    <w:p w:rsidR="00CF7B8A" w:rsidRPr="00306766" w:rsidRDefault="00CF7B8A" w:rsidP="00CF7B8A">
      <w:pPr>
        <w:jc w:val="center"/>
        <w:rPr>
          <w:b/>
          <w:sz w:val="28"/>
          <w:szCs w:val="28"/>
        </w:rPr>
      </w:pPr>
      <w:r w:rsidRPr="00306766">
        <w:rPr>
          <w:b/>
          <w:sz w:val="28"/>
          <w:szCs w:val="28"/>
        </w:rPr>
        <w:t>Вернуться в каталог готовых дипломов и магистерских диссертаций –</w:t>
      </w:r>
    </w:p>
    <w:p w:rsidR="00787328" w:rsidRDefault="000C3422" w:rsidP="00CF7B8A">
      <w:pPr>
        <w:suppressAutoHyphens/>
        <w:spacing w:line="360" w:lineRule="auto"/>
        <w:ind w:firstLine="709"/>
        <w:jc w:val="both"/>
        <w:rPr>
          <w:color w:val="000000"/>
          <w:sz w:val="28"/>
          <w:szCs w:val="28"/>
        </w:rPr>
      </w:pPr>
      <w:hyperlink r:id="rId7" w:history="1">
        <w:r w:rsidR="00CF7B8A" w:rsidRPr="00306766">
          <w:rPr>
            <w:rStyle w:val="a3"/>
            <w:b/>
            <w:sz w:val="28"/>
            <w:szCs w:val="28"/>
            <w:lang w:val="en-US"/>
          </w:rPr>
          <w:t>http</w:t>
        </w:r>
        <w:r w:rsidR="00CF7B8A" w:rsidRPr="00306766">
          <w:rPr>
            <w:rStyle w:val="a3"/>
            <w:b/>
            <w:sz w:val="28"/>
            <w:szCs w:val="28"/>
          </w:rPr>
          <w:t>://учебники.информ2000.рф/</w:t>
        </w:r>
        <w:proofErr w:type="spellStart"/>
        <w:r w:rsidR="00CF7B8A" w:rsidRPr="00306766">
          <w:rPr>
            <w:rStyle w:val="a3"/>
            <w:b/>
            <w:sz w:val="28"/>
            <w:szCs w:val="28"/>
            <w:lang w:val="en-US"/>
          </w:rPr>
          <w:t>diplom</w:t>
        </w:r>
        <w:proofErr w:type="spellEnd"/>
        <w:r w:rsidR="00CF7B8A" w:rsidRPr="00306766">
          <w:rPr>
            <w:rStyle w:val="a3"/>
            <w:b/>
            <w:sz w:val="28"/>
            <w:szCs w:val="28"/>
          </w:rPr>
          <w:t>.</w:t>
        </w:r>
        <w:proofErr w:type="spellStart"/>
        <w:r w:rsidR="00CF7B8A" w:rsidRPr="00306766">
          <w:rPr>
            <w:rStyle w:val="a3"/>
            <w:b/>
            <w:sz w:val="28"/>
            <w:szCs w:val="28"/>
            <w:lang w:val="en-US"/>
          </w:rPr>
          <w:t>shtml</w:t>
        </w:r>
        <w:proofErr w:type="spellEnd"/>
      </w:hyperlink>
    </w:p>
    <w:p w:rsidR="00192C5F" w:rsidRDefault="00192C5F">
      <w:pPr>
        <w:suppressAutoHyphens/>
        <w:spacing w:line="360" w:lineRule="auto"/>
        <w:ind w:firstLine="709"/>
        <w:jc w:val="both"/>
        <w:rPr>
          <w:color w:val="000000"/>
          <w:sz w:val="28"/>
          <w:szCs w:val="28"/>
        </w:rPr>
      </w:pPr>
      <w:r>
        <w:rPr>
          <w:color w:val="000000"/>
          <w:sz w:val="28"/>
          <w:szCs w:val="28"/>
        </w:rPr>
        <w:t>СОДЕРЖАНИЕ</w:t>
      </w:r>
    </w:p>
    <w:p w:rsidR="00192C5F" w:rsidRDefault="00192C5F">
      <w:pPr>
        <w:suppressAutoHyphens/>
        <w:spacing w:line="360" w:lineRule="auto"/>
        <w:rPr>
          <w:color w:val="000000"/>
          <w:sz w:val="28"/>
          <w:szCs w:val="28"/>
        </w:rPr>
      </w:pPr>
    </w:p>
    <w:p w:rsidR="00192C5F" w:rsidRDefault="00192C5F">
      <w:pPr>
        <w:tabs>
          <w:tab w:val="left" w:pos="566"/>
          <w:tab w:val="left" w:pos="9039"/>
        </w:tabs>
        <w:suppressAutoHyphens/>
        <w:spacing w:line="360" w:lineRule="auto"/>
        <w:rPr>
          <w:sz w:val="28"/>
          <w:szCs w:val="28"/>
        </w:rPr>
      </w:pPr>
      <w:r>
        <w:rPr>
          <w:sz w:val="28"/>
          <w:szCs w:val="28"/>
        </w:rPr>
        <w:t>ВВЕДЕНИЕ</w:t>
      </w:r>
    </w:p>
    <w:p w:rsidR="00192C5F" w:rsidRDefault="00192C5F">
      <w:pPr>
        <w:suppressAutoHyphens/>
        <w:spacing w:line="360" w:lineRule="auto"/>
        <w:rPr>
          <w:sz w:val="28"/>
          <w:szCs w:val="28"/>
        </w:rPr>
      </w:pPr>
      <w:r>
        <w:rPr>
          <w:sz w:val="28"/>
          <w:szCs w:val="28"/>
        </w:rPr>
        <w:t>1. ТЕОРЕТИЧЕСКИЕ ОСНОВЫ УЧЕТА И АНАЛИЗА ОСНОВНЫХ СРЕДСТВ</w:t>
      </w:r>
    </w:p>
    <w:p w:rsidR="00192C5F" w:rsidRDefault="00192C5F">
      <w:pPr>
        <w:tabs>
          <w:tab w:val="left" w:pos="566"/>
          <w:tab w:val="left" w:pos="9039"/>
        </w:tabs>
        <w:suppressAutoHyphens/>
        <w:spacing w:line="360" w:lineRule="auto"/>
        <w:rPr>
          <w:sz w:val="28"/>
          <w:szCs w:val="28"/>
        </w:rPr>
      </w:pPr>
      <w:r>
        <w:rPr>
          <w:sz w:val="28"/>
          <w:szCs w:val="28"/>
        </w:rPr>
        <w:t xml:space="preserve">1.1 Организация учета основных средств </w:t>
      </w:r>
    </w:p>
    <w:p w:rsidR="00192C5F" w:rsidRDefault="00192C5F">
      <w:pPr>
        <w:tabs>
          <w:tab w:val="left" w:pos="566"/>
          <w:tab w:val="left" w:pos="9039"/>
        </w:tabs>
        <w:suppressAutoHyphens/>
        <w:spacing w:line="360" w:lineRule="auto"/>
        <w:rPr>
          <w:sz w:val="28"/>
          <w:szCs w:val="28"/>
        </w:rPr>
      </w:pPr>
      <w:r>
        <w:rPr>
          <w:sz w:val="28"/>
          <w:szCs w:val="28"/>
        </w:rPr>
        <w:t xml:space="preserve">.2 Методика анализа основных средств </w:t>
      </w:r>
    </w:p>
    <w:p w:rsidR="00192C5F" w:rsidRDefault="00192C5F">
      <w:pPr>
        <w:tabs>
          <w:tab w:val="left" w:pos="566"/>
          <w:tab w:val="left" w:pos="9039"/>
        </w:tabs>
        <w:suppressAutoHyphens/>
        <w:spacing w:line="360" w:lineRule="auto"/>
        <w:rPr>
          <w:sz w:val="28"/>
          <w:szCs w:val="28"/>
        </w:rPr>
      </w:pPr>
      <w:r>
        <w:rPr>
          <w:sz w:val="28"/>
          <w:szCs w:val="28"/>
        </w:rPr>
        <w:t xml:space="preserve">.3 Применение МСФО в учете основных средств </w:t>
      </w:r>
    </w:p>
    <w:p w:rsidR="00192C5F" w:rsidRDefault="00192C5F">
      <w:pPr>
        <w:tabs>
          <w:tab w:val="left" w:pos="566"/>
          <w:tab w:val="left" w:pos="9039"/>
        </w:tabs>
        <w:suppressAutoHyphens/>
        <w:spacing w:line="360" w:lineRule="auto"/>
        <w:rPr>
          <w:sz w:val="28"/>
          <w:szCs w:val="28"/>
        </w:rPr>
      </w:pPr>
      <w:r>
        <w:rPr>
          <w:sz w:val="28"/>
          <w:szCs w:val="28"/>
        </w:rPr>
        <w:t>. ЭКОНОМИЧЕСКАЯ ХАРАКТЕРИСТИКА АО «ВРК - 1»</w:t>
      </w:r>
    </w:p>
    <w:p w:rsidR="00192C5F" w:rsidRDefault="00192C5F">
      <w:pPr>
        <w:tabs>
          <w:tab w:val="left" w:pos="566"/>
          <w:tab w:val="left" w:pos="9039"/>
        </w:tabs>
        <w:suppressAutoHyphens/>
        <w:spacing w:line="360" w:lineRule="auto"/>
        <w:rPr>
          <w:sz w:val="28"/>
          <w:szCs w:val="28"/>
        </w:rPr>
      </w:pPr>
      <w:r>
        <w:rPr>
          <w:sz w:val="28"/>
          <w:szCs w:val="28"/>
        </w:rPr>
        <w:t xml:space="preserve">.1 Организационная характеристика АО «ВРК - 1» </w:t>
      </w:r>
    </w:p>
    <w:p w:rsidR="00192C5F" w:rsidRDefault="00192C5F">
      <w:pPr>
        <w:tabs>
          <w:tab w:val="left" w:pos="566"/>
          <w:tab w:val="left" w:pos="9039"/>
        </w:tabs>
        <w:suppressAutoHyphens/>
        <w:spacing w:line="360" w:lineRule="auto"/>
        <w:rPr>
          <w:sz w:val="28"/>
          <w:szCs w:val="28"/>
        </w:rPr>
      </w:pPr>
      <w:r>
        <w:rPr>
          <w:sz w:val="28"/>
          <w:szCs w:val="28"/>
        </w:rPr>
        <w:t xml:space="preserve">.2 Анализ финансового состояния АО «ВРК - 1» </w:t>
      </w:r>
    </w:p>
    <w:p w:rsidR="00192C5F" w:rsidRDefault="00192C5F">
      <w:pPr>
        <w:tabs>
          <w:tab w:val="left" w:pos="566"/>
          <w:tab w:val="left" w:pos="9039"/>
        </w:tabs>
        <w:suppressAutoHyphens/>
        <w:spacing w:line="360" w:lineRule="auto"/>
        <w:rPr>
          <w:sz w:val="28"/>
          <w:szCs w:val="28"/>
        </w:rPr>
      </w:pPr>
      <w:r>
        <w:rPr>
          <w:sz w:val="28"/>
          <w:szCs w:val="28"/>
        </w:rPr>
        <w:t xml:space="preserve">.3 Характеристика бухгалтерского учета АО «ВРК - 1» </w:t>
      </w:r>
    </w:p>
    <w:p w:rsidR="00192C5F" w:rsidRDefault="00192C5F">
      <w:pPr>
        <w:tabs>
          <w:tab w:val="left" w:pos="566"/>
          <w:tab w:val="left" w:pos="9039"/>
        </w:tabs>
        <w:suppressAutoHyphens/>
        <w:spacing w:line="360" w:lineRule="auto"/>
        <w:rPr>
          <w:sz w:val="28"/>
          <w:szCs w:val="28"/>
        </w:rPr>
      </w:pPr>
      <w:r>
        <w:rPr>
          <w:sz w:val="28"/>
          <w:szCs w:val="28"/>
        </w:rPr>
        <w:t xml:space="preserve">. </w:t>
      </w:r>
      <w:r>
        <w:rPr>
          <w:color w:val="000000"/>
          <w:sz w:val="28"/>
          <w:szCs w:val="28"/>
        </w:rPr>
        <w:t xml:space="preserve">УЧЕТ И АНАЛИЗ ОСНОВНЫХ СРЕДСТВ В </w:t>
      </w:r>
      <w:r>
        <w:rPr>
          <w:sz w:val="28"/>
          <w:szCs w:val="28"/>
        </w:rPr>
        <w:t xml:space="preserve">АО «ВРК - 1» </w:t>
      </w:r>
    </w:p>
    <w:p w:rsidR="00192C5F" w:rsidRDefault="00192C5F">
      <w:pPr>
        <w:tabs>
          <w:tab w:val="left" w:pos="566"/>
          <w:tab w:val="left" w:pos="9039"/>
        </w:tabs>
        <w:suppressAutoHyphens/>
        <w:spacing w:line="360" w:lineRule="auto"/>
        <w:rPr>
          <w:sz w:val="28"/>
          <w:szCs w:val="28"/>
        </w:rPr>
      </w:pPr>
      <w:r>
        <w:rPr>
          <w:sz w:val="28"/>
          <w:szCs w:val="28"/>
        </w:rPr>
        <w:t xml:space="preserve">.1 </w:t>
      </w:r>
      <w:r>
        <w:rPr>
          <w:color w:val="000000"/>
          <w:sz w:val="28"/>
          <w:szCs w:val="28"/>
        </w:rPr>
        <w:t xml:space="preserve">Организация учета основных средств в </w:t>
      </w:r>
      <w:r>
        <w:rPr>
          <w:sz w:val="28"/>
          <w:szCs w:val="28"/>
        </w:rPr>
        <w:t>АО «ВРК - 1»</w:t>
      </w:r>
    </w:p>
    <w:p w:rsidR="00192C5F" w:rsidRDefault="00192C5F">
      <w:pPr>
        <w:tabs>
          <w:tab w:val="left" w:pos="566"/>
          <w:tab w:val="left" w:pos="9039"/>
        </w:tabs>
        <w:suppressAutoHyphens/>
        <w:spacing w:line="360" w:lineRule="auto"/>
        <w:rPr>
          <w:sz w:val="28"/>
          <w:szCs w:val="28"/>
        </w:rPr>
      </w:pPr>
      <w:r>
        <w:rPr>
          <w:sz w:val="28"/>
          <w:szCs w:val="28"/>
        </w:rPr>
        <w:t xml:space="preserve">.2 </w:t>
      </w:r>
      <w:r>
        <w:rPr>
          <w:color w:val="000000"/>
          <w:sz w:val="28"/>
          <w:szCs w:val="28"/>
        </w:rPr>
        <w:t xml:space="preserve">Анализ основных средств в </w:t>
      </w:r>
      <w:r>
        <w:rPr>
          <w:sz w:val="28"/>
          <w:szCs w:val="28"/>
        </w:rPr>
        <w:t>АО «ВРК - 1» г. Вологда</w:t>
      </w:r>
      <w:r>
        <w:rPr>
          <w:color w:val="000000"/>
          <w:sz w:val="28"/>
          <w:szCs w:val="28"/>
        </w:rPr>
        <w:t xml:space="preserve"> </w:t>
      </w:r>
    </w:p>
    <w:p w:rsidR="00192C5F" w:rsidRDefault="00192C5F">
      <w:pPr>
        <w:suppressAutoHyphens/>
        <w:spacing w:line="360" w:lineRule="auto"/>
        <w:rPr>
          <w:sz w:val="28"/>
          <w:szCs w:val="28"/>
        </w:rPr>
      </w:pPr>
      <w:r>
        <w:rPr>
          <w:sz w:val="28"/>
          <w:szCs w:val="28"/>
        </w:rPr>
        <w:t xml:space="preserve">3.3 </w:t>
      </w:r>
      <w:r>
        <w:rPr>
          <w:color w:val="000000"/>
          <w:sz w:val="28"/>
          <w:szCs w:val="28"/>
        </w:rPr>
        <w:t>Совершенствование учета основных средств и разработка мероприятий по повышению эффективности их использования</w:t>
      </w:r>
    </w:p>
    <w:p w:rsidR="00192C5F" w:rsidRDefault="00192C5F">
      <w:pPr>
        <w:tabs>
          <w:tab w:val="left" w:pos="566"/>
          <w:tab w:val="left" w:pos="9039"/>
        </w:tabs>
        <w:suppressAutoHyphens/>
        <w:spacing w:line="360" w:lineRule="auto"/>
        <w:rPr>
          <w:sz w:val="28"/>
          <w:szCs w:val="28"/>
        </w:rPr>
      </w:pPr>
      <w:r>
        <w:rPr>
          <w:sz w:val="28"/>
          <w:szCs w:val="28"/>
        </w:rPr>
        <w:t>ЗАКЛЮЧЕНИЕ</w:t>
      </w:r>
    </w:p>
    <w:p w:rsidR="00192C5F" w:rsidRPr="00787328" w:rsidRDefault="00192C5F">
      <w:pPr>
        <w:tabs>
          <w:tab w:val="left" w:pos="566"/>
          <w:tab w:val="left" w:pos="9039"/>
        </w:tabs>
        <w:suppressAutoHyphens/>
        <w:spacing w:line="360" w:lineRule="auto"/>
        <w:rPr>
          <w:sz w:val="28"/>
          <w:szCs w:val="28"/>
        </w:rPr>
      </w:pPr>
      <w:r>
        <w:rPr>
          <w:sz w:val="28"/>
          <w:szCs w:val="28"/>
        </w:rPr>
        <w:t>СПИСОК ИСПОЛЬЗОВАННЫХ ИСТОЧНИКОВ</w:t>
      </w:r>
    </w:p>
    <w:p w:rsidR="00192C5F" w:rsidRDefault="00192C5F">
      <w:pPr>
        <w:suppressAutoHyphens/>
        <w:spacing w:line="360" w:lineRule="auto"/>
        <w:rPr>
          <w:color w:val="FFFFFF"/>
          <w:sz w:val="28"/>
          <w:szCs w:val="28"/>
        </w:rPr>
      </w:pPr>
      <w:r>
        <w:rPr>
          <w:color w:val="FFFFFF"/>
          <w:sz w:val="28"/>
          <w:szCs w:val="28"/>
        </w:rPr>
        <w:t>учет бухгалтерский основной средство</w:t>
      </w:r>
    </w:p>
    <w:p w:rsidR="00192C5F" w:rsidRDefault="00192C5F">
      <w:pPr>
        <w:spacing w:after="200" w:line="276" w:lineRule="auto"/>
        <w:rPr>
          <w:caps/>
          <w:sz w:val="28"/>
          <w:szCs w:val="28"/>
        </w:rPr>
      </w:pPr>
      <w:r>
        <w:rPr>
          <w:sz w:val="28"/>
          <w:szCs w:val="28"/>
        </w:rPr>
        <w:br w:type="page"/>
      </w:r>
    </w:p>
    <w:p w:rsidR="00192C5F" w:rsidRDefault="00192C5F">
      <w:pPr>
        <w:pStyle w:val="1"/>
        <w:suppressAutoHyphens/>
        <w:spacing w:line="360" w:lineRule="auto"/>
        <w:ind w:firstLine="709"/>
        <w:jc w:val="both"/>
        <w:rPr>
          <w:caps/>
          <w:sz w:val="28"/>
          <w:szCs w:val="28"/>
        </w:rPr>
      </w:pPr>
      <w:r>
        <w:rPr>
          <w:caps/>
          <w:sz w:val="28"/>
          <w:szCs w:val="28"/>
        </w:rPr>
        <w:lastRenderedPageBreak/>
        <w:t>ВВЕДЕНИЕ</w:t>
      </w:r>
    </w:p>
    <w:p w:rsidR="00192C5F" w:rsidRPr="00787328"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Бухгалтерский учет занимает важное место в системе управления экономическим субъектом. Это обусловлено тем, что бухгалтерский учет позволяет произвести анализ финансового положения организации, и он необходим для планирования его деятельности. Особое место в системе бухгалтерского учета отводится вопросу учета основных средств.</w:t>
      </w:r>
    </w:p>
    <w:p w:rsidR="00192C5F" w:rsidRPr="00243F37" w:rsidRDefault="00192C5F">
      <w:pPr>
        <w:suppressAutoHyphens/>
        <w:spacing w:line="360" w:lineRule="auto"/>
        <w:ind w:firstLine="709"/>
        <w:jc w:val="both"/>
        <w:rPr>
          <w:sz w:val="28"/>
          <w:szCs w:val="28"/>
        </w:rPr>
      </w:pPr>
      <w:r>
        <w:rPr>
          <w:sz w:val="28"/>
          <w:szCs w:val="28"/>
        </w:rPr>
        <w:t>В последнее время организации, стремящиеся к получению положительного экономического эффекта и развития своего бизнеса необходимо использование и приобретение объектов основных средств. Так же числящееся на балансе предприятия объекты основных средств является дополнительным гарантом для внешних пользователей бухгалтерской отчетности: потенциальных инвесторов, кредитных учреждений и т.д.</w:t>
      </w:r>
    </w:p>
    <w:p w:rsidR="00232D45" w:rsidRPr="00232D45" w:rsidRDefault="000C3422" w:rsidP="00232D45">
      <w:pPr>
        <w:widowControl/>
        <w:autoSpaceDE/>
        <w:autoSpaceDN/>
        <w:adjustRightInd/>
        <w:spacing w:after="200" w:line="276" w:lineRule="auto"/>
        <w:rPr>
          <w:rFonts w:asciiTheme="minorHAnsi" w:eastAsiaTheme="minorHAnsi" w:hAnsiTheme="minorHAnsi" w:cstheme="minorBidi"/>
          <w:b/>
          <w:sz w:val="32"/>
          <w:szCs w:val="32"/>
          <w:lang w:eastAsia="en-US"/>
        </w:rPr>
      </w:pPr>
      <w:hyperlink r:id="rId8" w:history="1">
        <w:r w:rsidR="00232D45" w:rsidRPr="00232D45">
          <w:rPr>
            <w:rFonts w:ascii="Calibri" w:eastAsia="Calibri" w:hAnsi="Calibri" w:cs="Times New Roman"/>
            <w:b/>
            <w:color w:val="0563C1"/>
            <w:sz w:val="32"/>
            <w:szCs w:val="32"/>
            <w:u w:val="single"/>
            <w:lang w:eastAsia="en-US"/>
          </w:rPr>
          <w:t>Вернуться в каталог дипломов по менеджменту</w:t>
        </w:r>
      </w:hyperlink>
    </w:p>
    <w:p w:rsidR="00232D45" w:rsidRPr="00232D45" w:rsidRDefault="00232D45" w:rsidP="00232D45">
      <w:pPr>
        <w:widowControl/>
        <w:autoSpaceDE/>
        <w:autoSpaceDN/>
        <w:adjustRightInd/>
        <w:spacing w:after="200" w:line="276" w:lineRule="auto"/>
        <w:rPr>
          <w:rFonts w:asciiTheme="minorHAnsi" w:eastAsiaTheme="minorHAnsi" w:hAnsiTheme="minorHAnsi" w:cstheme="minorBidi"/>
          <w:sz w:val="32"/>
          <w:szCs w:val="32"/>
          <w:lang w:eastAsia="en-US"/>
        </w:rPr>
      </w:pPr>
    </w:p>
    <w:p w:rsidR="00232D45" w:rsidRPr="00232D45" w:rsidRDefault="000C3422" w:rsidP="00232D45">
      <w:pPr>
        <w:widowControl/>
        <w:autoSpaceDE/>
        <w:autoSpaceDN/>
        <w:adjustRightInd/>
        <w:spacing w:after="160" w:line="259" w:lineRule="auto"/>
        <w:rPr>
          <w:rFonts w:ascii="Calibri" w:eastAsia="Calibri" w:hAnsi="Calibri" w:cs="Times New Roman"/>
          <w:b/>
          <w:sz w:val="32"/>
          <w:szCs w:val="32"/>
          <w:lang w:eastAsia="en-US"/>
        </w:rPr>
      </w:pPr>
      <w:hyperlink r:id="rId9" w:history="1">
        <w:r w:rsidR="00232D45" w:rsidRPr="00232D45">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232D45" w:rsidRPr="00232D45" w:rsidRDefault="000C3422" w:rsidP="00232D45">
      <w:pPr>
        <w:widowControl/>
        <w:autoSpaceDE/>
        <w:autoSpaceDN/>
        <w:adjustRightInd/>
        <w:spacing w:after="160" w:line="259" w:lineRule="auto"/>
        <w:rPr>
          <w:rFonts w:ascii="Calibri" w:eastAsia="Calibri" w:hAnsi="Calibri" w:cs="Times New Roman"/>
          <w:b/>
          <w:sz w:val="32"/>
          <w:szCs w:val="32"/>
          <w:lang w:eastAsia="en-US"/>
        </w:rPr>
      </w:pPr>
      <w:hyperlink r:id="rId10" w:history="1">
        <w:r w:rsidR="00232D45" w:rsidRPr="00232D45">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232D45" w:rsidRPr="00232D45" w:rsidRDefault="000C3422" w:rsidP="00232D45">
      <w:pPr>
        <w:widowControl/>
        <w:autoSpaceDE/>
        <w:autoSpaceDN/>
        <w:adjustRightInd/>
        <w:spacing w:after="160" w:line="259" w:lineRule="auto"/>
        <w:rPr>
          <w:rFonts w:ascii="Calibri" w:eastAsia="Calibri" w:hAnsi="Calibri" w:cs="Times New Roman"/>
          <w:b/>
          <w:sz w:val="32"/>
          <w:szCs w:val="32"/>
          <w:lang w:eastAsia="en-US"/>
        </w:rPr>
      </w:pPr>
      <w:hyperlink r:id="rId11" w:history="1">
        <w:r w:rsidR="00232D45" w:rsidRPr="00232D45">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243F37" w:rsidRPr="00243F37" w:rsidRDefault="000C3422" w:rsidP="00232D45">
      <w:pPr>
        <w:suppressAutoHyphens/>
        <w:spacing w:line="360" w:lineRule="auto"/>
        <w:ind w:firstLine="709"/>
        <w:jc w:val="both"/>
        <w:rPr>
          <w:sz w:val="28"/>
          <w:szCs w:val="28"/>
        </w:rPr>
      </w:pPr>
      <w:hyperlink r:id="rId12" w:history="1">
        <w:r w:rsidR="00232D45" w:rsidRPr="00232D45">
          <w:rPr>
            <w:rFonts w:ascii="Calibri" w:eastAsia="Calibri" w:hAnsi="Calibri" w:cs="Times New Roman"/>
            <w:b/>
            <w:color w:val="0563C1"/>
            <w:sz w:val="32"/>
            <w:szCs w:val="32"/>
            <w:u w:val="single"/>
            <w:lang w:eastAsia="en-US"/>
          </w:rPr>
          <w:t>Приглашаем авторов</w:t>
        </w:r>
      </w:hyperlink>
    </w:p>
    <w:p w:rsidR="00192C5F" w:rsidRDefault="00192C5F">
      <w:pPr>
        <w:suppressAutoHyphens/>
        <w:spacing w:line="360" w:lineRule="auto"/>
        <w:ind w:firstLine="709"/>
        <w:jc w:val="both"/>
        <w:rPr>
          <w:sz w:val="28"/>
          <w:szCs w:val="28"/>
        </w:rPr>
      </w:pPr>
      <w:r>
        <w:rPr>
          <w:sz w:val="28"/>
          <w:szCs w:val="28"/>
        </w:rPr>
        <w:t>Эффективное существование каждого экономического субъекта зависит от рационального использования материально-производственных запасов и недвижимого имущества. Руководители экономических субъектов должны осуществлять порядок приобретения и рационального использования основных средств.</w:t>
      </w:r>
    </w:p>
    <w:p w:rsidR="00192C5F" w:rsidRDefault="00192C5F">
      <w:pPr>
        <w:suppressAutoHyphens/>
        <w:spacing w:line="360" w:lineRule="auto"/>
        <w:ind w:firstLine="709"/>
        <w:jc w:val="both"/>
        <w:rPr>
          <w:sz w:val="28"/>
          <w:szCs w:val="28"/>
        </w:rPr>
      </w:pPr>
      <w:r>
        <w:rPr>
          <w:sz w:val="28"/>
          <w:szCs w:val="28"/>
        </w:rPr>
        <w:t xml:space="preserve">Основные средства составляют преобладающую часть инвестиций. Для их возобновления и контроля над эффективностью использования, необходима </w:t>
      </w:r>
      <w:r>
        <w:rPr>
          <w:sz w:val="28"/>
          <w:szCs w:val="28"/>
        </w:rPr>
        <w:lastRenderedPageBreak/>
        <w:t>информация о степени изношенности, необходимости проведения переоценки, своевременности списания, которую формирует бухгалтерский учет и отчетность, являясь информационной базой для экономического анализа.</w:t>
      </w:r>
    </w:p>
    <w:p w:rsidR="00192C5F" w:rsidRDefault="00192C5F">
      <w:pPr>
        <w:suppressAutoHyphens/>
        <w:spacing w:line="360" w:lineRule="auto"/>
        <w:ind w:firstLine="709"/>
        <w:jc w:val="both"/>
        <w:rPr>
          <w:sz w:val="28"/>
          <w:szCs w:val="28"/>
        </w:rPr>
      </w:pPr>
      <w:r>
        <w:rPr>
          <w:sz w:val="28"/>
          <w:szCs w:val="28"/>
        </w:rPr>
        <w:t>На железнодорожном транспорте основные средства составляют более половины всего имущества и являются главным фактором производства. Именно в этом и заключается актуальность данной работы.</w:t>
      </w:r>
    </w:p>
    <w:p w:rsidR="00192C5F" w:rsidRDefault="00192C5F">
      <w:pPr>
        <w:suppressAutoHyphens/>
        <w:spacing w:line="360" w:lineRule="auto"/>
        <w:ind w:firstLine="709"/>
        <w:jc w:val="both"/>
        <w:rPr>
          <w:sz w:val="28"/>
          <w:szCs w:val="28"/>
        </w:rPr>
      </w:pPr>
      <w:r>
        <w:rPr>
          <w:sz w:val="28"/>
          <w:szCs w:val="28"/>
        </w:rPr>
        <w:t>Целью выпускной квалификационной работы является изучение теоретических аспектов учета и анализ эффективности использования основных средств в АО «Вагонная Ремонтная Компания - 1».</w:t>
      </w:r>
    </w:p>
    <w:p w:rsidR="00192C5F" w:rsidRDefault="00192C5F">
      <w:pPr>
        <w:suppressAutoHyphens/>
        <w:spacing w:line="360" w:lineRule="auto"/>
        <w:ind w:firstLine="709"/>
        <w:jc w:val="both"/>
        <w:rPr>
          <w:color w:val="000000"/>
          <w:sz w:val="28"/>
          <w:szCs w:val="28"/>
        </w:rPr>
      </w:pPr>
      <w:r>
        <w:rPr>
          <w:color w:val="000000"/>
          <w:sz w:val="28"/>
          <w:szCs w:val="28"/>
        </w:rPr>
        <w:t>Для достижения цели были поставлены следующие задачи:</w:t>
      </w:r>
    </w:p>
    <w:p w:rsidR="00192C5F" w:rsidRDefault="00192C5F">
      <w:pPr>
        <w:suppressAutoHyphens/>
        <w:spacing w:line="360" w:lineRule="auto"/>
        <w:ind w:firstLine="709"/>
        <w:jc w:val="both"/>
        <w:rPr>
          <w:sz w:val="28"/>
          <w:szCs w:val="28"/>
        </w:rPr>
      </w:pPr>
      <w:r>
        <w:rPr>
          <w:sz w:val="28"/>
          <w:szCs w:val="28"/>
        </w:rPr>
        <w:t>- рассмотреть основные понятия учета основных средств;</w:t>
      </w:r>
    </w:p>
    <w:p w:rsidR="00192C5F" w:rsidRDefault="00192C5F">
      <w:pPr>
        <w:suppressAutoHyphens/>
        <w:spacing w:line="360" w:lineRule="auto"/>
        <w:ind w:firstLine="709"/>
        <w:jc w:val="both"/>
        <w:rPr>
          <w:sz w:val="28"/>
          <w:szCs w:val="28"/>
        </w:rPr>
      </w:pPr>
      <w:r>
        <w:rPr>
          <w:sz w:val="28"/>
          <w:szCs w:val="28"/>
        </w:rPr>
        <w:t>описать финансовую и организационную характеристику АО «Вагонная Ремонтная Компания - 1»;</w:t>
      </w:r>
    </w:p>
    <w:p w:rsidR="00192C5F" w:rsidRDefault="00192C5F">
      <w:pPr>
        <w:suppressAutoHyphens/>
        <w:spacing w:line="360" w:lineRule="auto"/>
        <w:ind w:firstLine="709"/>
        <w:jc w:val="both"/>
        <w:rPr>
          <w:sz w:val="28"/>
          <w:szCs w:val="28"/>
        </w:rPr>
      </w:pPr>
      <w:r>
        <w:rPr>
          <w:sz w:val="28"/>
          <w:szCs w:val="28"/>
        </w:rPr>
        <w:t>проанализировать эффективность использования основных средств;</w:t>
      </w:r>
    </w:p>
    <w:p w:rsidR="00192C5F" w:rsidRDefault="00192C5F">
      <w:pPr>
        <w:suppressAutoHyphens/>
        <w:spacing w:line="360" w:lineRule="auto"/>
        <w:ind w:firstLine="709"/>
        <w:jc w:val="both"/>
        <w:rPr>
          <w:sz w:val="28"/>
          <w:szCs w:val="28"/>
        </w:rPr>
      </w:pPr>
      <w:r>
        <w:rPr>
          <w:sz w:val="28"/>
          <w:szCs w:val="28"/>
        </w:rPr>
        <w:t>изучить действующий учет основных средств в АО «Вагонная Ремонтная Компания - 1»;</w:t>
      </w:r>
    </w:p>
    <w:p w:rsidR="00192C5F" w:rsidRDefault="00192C5F">
      <w:pPr>
        <w:suppressAutoHyphens/>
        <w:spacing w:line="360" w:lineRule="auto"/>
        <w:ind w:firstLine="709"/>
        <w:jc w:val="both"/>
        <w:rPr>
          <w:sz w:val="28"/>
          <w:szCs w:val="28"/>
        </w:rPr>
      </w:pPr>
      <w:r>
        <w:rPr>
          <w:sz w:val="28"/>
          <w:szCs w:val="28"/>
        </w:rPr>
        <w:t>разработать мероприятия по повышению эффективности использования основных средств.</w:t>
      </w:r>
    </w:p>
    <w:p w:rsidR="00192C5F" w:rsidRDefault="00192C5F">
      <w:pPr>
        <w:suppressAutoHyphens/>
        <w:spacing w:line="360" w:lineRule="auto"/>
        <w:ind w:firstLine="709"/>
        <w:jc w:val="both"/>
        <w:rPr>
          <w:color w:val="000000"/>
          <w:sz w:val="28"/>
          <w:szCs w:val="28"/>
        </w:rPr>
      </w:pPr>
      <w:r>
        <w:rPr>
          <w:sz w:val="28"/>
          <w:szCs w:val="28"/>
        </w:rPr>
        <w:t>Объектом исследования является АО «ВРК - 1».</w:t>
      </w:r>
    </w:p>
    <w:p w:rsidR="00192C5F" w:rsidRDefault="00192C5F">
      <w:pPr>
        <w:suppressAutoHyphens/>
        <w:spacing w:line="360" w:lineRule="auto"/>
        <w:ind w:firstLine="709"/>
        <w:jc w:val="both"/>
        <w:rPr>
          <w:sz w:val="28"/>
          <w:szCs w:val="28"/>
        </w:rPr>
      </w:pPr>
      <w:r>
        <w:rPr>
          <w:sz w:val="28"/>
          <w:szCs w:val="28"/>
        </w:rPr>
        <w:t>Предмет исследования - бухгалтерский учет и анализ основных средств АО «Вагонная Ремонтная Компания - 1».</w:t>
      </w:r>
    </w:p>
    <w:p w:rsidR="00192C5F" w:rsidRDefault="00192C5F">
      <w:pPr>
        <w:suppressAutoHyphens/>
        <w:spacing w:line="360" w:lineRule="auto"/>
        <w:ind w:firstLine="709"/>
        <w:jc w:val="both"/>
        <w:rPr>
          <w:sz w:val="28"/>
          <w:szCs w:val="28"/>
        </w:rPr>
      </w:pPr>
      <w:r>
        <w:rPr>
          <w:sz w:val="28"/>
          <w:szCs w:val="28"/>
        </w:rPr>
        <w:t>Методами являются: сбор информации, анализ и системный подход.</w:t>
      </w:r>
    </w:p>
    <w:p w:rsidR="00192C5F" w:rsidRDefault="00192C5F">
      <w:pPr>
        <w:suppressAutoHyphens/>
        <w:spacing w:line="360" w:lineRule="auto"/>
        <w:ind w:firstLine="709"/>
        <w:jc w:val="both"/>
        <w:rPr>
          <w:sz w:val="28"/>
          <w:szCs w:val="28"/>
        </w:rPr>
      </w:pPr>
      <w:r>
        <w:rPr>
          <w:sz w:val="28"/>
          <w:szCs w:val="28"/>
        </w:rPr>
        <w:t>Основными источниками информации при написании выпускной квалификационной работы являются материалы нормативных документов и инструкций ПБУ, учебная литература, документация и учетная политика предприятия.</w:t>
      </w:r>
    </w:p>
    <w:p w:rsidR="00192C5F" w:rsidRDefault="00192C5F">
      <w:pPr>
        <w:suppressAutoHyphens/>
        <w:spacing w:line="360" w:lineRule="auto"/>
        <w:ind w:firstLine="709"/>
        <w:jc w:val="both"/>
        <w:rPr>
          <w:sz w:val="28"/>
          <w:szCs w:val="28"/>
        </w:rPr>
      </w:pPr>
      <w:r>
        <w:rPr>
          <w:color w:val="000000"/>
          <w:sz w:val="28"/>
          <w:szCs w:val="28"/>
        </w:rPr>
        <w:t xml:space="preserve">Выпускная квалификационная работа содержит 65 </w:t>
      </w:r>
      <w:r>
        <w:rPr>
          <w:sz w:val="28"/>
          <w:szCs w:val="28"/>
        </w:rPr>
        <w:t xml:space="preserve">страниц печатного </w:t>
      </w:r>
      <w:r>
        <w:rPr>
          <w:sz w:val="28"/>
          <w:szCs w:val="28"/>
        </w:rPr>
        <w:lastRenderedPageBreak/>
        <w:t>текста, включает 22 таблицы, 8 приложений, 2 рисунка. В работе использован 41 источник литературы.</w:t>
      </w:r>
    </w:p>
    <w:p w:rsidR="00192C5F" w:rsidRDefault="00192C5F">
      <w:pPr>
        <w:suppressAutoHyphens/>
        <w:spacing w:line="360" w:lineRule="auto"/>
        <w:ind w:firstLine="709"/>
        <w:jc w:val="both"/>
        <w:rPr>
          <w:sz w:val="28"/>
          <w:szCs w:val="28"/>
        </w:rPr>
      </w:pPr>
    </w:p>
    <w:p w:rsidR="00192C5F" w:rsidRDefault="00192C5F">
      <w:pPr>
        <w:spacing w:after="200" w:line="276" w:lineRule="auto"/>
        <w:rPr>
          <w:sz w:val="28"/>
          <w:szCs w:val="28"/>
        </w:rPr>
      </w:pPr>
      <w:r>
        <w:rPr>
          <w:sz w:val="28"/>
          <w:szCs w:val="28"/>
        </w:rPr>
        <w:br w:type="page"/>
      </w:r>
    </w:p>
    <w:p w:rsidR="00192C5F" w:rsidRDefault="00192C5F">
      <w:pPr>
        <w:pStyle w:val="1"/>
        <w:suppressAutoHyphens/>
        <w:spacing w:line="360" w:lineRule="auto"/>
        <w:ind w:firstLine="709"/>
        <w:jc w:val="both"/>
        <w:rPr>
          <w:caps/>
          <w:sz w:val="28"/>
          <w:szCs w:val="28"/>
        </w:rPr>
      </w:pPr>
      <w:r>
        <w:rPr>
          <w:caps/>
          <w:sz w:val="28"/>
          <w:szCs w:val="28"/>
        </w:rPr>
        <w:lastRenderedPageBreak/>
        <w:t>1. Теоретические основы учёта и анализа основных средств</w:t>
      </w:r>
    </w:p>
    <w:p w:rsidR="00192C5F" w:rsidRDefault="00192C5F">
      <w:pPr>
        <w:pStyle w:val="2"/>
        <w:suppressAutoHyphens/>
        <w:spacing w:line="360" w:lineRule="auto"/>
        <w:ind w:firstLine="709"/>
        <w:jc w:val="both"/>
        <w:rPr>
          <w:sz w:val="28"/>
          <w:szCs w:val="28"/>
        </w:rPr>
      </w:pPr>
    </w:p>
    <w:p w:rsidR="00192C5F" w:rsidRDefault="00192C5F">
      <w:pPr>
        <w:pStyle w:val="2"/>
        <w:suppressAutoHyphens/>
        <w:spacing w:line="360" w:lineRule="auto"/>
        <w:ind w:firstLine="709"/>
        <w:jc w:val="both"/>
        <w:rPr>
          <w:sz w:val="28"/>
          <w:szCs w:val="28"/>
        </w:rPr>
      </w:pPr>
      <w:r>
        <w:rPr>
          <w:sz w:val="28"/>
          <w:szCs w:val="28"/>
        </w:rPr>
        <w:t>.1 Организация учёта основных средств</w:t>
      </w:r>
    </w:p>
    <w:p w:rsidR="00192C5F" w:rsidRPr="00787328" w:rsidRDefault="00192C5F">
      <w:pPr>
        <w:shd w:val="clear" w:color="000000" w:fill="auto"/>
        <w:tabs>
          <w:tab w:val="left" w:pos="567"/>
        </w:tabs>
        <w:suppressAutoHyphens/>
        <w:spacing w:line="360" w:lineRule="auto"/>
        <w:ind w:firstLine="709"/>
        <w:jc w:val="both"/>
        <w:rPr>
          <w:sz w:val="28"/>
          <w:szCs w:val="28"/>
        </w:rPr>
      </w:pPr>
    </w:p>
    <w:p w:rsidR="00192C5F" w:rsidRDefault="00192C5F">
      <w:pPr>
        <w:shd w:val="clear" w:color="000000" w:fill="auto"/>
        <w:tabs>
          <w:tab w:val="left" w:pos="567"/>
        </w:tabs>
        <w:suppressAutoHyphens/>
        <w:spacing w:line="360" w:lineRule="auto"/>
        <w:ind w:firstLine="709"/>
        <w:jc w:val="both"/>
        <w:rPr>
          <w:sz w:val="28"/>
          <w:szCs w:val="28"/>
        </w:rPr>
      </w:pPr>
      <w:r>
        <w:rPr>
          <w:sz w:val="28"/>
          <w:szCs w:val="28"/>
        </w:rPr>
        <w:t>Основные средства - совокупность материально - вещественных ценностей, применяемых в качестве средств труда при производстве продукции, выполнении работ и оказанию услуг в течение периода, превышающего 12 месяцев.</w:t>
      </w:r>
    </w:p>
    <w:p w:rsidR="00192C5F" w:rsidRDefault="00192C5F">
      <w:pPr>
        <w:suppressAutoHyphens/>
        <w:spacing w:line="360" w:lineRule="auto"/>
        <w:ind w:firstLine="709"/>
        <w:jc w:val="both"/>
        <w:rPr>
          <w:sz w:val="28"/>
          <w:szCs w:val="28"/>
        </w:rPr>
      </w:pPr>
      <w:r>
        <w:rPr>
          <w:sz w:val="28"/>
          <w:szCs w:val="28"/>
        </w:rPr>
        <w:t>Главные задачи учета основных средств:</w:t>
      </w:r>
    </w:p>
    <w:p w:rsidR="00192C5F" w:rsidRDefault="00192C5F">
      <w:pPr>
        <w:suppressAutoHyphens/>
        <w:spacing w:line="360" w:lineRule="auto"/>
        <w:ind w:firstLine="709"/>
        <w:jc w:val="both"/>
        <w:rPr>
          <w:sz w:val="28"/>
          <w:szCs w:val="28"/>
        </w:rPr>
      </w:pPr>
      <w:r>
        <w:rPr>
          <w:sz w:val="28"/>
          <w:szCs w:val="28"/>
        </w:rPr>
        <w:t>правильное документальное оформление и отражение в учете;</w:t>
      </w:r>
    </w:p>
    <w:p w:rsidR="00192C5F" w:rsidRDefault="00192C5F">
      <w:pPr>
        <w:suppressAutoHyphens/>
        <w:spacing w:line="360" w:lineRule="auto"/>
        <w:ind w:firstLine="709"/>
        <w:jc w:val="both"/>
        <w:rPr>
          <w:sz w:val="28"/>
          <w:szCs w:val="28"/>
        </w:rPr>
      </w:pPr>
      <w:r>
        <w:rPr>
          <w:sz w:val="28"/>
          <w:szCs w:val="28"/>
        </w:rPr>
        <w:t>поступление основных средств, их внутреннее перемещение и убытие;</w:t>
      </w:r>
    </w:p>
    <w:p w:rsidR="00192C5F" w:rsidRDefault="00192C5F">
      <w:pPr>
        <w:suppressAutoHyphens/>
        <w:spacing w:line="360" w:lineRule="auto"/>
        <w:ind w:firstLine="709"/>
        <w:jc w:val="both"/>
        <w:rPr>
          <w:sz w:val="28"/>
          <w:szCs w:val="28"/>
        </w:rPr>
      </w:pPr>
      <w:r>
        <w:rPr>
          <w:sz w:val="28"/>
          <w:szCs w:val="28"/>
        </w:rPr>
        <w:t>контроль над сохранностью основных средств в местах хранения и использования;</w:t>
      </w:r>
    </w:p>
    <w:p w:rsidR="00192C5F" w:rsidRDefault="00192C5F">
      <w:pPr>
        <w:suppressAutoHyphens/>
        <w:spacing w:line="360" w:lineRule="auto"/>
        <w:ind w:firstLine="709"/>
        <w:jc w:val="both"/>
        <w:rPr>
          <w:sz w:val="28"/>
          <w:szCs w:val="28"/>
        </w:rPr>
      </w:pPr>
      <w:r>
        <w:rPr>
          <w:sz w:val="28"/>
          <w:szCs w:val="28"/>
        </w:rPr>
        <w:t>достоверное определение результатов от продажи и убытия основных средств;</w:t>
      </w:r>
    </w:p>
    <w:p w:rsidR="00192C5F" w:rsidRDefault="00192C5F">
      <w:pPr>
        <w:suppressAutoHyphens/>
        <w:spacing w:line="360" w:lineRule="auto"/>
        <w:ind w:firstLine="709"/>
        <w:jc w:val="both"/>
        <w:rPr>
          <w:sz w:val="28"/>
          <w:szCs w:val="28"/>
        </w:rPr>
      </w:pPr>
      <w:r>
        <w:rPr>
          <w:sz w:val="28"/>
          <w:szCs w:val="28"/>
        </w:rPr>
        <w:t>учёт переоценки основных средств;</w:t>
      </w:r>
    </w:p>
    <w:p w:rsidR="00192C5F" w:rsidRDefault="00192C5F">
      <w:pPr>
        <w:suppressAutoHyphens/>
        <w:spacing w:line="360" w:lineRule="auto"/>
        <w:ind w:firstLine="709"/>
        <w:jc w:val="both"/>
        <w:rPr>
          <w:sz w:val="28"/>
          <w:szCs w:val="28"/>
        </w:rPr>
      </w:pPr>
      <w:r>
        <w:rPr>
          <w:sz w:val="28"/>
          <w:szCs w:val="28"/>
        </w:rPr>
        <w:t>контроль над рациональным использованием денежных средств на реконструкцию и модернизацию основных средств.</w:t>
      </w:r>
    </w:p>
    <w:p w:rsidR="00192C5F" w:rsidRDefault="00192C5F">
      <w:pPr>
        <w:suppressAutoHyphens/>
        <w:spacing w:line="360" w:lineRule="auto"/>
        <w:ind w:firstLine="709"/>
        <w:jc w:val="both"/>
        <w:rPr>
          <w:sz w:val="28"/>
          <w:szCs w:val="28"/>
        </w:rPr>
      </w:pPr>
      <w:r>
        <w:rPr>
          <w:sz w:val="28"/>
          <w:szCs w:val="28"/>
        </w:rPr>
        <w:t>Учёт основных средств регламентирован: ПБУ 6/01 от 30.03.2001 г.; Методические указания по бухгалтерскому учету основных средств; Налоговый кодекс РФ [1]</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По мнению Потаповой Е.А., для принятия активов в качестве основных средств необходимо выполнение следующих условий:</w:t>
      </w:r>
    </w:p>
    <w:p w:rsidR="00192C5F" w:rsidRDefault="00192C5F">
      <w:pPr>
        <w:suppressAutoHyphens/>
        <w:spacing w:line="360" w:lineRule="auto"/>
        <w:ind w:firstLine="709"/>
        <w:jc w:val="both"/>
        <w:rPr>
          <w:sz w:val="28"/>
          <w:szCs w:val="28"/>
        </w:rPr>
      </w:pPr>
      <w:r>
        <w:rPr>
          <w:sz w:val="28"/>
          <w:szCs w:val="28"/>
        </w:rPr>
        <w:t xml:space="preserve">а)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w:t>
      </w:r>
      <w:r>
        <w:rPr>
          <w:sz w:val="28"/>
          <w:szCs w:val="28"/>
        </w:rPr>
        <w:lastRenderedPageBreak/>
        <w:t>пользование или во временное пользование;</w:t>
      </w:r>
    </w:p>
    <w:p w:rsidR="00192C5F" w:rsidRDefault="00192C5F">
      <w:pPr>
        <w:suppressAutoHyphens/>
        <w:spacing w:line="360" w:lineRule="auto"/>
        <w:ind w:firstLine="709"/>
        <w:jc w:val="both"/>
        <w:rPr>
          <w:sz w:val="28"/>
          <w:szCs w:val="28"/>
        </w:rPr>
      </w:pPr>
      <w:r>
        <w:rPr>
          <w:sz w:val="28"/>
          <w:szCs w:val="28"/>
        </w:rPr>
        <w:t>б)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p>
    <w:p w:rsidR="00192C5F" w:rsidRDefault="00192C5F">
      <w:pPr>
        <w:suppressAutoHyphens/>
        <w:spacing w:line="360" w:lineRule="auto"/>
        <w:ind w:firstLine="709"/>
        <w:jc w:val="both"/>
        <w:rPr>
          <w:sz w:val="28"/>
          <w:szCs w:val="28"/>
        </w:rPr>
      </w:pPr>
      <w:r>
        <w:rPr>
          <w:sz w:val="28"/>
          <w:szCs w:val="28"/>
        </w:rPr>
        <w:t>в) организация не предполагает последующую перепродажу данного объекта;</w:t>
      </w:r>
    </w:p>
    <w:p w:rsidR="00192C5F" w:rsidRDefault="00192C5F">
      <w:pPr>
        <w:suppressAutoHyphens/>
        <w:spacing w:line="360" w:lineRule="auto"/>
        <w:ind w:firstLine="709"/>
        <w:jc w:val="both"/>
        <w:rPr>
          <w:color w:val="000000"/>
          <w:sz w:val="28"/>
          <w:szCs w:val="28"/>
        </w:rPr>
      </w:pPr>
      <w:r>
        <w:rPr>
          <w:sz w:val="28"/>
          <w:szCs w:val="28"/>
        </w:rPr>
        <w:t>г) объект способен приносить организации экономические выгоды (доход) в будущем [2]</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Некоммерческая организация принимает объект к бухгалтерскому учету в качестве основных средств, если он предназначен для использования в деятельности, направленной на достижение целей сознания данной некоммерческой организации (в том числе в предпринимательской деятельности, осуществляемой в соответствии в законодательством РФ), для управленческих нужд некоммерческой организации, а также если выполняются условия, установленные в подпунктах «б» и «в».</w:t>
      </w:r>
    </w:p>
    <w:p w:rsidR="00192C5F" w:rsidRDefault="00192C5F">
      <w:pPr>
        <w:suppressAutoHyphens/>
        <w:spacing w:line="360" w:lineRule="auto"/>
        <w:ind w:firstLine="709"/>
        <w:jc w:val="both"/>
        <w:rPr>
          <w:sz w:val="28"/>
          <w:szCs w:val="28"/>
        </w:rPr>
      </w:pPr>
      <w:r>
        <w:rPr>
          <w:sz w:val="28"/>
          <w:szCs w:val="28"/>
        </w:rPr>
        <w:t>Сроком полезного использования является период, в течение которого использование объекта основных средств приносит экономические выгоды (доход) организации. Для отдельных групп основных средств срок полезного использования определяется исходя из количества продукции (объема работ в натуральном выражении), ожидаемого к получению в результате использования этого объекта.</w:t>
      </w:r>
    </w:p>
    <w:p w:rsidR="00192C5F" w:rsidRDefault="00192C5F">
      <w:pPr>
        <w:suppressAutoHyphens/>
        <w:spacing w:line="360" w:lineRule="auto"/>
        <w:ind w:firstLine="709"/>
        <w:jc w:val="both"/>
        <w:rPr>
          <w:color w:val="000000"/>
          <w:sz w:val="28"/>
          <w:szCs w:val="28"/>
        </w:rPr>
      </w:pPr>
      <w:r>
        <w:rPr>
          <w:color w:val="000000"/>
          <w:sz w:val="28"/>
          <w:szCs w:val="28"/>
        </w:rPr>
        <w:t>В настоящее время в соответствии с типовой основной классификацией Баканов М.И. подразделяет основные средства на следующие группы:</w:t>
      </w:r>
    </w:p>
    <w:p w:rsidR="00192C5F" w:rsidRDefault="00192C5F">
      <w:pPr>
        <w:suppressAutoHyphens/>
        <w:spacing w:line="360" w:lineRule="auto"/>
        <w:ind w:firstLine="709"/>
        <w:jc w:val="both"/>
        <w:rPr>
          <w:color w:val="000000"/>
          <w:sz w:val="28"/>
          <w:szCs w:val="28"/>
        </w:rPr>
      </w:pPr>
      <w:r>
        <w:rPr>
          <w:sz w:val="28"/>
          <w:szCs w:val="28"/>
        </w:rPr>
        <w:t>1. Здания, в которых размещаются цеха, мастерские, склады, административный корпус и т.д.</w:t>
      </w:r>
    </w:p>
    <w:p w:rsidR="00192C5F" w:rsidRDefault="00192C5F">
      <w:pPr>
        <w:suppressAutoHyphens/>
        <w:spacing w:line="360" w:lineRule="auto"/>
        <w:ind w:firstLine="709"/>
        <w:jc w:val="both"/>
        <w:rPr>
          <w:color w:val="000000"/>
          <w:sz w:val="28"/>
          <w:szCs w:val="28"/>
        </w:rPr>
      </w:pPr>
      <w:r>
        <w:rPr>
          <w:color w:val="000000"/>
          <w:sz w:val="28"/>
          <w:szCs w:val="28"/>
        </w:rPr>
        <w:t xml:space="preserve">. Сооружения, </w:t>
      </w:r>
      <w:proofErr w:type="spellStart"/>
      <w:r>
        <w:rPr>
          <w:color w:val="000000"/>
          <w:sz w:val="28"/>
          <w:szCs w:val="28"/>
        </w:rPr>
        <w:t>инженерно</w:t>
      </w:r>
      <w:proofErr w:type="spellEnd"/>
      <w:r>
        <w:rPr>
          <w:color w:val="000000"/>
          <w:sz w:val="28"/>
          <w:szCs w:val="28"/>
        </w:rPr>
        <w:t xml:space="preserve"> - строительные объекты, обслуживающие производство, к которым относятся мосты, пути, дорожные сооружения, </w:t>
      </w:r>
      <w:r>
        <w:rPr>
          <w:color w:val="000000"/>
          <w:sz w:val="28"/>
          <w:szCs w:val="28"/>
        </w:rPr>
        <w:lastRenderedPageBreak/>
        <w:t>сооружения для хранения сырья и т.д.</w:t>
      </w:r>
    </w:p>
    <w:p w:rsidR="00192C5F" w:rsidRDefault="00192C5F">
      <w:pPr>
        <w:suppressAutoHyphens/>
        <w:spacing w:line="360" w:lineRule="auto"/>
        <w:ind w:firstLine="709"/>
        <w:jc w:val="both"/>
        <w:rPr>
          <w:color w:val="000000"/>
          <w:sz w:val="28"/>
          <w:szCs w:val="28"/>
        </w:rPr>
      </w:pPr>
      <w:r>
        <w:rPr>
          <w:color w:val="000000"/>
          <w:sz w:val="28"/>
          <w:szCs w:val="28"/>
        </w:rPr>
        <w:t>. Передаточные устройства (электросети, линии электропередачи, сигнализация, системы связи, водопроводы и т.д.)</w:t>
      </w:r>
    </w:p>
    <w:p w:rsidR="00192C5F" w:rsidRDefault="00192C5F">
      <w:pPr>
        <w:suppressAutoHyphens/>
        <w:spacing w:line="360" w:lineRule="auto"/>
        <w:ind w:firstLine="709"/>
        <w:jc w:val="both"/>
        <w:rPr>
          <w:color w:val="000000"/>
          <w:sz w:val="28"/>
          <w:szCs w:val="28"/>
        </w:rPr>
      </w:pPr>
      <w:r>
        <w:rPr>
          <w:color w:val="000000"/>
          <w:sz w:val="28"/>
          <w:szCs w:val="28"/>
        </w:rPr>
        <w:t>. Машины и оборудование (силовые и рабочие машины, подъемные краны, механизмы, измерительные приспособления, вычислительная и компьютерная техника и т.д.)</w:t>
      </w:r>
    </w:p>
    <w:p w:rsidR="00192C5F" w:rsidRDefault="00192C5F">
      <w:pPr>
        <w:suppressAutoHyphens/>
        <w:spacing w:line="360" w:lineRule="auto"/>
        <w:ind w:firstLine="709"/>
        <w:jc w:val="both"/>
        <w:rPr>
          <w:color w:val="000000"/>
          <w:sz w:val="28"/>
          <w:szCs w:val="28"/>
        </w:rPr>
      </w:pPr>
      <w:r>
        <w:rPr>
          <w:color w:val="000000"/>
          <w:sz w:val="28"/>
          <w:szCs w:val="28"/>
        </w:rPr>
        <w:t>. Транспортные средства, предназначенные для транспортировки грузов и людей, к которым относятся подвижной состав, контейнера, платформы, вагоны, автомобили и др.</w:t>
      </w:r>
    </w:p>
    <w:p w:rsidR="00192C5F" w:rsidRDefault="00192C5F">
      <w:pPr>
        <w:suppressAutoHyphens/>
        <w:spacing w:line="360" w:lineRule="auto"/>
        <w:ind w:firstLine="709"/>
        <w:jc w:val="both"/>
        <w:rPr>
          <w:color w:val="000000"/>
          <w:sz w:val="28"/>
          <w:szCs w:val="28"/>
        </w:rPr>
      </w:pPr>
      <w:r>
        <w:rPr>
          <w:color w:val="000000"/>
          <w:sz w:val="28"/>
          <w:szCs w:val="28"/>
        </w:rPr>
        <w:t>.Инструменты (режущие, ударные, ручного труда, различные приспособления для обработки деталей и сборки изделий)</w:t>
      </w:r>
    </w:p>
    <w:p w:rsidR="00192C5F" w:rsidRDefault="00192C5F">
      <w:pPr>
        <w:suppressAutoHyphens/>
        <w:spacing w:line="360" w:lineRule="auto"/>
        <w:ind w:firstLine="709"/>
        <w:jc w:val="both"/>
        <w:rPr>
          <w:color w:val="000000"/>
          <w:sz w:val="28"/>
          <w:szCs w:val="28"/>
        </w:rPr>
      </w:pPr>
      <w:r>
        <w:rPr>
          <w:color w:val="000000"/>
          <w:sz w:val="28"/>
          <w:szCs w:val="28"/>
        </w:rPr>
        <w:t>. Производственный инвентарь - предметы, предназначенные для облегчения производственных операций во время работы (рабочие столы, шкафы для хранения продукции и т.д.)</w:t>
      </w:r>
    </w:p>
    <w:p w:rsidR="00192C5F" w:rsidRDefault="00192C5F">
      <w:pPr>
        <w:suppressAutoHyphens/>
        <w:spacing w:line="360" w:lineRule="auto"/>
        <w:ind w:firstLine="709"/>
        <w:jc w:val="both"/>
        <w:rPr>
          <w:color w:val="000000"/>
          <w:sz w:val="28"/>
          <w:szCs w:val="28"/>
        </w:rPr>
      </w:pPr>
      <w:r>
        <w:rPr>
          <w:color w:val="000000"/>
          <w:sz w:val="28"/>
          <w:szCs w:val="28"/>
        </w:rPr>
        <w:t>. Хозяйственный инвентарь - предметы конторского и хозяйственного обихода (мебель, офисное оборудование, телефоны, противопожарные средства и т.д.)</w:t>
      </w:r>
    </w:p>
    <w:p w:rsidR="00192C5F" w:rsidRDefault="00192C5F">
      <w:pPr>
        <w:suppressAutoHyphens/>
        <w:spacing w:line="360" w:lineRule="auto"/>
        <w:ind w:firstLine="709"/>
        <w:jc w:val="both"/>
        <w:rPr>
          <w:color w:val="000000"/>
          <w:sz w:val="28"/>
          <w:szCs w:val="28"/>
        </w:rPr>
      </w:pPr>
      <w:r>
        <w:rPr>
          <w:color w:val="000000"/>
          <w:sz w:val="28"/>
          <w:szCs w:val="28"/>
        </w:rPr>
        <w:t xml:space="preserve">. Другие основные средства </w:t>
      </w:r>
      <w:r>
        <w:rPr>
          <w:sz w:val="28"/>
          <w:szCs w:val="28"/>
        </w:rPr>
        <w:t>[3].</w:t>
      </w:r>
    </w:p>
    <w:p w:rsidR="00192C5F" w:rsidRDefault="00192C5F">
      <w:pPr>
        <w:suppressAutoHyphens/>
        <w:spacing w:line="360" w:lineRule="auto"/>
        <w:ind w:firstLine="709"/>
        <w:jc w:val="both"/>
        <w:rPr>
          <w:sz w:val="28"/>
          <w:szCs w:val="28"/>
        </w:rPr>
      </w:pPr>
      <w:r>
        <w:rPr>
          <w:sz w:val="28"/>
          <w:szCs w:val="28"/>
        </w:rPr>
        <w:t xml:space="preserve">Классификация основных средств по различным признакам с точки зрения организации их учета имеет определенный смысл. Учет основных средств в группе Счет 01 «Основные средства в эксплуатации» подразумевает использование основных средств и способность получать экономические выгоды; в группе Счет 01 «Основные средства в запасе» показывает временное неиспользование основных средств в производстве, такие объекты могут быть выведены с баланса предприятия. Классификация основных средств по определенным признакам носит практический характер, порядок отражения хозяйственных операций с основными средствами напрямую зависит от того, к </w:t>
      </w:r>
      <w:r>
        <w:rPr>
          <w:sz w:val="28"/>
          <w:szCs w:val="28"/>
        </w:rPr>
        <w:lastRenderedPageBreak/>
        <w:t>какой группе объектов относятся основные средства. Например, расходы на ремонт производственного оборудования отражаются на счетах затрат, относящихся к расходам на ремонт непроизводственных объектов - на счете 91 «Прочие доходы и расходы»[5]</w:t>
      </w:r>
      <w:r>
        <w:rPr>
          <w:color w:val="000000"/>
          <w:sz w:val="28"/>
          <w:szCs w:val="28"/>
        </w:rPr>
        <w:t>.</w:t>
      </w:r>
    </w:p>
    <w:p w:rsidR="00192C5F" w:rsidRDefault="00192C5F">
      <w:pPr>
        <w:suppressAutoHyphens/>
        <w:spacing w:line="360" w:lineRule="auto"/>
        <w:ind w:firstLine="709"/>
        <w:jc w:val="both"/>
        <w:rPr>
          <w:color w:val="000000"/>
          <w:sz w:val="28"/>
          <w:szCs w:val="28"/>
        </w:rPr>
      </w:pPr>
      <w:r>
        <w:rPr>
          <w:color w:val="000000"/>
          <w:sz w:val="28"/>
          <w:szCs w:val="28"/>
        </w:rPr>
        <w:t xml:space="preserve">На базе классификационных кодов ОКОФ разработан перечень из 10 амортизационных групп, который утвержден Постановлением Правительства РФ от 01.01.2002 г. № 1 «О классификации основных средств, включаемых в амортизационные группы». Этот документ применяется в основном для группировки </w:t>
      </w:r>
      <w:r>
        <w:rPr>
          <w:sz w:val="28"/>
          <w:szCs w:val="28"/>
        </w:rPr>
        <w:t>амортизируемого имущества</w:t>
      </w:r>
      <w:r>
        <w:rPr>
          <w:color w:val="000000"/>
          <w:sz w:val="28"/>
          <w:szCs w:val="28"/>
        </w:rPr>
        <w:t xml:space="preserve">, определения сроков его полезного использования (СПИ) и расчета сумм амортизации в целях исчисления налога на прибыль. Однако п.1 Постановления Правительства РФ от 01.01.2002 г. № 1 устанавливает, что данная классификация может также использоваться и для целей бухгалтерского учета </w:t>
      </w:r>
      <w:r>
        <w:rPr>
          <w:sz w:val="28"/>
          <w:szCs w:val="28"/>
        </w:rPr>
        <w:t>[4]</w:t>
      </w:r>
      <w:r>
        <w:rPr>
          <w:color w:val="000000"/>
          <w:sz w:val="28"/>
          <w:szCs w:val="28"/>
        </w:rPr>
        <w:t>.</w:t>
      </w:r>
    </w:p>
    <w:p w:rsidR="00192C5F" w:rsidRDefault="00192C5F">
      <w:pPr>
        <w:suppressAutoHyphens/>
        <w:spacing w:line="360" w:lineRule="auto"/>
        <w:ind w:firstLine="709"/>
        <w:jc w:val="both"/>
        <w:rPr>
          <w:sz w:val="28"/>
          <w:szCs w:val="28"/>
        </w:rPr>
      </w:pPr>
      <w:r>
        <w:rPr>
          <w:color w:val="000000"/>
          <w:sz w:val="28"/>
          <w:szCs w:val="28"/>
        </w:rPr>
        <w:t>В приложении 7 представлен список амортизационных групп, в которые объединяются основные средства.</w:t>
      </w:r>
    </w:p>
    <w:p w:rsidR="00192C5F" w:rsidRDefault="00192C5F">
      <w:pPr>
        <w:suppressAutoHyphens/>
        <w:spacing w:line="360" w:lineRule="auto"/>
        <w:ind w:firstLine="709"/>
        <w:jc w:val="both"/>
        <w:rPr>
          <w:sz w:val="28"/>
          <w:szCs w:val="28"/>
        </w:rPr>
      </w:pPr>
      <w:r>
        <w:rPr>
          <w:sz w:val="28"/>
          <w:szCs w:val="28"/>
        </w:rPr>
        <w:t>Кушнир И.В. разъясняет следующие цели ведения бухгалтерского учета основных средств:</w:t>
      </w:r>
    </w:p>
    <w:p w:rsidR="00192C5F" w:rsidRDefault="00192C5F">
      <w:pPr>
        <w:suppressAutoHyphens/>
        <w:spacing w:line="360" w:lineRule="auto"/>
        <w:ind w:firstLine="709"/>
        <w:jc w:val="both"/>
        <w:rPr>
          <w:sz w:val="28"/>
          <w:szCs w:val="28"/>
        </w:rPr>
      </w:pPr>
      <w:r>
        <w:rPr>
          <w:sz w:val="28"/>
          <w:szCs w:val="28"/>
        </w:rPr>
        <w:t>) формирования фактических затрат, связанных с принятием основных средств к учету.</w:t>
      </w:r>
    </w:p>
    <w:p w:rsidR="00192C5F" w:rsidRDefault="00192C5F">
      <w:pPr>
        <w:suppressAutoHyphens/>
        <w:spacing w:line="360" w:lineRule="auto"/>
        <w:ind w:firstLine="709"/>
        <w:jc w:val="both"/>
        <w:rPr>
          <w:sz w:val="28"/>
          <w:szCs w:val="28"/>
        </w:rPr>
      </w:pPr>
      <w:r>
        <w:rPr>
          <w:sz w:val="28"/>
          <w:szCs w:val="28"/>
        </w:rPr>
        <w:t>) правильного оформления документов и своевременного отражения операций движения основных средств.</w:t>
      </w:r>
    </w:p>
    <w:p w:rsidR="00192C5F" w:rsidRDefault="00192C5F">
      <w:pPr>
        <w:suppressAutoHyphens/>
        <w:spacing w:line="360" w:lineRule="auto"/>
        <w:ind w:firstLine="709"/>
        <w:jc w:val="both"/>
        <w:rPr>
          <w:sz w:val="28"/>
          <w:szCs w:val="28"/>
        </w:rPr>
      </w:pPr>
      <w:r>
        <w:rPr>
          <w:sz w:val="28"/>
          <w:szCs w:val="28"/>
        </w:rPr>
        <w:t>) достоверного определения финансового результата при продаже объектов.</w:t>
      </w:r>
    </w:p>
    <w:p w:rsidR="00192C5F" w:rsidRDefault="00192C5F">
      <w:pPr>
        <w:suppressAutoHyphens/>
        <w:spacing w:line="360" w:lineRule="auto"/>
        <w:ind w:firstLine="709"/>
        <w:jc w:val="both"/>
        <w:rPr>
          <w:sz w:val="28"/>
          <w:szCs w:val="28"/>
        </w:rPr>
      </w:pPr>
      <w:r>
        <w:rPr>
          <w:sz w:val="28"/>
          <w:szCs w:val="28"/>
        </w:rPr>
        <w:t>) определения фактических затрат по содержанию основных средств.</w:t>
      </w:r>
    </w:p>
    <w:p w:rsidR="00192C5F" w:rsidRDefault="00192C5F">
      <w:pPr>
        <w:suppressAutoHyphens/>
        <w:spacing w:line="360" w:lineRule="auto"/>
        <w:ind w:firstLine="709"/>
        <w:jc w:val="both"/>
        <w:rPr>
          <w:sz w:val="28"/>
          <w:szCs w:val="28"/>
        </w:rPr>
      </w:pPr>
      <w:r>
        <w:rPr>
          <w:sz w:val="28"/>
          <w:szCs w:val="28"/>
        </w:rPr>
        <w:t>) обеспечения контроля над сохранностью основных средств.</w:t>
      </w:r>
    </w:p>
    <w:p w:rsidR="00192C5F" w:rsidRDefault="00192C5F">
      <w:pPr>
        <w:suppressAutoHyphens/>
        <w:spacing w:line="360" w:lineRule="auto"/>
        <w:ind w:firstLine="709"/>
        <w:jc w:val="both"/>
        <w:rPr>
          <w:sz w:val="28"/>
          <w:szCs w:val="28"/>
        </w:rPr>
      </w:pPr>
      <w:r>
        <w:rPr>
          <w:sz w:val="28"/>
          <w:szCs w:val="28"/>
        </w:rPr>
        <w:t>) проведения анализа использования основных средств [6]</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 xml:space="preserve">По учебнику Зоновой А.В. основные средства по степени использования </w:t>
      </w:r>
      <w:r>
        <w:rPr>
          <w:sz w:val="28"/>
          <w:szCs w:val="28"/>
        </w:rPr>
        <w:lastRenderedPageBreak/>
        <w:t>классифицируются на средства находящиеся:</w:t>
      </w:r>
    </w:p>
    <w:p w:rsidR="00192C5F" w:rsidRDefault="00192C5F">
      <w:pPr>
        <w:suppressAutoHyphens/>
        <w:spacing w:line="360" w:lineRule="auto"/>
        <w:ind w:firstLine="709"/>
        <w:jc w:val="both"/>
        <w:rPr>
          <w:sz w:val="28"/>
          <w:szCs w:val="28"/>
        </w:rPr>
      </w:pPr>
      <w:r>
        <w:rPr>
          <w:sz w:val="28"/>
          <w:szCs w:val="28"/>
        </w:rPr>
        <w:t>в запасе,</w:t>
      </w:r>
    </w:p>
    <w:p w:rsidR="00192C5F" w:rsidRDefault="00192C5F">
      <w:pPr>
        <w:suppressAutoHyphens/>
        <w:spacing w:line="360" w:lineRule="auto"/>
        <w:ind w:firstLine="709"/>
        <w:jc w:val="both"/>
        <w:rPr>
          <w:sz w:val="28"/>
          <w:szCs w:val="28"/>
        </w:rPr>
      </w:pPr>
      <w:r>
        <w:rPr>
          <w:sz w:val="28"/>
          <w:szCs w:val="28"/>
        </w:rPr>
        <w:t>в эксплуатации,</w:t>
      </w:r>
    </w:p>
    <w:p w:rsidR="00192C5F" w:rsidRDefault="00192C5F">
      <w:pPr>
        <w:suppressAutoHyphens/>
        <w:spacing w:line="360" w:lineRule="auto"/>
        <w:ind w:firstLine="709"/>
        <w:jc w:val="both"/>
        <w:rPr>
          <w:sz w:val="28"/>
          <w:szCs w:val="28"/>
        </w:rPr>
      </w:pPr>
      <w:r>
        <w:rPr>
          <w:sz w:val="28"/>
          <w:szCs w:val="28"/>
        </w:rPr>
        <w:t>в ремонте,</w:t>
      </w:r>
    </w:p>
    <w:p w:rsidR="00192C5F" w:rsidRDefault="00192C5F">
      <w:pPr>
        <w:suppressAutoHyphens/>
        <w:spacing w:line="360" w:lineRule="auto"/>
        <w:ind w:firstLine="709"/>
        <w:jc w:val="both"/>
        <w:rPr>
          <w:sz w:val="28"/>
          <w:szCs w:val="28"/>
        </w:rPr>
      </w:pPr>
      <w:r>
        <w:rPr>
          <w:sz w:val="28"/>
          <w:szCs w:val="28"/>
        </w:rPr>
        <w:t>в стадии дооборудования, реконструкции, достройки, модернизации,</w:t>
      </w:r>
    </w:p>
    <w:p w:rsidR="00192C5F" w:rsidRDefault="00192C5F">
      <w:pPr>
        <w:suppressAutoHyphens/>
        <w:spacing w:line="360" w:lineRule="auto"/>
        <w:ind w:firstLine="709"/>
        <w:jc w:val="both"/>
        <w:rPr>
          <w:color w:val="000000"/>
          <w:sz w:val="28"/>
          <w:szCs w:val="28"/>
        </w:rPr>
      </w:pPr>
      <w:r>
        <w:rPr>
          <w:sz w:val="28"/>
          <w:szCs w:val="28"/>
        </w:rPr>
        <w:t>на консервации [7]</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Основные средства могут быть сгруппированы следующим способом:</w:t>
      </w:r>
    </w:p>
    <w:p w:rsidR="00192C5F" w:rsidRDefault="00192C5F">
      <w:pPr>
        <w:suppressAutoHyphens/>
        <w:spacing w:line="360" w:lineRule="auto"/>
        <w:ind w:firstLine="709"/>
        <w:jc w:val="both"/>
        <w:rPr>
          <w:sz w:val="28"/>
          <w:szCs w:val="28"/>
        </w:rPr>
      </w:pPr>
      <w:r>
        <w:rPr>
          <w:sz w:val="28"/>
          <w:szCs w:val="28"/>
        </w:rPr>
        <w:t>по назначению - производственные и непроизводственные;</w:t>
      </w:r>
    </w:p>
    <w:p w:rsidR="00192C5F" w:rsidRDefault="00192C5F">
      <w:pPr>
        <w:suppressAutoHyphens/>
        <w:spacing w:line="360" w:lineRule="auto"/>
        <w:ind w:firstLine="709"/>
        <w:jc w:val="both"/>
        <w:rPr>
          <w:sz w:val="28"/>
          <w:szCs w:val="28"/>
        </w:rPr>
      </w:pPr>
      <w:r>
        <w:rPr>
          <w:sz w:val="28"/>
          <w:szCs w:val="28"/>
        </w:rPr>
        <w:t>по степени использования - запасные, действующие, на консервации и находящиеся на стадии достройки, реконструкции или частичной ликвидации;</w:t>
      </w:r>
    </w:p>
    <w:p w:rsidR="00192C5F" w:rsidRDefault="00192C5F">
      <w:pPr>
        <w:suppressAutoHyphens/>
        <w:spacing w:line="360" w:lineRule="auto"/>
        <w:ind w:firstLine="709"/>
        <w:jc w:val="both"/>
        <w:rPr>
          <w:sz w:val="28"/>
          <w:szCs w:val="28"/>
        </w:rPr>
      </w:pPr>
      <w:r>
        <w:rPr>
          <w:sz w:val="28"/>
          <w:szCs w:val="28"/>
        </w:rPr>
        <w:t>По принадлежности - собственные, арендованные и находящиеся в оперативном управлении [7]</w:t>
      </w:r>
      <w:r>
        <w:rPr>
          <w:color w:val="000000"/>
          <w:sz w:val="28"/>
          <w:szCs w:val="28"/>
        </w:rPr>
        <w:t>.</w:t>
      </w:r>
    </w:p>
    <w:p w:rsidR="00192C5F" w:rsidRDefault="00192C5F">
      <w:pPr>
        <w:suppressAutoHyphens/>
        <w:spacing w:line="360" w:lineRule="auto"/>
        <w:ind w:firstLine="709"/>
        <w:jc w:val="both"/>
        <w:rPr>
          <w:sz w:val="28"/>
          <w:szCs w:val="28"/>
        </w:rPr>
      </w:pPr>
      <w:r>
        <w:rPr>
          <w:color w:val="000000"/>
          <w:sz w:val="28"/>
          <w:szCs w:val="28"/>
        </w:rPr>
        <w:t>Объекты основных средств принимаются к учету по первоначальной стоимости. Если о</w:t>
      </w:r>
      <w:r>
        <w:rPr>
          <w:sz w:val="28"/>
          <w:szCs w:val="28"/>
        </w:rPr>
        <w:t>бъект основных средств находится в собственности двух или нескольких организаций, то отражается на счете 01 «Основные средства» у каждой организации в соответствующей доле.</w:t>
      </w:r>
    </w:p>
    <w:p w:rsidR="00192C5F" w:rsidRDefault="00192C5F">
      <w:pPr>
        <w:suppressAutoHyphens/>
        <w:spacing w:line="360" w:lineRule="auto"/>
        <w:ind w:firstLine="709"/>
        <w:jc w:val="both"/>
        <w:rPr>
          <w:sz w:val="28"/>
          <w:szCs w:val="28"/>
        </w:rPr>
      </w:pPr>
      <w:r>
        <w:rPr>
          <w:sz w:val="28"/>
          <w:szCs w:val="28"/>
        </w:rPr>
        <w:t>Первоначальной стоимостью основных средств, приобретенных за плату, признается сумма фактических затрат на приобретение за исключением НДС и иных возмещаемых налогов.</w:t>
      </w:r>
    </w:p>
    <w:p w:rsidR="00192C5F" w:rsidRDefault="00192C5F">
      <w:pPr>
        <w:suppressAutoHyphens/>
        <w:spacing w:line="360" w:lineRule="auto"/>
        <w:ind w:firstLine="709"/>
        <w:jc w:val="both"/>
        <w:rPr>
          <w:color w:val="000000"/>
          <w:sz w:val="28"/>
          <w:szCs w:val="28"/>
        </w:rPr>
      </w:pPr>
      <w:r>
        <w:rPr>
          <w:sz w:val="28"/>
          <w:szCs w:val="28"/>
        </w:rPr>
        <w:t xml:space="preserve">Принятие к бухгалтерскому учету основных средств, а также изменение первоначальной стоимости их при достройке, дооборудовании и реконструкции отражается по дебиту счета 01 «Основные средства» в корреспонденции со счетом 08 «Вложения во </w:t>
      </w:r>
      <w:proofErr w:type="spellStart"/>
      <w:r>
        <w:rPr>
          <w:sz w:val="28"/>
          <w:szCs w:val="28"/>
        </w:rPr>
        <w:t>внеоборотные</w:t>
      </w:r>
      <w:proofErr w:type="spellEnd"/>
      <w:r>
        <w:rPr>
          <w:sz w:val="28"/>
          <w:szCs w:val="28"/>
        </w:rPr>
        <w:t xml:space="preserve"> активы» [8]</w:t>
      </w:r>
      <w:r>
        <w:rPr>
          <w:color w:val="000000"/>
          <w:sz w:val="28"/>
          <w:szCs w:val="28"/>
        </w:rPr>
        <w:t>.</w:t>
      </w:r>
    </w:p>
    <w:p w:rsidR="00192C5F" w:rsidRDefault="00192C5F">
      <w:pPr>
        <w:suppressAutoHyphens/>
        <w:spacing w:line="360" w:lineRule="auto"/>
        <w:ind w:firstLine="709"/>
        <w:jc w:val="both"/>
        <w:rPr>
          <w:sz w:val="28"/>
          <w:szCs w:val="28"/>
        </w:rPr>
      </w:pPr>
      <w:r>
        <w:rPr>
          <w:color w:val="000000"/>
          <w:sz w:val="28"/>
          <w:szCs w:val="28"/>
        </w:rPr>
        <w:t xml:space="preserve">Изменения по первоначальной стоимости при переоценки основного средства отражаются по дебиту счета 01 </w:t>
      </w:r>
      <w:r>
        <w:rPr>
          <w:sz w:val="28"/>
          <w:szCs w:val="28"/>
        </w:rPr>
        <w:t>«Основные средства» и кредиту 83 «Добавочный капитал».</w:t>
      </w:r>
    </w:p>
    <w:p w:rsidR="00192C5F" w:rsidRDefault="00192C5F">
      <w:pPr>
        <w:suppressAutoHyphens/>
        <w:spacing w:line="360" w:lineRule="auto"/>
        <w:ind w:firstLine="709"/>
        <w:jc w:val="both"/>
        <w:rPr>
          <w:sz w:val="28"/>
          <w:szCs w:val="28"/>
        </w:rPr>
      </w:pPr>
      <w:r>
        <w:rPr>
          <w:sz w:val="28"/>
          <w:szCs w:val="28"/>
        </w:rPr>
        <w:t xml:space="preserve">Кондратьева М.Н. выделяет следующие источники поступления основных </w:t>
      </w:r>
      <w:r>
        <w:rPr>
          <w:sz w:val="28"/>
          <w:szCs w:val="28"/>
        </w:rPr>
        <w:lastRenderedPageBreak/>
        <w:t>средств:</w:t>
      </w:r>
    </w:p>
    <w:p w:rsidR="00192C5F" w:rsidRDefault="00192C5F">
      <w:pPr>
        <w:suppressAutoHyphens/>
        <w:spacing w:line="360" w:lineRule="auto"/>
        <w:ind w:firstLine="709"/>
        <w:jc w:val="both"/>
        <w:rPr>
          <w:sz w:val="28"/>
          <w:szCs w:val="28"/>
        </w:rPr>
      </w:pPr>
      <w:r>
        <w:rPr>
          <w:sz w:val="28"/>
          <w:szCs w:val="28"/>
        </w:rPr>
        <w:t>поступили основные средства в счет вклада в сформированный ранее уставный капитал организации;</w:t>
      </w:r>
    </w:p>
    <w:p w:rsidR="00192C5F" w:rsidRDefault="00192C5F">
      <w:pPr>
        <w:suppressAutoHyphens/>
        <w:spacing w:line="360" w:lineRule="auto"/>
        <w:ind w:firstLine="709"/>
        <w:jc w:val="both"/>
        <w:rPr>
          <w:sz w:val="28"/>
          <w:szCs w:val="28"/>
        </w:rPr>
      </w:pPr>
      <w:r>
        <w:rPr>
          <w:sz w:val="28"/>
          <w:szCs w:val="28"/>
        </w:rPr>
        <w:t>поступили основные средства в обмен на другое имущество;</w:t>
      </w:r>
    </w:p>
    <w:p w:rsidR="00192C5F" w:rsidRDefault="00192C5F">
      <w:pPr>
        <w:suppressAutoHyphens/>
        <w:spacing w:line="360" w:lineRule="auto"/>
        <w:ind w:firstLine="709"/>
        <w:jc w:val="both"/>
        <w:rPr>
          <w:sz w:val="28"/>
          <w:szCs w:val="28"/>
        </w:rPr>
      </w:pPr>
      <w:r>
        <w:rPr>
          <w:sz w:val="28"/>
          <w:szCs w:val="28"/>
        </w:rPr>
        <w:t>поступили основные средства, приобретенные за плату;</w:t>
      </w:r>
    </w:p>
    <w:p w:rsidR="00192C5F" w:rsidRDefault="00192C5F">
      <w:pPr>
        <w:suppressAutoHyphens/>
        <w:spacing w:line="360" w:lineRule="auto"/>
        <w:ind w:firstLine="709"/>
        <w:jc w:val="both"/>
        <w:rPr>
          <w:sz w:val="28"/>
          <w:szCs w:val="28"/>
        </w:rPr>
      </w:pPr>
      <w:r>
        <w:rPr>
          <w:sz w:val="28"/>
          <w:szCs w:val="28"/>
        </w:rPr>
        <w:t>поступили основные средства по договору дарения, безвозмездные получения [9]</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Первоначальной стоимостью основных средств, внесенных в счет вклада в уставный капитал организации, признается их денежная оценка, согласованная учредителями организации, если иное не предусмотрено законодательством РФ [10]</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Дебет 75-1 Кредит 80 - объявлен уставный капитал организации, зафиксированный в учредительных документах.</w:t>
      </w:r>
    </w:p>
    <w:p w:rsidR="00192C5F" w:rsidRDefault="00192C5F">
      <w:pPr>
        <w:suppressAutoHyphens/>
        <w:spacing w:line="360" w:lineRule="auto"/>
        <w:ind w:firstLine="709"/>
        <w:jc w:val="both"/>
        <w:rPr>
          <w:sz w:val="28"/>
          <w:szCs w:val="28"/>
        </w:rPr>
      </w:pPr>
      <w:r>
        <w:rPr>
          <w:sz w:val="28"/>
          <w:szCs w:val="28"/>
        </w:rPr>
        <w:t>Дебет 08 Кредит 75-1 - поступили основные средства в счет вклада в уставный капитал организации.</w:t>
      </w:r>
    </w:p>
    <w:p w:rsidR="00192C5F" w:rsidRDefault="00192C5F">
      <w:pPr>
        <w:suppressAutoHyphens/>
        <w:spacing w:line="360" w:lineRule="auto"/>
        <w:ind w:firstLine="709"/>
        <w:jc w:val="both"/>
        <w:rPr>
          <w:sz w:val="28"/>
          <w:szCs w:val="28"/>
        </w:rPr>
      </w:pPr>
      <w:r>
        <w:rPr>
          <w:sz w:val="28"/>
          <w:szCs w:val="28"/>
        </w:rPr>
        <w:t>Дебет 01 Кредит 08 - поставка на учет объекта основного средства.</w:t>
      </w:r>
    </w:p>
    <w:p w:rsidR="00192C5F" w:rsidRDefault="00192C5F">
      <w:pPr>
        <w:suppressAutoHyphens/>
        <w:spacing w:line="360" w:lineRule="auto"/>
        <w:ind w:firstLine="709"/>
        <w:jc w:val="both"/>
        <w:rPr>
          <w:sz w:val="28"/>
          <w:szCs w:val="28"/>
        </w:rPr>
      </w:pPr>
      <w:r>
        <w:rPr>
          <w:sz w:val="28"/>
          <w:szCs w:val="28"/>
        </w:rPr>
        <w:t>Первоначальная стоимость основных средств полученных организацией безвозмездно, определяется исходя из рыночной стоимости на дату оприходования.</w:t>
      </w:r>
    </w:p>
    <w:p w:rsidR="00192C5F" w:rsidRDefault="00192C5F">
      <w:pPr>
        <w:suppressAutoHyphens/>
        <w:spacing w:line="360" w:lineRule="auto"/>
        <w:ind w:firstLine="709"/>
        <w:jc w:val="both"/>
        <w:rPr>
          <w:sz w:val="28"/>
          <w:szCs w:val="28"/>
        </w:rPr>
      </w:pPr>
      <w:proofErr w:type="spellStart"/>
      <w:r>
        <w:rPr>
          <w:sz w:val="28"/>
          <w:szCs w:val="28"/>
        </w:rPr>
        <w:t>Дт</w:t>
      </w:r>
      <w:proofErr w:type="spellEnd"/>
      <w:r>
        <w:rPr>
          <w:sz w:val="28"/>
          <w:szCs w:val="28"/>
        </w:rPr>
        <w:t xml:space="preserve"> 08 </w:t>
      </w:r>
      <w:proofErr w:type="spellStart"/>
      <w:r>
        <w:rPr>
          <w:sz w:val="28"/>
          <w:szCs w:val="28"/>
        </w:rPr>
        <w:t>Кт</w:t>
      </w:r>
      <w:proofErr w:type="spellEnd"/>
      <w:r>
        <w:rPr>
          <w:sz w:val="28"/>
          <w:szCs w:val="28"/>
        </w:rPr>
        <w:t xml:space="preserve"> 98 - поступили основные средства по договору дарения.</w:t>
      </w:r>
    </w:p>
    <w:p w:rsidR="00192C5F" w:rsidRDefault="00192C5F">
      <w:pPr>
        <w:suppressAutoHyphens/>
        <w:spacing w:line="360" w:lineRule="auto"/>
        <w:ind w:firstLine="709"/>
        <w:jc w:val="both"/>
        <w:rPr>
          <w:sz w:val="28"/>
          <w:szCs w:val="28"/>
        </w:rPr>
      </w:pPr>
      <w:proofErr w:type="spellStart"/>
      <w:r>
        <w:rPr>
          <w:sz w:val="28"/>
          <w:szCs w:val="28"/>
        </w:rPr>
        <w:t>Дт</w:t>
      </w:r>
      <w:proofErr w:type="spellEnd"/>
      <w:r>
        <w:rPr>
          <w:sz w:val="28"/>
          <w:szCs w:val="28"/>
        </w:rPr>
        <w:t xml:space="preserve"> 01 </w:t>
      </w:r>
      <w:proofErr w:type="spellStart"/>
      <w:r>
        <w:rPr>
          <w:sz w:val="28"/>
          <w:szCs w:val="28"/>
        </w:rPr>
        <w:t>Кт</w:t>
      </w:r>
      <w:proofErr w:type="spellEnd"/>
      <w:r>
        <w:rPr>
          <w:sz w:val="28"/>
          <w:szCs w:val="28"/>
        </w:rPr>
        <w:t xml:space="preserve"> 08 - сформирована первоначальная стоимость объекта.</w:t>
      </w:r>
    </w:p>
    <w:p w:rsidR="00192C5F" w:rsidRDefault="00192C5F">
      <w:pPr>
        <w:suppressAutoHyphens/>
        <w:spacing w:line="360" w:lineRule="auto"/>
        <w:ind w:firstLine="709"/>
        <w:jc w:val="both"/>
        <w:rPr>
          <w:sz w:val="28"/>
          <w:szCs w:val="28"/>
        </w:rPr>
      </w:pPr>
      <w:r>
        <w:rPr>
          <w:sz w:val="28"/>
          <w:szCs w:val="28"/>
        </w:rPr>
        <w:t>Первоначальная стоимость основных средств приобретенных в обмен на другое имущество, определяется исходя из стоимости обмениваемого имущества, по которым оно было отражено в бухгалтерском балансе предприятия.</w:t>
      </w:r>
    </w:p>
    <w:p w:rsidR="00192C5F" w:rsidRDefault="00192C5F">
      <w:pPr>
        <w:suppressAutoHyphens/>
        <w:spacing w:line="360" w:lineRule="auto"/>
        <w:ind w:firstLine="709"/>
        <w:jc w:val="both"/>
        <w:rPr>
          <w:sz w:val="28"/>
          <w:szCs w:val="28"/>
        </w:rPr>
      </w:pPr>
      <w:r>
        <w:rPr>
          <w:sz w:val="28"/>
          <w:szCs w:val="28"/>
        </w:rPr>
        <w:t xml:space="preserve">Первоначальная стоимость основных средств при их изготовлении силами организации, определяется исходя из фактических затрат, связанных с </w:t>
      </w:r>
      <w:r>
        <w:rPr>
          <w:sz w:val="28"/>
          <w:szCs w:val="28"/>
        </w:rPr>
        <w:lastRenderedPageBreak/>
        <w:t>производством.</w:t>
      </w:r>
    </w:p>
    <w:p w:rsidR="00192C5F" w:rsidRDefault="00192C5F">
      <w:pPr>
        <w:suppressAutoHyphens/>
        <w:spacing w:line="360" w:lineRule="auto"/>
        <w:ind w:firstLine="709"/>
        <w:jc w:val="both"/>
        <w:rPr>
          <w:sz w:val="28"/>
          <w:szCs w:val="28"/>
        </w:rPr>
      </w:pPr>
      <w:r>
        <w:rPr>
          <w:sz w:val="28"/>
          <w:szCs w:val="28"/>
        </w:rPr>
        <w:t>Бабаев Ю.А. считает фактическими затратами на приобретение основных средств могут быть:</w:t>
      </w:r>
    </w:p>
    <w:p w:rsidR="00192C5F" w:rsidRDefault="00192C5F">
      <w:pPr>
        <w:suppressAutoHyphens/>
        <w:spacing w:line="360" w:lineRule="auto"/>
        <w:ind w:firstLine="709"/>
        <w:jc w:val="both"/>
        <w:rPr>
          <w:sz w:val="28"/>
          <w:szCs w:val="28"/>
        </w:rPr>
      </w:pPr>
      <w:r>
        <w:rPr>
          <w:sz w:val="28"/>
          <w:szCs w:val="28"/>
        </w:rPr>
        <w:t>суммы, уплачиваемые в соответствии с договором поставки;</w:t>
      </w:r>
    </w:p>
    <w:p w:rsidR="00192C5F" w:rsidRDefault="00192C5F">
      <w:pPr>
        <w:suppressAutoHyphens/>
        <w:spacing w:line="360" w:lineRule="auto"/>
        <w:ind w:firstLine="709"/>
        <w:jc w:val="both"/>
        <w:rPr>
          <w:sz w:val="28"/>
          <w:szCs w:val="28"/>
        </w:rPr>
      </w:pPr>
      <w:r>
        <w:rPr>
          <w:sz w:val="28"/>
          <w:szCs w:val="28"/>
        </w:rPr>
        <w:t>суммы, уплачиваемые организациям за информационные и консультационные услуги, связанные с приобретением основных средств;</w:t>
      </w:r>
    </w:p>
    <w:p w:rsidR="00192C5F" w:rsidRDefault="00192C5F">
      <w:pPr>
        <w:suppressAutoHyphens/>
        <w:spacing w:line="360" w:lineRule="auto"/>
        <w:ind w:firstLine="709"/>
        <w:jc w:val="both"/>
        <w:rPr>
          <w:sz w:val="28"/>
          <w:szCs w:val="28"/>
        </w:rPr>
      </w:pPr>
      <w:r>
        <w:rPr>
          <w:sz w:val="28"/>
          <w:szCs w:val="28"/>
        </w:rPr>
        <w:t>таможенные пошлины и иные платежи;</w:t>
      </w:r>
    </w:p>
    <w:p w:rsidR="00192C5F" w:rsidRDefault="00192C5F">
      <w:pPr>
        <w:suppressAutoHyphens/>
        <w:spacing w:line="360" w:lineRule="auto"/>
        <w:ind w:firstLine="709"/>
        <w:jc w:val="both"/>
        <w:rPr>
          <w:sz w:val="28"/>
          <w:szCs w:val="28"/>
        </w:rPr>
      </w:pPr>
      <w:r>
        <w:rPr>
          <w:sz w:val="28"/>
          <w:szCs w:val="28"/>
        </w:rPr>
        <w:t>невозмещаемые налоги, уплачиваемые в связи с приобретением объекта основных средств;</w:t>
      </w:r>
    </w:p>
    <w:p w:rsidR="00192C5F" w:rsidRDefault="00192C5F">
      <w:pPr>
        <w:suppressAutoHyphens/>
        <w:spacing w:line="360" w:lineRule="auto"/>
        <w:ind w:firstLine="709"/>
        <w:jc w:val="both"/>
        <w:rPr>
          <w:sz w:val="28"/>
          <w:szCs w:val="28"/>
        </w:rPr>
      </w:pPr>
      <w:r>
        <w:rPr>
          <w:sz w:val="28"/>
          <w:szCs w:val="28"/>
        </w:rPr>
        <w:t>затраты по доставке основных средств к месту их использования;</w:t>
      </w:r>
    </w:p>
    <w:p w:rsidR="00192C5F" w:rsidRDefault="00192C5F">
      <w:pPr>
        <w:suppressAutoHyphens/>
        <w:spacing w:line="360" w:lineRule="auto"/>
        <w:ind w:firstLine="709"/>
        <w:jc w:val="both"/>
        <w:rPr>
          <w:sz w:val="28"/>
          <w:szCs w:val="28"/>
        </w:rPr>
      </w:pPr>
      <w:r>
        <w:rPr>
          <w:sz w:val="28"/>
          <w:szCs w:val="28"/>
        </w:rPr>
        <w:t>иные затраты, непосредственно связанные с объектом основных средств [11]</w:t>
      </w:r>
      <w:r>
        <w:rPr>
          <w:color w:val="000000"/>
          <w:sz w:val="28"/>
          <w:szCs w:val="28"/>
        </w:rPr>
        <w:t>.</w:t>
      </w:r>
    </w:p>
    <w:p w:rsidR="00192C5F" w:rsidRDefault="00192C5F">
      <w:pPr>
        <w:suppressAutoHyphens/>
        <w:spacing w:line="360" w:lineRule="auto"/>
        <w:ind w:firstLine="709"/>
        <w:jc w:val="both"/>
        <w:rPr>
          <w:sz w:val="28"/>
          <w:szCs w:val="28"/>
        </w:rPr>
      </w:pPr>
      <w:proofErr w:type="spellStart"/>
      <w:r>
        <w:rPr>
          <w:sz w:val="28"/>
          <w:szCs w:val="28"/>
        </w:rPr>
        <w:t>Дт</w:t>
      </w:r>
      <w:proofErr w:type="spellEnd"/>
      <w:r>
        <w:rPr>
          <w:sz w:val="28"/>
          <w:szCs w:val="28"/>
        </w:rPr>
        <w:t xml:space="preserve"> 08 </w:t>
      </w:r>
      <w:proofErr w:type="spellStart"/>
      <w:r>
        <w:rPr>
          <w:sz w:val="28"/>
          <w:szCs w:val="28"/>
        </w:rPr>
        <w:t>Кт</w:t>
      </w:r>
      <w:proofErr w:type="spellEnd"/>
      <w:r>
        <w:rPr>
          <w:sz w:val="28"/>
          <w:szCs w:val="28"/>
        </w:rPr>
        <w:t xml:space="preserve"> 60 - приобретение объекта основного средства.</w:t>
      </w:r>
    </w:p>
    <w:p w:rsidR="00192C5F" w:rsidRDefault="00192C5F">
      <w:pPr>
        <w:suppressAutoHyphens/>
        <w:spacing w:line="360" w:lineRule="auto"/>
        <w:ind w:firstLine="709"/>
        <w:jc w:val="both"/>
        <w:rPr>
          <w:sz w:val="28"/>
          <w:szCs w:val="28"/>
        </w:rPr>
      </w:pPr>
      <w:proofErr w:type="spellStart"/>
      <w:r>
        <w:rPr>
          <w:sz w:val="28"/>
          <w:szCs w:val="28"/>
        </w:rPr>
        <w:t>Дт</w:t>
      </w:r>
      <w:proofErr w:type="spellEnd"/>
      <w:r>
        <w:rPr>
          <w:sz w:val="28"/>
          <w:szCs w:val="28"/>
        </w:rPr>
        <w:t xml:space="preserve"> 19 </w:t>
      </w:r>
      <w:proofErr w:type="spellStart"/>
      <w:r>
        <w:rPr>
          <w:sz w:val="28"/>
          <w:szCs w:val="28"/>
        </w:rPr>
        <w:t>Кт</w:t>
      </w:r>
      <w:proofErr w:type="spellEnd"/>
      <w:r>
        <w:rPr>
          <w:sz w:val="28"/>
          <w:szCs w:val="28"/>
        </w:rPr>
        <w:t xml:space="preserve"> 60 - отражен НДС со стоимости основного средства.</w:t>
      </w:r>
    </w:p>
    <w:p w:rsidR="00192C5F" w:rsidRDefault="00192C5F">
      <w:pPr>
        <w:suppressAutoHyphens/>
        <w:spacing w:line="360" w:lineRule="auto"/>
        <w:ind w:firstLine="709"/>
        <w:jc w:val="both"/>
        <w:rPr>
          <w:sz w:val="28"/>
          <w:szCs w:val="28"/>
        </w:rPr>
      </w:pPr>
      <w:proofErr w:type="spellStart"/>
      <w:r>
        <w:rPr>
          <w:sz w:val="28"/>
          <w:szCs w:val="28"/>
        </w:rPr>
        <w:t>Дт</w:t>
      </w:r>
      <w:proofErr w:type="spellEnd"/>
      <w:r>
        <w:rPr>
          <w:sz w:val="28"/>
          <w:szCs w:val="28"/>
        </w:rPr>
        <w:t xml:space="preserve"> 60 </w:t>
      </w:r>
      <w:proofErr w:type="spellStart"/>
      <w:r>
        <w:rPr>
          <w:sz w:val="28"/>
          <w:szCs w:val="28"/>
        </w:rPr>
        <w:t>Кт</w:t>
      </w:r>
      <w:proofErr w:type="spellEnd"/>
      <w:r>
        <w:rPr>
          <w:sz w:val="28"/>
          <w:szCs w:val="28"/>
        </w:rPr>
        <w:t xml:space="preserve"> 51 -платеж за объект основного средства.</w:t>
      </w:r>
    </w:p>
    <w:p w:rsidR="00192C5F" w:rsidRDefault="00192C5F">
      <w:pPr>
        <w:suppressAutoHyphens/>
        <w:spacing w:line="360" w:lineRule="auto"/>
        <w:ind w:firstLine="709"/>
        <w:jc w:val="both"/>
        <w:rPr>
          <w:sz w:val="28"/>
          <w:szCs w:val="28"/>
        </w:rPr>
      </w:pPr>
      <w:proofErr w:type="spellStart"/>
      <w:r>
        <w:rPr>
          <w:sz w:val="28"/>
          <w:szCs w:val="28"/>
        </w:rPr>
        <w:t>Дт</w:t>
      </w:r>
      <w:proofErr w:type="spellEnd"/>
      <w:r>
        <w:rPr>
          <w:sz w:val="28"/>
          <w:szCs w:val="28"/>
        </w:rPr>
        <w:t xml:space="preserve"> 01 </w:t>
      </w:r>
      <w:proofErr w:type="spellStart"/>
      <w:r>
        <w:rPr>
          <w:sz w:val="28"/>
          <w:szCs w:val="28"/>
        </w:rPr>
        <w:t>Кт</w:t>
      </w:r>
      <w:proofErr w:type="spellEnd"/>
      <w:r>
        <w:rPr>
          <w:sz w:val="28"/>
          <w:szCs w:val="28"/>
        </w:rPr>
        <w:t xml:space="preserve"> 08 - сформирована первоначальная стоимость объекта</w:t>
      </w:r>
      <w:r>
        <w:rPr>
          <w:color w:val="000000"/>
          <w:sz w:val="28"/>
          <w:szCs w:val="28"/>
        </w:rPr>
        <w:t>.</w:t>
      </w:r>
    </w:p>
    <w:p w:rsidR="00192C5F" w:rsidRDefault="00192C5F">
      <w:pPr>
        <w:suppressAutoHyphens/>
        <w:spacing w:line="360" w:lineRule="auto"/>
        <w:ind w:firstLine="709"/>
        <w:jc w:val="both"/>
        <w:rPr>
          <w:color w:val="000000"/>
          <w:sz w:val="28"/>
          <w:szCs w:val="28"/>
        </w:rPr>
      </w:pPr>
      <w:r>
        <w:rPr>
          <w:sz w:val="28"/>
          <w:szCs w:val="28"/>
        </w:rPr>
        <w:t>Восстановительная стоимость - это сумма денежных средств, которая должна быть потрачена для замены объекта основного средства на аналогичный объект. [12]</w:t>
      </w:r>
      <w:r>
        <w:rPr>
          <w:color w:val="000000"/>
          <w:sz w:val="28"/>
          <w:szCs w:val="28"/>
        </w:rPr>
        <w:t>.</w:t>
      </w:r>
    </w:p>
    <w:p w:rsidR="00192C5F" w:rsidRDefault="00192C5F">
      <w:pPr>
        <w:suppressAutoHyphens/>
        <w:spacing w:line="360" w:lineRule="auto"/>
        <w:ind w:firstLine="709"/>
        <w:jc w:val="both"/>
        <w:rPr>
          <w:sz w:val="28"/>
          <w:szCs w:val="28"/>
        </w:rPr>
      </w:pPr>
      <w:r>
        <w:rPr>
          <w:color w:val="000000"/>
          <w:sz w:val="28"/>
          <w:szCs w:val="28"/>
        </w:rPr>
        <w:t xml:space="preserve">Восстановление объекта основных средств может осуществляться посредством ремонта, модернизации и реконструкции. </w:t>
      </w:r>
      <w:r>
        <w:rPr>
          <w:sz w:val="28"/>
          <w:szCs w:val="28"/>
        </w:rPr>
        <w:t>Восстановление объекта основных средств может осуществляться посредством ремонта, модернизации и реконструкции. Затраты на восстановление и модернизацию после их окончания могут увеличивать первоначальную стоимость таких объектов и относиться на добавочный капитал, если эти затраты улучшают показатели функционирования объектов основных средств.</w:t>
      </w:r>
    </w:p>
    <w:p w:rsidR="00192C5F" w:rsidRDefault="00192C5F">
      <w:pPr>
        <w:suppressAutoHyphens/>
        <w:spacing w:line="360" w:lineRule="auto"/>
        <w:ind w:firstLine="709"/>
        <w:jc w:val="both"/>
        <w:rPr>
          <w:sz w:val="28"/>
          <w:szCs w:val="28"/>
        </w:rPr>
      </w:pPr>
      <w:r>
        <w:rPr>
          <w:sz w:val="28"/>
          <w:szCs w:val="28"/>
        </w:rPr>
        <w:t xml:space="preserve">Затраты на модернизацию и реконструкцию объекта основных средств </w:t>
      </w:r>
      <w:r>
        <w:rPr>
          <w:sz w:val="28"/>
          <w:szCs w:val="28"/>
        </w:rPr>
        <w:lastRenderedPageBreak/>
        <w:t>после их окончания могут увеличивать первоначальную стоимость такого объекта, если в результате модернизации и реконструкции улучшаются (повышаются) первоначально принятые нормативные показатели функционирования (срок полезного использования, мощность, качество применения и т.п.) объекта основных средств.</w:t>
      </w:r>
    </w:p>
    <w:p w:rsidR="00192C5F" w:rsidRDefault="00192C5F">
      <w:pPr>
        <w:suppressAutoHyphens/>
        <w:spacing w:line="360" w:lineRule="auto"/>
        <w:ind w:firstLine="709"/>
        <w:jc w:val="both"/>
        <w:rPr>
          <w:sz w:val="28"/>
          <w:szCs w:val="28"/>
        </w:rPr>
      </w:pPr>
      <w:r>
        <w:rPr>
          <w:sz w:val="28"/>
          <w:szCs w:val="28"/>
        </w:rPr>
        <w:t>Задачи учета затрат по ремонту:</w:t>
      </w:r>
    </w:p>
    <w:p w:rsidR="00192C5F" w:rsidRDefault="00192C5F">
      <w:pPr>
        <w:suppressAutoHyphens/>
        <w:spacing w:line="360" w:lineRule="auto"/>
        <w:ind w:firstLine="709"/>
        <w:jc w:val="both"/>
        <w:rPr>
          <w:sz w:val="28"/>
          <w:szCs w:val="28"/>
        </w:rPr>
      </w:pPr>
      <w:r>
        <w:rPr>
          <w:sz w:val="28"/>
          <w:szCs w:val="28"/>
        </w:rPr>
        <w:t>правильное документальное оформление всех ремонтных работ;</w:t>
      </w:r>
    </w:p>
    <w:p w:rsidR="00192C5F" w:rsidRDefault="00192C5F">
      <w:pPr>
        <w:suppressAutoHyphens/>
        <w:spacing w:line="360" w:lineRule="auto"/>
        <w:ind w:firstLine="709"/>
        <w:jc w:val="both"/>
        <w:rPr>
          <w:sz w:val="28"/>
          <w:szCs w:val="28"/>
        </w:rPr>
      </w:pPr>
      <w:r>
        <w:rPr>
          <w:sz w:val="28"/>
          <w:szCs w:val="28"/>
        </w:rPr>
        <w:t>выявление себестоимости и объема выполненных ремонтных работ;</w:t>
      </w:r>
    </w:p>
    <w:p w:rsidR="00192C5F" w:rsidRDefault="00192C5F">
      <w:pPr>
        <w:suppressAutoHyphens/>
        <w:spacing w:line="360" w:lineRule="auto"/>
        <w:ind w:firstLine="709"/>
        <w:jc w:val="both"/>
        <w:rPr>
          <w:sz w:val="28"/>
          <w:szCs w:val="28"/>
        </w:rPr>
      </w:pPr>
      <w:r>
        <w:rPr>
          <w:sz w:val="28"/>
          <w:szCs w:val="28"/>
        </w:rPr>
        <w:t>контроль за использованием средств, выделенных на проведение ремонта по назначению;</w:t>
      </w:r>
    </w:p>
    <w:p w:rsidR="00192C5F" w:rsidRDefault="00192C5F">
      <w:pPr>
        <w:suppressAutoHyphens/>
        <w:spacing w:line="360" w:lineRule="auto"/>
        <w:ind w:firstLine="709"/>
        <w:jc w:val="both"/>
        <w:rPr>
          <w:sz w:val="28"/>
          <w:szCs w:val="28"/>
        </w:rPr>
      </w:pPr>
      <w:r>
        <w:rPr>
          <w:sz w:val="28"/>
          <w:szCs w:val="28"/>
        </w:rPr>
        <w:t>выявление отклонений.</w:t>
      </w:r>
    </w:p>
    <w:p w:rsidR="00192C5F" w:rsidRDefault="00192C5F">
      <w:pPr>
        <w:suppressAutoHyphens/>
        <w:spacing w:line="360" w:lineRule="auto"/>
        <w:ind w:firstLine="709"/>
        <w:jc w:val="both"/>
        <w:rPr>
          <w:sz w:val="28"/>
          <w:szCs w:val="28"/>
        </w:rPr>
      </w:pPr>
      <w:r>
        <w:rPr>
          <w:sz w:val="28"/>
          <w:szCs w:val="28"/>
        </w:rPr>
        <w:t>Кирьянова З.В. выделяет следующие способы проведения ремонта:</w:t>
      </w:r>
    </w:p>
    <w:p w:rsidR="00192C5F" w:rsidRDefault="00192C5F">
      <w:pPr>
        <w:suppressAutoHyphens/>
        <w:spacing w:line="360" w:lineRule="auto"/>
        <w:ind w:firstLine="709"/>
        <w:jc w:val="both"/>
        <w:rPr>
          <w:sz w:val="28"/>
          <w:szCs w:val="28"/>
        </w:rPr>
      </w:pPr>
      <w:r>
        <w:rPr>
          <w:sz w:val="28"/>
          <w:szCs w:val="28"/>
        </w:rPr>
        <w:t>хозяйственный, организация осуществляет ремонт своими силами, и все затраты отражаются в бухгалтерском учете данной организации;</w:t>
      </w:r>
    </w:p>
    <w:p w:rsidR="00192C5F" w:rsidRDefault="00192C5F">
      <w:pPr>
        <w:suppressAutoHyphens/>
        <w:spacing w:line="360" w:lineRule="auto"/>
        <w:ind w:firstLine="709"/>
        <w:jc w:val="both"/>
        <w:rPr>
          <w:sz w:val="28"/>
          <w:szCs w:val="28"/>
        </w:rPr>
      </w:pPr>
      <w:r>
        <w:rPr>
          <w:sz w:val="28"/>
          <w:szCs w:val="28"/>
        </w:rPr>
        <w:t>подрядный, все затраты по ремонту основных средств отражаются в бухгалтерском учете подрядчика и по окончанию ремонта объект принимается на основании акта сдачи [13]</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Способы списания затрат на ремонт:</w:t>
      </w:r>
    </w:p>
    <w:p w:rsidR="00192C5F" w:rsidRDefault="00192C5F">
      <w:pPr>
        <w:suppressAutoHyphens/>
        <w:spacing w:line="360" w:lineRule="auto"/>
        <w:ind w:firstLine="709"/>
        <w:jc w:val="both"/>
        <w:rPr>
          <w:sz w:val="28"/>
          <w:szCs w:val="28"/>
        </w:rPr>
      </w:pPr>
      <w:r>
        <w:rPr>
          <w:sz w:val="28"/>
          <w:szCs w:val="28"/>
        </w:rPr>
        <w:t>)расходы относятся на себестоимость продукции через создание резервов предстоящих расходов с последующим списанием резервов.</w:t>
      </w:r>
    </w:p>
    <w:p w:rsidR="00192C5F" w:rsidRDefault="00192C5F">
      <w:pPr>
        <w:suppressAutoHyphens/>
        <w:spacing w:line="360" w:lineRule="auto"/>
        <w:ind w:firstLine="709"/>
        <w:jc w:val="both"/>
        <w:rPr>
          <w:sz w:val="28"/>
          <w:szCs w:val="28"/>
        </w:rPr>
      </w:pPr>
      <w:r>
        <w:rPr>
          <w:sz w:val="28"/>
          <w:szCs w:val="28"/>
        </w:rPr>
        <w:t xml:space="preserve">Ежемесячные отчисления в ремонтный фонд отражаются по </w:t>
      </w:r>
      <w:proofErr w:type="spellStart"/>
      <w:r>
        <w:rPr>
          <w:sz w:val="28"/>
          <w:szCs w:val="28"/>
        </w:rPr>
        <w:t>Дт</w:t>
      </w:r>
      <w:proofErr w:type="spellEnd"/>
      <w:r>
        <w:rPr>
          <w:sz w:val="28"/>
          <w:szCs w:val="28"/>
        </w:rPr>
        <w:t xml:space="preserve"> 20 </w:t>
      </w:r>
      <w:proofErr w:type="spellStart"/>
      <w:r>
        <w:rPr>
          <w:sz w:val="28"/>
          <w:szCs w:val="28"/>
        </w:rPr>
        <w:t>Кт</w:t>
      </w:r>
      <w:proofErr w:type="spellEnd"/>
      <w:r>
        <w:rPr>
          <w:sz w:val="28"/>
          <w:szCs w:val="28"/>
        </w:rPr>
        <w:t xml:space="preserve"> 96.</w:t>
      </w:r>
    </w:p>
    <w:p w:rsidR="00192C5F" w:rsidRDefault="00192C5F">
      <w:pPr>
        <w:suppressAutoHyphens/>
        <w:spacing w:line="360" w:lineRule="auto"/>
        <w:ind w:firstLine="709"/>
        <w:jc w:val="both"/>
        <w:rPr>
          <w:sz w:val="28"/>
          <w:szCs w:val="28"/>
        </w:rPr>
      </w:pPr>
      <w:r>
        <w:rPr>
          <w:sz w:val="28"/>
          <w:szCs w:val="28"/>
        </w:rPr>
        <w:t xml:space="preserve">Списываются расходы по ремонту по </w:t>
      </w:r>
      <w:proofErr w:type="spellStart"/>
      <w:r>
        <w:rPr>
          <w:sz w:val="28"/>
          <w:szCs w:val="28"/>
        </w:rPr>
        <w:t>Дт</w:t>
      </w:r>
      <w:proofErr w:type="spellEnd"/>
      <w:r>
        <w:rPr>
          <w:sz w:val="28"/>
          <w:szCs w:val="28"/>
        </w:rPr>
        <w:t xml:space="preserve"> 96 </w:t>
      </w:r>
      <w:proofErr w:type="spellStart"/>
      <w:r>
        <w:rPr>
          <w:sz w:val="28"/>
          <w:szCs w:val="28"/>
        </w:rPr>
        <w:t>Кт</w:t>
      </w:r>
      <w:proofErr w:type="spellEnd"/>
      <w:r>
        <w:rPr>
          <w:sz w:val="28"/>
          <w:szCs w:val="28"/>
        </w:rPr>
        <w:t xml:space="preserve"> 10, 70, 69, 60.</w:t>
      </w:r>
    </w:p>
    <w:p w:rsidR="00192C5F" w:rsidRDefault="00192C5F">
      <w:pPr>
        <w:suppressAutoHyphens/>
        <w:spacing w:line="360" w:lineRule="auto"/>
        <w:ind w:firstLine="709"/>
        <w:jc w:val="both"/>
        <w:rPr>
          <w:sz w:val="28"/>
          <w:szCs w:val="28"/>
        </w:rPr>
      </w:pPr>
      <w:r>
        <w:rPr>
          <w:sz w:val="28"/>
          <w:szCs w:val="28"/>
        </w:rPr>
        <w:t>)предварительное отражение затрат в состав расходов будущих периодов с дальнейшим списанием их на себестоимость продукции равными долями.</w:t>
      </w:r>
    </w:p>
    <w:p w:rsidR="00192C5F" w:rsidRDefault="00192C5F">
      <w:pPr>
        <w:suppressAutoHyphens/>
        <w:spacing w:line="360" w:lineRule="auto"/>
        <w:ind w:firstLine="709"/>
        <w:jc w:val="both"/>
        <w:rPr>
          <w:sz w:val="28"/>
          <w:szCs w:val="28"/>
        </w:rPr>
      </w:pPr>
      <w:r>
        <w:rPr>
          <w:sz w:val="28"/>
          <w:szCs w:val="28"/>
        </w:rPr>
        <w:t xml:space="preserve">Отражаются расходы по ремонту по </w:t>
      </w:r>
      <w:proofErr w:type="spellStart"/>
      <w:r>
        <w:rPr>
          <w:sz w:val="28"/>
          <w:szCs w:val="28"/>
        </w:rPr>
        <w:t>Дт</w:t>
      </w:r>
      <w:proofErr w:type="spellEnd"/>
      <w:r>
        <w:rPr>
          <w:sz w:val="28"/>
          <w:szCs w:val="28"/>
        </w:rPr>
        <w:t xml:space="preserve"> 97 </w:t>
      </w:r>
      <w:proofErr w:type="spellStart"/>
      <w:r>
        <w:rPr>
          <w:sz w:val="28"/>
          <w:szCs w:val="28"/>
        </w:rPr>
        <w:t>Кт</w:t>
      </w:r>
      <w:proofErr w:type="spellEnd"/>
      <w:r>
        <w:rPr>
          <w:sz w:val="28"/>
          <w:szCs w:val="28"/>
        </w:rPr>
        <w:t xml:space="preserve"> 10, 70, 69, 60.</w:t>
      </w:r>
    </w:p>
    <w:p w:rsidR="00192C5F" w:rsidRDefault="00192C5F">
      <w:pPr>
        <w:suppressAutoHyphens/>
        <w:spacing w:line="360" w:lineRule="auto"/>
        <w:ind w:firstLine="709"/>
        <w:jc w:val="both"/>
        <w:rPr>
          <w:sz w:val="28"/>
          <w:szCs w:val="28"/>
        </w:rPr>
      </w:pPr>
      <w:r>
        <w:rPr>
          <w:sz w:val="28"/>
          <w:szCs w:val="28"/>
        </w:rPr>
        <w:t xml:space="preserve">Списываются расходы по ремонту на себестоимость продукции по </w:t>
      </w:r>
      <w:proofErr w:type="spellStart"/>
      <w:r>
        <w:rPr>
          <w:sz w:val="28"/>
          <w:szCs w:val="28"/>
        </w:rPr>
        <w:t>Дт</w:t>
      </w:r>
      <w:proofErr w:type="spellEnd"/>
      <w:r>
        <w:rPr>
          <w:sz w:val="28"/>
          <w:szCs w:val="28"/>
        </w:rPr>
        <w:t xml:space="preserve"> 20 </w:t>
      </w:r>
      <w:proofErr w:type="spellStart"/>
      <w:r>
        <w:rPr>
          <w:sz w:val="28"/>
          <w:szCs w:val="28"/>
        </w:rPr>
        <w:t>Кт</w:t>
      </w:r>
      <w:proofErr w:type="spellEnd"/>
      <w:r>
        <w:rPr>
          <w:sz w:val="28"/>
          <w:szCs w:val="28"/>
        </w:rPr>
        <w:t xml:space="preserve"> 97.</w:t>
      </w:r>
    </w:p>
    <w:p w:rsidR="00192C5F" w:rsidRDefault="00192C5F">
      <w:pPr>
        <w:suppressAutoHyphens/>
        <w:spacing w:line="360" w:lineRule="auto"/>
        <w:ind w:firstLine="709"/>
        <w:jc w:val="both"/>
        <w:rPr>
          <w:sz w:val="28"/>
          <w:szCs w:val="28"/>
        </w:rPr>
      </w:pPr>
      <w:r>
        <w:rPr>
          <w:sz w:val="28"/>
          <w:szCs w:val="28"/>
        </w:rPr>
        <w:lastRenderedPageBreak/>
        <w:t>В соответствии с налоговым списание объектов основных средств:</w:t>
      </w:r>
    </w:p>
    <w:p w:rsidR="00192C5F" w:rsidRDefault="00192C5F">
      <w:pPr>
        <w:suppressAutoHyphens/>
        <w:spacing w:line="360" w:lineRule="auto"/>
        <w:ind w:firstLine="709"/>
        <w:jc w:val="both"/>
        <w:rPr>
          <w:sz w:val="28"/>
          <w:szCs w:val="28"/>
        </w:rPr>
      </w:pPr>
      <w:r>
        <w:rPr>
          <w:sz w:val="28"/>
          <w:szCs w:val="28"/>
        </w:rPr>
        <w:t>если объект списывается по причине физического или морального износа, то операция не является реализацией и налогом не облагается.</w:t>
      </w:r>
    </w:p>
    <w:p w:rsidR="00192C5F" w:rsidRDefault="00192C5F">
      <w:pPr>
        <w:suppressAutoHyphens/>
        <w:spacing w:line="360" w:lineRule="auto"/>
        <w:ind w:firstLine="709"/>
        <w:jc w:val="both"/>
        <w:rPr>
          <w:sz w:val="28"/>
          <w:szCs w:val="28"/>
        </w:rPr>
      </w:pPr>
      <w:r>
        <w:rPr>
          <w:sz w:val="28"/>
          <w:szCs w:val="28"/>
        </w:rPr>
        <w:t>если списывается неамортизированный объект, то необходимо восстановить входящий НДС на остаточную стоимость объекта.</w:t>
      </w:r>
    </w:p>
    <w:p w:rsidR="00192C5F" w:rsidRDefault="00192C5F">
      <w:pPr>
        <w:suppressAutoHyphens/>
        <w:spacing w:line="360" w:lineRule="auto"/>
        <w:ind w:firstLine="709"/>
        <w:jc w:val="both"/>
        <w:rPr>
          <w:sz w:val="28"/>
          <w:szCs w:val="28"/>
        </w:rPr>
      </w:pPr>
      <w:proofErr w:type="spellStart"/>
      <w:r>
        <w:rPr>
          <w:sz w:val="28"/>
          <w:szCs w:val="28"/>
        </w:rPr>
        <w:t>Дт</w:t>
      </w:r>
      <w:proofErr w:type="spellEnd"/>
      <w:r>
        <w:rPr>
          <w:sz w:val="28"/>
          <w:szCs w:val="28"/>
        </w:rPr>
        <w:t xml:space="preserve"> 68 </w:t>
      </w:r>
      <w:proofErr w:type="spellStart"/>
      <w:r>
        <w:rPr>
          <w:sz w:val="28"/>
          <w:szCs w:val="28"/>
        </w:rPr>
        <w:t>Кт</w:t>
      </w:r>
      <w:proofErr w:type="spellEnd"/>
      <w:r>
        <w:rPr>
          <w:sz w:val="28"/>
          <w:szCs w:val="28"/>
        </w:rPr>
        <w:t xml:space="preserve"> 19 - восстановлен НДС.</w:t>
      </w:r>
    </w:p>
    <w:p w:rsidR="00192C5F" w:rsidRDefault="00192C5F">
      <w:pPr>
        <w:suppressAutoHyphens/>
        <w:spacing w:line="360" w:lineRule="auto"/>
        <w:ind w:firstLine="709"/>
        <w:jc w:val="both"/>
        <w:rPr>
          <w:sz w:val="28"/>
          <w:szCs w:val="28"/>
        </w:rPr>
      </w:pPr>
      <w:proofErr w:type="spellStart"/>
      <w:r>
        <w:rPr>
          <w:sz w:val="28"/>
          <w:szCs w:val="28"/>
        </w:rPr>
        <w:t>Дт</w:t>
      </w:r>
      <w:proofErr w:type="spellEnd"/>
      <w:r>
        <w:rPr>
          <w:sz w:val="28"/>
          <w:szCs w:val="28"/>
        </w:rPr>
        <w:t xml:space="preserve"> 91 </w:t>
      </w:r>
      <w:proofErr w:type="spellStart"/>
      <w:r>
        <w:rPr>
          <w:sz w:val="28"/>
          <w:szCs w:val="28"/>
        </w:rPr>
        <w:t>Кт</w:t>
      </w:r>
      <w:proofErr w:type="spellEnd"/>
      <w:r>
        <w:rPr>
          <w:sz w:val="28"/>
          <w:szCs w:val="28"/>
        </w:rPr>
        <w:t xml:space="preserve"> 19 - списан НДС на расходы.</w:t>
      </w:r>
    </w:p>
    <w:p w:rsidR="00192C5F" w:rsidRDefault="00192C5F">
      <w:pPr>
        <w:suppressAutoHyphens/>
        <w:spacing w:line="360" w:lineRule="auto"/>
        <w:ind w:firstLine="709"/>
        <w:jc w:val="both"/>
        <w:rPr>
          <w:sz w:val="28"/>
          <w:szCs w:val="28"/>
        </w:rPr>
      </w:pPr>
      <w:r>
        <w:rPr>
          <w:sz w:val="28"/>
          <w:szCs w:val="28"/>
        </w:rPr>
        <w:t>В бухгалтерской отчетности основные средства отражаются по остаточной стоимости, которая формируется как первоначальная стоимость минус сумма накопленной амортизации.</w:t>
      </w:r>
    </w:p>
    <w:p w:rsidR="00192C5F" w:rsidRDefault="00192C5F">
      <w:pPr>
        <w:suppressAutoHyphens/>
        <w:spacing w:line="360" w:lineRule="auto"/>
        <w:ind w:firstLine="709"/>
        <w:jc w:val="both"/>
        <w:rPr>
          <w:sz w:val="28"/>
          <w:szCs w:val="28"/>
        </w:rPr>
      </w:pPr>
      <w:r>
        <w:rPr>
          <w:sz w:val="28"/>
          <w:szCs w:val="28"/>
        </w:rPr>
        <w:t>Переоценка проводится регулярно по всем объектам основных средств.</w:t>
      </w:r>
    </w:p>
    <w:p w:rsidR="00192C5F" w:rsidRDefault="00192C5F">
      <w:pPr>
        <w:suppressAutoHyphens/>
        <w:spacing w:line="360" w:lineRule="auto"/>
        <w:ind w:firstLine="709"/>
        <w:jc w:val="both"/>
        <w:rPr>
          <w:sz w:val="28"/>
          <w:szCs w:val="28"/>
        </w:rPr>
      </w:pPr>
      <w:r>
        <w:rPr>
          <w:sz w:val="28"/>
          <w:szCs w:val="28"/>
        </w:rPr>
        <w:t>Переоценка проводится путем пересчета первоначальной стоимости объекта и суммы амортизационных отчислений [14]</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 xml:space="preserve">Результаты переоценки объектов основных средств на конец отчетного отражаются в бухгалтерском учете. В результате переоценки объекта основных средств, сумма </w:t>
      </w:r>
      <w:proofErr w:type="spellStart"/>
      <w:r>
        <w:rPr>
          <w:sz w:val="28"/>
          <w:szCs w:val="28"/>
        </w:rPr>
        <w:t>дооценки</w:t>
      </w:r>
      <w:proofErr w:type="spellEnd"/>
      <w:r>
        <w:rPr>
          <w:sz w:val="28"/>
          <w:szCs w:val="28"/>
        </w:rPr>
        <w:t xml:space="preserve"> зачисляется на добавочный капитал организации [15]</w:t>
      </w:r>
      <w:r>
        <w:rPr>
          <w:color w:val="000000"/>
          <w:sz w:val="28"/>
          <w:szCs w:val="28"/>
        </w:rPr>
        <w:t>.</w:t>
      </w:r>
    </w:p>
    <w:p w:rsidR="00192C5F" w:rsidRDefault="00192C5F">
      <w:pPr>
        <w:suppressAutoHyphens/>
        <w:spacing w:line="360" w:lineRule="auto"/>
        <w:ind w:firstLine="709"/>
        <w:jc w:val="both"/>
        <w:rPr>
          <w:color w:val="000000"/>
          <w:sz w:val="28"/>
          <w:szCs w:val="28"/>
        </w:rPr>
      </w:pPr>
      <w:r>
        <w:rPr>
          <w:sz w:val="28"/>
          <w:szCs w:val="28"/>
        </w:rPr>
        <w:t>Амортизация основных средств - это постепенное перенесение стоимости основных средств в процессе их эксплуатации на стоимость готовой продукции [16]</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Амортизационные отчисления - это денежное выражение размера амортизации.</w:t>
      </w:r>
    </w:p>
    <w:p w:rsidR="00192C5F" w:rsidRDefault="00192C5F">
      <w:pPr>
        <w:suppressAutoHyphens/>
        <w:spacing w:line="360" w:lineRule="auto"/>
        <w:ind w:firstLine="709"/>
        <w:jc w:val="both"/>
        <w:rPr>
          <w:sz w:val="28"/>
          <w:szCs w:val="28"/>
        </w:rPr>
      </w:pPr>
      <w:r>
        <w:rPr>
          <w:sz w:val="28"/>
          <w:szCs w:val="28"/>
        </w:rPr>
        <w:t>Амортизация объектов основных средств производится одним из следующих способов:</w:t>
      </w:r>
    </w:p>
    <w:p w:rsidR="00192C5F" w:rsidRDefault="00192C5F">
      <w:pPr>
        <w:suppressAutoHyphens/>
        <w:spacing w:line="360" w:lineRule="auto"/>
        <w:ind w:firstLine="709"/>
        <w:jc w:val="both"/>
        <w:rPr>
          <w:sz w:val="28"/>
          <w:szCs w:val="28"/>
        </w:rPr>
      </w:pPr>
      <w:r>
        <w:rPr>
          <w:sz w:val="28"/>
          <w:szCs w:val="28"/>
        </w:rPr>
        <w:t>линейный - исходя из первоначальной стоимости объекта и нормы амортизации, исчисленной из срока полезного использования;</w:t>
      </w:r>
    </w:p>
    <w:p w:rsidR="00192C5F" w:rsidRDefault="00192C5F">
      <w:pPr>
        <w:suppressAutoHyphens/>
        <w:spacing w:line="360" w:lineRule="auto"/>
        <w:ind w:firstLine="709"/>
        <w:jc w:val="both"/>
        <w:rPr>
          <w:sz w:val="28"/>
          <w:szCs w:val="28"/>
        </w:rPr>
      </w:pPr>
      <w:r>
        <w:rPr>
          <w:sz w:val="28"/>
          <w:szCs w:val="28"/>
        </w:rPr>
        <w:t xml:space="preserve">способ списания стоимости пропорционально объему продукции -исходя из натурального показателя объема продукции в отчетном периоде и </w:t>
      </w:r>
      <w:r>
        <w:rPr>
          <w:sz w:val="28"/>
          <w:szCs w:val="28"/>
        </w:rPr>
        <w:lastRenderedPageBreak/>
        <w:t>соотношении первоначальной стоимости объекта основного средства и предполагаемого объема продукции за весь срок полезного использования;</w:t>
      </w:r>
    </w:p>
    <w:p w:rsidR="00192C5F" w:rsidRDefault="00192C5F">
      <w:pPr>
        <w:suppressAutoHyphens/>
        <w:spacing w:line="360" w:lineRule="auto"/>
        <w:ind w:firstLine="709"/>
        <w:jc w:val="both"/>
        <w:rPr>
          <w:sz w:val="28"/>
          <w:szCs w:val="28"/>
        </w:rPr>
      </w:pPr>
      <w:r>
        <w:rPr>
          <w:sz w:val="28"/>
          <w:szCs w:val="28"/>
        </w:rPr>
        <w:t>способ уменьшаемого остатка - исходя из остаточной стоимости объекта основных средств на начало отчетного периода и нормы амортизации, исчисленной исходя из срока полезного использования объекта и коэффициента ускорения (не выше 3, устанавливается организацией);</w:t>
      </w:r>
    </w:p>
    <w:p w:rsidR="00192C5F" w:rsidRDefault="00192C5F">
      <w:pPr>
        <w:suppressAutoHyphens/>
        <w:spacing w:line="360" w:lineRule="auto"/>
        <w:ind w:firstLine="709"/>
        <w:jc w:val="both"/>
        <w:rPr>
          <w:sz w:val="28"/>
          <w:szCs w:val="28"/>
        </w:rPr>
      </w:pPr>
      <w:r>
        <w:rPr>
          <w:sz w:val="28"/>
          <w:szCs w:val="28"/>
        </w:rPr>
        <w:t>способ списания стоимости по сумме числа лет срока полезного использования - исходя из первоначальной стоимости объекта и годового соотношения, где в числителе число лет, остающихся до конца службы объекта, а в знаменателе - сумма чисел лет срока службы объекта[17]</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Амортизация не начисляется:</w:t>
      </w:r>
    </w:p>
    <w:p w:rsidR="00192C5F" w:rsidRDefault="00192C5F">
      <w:pPr>
        <w:suppressAutoHyphens/>
        <w:spacing w:line="360" w:lineRule="auto"/>
        <w:ind w:firstLine="709"/>
        <w:jc w:val="both"/>
        <w:rPr>
          <w:sz w:val="28"/>
          <w:szCs w:val="28"/>
        </w:rPr>
      </w:pPr>
      <w:r>
        <w:rPr>
          <w:sz w:val="28"/>
          <w:szCs w:val="28"/>
        </w:rPr>
        <w:t>по жилищному фонду;</w:t>
      </w:r>
    </w:p>
    <w:p w:rsidR="00192C5F" w:rsidRDefault="00192C5F">
      <w:pPr>
        <w:suppressAutoHyphens/>
        <w:spacing w:line="360" w:lineRule="auto"/>
        <w:ind w:firstLine="709"/>
        <w:jc w:val="both"/>
        <w:rPr>
          <w:sz w:val="28"/>
          <w:szCs w:val="28"/>
        </w:rPr>
      </w:pPr>
      <w:r>
        <w:rPr>
          <w:sz w:val="28"/>
          <w:szCs w:val="28"/>
        </w:rPr>
        <w:t>по объектам внешнего благоустройства;</w:t>
      </w:r>
    </w:p>
    <w:p w:rsidR="00192C5F" w:rsidRDefault="00192C5F">
      <w:pPr>
        <w:suppressAutoHyphens/>
        <w:spacing w:line="360" w:lineRule="auto"/>
        <w:ind w:firstLine="709"/>
        <w:jc w:val="both"/>
        <w:rPr>
          <w:sz w:val="28"/>
          <w:szCs w:val="28"/>
        </w:rPr>
      </w:pPr>
      <w:r>
        <w:rPr>
          <w:sz w:val="28"/>
          <w:szCs w:val="28"/>
        </w:rPr>
        <w:t>по многолетним насаждениям;</w:t>
      </w:r>
    </w:p>
    <w:p w:rsidR="00192C5F" w:rsidRDefault="00192C5F">
      <w:pPr>
        <w:suppressAutoHyphens/>
        <w:spacing w:line="360" w:lineRule="auto"/>
        <w:ind w:firstLine="709"/>
        <w:jc w:val="both"/>
        <w:rPr>
          <w:sz w:val="28"/>
          <w:szCs w:val="28"/>
        </w:rPr>
      </w:pPr>
      <w:r>
        <w:rPr>
          <w:sz w:val="28"/>
          <w:szCs w:val="28"/>
        </w:rPr>
        <w:t>по объектам, потребительские свойства которых с течением времени не изменяются.</w:t>
      </w:r>
    </w:p>
    <w:p w:rsidR="00192C5F" w:rsidRDefault="00192C5F">
      <w:pPr>
        <w:suppressAutoHyphens/>
        <w:spacing w:line="360" w:lineRule="auto"/>
        <w:ind w:firstLine="709"/>
        <w:jc w:val="both"/>
        <w:rPr>
          <w:sz w:val="28"/>
          <w:szCs w:val="28"/>
        </w:rPr>
      </w:pPr>
      <w:r>
        <w:rPr>
          <w:sz w:val="28"/>
          <w:szCs w:val="28"/>
        </w:rPr>
        <w:t>Для учета амортизации используется пассивный счет 02.</w:t>
      </w:r>
    </w:p>
    <w:p w:rsidR="00192C5F" w:rsidRDefault="00192C5F">
      <w:pPr>
        <w:suppressAutoHyphens/>
        <w:spacing w:line="360" w:lineRule="auto"/>
        <w:ind w:firstLine="709"/>
        <w:jc w:val="both"/>
        <w:rPr>
          <w:sz w:val="28"/>
          <w:szCs w:val="28"/>
        </w:rPr>
      </w:pPr>
      <w:r>
        <w:rPr>
          <w:sz w:val="28"/>
          <w:szCs w:val="28"/>
        </w:rPr>
        <w:t xml:space="preserve">Начисленную сумму амортизации относят на затраты производства или издержки обращения по </w:t>
      </w:r>
      <w:proofErr w:type="spellStart"/>
      <w:r>
        <w:rPr>
          <w:sz w:val="28"/>
          <w:szCs w:val="28"/>
        </w:rPr>
        <w:t>Дт</w:t>
      </w:r>
      <w:proofErr w:type="spellEnd"/>
      <w:r>
        <w:rPr>
          <w:sz w:val="28"/>
          <w:szCs w:val="28"/>
        </w:rPr>
        <w:t xml:space="preserve"> 20, 25, 26, 46 </w:t>
      </w:r>
      <w:proofErr w:type="spellStart"/>
      <w:r>
        <w:rPr>
          <w:sz w:val="28"/>
          <w:szCs w:val="28"/>
        </w:rPr>
        <w:t>Кт</w:t>
      </w:r>
      <w:proofErr w:type="spellEnd"/>
      <w:r>
        <w:rPr>
          <w:sz w:val="28"/>
          <w:szCs w:val="28"/>
        </w:rPr>
        <w:t xml:space="preserve"> 02.</w:t>
      </w:r>
    </w:p>
    <w:p w:rsidR="00192C5F" w:rsidRDefault="00192C5F">
      <w:pPr>
        <w:suppressAutoHyphens/>
        <w:spacing w:line="360" w:lineRule="auto"/>
        <w:ind w:firstLine="709"/>
        <w:jc w:val="both"/>
        <w:rPr>
          <w:sz w:val="28"/>
          <w:szCs w:val="28"/>
        </w:rPr>
      </w:pPr>
      <w:r>
        <w:rPr>
          <w:sz w:val="28"/>
          <w:szCs w:val="28"/>
        </w:rPr>
        <w:t xml:space="preserve">Списание амортизации по выбывшим объектам </w:t>
      </w:r>
      <w:proofErr w:type="spellStart"/>
      <w:r>
        <w:rPr>
          <w:sz w:val="28"/>
          <w:szCs w:val="28"/>
        </w:rPr>
        <w:t>Дт</w:t>
      </w:r>
      <w:proofErr w:type="spellEnd"/>
      <w:r>
        <w:rPr>
          <w:sz w:val="28"/>
          <w:szCs w:val="28"/>
        </w:rPr>
        <w:t xml:space="preserve"> 02 </w:t>
      </w:r>
      <w:proofErr w:type="spellStart"/>
      <w:r>
        <w:rPr>
          <w:sz w:val="28"/>
          <w:szCs w:val="28"/>
        </w:rPr>
        <w:t>Кт</w:t>
      </w:r>
      <w:proofErr w:type="spellEnd"/>
      <w:r>
        <w:rPr>
          <w:sz w:val="28"/>
          <w:szCs w:val="28"/>
        </w:rPr>
        <w:t xml:space="preserve"> 01.</w:t>
      </w:r>
    </w:p>
    <w:p w:rsidR="00192C5F" w:rsidRPr="00787328" w:rsidRDefault="00192C5F">
      <w:pPr>
        <w:pStyle w:val="2"/>
        <w:suppressAutoHyphens/>
        <w:spacing w:line="360" w:lineRule="auto"/>
        <w:ind w:firstLine="709"/>
        <w:jc w:val="both"/>
        <w:rPr>
          <w:sz w:val="28"/>
          <w:szCs w:val="28"/>
        </w:rPr>
      </w:pPr>
    </w:p>
    <w:p w:rsidR="00192C5F" w:rsidRDefault="00192C5F">
      <w:pPr>
        <w:pStyle w:val="2"/>
        <w:suppressAutoHyphens/>
        <w:spacing w:line="360" w:lineRule="auto"/>
        <w:ind w:firstLine="709"/>
        <w:jc w:val="both"/>
        <w:rPr>
          <w:sz w:val="28"/>
          <w:szCs w:val="28"/>
        </w:rPr>
      </w:pPr>
      <w:r>
        <w:rPr>
          <w:sz w:val="28"/>
          <w:szCs w:val="28"/>
        </w:rPr>
        <w:t>1.2 Методика анализа основных средств.</w:t>
      </w:r>
    </w:p>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Основные средства являются одним из важнейших факторов производства. В отечественной практике экономического анализа обычно под анализов основных фондов понимают анализ основных средств, нематериальные активы рассматриваются отдельно.</w:t>
      </w:r>
    </w:p>
    <w:p w:rsidR="00192C5F" w:rsidRDefault="00192C5F">
      <w:pPr>
        <w:suppressAutoHyphens/>
        <w:spacing w:line="360" w:lineRule="auto"/>
        <w:ind w:firstLine="709"/>
        <w:jc w:val="both"/>
        <w:rPr>
          <w:color w:val="000000"/>
          <w:sz w:val="28"/>
          <w:szCs w:val="28"/>
        </w:rPr>
      </w:pPr>
      <w:r>
        <w:rPr>
          <w:color w:val="000000"/>
          <w:sz w:val="28"/>
          <w:szCs w:val="28"/>
        </w:rPr>
        <w:lastRenderedPageBreak/>
        <w:t>В зависимости от функционального назначения основные фонды делятся на производственные и непроизводственные.</w:t>
      </w:r>
    </w:p>
    <w:p w:rsidR="00192C5F" w:rsidRDefault="00192C5F">
      <w:pPr>
        <w:suppressAutoHyphens/>
        <w:spacing w:line="360" w:lineRule="auto"/>
        <w:ind w:firstLine="709"/>
        <w:jc w:val="both"/>
        <w:rPr>
          <w:color w:val="000000"/>
          <w:sz w:val="28"/>
          <w:szCs w:val="28"/>
        </w:rPr>
      </w:pPr>
      <w:r>
        <w:rPr>
          <w:color w:val="000000"/>
          <w:sz w:val="28"/>
          <w:szCs w:val="28"/>
        </w:rPr>
        <w:t>Основные производственные фонды - это средства труда, непосредственно участвующие в процессе производства (рабочие машины и оборудование, силовые машины и другие орудия труда, с помощью которых осуществляется производство продукции), а также объекты, создающие условия для использования орудий труда в процессе производства (здания, сооружения).</w:t>
      </w:r>
    </w:p>
    <w:p w:rsidR="00192C5F" w:rsidRDefault="00192C5F">
      <w:pPr>
        <w:suppressAutoHyphens/>
        <w:spacing w:line="360" w:lineRule="auto"/>
        <w:ind w:firstLine="709"/>
        <w:jc w:val="both"/>
        <w:rPr>
          <w:color w:val="000000"/>
          <w:sz w:val="28"/>
          <w:szCs w:val="28"/>
        </w:rPr>
      </w:pPr>
      <w:r>
        <w:rPr>
          <w:color w:val="000000"/>
          <w:sz w:val="28"/>
          <w:szCs w:val="28"/>
        </w:rPr>
        <w:t xml:space="preserve">К непроизводственным относятся фонды жилищного хозяйства, здания </w:t>
      </w:r>
      <w:proofErr w:type="spellStart"/>
      <w:r>
        <w:rPr>
          <w:color w:val="000000"/>
          <w:sz w:val="28"/>
          <w:szCs w:val="28"/>
        </w:rPr>
        <w:t>торгово</w:t>
      </w:r>
      <w:proofErr w:type="spellEnd"/>
      <w:r>
        <w:rPr>
          <w:color w:val="000000"/>
          <w:sz w:val="28"/>
          <w:szCs w:val="28"/>
        </w:rPr>
        <w:t xml:space="preserve"> - снабженческих организаций, культуры, науки, принадлежащие предприятию, которые не участвуют в процессе производства.</w:t>
      </w:r>
    </w:p>
    <w:p w:rsidR="00192C5F" w:rsidRDefault="00192C5F">
      <w:pPr>
        <w:suppressAutoHyphens/>
        <w:spacing w:line="360" w:lineRule="auto"/>
        <w:ind w:firstLine="709"/>
        <w:jc w:val="both"/>
        <w:rPr>
          <w:color w:val="000000"/>
          <w:sz w:val="28"/>
          <w:szCs w:val="28"/>
        </w:rPr>
      </w:pPr>
      <w:r>
        <w:rPr>
          <w:color w:val="000000"/>
          <w:sz w:val="28"/>
          <w:szCs w:val="28"/>
        </w:rPr>
        <w:t>По мнению Ковалева Н.В., цель анализа основных средств - проверка реальности выполнения производственной программы предприятия при существующем уровне обеспечения основными фондами и их эффективности использования [18].</w:t>
      </w:r>
    </w:p>
    <w:p w:rsidR="00192C5F" w:rsidRDefault="00192C5F">
      <w:pPr>
        <w:suppressAutoHyphens/>
        <w:spacing w:line="360" w:lineRule="auto"/>
        <w:ind w:firstLine="709"/>
        <w:jc w:val="both"/>
        <w:rPr>
          <w:color w:val="000000"/>
          <w:sz w:val="28"/>
          <w:szCs w:val="28"/>
        </w:rPr>
      </w:pPr>
      <w:r>
        <w:rPr>
          <w:color w:val="000000"/>
          <w:sz w:val="28"/>
          <w:szCs w:val="28"/>
        </w:rPr>
        <w:t>Источники информации для анализа:</w:t>
      </w:r>
    </w:p>
    <w:p w:rsidR="00192C5F" w:rsidRDefault="00192C5F">
      <w:pPr>
        <w:suppressAutoHyphens/>
        <w:spacing w:line="360" w:lineRule="auto"/>
        <w:ind w:firstLine="709"/>
        <w:jc w:val="both"/>
        <w:rPr>
          <w:color w:val="000000"/>
          <w:sz w:val="28"/>
          <w:szCs w:val="28"/>
        </w:rPr>
      </w:pPr>
      <w:r>
        <w:rPr>
          <w:color w:val="000000"/>
          <w:sz w:val="28"/>
          <w:szCs w:val="28"/>
        </w:rPr>
        <w:t>производственная программа предприятия и другая плановая документация;</w:t>
      </w:r>
    </w:p>
    <w:p w:rsidR="00192C5F" w:rsidRDefault="00192C5F">
      <w:pPr>
        <w:suppressAutoHyphens/>
        <w:spacing w:line="360" w:lineRule="auto"/>
        <w:ind w:firstLine="709"/>
        <w:jc w:val="both"/>
        <w:rPr>
          <w:color w:val="000000"/>
          <w:sz w:val="28"/>
          <w:szCs w:val="28"/>
        </w:rPr>
      </w:pPr>
      <w:r>
        <w:rPr>
          <w:color w:val="000000"/>
          <w:sz w:val="28"/>
          <w:szCs w:val="28"/>
        </w:rPr>
        <w:t>технические паспорта на объекты основных средств;</w:t>
      </w:r>
    </w:p>
    <w:p w:rsidR="00192C5F" w:rsidRDefault="00192C5F">
      <w:pPr>
        <w:suppressAutoHyphens/>
        <w:spacing w:line="360" w:lineRule="auto"/>
        <w:ind w:firstLine="709"/>
        <w:jc w:val="both"/>
        <w:rPr>
          <w:color w:val="000000"/>
          <w:sz w:val="28"/>
          <w:szCs w:val="28"/>
        </w:rPr>
      </w:pPr>
      <w:r>
        <w:rPr>
          <w:color w:val="000000"/>
          <w:sz w:val="28"/>
          <w:szCs w:val="28"/>
        </w:rPr>
        <w:t>технологические факторы производства продукции;</w:t>
      </w:r>
    </w:p>
    <w:p w:rsidR="00192C5F" w:rsidRDefault="00192C5F">
      <w:pPr>
        <w:suppressAutoHyphens/>
        <w:spacing w:line="360" w:lineRule="auto"/>
        <w:ind w:firstLine="709"/>
        <w:jc w:val="both"/>
        <w:rPr>
          <w:color w:val="000000"/>
          <w:sz w:val="28"/>
          <w:szCs w:val="28"/>
        </w:rPr>
      </w:pPr>
      <w:r>
        <w:rPr>
          <w:color w:val="000000"/>
          <w:sz w:val="28"/>
          <w:szCs w:val="28"/>
        </w:rPr>
        <w:t>баланс рабочего времени оборудования и результаты хронометражных замеров фактического времени работы оборудования;</w:t>
      </w:r>
    </w:p>
    <w:p w:rsidR="00192C5F" w:rsidRDefault="00192C5F">
      <w:pPr>
        <w:suppressAutoHyphens/>
        <w:spacing w:line="360" w:lineRule="auto"/>
        <w:ind w:firstLine="709"/>
        <w:jc w:val="both"/>
        <w:rPr>
          <w:color w:val="000000"/>
          <w:sz w:val="28"/>
          <w:szCs w:val="28"/>
        </w:rPr>
      </w:pPr>
      <w:r>
        <w:rPr>
          <w:color w:val="000000"/>
          <w:sz w:val="28"/>
          <w:szCs w:val="28"/>
        </w:rPr>
        <w:t>бухгалтерская отчетность;</w:t>
      </w:r>
    </w:p>
    <w:p w:rsidR="00192C5F" w:rsidRDefault="00192C5F">
      <w:pPr>
        <w:suppressAutoHyphens/>
        <w:spacing w:line="360" w:lineRule="auto"/>
        <w:ind w:firstLine="709"/>
        <w:jc w:val="both"/>
        <w:rPr>
          <w:color w:val="000000"/>
          <w:sz w:val="28"/>
          <w:szCs w:val="28"/>
        </w:rPr>
      </w:pPr>
      <w:r>
        <w:rPr>
          <w:color w:val="000000"/>
          <w:sz w:val="28"/>
          <w:szCs w:val="28"/>
        </w:rPr>
        <w:t>результаты учета по счетам 01, 02, 07, 08, 91 (сводные и первичные документы);</w:t>
      </w:r>
    </w:p>
    <w:p w:rsidR="00192C5F" w:rsidRDefault="00192C5F">
      <w:pPr>
        <w:suppressAutoHyphens/>
        <w:spacing w:line="360" w:lineRule="auto"/>
        <w:ind w:firstLine="709"/>
        <w:jc w:val="both"/>
        <w:rPr>
          <w:color w:val="000000"/>
          <w:sz w:val="28"/>
          <w:szCs w:val="28"/>
        </w:rPr>
      </w:pPr>
      <w:r>
        <w:rPr>
          <w:color w:val="000000"/>
          <w:sz w:val="28"/>
          <w:szCs w:val="28"/>
        </w:rPr>
        <w:t>статистическая отчетность предприятия.</w:t>
      </w:r>
    </w:p>
    <w:p w:rsidR="00192C5F" w:rsidRDefault="00192C5F">
      <w:pPr>
        <w:suppressAutoHyphens/>
        <w:spacing w:line="360" w:lineRule="auto"/>
        <w:ind w:firstLine="709"/>
        <w:jc w:val="both"/>
        <w:rPr>
          <w:color w:val="000000"/>
          <w:sz w:val="28"/>
          <w:szCs w:val="28"/>
        </w:rPr>
      </w:pPr>
      <w:r>
        <w:rPr>
          <w:color w:val="000000"/>
          <w:sz w:val="28"/>
          <w:szCs w:val="28"/>
        </w:rPr>
        <w:t xml:space="preserve">Анализ основных фондов производится по нескольким направлениям, разработка которых в комплексе позволяет дать оценку структуры, динамики и </w:t>
      </w:r>
      <w:r>
        <w:rPr>
          <w:color w:val="000000"/>
          <w:sz w:val="28"/>
          <w:szCs w:val="28"/>
        </w:rPr>
        <w:lastRenderedPageBreak/>
        <w:t>эффективности использования основных средств и долгосрочных инвестиций.</w:t>
      </w:r>
    </w:p>
    <w:p w:rsidR="00192C5F" w:rsidRDefault="00192C5F">
      <w:pPr>
        <w:suppressAutoHyphens/>
        <w:spacing w:line="360" w:lineRule="auto"/>
        <w:ind w:firstLine="709"/>
        <w:jc w:val="both"/>
        <w:rPr>
          <w:color w:val="000000"/>
          <w:sz w:val="28"/>
          <w:szCs w:val="28"/>
        </w:rPr>
      </w:pPr>
      <w:r>
        <w:rPr>
          <w:color w:val="000000"/>
          <w:sz w:val="28"/>
          <w:szCs w:val="28"/>
        </w:rPr>
        <w:t>Сначала необходимо определить общую цель анализа, которая представлена в таблице 1.1. Далее - задачи анализа и их конкретное содержание.</w:t>
      </w:r>
    </w:p>
    <w:p w:rsidR="00192C5F" w:rsidRPr="00787328"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 xml:space="preserve">Таблица 1.1 - Цель и задачи анализа основных средств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2"/>
        <w:gridCol w:w="3174"/>
        <w:gridCol w:w="3789"/>
      </w:tblGrid>
      <w:tr w:rsidR="00192C5F">
        <w:trPr>
          <w:jc w:val="center"/>
        </w:trPr>
        <w:tc>
          <w:tcPr>
            <w:tcW w:w="261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Основная цель данного участка анализа</w:t>
            </w:r>
          </w:p>
        </w:tc>
        <w:tc>
          <w:tcPr>
            <w:tcW w:w="3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Задачи данного участка анализа</w:t>
            </w:r>
          </w:p>
        </w:tc>
        <w:tc>
          <w:tcPr>
            <w:tcW w:w="378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Конкретизация задач анализа</w:t>
            </w:r>
          </w:p>
        </w:tc>
      </w:tr>
      <w:tr w:rsidR="00192C5F">
        <w:trPr>
          <w:jc w:val="center"/>
        </w:trPr>
        <w:tc>
          <w:tcPr>
            <w:tcW w:w="261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Анализ структуры и динамики ос</w:t>
            </w:r>
          </w:p>
        </w:tc>
        <w:tc>
          <w:tcPr>
            <w:tcW w:w="3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Оценка размера и структуры вложения капитала в ос. Определение характера и размер влияния стоимости ос на финансовое положение и структуру баланса.</w:t>
            </w:r>
          </w:p>
        </w:tc>
        <w:tc>
          <w:tcPr>
            <w:tcW w:w="378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Оценка динамики и выполнения плана по объему, структуры, качества выпускаемой продукции, использования</w:t>
            </w:r>
          </w:p>
        </w:tc>
      </w:tr>
      <w:tr w:rsidR="00192C5F">
        <w:trPr>
          <w:jc w:val="center"/>
        </w:trPr>
        <w:tc>
          <w:tcPr>
            <w:tcW w:w="261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Анализ эффективности использования ос</w:t>
            </w:r>
          </w:p>
        </w:tc>
        <w:tc>
          <w:tcPr>
            <w:tcW w:w="3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Анализ движения ос. Анализ показателей эффективности использования ос. Анализ использования времени работы и оборудования. Интегральная оценка использования оборудования.</w:t>
            </w:r>
          </w:p>
        </w:tc>
        <w:tc>
          <w:tcPr>
            <w:tcW w:w="378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Расчет показателей фондоотдачи, </w:t>
            </w:r>
            <w:proofErr w:type="spellStart"/>
            <w:r>
              <w:rPr>
                <w:color w:val="000000"/>
                <w:sz w:val="20"/>
                <w:szCs w:val="20"/>
              </w:rPr>
              <w:t>фондоемкости</w:t>
            </w:r>
            <w:proofErr w:type="spellEnd"/>
            <w:r>
              <w:rPr>
                <w:color w:val="000000"/>
                <w:sz w:val="20"/>
                <w:szCs w:val="20"/>
              </w:rPr>
              <w:t xml:space="preserve"> и рентабельности.</w:t>
            </w:r>
          </w:p>
        </w:tc>
      </w:tr>
      <w:tr w:rsidR="00192C5F">
        <w:trPr>
          <w:jc w:val="center"/>
        </w:trPr>
        <w:tc>
          <w:tcPr>
            <w:tcW w:w="261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Анализ эффективности затрат по содержанию и эксплуатации оборудования </w:t>
            </w:r>
          </w:p>
        </w:tc>
        <w:tc>
          <w:tcPr>
            <w:tcW w:w="3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Анализ затрат на капитальный ремонт. Анализ затрат по текущему ремонту. Анализ взаимосвязей объема производства, прибыли и затрат по эксплуатации оборудования.</w:t>
            </w:r>
          </w:p>
        </w:tc>
        <w:tc>
          <w:tcPr>
            <w:tcW w:w="378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Расчет показателей использования наличного оборудования, экстенсивной загрузки оборудования, интенсивной загрузки.</w:t>
            </w:r>
          </w:p>
        </w:tc>
      </w:tr>
      <w:tr w:rsidR="00192C5F">
        <w:trPr>
          <w:jc w:val="center"/>
        </w:trPr>
        <w:tc>
          <w:tcPr>
            <w:tcW w:w="261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Анализ эффективности инвестиций в ос</w:t>
            </w:r>
          </w:p>
        </w:tc>
        <w:tc>
          <w:tcPr>
            <w:tcW w:w="3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Оценка эффективности капитальных вложений. Анализ эффективности привлечения займов для инвестирования.</w:t>
            </w:r>
          </w:p>
        </w:tc>
        <w:tc>
          <w:tcPr>
            <w:tcW w:w="378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Оценка эффективности инвестиционных проектов, анализ ликвидности и платежеспособности проекта.</w:t>
            </w:r>
          </w:p>
        </w:tc>
      </w:tr>
    </w:tbl>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Выбор направлений анализа и реальных аналитических задач определяется потребностями управления, что составляет основу финансового и управленческого анализа, хотя четкой границы между этими видами анализа нет.</w:t>
      </w:r>
    </w:p>
    <w:p w:rsidR="00192C5F" w:rsidRDefault="00192C5F">
      <w:pPr>
        <w:suppressAutoHyphens/>
        <w:spacing w:line="360" w:lineRule="auto"/>
        <w:ind w:firstLine="709"/>
        <w:jc w:val="both"/>
        <w:rPr>
          <w:color w:val="000000"/>
          <w:sz w:val="28"/>
          <w:szCs w:val="28"/>
        </w:rPr>
      </w:pPr>
      <w:r>
        <w:rPr>
          <w:color w:val="000000"/>
          <w:sz w:val="28"/>
          <w:szCs w:val="28"/>
        </w:rPr>
        <w:t>Далее необходимо отразить информационный фонд экономического анализа. Для этого определяются источники данных, которые представлены в таблице 1.2.</w:t>
      </w:r>
    </w:p>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lastRenderedPageBreak/>
        <w:t>Таблица 1.2 - Источники информации для анализа основных средств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4"/>
        <w:gridCol w:w="5204"/>
        <w:gridCol w:w="2497"/>
      </w:tblGrid>
      <w:tr w:rsidR="00192C5F">
        <w:trPr>
          <w:jc w:val="center"/>
        </w:trPr>
        <w:tc>
          <w:tcPr>
            <w:tcW w:w="18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Виды источника информации</w:t>
            </w:r>
          </w:p>
        </w:tc>
        <w:tc>
          <w:tcPr>
            <w:tcW w:w="52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Наименование источника информации</w:t>
            </w:r>
          </w:p>
        </w:tc>
        <w:tc>
          <w:tcPr>
            <w:tcW w:w="24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Используемая информация.</w:t>
            </w:r>
          </w:p>
        </w:tc>
      </w:tr>
      <w:tr w:rsidR="00192C5F">
        <w:trPr>
          <w:jc w:val="center"/>
        </w:trPr>
        <w:tc>
          <w:tcPr>
            <w:tcW w:w="18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w:t>
            </w:r>
          </w:p>
        </w:tc>
        <w:tc>
          <w:tcPr>
            <w:tcW w:w="52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w:t>
            </w:r>
          </w:p>
        </w:tc>
        <w:tc>
          <w:tcPr>
            <w:tcW w:w="24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w:t>
            </w:r>
          </w:p>
        </w:tc>
      </w:tr>
      <w:tr w:rsidR="00192C5F">
        <w:trPr>
          <w:jc w:val="center"/>
        </w:trPr>
        <w:tc>
          <w:tcPr>
            <w:tcW w:w="18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1.Учетные источники информации</w:t>
            </w:r>
          </w:p>
        </w:tc>
        <w:tc>
          <w:tcPr>
            <w:tcW w:w="52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1.1.Бухгалтерская отчетность     </w:t>
            </w:r>
          </w:p>
        </w:tc>
        <w:tc>
          <w:tcPr>
            <w:tcW w:w="24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А) Бухгалтерский баланс (форма по ОКУД 0710001) Б) Отчет о прибылях и убытках (форма по ОКУД 0710002) В) Отчет о движении денежных средств (форма по ОКУД 0710004)</w:t>
            </w:r>
          </w:p>
        </w:tc>
      </w:tr>
      <w:tr w:rsidR="00192C5F">
        <w:trPr>
          <w:jc w:val="center"/>
        </w:trPr>
        <w:tc>
          <w:tcPr>
            <w:tcW w:w="18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24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Г) Отчет об изменениях капитала (форма по ОКУД 0710003)</w:t>
            </w:r>
          </w:p>
        </w:tc>
      </w:tr>
      <w:tr w:rsidR="00192C5F">
        <w:trPr>
          <w:jc w:val="center"/>
        </w:trPr>
        <w:tc>
          <w:tcPr>
            <w:tcW w:w="18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1.2.Статистическая отчетность 1.3.Налоговый учет и отчетность</w:t>
            </w:r>
          </w:p>
        </w:tc>
        <w:tc>
          <w:tcPr>
            <w:tcW w:w="24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Данные о переоценке основных средств (форма № 1 - переоценка)</w:t>
            </w:r>
          </w:p>
        </w:tc>
      </w:tr>
      <w:tr w:rsidR="00192C5F">
        <w:trPr>
          <w:jc w:val="center"/>
        </w:trPr>
        <w:tc>
          <w:tcPr>
            <w:tcW w:w="18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2.Внеучетные источники информации</w:t>
            </w:r>
          </w:p>
        </w:tc>
        <w:tc>
          <w:tcPr>
            <w:tcW w:w="52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2.1.Производственная программа предприятия и другая плановая документация</w:t>
            </w:r>
          </w:p>
        </w:tc>
        <w:tc>
          <w:tcPr>
            <w:tcW w:w="24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r>
      <w:tr w:rsidR="00192C5F">
        <w:trPr>
          <w:jc w:val="center"/>
        </w:trPr>
        <w:tc>
          <w:tcPr>
            <w:tcW w:w="18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2.2.Официальные документы: законы, указы президента, приказы вышестоящих органов управления, акты ревизий и проверок, приказы и распоряжения руководителей предприятия.</w:t>
            </w:r>
          </w:p>
        </w:tc>
        <w:tc>
          <w:tcPr>
            <w:tcW w:w="24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r>
      <w:tr w:rsidR="00192C5F">
        <w:trPr>
          <w:jc w:val="center"/>
        </w:trPr>
        <w:tc>
          <w:tcPr>
            <w:tcW w:w="18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2.3.Технические паспорта на объекты основных средств</w:t>
            </w:r>
          </w:p>
        </w:tc>
        <w:tc>
          <w:tcPr>
            <w:tcW w:w="24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color w:val="000000"/>
                <w:sz w:val="20"/>
                <w:szCs w:val="20"/>
              </w:rPr>
              <w:t>- инвентарные карточки учета основных средств</w:t>
            </w:r>
            <w:r>
              <w:rPr>
                <w:color w:val="949494"/>
                <w:sz w:val="20"/>
                <w:szCs w:val="20"/>
              </w:rPr>
              <w:t xml:space="preserve"> </w:t>
            </w:r>
            <w:r>
              <w:rPr>
                <w:color w:val="000000"/>
                <w:sz w:val="20"/>
                <w:szCs w:val="20"/>
              </w:rPr>
              <w:t>- техническая документация.</w:t>
            </w:r>
          </w:p>
        </w:tc>
      </w:tr>
    </w:tbl>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Следует отметить, что возможности анализа эффективности использования основных средств во многих организациях ограничены низким уровнем организации оперативно - технического учета, учета времени работы и простоев оборудования, их производительности и степени нагрузки [19].</w:t>
      </w:r>
    </w:p>
    <w:p w:rsidR="00192C5F" w:rsidRDefault="00192C5F">
      <w:pPr>
        <w:suppressAutoHyphens/>
        <w:spacing w:line="360" w:lineRule="auto"/>
        <w:ind w:firstLine="709"/>
        <w:jc w:val="both"/>
        <w:rPr>
          <w:color w:val="000000"/>
          <w:sz w:val="28"/>
          <w:szCs w:val="28"/>
        </w:rPr>
      </w:pPr>
      <w:r>
        <w:rPr>
          <w:color w:val="000000"/>
          <w:sz w:val="28"/>
          <w:szCs w:val="28"/>
        </w:rPr>
        <w:t>Для устранения недостатков и повышения качества управления основными средствами организации представляется целесообразным проведение на регулярной основе анализа основных средств и эффективности их использования.</w:t>
      </w:r>
    </w:p>
    <w:p w:rsidR="00192C5F" w:rsidRDefault="00192C5F">
      <w:pPr>
        <w:suppressAutoHyphens/>
        <w:spacing w:line="360" w:lineRule="auto"/>
        <w:ind w:firstLine="709"/>
        <w:jc w:val="both"/>
        <w:rPr>
          <w:color w:val="000000"/>
          <w:sz w:val="28"/>
          <w:szCs w:val="28"/>
        </w:rPr>
      </w:pPr>
      <w:r>
        <w:rPr>
          <w:color w:val="000000"/>
          <w:sz w:val="28"/>
          <w:szCs w:val="28"/>
        </w:rPr>
        <w:t xml:space="preserve">При анализе проверяется обеспеченность предприятия основными </w:t>
      </w:r>
      <w:r>
        <w:rPr>
          <w:color w:val="000000"/>
          <w:sz w:val="28"/>
          <w:szCs w:val="28"/>
        </w:rPr>
        <w:lastRenderedPageBreak/>
        <w:t>фондами.</w:t>
      </w:r>
    </w:p>
    <w:p w:rsidR="00192C5F" w:rsidRDefault="00192C5F">
      <w:pPr>
        <w:suppressAutoHyphens/>
        <w:spacing w:line="360" w:lineRule="auto"/>
        <w:ind w:firstLine="709"/>
        <w:jc w:val="both"/>
        <w:rPr>
          <w:color w:val="000000"/>
          <w:sz w:val="28"/>
          <w:szCs w:val="28"/>
        </w:rPr>
      </w:pPr>
      <w:r>
        <w:rPr>
          <w:color w:val="000000"/>
          <w:sz w:val="28"/>
          <w:szCs w:val="28"/>
        </w:rPr>
        <w:t>Анализ выполняется поэтапно:</w:t>
      </w:r>
    </w:p>
    <w:p w:rsidR="00192C5F" w:rsidRDefault="00192C5F">
      <w:pPr>
        <w:suppressAutoHyphens/>
        <w:spacing w:line="360" w:lineRule="auto"/>
        <w:ind w:firstLine="709"/>
        <w:jc w:val="both"/>
        <w:rPr>
          <w:color w:val="000000"/>
          <w:sz w:val="28"/>
          <w:szCs w:val="28"/>
        </w:rPr>
      </w:pPr>
      <w:r>
        <w:rPr>
          <w:color w:val="000000"/>
          <w:sz w:val="28"/>
          <w:szCs w:val="28"/>
        </w:rPr>
        <w:t>Анализ основных фондов начинается с анализа структуры и динамики, который представлен в таблице 1.3.</w:t>
      </w:r>
    </w:p>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 xml:space="preserve">Таблица 1.3 - Анализ структуры и динамики основных фондов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7"/>
        <w:gridCol w:w="1507"/>
        <w:gridCol w:w="1422"/>
        <w:gridCol w:w="562"/>
        <w:gridCol w:w="549"/>
        <w:gridCol w:w="979"/>
        <w:gridCol w:w="383"/>
      </w:tblGrid>
      <w:tr w:rsidR="00192C5F">
        <w:trPr>
          <w:jc w:val="center"/>
        </w:trPr>
        <w:tc>
          <w:tcPr>
            <w:tcW w:w="21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Группа</w:t>
            </w:r>
          </w:p>
        </w:tc>
        <w:tc>
          <w:tcPr>
            <w:tcW w:w="15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На начало года</w:t>
            </w:r>
          </w:p>
        </w:tc>
        <w:tc>
          <w:tcPr>
            <w:tcW w:w="142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На конец года</w:t>
            </w:r>
          </w:p>
        </w:tc>
        <w:tc>
          <w:tcPr>
            <w:tcW w:w="1111"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Структура</w:t>
            </w:r>
          </w:p>
        </w:tc>
        <w:tc>
          <w:tcPr>
            <w:tcW w:w="1362"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Динамика</w:t>
            </w:r>
          </w:p>
        </w:tc>
      </w:tr>
      <w:tr w:rsidR="00192C5F">
        <w:trPr>
          <w:jc w:val="center"/>
        </w:trPr>
        <w:tc>
          <w:tcPr>
            <w:tcW w:w="21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5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НГ</w:t>
            </w:r>
          </w:p>
        </w:tc>
        <w:tc>
          <w:tcPr>
            <w:tcW w:w="5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КГ</w:t>
            </w:r>
          </w:p>
        </w:tc>
        <w:tc>
          <w:tcPr>
            <w:tcW w:w="97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color w:val="000000"/>
                <w:sz w:val="20"/>
                <w:szCs w:val="20"/>
              </w:rPr>
              <w:t>тыс</w:t>
            </w:r>
            <w:proofErr w:type="spellEnd"/>
            <w:r>
              <w:rPr>
                <w:color w:val="000000"/>
                <w:sz w:val="20"/>
                <w:szCs w:val="20"/>
              </w:rPr>
              <w:t>, руб.</w:t>
            </w:r>
          </w:p>
        </w:tc>
        <w:tc>
          <w:tcPr>
            <w:tcW w:w="3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r>
      <w:tr w:rsidR="00192C5F">
        <w:trPr>
          <w:jc w:val="center"/>
        </w:trPr>
        <w:tc>
          <w:tcPr>
            <w:tcW w:w="21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1)здания и сооружения</w:t>
            </w:r>
          </w:p>
        </w:tc>
        <w:tc>
          <w:tcPr>
            <w:tcW w:w="15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97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3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r>
      <w:tr w:rsidR="00192C5F">
        <w:trPr>
          <w:jc w:val="center"/>
        </w:trPr>
        <w:tc>
          <w:tcPr>
            <w:tcW w:w="21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2)оборудование</w:t>
            </w:r>
          </w:p>
        </w:tc>
        <w:tc>
          <w:tcPr>
            <w:tcW w:w="15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97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3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r>
      <w:tr w:rsidR="00192C5F">
        <w:trPr>
          <w:jc w:val="center"/>
        </w:trPr>
        <w:tc>
          <w:tcPr>
            <w:tcW w:w="21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3)транспорт</w:t>
            </w:r>
          </w:p>
        </w:tc>
        <w:tc>
          <w:tcPr>
            <w:tcW w:w="15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97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3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r>
      <w:tr w:rsidR="00192C5F">
        <w:trPr>
          <w:jc w:val="center"/>
        </w:trPr>
        <w:tc>
          <w:tcPr>
            <w:tcW w:w="21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4)прочее</w:t>
            </w:r>
          </w:p>
        </w:tc>
        <w:tc>
          <w:tcPr>
            <w:tcW w:w="15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97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3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r>
      <w:tr w:rsidR="00192C5F">
        <w:trPr>
          <w:jc w:val="center"/>
        </w:trPr>
        <w:tc>
          <w:tcPr>
            <w:tcW w:w="21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ИТОГО: </w:t>
            </w:r>
          </w:p>
        </w:tc>
        <w:tc>
          <w:tcPr>
            <w:tcW w:w="15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5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97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3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r>
    </w:tbl>
    <w:p w:rsidR="00192C5F" w:rsidRDefault="00192C5F">
      <w:pPr>
        <w:spacing w:after="200" w:line="276" w:lineRule="auto"/>
        <w:rPr>
          <w:color w:val="000000"/>
          <w:sz w:val="28"/>
          <w:szCs w:val="28"/>
        </w:rPr>
      </w:pPr>
      <w:r>
        <w:rPr>
          <w:sz w:val="28"/>
          <w:szCs w:val="28"/>
        </w:rPr>
        <w:br w:type="page"/>
      </w:r>
    </w:p>
    <w:p w:rsidR="00192C5F" w:rsidRDefault="00192C5F">
      <w:pPr>
        <w:suppressAutoHyphens/>
        <w:spacing w:line="360" w:lineRule="auto"/>
        <w:ind w:firstLine="709"/>
        <w:jc w:val="both"/>
        <w:rPr>
          <w:color w:val="000000"/>
          <w:sz w:val="28"/>
          <w:szCs w:val="28"/>
        </w:rPr>
      </w:pPr>
      <w:r>
        <w:rPr>
          <w:color w:val="000000"/>
          <w:sz w:val="28"/>
          <w:szCs w:val="28"/>
        </w:rPr>
        <w:lastRenderedPageBreak/>
        <w:t>Подобные таблицы строятся за ряд лет и при необходимости сопровождаются графиками и диаграммами.</w:t>
      </w:r>
    </w:p>
    <w:p w:rsidR="00192C5F" w:rsidRDefault="00192C5F">
      <w:pPr>
        <w:suppressAutoHyphens/>
        <w:spacing w:line="360" w:lineRule="auto"/>
        <w:ind w:firstLine="709"/>
        <w:jc w:val="both"/>
        <w:rPr>
          <w:color w:val="000000"/>
          <w:sz w:val="28"/>
          <w:szCs w:val="28"/>
        </w:rPr>
      </w:pPr>
      <w:r>
        <w:rPr>
          <w:color w:val="000000"/>
          <w:sz w:val="28"/>
          <w:szCs w:val="28"/>
        </w:rPr>
        <w:t>Расчет показателей обновления и годности основных средств рассмотрен в таблице 1.4.</w:t>
      </w:r>
    </w:p>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Таблица 1.4 - Показатели обновления и годности основных средств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7"/>
        <w:gridCol w:w="2872"/>
        <w:gridCol w:w="3839"/>
      </w:tblGrid>
      <w:tr w:rsidR="00192C5F">
        <w:trPr>
          <w:jc w:val="center"/>
        </w:trPr>
        <w:tc>
          <w:tcPr>
            <w:tcW w:w="2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Наименование показателя</w:t>
            </w:r>
          </w:p>
        </w:tc>
        <w:tc>
          <w:tcPr>
            <w:tcW w:w="287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Формула</w:t>
            </w:r>
          </w:p>
        </w:tc>
        <w:tc>
          <w:tcPr>
            <w:tcW w:w="38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Экономическая интерпретация показателя</w:t>
            </w:r>
          </w:p>
        </w:tc>
      </w:tr>
      <w:tr w:rsidR="00192C5F">
        <w:trPr>
          <w:jc w:val="center"/>
        </w:trPr>
        <w:tc>
          <w:tcPr>
            <w:tcW w:w="2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1)коэффициент обновления </w:t>
            </w:r>
          </w:p>
        </w:tc>
        <w:tc>
          <w:tcPr>
            <w:tcW w:w="2872" w:type="dxa"/>
            <w:tcBorders>
              <w:top w:val="single" w:sz="6" w:space="0" w:color="auto"/>
              <w:left w:val="single" w:sz="6" w:space="0" w:color="auto"/>
              <w:bottom w:val="single" w:sz="6" w:space="0" w:color="auto"/>
              <w:right w:val="single" w:sz="6" w:space="0" w:color="auto"/>
            </w:tcBorders>
          </w:tcPr>
          <w:p w:rsidR="00192C5F" w:rsidRDefault="003A051F">
            <w:pPr>
              <w:spacing w:line="276" w:lineRule="auto"/>
              <w:rPr>
                <w:color w:val="000000"/>
                <w:sz w:val="20"/>
                <w:szCs w:val="20"/>
              </w:rPr>
            </w:pPr>
            <w:r>
              <w:rPr>
                <w:rFonts w:ascii="Microsoft Sans Serif" w:hAnsi="Microsoft Sans Serif" w:cs="Microsoft Sans Serif"/>
                <w:noProof/>
                <w:sz w:val="17"/>
                <w:szCs w:val="17"/>
              </w:rPr>
              <w:drawing>
                <wp:inline distT="0" distB="0" distL="0" distR="0">
                  <wp:extent cx="168592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276225"/>
                          </a:xfrm>
                          <a:prstGeom prst="rect">
                            <a:avLst/>
                          </a:prstGeom>
                          <a:noFill/>
                          <a:ln>
                            <a:noFill/>
                          </a:ln>
                        </pic:spPr>
                      </pic:pic>
                    </a:graphicData>
                  </a:graphic>
                </wp:inline>
              </w:drawing>
            </w:r>
          </w:p>
        </w:tc>
        <w:tc>
          <w:tcPr>
            <w:tcW w:w="38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Доля поступивших ОС за период</w:t>
            </w:r>
          </w:p>
        </w:tc>
      </w:tr>
      <w:tr w:rsidR="00192C5F">
        <w:trPr>
          <w:jc w:val="center"/>
        </w:trPr>
        <w:tc>
          <w:tcPr>
            <w:tcW w:w="2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2)коэффициент выбытия</w:t>
            </w:r>
          </w:p>
        </w:tc>
        <w:tc>
          <w:tcPr>
            <w:tcW w:w="2872" w:type="dxa"/>
            <w:tcBorders>
              <w:top w:val="single" w:sz="6" w:space="0" w:color="auto"/>
              <w:left w:val="single" w:sz="6" w:space="0" w:color="auto"/>
              <w:bottom w:val="single" w:sz="6" w:space="0" w:color="auto"/>
              <w:right w:val="single" w:sz="6" w:space="0" w:color="auto"/>
            </w:tcBorders>
          </w:tcPr>
          <w:p w:rsidR="00192C5F" w:rsidRDefault="003A051F">
            <w:pPr>
              <w:spacing w:line="276" w:lineRule="auto"/>
              <w:rPr>
                <w:color w:val="000000"/>
                <w:sz w:val="20"/>
                <w:szCs w:val="20"/>
              </w:rPr>
            </w:pPr>
            <w:r>
              <w:rPr>
                <w:rFonts w:ascii="Microsoft Sans Serif" w:hAnsi="Microsoft Sans Serif" w:cs="Microsoft Sans Serif"/>
                <w:noProof/>
                <w:sz w:val="17"/>
                <w:szCs w:val="17"/>
              </w:rPr>
              <w:drawing>
                <wp:inline distT="0" distB="0" distL="0" distR="0">
                  <wp:extent cx="16764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noFill/>
                          <a:ln>
                            <a:noFill/>
                          </a:ln>
                        </pic:spPr>
                      </pic:pic>
                    </a:graphicData>
                  </a:graphic>
                </wp:inline>
              </w:drawing>
            </w:r>
          </w:p>
        </w:tc>
        <w:tc>
          <w:tcPr>
            <w:tcW w:w="38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Доля выбывших ОС за период</w:t>
            </w:r>
          </w:p>
        </w:tc>
      </w:tr>
    </w:tbl>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Движение основных средств характеризуется положительно, если коэффициент обновления выше коэффициента выбытия (на предприятии наблюдается расширенное воспроизводство основных фондов).</w:t>
      </w:r>
    </w:p>
    <w:p w:rsidR="00192C5F" w:rsidRDefault="00192C5F">
      <w:pPr>
        <w:suppressAutoHyphens/>
        <w:spacing w:line="360" w:lineRule="auto"/>
        <w:ind w:firstLine="709"/>
        <w:jc w:val="both"/>
        <w:rPr>
          <w:color w:val="000000"/>
          <w:sz w:val="28"/>
          <w:szCs w:val="28"/>
        </w:rPr>
      </w:pPr>
      <w:r>
        <w:rPr>
          <w:color w:val="000000"/>
          <w:sz w:val="28"/>
          <w:szCs w:val="28"/>
        </w:rPr>
        <w:t>Коэффициент обновления рассчитывается по всем основным средствам и отдельно по активное части за определенный период. Сравнение полученных показателей позволяет выяснить в какой части основных средств произошло обновление.</w:t>
      </w:r>
    </w:p>
    <w:p w:rsidR="00192C5F" w:rsidRDefault="00192C5F">
      <w:pPr>
        <w:suppressAutoHyphens/>
        <w:spacing w:line="360" w:lineRule="auto"/>
        <w:ind w:firstLine="709"/>
        <w:jc w:val="both"/>
        <w:rPr>
          <w:color w:val="000000"/>
          <w:sz w:val="28"/>
          <w:szCs w:val="28"/>
        </w:rPr>
      </w:pPr>
      <w:r>
        <w:rPr>
          <w:color w:val="000000"/>
          <w:sz w:val="28"/>
          <w:szCs w:val="28"/>
        </w:rPr>
        <w:t>Положительным считается, когда коэффициент обновления по активной части превышает коэффициент обновления по всем основным средствам, так как свидетельствует о том, что у предприятия увеличиваются возможности выпуска продукции и возрастает эффективность использования производственных мощностей.</w:t>
      </w:r>
    </w:p>
    <w:p w:rsidR="00192C5F" w:rsidRDefault="00192C5F">
      <w:pPr>
        <w:suppressAutoHyphens/>
        <w:spacing w:line="360" w:lineRule="auto"/>
        <w:ind w:firstLine="709"/>
        <w:jc w:val="both"/>
        <w:rPr>
          <w:color w:val="000000"/>
          <w:sz w:val="28"/>
          <w:szCs w:val="28"/>
        </w:rPr>
      </w:pPr>
      <w:r>
        <w:rPr>
          <w:color w:val="000000"/>
          <w:sz w:val="28"/>
          <w:szCs w:val="28"/>
        </w:rPr>
        <w:t>Если коэффициент обновления равен коэффициента выбытия, то на предприятии простое воспроизведение основных фондов. Если коэффициент обновления ниже коэффициента выбытия, то воспроизведение основных фондов отсутствует.</w:t>
      </w:r>
    </w:p>
    <w:p w:rsidR="00192C5F" w:rsidRDefault="00192C5F">
      <w:pPr>
        <w:suppressAutoHyphens/>
        <w:spacing w:line="360" w:lineRule="auto"/>
        <w:ind w:firstLine="709"/>
        <w:jc w:val="both"/>
        <w:rPr>
          <w:color w:val="000000"/>
          <w:sz w:val="28"/>
          <w:szCs w:val="28"/>
        </w:rPr>
      </w:pPr>
      <w:r>
        <w:rPr>
          <w:color w:val="000000"/>
          <w:sz w:val="28"/>
          <w:szCs w:val="28"/>
        </w:rPr>
        <w:t xml:space="preserve">Губин В.Е. считает, что целью обновления основных средств является </w:t>
      </w:r>
      <w:r>
        <w:rPr>
          <w:color w:val="000000"/>
          <w:sz w:val="28"/>
          <w:szCs w:val="28"/>
        </w:rPr>
        <w:lastRenderedPageBreak/>
        <w:t>повышение качества продукции, увеличение производительности труда, сокращение простоев и непредвиденных ремонтов и как следствие снижение расходов на содержание и эксплуатацию машин и оборудования [20].</w:t>
      </w:r>
    </w:p>
    <w:p w:rsidR="00192C5F" w:rsidRDefault="00192C5F">
      <w:pPr>
        <w:suppressAutoHyphens/>
        <w:spacing w:line="360" w:lineRule="auto"/>
        <w:ind w:firstLine="709"/>
        <w:jc w:val="both"/>
        <w:rPr>
          <w:color w:val="000000"/>
          <w:sz w:val="28"/>
          <w:szCs w:val="28"/>
        </w:rPr>
      </w:pPr>
      <w:r>
        <w:rPr>
          <w:color w:val="000000"/>
          <w:sz w:val="28"/>
          <w:szCs w:val="28"/>
        </w:rPr>
        <w:t>Для развивающего предприятия необходимо расширенное воспроизводство основных фондов. Для предприятия в стагнации - простое воспроизведение основных фондов.</w:t>
      </w:r>
    </w:p>
    <w:p w:rsidR="00192C5F" w:rsidRDefault="00192C5F">
      <w:pPr>
        <w:suppressAutoHyphens/>
        <w:spacing w:line="360" w:lineRule="auto"/>
        <w:ind w:firstLine="709"/>
        <w:jc w:val="both"/>
        <w:rPr>
          <w:color w:val="000000"/>
          <w:sz w:val="28"/>
          <w:szCs w:val="28"/>
        </w:rPr>
      </w:pPr>
      <w:r>
        <w:rPr>
          <w:color w:val="000000"/>
          <w:sz w:val="28"/>
          <w:szCs w:val="28"/>
        </w:rPr>
        <w:t>Показатели технического состояния представлены в таблице 1.5.</w:t>
      </w:r>
    </w:p>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Таблица 1.5 - Показатели технического состояния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3686"/>
        <w:gridCol w:w="3734"/>
      </w:tblGrid>
      <w:tr w:rsidR="00192C5F">
        <w:trPr>
          <w:jc w:val="center"/>
        </w:trPr>
        <w:tc>
          <w:tcPr>
            <w:tcW w:w="215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3)коэффициент износа</w:t>
            </w:r>
          </w:p>
        </w:tc>
        <w:tc>
          <w:tcPr>
            <w:tcW w:w="368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 </w:t>
            </w:r>
            <w:r w:rsidR="003A051F">
              <w:rPr>
                <w:rFonts w:ascii="Microsoft Sans Serif" w:hAnsi="Microsoft Sans Serif" w:cs="Microsoft Sans Serif"/>
                <w:noProof/>
                <w:sz w:val="17"/>
                <w:szCs w:val="17"/>
              </w:rPr>
              <w:drawing>
                <wp:inline distT="0" distB="0" distL="0" distR="0">
                  <wp:extent cx="23622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285750"/>
                          </a:xfrm>
                          <a:prstGeom prst="rect">
                            <a:avLst/>
                          </a:prstGeom>
                          <a:noFill/>
                          <a:ln>
                            <a:noFill/>
                          </a:ln>
                        </pic:spPr>
                      </pic:pic>
                    </a:graphicData>
                  </a:graphic>
                </wp:inline>
              </w:drawing>
            </w:r>
          </w:p>
        </w:tc>
        <w:tc>
          <w:tcPr>
            <w:tcW w:w="373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Доля стоимости ОС, перенесенная на продукцию. </w:t>
            </w:r>
          </w:p>
        </w:tc>
      </w:tr>
      <w:tr w:rsidR="00192C5F">
        <w:trPr>
          <w:jc w:val="center"/>
        </w:trPr>
        <w:tc>
          <w:tcPr>
            <w:tcW w:w="215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4)коэффициент годности</w:t>
            </w:r>
          </w:p>
        </w:tc>
        <w:tc>
          <w:tcPr>
            <w:tcW w:w="368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 </w:t>
            </w:r>
            <w:r w:rsidR="003A051F">
              <w:rPr>
                <w:rFonts w:ascii="Microsoft Sans Serif" w:hAnsi="Microsoft Sans Serif" w:cs="Microsoft Sans Serif"/>
                <w:noProof/>
                <w:sz w:val="17"/>
                <w:szCs w:val="17"/>
              </w:rPr>
              <w:drawing>
                <wp:inline distT="0" distB="0" distL="0" distR="0">
                  <wp:extent cx="2305050" cy="314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0" cy="314325"/>
                          </a:xfrm>
                          <a:prstGeom prst="rect">
                            <a:avLst/>
                          </a:prstGeom>
                          <a:noFill/>
                          <a:ln>
                            <a:noFill/>
                          </a:ln>
                        </pic:spPr>
                      </pic:pic>
                    </a:graphicData>
                  </a:graphic>
                </wp:inline>
              </w:drawing>
            </w:r>
          </w:p>
        </w:tc>
        <w:tc>
          <w:tcPr>
            <w:tcW w:w="373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Уровень годности ОС.</w:t>
            </w:r>
          </w:p>
        </w:tc>
      </w:tr>
    </w:tbl>
    <w:p w:rsidR="00192C5F" w:rsidRDefault="00192C5F">
      <w:pPr>
        <w:suppressAutoHyphens/>
        <w:spacing w:line="360" w:lineRule="auto"/>
        <w:ind w:firstLine="709"/>
        <w:jc w:val="both"/>
        <w:rPr>
          <w:color w:val="000000"/>
          <w:sz w:val="28"/>
          <w:szCs w:val="28"/>
          <w:lang w:val="en-US"/>
        </w:rPr>
      </w:pPr>
    </w:p>
    <w:p w:rsidR="00192C5F" w:rsidRDefault="00192C5F">
      <w:pPr>
        <w:suppressAutoHyphens/>
        <w:spacing w:line="360" w:lineRule="auto"/>
        <w:ind w:firstLine="709"/>
        <w:jc w:val="both"/>
        <w:rPr>
          <w:color w:val="000000"/>
          <w:sz w:val="28"/>
          <w:szCs w:val="28"/>
        </w:rPr>
      </w:pPr>
      <w:r>
        <w:rPr>
          <w:color w:val="000000"/>
          <w:sz w:val="28"/>
          <w:szCs w:val="28"/>
        </w:rPr>
        <w:t>Любушин Н.П. отмечает то, что состояние основных средств рассчитывается положительно, если коэффициент годности выше коэффициента износа. Возрастание выше коэффициента износа и снижение коэффициента годности может быть обусловлено следующими факторами:</w:t>
      </w:r>
    </w:p>
    <w:p w:rsidR="00192C5F" w:rsidRDefault="00192C5F">
      <w:pPr>
        <w:suppressAutoHyphens/>
        <w:spacing w:line="360" w:lineRule="auto"/>
        <w:ind w:firstLine="709"/>
        <w:jc w:val="both"/>
        <w:rPr>
          <w:color w:val="000000"/>
          <w:sz w:val="28"/>
          <w:szCs w:val="28"/>
        </w:rPr>
      </w:pPr>
      <w:r>
        <w:rPr>
          <w:color w:val="000000"/>
          <w:sz w:val="28"/>
          <w:szCs w:val="28"/>
        </w:rPr>
        <w:t>использование разных методов начисления амортизации;</w:t>
      </w:r>
    </w:p>
    <w:p w:rsidR="00192C5F" w:rsidRDefault="00192C5F">
      <w:pPr>
        <w:suppressAutoHyphens/>
        <w:spacing w:line="360" w:lineRule="auto"/>
        <w:ind w:firstLine="709"/>
        <w:jc w:val="both"/>
        <w:rPr>
          <w:color w:val="000000"/>
          <w:sz w:val="28"/>
          <w:szCs w:val="28"/>
        </w:rPr>
      </w:pPr>
      <w:r>
        <w:rPr>
          <w:color w:val="000000"/>
          <w:sz w:val="28"/>
          <w:szCs w:val="28"/>
        </w:rPr>
        <w:t>приобретение основных средств, выбывших в употреблении с высоким уровнем износа, обусловленным заниженным техническим обновление основных средств;</w:t>
      </w:r>
    </w:p>
    <w:p w:rsidR="00192C5F" w:rsidRDefault="00192C5F">
      <w:pPr>
        <w:suppressAutoHyphens/>
        <w:spacing w:line="360" w:lineRule="auto"/>
        <w:ind w:firstLine="709"/>
        <w:jc w:val="both"/>
        <w:rPr>
          <w:color w:val="000000"/>
          <w:sz w:val="28"/>
          <w:szCs w:val="28"/>
        </w:rPr>
      </w:pPr>
      <w:r>
        <w:rPr>
          <w:color w:val="000000"/>
          <w:sz w:val="28"/>
          <w:szCs w:val="28"/>
        </w:rPr>
        <w:t>невыполнение мероприятий по вводу в действие основных средств, их реконструкции и модернизации;</w:t>
      </w:r>
    </w:p>
    <w:p w:rsidR="00192C5F" w:rsidRDefault="00192C5F">
      <w:pPr>
        <w:suppressAutoHyphens/>
        <w:spacing w:line="360" w:lineRule="auto"/>
        <w:ind w:firstLine="709"/>
        <w:jc w:val="both"/>
        <w:rPr>
          <w:color w:val="000000"/>
          <w:sz w:val="28"/>
          <w:szCs w:val="28"/>
        </w:rPr>
      </w:pPr>
      <w:r>
        <w:rPr>
          <w:color w:val="000000"/>
          <w:sz w:val="28"/>
          <w:szCs w:val="28"/>
        </w:rPr>
        <w:t>проведение оценки основных средств (если оценка не достоверна, то коэффициент годности может быть завышен);</w:t>
      </w:r>
    </w:p>
    <w:p w:rsidR="00192C5F" w:rsidRDefault="00192C5F">
      <w:pPr>
        <w:suppressAutoHyphens/>
        <w:spacing w:line="360" w:lineRule="auto"/>
        <w:ind w:firstLine="709"/>
        <w:jc w:val="both"/>
        <w:rPr>
          <w:color w:val="000000"/>
          <w:sz w:val="28"/>
          <w:szCs w:val="28"/>
        </w:rPr>
      </w:pPr>
      <w:r>
        <w:rPr>
          <w:color w:val="000000"/>
          <w:sz w:val="28"/>
          <w:szCs w:val="28"/>
        </w:rPr>
        <w:t>консервация и восстановление основных средств [21].</w:t>
      </w:r>
    </w:p>
    <w:p w:rsidR="00192C5F" w:rsidRDefault="00192C5F">
      <w:pPr>
        <w:suppressAutoHyphens/>
        <w:spacing w:line="360" w:lineRule="auto"/>
        <w:ind w:firstLine="709"/>
        <w:jc w:val="both"/>
        <w:rPr>
          <w:color w:val="000000"/>
          <w:sz w:val="28"/>
          <w:szCs w:val="28"/>
        </w:rPr>
      </w:pPr>
      <w:r>
        <w:rPr>
          <w:color w:val="000000"/>
          <w:sz w:val="28"/>
          <w:szCs w:val="28"/>
        </w:rPr>
        <w:t xml:space="preserve">Достаточное количество машин, оборудования и транспортных средств на </w:t>
      </w:r>
      <w:r>
        <w:rPr>
          <w:color w:val="000000"/>
          <w:sz w:val="28"/>
          <w:szCs w:val="28"/>
        </w:rPr>
        <w:lastRenderedPageBreak/>
        <w:t>предприятии устанавливается сравнением их наличия по факту с планом.</w:t>
      </w:r>
    </w:p>
    <w:p w:rsidR="00192C5F" w:rsidRDefault="00192C5F">
      <w:pPr>
        <w:suppressAutoHyphens/>
        <w:spacing w:line="360" w:lineRule="auto"/>
        <w:ind w:firstLine="709"/>
        <w:jc w:val="both"/>
        <w:rPr>
          <w:color w:val="000000"/>
          <w:sz w:val="28"/>
          <w:szCs w:val="28"/>
        </w:rPr>
      </w:pPr>
      <w:r>
        <w:rPr>
          <w:color w:val="000000"/>
          <w:sz w:val="28"/>
          <w:szCs w:val="28"/>
        </w:rPr>
        <w:t xml:space="preserve">Обобщающими показателями, характеризующими уровень обеспеченности предприятия основными производственными средствами, является </w:t>
      </w:r>
      <w:proofErr w:type="spellStart"/>
      <w:r>
        <w:rPr>
          <w:color w:val="000000"/>
          <w:sz w:val="28"/>
          <w:szCs w:val="28"/>
        </w:rPr>
        <w:t>фондовооруженность</w:t>
      </w:r>
      <w:proofErr w:type="spellEnd"/>
      <w:r>
        <w:rPr>
          <w:color w:val="000000"/>
          <w:sz w:val="28"/>
          <w:szCs w:val="28"/>
        </w:rPr>
        <w:t xml:space="preserve"> и техническая вооруженность труда. Для этого рассчитываются показатели, представленные в таблице 1.6.</w:t>
      </w:r>
    </w:p>
    <w:p w:rsidR="00192C5F"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 xml:space="preserve">Таблица 1.6 - Показатели </w:t>
      </w:r>
      <w:proofErr w:type="spellStart"/>
      <w:r>
        <w:rPr>
          <w:color w:val="000000"/>
          <w:sz w:val="28"/>
          <w:szCs w:val="28"/>
        </w:rPr>
        <w:t>фондовооруженности</w:t>
      </w:r>
      <w:proofErr w:type="spellEnd"/>
      <w:r>
        <w:rPr>
          <w:color w:val="000000"/>
          <w:sz w:val="28"/>
          <w:szCs w:val="28"/>
        </w:rPr>
        <w:t xml:space="preserve"> труда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7"/>
        <w:gridCol w:w="4819"/>
      </w:tblGrid>
      <w:tr w:rsidR="00192C5F">
        <w:trPr>
          <w:jc w:val="center"/>
        </w:trPr>
        <w:tc>
          <w:tcPr>
            <w:tcW w:w="371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Показатель</w:t>
            </w:r>
          </w:p>
        </w:tc>
        <w:tc>
          <w:tcPr>
            <w:tcW w:w="481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Расчеты </w:t>
            </w:r>
          </w:p>
        </w:tc>
      </w:tr>
      <w:tr w:rsidR="00192C5F">
        <w:trPr>
          <w:jc w:val="center"/>
        </w:trPr>
        <w:tc>
          <w:tcPr>
            <w:tcW w:w="371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color w:val="000000"/>
                <w:sz w:val="20"/>
                <w:szCs w:val="20"/>
              </w:rPr>
              <w:t>Фондовооруженность</w:t>
            </w:r>
            <w:proofErr w:type="spellEnd"/>
            <w:r>
              <w:rPr>
                <w:color w:val="000000"/>
                <w:sz w:val="20"/>
                <w:szCs w:val="20"/>
              </w:rPr>
              <w:t xml:space="preserve"> труда (руб./чел)</w:t>
            </w:r>
          </w:p>
        </w:tc>
        <w:tc>
          <w:tcPr>
            <w:tcW w:w="4819" w:type="dxa"/>
            <w:tcBorders>
              <w:top w:val="single" w:sz="6" w:space="0" w:color="auto"/>
              <w:left w:val="single" w:sz="6" w:space="0" w:color="auto"/>
              <w:bottom w:val="single" w:sz="6" w:space="0" w:color="auto"/>
              <w:right w:val="single" w:sz="6" w:space="0" w:color="auto"/>
            </w:tcBorders>
          </w:tcPr>
          <w:p w:rsidR="00192C5F" w:rsidRDefault="003A051F">
            <w:pPr>
              <w:spacing w:line="276" w:lineRule="auto"/>
              <w:rPr>
                <w:color w:val="000000"/>
                <w:sz w:val="20"/>
                <w:szCs w:val="20"/>
              </w:rPr>
            </w:pPr>
            <w:r>
              <w:rPr>
                <w:rFonts w:ascii="Microsoft Sans Serif" w:hAnsi="Microsoft Sans Serif" w:cs="Microsoft Sans Serif"/>
                <w:noProof/>
                <w:sz w:val="17"/>
                <w:szCs w:val="17"/>
              </w:rPr>
              <w:drawing>
                <wp:inline distT="0" distB="0" distL="0" distR="0">
                  <wp:extent cx="2571750" cy="314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314325"/>
                          </a:xfrm>
                          <a:prstGeom prst="rect">
                            <a:avLst/>
                          </a:prstGeom>
                          <a:noFill/>
                          <a:ln>
                            <a:noFill/>
                          </a:ln>
                        </pic:spPr>
                      </pic:pic>
                    </a:graphicData>
                  </a:graphic>
                </wp:inline>
              </w:drawing>
            </w:r>
          </w:p>
        </w:tc>
      </w:tr>
      <w:tr w:rsidR="00192C5F">
        <w:trPr>
          <w:jc w:val="center"/>
        </w:trPr>
        <w:tc>
          <w:tcPr>
            <w:tcW w:w="371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Техническая </w:t>
            </w:r>
            <w:proofErr w:type="spellStart"/>
            <w:r>
              <w:rPr>
                <w:color w:val="000000"/>
                <w:sz w:val="20"/>
                <w:szCs w:val="20"/>
              </w:rPr>
              <w:t>фондовооруженность</w:t>
            </w:r>
            <w:proofErr w:type="spellEnd"/>
            <w:r>
              <w:rPr>
                <w:color w:val="000000"/>
                <w:sz w:val="20"/>
                <w:szCs w:val="20"/>
              </w:rPr>
              <w:t xml:space="preserve"> труда</w:t>
            </w:r>
          </w:p>
        </w:tc>
        <w:tc>
          <w:tcPr>
            <w:tcW w:w="4819" w:type="dxa"/>
            <w:tcBorders>
              <w:top w:val="single" w:sz="6" w:space="0" w:color="auto"/>
              <w:left w:val="single" w:sz="6" w:space="0" w:color="auto"/>
              <w:bottom w:val="single" w:sz="6" w:space="0" w:color="auto"/>
              <w:right w:val="single" w:sz="6" w:space="0" w:color="auto"/>
            </w:tcBorders>
          </w:tcPr>
          <w:p w:rsidR="00192C5F" w:rsidRDefault="003A051F">
            <w:pPr>
              <w:spacing w:line="276" w:lineRule="auto"/>
              <w:rPr>
                <w:color w:val="000000"/>
                <w:sz w:val="20"/>
                <w:szCs w:val="20"/>
              </w:rPr>
            </w:pPr>
            <w:r>
              <w:rPr>
                <w:rFonts w:ascii="Microsoft Sans Serif" w:hAnsi="Microsoft Sans Serif" w:cs="Microsoft Sans Serif"/>
                <w:noProof/>
                <w:sz w:val="17"/>
                <w:szCs w:val="17"/>
              </w:rPr>
              <w:drawing>
                <wp:inline distT="0" distB="0" distL="0" distR="0">
                  <wp:extent cx="2924175" cy="314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314325"/>
                          </a:xfrm>
                          <a:prstGeom prst="rect">
                            <a:avLst/>
                          </a:prstGeom>
                          <a:noFill/>
                          <a:ln>
                            <a:noFill/>
                          </a:ln>
                        </pic:spPr>
                      </pic:pic>
                    </a:graphicData>
                  </a:graphic>
                </wp:inline>
              </w:drawing>
            </w:r>
          </w:p>
        </w:tc>
      </w:tr>
    </w:tbl>
    <w:p w:rsidR="00192C5F" w:rsidRDefault="00192C5F">
      <w:pPr>
        <w:suppressAutoHyphens/>
        <w:spacing w:line="360" w:lineRule="auto"/>
        <w:ind w:firstLine="709"/>
        <w:jc w:val="both"/>
        <w:rPr>
          <w:color w:val="000000"/>
          <w:sz w:val="28"/>
          <w:szCs w:val="28"/>
          <w:lang w:val="en-US"/>
        </w:rPr>
      </w:pPr>
    </w:p>
    <w:p w:rsidR="00192C5F" w:rsidRDefault="00192C5F">
      <w:pPr>
        <w:suppressAutoHyphens/>
        <w:spacing w:line="360" w:lineRule="auto"/>
        <w:ind w:firstLine="709"/>
        <w:jc w:val="both"/>
        <w:rPr>
          <w:color w:val="000000"/>
          <w:sz w:val="28"/>
          <w:szCs w:val="28"/>
        </w:rPr>
      </w:pPr>
      <w:r>
        <w:rPr>
          <w:color w:val="000000"/>
          <w:sz w:val="28"/>
          <w:szCs w:val="28"/>
        </w:rPr>
        <w:t xml:space="preserve">Для изучения направления развития уровень </w:t>
      </w:r>
      <w:proofErr w:type="spellStart"/>
      <w:r>
        <w:rPr>
          <w:color w:val="000000"/>
          <w:sz w:val="28"/>
          <w:szCs w:val="28"/>
        </w:rPr>
        <w:t>фондовооруженности</w:t>
      </w:r>
      <w:proofErr w:type="spellEnd"/>
      <w:r>
        <w:rPr>
          <w:color w:val="000000"/>
          <w:sz w:val="28"/>
          <w:szCs w:val="28"/>
        </w:rPr>
        <w:t xml:space="preserve"> необходимо сопоставить с планом и уровнем прошлых лет. Уровень </w:t>
      </w:r>
      <w:proofErr w:type="spellStart"/>
      <w:r>
        <w:rPr>
          <w:color w:val="000000"/>
          <w:sz w:val="28"/>
          <w:szCs w:val="28"/>
        </w:rPr>
        <w:t>фондовооруженности</w:t>
      </w:r>
      <w:proofErr w:type="spellEnd"/>
      <w:r>
        <w:rPr>
          <w:color w:val="000000"/>
          <w:sz w:val="28"/>
          <w:szCs w:val="28"/>
        </w:rPr>
        <w:t xml:space="preserve"> труда повышается с вводом в эксплуатацию новых производственных мощностей (то есть увеличивается среднегодовая стоимость основных средств).</w:t>
      </w:r>
    </w:p>
    <w:p w:rsidR="00192C5F" w:rsidRDefault="00192C5F">
      <w:pPr>
        <w:suppressAutoHyphens/>
        <w:spacing w:line="360" w:lineRule="auto"/>
        <w:ind w:firstLine="709"/>
        <w:jc w:val="both"/>
        <w:rPr>
          <w:color w:val="000000"/>
          <w:sz w:val="28"/>
          <w:szCs w:val="28"/>
        </w:rPr>
      </w:pPr>
      <w:r>
        <w:rPr>
          <w:color w:val="000000"/>
          <w:sz w:val="28"/>
          <w:szCs w:val="28"/>
        </w:rPr>
        <w:t>А также за счет сокращение численности работников в наиболее загружённой смене при внедрении автоматизации работы оборудования и получения дополнительных специальностей.</w:t>
      </w:r>
    </w:p>
    <w:p w:rsidR="00192C5F" w:rsidRDefault="00192C5F">
      <w:pPr>
        <w:suppressAutoHyphens/>
        <w:spacing w:line="360" w:lineRule="auto"/>
        <w:ind w:firstLine="709"/>
        <w:jc w:val="both"/>
        <w:rPr>
          <w:color w:val="000000"/>
          <w:sz w:val="28"/>
          <w:szCs w:val="28"/>
        </w:rPr>
      </w:pPr>
      <w:r>
        <w:rPr>
          <w:color w:val="000000"/>
          <w:sz w:val="28"/>
          <w:szCs w:val="28"/>
        </w:rPr>
        <w:t>Хозяйственные резервы, выявляемые в результате анализа основных фондов, рассмотрены в таблице 1.7.</w:t>
      </w:r>
    </w:p>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Таблица 1.7 - Резервы, выявляемые в результате анализа основных фондов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8"/>
        <w:gridCol w:w="3374"/>
        <w:gridCol w:w="3943"/>
      </w:tblGrid>
      <w:tr w:rsidR="00192C5F">
        <w:trPr>
          <w:jc w:val="center"/>
        </w:trPr>
        <w:tc>
          <w:tcPr>
            <w:tcW w:w="225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Вид хозяйственных резервов </w:t>
            </w:r>
          </w:p>
        </w:tc>
        <w:tc>
          <w:tcPr>
            <w:tcW w:w="33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Конкретизация хозяйственных резервов</w:t>
            </w:r>
          </w:p>
        </w:tc>
        <w:tc>
          <w:tcPr>
            <w:tcW w:w="3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Методика подсчета хозяйственных резервов</w:t>
            </w:r>
          </w:p>
        </w:tc>
      </w:tr>
      <w:tr w:rsidR="00192C5F">
        <w:trPr>
          <w:jc w:val="center"/>
        </w:trPr>
        <w:tc>
          <w:tcPr>
            <w:tcW w:w="225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w:t>
            </w:r>
          </w:p>
        </w:tc>
        <w:tc>
          <w:tcPr>
            <w:tcW w:w="33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w:t>
            </w:r>
          </w:p>
        </w:tc>
        <w:tc>
          <w:tcPr>
            <w:tcW w:w="3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w:t>
            </w:r>
          </w:p>
        </w:tc>
      </w:tr>
      <w:tr w:rsidR="00192C5F">
        <w:trPr>
          <w:jc w:val="center"/>
        </w:trPr>
        <w:tc>
          <w:tcPr>
            <w:tcW w:w="225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u w:val="single"/>
              </w:rPr>
              <w:t>Показатели экстенсивного использования</w:t>
            </w:r>
            <w:r>
              <w:rPr>
                <w:color w:val="000000"/>
                <w:sz w:val="20"/>
                <w:szCs w:val="20"/>
              </w:rPr>
              <w:t xml:space="preserve"> основных фондов, </w:t>
            </w:r>
            <w:r>
              <w:rPr>
                <w:color w:val="000000"/>
                <w:sz w:val="20"/>
                <w:szCs w:val="20"/>
              </w:rPr>
              <w:lastRenderedPageBreak/>
              <w:t>отражающие уровень использования их по времени;</w:t>
            </w:r>
          </w:p>
        </w:tc>
        <w:tc>
          <w:tcPr>
            <w:tcW w:w="33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lastRenderedPageBreak/>
              <w:t xml:space="preserve">Коэффициент экстенсивного использования оборудования определяется отношением фактического количества часов </w:t>
            </w:r>
            <w:r>
              <w:rPr>
                <w:color w:val="000000"/>
                <w:sz w:val="20"/>
                <w:szCs w:val="20"/>
              </w:rPr>
              <w:lastRenderedPageBreak/>
              <w:t>работы оборудования к количеству часов его работы по плану.</w:t>
            </w:r>
          </w:p>
        </w:tc>
        <w:tc>
          <w:tcPr>
            <w:tcW w:w="3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color w:val="000000"/>
                <w:sz w:val="20"/>
                <w:szCs w:val="20"/>
              </w:rPr>
              <w:lastRenderedPageBreak/>
              <w:t>Кэ</w:t>
            </w:r>
            <w:proofErr w:type="spellEnd"/>
            <w:r>
              <w:rPr>
                <w:color w:val="000000"/>
                <w:sz w:val="20"/>
                <w:szCs w:val="20"/>
              </w:rPr>
              <w:t xml:space="preserve">. = t </w:t>
            </w:r>
            <w:proofErr w:type="spellStart"/>
            <w:r>
              <w:rPr>
                <w:color w:val="000000"/>
                <w:sz w:val="20"/>
                <w:szCs w:val="20"/>
              </w:rPr>
              <w:t>обор.ф</w:t>
            </w:r>
            <w:proofErr w:type="spellEnd"/>
            <w:r>
              <w:rPr>
                <w:color w:val="000000"/>
                <w:sz w:val="20"/>
                <w:szCs w:val="20"/>
              </w:rPr>
              <w:t xml:space="preserve">./t </w:t>
            </w:r>
            <w:proofErr w:type="spellStart"/>
            <w:r>
              <w:rPr>
                <w:color w:val="000000"/>
                <w:sz w:val="20"/>
                <w:szCs w:val="20"/>
              </w:rPr>
              <w:t>обор.пл</w:t>
            </w:r>
            <w:proofErr w:type="spellEnd"/>
            <w:r>
              <w:rPr>
                <w:color w:val="000000"/>
                <w:sz w:val="20"/>
                <w:szCs w:val="20"/>
              </w:rPr>
              <w:t xml:space="preserve">. , где t </w:t>
            </w:r>
            <w:proofErr w:type="spellStart"/>
            <w:r>
              <w:rPr>
                <w:color w:val="000000"/>
                <w:sz w:val="20"/>
                <w:szCs w:val="20"/>
              </w:rPr>
              <w:t>обор.ф</w:t>
            </w:r>
            <w:proofErr w:type="spellEnd"/>
            <w:r>
              <w:rPr>
                <w:color w:val="000000"/>
                <w:sz w:val="20"/>
                <w:szCs w:val="20"/>
              </w:rPr>
              <w:t xml:space="preserve">. - факт. время работы оборудования; t </w:t>
            </w:r>
            <w:proofErr w:type="spellStart"/>
            <w:r>
              <w:rPr>
                <w:color w:val="000000"/>
                <w:sz w:val="20"/>
                <w:szCs w:val="20"/>
              </w:rPr>
              <w:t>обор.пл</w:t>
            </w:r>
            <w:proofErr w:type="spellEnd"/>
            <w:r>
              <w:rPr>
                <w:color w:val="000000"/>
                <w:sz w:val="20"/>
                <w:szCs w:val="20"/>
              </w:rPr>
              <w:t xml:space="preserve">. - время работы оборудования по норме . </w:t>
            </w:r>
          </w:p>
        </w:tc>
      </w:tr>
      <w:tr w:rsidR="00192C5F">
        <w:trPr>
          <w:jc w:val="center"/>
        </w:trPr>
        <w:tc>
          <w:tcPr>
            <w:tcW w:w="225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33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Коэффициент сменности показывает, во сколько смен в среднем ежегодно работает каждая единица оборудования.</w:t>
            </w:r>
          </w:p>
        </w:tc>
        <w:tc>
          <w:tcPr>
            <w:tcW w:w="3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color w:val="000000"/>
                <w:sz w:val="20"/>
                <w:szCs w:val="20"/>
              </w:rPr>
              <w:t>Коэфф</w:t>
            </w:r>
            <w:proofErr w:type="spellEnd"/>
            <w:r>
              <w:rPr>
                <w:color w:val="000000"/>
                <w:sz w:val="20"/>
                <w:szCs w:val="20"/>
              </w:rPr>
              <w:t xml:space="preserve">. </w:t>
            </w:r>
            <w:proofErr w:type="spellStart"/>
            <w:r>
              <w:rPr>
                <w:color w:val="000000"/>
                <w:sz w:val="20"/>
                <w:szCs w:val="20"/>
              </w:rPr>
              <w:t>см.р</w:t>
            </w:r>
            <w:proofErr w:type="spellEnd"/>
            <w:r>
              <w:rPr>
                <w:color w:val="000000"/>
                <w:sz w:val="20"/>
                <w:szCs w:val="20"/>
              </w:rPr>
              <w:t xml:space="preserve">., определяется как отношение общего количества отработанных оборудованием данного вида в течение дня </w:t>
            </w:r>
            <w:proofErr w:type="spellStart"/>
            <w:r>
              <w:rPr>
                <w:color w:val="000000"/>
                <w:sz w:val="20"/>
                <w:szCs w:val="20"/>
              </w:rPr>
              <w:t>станко</w:t>
            </w:r>
            <w:proofErr w:type="spellEnd"/>
            <w:r>
              <w:rPr>
                <w:color w:val="000000"/>
                <w:sz w:val="20"/>
                <w:szCs w:val="20"/>
              </w:rPr>
              <w:t xml:space="preserve">-смен к количеству станков, работавших в наибольшую смену. </w:t>
            </w:r>
          </w:p>
        </w:tc>
      </w:tr>
      <w:tr w:rsidR="00192C5F">
        <w:trPr>
          <w:jc w:val="center"/>
        </w:trPr>
        <w:tc>
          <w:tcPr>
            <w:tcW w:w="225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33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Коэффициент загрузки оборудования также характеризует использование оборудования во времени. Устанавливается он для всего парка машин, находящихся в основном производстве.</w:t>
            </w:r>
          </w:p>
        </w:tc>
        <w:tc>
          <w:tcPr>
            <w:tcW w:w="3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Рассчитывается как отношение трудоёмкости изготовления всех изделий на данном виде оборудования к фонду времени его работы.</w:t>
            </w:r>
          </w:p>
        </w:tc>
      </w:tr>
      <w:tr w:rsidR="00192C5F">
        <w:trPr>
          <w:jc w:val="center"/>
        </w:trPr>
        <w:tc>
          <w:tcPr>
            <w:tcW w:w="225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33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Таким образом, коэффициент загрузки оборудования учитывает данные о трудоёмкости изделий.</w:t>
            </w:r>
          </w:p>
        </w:tc>
        <w:tc>
          <w:tcPr>
            <w:tcW w:w="3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r>
      <w:tr w:rsidR="00192C5F">
        <w:trPr>
          <w:jc w:val="center"/>
        </w:trPr>
        <w:tc>
          <w:tcPr>
            <w:tcW w:w="225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33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Коэффициент использования сменного режима времени работы оборудования. </w:t>
            </w:r>
          </w:p>
        </w:tc>
        <w:tc>
          <w:tcPr>
            <w:tcW w:w="3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Определяется делением достигнутого в данном периоде коэффициента сменности работы оборудования на установленную на данном предприятии (в цехе) продолжительность смены.</w:t>
            </w:r>
          </w:p>
        </w:tc>
      </w:tr>
      <w:tr w:rsidR="00192C5F">
        <w:trPr>
          <w:jc w:val="center"/>
        </w:trPr>
        <w:tc>
          <w:tcPr>
            <w:tcW w:w="225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Интенсивные </w:t>
            </w:r>
          </w:p>
        </w:tc>
        <w:tc>
          <w:tcPr>
            <w:tcW w:w="33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color w:val="000000"/>
                <w:sz w:val="20"/>
                <w:szCs w:val="20"/>
              </w:rPr>
              <w:t>Коэффициент интенсивного использования оборудования определяется отношением фактической производительности основного технологического оборудования к его нормативной производительности</w:t>
            </w:r>
          </w:p>
        </w:tc>
        <w:tc>
          <w:tcPr>
            <w:tcW w:w="3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color w:val="000000"/>
                <w:sz w:val="20"/>
                <w:szCs w:val="20"/>
              </w:rPr>
              <w:t>Кинт</w:t>
            </w:r>
            <w:proofErr w:type="spellEnd"/>
            <w:r>
              <w:rPr>
                <w:color w:val="000000"/>
                <w:sz w:val="20"/>
                <w:szCs w:val="20"/>
              </w:rPr>
              <w:t xml:space="preserve"> = </w:t>
            </w:r>
            <w:proofErr w:type="spellStart"/>
            <w:r>
              <w:rPr>
                <w:color w:val="000000"/>
                <w:sz w:val="20"/>
                <w:szCs w:val="20"/>
              </w:rPr>
              <w:t>Вф</w:t>
            </w:r>
            <w:proofErr w:type="spellEnd"/>
            <w:r>
              <w:rPr>
                <w:color w:val="000000"/>
                <w:sz w:val="20"/>
                <w:szCs w:val="20"/>
              </w:rPr>
              <w:t>/</w:t>
            </w:r>
            <w:proofErr w:type="spellStart"/>
            <w:r>
              <w:rPr>
                <w:color w:val="000000"/>
                <w:sz w:val="20"/>
                <w:szCs w:val="20"/>
              </w:rPr>
              <w:t>Вн</w:t>
            </w:r>
            <w:proofErr w:type="spellEnd"/>
            <w:r>
              <w:rPr>
                <w:color w:val="000000"/>
                <w:sz w:val="20"/>
                <w:szCs w:val="20"/>
              </w:rPr>
              <w:t xml:space="preserve"> , </w:t>
            </w:r>
            <w:proofErr w:type="spellStart"/>
            <w:r>
              <w:rPr>
                <w:color w:val="000000"/>
                <w:sz w:val="20"/>
                <w:szCs w:val="20"/>
              </w:rPr>
              <w:t>Вф</w:t>
            </w:r>
            <w:proofErr w:type="spellEnd"/>
            <w:r>
              <w:rPr>
                <w:color w:val="000000"/>
                <w:sz w:val="20"/>
                <w:szCs w:val="20"/>
              </w:rPr>
              <w:t xml:space="preserve"> - фактическая выработка оборудованием продукции в единицу времени; </w:t>
            </w:r>
            <w:proofErr w:type="spellStart"/>
            <w:r>
              <w:rPr>
                <w:color w:val="000000"/>
                <w:sz w:val="20"/>
                <w:szCs w:val="20"/>
              </w:rPr>
              <w:t>Вн</w:t>
            </w:r>
            <w:proofErr w:type="spellEnd"/>
            <w:r>
              <w:rPr>
                <w:color w:val="000000"/>
                <w:sz w:val="20"/>
                <w:szCs w:val="20"/>
              </w:rPr>
              <w:t xml:space="preserve"> - технически обоснованная выработка оборудованием продукции в единицу времени (определяется на основе паспортных данных оборудования).</w:t>
            </w:r>
          </w:p>
        </w:tc>
      </w:tr>
      <w:tr w:rsidR="00192C5F">
        <w:trPr>
          <w:jc w:val="center"/>
        </w:trPr>
        <w:tc>
          <w:tcPr>
            <w:tcW w:w="225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Интегральные </w:t>
            </w:r>
          </w:p>
        </w:tc>
        <w:tc>
          <w:tcPr>
            <w:tcW w:w="33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Коэффициент интегральной загрузки. Учитывает совокупное влияние всех факторов - как экстенсивных, так и интенсивных.</w:t>
            </w:r>
          </w:p>
        </w:tc>
        <w:tc>
          <w:tcPr>
            <w:tcW w:w="3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color w:val="000000"/>
                <w:sz w:val="20"/>
                <w:szCs w:val="20"/>
              </w:rPr>
              <w:t>Кин</w:t>
            </w:r>
            <w:proofErr w:type="spellEnd"/>
            <w:r>
              <w:rPr>
                <w:color w:val="000000"/>
                <w:sz w:val="20"/>
                <w:szCs w:val="20"/>
              </w:rPr>
              <w:t>=</w:t>
            </w:r>
            <w:proofErr w:type="spellStart"/>
            <w:r>
              <w:rPr>
                <w:color w:val="000000"/>
                <w:sz w:val="20"/>
                <w:szCs w:val="20"/>
              </w:rPr>
              <w:t>Кэкст.загр</w:t>
            </w:r>
            <w:proofErr w:type="spellEnd"/>
            <w:r>
              <w:rPr>
                <w:color w:val="000000"/>
                <w:sz w:val="20"/>
                <w:szCs w:val="20"/>
              </w:rPr>
              <w:t>*</w:t>
            </w:r>
            <w:proofErr w:type="spellStart"/>
            <w:r>
              <w:rPr>
                <w:color w:val="000000"/>
                <w:sz w:val="20"/>
                <w:szCs w:val="20"/>
              </w:rPr>
              <w:t>Кинтен.загр</w:t>
            </w:r>
            <w:proofErr w:type="spellEnd"/>
          </w:p>
        </w:tc>
      </w:tr>
    </w:tbl>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К резервам экстенсивного характера относятся те, которые связаны с использованием в производстве дополнительных ресурсов (материальных, трудовых, земельных.): увеличение количества используемых ресурсов; увеличение времени использования ресурсов; устроение непроизводственных потерь ресурсов.</w:t>
      </w:r>
    </w:p>
    <w:p w:rsidR="00192C5F" w:rsidRDefault="00192C5F">
      <w:pPr>
        <w:suppressAutoHyphens/>
        <w:spacing w:line="360" w:lineRule="auto"/>
        <w:ind w:firstLine="709"/>
        <w:jc w:val="both"/>
        <w:rPr>
          <w:color w:val="000000"/>
          <w:sz w:val="28"/>
          <w:szCs w:val="28"/>
        </w:rPr>
      </w:pPr>
      <w:r>
        <w:rPr>
          <w:color w:val="000000"/>
          <w:sz w:val="28"/>
          <w:szCs w:val="28"/>
        </w:rPr>
        <w:t xml:space="preserve">Резервами интенсивного типа считаются те, которые связаны с наиболее полным и рациональным использованием имеющегося производственного потенциала: совершенствование используемых средств труда, предметов и </w:t>
      </w:r>
      <w:r>
        <w:rPr>
          <w:color w:val="000000"/>
          <w:sz w:val="28"/>
          <w:szCs w:val="28"/>
        </w:rPr>
        <w:lastRenderedPageBreak/>
        <w:t>рабочей силы; совершенствование организации производства; совершенствование технологий производства; ускорение оборачиваемости капитала предприятия.</w:t>
      </w:r>
    </w:p>
    <w:p w:rsidR="00192C5F" w:rsidRDefault="00192C5F">
      <w:pPr>
        <w:suppressAutoHyphens/>
        <w:spacing w:line="360" w:lineRule="auto"/>
        <w:ind w:firstLine="709"/>
        <w:jc w:val="both"/>
        <w:rPr>
          <w:color w:val="000000"/>
          <w:sz w:val="28"/>
          <w:szCs w:val="28"/>
        </w:rPr>
      </w:pPr>
      <w:r>
        <w:rPr>
          <w:color w:val="000000"/>
          <w:sz w:val="28"/>
          <w:szCs w:val="28"/>
        </w:rPr>
        <w:t>Завершающим этапом анализа является документальное оформление полученных результатов, который представлен в таблице 1.8.</w:t>
      </w:r>
    </w:p>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Таблица 1.8 - Документальное оформление результатов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4"/>
        <w:gridCol w:w="2077"/>
        <w:gridCol w:w="5094"/>
      </w:tblGrid>
      <w:tr w:rsidR="00192C5F">
        <w:trPr>
          <w:jc w:val="center"/>
        </w:trPr>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Исполнитель данного участка анализа на предприятии</w:t>
            </w:r>
          </w:p>
        </w:tc>
        <w:tc>
          <w:tcPr>
            <w:tcW w:w="20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Составляемые по результатам анализа документы</w:t>
            </w:r>
          </w:p>
        </w:tc>
        <w:tc>
          <w:tcPr>
            <w:tcW w:w="50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Порядок представления документального оформленных результатов анализа</w:t>
            </w:r>
          </w:p>
        </w:tc>
      </w:tr>
      <w:tr w:rsidR="00192C5F">
        <w:trPr>
          <w:jc w:val="center"/>
        </w:trPr>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Планово-экономический отдел Бухгалтерия Финансовый отдел Производственный отдел</w:t>
            </w:r>
          </w:p>
        </w:tc>
        <w:tc>
          <w:tcPr>
            <w:tcW w:w="20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Аналитический отчет (пояснительная записка)</w:t>
            </w:r>
          </w:p>
        </w:tc>
        <w:tc>
          <w:tcPr>
            <w:tcW w:w="50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highlight w:val="yellow"/>
              </w:rPr>
            </w:pPr>
            <w:r>
              <w:rPr>
                <w:color w:val="000000"/>
                <w:sz w:val="20"/>
                <w:szCs w:val="20"/>
              </w:rPr>
              <w:t>Аналитическая записка должна быть полной, должна содержать выводы о результатах деятельности, общие вопросы, расчеты, таблицы обоснования, диаграммы предложения по улучшению их деятельности, повышению эффективности.</w:t>
            </w:r>
          </w:p>
        </w:tc>
      </w:tr>
      <w:tr w:rsidR="00192C5F">
        <w:trPr>
          <w:jc w:val="center"/>
        </w:trPr>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20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Аналитическая справка</w:t>
            </w:r>
          </w:p>
        </w:tc>
        <w:tc>
          <w:tcPr>
            <w:tcW w:w="50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Аналитическая справка содержит более конкретное акцентирование на отражение недостатков, выявляется упущенная выгода предприятия. Она составляется по участкам анализа, а не по всей отросли. </w:t>
            </w:r>
          </w:p>
        </w:tc>
      </w:tr>
      <w:tr w:rsidR="00192C5F">
        <w:trPr>
          <w:jc w:val="center"/>
        </w:trPr>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20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Заключение</w:t>
            </w:r>
          </w:p>
        </w:tc>
        <w:tc>
          <w:tcPr>
            <w:tcW w:w="50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На практике результаты анализа вносятся в экономические паспорта предприятий. Наличие полного паспорта позволяет рассматривать результаты в динамике. </w:t>
            </w:r>
          </w:p>
        </w:tc>
      </w:tr>
    </w:tbl>
    <w:p w:rsidR="00192C5F" w:rsidRDefault="00192C5F">
      <w:pPr>
        <w:shd w:val="clear" w:color="auto" w:fill="FFFFFF"/>
        <w:suppressAutoHyphens/>
        <w:spacing w:line="360" w:lineRule="auto"/>
        <w:ind w:firstLine="709"/>
        <w:jc w:val="both"/>
        <w:rPr>
          <w:color w:val="000000"/>
          <w:sz w:val="28"/>
          <w:szCs w:val="28"/>
          <w:lang w:val="en-US"/>
        </w:rPr>
      </w:pPr>
    </w:p>
    <w:p w:rsidR="00192C5F" w:rsidRDefault="00192C5F">
      <w:pPr>
        <w:shd w:val="clear" w:color="auto" w:fill="FFFFFF"/>
        <w:suppressAutoHyphens/>
        <w:spacing w:line="360" w:lineRule="auto"/>
        <w:ind w:firstLine="709"/>
        <w:jc w:val="both"/>
        <w:rPr>
          <w:color w:val="000000"/>
          <w:sz w:val="28"/>
          <w:szCs w:val="28"/>
        </w:rPr>
      </w:pPr>
      <w:r>
        <w:rPr>
          <w:color w:val="000000"/>
          <w:sz w:val="28"/>
          <w:szCs w:val="28"/>
        </w:rPr>
        <w:t>Аналитические таблицы позволяют систематизировать, обобщить изучаемый материал и представить его в пригодной для восприятия форме. Формы таблиц могут быть самыми разнообразными. Они строятся в соответствии с требующимися для анализа данными. Аналитические таблицы должны быть наглядными и простыми для использования.</w:t>
      </w:r>
    </w:p>
    <w:p w:rsidR="00192C5F" w:rsidRPr="00787328" w:rsidRDefault="00192C5F">
      <w:pPr>
        <w:pStyle w:val="2"/>
        <w:suppressAutoHyphens/>
        <w:spacing w:line="360" w:lineRule="auto"/>
        <w:ind w:firstLine="709"/>
        <w:jc w:val="both"/>
        <w:rPr>
          <w:sz w:val="28"/>
          <w:szCs w:val="28"/>
        </w:rPr>
      </w:pPr>
    </w:p>
    <w:p w:rsidR="00192C5F" w:rsidRDefault="00192C5F">
      <w:pPr>
        <w:pStyle w:val="2"/>
        <w:suppressAutoHyphens/>
        <w:spacing w:line="360" w:lineRule="auto"/>
        <w:ind w:firstLine="709"/>
        <w:jc w:val="both"/>
        <w:rPr>
          <w:sz w:val="28"/>
          <w:szCs w:val="28"/>
        </w:rPr>
      </w:pPr>
      <w:r>
        <w:rPr>
          <w:sz w:val="28"/>
          <w:szCs w:val="28"/>
        </w:rPr>
        <w:t>1.3 Применение МСФО в учете основных средств</w:t>
      </w:r>
    </w:p>
    <w:p w:rsidR="00192C5F" w:rsidRPr="00787328"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sz w:val="28"/>
          <w:szCs w:val="28"/>
        </w:rPr>
      </w:pPr>
      <w:r>
        <w:rPr>
          <w:color w:val="000000"/>
          <w:sz w:val="28"/>
          <w:szCs w:val="28"/>
        </w:rPr>
        <w:t xml:space="preserve">В МСФО главным стандартом, определяющим порядок учета основных средств, является МСФО 16 «Основные средства». </w:t>
      </w:r>
      <w:r>
        <w:rPr>
          <w:sz w:val="28"/>
          <w:szCs w:val="28"/>
        </w:rPr>
        <w:t xml:space="preserve">Стандарт устанавливает </w:t>
      </w:r>
      <w:r>
        <w:rPr>
          <w:sz w:val="28"/>
          <w:szCs w:val="28"/>
        </w:rPr>
        <w:lastRenderedPageBreak/>
        <w:t>порядок учета основных средств для того, чтобы можно было получать информацию об инвестициях организации в основные средства [22].</w:t>
      </w:r>
    </w:p>
    <w:p w:rsidR="00192C5F" w:rsidRDefault="00192C5F">
      <w:pPr>
        <w:shd w:val="clear" w:color="auto" w:fill="FFFFFF"/>
        <w:suppressAutoHyphens/>
        <w:spacing w:line="360" w:lineRule="auto"/>
        <w:ind w:firstLine="709"/>
        <w:jc w:val="both"/>
        <w:rPr>
          <w:sz w:val="28"/>
          <w:szCs w:val="28"/>
        </w:rPr>
      </w:pPr>
      <w:r>
        <w:rPr>
          <w:sz w:val="28"/>
          <w:szCs w:val="28"/>
        </w:rPr>
        <w:t>Для обязательного применения организациями с 01.01.2018 г. вступает в силу редакция МСФО (IAS) 16 с изменениями, введенными в действие Приказом Минфина России от 27.06.2016 N 98н. Для обязательного применения организациями с 01.01.2019 г. вступает в силу редакция МСФО (IAS) 16 с изменениями, введенными в действие Приказом Минфина России от 11.07.2016 N 111н [23].</w:t>
      </w:r>
    </w:p>
    <w:p w:rsidR="00192C5F" w:rsidRDefault="00192C5F">
      <w:pPr>
        <w:suppressAutoHyphens/>
        <w:spacing w:line="360" w:lineRule="auto"/>
        <w:ind w:firstLine="709"/>
        <w:jc w:val="both"/>
        <w:rPr>
          <w:sz w:val="28"/>
          <w:szCs w:val="28"/>
        </w:rPr>
      </w:pPr>
      <w:r>
        <w:rPr>
          <w:sz w:val="28"/>
          <w:szCs w:val="28"/>
        </w:rPr>
        <w:t>Международный стандарт финансовой отчетности (IAS) 16 «Основные средства» введен в действие для применения на территории Российской Федерации приказом Минфина России от 28.12.2015 № 217н; официально опубликован 09.02.2016 [24].</w:t>
      </w:r>
    </w:p>
    <w:p w:rsidR="00192C5F" w:rsidRDefault="00192C5F">
      <w:pPr>
        <w:shd w:val="clear" w:color="auto" w:fill="FFFFFF"/>
        <w:suppressAutoHyphens/>
        <w:spacing w:line="360" w:lineRule="auto"/>
        <w:ind w:firstLine="709"/>
        <w:jc w:val="both"/>
        <w:rPr>
          <w:sz w:val="28"/>
          <w:szCs w:val="28"/>
        </w:rPr>
      </w:pPr>
      <w:r>
        <w:rPr>
          <w:sz w:val="28"/>
          <w:szCs w:val="28"/>
        </w:rPr>
        <w:t>Настоящий стандарт не применяется к:</w:t>
      </w:r>
    </w:p>
    <w:p w:rsidR="00192C5F" w:rsidRDefault="00192C5F">
      <w:pPr>
        <w:shd w:val="clear" w:color="auto" w:fill="FFFFFF"/>
        <w:suppressAutoHyphens/>
        <w:spacing w:line="360" w:lineRule="auto"/>
        <w:ind w:firstLine="709"/>
        <w:jc w:val="both"/>
        <w:rPr>
          <w:sz w:val="28"/>
          <w:szCs w:val="28"/>
        </w:rPr>
      </w:pPr>
      <w:r>
        <w:rPr>
          <w:sz w:val="28"/>
          <w:szCs w:val="28"/>
        </w:rPr>
        <w:t>) основным средствам, классифицируемым как предназначенные для продажи в соответствии с МСФО (IFRS) 5 "Долгосрочные активы, предназначенные для продажи, и прекращенная деятельность" (в ред. поправок, утв. Приказом Минфина России от 11.06.2015 N 91н)</w:t>
      </w:r>
    </w:p>
    <w:p w:rsidR="00192C5F" w:rsidRDefault="00192C5F">
      <w:pPr>
        <w:shd w:val="clear" w:color="auto" w:fill="FFFFFF"/>
        <w:suppressAutoHyphens/>
        <w:spacing w:line="360" w:lineRule="auto"/>
        <w:ind w:firstLine="709"/>
        <w:jc w:val="both"/>
        <w:rPr>
          <w:sz w:val="28"/>
          <w:szCs w:val="28"/>
        </w:rPr>
      </w:pPr>
      <w:r>
        <w:rPr>
          <w:sz w:val="28"/>
          <w:szCs w:val="28"/>
        </w:rPr>
        <w:t>) биологическим активам, связанным с сельскохозяйственной деятельностью, за исключением плодовых культур (см. МСФО (IAS) 41 "Сельское хозяйство"). Настоящий стандарт применяется к плодовым культурам, но не применяется к продукции на плодовых культурах (в ред. поправок, утв. Приказом Минфина России от 11.06.2015 N 91н)</w:t>
      </w:r>
    </w:p>
    <w:p w:rsidR="00192C5F" w:rsidRDefault="00192C5F">
      <w:pPr>
        <w:shd w:val="clear" w:color="auto" w:fill="FFFFFF"/>
        <w:suppressAutoHyphens/>
        <w:spacing w:line="360" w:lineRule="auto"/>
        <w:ind w:firstLine="709"/>
        <w:jc w:val="both"/>
        <w:rPr>
          <w:sz w:val="28"/>
          <w:szCs w:val="28"/>
        </w:rPr>
      </w:pPr>
      <w:r>
        <w:rPr>
          <w:sz w:val="28"/>
          <w:szCs w:val="28"/>
        </w:rPr>
        <w:t>) признанию и оценке активов, связанных с разведкой и оценкой (см. МСФО (IFRS) 6 "Разведка и оценка запасов полезных ископаемых"), (в ред. поправок, утв. Приказом Минфина России от 11.06.2015 N 91н)</w:t>
      </w:r>
    </w:p>
    <w:p w:rsidR="00192C5F" w:rsidRDefault="00192C5F">
      <w:pPr>
        <w:shd w:val="clear" w:color="auto" w:fill="FFFFFF"/>
        <w:suppressAutoHyphens/>
        <w:spacing w:line="360" w:lineRule="auto"/>
        <w:ind w:firstLine="709"/>
        <w:jc w:val="both"/>
        <w:rPr>
          <w:sz w:val="28"/>
          <w:szCs w:val="28"/>
        </w:rPr>
      </w:pPr>
      <w:r>
        <w:rPr>
          <w:sz w:val="28"/>
          <w:szCs w:val="28"/>
        </w:rPr>
        <w:t xml:space="preserve">) правам пользования недрами и запасами полезных ископаемых, таких как нефть, природный газ и аналогичные </w:t>
      </w:r>
      <w:proofErr w:type="spellStart"/>
      <w:r>
        <w:rPr>
          <w:sz w:val="28"/>
          <w:szCs w:val="28"/>
        </w:rPr>
        <w:t>невозобновляемые</w:t>
      </w:r>
      <w:proofErr w:type="spellEnd"/>
      <w:r>
        <w:rPr>
          <w:sz w:val="28"/>
          <w:szCs w:val="28"/>
        </w:rPr>
        <w:t xml:space="preserve"> ресурсы [25].</w:t>
      </w:r>
    </w:p>
    <w:p w:rsidR="00192C5F" w:rsidRDefault="00192C5F">
      <w:pPr>
        <w:shd w:val="clear" w:color="auto" w:fill="FFFFFF"/>
        <w:suppressAutoHyphens/>
        <w:spacing w:line="360" w:lineRule="auto"/>
        <w:ind w:firstLine="709"/>
        <w:jc w:val="both"/>
        <w:rPr>
          <w:sz w:val="28"/>
          <w:szCs w:val="28"/>
        </w:rPr>
      </w:pPr>
      <w:r>
        <w:rPr>
          <w:sz w:val="28"/>
          <w:szCs w:val="28"/>
        </w:rPr>
        <w:lastRenderedPageBreak/>
        <w:t>Тем не менее, настоящий стандарт применяется в отношении основных средств, используемых для разработки или эксплуатации активов, описанных в подпунктах (2) - (4).</w:t>
      </w:r>
    </w:p>
    <w:p w:rsidR="00192C5F" w:rsidRDefault="00192C5F">
      <w:pPr>
        <w:suppressAutoHyphens/>
        <w:spacing w:line="360" w:lineRule="auto"/>
        <w:ind w:firstLine="709"/>
        <w:jc w:val="both"/>
        <w:rPr>
          <w:sz w:val="28"/>
          <w:szCs w:val="28"/>
        </w:rPr>
      </w:pPr>
      <w:r>
        <w:rPr>
          <w:sz w:val="28"/>
          <w:szCs w:val="28"/>
        </w:rPr>
        <w:t xml:space="preserve">По учебнику </w:t>
      </w:r>
      <w:proofErr w:type="spellStart"/>
      <w:r>
        <w:rPr>
          <w:sz w:val="28"/>
          <w:szCs w:val="28"/>
        </w:rPr>
        <w:t>Аверчева</w:t>
      </w:r>
      <w:proofErr w:type="spellEnd"/>
      <w:r>
        <w:rPr>
          <w:sz w:val="28"/>
          <w:szCs w:val="28"/>
        </w:rPr>
        <w:t xml:space="preserve"> И.В., МСФО 16 требует раскрытие следующей информации:</w:t>
      </w:r>
    </w:p>
    <w:p w:rsidR="00192C5F" w:rsidRDefault="00192C5F">
      <w:pPr>
        <w:suppressAutoHyphens/>
        <w:spacing w:line="360" w:lineRule="auto"/>
        <w:ind w:firstLine="709"/>
        <w:jc w:val="both"/>
        <w:rPr>
          <w:sz w:val="28"/>
          <w:szCs w:val="28"/>
        </w:rPr>
      </w:pPr>
      <w:r>
        <w:rPr>
          <w:sz w:val="28"/>
          <w:szCs w:val="28"/>
        </w:rPr>
        <w:t>) основы оценки валовой балансовой (первоначальной) стоимости;</w:t>
      </w:r>
    </w:p>
    <w:p w:rsidR="00192C5F" w:rsidRDefault="00192C5F">
      <w:pPr>
        <w:suppressAutoHyphens/>
        <w:spacing w:line="360" w:lineRule="auto"/>
        <w:ind w:firstLine="709"/>
        <w:jc w:val="both"/>
        <w:rPr>
          <w:sz w:val="28"/>
          <w:szCs w:val="28"/>
        </w:rPr>
      </w:pPr>
      <w:r>
        <w:rPr>
          <w:sz w:val="28"/>
          <w:szCs w:val="28"/>
        </w:rPr>
        <w:t>) используемые методы начисления амортизации;</w:t>
      </w:r>
    </w:p>
    <w:p w:rsidR="00192C5F" w:rsidRDefault="00192C5F">
      <w:pPr>
        <w:suppressAutoHyphens/>
        <w:spacing w:line="360" w:lineRule="auto"/>
        <w:ind w:firstLine="709"/>
        <w:jc w:val="both"/>
        <w:rPr>
          <w:sz w:val="28"/>
          <w:szCs w:val="28"/>
        </w:rPr>
      </w:pPr>
      <w:r>
        <w:rPr>
          <w:sz w:val="28"/>
          <w:szCs w:val="28"/>
        </w:rPr>
        <w:t>) применяемые сроки полезной службы или нормы амортизации;</w:t>
      </w:r>
    </w:p>
    <w:p w:rsidR="00192C5F" w:rsidRDefault="00192C5F">
      <w:pPr>
        <w:suppressAutoHyphens/>
        <w:spacing w:line="360" w:lineRule="auto"/>
        <w:ind w:firstLine="709"/>
        <w:jc w:val="both"/>
        <w:rPr>
          <w:sz w:val="28"/>
          <w:szCs w:val="28"/>
        </w:rPr>
      </w:pPr>
      <w:r>
        <w:rPr>
          <w:sz w:val="28"/>
          <w:szCs w:val="28"/>
        </w:rPr>
        <w:t>) валовая балансовая стоимость и накопленная амортизация</w:t>
      </w:r>
    </w:p>
    <w:p w:rsidR="00192C5F" w:rsidRDefault="00192C5F">
      <w:pPr>
        <w:suppressAutoHyphens/>
        <w:spacing w:line="360" w:lineRule="auto"/>
        <w:ind w:firstLine="709"/>
        <w:jc w:val="both"/>
        <w:rPr>
          <w:sz w:val="28"/>
          <w:szCs w:val="28"/>
        </w:rPr>
      </w:pPr>
      <w:r>
        <w:rPr>
          <w:sz w:val="28"/>
          <w:szCs w:val="28"/>
        </w:rPr>
        <w:t>(в совокупности с накопленными убытками от обесценения) на начало и конец периода;</w:t>
      </w:r>
    </w:p>
    <w:p w:rsidR="00192C5F" w:rsidRDefault="00192C5F">
      <w:pPr>
        <w:suppressAutoHyphens/>
        <w:spacing w:line="360" w:lineRule="auto"/>
        <w:ind w:firstLine="709"/>
        <w:jc w:val="both"/>
        <w:rPr>
          <w:sz w:val="28"/>
          <w:szCs w:val="28"/>
        </w:rPr>
      </w:pPr>
      <w:r>
        <w:rPr>
          <w:sz w:val="28"/>
          <w:szCs w:val="28"/>
        </w:rPr>
        <w:t>) расшифровка балансовой стоимости по состоянию на начало и конец периода, включающая:</w:t>
      </w:r>
    </w:p>
    <w:p w:rsidR="00192C5F" w:rsidRDefault="00192C5F">
      <w:pPr>
        <w:suppressAutoHyphens/>
        <w:spacing w:line="360" w:lineRule="auto"/>
        <w:ind w:firstLine="709"/>
        <w:jc w:val="both"/>
        <w:rPr>
          <w:sz w:val="28"/>
          <w:szCs w:val="28"/>
        </w:rPr>
      </w:pPr>
      <w:r>
        <w:rPr>
          <w:sz w:val="28"/>
          <w:szCs w:val="28"/>
        </w:rPr>
        <w:t>поступления;</w:t>
      </w:r>
    </w:p>
    <w:p w:rsidR="00192C5F" w:rsidRDefault="00192C5F">
      <w:pPr>
        <w:suppressAutoHyphens/>
        <w:spacing w:line="360" w:lineRule="auto"/>
        <w:ind w:firstLine="709"/>
        <w:jc w:val="both"/>
        <w:rPr>
          <w:sz w:val="28"/>
          <w:szCs w:val="28"/>
        </w:rPr>
      </w:pPr>
      <w:r>
        <w:rPr>
          <w:sz w:val="28"/>
          <w:szCs w:val="28"/>
        </w:rPr>
        <w:t>выбытия;</w:t>
      </w:r>
    </w:p>
    <w:p w:rsidR="00192C5F" w:rsidRDefault="00192C5F">
      <w:pPr>
        <w:suppressAutoHyphens/>
        <w:spacing w:line="360" w:lineRule="auto"/>
        <w:ind w:firstLine="709"/>
        <w:jc w:val="both"/>
        <w:rPr>
          <w:sz w:val="28"/>
          <w:szCs w:val="28"/>
        </w:rPr>
      </w:pPr>
      <w:r>
        <w:rPr>
          <w:sz w:val="28"/>
          <w:szCs w:val="28"/>
        </w:rPr>
        <w:t>приобретения через объединения предприятий;</w:t>
      </w:r>
    </w:p>
    <w:p w:rsidR="00192C5F" w:rsidRDefault="00192C5F">
      <w:pPr>
        <w:suppressAutoHyphens/>
        <w:spacing w:line="360" w:lineRule="auto"/>
        <w:ind w:firstLine="709"/>
        <w:jc w:val="both"/>
        <w:rPr>
          <w:sz w:val="28"/>
          <w:szCs w:val="28"/>
        </w:rPr>
      </w:pPr>
      <w:r>
        <w:rPr>
          <w:sz w:val="28"/>
          <w:szCs w:val="28"/>
        </w:rPr>
        <w:t xml:space="preserve">увеличение или уменьшение стоимости, возникающее в результате переоценок согласно п. 31, 39 и 40, и убытков от обесценения признанных или реверсированных на счете капитала согласно стандарту </w:t>
      </w:r>
      <w:r>
        <w:rPr>
          <w:sz w:val="28"/>
          <w:szCs w:val="28"/>
          <w:lang w:val="en-US"/>
        </w:rPr>
        <w:t>IAS</w:t>
      </w:r>
      <w:r>
        <w:rPr>
          <w:sz w:val="28"/>
          <w:szCs w:val="28"/>
        </w:rPr>
        <w:t xml:space="preserve"> 36;</w:t>
      </w:r>
    </w:p>
    <w:p w:rsidR="00192C5F" w:rsidRDefault="00192C5F">
      <w:pPr>
        <w:suppressAutoHyphens/>
        <w:spacing w:line="360" w:lineRule="auto"/>
        <w:ind w:firstLine="709"/>
        <w:jc w:val="both"/>
        <w:rPr>
          <w:sz w:val="28"/>
          <w:szCs w:val="28"/>
        </w:rPr>
      </w:pPr>
      <w:r>
        <w:rPr>
          <w:sz w:val="28"/>
          <w:szCs w:val="28"/>
        </w:rPr>
        <w:t xml:space="preserve">убытки от обесценения, признанные в прибылях или убытках в соответствии со стандартом </w:t>
      </w:r>
      <w:r>
        <w:rPr>
          <w:sz w:val="28"/>
          <w:szCs w:val="28"/>
          <w:lang w:val="en-US"/>
        </w:rPr>
        <w:t>IAS</w:t>
      </w:r>
      <w:r>
        <w:rPr>
          <w:sz w:val="28"/>
          <w:szCs w:val="28"/>
        </w:rPr>
        <w:t xml:space="preserve"> 36;</w:t>
      </w:r>
    </w:p>
    <w:p w:rsidR="00192C5F" w:rsidRDefault="00192C5F">
      <w:pPr>
        <w:suppressAutoHyphens/>
        <w:spacing w:line="360" w:lineRule="auto"/>
        <w:ind w:firstLine="709"/>
        <w:jc w:val="both"/>
        <w:rPr>
          <w:sz w:val="28"/>
          <w:szCs w:val="28"/>
        </w:rPr>
      </w:pPr>
      <w:r>
        <w:rPr>
          <w:sz w:val="28"/>
          <w:szCs w:val="28"/>
        </w:rPr>
        <w:t xml:space="preserve">убытки от обесценения, реверсированные в прибылях и убытках в соответствии со стандартом </w:t>
      </w:r>
      <w:r>
        <w:rPr>
          <w:sz w:val="28"/>
          <w:szCs w:val="28"/>
          <w:lang w:val="en-US"/>
        </w:rPr>
        <w:t>IAS</w:t>
      </w:r>
      <w:r>
        <w:rPr>
          <w:sz w:val="28"/>
          <w:szCs w:val="28"/>
        </w:rPr>
        <w:t xml:space="preserve"> 36;</w:t>
      </w:r>
    </w:p>
    <w:p w:rsidR="00192C5F" w:rsidRDefault="00192C5F">
      <w:pPr>
        <w:suppressAutoHyphens/>
        <w:spacing w:line="360" w:lineRule="auto"/>
        <w:ind w:firstLine="709"/>
        <w:jc w:val="both"/>
        <w:rPr>
          <w:sz w:val="28"/>
          <w:szCs w:val="28"/>
        </w:rPr>
      </w:pPr>
      <w:r>
        <w:rPr>
          <w:sz w:val="28"/>
          <w:szCs w:val="28"/>
        </w:rPr>
        <w:t>амортизацию;</w:t>
      </w:r>
    </w:p>
    <w:p w:rsidR="00192C5F" w:rsidRDefault="00192C5F">
      <w:pPr>
        <w:suppressAutoHyphens/>
        <w:spacing w:line="360" w:lineRule="auto"/>
        <w:ind w:firstLine="709"/>
        <w:jc w:val="both"/>
        <w:rPr>
          <w:sz w:val="28"/>
          <w:szCs w:val="28"/>
        </w:rPr>
      </w:pPr>
      <w:r>
        <w:rPr>
          <w:sz w:val="28"/>
          <w:szCs w:val="28"/>
        </w:rPr>
        <w:t xml:space="preserve">чистые курсовые разницы, возникающие при пересчете показателей финансовой отчетности из функциональной валюты в валюту отчетности, в том числе при пересчете финансовой отчетности о зарубежной деятельности в </w:t>
      </w:r>
      <w:r>
        <w:rPr>
          <w:sz w:val="28"/>
          <w:szCs w:val="28"/>
        </w:rPr>
        <w:lastRenderedPageBreak/>
        <w:t>валюту отчетности отчитывающейся организации;</w:t>
      </w:r>
    </w:p>
    <w:p w:rsidR="00192C5F" w:rsidRDefault="00192C5F">
      <w:pPr>
        <w:suppressAutoHyphens/>
        <w:spacing w:line="360" w:lineRule="auto"/>
        <w:ind w:firstLine="709"/>
        <w:jc w:val="both"/>
        <w:rPr>
          <w:sz w:val="28"/>
          <w:szCs w:val="28"/>
        </w:rPr>
      </w:pPr>
      <w:r>
        <w:rPr>
          <w:sz w:val="28"/>
          <w:szCs w:val="28"/>
        </w:rPr>
        <w:t>прочие изменения.</w:t>
      </w:r>
    </w:p>
    <w:p w:rsidR="00192C5F" w:rsidRDefault="00192C5F">
      <w:pPr>
        <w:suppressAutoHyphens/>
        <w:spacing w:line="360" w:lineRule="auto"/>
        <w:ind w:firstLine="709"/>
        <w:jc w:val="both"/>
        <w:rPr>
          <w:sz w:val="28"/>
          <w:szCs w:val="28"/>
        </w:rPr>
      </w:pPr>
      <w:r>
        <w:rPr>
          <w:sz w:val="28"/>
          <w:szCs w:val="28"/>
        </w:rPr>
        <w:t>) ограничения прав собственности и стоимость основных средств, находящихся в залоге в качестве обеспечения обязательств;</w:t>
      </w:r>
    </w:p>
    <w:p w:rsidR="00192C5F" w:rsidRDefault="00192C5F">
      <w:pPr>
        <w:suppressAutoHyphens/>
        <w:spacing w:line="360" w:lineRule="auto"/>
        <w:ind w:firstLine="709"/>
        <w:jc w:val="both"/>
        <w:rPr>
          <w:sz w:val="28"/>
          <w:szCs w:val="28"/>
        </w:rPr>
      </w:pPr>
      <w:r>
        <w:rPr>
          <w:sz w:val="28"/>
          <w:szCs w:val="28"/>
        </w:rPr>
        <w:t>) сумму расходов, учтенных в стоимости объекта основных средств в процессе его сооружения;</w:t>
      </w:r>
    </w:p>
    <w:p w:rsidR="00192C5F" w:rsidRDefault="00192C5F">
      <w:pPr>
        <w:suppressAutoHyphens/>
        <w:spacing w:line="360" w:lineRule="auto"/>
        <w:ind w:firstLine="709"/>
        <w:jc w:val="both"/>
        <w:rPr>
          <w:sz w:val="28"/>
          <w:szCs w:val="28"/>
        </w:rPr>
      </w:pPr>
      <w:r>
        <w:rPr>
          <w:sz w:val="28"/>
          <w:szCs w:val="28"/>
        </w:rPr>
        <w:t>) сумму контрактных обязательств по приобретению основных средств;</w:t>
      </w:r>
    </w:p>
    <w:p w:rsidR="00192C5F" w:rsidRDefault="00192C5F">
      <w:pPr>
        <w:suppressAutoHyphens/>
        <w:spacing w:line="360" w:lineRule="auto"/>
        <w:ind w:firstLine="709"/>
        <w:jc w:val="both"/>
        <w:rPr>
          <w:sz w:val="28"/>
          <w:szCs w:val="28"/>
        </w:rPr>
      </w:pPr>
      <w:r>
        <w:rPr>
          <w:sz w:val="28"/>
          <w:szCs w:val="28"/>
        </w:rPr>
        <w:t>) сумму компенсации, представленной от третьих лиц за объекты, которые были обесценены, утрачены или переданы;</w:t>
      </w:r>
    </w:p>
    <w:p w:rsidR="00192C5F" w:rsidRDefault="00192C5F">
      <w:pPr>
        <w:suppressAutoHyphens/>
        <w:spacing w:line="360" w:lineRule="auto"/>
        <w:ind w:firstLine="709"/>
        <w:jc w:val="both"/>
        <w:rPr>
          <w:sz w:val="28"/>
          <w:szCs w:val="28"/>
        </w:rPr>
      </w:pPr>
      <w:r>
        <w:rPr>
          <w:sz w:val="28"/>
          <w:szCs w:val="28"/>
        </w:rPr>
        <w:t>) величину накопленной амортизации на конец отчетного периода</w:t>
      </w:r>
    </w:p>
    <w:p w:rsidR="00192C5F" w:rsidRDefault="00192C5F">
      <w:pPr>
        <w:suppressAutoHyphens/>
        <w:spacing w:line="360" w:lineRule="auto"/>
        <w:ind w:firstLine="709"/>
        <w:jc w:val="both"/>
        <w:rPr>
          <w:sz w:val="28"/>
          <w:szCs w:val="28"/>
        </w:rPr>
      </w:pPr>
      <w:r>
        <w:rPr>
          <w:sz w:val="28"/>
          <w:szCs w:val="28"/>
        </w:rPr>
        <w:t>) величину амортизации независимо от того, признана она в прибылях, или убытках, или в составе первоначальной стоимости других активов в течение периода [26].</w:t>
      </w:r>
    </w:p>
    <w:p w:rsidR="00192C5F" w:rsidRDefault="00192C5F">
      <w:pPr>
        <w:suppressAutoHyphens/>
        <w:spacing w:line="360" w:lineRule="auto"/>
        <w:ind w:firstLine="709"/>
        <w:jc w:val="both"/>
        <w:rPr>
          <w:sz w:val="28"/>
          <w:szCs w:val="28"/>
        </w:rPr>
      </w:pPr>
      <w:r>
        <w:rPr>
          <w:sz w:val="28"/>
          <w:szCs w:val="28"/>
        </w:rPr>
        <w:t>В соответствии с МСФО (IAS) 16 основные средства представляют собой материальные активы, которые отвечают двум требованиям: предназначены для использования в производстве или поставке товаров и услуг, для сдачи в аренду третьим лицам или для административных целей; предполагается, что они будут использоваться в течение более чем одного периода [27].</w:t>
      </w:r>
    </w:p>
    <w:p w:rsidR="00192C5F" w:rsidRDefault="00192C5F">
      <w:pPr>
        <w:suppressAutoHyphens/>
        <w:spacing w:line="360" w:lineRule="auto"/>
        <w:ind w:firstLine="709"/>
        <w:jc w:val="both"/>
        <w:rPr>
          <w:sz w:val="28"/>
          <w:szCs w:val="28"/>
        </w:rPr>
      </w:pPr>
      <w:r>
        <w:rPr>
          <w:sz w:val="28"/>
          <w:szCs w:val="28"/>
        </w:rPr>
        <w:t>Определение основных средств, данное в МСФО 16, не предусматривает в качестве критерия использование актива как средства труда. Это позволяет относить к основным средствам объекты, которые в не могут служить средствами труда, например, предметы хозяйственного инвентаря, многолетние насаждения. Количественная оценка длительности использования основных средств выражается сроком полезной службы.</w:t>
      </w:r>
    </w:p>
    <w:p w:rsidR="00192C5F" w:rsidRDefault="00192C5F">
      <w:pPr>
        <w:suppressAutoHyphens/>
        <w:spacing w:line="360" w:lineRule="auto"/>
        <w:ind w:firstLine="709"/>
        <w:jc w:val="both"/>
        <w:rPr>
          <w:sz w:val="28"/>
          <w:szCs w:val="28"/>
        </w:rPr>
      </w:pPr>
      <w:r>
        <w:rPr>
          <w:sz w:val="28"/>
          <w:szCs w:val="28"/>
        </w:rPr>
        <w:t xml:space="preserve">МСФО 16 устанавливает, что срок полезной службы представляет либо период времени, на протяжении которого организация предполагает использовать актив, либо количество единиц производства или аналогичных </w:t>
      </w:r>
      <w:r>
        <w:rPr>
          <w:sz w:val="28"/>
          <w:szCs w:val="28"/>
        </w:rPr>
        <w:lastRenderedPageBreak/>
        <w:t>единиц, которое организация ожидает получить от использования актива. Выбор временного или натурального измерителя срока полезной службы объекта основных средств зависит от его способности приносить организации экономическую выгоду.</w:t>
      </w:r>
    </w:p>
    <w:p w:rsidR="00192C5F" w:rsidRDefault="00192C5F">
      <w:pPr>
        <w:suppressAutoHyphens/>
        <w:spacing w:line="360" w:lineRule="auto"/>
        <w:ind w:firstLine="709"/>
        <w:jc w:val="both"/>
        <w:rPr>
          <w:sz w:val="28"/>
          <w:szCs w:val="28"/>
        </w:rPr>
      </w:pPr>
      <w:r>
        <w:rPr>
          <w:sz w:val="28"/>
          <w:szCs w:val="28"/>
        </w:rPr>
        <w:t>Критерии признания применяются не к объектам, а к понесенным организацией затратам. Это объясняется тем, что МСФО предназначены для формирования показателей финансовой отчетности, в которой объекты ОС представлены не отдельными позициями, а обобщенной статьей в балансе, требующей надежного денежного измерителя и признания в качестве актива.</w:t>
      </w:r>
    </w:p>
    <w:p w:rsidR="00192C5F" w:rsidRDefault="00192C5F">
      <w:pPr>
        <w:suppressAutoHyphens/>
        <w:spacing w:line="360" w:lineRule="auto"/>
        <w:ind w:firstLine="709"/>
        <w:jc w:val="both"/>
        <w:rPr>
          <w:sz w:val="28"/>
          <w:szCs w:val="28"/>
        </w:rPr>
      </w:pPr>
      <w:r>
        <w:rPr>
          <w:sz w:val="28"/>
          <w:szCs w:val="28"/>
        </w:rPr>
        <w:t>При признании объекта основного средства в качестве актива действуют общие правила признания актива, изложенные в принципах подготовки и представления финансовой отчетности. Объекты основных средств могут приобретаться организацией для обеспечения безопасности или в целях защиты окружающей среды. Приобретение таких объектов необходимо для получения организацией будущих экономических выгод от использования других принадлежащих ей активов.</w:t>
      </w:r>
    </w:p>
    <w:p w:rsidR="00192C5F" w:rsidRDefault="00192C5F">
      <w:pPr>
        <w:suppressAutoHyphens/>
        <w:spacing w:line="360" w:lineRule="auto"/>
        <w:ind w:firstLine="709"/>
        <w:jc w:val="both"/>
        <w:rPr>
          <w:sz w:val="28"/>
          <w:szCs w:val="28"/>
        </w:rPr>
      </w:pPr>
      <w:r>
        <w:rPr>
          <w:sz w:val="28"/>
          <w:szCs w:val="28"/>
        </w:rPr>
        <w:t>В целях достоверной оценки объекта основных средств организация должна оценить все свои затраты на момент их осуществления. Они включают затраты, связанные с приобретением или сооружением объекта основных средств, затраты, осуществленные при приращении, частичном замещении или обслуживании этого объекта. МСФО 16 не устанавливает единицу признания, т. е. что именно составляет объект основных средств периода [28].</w:t>
      </w:r>
    </w:p>
    <w:p w:rsidR="00192C5F" w:rsidRDefault="00192C5F">
      <w:pPr>
        <w:suppressAutoHyphens/>
        <w:spacing w:line="360" w:lineRule="auto"/>
        <w:ind w:firstLine="709"/>
        <w:jc w:val="both"/>
        <w:rPr>
          <w:sz w:val="28"/>
          <w:szCs w:val="28"/>
        </w:rPr>
      </w:pPr>
      <w:r>
        <w:rPr>
          <w:sz w:val="28"/>
          <w:szCs w:val="28"/>
        </w:rPr>
        <w:t xml:space="preserve">В некоторых случаях допускается объединение отдельных незначительных объектов, например шаблонов, инструментов и штампов. Запасные части и сервисное оборудование, как правило, учитываются как запасы и списываются на расходы по мере их потребления. Однако крупные запасные части и резервное оборудование классифицируются как основное средство, если организация </w:t>
      </w:r>
      <w:r>
        <w:rPr>
          <w:sz w:val="28"/>
          <w:szCs w:val="28"/>
        </w:rPr>
        <w:lastRenderedPageBreak/>
        <w:t>рассчитывает использовать их в течение более одного периода. В том случае, если запасные части и сервисное оборудование используются только для целей эксплуатации объекта основного средства, они учитываются как основные средства.</w:t>
      </w:r>
    </w:p>
    <w:p w:rsidR="00192C5F" w:rsidRDefault="00192C5F">
      <w:pPr>
        <w:suppressAutoHyphens/>
        <w:spacing w:line="360" w:lineRule="auto"/>
        <w:ind w:firstLine="709"/>
        <w:jc w:val="both"/>
        <w:rPr>
          <w:sz w:val="28"/>
          <w:szCs w:val="28"/>
        </w:rPr>
      </w:pPr>
      <w:r>
        <w:rPr>
          <w:sz w:val="28"/>
          <w:szCs w:val="28"/>
        </w:rPr>
        <w:t>По мнению Куликовой Л.И., МСФО 16 предусматривает несколько видов оценок основных средств:</w:t>
      </w:r>
    </w:p>
    <w:p w:rsidR="00192C5F" w:rsidRDefault="00192C5F">
      <w:pPr>
        <w:suppressAutoHyphens/>
        <w:spacing w:line="360" w:lineRule="auto"/>
        <w:ind w:firstLine="709"/>
        <w:jc w:val="both"/>
        <w:rPr>
          <w:sz w:val="28"/>
          <w:szCs w:val="28"/>
        </w:rPr>
      </w:pPr>
      <w:r>
        <w:rPr>
          <w:sz w:val="28"/>
          <w:szCs w:val="28"/>
        </w:rPr>
        <w:t>себестоимость;</w:t>
      </w:r>
    </w:p>
    <w:p w:rsidR="00192C5F" w:rsidRDefault="00192C5F">
      <w:pPr>
        <w:suppressAutoHyphens/>
        <w:spacing w:line="360" w:lineRule="auto"/>
        <w:ind w:firstLine="709"/>
        <w:jc w:val="both"/>
        <w:rPr>
          <w:sz w:val="28"/>
          <w:szCs w:val="28"/>
        </w:rPr>
      </w:pPr>
      <w:r>
        <w:rPr>
          <w:sz w:val="28"/>
          <w:szCs w:val="28"/>
        </w:rPr>
        <w:t>балансовая стоимость;</w:t>
      </w:r>
    </w:p>
    <w:p w:rsidR="00192C5F" w:rsidRDefault="00192C5F">
      <w:pPr>
        <w:suppressAutoHyphens/>
        <w:spacing w:line="360" w:lineRule="auto"/>
        <w:ind w:firstLine="709"/>
        <w:jc w:val="both"/>
        <w:rPr>
          <w:sz w:val="28"/>
          <w:szCs w:val="28"/>
        </w:rPr>
      </w:pPr>
      <w:r>
        <w:rPr>
          <w:sz w:val="28"/>
          <w:szCs w:val="28"/>
        </w:rPr>
        <w:t>ликвидационная стоимость;</w:t>
      </w:r>
    </w:p>
    <w:p w:rsidR="00192C5F" w:rsidRDefault="00192C5F">
      <w:pPr>
        <w:suppressAutoHyphens/>
        <w:spacing w:line="360" w:lineRule="auto"/>
        <w:ind w:firstLine="709"/>
        <w:jc w:val="both"/>
        <w:rPr>
          <w:sz w:val="28"/>
          <w:szCs w:val="28"/>
        </w:rPr>
      </w:pPr>
      <w:r>
        <w:rPr>
          <w:sz w:val="28"/>
          <w:szCs w:val="28"/>
        </w:rPr>
        <w:t>амортизируемая стоимость;</w:t>
      </w:r>
    </w:p>
    <w:p w:rsidR="00192C5F" w:rsidRDefault="00192C5F">
      <w:pPr>
        <w:suppressAutoHyphens/>
        <w:spacing w:line="360" w:lineRule="auto"/>
        <w:ind w:firstLine="709"/>
        <w:jc w:val="both"/>
        <w:rPr>
          <w:sz w:val="28"/>
          <w:szCs w:val="28"/>
        </w:rPr>
      </w:pPr>
      <w:r>
        <w:rPr>
          <w:sz w:val="28"/>
          <w:szCs w:val="28"/>
        </w:rPr>
        <w:t>справедливая стоимость;</w:t>
      </w:r>
    </w:p>
    <w:p w:rsidR="00192C5F" w:rsidRDefault="00192C5F">
      <w:pPr>
        <w:suppressAutoHyphens/>
        <w:spacing w:line="360" w:lineRule="auto"/>
        <w:ind w:firstLine="709"/>
        <w:jc w:val="both"/>
        <w:rPr>
          <w:sz w:val="28"/>
          <w:szCs w:val="28"/>
        </w:rPr>
      </w:pPr>
      <w:r>
        <w:rPr>
          <w:sz w:val="28"/>
          <w:szCs w:val="28"/>
        </w:rPr>
        <w:t>возмещаемая стоимость;</w:t>
      </w:r>
    </w:p>
    <w:p w:rsidR="00192C5F" w:rsidRDefault="00192C5F">
      <w:pPr>
        <w:suppressAutoHyphens/>
        <w:spacing w:line="360" w:lineRule="auto"/>
        <w:ind w:firstLine="709"/>
        <w:jc w:val="both"/>
        <w:rPr>
          <w:sz w:val="28"/>
          <w:szCs w:val="28"/>
        </w:rPr>
      </w:pPr>
      <w:r>
        <w:rPr>
          <w:sz w:val="28"/>
          <w:szCs w:val="28"/>
        </w:rPr>
        <w:t>стоимость, специфичная для конкретной организации [26].</w:t>
      </w:r>
    </w:p>
    <w:p w:rsidR="00192C5F" w:rsidRDefault="00192C5F">
      <w:pPr>
        <w:suppressAutoHyphens/>
        <w:spacing w:line="360" w:lineRule="auto"/>
        <w:ind w:firstLine="709"/>
        <w:jc w:val="both"/>
        <w:rPr>
          <w:sz w:val="28"/>
          <w:szCs w:val="28"/>
        </w:rPr>
      </w:pPr>
      <w:r>
        <w:rPr>
          <w:sz w:val="28"/>
          <w:szCs w:val="28"/>
        </w:rPr>
        <w:t>Себестоимость - сумма оплаченных денежных средств на момент его покупки или момент сооружения.</w:t>
      </w:r>
    </w:p>
    <w:p w:rsidR="00192C5F" w:rsidRDefault="00192C5F">
      <w:pPr>
        <w:suppressAutoHyphens/>
        <w:spacing w:line="360" w:lineRule="auto"/>
        <w:ind w:firstLine="709"/>
        <w:jc w:val="both"/>
        <w:rPr>
          <w:sz w:val="28"/>
          <w:szCs w:val="28"/>
        </w:rPr>
      </w:pPr>
      <w:r>
        <w:rPr>
          <w:sz w:val="28"/>
          <w:szCs w:val="28"/>
        </w:rPr>
        <w:t>Балансовая стоимость - это стоимость замены конструктивных частей объектов.</w:t>
      </w:r>
    </w:p>
    <w:p w:rsidR="00192C5F" w:rsidRDefault="00192C5F">
      <w:pPr>
        <w:suppressAutoHyphens/>
        <w:spacing w:line="360" w:lineRule="auto"/>
        <w:ind w:firstLine="709"/>
        <w:jc w:val="both"/>
        <w:rPr>
          <w:sz w:val="28"/>
          <w:szCs w:val="28"/>
        </w:rPr>
      </w:pPr>
      <w:r>
        <w:rPr>
          <w:sz w:val="28"/>
          <w:szCs w:val="28"/>
        </w:rPr>
        <w:t>Ликвидационная стоимость - это остаточная стоимость актива по окончанию его полезной службы.</w:t>
      </w:r>
    </w:p>
    <w:p w:rsidR="00192C5F" w:rsidRDefault="00192C5F">
      <w:pPr>
        <w:suppressAutoHyphens/>
        <w:spacing w:line="360" w:lineRule="auto"/>
        <w:ind w:firstLine="709"/>
        <w:jc w:val="both"/>
        <w:rPr>
          <w:sz w:val="28"/>
          <w:szCs w:val="28"/>
        </w:rPr>
      </w:pPr>
      <w:r>
        <w:rPr>
          <w:sz w:val="28"/>
          <w:szCs w:val="28"/>
        </w:rPr>
        <w:t>Амортизируемая стоимость - определяется исходя из первоначальной стоимости за вычетом ликвидационной стоимости.</w:t>
      </w:r>
    </w:p>
    <w:p w:rsidR="00192C5F" w:rsidRDefault="00192C5F">
      <w:pPr>
        <w:suppressAutoHyphens/>
        <w:spacing w:line="360" w:lineRule="auto"/>
        <w:ind w:firstLine="709"/>
        <w:jc w:val="both"/>
        <w:rPr>
          <w:sz w:val="28"/>
          <w:szCs w:val="28"/>
        </w:rPr>
      </w:pPr>
      <w:r>
        <w:rPr>
          <w:sz w:val="28"/>
          <w:szCs w:val="28"/>
        </w:rPr>
        <w:t>Справедливая стоимость - определяется на основе соотнесения рыночных цен и цен в недавно совершенных сделках.</w:t>
      </w:r>
    </w:p>
    <w:p w:rsidR="00192C5F" w:rsidRDefault="00192C5F">
      <w:pPr>
        <w:suppressAutoHyphens/>
        <w:spacing w:line="360" w:lineRule="auto"/>
        <w:ind w:firstLine="709"/>
        <w:jc w:val="both"/>
        <w:rPr>
          <w:sz w:val="28"/>
          <w:szCs w:val="28"/>
        </w:rPr>
      </w:pPr>
      <w:r>
        <w:rPr>
          <w:sz w:val="28"/>
          <w:szCs w:val="28"/>
        </w:rPr>
        <w:t>Возмещаемая сумма - это наибольшее значение из чистой реализуемой стоимости актива и ценности его использования.</w:t>
      </w:r>
    </w:p>
    <w:p w:rsidR="00192C5F" w:rsidRDefault="00192C5F">
      <w:pPr>
        <w:suppressAutoHyphens/>
        <w:spacing w:line="360" w:lineRule="auto"/>
        <w:ind w:firstLine="709"/>
        <w:jc w:val="both"/>
        <w:rPr>
          <w:sz w:val="28"/>
          <w:szCs w:val="28"/>
        </w:rPr>
      </w:pPr>
      <w:r>
        <w:rPr>
          <w:sz w:val="28"/>
          <w:szCs w:val="28"/>
        </w:rPr>
        <w:t xml:space="preserve">Стоимость, характерная для данной организации - стоимость денежных потоков, которые возникают с использованием актива и его выбытия по </w:t>
      </w:r>
      <w:r>
        <w:rPr>
          <w:sz w:val="28"/>
          <w:szCs w:val="28"/>
        </w:rPr>
        <w:lastRenderedPageBreak/>
        <w:t>окончанию срока полезной службы.</w:t>
      </w:r>
    </w:p>
    <w:p w:rsidR="00192C5F" w:rsidRDefault="00192C5F">
      <w:pPr>
        <w:suppressAutoHyphens/>
        <w:spacing w:line="360" w:lineRule="auto"/>
        <w:ind w:firstLine="709"/>
        <w:jc w:val="both"/>
        <w:rPr>
          <w:color w:val="000000"/>
          <w:sz w:val="28"/>
          <w:szCs w:val="28"/>
        </w:rPr>
      </w:pPr>
    </w:p>
    <w:p w:rsidR="00192C5F" w:rsidRDefault="00192C5F">
      <w:pPr>
        <w:spacing w:after="200" w:line="276" w:lineRule="auto"/>
        <w:rPr>
          <w:color w:val="000000"/>
          <w:sz w:val="28"/>
          <w:szCs w:val="28"/>
        </w:rPr>
      </w:pPr>
      <w:r>
        <w:rPr>
          <w:sz w:val="28"/>
          <w:szCs w:val="28"/>
        </w:rPr>
        <w:br w:type="page"/>
      </w:r>
    </w:p>
    <w:p w:rsidR="00192C5F" w:rsidRDefault="00192C5F">
      <w:pPr>
        <w:pStyle w:val="1"/>
        <w:suppressAutoHyphens/>
        <w:spacing w:line="360" w:lineRule="auto"/>
        <w:ind w:firstLine="709"/>
        <w:jc w:val="both"/>
        <w:rPr>
          <w:caps/>
          <w:sz w:val="28"/>
          <w:szCs w:val="28"/>
        </w:rPr>
      </w:pPr>
      <w:r>
        <w:rPr>
          <w:caps/>
          <w:sz w:val="28"/>
          <w:szCs w:val="28"/>
        </w:rPr>
        <w:lastRenderedPageBreak/>
        <w:t>2. Экономическая характеристика АО «ВРК - 1»</w:t>
      </w:r>
    </w:p>
    <w:p w:rsidR="00192C5F" w:rsidRDefault="00192C5F">
      <w:pPr>
        <w:pStyle w:val="2"/>
        <w:suppressAutoHyphens/>
        <w:spacing w:line="360" w:lineRule="auto"/>
        <w:ind w:firstLine="709"/>
        <w:jc w:val="both"/>
        <w:rPr>
          <w:sz w:val="28"/>
          <w:szCs w:val="28"/>
        </w:rPr>
      </w:pPr>
    </w:p>
    <w:p w:rsidR="00192C5F" w:rsidRDefault="00192C5F">
      <w:pPr>
        <w:pStyle w:val="2"/>
        <w:suppressAutoHyphens/>
        <w:spacing w:line="360" w:lineRule="auto"/>
        <w:ind w:firstLine="709"/>
        <w:jc w:val="both"/>
        <w:rPr>
          <w:sz w:val="28"/>
          <w:szCs w:val="28"/>
        </w:rPr>
      </w:pPr>
      <w:r>
        <w:rPr>
          <w:sz w:val="28"/>
          <w:szCs w:val="28"/>
        </w:rPr>
        <w:t>.1 Организационная характеристика ОА «ВРК - 1»</w:t>
      </w:r>
    </w:p>
    <w:p w:rsidR="00192C5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Акционерное общество «Вагонная ремонтная компания - 1» (АО «ВРК - 1») оказывает полный комплекс услуг по ремонту всех видов грузовых вагонов и запасных частей и является крупнейшим представителем российского ремонтного рынка. Компания учреждена в июле 2011 года на базе предприятий, входивших в Центральную дирекцию по ремонту грузовых вагонов - филиал ОАО «РЖД».</w:t>
      </w:r>
    </w:p>
    <w:p w:rsidR="00192C5F" w:rsidRDefault="00192C5F">
      <w:pPr>
        <w:suppressAutoHyphens/>
        <w:spacing w:line="360" w:lineRule="auto"/>
        <w:ind w:firstLine="709"/>
        <w:jc w:val="both"/>
        <w:rPr>
          <w:sz w:val="28"/>
          <w:szCs w:val="28"/>
        </w:rPr>
      </w:pPr>
      <w:r>
        <w:rPr>
          <w:sz w:val="28"/>
          <w:szCs w:val="28"/>
        </w:rPr>
        <w:t xml:space="preserve">В настоящее время АО «ВРК-1» представляет собой вертикально интегрированную компанию с обширной географией присутствия. В состав АО «ВРК-1» входят семь представительств, объединяющих 41 вагоноремонтное предприятие, в том числе 15 </w:t>
      </w:r>
      <w:proofErr w:type="spellStart"/>
      <w:r>
        <w:rPr>
          <w:sz w:val="28"/>
          <w:szCs w:val="28"/>
        </w:rPr>
        <w:t>вагоноколесных</w:t>
      </w:r>
      <w:proofErr w:type="spellEnd"/>
      <w:r>
        <w:rPr>
          <w:sz w:val="28"/>
          <w:szCs w:val="28"/>
        </w:rPr>
        <w:t xml:space="preserve"> мастерских (ВКМ). В Компании работает свыше 8 тыс. сотрудников. В Центральном офисе г</w:t>
      </w:r>
      <w:r>
        <w:rPr>
          <w:color w:val="14161B"/>
          <w:sz w:val="28"/>
          <w:szCs w:val="28"/>
        </w:rPr>
        <w:t xml:space="preserve">енеральный </w:t>
      </w:r>
      <w:r>
        <w:rPr>
          <w:sz w:val="28"/>
          <w:szCs w:val="28"/>
        </w:rPr>
        <w:t>директор - Гладких Василий Иванович.</w:t>
      </w:r>
    </w:p>
    <w:p w:rsidR="00192C5F" w:rsidRDefault="00192C5F">
      <w:pPr>
        <w:suppressAutoHyphens/>
        <w:spacing w:line="360" w:lineRule="auto"/>
        <w:ind w:firstLine="709"/>
        <w:jc w:val="both"/>
        <w:rPr>
          <w:sz w:val="28"/>
          <w:szCs w:val="28"/>
        </w:rPr>
      </w:pPr>
      <w:r>
        <w:rPr>
          <w:sz w:val="28"/>
          <w:szCs w:val="28"/>
        </w:rPr>
        <w:t>До 2015 года в АО «ВРК-1» действовала организационно-функциональная структура, предусматривавшая наличие трехзвенной системы управления: центральный аппарат - региональный филиал - вагонное ремонтное депо (</w:t>
      </w:r>
      <w:proofErr w:type="spellStart"/>
      <w:r>
        <w:rPr>
          <w:sz w:val="28"/>
          <w:szCs w:val="28"/>
        </w:rPr>
        <w:t>ВЧДр</w:t>
      </w:r>
      <w:proofErr w:type="spellEnd"/>
      <w:r>
        <w:rPr>
          <w:sz w:val="28"/>
          <w:szCs w:val="28"/>
        </w:rPr>
        <w:t>).</w:t>
      </w:r>
    </w:p>
    <w:p w:rsidR="00192C5F" w:rsidRDefault="00192C5F">
      <w:pPr>
        <w:suppressAutoHyphens/>
        <w:spacing w:line="360" w:lineRule="auto"/>
        <w:ind w:firstLine="709"/>
        <w:jc w:val="both"/>
        <w:rPr>
          <w:sz w:val="28"/>
          <w:szCs w:val="28"/>
        </w:rPr>
      </w:pPr>
      <w:r>
        <w:rPr>
          <w:sz w:val="28"/>
          <w:szCs w:val="28"/>
        </w:rPr>
        <w:t xml:space="preserve">Для повышения эффективности работы Компании в 2015 году был осуществлен переход от трехзвенной системы управления к двухзвенной, состоящей из центрального аппарата и </w:t>
      </w:r>
      <w:proofErr w:type="spellStart"/>
      <w:r>
        <w:rPr>
          <w:sz w:val="28"/>
          <w:szCs w:val="28"/>
        </w:rPr>
        <w:t>ВЧДр</w:t>
      </w:r>
      <w:proofErr w:type="spellEnd"/>
      <w:r>
        <w:rPr>
          <w:sz w:val="28"/>
          <w:szCs w:val="28"/>
        </w:rPr>
        <w:t xml:space="preserve">. Были созданы семь представительств: Санкт - Петербургское, Ростовское, Самарское, Новосибирское, Московское, Иркутское и Хабаровское. В Санкт - Петербургском представительстве руководителями являются: Заместитель генерального директора, Директор пр-ва - Львовский Рудольф Ильич. Заместитель директора представительства - </w:t>
      </w:r>
      <w:proofErr w:type="spellStart"/>
      <w:r>
        <w:rPr>
          <w:sz w:val="28"/>
          <w:szCs w:val="28"/>
        </w:rPr>
        <w:t>Конограй</w:t>
      </w:r>
      <w:proofErr w:type="spellEnd"/>
      <w:r>
        <w:rPr>
          <w:sz w:val="28"/>
          <w:szCs w:val="28"/>
        </w:rPr>
        <w:t xml:space="preserve"> Сергей Николаевич.</w:t>
      </w:r>
    </w:p>
    <w:p w:rsidR="00192C5F" w:rsidRDefault="00192C5F">
      <w:pPr>
        <w:shd w:val="clear" w:color="auto" w:fill="FFFFFF"/>
        <w:suppressAutoHyphens/>
        <w:spacing w:line="360" w:lineRule="auto"/>
        <w:ind w:firstLine="709"/>
        <w:jc w:val="both"/>
        <w:rPr>
          <w:sz w:val="28"/>
          <w:szCs w:val="28"/>
        </w:rPr>
      </w:pPr>
      <w:r>
        <w:rPr>
          <w:sz w:val="28"/>
          <w:szCs w:val="28"/>
        </w:rPr>
        <w:lastRenderedPageBreak/>
        <w:t>Сегодня АО «ВРК-1» является признанным лидером Российского ремонтного рынка, и имеет способность оказывать полный комплекс услуг по ремонту всех видов грузовых вагонов и запасных частей на 40 объектах высокотехнологичного производства, находящихся по всей сети железных дорог.</w:t>
      </w:r>
    </w:p>
    <w:p w:rsidR="00192C5F" w:rsidRPr="00787328"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Филиалы и ремонтные предприятия представлены на рисунке 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8998"/>
      </w:tblGrid>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u w:val="single"/>
              </w:rPr>
            </w:pPr>
            <w:r>
              <w:rPr>
                <w:sz w:val="20"/>
                <w:szCs w:val="20"/>
                <w:u w:val="single"/>
              </w:rPr>
              <w:t>ЦЕНТРАЛЬНЫЙ АППАРАТ</w:t>
            </w: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САНКТ - ПЕТЕРБУРГСКОЕ ПРЕДСТАВИТЕЛЬСТВО </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СПб - Сорт. -</w:t>
            </w:r>
            <w:proofErr w:type="spellStart"/>
            <w:r>
              <w:rPr>
                <w:sz w:val="20"/>
                <w:szCs w:val="20"/>
              </w:rPr>
              <w:t>Моск</w:t>
            </w:r>
            <w:proofErr w:type="spellEnd"/>
            <w:r>
              <w:rPr>
                <w:sz w:val="20"/>
                <w:szCs w:val="20"/>
              </w:rPr>
              <w:t xml:space="preserve">., Псков, Петрозаводск, </w:t>
            </w:r>
            <w:r>
              <w:rPr>
                <w:sz w:val="20"/>
                <w:szCs w:val="20"/>
                <w:u w:val="single"/>
              </w:rPr>
              <w:t>Вологда</w:t>
            </w:r>
            <w:r>
              <w:rPr>
                <w:sz w:val="20"/>
                <w:szCs w:val="20"/>
              </w:rPr>
              <w:t>, Сольвычегодск, Тосно (Ленинградская обл.), Кандалакша (Мурманская обл.), Горький - сорт.(Нижний Новгород</w:t>
            </w:r>
            <w:r>
              <w:rPr>
                <w:color w:val="000000"/>
                <w:sz w:val="20"/>
                <w:szCs w:val="20"/>
              </w:rPr>
              <w:t>)</w:t>
            </w:r>
            <w:r>
              <w:rPr>
                <w:sz w:val="20"/>
                <w:szCs w:val="20"/>
              </w:rPr>
              <w:t xml:space="preserve">, </w:t>
            </w:r>
            <w:proofErr w:type="spellStart"/>
            <w:r>
              <w:rPr>
                <w:sz w:val="20"/>
                <w:szCs w:val="20"/>
              </w:rPr>
              <w:t>Лянгасово</w:t>
            </w:r>
            <w:proofErr w:type="spellEnd"/>
            <w:r>
              <w:rPr>
                <w:sz w:val="20"/>
                <w:szCs w:val="20"/>
              </w:rPr>
              <w:t xml:space="preserve"> (Киров).</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МОСКОВСКОЕ ПРЕДСТАВИТЕЛЬСТВО</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Брянск - Льговский, Люблино, Воскресенск, Рыбное (Рязанская обл.).</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РОСТОВСКОЕ ПРЕДСТАВИТЕЛЬСТВО </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Батайск, Краснодар, Саратов, Астрахань, Поворино (Воронежская обл.), Стойленская (Белгородская область).</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САМАРСКОЕ ПРЕДСТАВИТЕЛЬСТВО </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roofErr w:type="spellStart"/>
            <w:r>
              <w:rPr>
                <w:sz w:val="20"/>
                <w:szCs w:val="20"/>
              </w:rPr>
              <w:t>Кинель</w:t>
            </w:r>
            <w:proofErr w:type="spellEnd"/>
            <w:r>
              <w:rPr>
                <w:sz w:val="20"/>
                <w:szCs w:val="20"/>
              </w:rPr>
              <w:t>, Пенза, Сызрань, Ишим (Тюменская область), Чусовская (Пермский край), Свердловск - сорт. (Екатеринбург), Магнитогорск (Челябинская обл.), Ртищево (Саратовская обл.).</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НОВОСИБИРСКОЕ ПРЕДСТАВИТЕЛЬСТВО </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roofErr w:type="spellStart"/>
            <w:r>
              <w:rPr>
                <w:sz w:val="20"/>
                <w:szCs w:val="20"/>
              </w:rPr>
              <w:t>Инская</w:t>
            </w:r>
            <w:proofErr w:type="spellEnd"/>
            <w:r>
              <w:rPr>
                <w:sz w:val="20"/>
                <w:szCs w:val="20"/>
              </w:rPr>
              <w:t>, Омск - сорт., Тайга (Кемеровская область), Ленинск - Кузнецкий (Кемеровская область), Иртышское (Омская область)</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ИРКУТСКОЕ ПРЕДСТАВИТЕЛЬСТВО</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Тайшет, Алзамай, Нижнеудинск, Улан - Удэ (Бурятия </w:t>
            </w:r>
            <w:proofErr w:type="spellStart"/>
            <w:r>
              <w:rPr>
                <w:sz w:val="20"/>
                <w:szCs w:val="20"/>
              </w:rPr>
              <w:t>Респ</w:t>
            </w:r>
            <w:proofErr w:type="spellEnd"/>
            <w:r>
              <w:rPr>
                <w:sz w:val="20"/>
                <w:szCs w:val="20"/>
              </w:rPr>
              <w:t xml:space="preserve">), </w:t>
            </w:r>
            <w:proofErr w:type="spellStart"/>
            <w:r>
              <w:rPr>
                <w:sz w:val="20"/>
                <w:szCs w:val="20"/>
              </w:rPr>
              <w:t>Иланская</w:t>
            </w:r>
            <w:proofErr w:type="spellEnd"/>
            <w:r>
              <w:rPr>
                <w:sz w:val="20"/>
                <w:szCs w:val="20"/>
              </w:rPr>
              <w:t xml:space="preserve"> (Красноярского края).</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ХАБАРОВСКОЕ ПРЕДСТАВИТЕЛЬСТВО</w:t>
            </w:r>
          </w:p>
        </w:tc>
      </w:tr>
      <w:tr w:rsidR="00192C5F">
        <w:trPr>
          <w:jc w:val="center"/>
        </w:trPr>
        <w:tc>
          <w:tcPr>
            <w:tcW w:w="5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99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Хабаровск, </w:t>
            </w:r>
            <w:proofErr w:type="spellStart"/>
            <w:r>
              <w:rPr>
                <w:sz w:val="20"/>
                <w:szCs w:val="20"/>
              </w:rPr>
              <w:t>Ружино</w:t>
            </w:r>
            <w:proofErr w:type="spellEnd"/>
            <w:r>
              <w:rPr>
                <w:sz w:val="20"/>
                <w:szCs w:val="20"/>
              </w:rPr>
              <w:t xml:space="preserve"> (Приморский край), Чернышевск - Забайкальский (Забайкальский край), Уссурийск (Приморский край).</w:t>
            </w:r>
          </w:p>
        </w:tc>
      </w:tr>
    </w:tbl>
    <w:p w:rsidR="00192C5F" w:rsidRDefault="00192C5F">
      <w:pPr>
        <w:suppressAutoHyphens/>
        <w:spacing w:line="360" w:lineRule="auto"/>
        <w:ind w:firstLine="709"/>
        <w:jc w:val="both"/>
        <w:rPr>
          <w:sz w:val="28"/>
          <w:szCs w:val="28"/>
        </w:rPr>
      </w:pPr>
      <w:r>
        <w:rPr>
          <w:sz w:val="28"/>
          <w:szCs w:val="28"/>
        </w:rPr>
        <w:t>Рисунок 1 - Схема организационной структуры «ВРК - 1»</w:t>
      </w:r>
    </w:p>
    <w:p w:rsidR="00192C5F" w:rsidRPr="00787328"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Филиалом Санкт - Петербургского</w:t>
      </w:r>
      <w:r>
        <w:rPr>
          <w:b/>
          <w:bCs/>
          <w:sz w:val="28"/>
          <w:szCs w:val="28"/>
        </w:rPr>
        <w:t xml:space="preserve"> </w:t>
      </w:r>
      <w:r>
        <w:rPr>
          <w:sz w:val="28"/>
          <w:szCs w:val="28"/>
        </w:rPr>
        <w:t xml:space="preserve">представительства является Вагонное ремонтное депо города Вологда Северной Дирекции по ремонту грузовых вагонов - структурное подразделение ОАО «Российские железные дороги». (ВРК </w:t>
      </w:r>
      <w:r>
        <w:rPr>
          <w:sz w:val="28"/>
          <w:szCs w:val="28"/>
        </w:rPr>
        <w:lastRenderedPageBreak/>
        <w:t xml:space="preserve">- 1 - вагонная ремонтная компания). ВРК - 1 находится по адресу: город Вологда, Движенческий переулок, дом 12. Общая площадь территории, занимаемой предприятием, составляет 48 064 </w:t>
      </w:r>
      <w:proofErr w:type="spellStart"/>
      <w:r>
        <w:rPr>
          <w:sz w:val="28"/>
          <w:szCs w:val="28"/>
        </w:rPr>
        <w:t>кв.м</w:t>
      </w:r>
      <w:proofErr w:type="spellEnd"/>
      <w:r>
        <w:rPr>
          <w:sz w:val="28"/>
          <w:szCs w:val="28"/>
        </w:rPr>
        <w:t xml:space="preserve">. Из них 11 344 </w:t>
      </w:r>
      <w:proofErr w:type="spellStart"/>
      <w:r>
        <w:rPr>
          <w:sz w:val="28"/>
          <w:szCs w:val="28"/>
        </w:rPr>
        <w:t>кв.м</w:t>
      </w:r>
      <w:proofErr w:type="spellEnd"/>
      <w:r>
        <w:rPr>
          <w:sz w:val="28"/>
          <w:szCs w:val="28"/>
        </w:rPr>
        <w:t xml:space="preserve">. занимают основные производственные цеха. Расчетная мощность депо составляет 2135 вагонов в год. Начальник депо - </w:t>
      </w:r>
      <w:proofErr w:type="spellStart"/>
      <w:r>
        <w:rPr>
          <w:sz w:val="28"/>
          <w:szCs w:val="28"/>
        </w:rPr>
        <w:t>Федорчук</w:t>
      </w:r>
      <w:proofErr w:type="spellEnd"/>
      <w:r>
        <w:rPr>
          <w:sz w:val="28"/>
          <w:szCs w:val="28"/>
        </w:rPr>
        <w:t xml:space="preserve"> Артем Александрович. Заместитель начальника депо - </w:t>
      </w:r>
      <w:proofErr w:type="spellStart"/>
      <w:r>
        <w:rPr>
          <w:sz w:val="28"/>
          <w:szCs w:val="28"/>
        </w:rPr>
        <w:t>Полынин</w:t>
      </w:r>
      <w:proofErr w:type="spellEnd"/>
      <w:r>
        <w:rPr>
          <w:sz w:val="28"/>
          <w:szCs w:val="28"/>
        </w:rPr>
        <w:t xml:space="preserve"> Дмитрий Сергеевич.</w:t>
      </w:r>
    </w:p>
    <w:p w:rsidR="00192C5F" w:rsidRDefault="00192C5F">
      <w:pPr>
        <w:suppressAutoHyphens/>
        <w:spacing w:line="360" w:lineRule="auto"/>
        <w:ind w:firstLine="709"/>
        <w:jc w:val="both"/>
        <w:rPr>
          <w:sz w:val="28"/>
          <w:szCs w:val="28"/>
        </w:rPr>
      </w:pPr>
      <w:r>
        <w:rPr>
          <w:sz w:val="28"/>
          <w:szCs w:val="28"/>
        </w:rPr>
        <w:t>Основной вид деятельности АО «ВРК - 1» Вологда - предоставление услуг по ремонту, техническому обслуживанию и переделки железнодорожных локомотивов, трамвайных и прочих моторных вагонов и подвижного состава.</w:t>
      </w:r>
    </w:p>
    <w:p w:rsidR="00192C5F" w:rsidRDefault="00192C5F">
      <w:pPr>
        <w:suppressAutoHyphens/>
        <w:spacing w:line="360" w:lineRule="auto"/>
        <w:ind w:firstLine="709"/>
        <w:jc w:val="both"/>
        <w:rPr>
          <w:sz w:val="28"/>
          <w:szCs w:val="28"/>
        </w:rPr>
      </w:pPr>
      <w:r>
        <w:rPr>
          <w:sz w:val="28"/>
          <w:szCs w:val="28"/>
        </w:rPr>
        <w:t>Основные виды услуг:</w:t>
      </w:r>
    </w:p>
    <w:p w:rsidR="00192C5F" w:rsidRDefault="00192C5F">
      <w:pPr>
        <w:suppressAutoHyphens/>
        <w:spacing w:line="360" w:lineRule="auto"/>
        <w:ind w:firstLine="709"/>
        <w:jc w:val="both"/>
        <w:rPr>
          <w:sz w:val="28"/>
          <w:szCs w:val="28"/>
        </w:rPr>
      </w:pPr>
      <w:r>
        <w:rPr>
          <w:sz w:val="28"/>
          <w:szCs w:val="28"/>
        </w:rPr>
        <w:t>Деповской ремонт (ДР);</w:t>
      </w:r>
    </w:p>
    <w:p w:rsidR="00192C5F" w:rsidRDefault="00192C5F">
      <w:pPr>
        <w:suppressAutoHyphens/>
        <w:spacing w:line="360" w:lineRule="auto"/>
        <w:ind w:firstLine="709"/>
        <w:jc w:val="both"/>
        <w:rPr>
          <w:sz w:val="28"/>
          <w:szCs w:val="28"/>
        </w:rPr>
      </w:pPr>
      <w:r>
        <w:rPr>
          <w:sz w:val="28"/>
          <w:szCs w:val="28"/>
        </w:rPr>
        <w:t>Капитальный ремонт (КР);</w:t>
      </w:r>
    </w:p>
    <w:p w:rsidR="00192C5F" w:rsidRDefault="00192C5F">
      <w:pPr>
        <w:suppressAutoHyphens/>
        <w:spacing w:line="360" w:lineRule="auto"/>
        <w:ind w:firstLine="709"/>
        <w:jc w:val="both"/>
        <w:rPr>
          <w:sz w:val="28"/>
          <w:szCs w:val="28"/>
        </w:rPr>
      </w:pPr>
      <w:r>
        <w:rPr>
          <w:sz w:val="28"/>
          <w:szCs w:val="28"/>
        </w:rPr>
        <w:t xml:space="preserve">Текущий </w:t>
      </w:r>
      <w:proofErr w:type="spellStart"/>
      <w:r>
        <w:rPr>
          <w:sz w:val="28"/>
          <w:szCs w:val="28"/>
        </w:rPr>
        <w:t>отцепочный</w:t>
      </w:r>
      <w:proofErr w:type="spellEnd"/>
      <w:r>
        <w:rPr>
          <w:sz w:val="28"/>
          <w:szCs w:val="28"/>
        </w:rPr>
        <w:t xml:space="preserve"> ремонт (ТР - 2);</w:t>
      </w:r>
    </w:p>
    <w:p w:rsidR="00192C5F" w:rsidRDefault="00192C5F">
      <w:pPr>
        <w:suppressAutoHyphens/>
        <w:spacing w:line="360" w:lineRule="auto"/>
        <w:ind w:firstLine="709"/>
        <w:jc w:val="both"/>
        <w:rPr>
          <w:sz w:val="28"/>
          <w:szCs w:val="28"/>
        </w:rPr>
      </w:pPr>
      <w:r>
        <w:rPr>
          <w:sz w:val="28"/>
          <w:szCs w:val="28"/>
        </w:rPr>
        <w:t>Ремонт колесных пар, деталей и узлов грузового вагона.</w:t>
      </w:r>
    </w:p>
    <w:p w:rsidR="00192C5F" w:rsidRDefault="00192C5F">
      <w:pPr>
        <w:suppressAutoHyphens/>
        <w:spacing w:line="360" w:lineRule="auto"/>
        <w:ind w:firstLine="709"/>
        <w:jc w:val="both"/>
        <w:rPr>
          <w:sz w:val="28"/>
          <w:szCs w:val="28"/>
        </w:rPr>
      </w:pPr>
      <w:r>
        <w:rPr>
          <w:sz w:val="28"/>
          <w:szCs w:val="28"/>
        </w:rPr>
        <w:t xml:space="preserve">Ремонтируемый род подвижного состава АО «ВРК - 1» Вологда: думпкар, крытый вагон, платформа для перевозки контейнеров, платформа для перевозки леса и труб, платформа универсальная, полувагон, рефрижераторный вагон, специализированная платформа, транспортер, хоппер-дозатор, хоппер-зерновоз, хоппер-цементовоз, цистерна для пищевых продуктов, цистерна </w:t>
      </w:r>
      <w:proofErr w:type="spellStart"/>
      <w:r>
        <w:rPr>
          <w:sz w:val="28"/>
          <w:szCs w:val="28"/>
        </w:rPr>
        <w:t>нефтебензиновая</w:t>
      </w:r>
      <w:proofErr w:type="spellEnd"/>
      <w:r>
        <w:rPr>
          <w:sz w:val="28"/>
          <w:szCs w:val="28"/>
        </w:rPr>
        <w:t>.</w:t>
      </w:r>
    </w:p>
    <w:p w:rsidR="00192C5F" w:rsidRDefault="00192C5F">
      <w:pPr>
        <w:suppressAutoHyphens/>
        <w:spacing w:line="360" w:lineRule="auto"/>
        <w:ind w:firstLine="709"/>
        <w:jc w:val="both"/>
        <w:rPr>
          <w:color w:val="000000"/>
          <w:sz w:val="28"/>
          <w:szCs w:val="28"/>
        </w:rPr>
      </w:pPr>
      <w:r>
        <w:rPr>
          <w:color w:val="000000"/>
          <w:sz w:val="28"/>
          <w:szCs w:val="28"/>
        </w:rPr>
        <w:t>Основными задачами ВРК - 1 являются:</w:t>
      </w:r>
    </w:p>
    <w:p w:rsidR="00192C5F" w:rsidRDefault="00192C5F">
      <w:pPr>
        <w:suppressAutoHyphens/>
        <w:spacing w:line="360" w:lineRule="auto"/>
        <w:ind w:firstLine="709"/>
        <w:jc w:val="both"/>
        <w:rPr>
          <w:color w:val="000000"/>
          <w:sz w:val="28"/>
          <w:szCs w:val="28"/>
        </w:rPr>
      </w:pPr>
      <w:r>
        <w:rPr>
          <w:color w:val="000000"/>
          <w:sz w:val="28"/>
          <w:szCs w:val="28"/>
        </w:rPr>
        <w:t>выполнение программ деповского, капитального и текущего ремонтов вагонов, модернизация вагонов, ремонт колесных пар(текущий и средний), капитальный ремонт колесных пар со сменой элементов, ремонт и изготовление запасных частей и деталей грузовых вагонов в соответствии с требованиями нормативно-технической документации;</w:t>
      </w:r>
    </w:p>
    <w:p w:rsidR="00192C5F" w:rsidRDefault="00192C5F">
      <w:pPr>
        <w:suppressAutoHyphens/>
        <w:spacing w:line="360" w:lineRule="auto"/>
        <w:ind w:firstLine="709"/>
        <w:jc w:val="both"/>
        <w:rPr>
          <w:color w:val="000000"/>
          <w:sz w:val="28"/>
          <w:szCs w:val="28"/>
        </w:rPr>
      </w:pPr>
      <w:r>
        <w:rPr>
          <w:color w:val="000000"/>
          <w:sz w:val="28"/>
          <w:szCs w:val="28"/>
        </w:rPr>
        <w:t xml:space="preserve">повышение эффективности хозяйственной деятельности и финансовой </w:t>
      </w:r>
      <w:r>
        <w:rPr>
          <w:color w:val="000000"/>
          <w:sz w:val="28"/>
          <w:szCs w:val="28"/>
        </w:rPr>
        <w:lastRenderedPageBreak/>
        <w:t>устойчивости депо;</w:t>
      </w:r>
    </w:p>
    <w:p w:rsidR="00192C5F" w:rsidRDefault="00192C5F">
      <w:pPr>
        <w:suppressAutoHyphens/>
        <w:spacing w:line="360" w:lineRule="auto"/>
        <w:ind w:firstLine="709"/>
        <w:jc w:val="both"/>
        <w:rPr>
          <w:color w:val="000000"/>
          <w:sz w:val="28"/>
          <w:szCs w:val="28"/>
        </w:rPr>
      </w:pPr>
      <w:r>
        <w:rPr>
          <w:color w:val="000000"/>
          <w:sz w:val="28"/>
          <w:szCs w:val="28"/>
        </w:rPr>
        <w:t>обеспечение эффективной и безопасной работы технических средств и оборудования депо;</w:t>
      </w:r>
    </w:p>
    <w:p w:rsidR="00192C5F" w:rsidRDefault="00192C5F">
      <w:pPr>
        <w:suppressAutoHyphens/>
        <w:spacing w:line="360" w:lineRule="auto"/>
        <w:ind w:firstLine="709"/>
        <w:jc w:val="both"/>
        <w:rPr>
          <w:color w:val="000000"/>
          <w:sz w:val="28"/>
          <w:szCs w:val="28"/>
        </w:rPr>
      </w:pPr>
      <w:r>
        <w:rPr>
          <w:color w:val="000000"/>
          <w:sz w:val="28"/>
          <w:szCs w:val="28"/>
        </w:rPr>
        <w:t>выполнения установленных целевых показателей по безопасности движения;</w:t>
      </w:r>
    </w:p>
    <w:p w:rsidR="00192C5F" w:rsidRDefault="00192C5F">
      <w:pPr>
        <w:suppressAutoHyphens/>
        <w:spacing w:line="360" w:lineRule="auto"/>
        <w:ind w:firstLine="709"/>
        <w:jc w:val="both"/>
        <w:rPr>
          <w:color w:val="000000"/>
          <w:sz w:val="28"/>
          <w:szCs w:val="28"/>
        </w:rPr>
      </w:pPr>
      <w:r>
        <w:rPr>
          <w:color w:val="000000"/>
          <w:sz w:val="28"/>
          <w:szCs w:val="28"/>
        </w:rPr>
        <w:t>постоянное улучшение условий труда, повышения уровня его безопасности за счет совершенствования технологических процессов, технического оснащения и повышения квалификации персонала;</w:t>
      </w:r>
    </w:p>
    <w:p w:rsidR="00192C5F" w:rsidRDefault="00192C5F">
      <w:pPr>
        <w:suppressAutoHyphens/>
        <w:spacing w:line="360" w:lineRule="auto"/>
        <w:ind w:firstLine="709"/>
        <w:jc w:val="both"/>
        <w:rPr>
          <w:color w:val="000000"/>
          <w:sz w:val="28"/>
          <w:szCs w:val="28"/>
        </w:rPr>
      </w:pPr>
      <w:r>
        <w:rPr>
          <w:color w:val="000000"/>
          <w:sz w:val="28"/>
          <w:szCs w:val="28"/>
        </w:rPr>
        <w:t>получения балансовой прибыли от производственно-хозяйственной деятельности.</w:t>
      </w:r>
    </w:p>
    <w:p w:rsidR="00192C5F" w:rsidRDefault="00192C5F">
      <w:pPr>
        <w:suppressAutoHyphens/>
        <w:spacing w:line="360" w:lineRule="auto"/>
        <w:ind w:firstLine="709"/>
        <w:jc w:val="both"/>
        <w:rPr>
          <w:sz w:val="28"/>
          <w:szCs w:val="28"/>
        </w:rPr>
      </w:pPr>
      <w:r>
        <w:rPr>
          <w:sz w:val="28"/>
          <w:szCs w:val="28"/>
        </w:rPr>
        <w:t>Для достижения указанных выше задач, основным видом деятельности АО «ВРК-1» является оказание услуг клиентам по ремонту грузовых вагонов и проведение:</w:t>
      </w:r>
    </w:p>
    <w:p w:rsidR="00192C5F" w:rsidRDefault="00192C5F">
      <w:pPr>
        <w:suppressAutoHyphens/>
        <w:spacing w:line="360" w:lineRule="auto"/>
        <w:ind w:firstLine="709"/>
        <w:jc w:val="both"/>
        <w:rPr>
          <w:sz w:val="28"/>
          <w:szCs w:val="28"/>
        </w:rPr>
      </w:pPr>
      <w:r>
        <w:rPr>
          <w:sz w:val="28"/>
          <w:szCs w:val="28"/>
        </w:rPr>
        <w:t>плановых видов ремонта: деповского и капитального, в том числе с продлением срока службы;</w:t>
      </w:r>
    </w:p>
    <w:p w:rsidR="00192C5F" w:rsidRDefault="00192C5F">
      <w:pPr>
        <w:suppressAutoHyphens/>
        <w:spacing w:line="360" w:lineRule="auto"/>
        <w:ind w:firstLine="709"/>
        <w:jc w:val="both"/>
        <w:rPr>
          <w:sz w:val="28"/>
          <w:szCs w:val="28"/>
        </w:rPr>
      </w:pPr>
      <w:r>
        <w:rPr>
          <w:sz w:val="28"/>
          <w:szCs w:val="28"/>
        </w:rPr>
        <w:t>текущего ремонта (подготовки вагонов под погрузку);</w:t>
      </w:r>
    </w:p>
    <w:p w:rsidR="00192C5F" w:rsidRDefault="00192C5F">
      <w:pPr>
        <w:suppressAutoHyphens/>
        <w:spacing w:line="360" w:lineRule="auto"/>
        <w:ind w:firstLine="709"/>
        <w:jc w:val="both"/>
        <w:rPr>
          <w:sz w:val="28"/>
          <w:szCs w:val="28"/>
        </w:rPr>
      </w:pPr>
      <w:r>
        <w:rPr>
          <w:sz w:val="28"/>
          <w:szCs w:val="28"/>
        </w:rPr>
        <w:t xml:space="preserve">участкового и капитального ремонта колесных пар в </w:t>
      </w:r>
      <w:proofErr w:type="spellStart"/>
      <w:r>
        <w:rPr>
          <w:sz w:val="28"/>
          <w:szCs w:val="28"/>
        </w:rPr>
        <w:t>т.ч</w:t>
      </w:r>
      <w:proofErr w:type="spellEnd"/>
      <w:r>
        <w:rPr>
          <w:sz w:val="28"/>
          <w:szCs w:val="28"/>
        </w:rPr>
        <w:t>. со сменой элементов, нового формирования колесных пар грузовых вагонов;</w:t>
      </w:r>
    </w:p>
    <w:p w:rsidR="00192C5F" w:rsidRDefault="00192C5F">
      <w:pPr>
        <w:suppressAutoHyphens/>
        <w:spacing w:line="360" w:lineRule="auto"/>
        <w:ind w:firstLine="709"/>
        <w:jc w:val="both"/>
        <w:rPr>
          <w:sz w:val="28"/>
          <w:szCs w:val="28"/>
        </w:rPr>
      </w:pPr>
      <w:r>
        <w:rPr>
          <w:sz w:val="28"/>
          <w:szCs w:val="28"/>
        </w:rPr>
        <w:t>технического диагностирования вагонов и основных узлов;</w:t>
      </w:r>
    </w:p>
    <w:p w:rsidR="00192C5F" w:rsidRDefault="00192C5F">
      <w:pPr>
        <w:suppressAutoHyphens/>
        <w:spacing w:line="360" w:lineRule="auto"/>
        <w:ind w:firstLine="709"/>
        <w:jc w:val="both"/>
        <w:rPr>
          <w:sz w:val="28"/>
          <w:szCs w:val="28"/>
        </w:rPr>
      </w:pPr>
      <w:r>
        <w:rPr>
          <w:sz w:val="28"/>
          <w:szCs w:val="28"/>
        </w:rPr>
        <w:t>технического и гарантийного обслуживания грузовых вагонов, узлов и деталей;</w:t>
      </w:r>
    </w:p>
    <w:p w:rsidR="00192C5F" w:rsidRDefault="00192C5F">
      <w:pPr>
        <w:suppressAutoHyphens/>
        <w:spacing w:line="360" w:lineRule="auto"/>
        <w:ind w:firstLine="709"/>
        <w:jc w:val="both"/>
        <w:rPr>
          <w:sz w:val="28"/>
          <w:szCs w:val="28"/>
        </w:rPr>
      </w:pPr>
      <w:r>
        <w:rPr>
          <w:sz w:val="28"/>
          <w:szCs w:val="28"/>
        </w:rPr>
        <w:t>правки кузовов полувагонов;</w:t>
      </w:r>
    </w:p>
    <w:p w:rsidR="00192C5F" w:rsidRDefault="00192C5F">
      <w:pPr>
        <w:suppressAutoHyphens/>
        <w:spacing w:line="360" w:lineRule="auto"/>
        <w:ind w:firstLine="709"/>
        <w:jc w:val="both"/>
        <w:rPr>
          <w:sz w:val="28"/>
          <w:szCs w:val="28"/>
        </w:rPr>
      </w:pPr>
      <w:r>
        <w:rPr>
          <w:sz w:val="28"/>
          <w:szCs w:val="28"/>
        </w:rPr>
        <w:t>промывочно-пропарочных работ;</w:t>
      </w:r>
    </w:p>
    <w:p w:rsidR="00192C5F" w:rsidRDefault="00192C5F">
      <w:pPr>
        <w:suppressAutoHyphens/>
        <w:spacing w:line="360" w:lineRule="auto"/>
        <w:ind w:firstLine="709"/>
        <w:jc w:val="both"/>
        <w:rPr>
          <w:sz w:val="28"/>
          <w:szCs w:val="28"/>
        </w:rPr>
      </w:pPr>
      <w:r>
        <w:rPr>
          <w:sz w:val="28"/>
          <w:szCs w:val="28"/>
        </w:rPr>
        <w:t>разделки исключенных из эксплуатации вагонов в металлолом;</w:t>
      </w:r>
    </w:p>
    <w:p w:rsidR="00192C5F" w:rsidRDefault="00192C5F">
      <w:pPr>
        <w:suppressAutoHyphens/>
        <w:spacing w:line="360" w:lineRule="auto"/>
        <w:ind w:firstLine="709"/>
        <w:jc w:val="both"/>
        <w:rPr>
          <w:sz w:val="28"/>
          <w:szCs w:val="28"/>
        </w:rPr>
      </w:pPr>
      <w:r>
        <w:rPr>
          <w:sz w:val="28"/>
          <w:szCs w:val="28"/>
        </w:rPr>
        <w:t>покрасочных работ и нанесения логотипов любой сложности;</w:t>
      </w:r>
    </w:p>
    <w:p w:rsidR="00192C5F" w:rsidRDefault="00192C5F">
      <w:pPr>
        <w:suppressAutoHyphens/>
        <w:spacing w:line="360" w:lineRule="auto"/>
        <w:ind w:firstLine="709"/>
        <w:jc w:val="both"/>
        <w:rPr>
          <w:sz w:val="28"/>
          <w:szCs w:val="28"/>
        </w:rPr>
      </w:pPr>
      <w:r>
        <w:rPr>
          <w:sz w:val="28"/>
          <w:szCs w:val="28"/>
        </w:rPr>
        <w:t xml:space="preserve">переоборудования и модернизации железнодорожного подвижного состава, его узлов и агрегатов для железнодорожного транспорта России и </w:t>
      </w:r>
      <w:r>
        <w:rPr>
          <w:sz w:val="28"/>
          <w:szCs w:val="28"/>
        </w:rPr>
        <w:lastRenderedPageBreak/>
        <w:t>других потребителей.</w:t>
      </w:r>
    </w:p>
    <w:p w:rsidR="00192C5F" w:rsidRDefault="00192C5F">
      <w:pPr>
        <w:suppressAutoHyphens/>
        <w:spacing w:line="360" w:lineRule="auto"/>
        <w:ind w:firstLine="709"/>
        <w:jc w:val="both"/>
        <w:rPr>
          <w:sz w:val="28"/>
          <w:szCs w:val="28"/>
        </w:rPr>
      </w:pPr>
      <w:r>
        <w:rPr>
          <w:sz w:val="28"/>
          <w:szCs w:val="28"/>
        </w:rPr>
        <w:t>АО «ВРК-1» также оказывает услуги по следующим направлениям:</w:t>
      </w:r>
    </w:p>
    <w:p w:rsidR="00192C5F" w:rsidRDefault="00192C5F">
      <w:pPr>
        <w:suppressAutoHyphens/>
        <w:spacing w:line="360" w:lineRule="auto"/>
        <w:ind w:firstLine="709"/>
        <w:jc w:val="both"/>
        <w:rPr>
          <w:sz w:val="28"/>
          <w:szCs w:val="28"/>
        </w:rPr>
      </w:pPr>
      <w:r>
        <w:rPr>
          <w:sz w:val="28"/>
          <w:szCs w:val="28"/>
        </w:rPr>
        <w:t xml:space="preserve">предоставление </w:t>
      </w:r>
      <w:proofErr w:type="spellStart"/>
      <w:r>
        <w:rPr>
          <w:sz w:val="28"/>
          <w:szCs w:val="28"/>
        </w:rPr>
        <w:t>тракционных</w:t>
      </w:r>
      <w:proofErr w:type="spellEnd"/>
      <w:r>
        <w:rPr>
          <w:sz w:val="28"/>
          <w:szCs w:val="28"/>
        </w:rPr>
        <w:t xml:space="preserve"> путей под отстой грузовых вагонов;</w:t>
      </w:r>
    </w:p>
    <w:p w:rsidR="00192C5F" w:rsidRDefault="00192C5F">
      <w:pPr>
        <w:suppressAutoHyphens/>
        <w:spacing w:line="360" w:lineRule="auto"/>
        <w:ind w:firstLine="709"/>
        <w:jc w:val="both"/>
        <w:rPr>
          <w:sz w:val="28"/>
          <w:szCs w:val="28"/>
        </w:rPr>
      </w:pPr>
      <w:r>
        <w:rPr>
          <w:sz w:val="28"/>
          <w:szCs w:val="28"/>
        </w:rPr>
        <w:t>изготовление и ремонт деталей и узлов железнодорожного подвижного состава;</w:t>
      </w:r>
    </w:p>
    <w:p w:rsidR="00192C5F" w:rsidRDefault="00192C5F">
      <w:pPr>
        <w:suppressAutoHyphens/>
        <w:spacing w:line="360" w:lineRule="auto"/>
        <w:ind w:firstLine="709"/>
        <w:jc w:val="both"/>
        <w:rPr>
          <w:sz w:val="28"/>
          <w:szCs w:val="28"/>
        </w:rPr>
      </w:pPr>
      <w:r>
        <w:rPr>
          <w:sz w:val="28"/>
          <w:szCs w:val="28"/>
        </w:rPr>
        <w:t>ответственное хранение и сортировка запасных частей;</w:t>
      </w:r>
    </w:p>
    <w:p w:rsidR="00192C5F" w:rsidRDefault="00192C5F">
      <w:pPr>
        <w:suppressAutoHyphens/>
        <w:spacing w:line="360" w:lineRule="auto"/>
        <w:ind w:firstLine="709"/>
        <w:jc w:val="both"/>
        <w:rPr>
          <w:sz w:val="28"/>
          <w:szCs w:val="28"/>
        </w:rPr>
      </w:pPr>
      <w:r>
        <w:rPr>
          <w:sz w:val="28"/>
          <w:szCs w:val="28"/>
        </w:rPr>
        <w:t>доставка деталей и узлов по принципу «от двери до двери» с использованием собственного грузового автотранспорта.</w:t>
      </w:r>
    </w:p>
    <w:p w:rsidR="00192C5F" w:rsidRDefault="00192C5F">
      <w:pPr>
        <w:suppressAutoHyphens/>
        <w:spacing w:line="360" w:lineRule="auto"/>
        <w:ind w:firstLine="709"/>
        <w:jc w:val="both"/>
        <w:rPr>
          <w:sz w:val="28"/>
          <w:szCs w:val="28"/>
        </w:rPr>
      </w:pPr>
      <w:r>
        <w:rPr>
          <w:sz w:val="28"/>
          <w:szCs w:val="28"/>
        </w:rPr>
        <w:t>Плановые виды ремонта грузовых вагонов включают в себя:</w:t>
      </w:r>
    </w:p>
    <w:p w:rsidR="00192C5F" w:rsidRDefault="00192C5F">
      <w:pPr>
        <w:suppressAutoHyphens/>
        <w:spacing w:line="360" w:lineRule="auto"/>
        <w:ind w:firstLine="709"/>
        <w:jc w:val="both"/>
        <w:rPr>
          <w:sz w:val="28"/>
          <w:szCs w:val="28"/>
        </w:rPr>
      </w:pPr>
      <w:r>
        <w:rPr>
          <w:b/>
          <w:bCs/>
          <w:sz w:val="28"/>
          <w:szCs w:val="28"/>
        </w:rPr>
        <w:t xml:space="preserve">- </w:t>
      </w:r>
      <w:r>
        <w:rPr>
          <w:sz w:val="28"/>
          <w:szCs w:val="28"/>
        </w:rPr>
        <w:t>деповской ремонт</w:t>
      </w:r>
      <w:r>
        <w:rPr>
          <w:b/>
          <w:bCs/>
          <w:sz w:val="28"/>
          <w:szCs w:val="28"/>
        </w:rPr>
        <w:t xml:space="preserve">, </w:t>
      </w:r>
      <w:r>
        <w:rPr>
          <w:sz w:val="28"/>
          <w:szCs w:val="28"/>
        </w:rPr>
        <w:t>который производится в вагонном депо после пробега 160 тыс. км, служит для восстановления работоспособности вагона и подразумевает замену или ремонт отдельных узлов и деталей;</w:t>
      </w:r>
    </w:p>
    <w:p w:rsidR="00192C5F" w:rsidRDefault="00192C5F">
      <w:pPr>
        <w:suppressAutoHyphens/>
        <w:spacing w:line="360" w:lineRule="auto"/>
        <w:ind w:firstLine="709"/>
        <w:jc w:val="both"/>
        <w:rPr>
          <w:sz w:val="28"/>
          <w:szCs w:val="28"/>
        </w:rPr>
      </w:pPr>
      <w:r>
        <w:rPr>
          <w:b/>
          <w:bCs/>
          <w:sz w:val="28"/>
          <w:szCs w:val="28"/>
        </w:rPr>
        <w:t xml:space="preserve">- </w:t>
      </w:r>
      <w:r>
        <w:rPr>
          <w:sz w:val="28"/>
          <w:szCs w:val="28"/>
        </w:rPr>
        <w:t>капитальный ремонт,</w:t>
      </w:r>
      <w:r>
        <w:rPr>
          <w:b/>
          <w:bCs/>
          <w:sz w:val="28"/>
          <w:szCs w:val="28"/>
        </w:rPr>
        <w:t xml:space="preserve"> </w:t>
      </w:r>
      <w:r>
        <w:rPr>
          <w:sz w:val="28"/>
          <w:szCs w:val="28"/>
        </w:rPr>
        <w:t>который выполняется для восстановления исправности и полного или близкого к полному восстановления ресурса вагона и подразумевает замену или восстановление любых его частей, производится на специализированных вагоноремонтных заводах (для отдельных типов вагонов - в вагонных депо). Основные типы грузовых вагонов проходят капитальный ремонт один раз в десять лет, полувагоны - один раз в семь лет.</w:t>
      </w:r>
    </w:p>
    <w:p w:rsidR="00192C5F" w:rsidRDefault="00192C5F">
      <w:pPr>
        <w:ind w:firstLine="709"/>
        <w:rPr>
          <w:sz w:val="28"/>
          <w:szCs w:val="28"/>
        </w:rPr>
      </w:pPr>
      <w:r>
        <w:rPr>
          <w:sz w:val="28"/>
          <w:szCs w:val="28"/>
        </w:rPr>
        <w:t xml:space="preserve">Текущий </w:t>
      </w:r>
      <w:proofErr w:type="spellStart"/>
      <w:r>
        <w:rPr>
          <w:sz w:val="28"/>
          <w:szCs w:val="28"/>
        </w:rPr>
        <w:t>отцепочный</w:t>
      </w:r>
      <w:proofErr w:type="spellEnd"/>
      <w:r>
        <w:rPr>
          <w:sz w:val="28"/>
          <w:szCs w:val="28"/>
        </w:rPr>
        <w:t xml:space="preserve"> ремонт &lt;http://1vrk.ru/services/repair/tekushchiy-ottsepochnyy-remont.html&gt; - включает выявление и устранение неисправностей в ключевых частях грузового вагона (кузов, колесные пары, рамы, буксовой узел и т.д.) путем замены неисправных узлов или деталей новыми или заранее отремонтированными. Производится применительно к груженым или порожним вагонам с отцепкой.</w:t>
      </w:r>
    </w:p>
    <w:p w:rsidR="00192C5F" w:rsidRDefault="00192C5F">
      <w:pPr>
        <w:pStyle w:val="2"/>
        <w:suppressAutoHyphens/>
        <w:spacing w:line="360" w:lineRule="auto"/>
        <w:ind w:firstLine="709"/>
        <w:jc w:val="both"/>
        <w:rPr>
          <w:sz w:val="28"/>
          <w:szCs w:val="28"/>
        </w:rPr>
      </w:pPr>
      <w:r>
        <w:rPr>
          <w:sz w:val="28"/>
          <w:szCs w:val="28"/>
        </w:rPr>
        <w:t>2.2 Анализ финансового состояния ОА «ВРК - 1»</w:t>
      </w:r>
    </w:p>
    <w:p w:rsidR="00192C5F" w:rsidRDefault="00192C5F">
      <w:pPr>
        <w:suppressAutoHyphens/>
        <w:spacing w:line="360" w:lineRule="auto"/>
        <w:ind w:firstLine="709"/>
        <w:jc w:val="both"/>
        <w:rPr>
          <w:sz w:val="28"/>
          <w:szCs w:val="28"/>
        </w:rPr>
      </w:pPr>
      <w:r>
        <w:rPr>
          <w:sz w:val="28"/>
          <w:szCs w:val="28"/>
        </w:rPr>
        <w:t>Обобщающим показателем оценки эффективности деятельности хозяйствующего субъекта является финансовый результат.</w:t>
      </w:r>
    </w:p>
    <w:p w:rsidR="00192C5F" w:rsidRDefault="00192C5F">
      <w:pPr>
        <w:suppressAutoHyphens/>
        <w:spacing w:line="360" w:lineRule="auto"/>
        <w:ind w:firstLine="709"/>
        <w:jc w:val="both"/>
        <w:rPr>
          <w:sz w:val="28"/>
          <w:szCs w:val="28"/>
        </w:rPr>
      </w:pPr>
      <w:r>
        <w:rPr>
          <w:sz w:val="28"/>
          <w:szCs w:val="28"/>
        </w:rPr>
        <w:t xml:space="preserve">В условиях сохраняющегося профицита производственных мощностей и высокой конкуренции на рынке ремонта вагонов по итогам 2015 года АО </w:t>
      </w:r>
      <w:r>
        <w:rPr>
          <w:sz w:val="28"/>
          <w:szCs w:val="28"/>
        </w:rPr>
        <w:lastRenderedPageBreak/>
        <w:t>«ВРК-1» удалось не утратить позиции ведущей компании в этой сфере и даже улучшить ряд производственных показателей.</w:t>
      </w:r>
    </w:p>
    <w:p w:rsidR="00192C5F" w:rsidRDefault="00192C5F">
      <w:pPr>
        <w:suppressAutoHyphens/>
        <w:spacing w:line="360" w:lineRule="auto"/>
        <w:ind w:firstLine="709"/>
        <w:jc w:val="both"/>
        <w:rPr>
          <w:sz w:val="28"/>
          <w:szCs w:val="28"/>
        </w:rPr>
      </w:pPr>
      <w:r>
        <w:rPr>
          <w:sz w:val="28"/>
          <w:szCs w:val="28"/>
        </w:rPr>
        <w:t>Анализ активов АО «ВРК - 1» представлен в таблице 2.1.</w:t>
      </w:r>
    </w:p>
    <w:p w:rsidR="00192C5F" w:rsidRPr="00787328"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Таблица 2.1 - Анализ активов АО «ВРК - 1» за 2013-2015 гг.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6"/>
        <w:gridCol w:w="1116"/>
        <w:gridCol w:w="1116"/>
        <w:gridCol w:w="1116"/>
        <w:gridCol w:w="1792"/>
        <w:gridCol w:w="1451"/>
      </w:tblGrid>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Статьи баланса</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2013</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2014</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2015</w:t>
            </w:r>
          </w:p>
        </w:tc>
        <w:tc>
          <w:tcPr>
            <w:tcW w:w="3243"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Отклонение, +/- 2015г. к 2013г.</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sz w:val="20"/>
                <w:szCs w:val="20"/>
              </w:rPr>
              <w:t>абс</w:t>
            </w:r>
            <w:proofErr w:type="spellEnd"/>
            <w:r>
              <w:rPr>
                <w:sz w:val="20"/>
                <w:szCs w:val="20"/>
              </w:rPr>
              <w:t xml:space="preserve">. </w:t>
            </w:r>
            <w:proofErr w:type="spellStart"/>
            <w:r>
              <w:rPr>
                <w:sz w:val="20"/>
                <w:szCs w:val="20"/>
              </w:rPr>
              <w:t>откл</w:t>
            </w:r>
            <w:proofErr w:type="spellEnd"/>
            <w:r>
              <w:rPr>
                <w:sz w:val="20"/>
                <w:szCs w:val="20"/>
              </w:rPr>
              <w:t xml:space="preserve">. тыс. </w:t>
            </w:r>
            <w:proofErr w:type="spellStart"/>
            <w:r>
              <w:rPr>
                <w:sz w:val="20"/>
                <w:szCs w:val="20"/>
              </w:rPr>
              <w:t>руб</w:t>
            </w:r>
            <w:proofErr w:type="spellEnd"/>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 xml:space="preserve">относ. </w:t>
            </w:r>
            <w:proofErr w:type="spellStart"/>
            <w:r>
              <w:rPr>
                <w:sz w:val="20"/>
                <w:szCs w:val="20"/>
              </w:rPr>
              <w:t>откл</w:t>
            </w:r>
            <w:proofErr w:type="spellEnd"/>
            <w:r>
              <w:rPr>
                <w:sz w:val="20"/>
                <w:szCs w:val="20"/>
              </w:rPr>
              <w:t>. %</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Нематериальные активы</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1 228</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978</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728</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-513</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59,2</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Основные средства</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11 791 217</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13 226 438</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13 082 489</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1 291 272</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110,9</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Прочие </w:t>
            </w:r>
            <w:proofErr w:type="spellStart"/>
            <w:r>
              <w:rPr>
                <w:color w:val="000000"/>
                <w:sz w:val="20"/>
                <w:szCs w:val="20"/>
              </w:rPr>
              <w:t>внеоборотные</w:t>
            </w:r>
            <w:proofErr w:type="spellEnd"/>
            <w:r>
              <w:rPr>
                <w:color w:val="000000"/>
                <w:sz w:val="20"/>
                <w:szCs w:val="20"/>
              </w:rPr>
              <w:t xml:space="preserve"> активы</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3 520</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2 077</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6 776</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3 256</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192,5</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Итого по разделу 1</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11 795 965</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13 229 493</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13 089 993</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1 294 028</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110,9</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Запасы</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2 958 878</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1 597 830</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1 628 322</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-1 330 556</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55,0</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НДС</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21 223</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448</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228</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-20 995</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0,10</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Дебиторская задолженность</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1 096 120</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1 259 230</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1 665 446</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569 326</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151,9</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Денежные средства</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392 080</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214 191</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161 595</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-230 485</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41,2</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Прочие оборотные активы</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150 874</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34 372</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29 563</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-121 311</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19,5</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Итого по разделу 2</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4 619 175</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3 106 071</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3 485 154</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-1 134 021</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75,4</w:t>
            </w:r>
          </w:p>
        </w:tc>
      </w:tr>
      <w:tr w:rsidR="00192C5F">
        <w:trPr>
          <w:jc w:val="center"/>
        </w:trPr>
        <w:tc>
          <w:tcPr>
            <w:tcW w:w="2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Баланс</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16 415 140</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16 335 564</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16 575 147</w:t>
            </w:r>
          </w:p>
        </w:tc>
        <w:tc>
          <w:tcPr>
            <w:tcW w:w="179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160 007</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100,9</w:t>
            </w:r>
          </w:p>
        </w:tc>
      </w:tr>
    </w:tbl>
    <w:p w:rsidR="00192C5F" w:rsidRDefault="00192C5F">
      <w:pPr>
        <w:suppressAutoHyphens/>
        <w:spacing w:line="360" w:lineRule="auto"/>
        <w:ind w:firstLine="709"/>
        <w:jc w:val="both"/>
        <w:rPr>
          <w:sz w:val="28"/>
          <w:szCs w:val="28"/>
          <w:lang w:val="en-US"/>
        </w:rPr>
      </w:pPr>
    </w:p>
    <w:p w:rsidR="00192C5F" w:rsidRDefault="00192C5F">
      <w:pPr>
        <w:suppressAutoHyphens/>
        <w:spacing w:line="360" w:lineRule="auto"/>
        <w:ind w:firstLine="709"/>
        <w:jc w:val="both"/>
        <w:rPr>
          <w:sz w:val="28"/>
          <w:szCs w:val="28"/>
        </w:rPr>
      </w:pPr>
      <w:r>
        <w:rPr>
          <w:sz w:val="28"/>
          <w:szCs w:val="28"/>
        </w:rPr>
        <w:t>На основе данных аналитической таблицы 2.1 можно сделать следующие выводы:</w:t>
      </w:r>
    </w:p>
    <w:p w:rsidR="00192C5F" w:rsidRDefault="00192C5F">
      <w:pPr>
        <w:suppressAutoHyphens/>
        <w:spacing w:line="360" w:lineRule="auto"/>
        <w:ind w:firstLine="709"/>
        <w:jc w:val="both"/>
        <w:rPr>
          <w:sz w:val="28"/>
          <w:szCs w:val="28"/>
        </w:rPr>
      </w:pPr>
      <w:r>
        <w:rPr>
          <w:sz w:val="28"/>
          <w:szCs w:val="28"/>
        </w:rPr>
        <w:t xml:space="preserve">Общая стоимость валюты баланса на 1 января 2016 года увеличилась на 240 млн. руб. к началу года и составляет 16 575 млн. руб. (на 1 января 2015 года - 16 335 млн. руб.). За 2015 год в структуре актива баланса увеличилась доля оборотных активов с 19 до 21 % (на 1 января 2016 года - 3 485 млн. руб., на 1 января 2015 года - 3 106 млн. руб.), при этом доля </w:t>
      </w:r>
      <w:proofErr w:type="spellStart"/>
      <w:r>
        <w:rPr>
          <w:sz w:val="28"/>
          <w:szCs w:val="28"/>
        </w:rPr>
        <w:t>внеоборотных</w:t>
      </w:r>
      <w:proofErr w:type="spellEnd"/>
      <w:r>
        <w:rPr>
          <w:sz w:val="28"/>
          <w:szCs w:val="28"/>
        </w:rPr>
        <w:t xml:space="preserve"> активов уменьшилась с 81 до 79 % (на 1 января 2016 года - 13 090 млн руб., на 1 января 2015 года - 13 229 млн руб.). Таким образом, общая стоимость активов Общества увеличилась на 240 млн. руб. за счет снижения </w:t>
      </w:r>
      <w:proofErr w:type="spellStart"/>
      <w:r>
        <w:rPr>
          <w:sz w:val="28"/>
          <w:szCs w:val="28"/>
        </w:rPr>
        <w:t>внеоборотных</w:t>
      </w:r>
      <w:proofErr w:type="spellEnd"/>
      <w:r>
        <w:rPr>
          <w:sz w:val="28"/>
          <w:szCs w:val="28"/>
        </w:rPr>
        <w:t xml:space="preserve"> активов на 140 млн. руб. и увеличения оборотных активов на 379 млн. руб. Снижение </w:t>
      </w:r>
      <w:proofErr w:type="spellStart"/>
      <w:r>
        <w:rPr>
          <w:sz w:val="28"/>
          <w:szCs w:val="28"/>
        </w:rPr>
        <w:t>внеоборотных</w:t>
      </w:r>
      <w:proofErr w:type="spellEnd"/>
      <w:r>
        <w:rPr>
          <w:sz w:val="28"/>
          <w:szCs w:val="28"/>
        </w:rPr>
        <w:t xml:space="preserve"> активов произошло за счет уменьшения статьи «Основные средства». Запасы по состоянию на 1 января 2016 года составляют 1 628 млн. руб. (на 1 января 2015 года - 1 598 млн. руб.), рост на 1,9 %, или на 30 млн. руб. Увеличение оборотных </w:t>
      </w:r>
      <w:r>
        <w:rPr>
          <w:sz w:val="28"/>
          <w:szCs w:val="28"/>
        </w:rPr>
        <w:lastRenderedPageBreak/>
        <w:t>активов в большей степени обусловлено ростом дебиторской задолженности. Дебиторская задолженность по состоянию на 1 января 2016 года составила 1 665 млн. руб., в том числе просроченная - 129 млн. руб. (на 1 января 2015 года - 1 259 млн. руб., в том числе просроченная - 70 млн. руб.). Существуют некоторые общие рекомендации управления дебиторской задолженностью:</w:t>
      </w:r>
    </w:p>
    <w:p w:rsidR="00192C5F" w:rsidRDefault="00192C5F">
      <w:pPr>
        <w:shd w:val="clear" w:color="auto" w:fill="FFFFFF"/>
        <w:suppressAutoHyphens/>
        <w:spacing w:line="360" w:lineRule="auto"/>
        <w:ind w:firstLine="709"/>
        <w:jc w:val="both"/>
        <w:rPr>
          <w:sz w:val="28"/>
          <w:szCs w:val="28"/>
        </w:rPr>
      </w:pPr>
      <w:r>
        <w:rPr>
          <w:sz w:val="28"/>
          <w:szCs w:val="28"/>
        </w:rPr>
        <w:t>1) установить контроль над состоянием расчетов с покупателями;</w:t>
      </w:r>
    </w:p>
    <w:p w:rsidR="00192C5F" w:rsidRDefault="00192C5F">
      <w:pPr>
        <w:shd w:val="clear" w:color="auto" w:fill="FFFFFF"/>
        <w:suppressAutoHyphens/>
        <w:spacing w:line="360" w:lineRule="auto"/>
        <w:ind w:firstLine="709"/>
        <w:jc w:val="both"/>
        <w:rPr>
          <w:sz w:val="28"/>
          <w:szCs w:val="28"/>
        </w:rPr>
      </w:pPr>
      <w:r>
        <w:rPr>
          <w:sz w:val="28"/>
          <w:szCs w:val="28"/>
        </w:rPr>
        <w:t>) следить за соотношением дебиторской и кредиторской задолженности, так как значительное превышение дебиторской задолженности создает угрозу финансовой устойчивости предприятия и привлечения дополнительно дорогостоящих источников финансирования;</w:t>
      </w:r>
    </w:p>
    <w:p w:rsidR="00192C5F" w:rsidRDefault="00192C5F">
      <w:pPr>
        <w:shd w:val="clear" w:color="auto" w:fill="FFFFFF"/>
        <w:suppressAutoHyphens/>
        <w:spacing w:line="360" w:lineRule="auto"/>
        <w:ind w:firstLine="709"/>
        <w:jc w:val="both"/>
        <w:rPr>
          <w:sz w:val="28"/>
          <w:szCs w:val="28"/>
        </w:rPr>
      </w:pPr>
      <w:r>
        <w:rPr>
          <w:sz w:val="28"/>
          <w:szCs w:val="28"/>
        </w:rPr>
        <w:t>) использовать предоставление скидок при долгосрочной оплате [30]</w:t>
      </w:r>
      <w:r>
        <w:rPr>
          <w:color w:val="000000"/>
          <w:sz w:val="28"/>
          <w:szCs w:val="28"/>
        </w:rPr>
        <w:t>.</w:t>
      </w:r>
    </w:p>
    <w:p w:rsidR="00192C5F" w:rsidRDefault="00192C5F">
      <w:pPr>
        <w:suppressAutoHyphens/>
        <w:spacing w:line="360" w:lineRule="auto"/>
        <w:ind w:firstLine="709"/>
        <w:jc w:val="both"/>
        <w:rPr>
          <w:sz w:val="28"/>
          <w:szCs w:val="28"/>
        </w:rPr>
      </w:pPr>
      <w:r>
        <w:rPr>
          <w:sz w:val="28"/>
          <w:szCs w:val="28"/>
        </w:rPr>
        <w:t>Далее составим таблицу анализа пассивов АО «ВРК - 1», которая представлена в таблице 2.2.</w:t>
      </w:r>
    </w:p>
    <w:p w:rsidR="00192C5F" w:rsidRPr="00787328"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Таблица 2.2 - Анализ пассивов АО «ВРК - 1» за 2013-2015 гг.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990"/>
        <w:gridCol w:w="990"/>
        <w:gridCol w:w="990"/>
        <w:gridCol w:w="1505"/>
        <w:gridCol w:w="1275"/>
      </w:tblGrid>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Статьи баланса</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2013</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2014</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2015</w:t>
            </w:r>
          </w:p>
        </w:tc>
        <w:tc>
          <w:tcPr>
            <w:tcW w:w="2780"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Отклонение, +/- 2015г. к 2013г.</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sz w:val="20"/>
                <w:szCs w:val="20"/>
              </w:rPr>
              <w:t>абс</w:t>
            </w:r>
            <w:proofErr w:type="spellEnd"/>
            <w:r>
              <w:rPr>
                <w:sz w:val="20"/>
                <w:szCs w:val="20"/>
              </w:rPr>
              <w:t xml:space="preserve">. </w:t>
            </w:r>
            <w:proofErr w:type="spellStart"/>
            <w:r>
              <w:rPr>
                <w:sz w:val="20"/>
                <w:szCs w:val="20"/>
              </w:rPr>
              <w:t>откл</w:t>
            </w:r>
            <w:proofErr w:type="spellEnd"/>
            <w:r>
              <w:rPr>
                <w:sz w:val="20"/>
                <w:szCs w:val="20"/>
              </w:rPr>
              <w:t xml:space="preserve">. тыс. </w:t>
            </w:r>
            <w:proofErr w:type="spellStart"/>
            <w:r>
              <w:rPr>
                <w:sz w:val="20"/>
                <w:szCs w:val="20"/>
              </w:rPr>
              <w:t>руб</w:t>
            </w:r>
            <w:proofErr w:type="spellEnd"/>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 xml:space="preserve">относ. </w:t>
            </w:r>
            <w:proofErr w:type="spellStart"/>
            <w:r>
              <w:rPr>
                <w:sz w:val="20"/>
                <w:szCs w:val="20"/>
              </w:rPr>
              <w:t>откл</w:t>
            </w:r>
            <w:proofErr w:type="spellEnd"/>
            <w:r>
              <w:rPr>
                <w:sz w:val="20"/>
                <w:szCs w:val="20"/>
              </w:rPr>
              <w:t>. %</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Уставный капитал</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11 777 162</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11 777 162</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13 976 628</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2 199 466</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118,6</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Добавочный капитал</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449 567</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2 706 379</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506 913</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57 346</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112,7</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Резервный капитал</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25 169</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55 859</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61 540</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9 371</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244,5</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Нераспределенная прибыль (непокрытый убыток)</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638 965</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128 466</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131 435</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-507 530</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20,5</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Итого по разделу 3</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12 890 863</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14 667 866</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14 676 516</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1 785 653</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113,8</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Заемные средства</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Отложенные налоговые обязательства</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43 640</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87 410</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123 414</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Итого по разделу 4</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43 640</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87 410</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123 414</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79 774</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282,8</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Заемные средства</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766 493</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Кредиторская задолженность </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2 472 054</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1 371 783</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1 556 118</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-915 936</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62,9</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Доходы будущих периодов</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7 494</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2 854</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1 165</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-6 329</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15,5</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lastRenderedPageBreak/>
              <w:t>Оценочные обязательства</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234 491</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205 467</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217 506</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-16 985</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92,7</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Прочие краткосрочные обязательства</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105</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184</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428</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323</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4,07</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Итого по разделу 5</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4 619 175</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3 106 071</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3 485 154</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-1 134 021</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75,4</w:t>
            </w:r>
          </w:p>
        </w:tc>
      </w:tr>
      <w:tr w:rsidR="00192C5F">
        <w:trPr>
          <w:jc w:val="center"/>
        </w:trPr>
        <w:tc>
          <w:tcPr>
            <w:tcW w:w="294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Баланс</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16 415 140</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16 335 564</w:t>
            </w:r>
          </w:p>
        </w:tc>
        <w:tc>
          <w:tcPr>
            <w:tcW w:w="99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16 575 147</w:t>
            </w:r>
          </w:p>
        </w:tc>
        <w:tc>
          <w:tcPr>
            <w:tcW w:w="150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160 007</w:t>
            </w:r>
          </w:p>
        </w:tc>
        <w:tc>
          <w:tcPr>
            <w:tcW w:w="127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100,9</w:t>
            </w:r>
          </w:p>
        </w:tc>
      </w:tr>
    </w:tbl>
    <w:p w:rsidR="00192C5F" w:rsidRDefault="00192C5F">
      <w:pPr>
        <w:spacing w:after="200" w:line="276" w:lineRule="auto"/>
        <w:rPr>
          <w:sz w:val="28"/>
          <w:szCs w:val="28"/>
        </w:rPr>
      </w:pPr>
      <w:r>
        <w:rPr>
          <w:sz w:val="28"/>
          <w:szCs w:val="28"/>
        </w:rPr>
        <w:br w:type="page"/>
      </w:r>
    </w:p>
    <w:p w:rsidR="00192C5F" w:rsidRDefault="00192C5F">
      <w:pPr>
        <w:suppressAutoHyphens/>
        <w:spacing w:line="360" w:lineRule="auto"/>
        <w:ind w:firstLine="709"/>
        <w:jc w:val="both"/>
        <w:rPr>
          <w:sz w:val="28"/>
          <w:szCs w:val="28"/>
        </w:rPr>
      </w:pPr>
      <w:r>
        <w:rPr>
          <w:sz w:val="28"/>
          <w:szCs w:val="28"/>
        </w:rPr>
        <w:lastRenderedPageBreak/>
        <w:t>На основе данных аналитической таблицы 2.2 можно сделать следующие выводы:</w:t>
      </w:r>
    </w:p>
    <w:p w:rsidR="00192C5F" w:rsidRDefault="00192C5F">
      <w:pPr>
        <w:suppressAutoHyphens/>
        <w:spacing w:line="360" w:lineRule="auto"/>
        <w:ind w:firstLine="709"/>
        <w:jc w:val="both"/>
        <w:rPr>
          <w:sz w:val="28"/>
          <w:szCs w:val="28"/>
        </w:rPr>
      </w:pPr>
      <w:r>
        <w:rPr>
          <w:sz w:val="28"/>
          <w:szCs w:val="28"/>
        </w:rPr>
        <w:t>В структуре пассива за 2015 год существенных изменений не произошло. Анализ пассива баланса показывает, что увеличение в отчетный период на сумму 240 млн. руб. произошло за счет увеличения резервного капитала на 6 млн. руб. (или 10,2 %), нераспределенной прибыли - на 3 млн. руб. (или 2,3 %), отложенных налоговых обязательств - на 36 млн. руб. (или 41,2 %) и краткосрочных обязательств - на 195 млн. руб. (или 12,3 %). Увеличение краткосрочных обязательств произошло главным образом за счет роста кредиторской задолженности, что связано с увеличением сроков оплаты поставщикам. Кредиторская задолженность на 1 января 2016 года составила 1 556 млн. руб., в том числе просроченная - 36 млн. руб. (на 1 января 2015 года - 1 372 млн. руб., в том числе просроченная - 38 млн. руб.).</w:t>
      </w:r>
    </w:p>
    <w:p w:rsidR="00192C5F" w:rsidRDefault="00192C5F">
      <w:pPr>
        <w:suppressAutoHyphens/>
        <w:spacing w:line="360" w:lineRule="auto"/>
        <w:ind w:firstLine="709"/>
        <w:jc w:val="both"/>
        <w:rPr>
          <w:sz w:val="28"/>
          <w:szCs w:val="28"/>
        </w:rPr>
      </w:pPr>
      <w:r>
        <w:rPr>
          <w:sz w:val="28"/>
          <w:szCs w:val="28"/>
        </w:rPr>
        <w:t>Расчет финансовых характеристик предприятия АО «ВРК - 1» представлен в таблице 2.3.</w:t>
      </w:r>
    </w:p>
    <w:p w:rsidR="00192C5F" w:rsidRPr="00787328"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Таблица 2.3 - Финансовые характеристики АО «ВРК - 1» за 2013-2015 гг.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2"/>
        <w:gridCol w:w="835"/>
        <w:gridCol w:w="835"/>
        <w:gridCol w:w="835"/>
        <w:gridCol w:w="1086"/>
        <w:gridCol w:w="928"/>
        <w:gridCol w:w="1794"/>
      </w:tblGrid>
      <w:tr w:rsidR="00192C5F">
        <w:trPr>
          <w:jc w:val="center"/>
        </w:trPr>
        <w:tc>
          <w:tcPr>
            <w:tcW w:w="32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Статьи баланса</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2013</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2014</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2015</w:t>
            </w:r>
          </w:p>
        </w:tc>
        <w:tc>
          <w:tcPr>
            <w:tcW w:w="2014"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Отклонение, +/- 2015г. к 2013г.</w:t>
            </w:r>
          </w:p>
        </w:tc>
        <w:tc>
          <w:tcPr>
            <w:tcW w:w="17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Схема расчета</w:t>
            </w:r>
          </w:p>
        </w:tc>
      </w:tr>
      <w:tr w:rsidR="00192C5F">
        <w:trPr>
          <w:jc w:val="center"/>
        </w:trPr>
        <w:tc>
          <w:tcPr>
            <w:tcW w:w="32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08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sz w:val="20"/>
                <w:szCs w:val="20"/>
              </w:rPr>
              <w:t>абс</w:t>
            </w:r>
            <w:proofErr w:type="spellEnd"/>
            <w:r>
              <w:rPr>
                <w:sz w:val="20"/>
                <w:szCs w:val="20"/>
              </w:rPr>
              <w:t xml:space="preserve">. </w:t>
            </w:r>
            <w:proofErr w:type="spellStart"/>
            <w:r>
              <w:rPr>
                <w:sz w:val="20"/>
                <w:szCs w:val="20"/>
              </w:rPr>
              <w:t>откл</w:t>
            </w:r>
            <w:proofErr w:type="spellEnd"/>
            <w:r>
              <w:rPr>
                <w:sz w:val="20"/>
                <w:szCs w:val="20"/>
              </w:rPr>
              <w:t>. тыс. р.</w:t>
            </w:r>
          </w:p>
        </w:tc>
        <w:tc>
          <w:tcPr>
            <w:tcW w:w="9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sz w:val="20"/>
                <w:szCs w:val="20"/>
              </w:rPr>
              <w:t>отн</w:t>
            </w:r>
            <w:proofErr w:type="spellEnd"/>
            <w:r>
              <w:rPr>
                <w:sz w:val="20"/>
                <w:szCs w:val="20"/>
              </w:rPr>
              <w:t xml:space="preserve">. </w:t>
            </w:r>
            <w:proofErr w:type="spellStart"/>
            <w:r>
              <w:rPr>
                <w:sz w:val="20"/>
                <w:szCs w:val="20"/>
              </w:rPr>
              <w:t>откл</w:t>
            </w:r>
            <w:proofErr w:type="spellEnd"/>
            <w:r>
              <w:rPr>
                <w:sz w:val="20"/>
                <w:szCs w:val="20"/>
              </w:rPr>
              <w:t>. %</w:t>
            </w:r>
          </w:p>
        </w:tc>
        <w:tc>
          <w:tcPr>
            <w:tcW w:w="17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r>
      <w:tr w:rsidR="00192C5F">
        <w:trPr>
          <w:jc w:val="center"/>
        </w:trPr>
        <w:tc>
          <w:tcPr>
            <w:tcW w:w="32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Общая стоимость имущества</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16 415 140</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16 335 564</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16 575 154</w:t>
            </w:r>
          </w:p>
        </w:tc>
        <w:tc>
          <w:tcPr>
            <w:tcW w:w="108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160 007</w:t>
            </w:r>
          </w:p>
        </w:tc>
        <w:tc>
          <w:tcPr>
            <w:tcW w:w="9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100,9</w:t>
            </w:r>
          </w:p>
        </w:tc>
        <w:tc>
          <w:tcPr>
            <w:tcW w:w="17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Итог баланса</w:t>
            </w:r>
          </w:p>
        </w:tc>
      </w:tr>
      <w:tr w:rsidR="00192C5F">
        <w:trPr>
          <w:jc w:val="center"/>
        </w:trPr>
        <w:tc>
          <w:tcPr>
            <w:tcW w:w="32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Стоимость иммобилизованных (</w:t>
            </w:r>
            <w:proofErr w:type="spellStart"/>
            <w:r>
              <w:rPr>
                <w:color w:val="000000"/>
                <w:sz w:val="20"/>
                <w:szCs w:val="20"/>
              </w:rPr>
              <w:t>внеоборотных</w:t>
            </w:r>
            <w:proofErr w:type="spellEnd"/>
            <w:r>
              <w:rPr>
                <w:color w:val="000000"/>
                <w:sz w:val="20"/>
                <w:szCs w:val="20"/>
              </w:rPr>
              <w:t>) активов</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11 795 965</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13 229 493</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13 089 993</w:t>
            </w:r>
          </w:p>
        </w:tc>
        <w:tc>
          <w:tcPr>
            <w:tcW w:w="108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1 294 028</w:t>
            </w:r>
          </w:p>
        </w:tc>
        <w:tc>
          <w:tcPr>
            <w:tcW w:w="9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110,9</w:t>
            </w:r>
          </w:p>
        </w:tc>
        <w:tc>
          <w:tcPr>
            <w:tcW w:w="17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Итог </w:t>
            </w:r>
            <w:r>
              <w:rPr>
                <w:color w:val="000000"/>
                <w:sz w:val="20"/>
                <w:szCs w:val="20"/>
                <w:lang w:val="en-US"/>
              </w:rPr>
              <w:t>I</w:t>
            </w:r>
            <w:r>
              <w:rPr>
                <w:color w:val="000000"/>
                <w:sz w:val="20"/>
                <w:szCs w:val="20"/>
              </w:rPr>
              <w:t xml:space="preserve"> раздела</w:t>
            </w:r>
          </w:p>
        </w:tc>
      </w:tr>
      <w:tr w:rsidR="00192C5F">
        <w:trPr>
          <w:jc w:val="center"/>
        </w:trPr>
        <w:tc>
          <w:tcPr>
            <w:tcW w:w="32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Стоимость мобильных (оборотных) активов</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4 619 175</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3 106 071</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3 485 154</w:t>
            </w:r>
          </w:p>
        </w:tc>
        <w:tc>
          <w:tcPr>
            <w:tcW w:w="108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-1 134 021</w:t>
            </w:r>
          </w:p>
        </w:tc>
        <w:tc>
          <w:tcPr>
            <w:tcW w:w="9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75,4</w:t>
            </w:r>
          </w:p>
        </w:tc>
        <w:tc>
          <w:tcPr>
            <w:tcW w:w="17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Итог </w:t>
            </w:r>
            <w:r>
              <w:rPr>
                <w:color w:val="000000"/>
                <w:sz w:val="20"/>
                <w:szCs w:val="20"/>
                <w:lang w:val="en-US"/>
              </w:rPr>
              <w:t>II</w:t>
            </w:r>
            <w:r>
              <w:rPr>
                <w:color w:val="000000"/>
                <w:sz w:val="20"/>
                <w:szCs w:val="20"/>
              </w:rPr>
              <w:t xml:space="preserve"> раздела</w:t>
            </w:r>
          </w:p>
        </w:tc>
      </w:tr>
      <w:tr w:rsidR="00192C5F">
        <w:trPr>
          <w:jc w:val="center"/>
        </w:trPr>
        <w:tc>
          <w:tcPr>
            <w:tcW w:w="32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Стоимость материальных оборотных средств</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2 980 101</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1 598 058</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1 628 550</w:t>
            </w:r>
          </w:p>
        </w:tc>
        <w:tc>
          <w:tcPr>
            <w:tcW w:w="108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-1 351 551</w:t>
            </w:r>
          </w:p>
        </w:tc>
        <w:tc>
          <w:tcPr>
            <w:tcW w:w="9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54,6</w:t>
            </w:r>
          </w:p>
        </w:tc>
        <w:tc>
          <w:tcPr>
            <w:tcW w:w="17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Запасы и НДС </w:t>
            </w:r>
          </w:p>
        </w:tc>
      </w:tr>
      <w:tr w:rsidR="00192C5F">
        <w:trPr>
          <w:jc w:val="center"/>
        </w:trPr>
        <w:tc>
          <w:tcPr>
            <w:tcW w:w="32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Величина собственных средств </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12 890 863</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14 667 866</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14 676 516</w:t>
            </w:r>
          </w:p>
        </w:tc>
        <w:tc>
          <w:tcPr>
            <w:tcW w:w="108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1 785 653</w:t>
            </w:r>
          </w:p>
        </w:tc>
        <w:tc>
          <w:tcPr>
            <w:tcW w:w="9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113,8</w:t>
            </w:r>
          </w:p>
        </w:tc>
        <w:tc>
          <w:tcPr>
            <w:tcW w:w="17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Итог </w:t>
            </w:r>
            <w:r>
              <w:rPr>
                <w:color w:val="000000"/>
                <w:sz w:val="20"/>
                <w:szCs w:val="20"/>
                <w:lang w:val="en-US"/>
              </w:rPr>
              <w:t>III</w:t>
            </w:r>
            <w:r>
              <w:rPr>
                <w:color w:val="000000"/>
                <w:sz w:val="20"/>
                <w:szCs w:val="20"/>
              </w:rPr>
              <w:t xml:space="preserve"> раздела</w:t>
            </w:r>
          </w:p>
        </w:tc>
      </w:tr>
      <w:tr w:rsidR="00192C5F">
        <w:trPr>
          <w:jc w:val="center"/>
        </w:trPr>
        <w:tc>
          <w:tcPr>
            <w:tcW w:w="32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Величина заемных средств</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3 524 277</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1 667 698</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1 898 631</w:t>
            </w:r>
          </w:p>
        </w:tc>
        <w:tc>
          <w:tcPr>
            <w:tcW w:w="108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-1 625 646</w:t>
            </w:r>
          </w:p>
        </w:tc>
        <w:tc>
          <w:tcPr>
            <w:tcW w:w="9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53,8</w:t>
            </w:r>
          </w:p>
        </w:tc>
        <w:tc>
          <w:tcPr>
            <w:tcW w:w="17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Сумма итогов </w:t>
            </w:r>
            <w:r>
              <w:rPr>
                <w:color w:val="000000"/>
                <w:sz w:val="20"/>
                <w:szCs w:val="20"/>
                <w:lang w:val="en-US"/>
              </w:rPr>
              <w:t>IV</w:t>
            </w:r>
            <w:r>
              <w:rPr>
                <w:color w:val="000000"/>
                <w:sz w:val="20"/>
                <w:szCs w:val="20"/>
              </w:rPr>
              <w:t xml:space="preserve"> и </w:t>
            </w:r>
            <w:r>
              <w:rPr>
                <w:color w:val="000000"/>
                <w:sz w:val="20"/>
                <w:szCs w:val="20"/>
                <w:lang w:val="en-US"/>
              </w:rPr>
              <w:t>V</w:t>
            </w:r>
          </w:p>
        </w:tc>
      </w:tr>
      <w:tr w:rsidR="00192C5F">
        <w:trPr>
          <w:jc w:val="center"/>
        </w:trPr>
        <w:tc>
          <w:tcPr>
            <w:tcW w:w="326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lastRenderedPageBreak/>
              <w:t>Величина собственных средств в обороте</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1 094 898</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1 438 173</w:t>
            </w:r>
          </w:p>
        </w:tc>
        <w:tc>
          <w:tcPr>
            <w:tcW w:w="8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1 586 523</w:t>
            </w:r>
          </w:p>
        </w:tc>
        <w:tc>
          <w:tcPr>
            <w:tcW w:w="108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491 625</w:t>
            </w:r>
          </w:p>
        </w:tc>
        <w:tc>
          <w:tcPr>
            <w:tcW w:w="9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114,9</w:t>
            </w:r>
          </w:p>
        </w:tc>
        <w:tc>
          <w:tcPr>
            <w:tcW w:w="17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Разность между </w:t>
            </w:r>
            <w:r>
              <w:rPr>
                <w:color w:val="000000"/>
                <w:sz w:val="20"/>
                <w:szCs w:val="20"/>
                <w:lang w:val="en-US"/>
              </w:rPr>
              <w:t>III</w:t>
            </w:r>
            <w:r>
              <w:rPr>
                <w:color w:val="000000"/>
                <w:sz w:val="20"/>
                <w:szCs w:val="20"/>
              </w:rPr>
              <w:t xml:space="preserve"> и </w:t>
            </w:r>
            <w:r>
              <w:rPr>
                <w:color w:val="000000"/>
                <w:sz w:val="20"/>
                <w:szCs w:val="20"/>
                <w:lang w:val="en-US"/>
              </w:rPr>
              <w:t>I</w:t>
            </w:r>
            <w:r>
              <w:rPr>
                <w:color w:val="000000"/>
                <w:sz w:val="20"/>
                <w:szCs w:val="20"/>
              </w:rPr>
              <w:t xml:space="preserve"> итогами</w:t>
            </w:r>
          </w:p>
        </w:tc>
      </w:tr>
    </w:tbl>
    <w:p w:rsidR="00192C5F" w:rsidRPr="00787328"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На основе данных таблицы 2.3 можно сделать следующие выводы:</w:t>
      </w:r>
    </w:p>
    <w:p w:rsidR="00192C5F" w:rsidRDefault="00192C5F">
      <w:pPr>
        <w:suppressAutoHyphens/>
        <w:spacing w:line="360" w:lineRule="auto"/>
        <w:ind w:firstLine="709"/>
        <w:jc w:val="both"/>
        <w:rPr>
          <w:color w:val="000000"/>
          <w:sz w:val="28"/>
          <w:szCs w:val="28"/>
        </w:rPr>
      </w:pPr>
      <w:r>
        <w:rPr>
          <w:sz w:val="28"/>
          <w:szCs w:val="28"/>
        </w:rPr>
        <w:t xml:space="preserve">Общая стоимость имущества в 2015 году по сравнению с 2013 годом возросла на </w:t>
      </w:r>
      <w:r>
        <w:rPr>
          <w:color w:val="000000"/>
          <w:sz w:val="28"/>
          <w:szCs w:val="28"/>
        </w:rPr>
        <w:t>160 007 тыс. руб.</w:t>
      </w:r>
    </w:p>
    <w:p w:rsidR="00192C5F" w:rsidRDefault="00192C5F">
      <w:pPr>
        <w:suppressAutoHyphens/>
        <w:spacing w:line="360" w:lineRule="auto"/>
        <w:ind w:firstLine="709"/>
        <w:jc w:val="both"/>
        <w:rPr>
          <w:sz w:val="28"/>
          <w:szCs w:val="28"/>
        </w:rPr>
      </w:pPr>
      <w:r>
        <w:rPr>
          <w:sz w:val="28"/>
          <w:szCs w:val="28"/>
        </w:rPr>
        <w:t xml:space="preserve">Увеличение показателя </w:t>
      </w:r>
      <w:proofErr w:type="spellStart"/>
      <w:r>
        <w:rPr>
          <w:sz w:val="28"/>
          <w:szCs w:val="28"/>
        </w:rPr>
        <w:t>внеоборотных</w:t>
      </w:r>
      <w:proofErr w:type="spellEnd"/>
      <w:r>
        <w:rPr>
          <w:sz w:val="28"/>
          <w:szCs w:val="28"/>
        </w:rPr>
        <w:t xml:space="preserve"> активов свидетельствует о приобретении имущества, а именно вводе в эксплуатацию дополнительного оборудования: приобретение двух станков обошлось в 47,9 млн. руб.; на приобретение специальной одежды, специальной обуви и других средств индивидуальной защиты израсходовано 29,8 млн. руб. и т.д.</w:t>
      </w:r>
    </w:p>
    <w:p w:rsidR="00192C5F" w:rsidRDefault="00192C5F">
      <w:pPr>
        <w:suppressAutoHyphens/>
        <w:spacing w:line="360" w:lineRule="auto"/>
        <w:ind w:firstLine="709"/>
        <w:jc w:val="both"/>
        <w:rPr>
          <w:sz w:val="28"/>
          <w:szCs w:val="28"/>
        </w:rPr>
      </w:pPr>
      <w:r>
        <w:rPr>
          <w:sz w:val="28"/>
          <w:szCs w:val="28"/>
        </w:rPr>
        <w:t>Стоимость материальных оборотных средств уменьшилась на 1 351 551 тыс. руб., а величина собственных средств увеличилась на 1 785 653 тыс. руб.</w:t>
      </w:r>
    </w:p>
    <w:p w:rsidR="00192C5F" w:rsidRDefault="00192C5F">
      <w:pPr>
        <w:suppressAutoHyphens/>
        <w:spacing w:line="360" w:lineRule="auto"/>
        <w:ind w:firstLine="709"/>
        <w:jc w:val="both"/>
        <w:rPr>
          <w:sz w:val="28"/>
          <w:szCs w:val="28"/>
        </w:rPr>
      </w:pPr>
      <w:r>
        <w:rPr>
          <w:sz w:val="28"/>
          <w:szCs w:val="28"/>
        </w:rPr>
        <w:t>Величина собственных средств в обороте имеет положительное значение и существенно возрастает, следовательно, они являются основными источниками финансирования деятельности. Имущественное положение предполагает, что предприятие обеспечено активами и пассивами, причем структура и динамика соответствуют масштабу деятельности.</w:t>
      </w:r>
    </w:p>
    <w:p w:rsidR="00192C5F" w:rsidRDefault="00192C5F">
      <w:pPr>
        <w:suppressAutoHyphens/>
        <w:spacing w:line="360" w:lineRule="auto"/>
        <w:ind w:firstLine="709"/>
        <w:jc w:val="both"/>
        <w:rPr>
          <w:color w:val="000000"/>
          <w:sz w:val="28"/>
          <w:szCs w:val="28"/>
        </w:rPr>
      </w:pPr>
      <w:r>
        <w:rPr>
          <w:sz w:val="28"/>
          <w:szCs w:val="28"/>
        </w:rPr>
        <w:t>Анализ ликвидности предприятия и платежеспособности - это оценка способности предприятия в установленные сроки погашать имеющиеся финансовые обязательства денежными наличными ресурсами. Для оценки платежеспособности в качестве основания применяются характеристики ликвидности баланса [31]</w:t>
      </w:r>
      <w:r>
        <w:rPr>
          <w:color w:val="000000"/>
          <w:sz w:val="28"/>
          <w:szCs w:val="28"/>
        </w:rPr>
        <w:t>.</w:t>
      </w:r>
    </w:p>
    <w:p w:rsidR="00192C5F" w:rsidRDefault="00192C5F">
      <w:pPr>
        <w:suppressAutoHyphens/>
        <w:spacing w:line="360" w:lineRule="auto"/>
        <w:ind w:firstLine="709"/>
        <w:jc w:val="both"/>
        <w:rPr>
          <w:color w:val="000000"/>
          <w:sz w:val="28"/>
          <w:szCs w:val="28"/>
        </w:rPr>
      </w:pPr>
      <w:r>
        <w:rPr>
          <w:color w:val="000000"/>
          <w:sz w:val="28"/>
          <w:szCs w:val="28"/>
        </w:rPr>
        <w:t>Ликвидность актива - это величина пропорциональная скорости продажи имущества на ранке. Ликвидность баланса - определенное соотношение между стоимостью имущества предприятия и обязательствами.</w:t>
      </w:r>
    </w:p>
    <w:p w:rsidR="00192C5F" w:rsidRDefault="00192C5F">
      <w:pPr>
        <w:suppressAutoHyphens/>
        <w:spacing w:line="360" w:lineRule="auto"/>
        <w:ind w:firstLine="709"/>
        <w:jc w:val="both"/>
        <w:rPr>
          <w:sz w:val="28"/>
          <w:szCs w:val="28"/>
        </w:rPr>
      </w:pPr>
      <w:r>
        <w:rPr>
          <w:sz w:val="28"/>
          <w:szCs w:val="28"/>
        </w:rPr>
        <w:t>Ликвидность является основой платежеспособности предприятия.</w:t>
      </w:r>
    </w:p>
    <w:p w:rsidR="00192C5F" w:rsidRDefault="00192C5F">
      <w:pPr>
        <w:suppressAutoHyphens/>
        <w:spacing w:line="360" w:lineRule="auto"/>
        <w:ind w:firstLine="709"/>
        <w:jc w:val="both"/>
        <w:rPr>
          <w:sz w:val="28"/>
          <w:szCs w:val="28"/>
        </w:rPr>
      </w:pPr>
      <w:r>
        <w:rPr>
          <w:sz w:val="28"/>
          <w:szCs w:val="28"/>
        </w:rPr>
        <w:t xml:space="preserve">А1 - немедленно реализуемые активы (денежные средства и </w:t>
      </w:r>
      <w:r>
        <w:rPr>
          <w:sz w:val="28"/>
          <w:szCs w:val="28"/>
        </w:rPr>
        <w:lastRenderedPageBreak/>
        <w:t>краткосрочные финансовые вложения);</w:t>
      </w:r>
    </w:p>
    <w:p w:rsidR="00192C5F" w:rsidRDefault="00192C5F">
      <w:pPr>
        <w:suppressAutoHyphens/>
        <w:spacing w:line="360" w:lineRule="auto"/>
        <w:ind w:firstLine="709"/>
        <w:jc w:val="both"/>
        <w:rPr>
          <w:sz w:val="28"/>
          <w:szCs w:val="28"/>
        </w:rPr>
      </w:pPr>
      <w:r>
        <w:rPr>
          <w:sz w:val="28"/>
          <w:szCs w:val="28"/>
        </w:rPr>
        <w:t>А2 - быстро реализуемые активы (дебиторская задолженность до 1 года);</w:t>
      </w:r>
    </w:p>
    <w:p w:rsidR="00192C5F" w:rsidRDefault="00192C5F">
      <w:pPr>
        <w:suppressAutoHyphens/>
        <w:spacing w:line="360" w:lineRule="auto"/>
        <w:ind w:firstLine="709"/>
        <w:jc w:val="both"/>
        <w:rPr>
          <w:sz w:val="28"/>
          <w:szCs w:val="28"/>
        </w:rPr>
      </w:pPr>
      <w:r>
        <w:rPr>
          <w:sz w:val="28"/>
          <w:szCs w:val="28"/>
        </w:rPr>
        <w:t>А3 - медленно реализуемые активы (дебиторская задолженность со сроком погашения более 1 года, НДС, прочие оборотные активы);</w:t>
      </w:r>
    </w:p>
    <w:p w:rsidR="00192C5F" w:rsidRDefault="00192C5F">
      <w:pPr>
        <w:suppressAutoHyphens/>
        <w:spacing w:line="360" w:lineRule="auto"/>
        <w:ind w:firstLine="709"/>
        <w:jc w:val="both"/>
        <w:rPr>
          <w:sz w:val="28"/>
          <w:szCs w:val="28"/>
        </w:rPr>
      </w:pPr>
      <w:r>
        <w:rPr>
          <w:sz w:val="28"/>
          <w:szCs w:val="28"/>
        </w:rPr>
        <w:t xml:space="preserve">А4 - трудно реализуемые активы и неликвидное имущество (основные средства и другие </w:t>
      </w:r>
      <w:proofErr w:type="spellStart"/>
      <w:r>
        <w:rPr>
          <w:sz w:val="28"/>
          <w:szCs w:val="28"/>
        </w:rPr>
        <w:t>внеоборотные</w:t>
      </w:r>
      <w:proofErr w:type="spellEnd"/>
      <w:r>
        <w:rPr>
          <w:sz w:val="28"/>
          <w:szCs w:val="28"/>
        </w:rPr>
        <w:t xml:space="preserve"> активы);</w:t>
      </w:r>
    </w:p>
    <w:p w:rsidR="00192C5F" w:rsidRDefault="00192C5F">
      <w:pPr>
        <w:suppressAutoHyphens/>
        <w:spacing w:line="360" w:lineRule="auto"/>
        <w:ind w:firstLine="709"/>
        <w:jc w:val="both"/>
        <w:rPr>
          <w:sz w:val="28"/>
          <w:szCs w:val="28"/>
        </w:rPr>
      </w:pPr>
      <w:r>
        <w:rPr>
          <w:sz w:val="28"/>
          <w:szCs w:val="28"/>
        </w:rPr>
        <w:t>П1 - наиболее срочные обязательства (кредиторская задолженность);</w:t>
      </w:r>
    </w:p>
    <w:p w:rsidR="00192C5F" w:rsidRDefault="00192C5F">
      <w:pPr>
        <w:suppressAutoHyphens/>
        <w:spacing w:line="360" w:lineRule="auto"/>
        <w:ind w:firstLine="709"/>
        <w:jc w:val="both"/>
        <w:rPr>
          <w:sz w:val="28"/>
          <w:szCs w:val="28"/>
        </w:rPr>
      </w:pPr>
      <w:r>
        <w:rPr>
          <w:sz w:val="28"/>
          <w:szCs w:val="28"/>
        </w:rPr>
        <w:t>П2 - краткосрочные пассивы (краткосрочные заемные средства, прочие краткосрочные пассивы подлежащие погашению в ближайшее время);</w:t>
      </w:r>
    </w:p>
    <w:p w:rsidR="00192C5F" w:rsidRDefault="00192C5F">
      <w:pPr>
        <w:suppressAutoHyphens/>
        <w:spacing w:line="360" w:lineRule="auto"/>
        <w:ind w:firstLine="709"/>
        <w:jc w:val="both"/>
        <w:rPr>
          <w:sz w:val="28"/>
          <w:szCs w:val="28"/>
        </w:rPr>
      </w:pPr>
      <w:r>
        <w:rPr>
          <w:sz w:val="28"/>
          <w:szCs w:val="28"/>
        </w:rPr>
        <w:t>П3 - долгосрочные пассивы (долгосрочные кредиты и займы, доходы будущих периодов, фонды потребления, резервы расходов и платежей);</w:t>
      </w:r>
    </w:p>
    <w:p w:rsidR="00192C5F" w:rsidRDefault="00192C5F">
      <w:pPr>
        <w:suppressAutoHyphens/>
        <w:spacing w:line="360" w:lineRule="auto"/>
        <w:ind w:firstLine="709"/>
        <w:jc w:val="both"/>
        <w:rPr>
          <w:sz w:val="28"/>
          <w:szCs w:val="28"/>
        </w:rPr>
      </w:pPr>
      <w:r>
        <w:rPr>
          <w:sz w:val="28"/>
          <w:szCs w:val="28"/>
        </w:rPr>
        <w:t>П4 - постоянные (устойчивые) пассивы (капитал и резервы).</w:t>
      </w:r>
    </w:p>
    <w:p w:rsidR="00192C5F" w:rsidRDefault="00192C5F">
      <w:pPr>
        <w:suppressAutoHyphens/>
        <w:spacing w:line="360" w:lineRule="auto"/>
        <w:ind w:firstLine="709"/>
        <w:jc w:val="both"/>
        <w:rPr>
          <w:sz w:val="28"/>
          <w:szCs w:val="28"/>
        </w:rPr>
      </w:pPr>
      <w:r>
        <w:rPr>
          <w:sz w:val="28"/>
          <w:szCs w:val="28"/>
        </w:rPr>
        <w:t>В первую очередь необходимо рассмотреть анализ ликвидности баланса, который представлен в таблице 2.4.</w:t>
      </w:r>
    </w:p>
    <w:p w:rsidR="00192C5F" w:rsidRPr="00787328"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Таблица 2.4 - Анализ ликвидности баланса АО «ВРК - 1» за 2013 - 2015 гг.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1116"/>
        <w:gridCol w:w="1116"/>
        <w:gridCol w:w="829"/>
        <w:gridCol w:w="1116"/>
        <w:gridCol w:w="1116"/>
        <w:gridCol w:w="1083"/>
        <w:gridCol w:w="1083"/>
      </w:tblGrid>
      <w:tr w:rsidR="00192C5F">
        <w:trPr>
          <w:jc w:val="center"/>
        </w:trPr>
        <w:tc>
          <w:tcPr>
            <w:tcW w:w="74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Актив</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2013</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 2015</w:t>
            </w:r>
          </w:p>
        </w:tc>
        <w:tc>
          <w:tcPr>
            <w:tcW w:w="82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Пассив</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 2013</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2015</w:t>
            </w:r>
          </w:p>
        </w:tc>
        <w:tc>
          <w:tcPr>
            <w:tcW w:w="2166"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Платежный излишек</w:t>
            </w:r>
          </w:p>
        </w:tc>
      </w:tr>
      <w:tr w:rsidR="00192C5F">
        <w:trPr>
          <w:jc w:val="center"/>
        </w:trPr>
        <w:tc>
          <w:tcPr>
            <w:tcW w:w="74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2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2013</w:t>
            </w: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2015</w:t>
            </w:r>
          </w:p>
        </w:tc>
      </w:tr>
      <w:tr w:rsidR="00192C5F">
        <w:trPr>
          <w:jc w:val="center"/>
        </w:trPr>
        <w:tc>
          <w:tcPr>
            <w:tcW w:w="74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А1</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392 080</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161 595</w:t>
            </w:r>
          </w:p>
        </w:tc>
        <w:tc>
          <w:tcPr>
            <w:tcW w:w="82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П1</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2 472 054</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1 556 118</w:t>
            </w: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-2 079 974</w:t>
            </w: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-1 539 523</w:t>
            </w:r>
          </w:p>
        </w:tc>
      </w:tr>
      <w:tr w:rsidR="00192C5F">
        <w:trPr>
          <w:jc w:val="center"/>
        </w:trPr>
        <w:tc>
          <w:tcPr>
            <w:tcW w:w="74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А2</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1 096 120</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1 665 446</w:t>
            </w:r>
          </w:p>
        </w:tc>
        <w:tc>
          <w:tcPr>
            <w:tcW w:w="82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П2</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766 598</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428</w:t>
            </w: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329 522</w:t>
            </w: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1 665 018</w:t>
            </w:r>
          </w:p>
        </w:tc>
      </w:tr>
      <w:tr w:rsidR="00192C5F">
        <w:trPr>
          <w:jc w:val="center"/>
        </w:trPr>
        <w:tc>
          <w:tcPr>
            <w:tcW w:w="74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А3</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172 097</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29 791</w:t>
            </w:r>
          </w:p>
        </w:tc>
        <w:tc>
          <w:tcPr>
            <w:tcW w:w="82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П3</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241 985</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218 671</w:t>
            </w: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-69 888</w:t>
            </w: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-118 880</w:t>
            </w:r>
          </w:p>
        </w:tc>
      </w:tr>
      <w:tr w:rsidR="00192C5F">
        <w:trPr>
          <w:jc w:val="center"/>
        </w:trPr>
        <w:tc>
          <w:tcPr>
            <w:tcW w:w="74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А4</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11 794 737</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13 089 265</w:t>
            </w:r>
          </w:p>
        </w:tc>
        <w:tc>
          <w:tcPr>
            <w:tcW w:w="82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П4</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12 890 863</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14 676 516</w:t>
            </w: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-1 096 126</w:t>
            </w: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-1 587 251</w:t>
            </w:r>
          </w:p>
        </w:tc>
      </w:tr>
      <w:tr w:rsidR="00192C5F">
        <w:trPr>
          <w:jc w:val="center"/>
        </w:trPr>
        <w:tc>
          <w:tcPr>
            <w:tcW w:w="74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Итог</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13 455 034</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14 946 097</w:t>
            </w:r>
          </w:p>
        </w:tc>
        <w:tc>
          <w:tcPr>
            <w:tcW w:w="82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Итог</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16 371 500</w:t>
            </w:r>
          </w:p>
        </w:tc>
        <w:tc>
          <w:tcPr>
            <w:tcW w:w="11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16 451 733</w:t>
            </w: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1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r>
    </w:tbl>
    <w:p w:rsidR="00192C5F" w:rsidRDefault="00192C5F">
      <w:pPr>
        <w:suppressAutoHyphens/>
        <w:spacing w:line="360" w:lineRule="auto"/>
        <w:ind w:firstLine="709"/>
        <w:jc w:val="both"/>
        <w:rPr>
          <w:sz w:val="28"/>
          <w:szCs w:val="28"/>
          <w:lang w:val="en-US"/>
        </w:rPr>
      </w:pPr>
    </w:p>
    <w:p w:rsidR="00192C5F" w:rsidRDefault="00192C5F">
      <w:pPr>
        <w:suppressAutoHyphens/>
        <w:spacing w:line="360" w:lineRule="auto"/>
        <w:ind w:firstLine="709"/>
        <w:jc w:val="both"/>
        <w:rPr>
          <w:sz w:val="28"/>
          <w:szCs w:val="28"/>
        </w:rPr>
      </w:pPr>
      <w:r>
        <w:rPr>
          <w:sz w:val="28"/>
          <w:szCs w:val="28"/>
        </w:rPr>
        <w:t>Баланс считается абсолютно ликвидным, если имеют место следующие соотношения: А1 &gt; П1, А2 &gt; П2, А3 &gt; П3, А4 &lt; П4.</w:t>
      </w:r>
    </w:p>
    <w:p w:rsidR="00192C5F" w:rsidRDefault="00192C5F">
      <w:pPr>
        <w:suppressAutoHyphens/>
        <w:spacing w:line="360" w:lineRule="auto"/>
        <w:ind w:firstLine="709"/>
        <w:jc w:val="both"/>
        <w:rPr>
          <w:sz w:val="28"/>
          <w:szCs w:val="28"/>
        </w:rPr>
      </w:pPr>
      <w:r>
        <w:rPr>
          <w:sz w:val="28"/>
          <w:szCs w:val="28"/>
        </w:rPr>
        <w:t xml:space="preserve">Из таблицы 2.4 видно, что А2 &gt; П2, А4 &lt; П4 и не соблюдение неравенств: А1 &lt; П1, А3 &lt; П3. Невыполнение какого-либо из первых трех неравенств свидетельствует о том, что ликвидность баланса в большей или меньшей степени </w:t>
      </w:r>
      <w:r>
        <w:rPr>
          <w:sz w:val="28"/>
          <w:szCs w:val="28"/>
        </w:rPr>
        <w:lastRenderedPageBreak/>
        <w:t>отличается от абсолютной.</w:t>
      </w:r>
    </w:p>
    <w:p w:rsidR="00192C5F" w:rsidRDefault="00192C5F">
      <w:pPr>
        <w:suppressAutoHyphens/>
        <w:spacing w:line="360" w:lineRule="auto"/>
        <w:ind w:firstLine="709"/>
        <w:jc w:val="both"/>
        <w:rPr>
          <w:sz w:val="28"/>
          <w:szCs w:val="28"/>
        </w:rPr>
      </w:pPr>
      <w:r>
        <w:rPr>
          <w:sz w:val="28"/>
          <w:szCs w:val="28"/>
        </w:rPr>
        <w:t>Наиболее срочные обязательства в 2014 г. уменьшились на 915 936 тыс. руб., что говорит о способности предприятия своевременно расплачиваться по своим обязательствам. Значительно уменьшились краткосрочные пассивы на 766 170 тыс. руб., а постоянные (устойчивые) пассивы увеличились на 1 185 653 тыс. руб.</w:t>
      </w:r>
    </w:p>
    <w:p w:rsidR="00192C5F" w:rsidRDefault="00192C5F">
      <w:pPr>
        <w:suppressAutoHyphens/>
        <w:spacing w:line="360" w:lineRule="auto"/>
        <w:ind w:firstLine="709"/>
        <w:jc w:val="both"/>
        <w:rPr>
          <w:color w:val="000000"/>
          <w:sz w:val="28"/>
          <w:szCs w:val="28"/>
        </w:rPr>
      </w:pPr>
      <w:r>
        <w:rPr>
          <w:sz w:val="28"/>
          <w:szCs w:val="28"/>
        </w:rPr>
        <w:t>Платежеспособность - это способность предприятия своевременно и в полном объеме погашаться свои обязательства перед заемщиками. Платежеспособность определяет финансовое состояние предприятия [32]</w:t>
      </w:r>
      <w:r>
        <w:rPr>
          <w:color w:val="000000"/>
          <w:sz w:val="28"/>
          <w:szCs w:val="28"/>
        </w:rPr>
        <w:t>.</w:t>
      </w:r>
    </w:p>
    <w:p w:rsidR="00192C5F" w:rsidRDefault="00192C5F">
      <w:pPr>
        <w:suppressAutoHyphens/>
        <w:spacing w:line="360" w:lineRule="auto"/>
        <w:ind w:firstLine="709"/>
        <w:jc w:val="both"/>
        <w:rPr>
          <w:color w:val="000000"/>
          <w:sz w:val="28"/>
          <w:szCs w:val="28"/>
        </w:rPr>
      </w:pPr>
      <w:r>
        <w:rPr>
          <w:color w:val="000000"/>
          <w:sz w:val="28"/>
          <w:szCs w:val="28"/>
        </w:rPr>
        <w:t>Если финансовое состояние предприятия является стабильным, то оно платежеспособно устойчиво, при плохом финансовом состоянии - полностью или частично неплатежеспособно.</w:t>
      </w:r>
    </w:p>
    <w:p w:rsidR="00192C5F" w:rsidRDefault="00192C5F">
      <w:pPr>
        <w:suppressAutoHyphens/>
        <w:spacing w:line="360" w:lineRule="auto"/>
        <w:ind w:firstLine="709"/>
        <w:jc w:val="both"/>
        <w:rPr>
          <w:sz w:val="28"/>
          <w:szCs w:val="28"/>
        </w:rPr>
      </w:pPr>
      <w:r>
        <w:rPr>
          <w:sz w:val="28"/>
          <w:szCs w:val="28"/>
        </w:rPr>
        <w:t>Для оценки финансового состояния используют коэффициенты платежеспособности, которые представлены в таблице 2.5.</w:t>
      </w:r>
    </w:p>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Таблица 2.5 - Показатели платежеспособности АО «ВРК - 1» за 2013 - 2015 гг.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0"/>
        <w:gridCol w:w="776"/>
        <w:gridCol w:w="616"/>
        <w:gridCol w:w="616"/>
        <w:gridCol w:w="2197"/>
      </w:tblGrid>
      <w:tr w:rsidR="00192C5F">
        <w:trPr>
          <w:jc w:val="center"/>
        </w:trPr>
        <w:tc>
          <w:tcPr>
            <w:tcW w:w="537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Показатель </w:t>
            </w:r>
          </w:p>
        </w:tc>
        <w:tc>
          <w:tcPr>
            <w:tcW w:w="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Норма</w:t>
            </w:r>
          </w:p>
        </w:tc>
        <w:tc>
          <w:tcPr>
            <w:tcW w:w="1232"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Значение</w:t>
            </w:r>
          </w:p>
        </w:tc>
        <w:tc>
          <w:tcPr>
            <w:tcW w:w="21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Изменения, +/- 2015 г. к 2013г.</w:t>
            </w:r>
          </w:p>
        </w:tc>
      </w:tr>
      <w:tr w:rsidR="00192C5F">
        <w:trPr>
          <w:jc w:val="center"/>
        </w:trPr>
        <w:tc>
          <w:tcPr>
            <w:tcW w:w="537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2013</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2015</w:t>
            </w:r>
          </w:p>
        </w:tc>
        <w:tc>
          <w:tcPr>
            <w:tcW w:w="21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r>
      <w:tr w:rsidR="00192C5F">
        <w:trPr>
          <w:jc w:val="center"/>
        </w:trPr>
        <w:tc>
          <w:tcPr>
            <w:tcW w:w="537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Общий показатель ликвидности</w:t>
            </w:r>
          </w:p>
        </w:tc>
        <w:tc>
          <w:tcPr>
            <w:tcW w:w="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0,33</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0,61</w:t>
            </w:r>
          </w:p>
        </w:tc>
        <w:tc>
          <w:tcPr>
            <w:tcW w:w="21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0,28</w:t>
            </w:r>
          </w:p>
        </w:tc>
      </w:tr>
      <w:tr w:rsidR="00192C5F">
        <w:trPr>
          <w:jc w:val="center"/>
        </w:trPr>
        <w:tc>
          <w:tcPr>
            <w:tcW w:w="537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 Коэффициент абсолютной ликвидности</w:t>
            </w:r>
          </w:p>
        </w:tc>
        <w:tc>
          <w:tcPr>
            <w:tcW w:w="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0,2</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0,12</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0,10</w:t>
            </w:r>
          </w:p>
        </w:tc>
        <w:tc>
          <w:tcPr>
            <w:tcW w:w="21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-0,02</w:t>
            </w:r>
          </w:p>
        </w:tc>
      </w:tr>
      <w:tr w:rsidR="00192C5F">
        <w:trPr>
          <w:jc w:val="center"/>
        </w:trPr>
        <w:tc>
          <w:tcPr>
            <w:tcW w:w="537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 Коэффициент срочной ликвидности</w:t>
            </w:r>
          </w:p>
        </w:tc>
        <w:tc>
          <w:tcPr>
            <w:tcW w:w="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0,45</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1,17</w:t>
            </w:r>
          </w:p>
        </w:tc>
        <w:tc>
          <w:tcPr>
            <w:tcW w:w="21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0,72</w:t>
            </w:r>
          </w:p>
        </w:tc>
      </w:tr>
      <w:tr w:rsidR="00192C5F">
        <w:trPr>
          <w:jc w:val="center"/>
        </w:trPr>
        <w:tc>
          <w:tcPr>
            <w:tcW w:w="537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 Коэффициент текущей ликвидности</w:t>
            </w:r>
          </w:p>
        </w:tc>
        <w:tc>
          <w:tcPr>
            <w:tcW w:w="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0,51</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1,19</w:t>
            </w:r>
          </w:p>
        </w:tc>
        <w:tc>
          <w:tcPr>
            <w:tcW w:w="21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0,68</w:t>
            </w:r>
          </w:p>
        </w:tc>
      </w:tr>
      <w:tr w:rsidR="00192C5F">
        <w:trPr>
          <w:jc w:val="center"/>
        </w:trPr>
        <w:tc>
          <w:tcPr>
            <w:tcW w:w="537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 Доля оборотных средств в активах</w:t>
            </w:r>
          </w:p>
        </w:tc>
        <w:tc>
          <w:tcPr>
            <w:tcW w:w="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0,5</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0,12</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0,12</w:t>
            </w:r>
          </w:p>
        </w:tc>
        <w:tc>
          <w:tcPr>
            <w:tcW w:w="21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w:t>
            </w:r>
          </w:p>
        </w:tc>
      </w:tr>
      <w:tr w:rsidR="00192C5F">
        <w:trPr>
          <w:jc w:val="center"/>
        </w:trPr>
        <w:tc>
          <w:tcPr>
            <w:tcW w:w="537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6 Коэффициент обеспеченности текущих активов собственными оборотными средствами </w:t>
            </w:r>
          </w:p>
        </w:tc>
        <w:tc>
          <w:tcPr>
            <w:tcW w:w="7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0,1</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0,66</w:t>
            </w:r>
          </w:p>
        </w:tc>
        <w:tc>
          <w:tcPr>
            <w:tcW w:w="61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0,85</w:t>
            </w:r>
          </w:p>
        </w:tc>
        <w:tc>
          <w:tcPr>
            <w:tcW w:w="21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0,19</w:t>
            </w:r>
          </w:p>
        </w:tc>
      </w:tr>
    </w:tbl>
    <w:p w:rsidR="00192C5F" w:rsidRDefault="00192C5F">
      <w:pPr>
        <w:suppressAutoHyphens/>
        <w:spacing w:line="360" w:lineRule="auto"/>
        <w:ind w:firstLine="709"/>
        <w:jc w:val="both"/>
        <w:rPr>
          <w:sz w:val="28"/>
          <w:szCs w:val="28"/>
          <w:lang w:val="en-US"/>
        </w:rPr>
      </w:pPr>
    </w:p>
    <w:p w:rsidR="00192C5F" w:rsidRDefault="00192C5F">
      <w:pPr>
        <w:suppressAutoHyphens/>
        <w:spacing w:line="360" w:lineRule="auto"/>
        <w:ind w:firstLine="709"/>
        <w:jc w:val="both"/>
        <w:rPr>
          <w:sz w:val="28"/>
          <w:szCs w:val="28"/>
        </w:rPr>
      </w:pPr>
      <w:r>
        <w:rPr>
          <w:sz w:val="28"/>
          <w:szCs w:val="28"/>
        </w:rPr>
        <w:t xml:space="preserve">По результатам таблицы 2.5, все коэффициенты платежеспособности выходят за пределы нормы. Значения коэффициентов расходятся с нормой. Предприятию необходимо наращивать платежный излишек и повышать общий </w:t>
      </w:r>
      <w:r>
        <w:rPr>
          <w:sz w:val="28"/>
          <w:szCs w:val="28"/>
        </w:rPr>
        <w:lastRenderedPageBreak/>
        <w:t>показатель ликвидности, увеличить долю оборотных средств в активах и обеспечение текущих активов собственными оборотными средствами, с помощью увеличения доли собственного капитала.</w:t>
      </w:r>
    </w:p>
    <w:p w:rsidR="00192C5F" w:rsidRDefault="00192C5F">
      <w:pPr>
        <w:suppressAutoHyphens/>
        <w:spacing w:line="360" w:lineRule="auto"/>
        <w:ind w:firstLine="709"/>
        <w:jc w:val="both"/>
        <w:rPr>
          <w:sz w:val="28"/>
          <w:szCs w:val="28"/>
        </w:rPr>
      </w:pPr>
      <w:r>
        <w:rPr>
          <w:sz w:val="28"/>
          <w:szCs w:val="28"/>
        </w:rPr>
        <w:t>Рентабельность - это показатель экономической эффективности.</w:t>
      </w:r>
    </w:p>
    <w:p w:rsidR="00192C5F" w:rsidRDefault="00192C5F">
      <w:pPr>
        <w:suppressAutoHyphens/>
        <w:spacing w:line="360" w:lineRule="auto"/>
        <w:ind w:firstLine="709"/>
        <w:jc w:val="both"/>
        <w:rPr>
          <w:sz w:val="28"/>
          <w:szCs w:val="28"/>
        </w:rPr>
      </w:pPr>
      <w:r>
        <w:rPr>
          <w:sz w:val="28"/>
          <w:szCs w:val="28"/>
        </w:rPr>
        <w:t>Термин рентабельность происходит от термина - рента (доход). Следовательно, рентабельность - доходность, окупаемость.</w:t>
      </w:r>
    </w:p>
    <w:p w:rsidR="00192C5F" w:rsidRDefault="00192C5F">
      <w:pPr>
        <w:suppressAutoHyphens/>
        <w:spacing w:line="360" w:lineRule="auto"/>
        <w:ind w:firstLine="709"/>
        <w:jc w:val="both"/>
        <w:rPr>
          <w:sz w:val="28"/>
          <w:szCs w:val="28"/>
        </w:rPr>
      </w:pPr>
      <w:r>
        <w:rPr>
          <w:sz w:val="28"/>
          <w:szCs w:val="28"/>
        </w:rPr>
        <w:t>Показатели рентабельности чаще выражаются в процентах.</w:t>
      </w:r>
    </w:p>
    <w:p w:rsidR="00192C5F" w:rsidRDefault="00192C5F">
      <w:pPr>
        <w:suppressAutoHyphens/>
        <w:spacing w:line="360" w:lineRule="auto"/>
        <w:ind w:firstLine="709"/>
        <w:jc w:val="both"/>
        <w:rPr>
          <w:sz w:val="28"/>
          <w:szCs w:val="28"/>
        </w:rPr>
      </w:pPr>
      <w:r>
        <w:rPr>
          <w:sz w:val="28"/>
          <w:szCs w:val="28"/>
        </w:rPr>
        <w:t>Если вместо прибыли у предприятия отображается убыток, то термин рентабельность заменяется на убыточность и в этом случае речь идет об отрицательной деятельности предприятия.</w:t>
      </w:r>
    </w:p>
    <w:p w:rsidR="00192C5F" w:rsidRDefault="00192C5F">
      <w:pPr>
        <w:suppressAutoHyphens/>
        <w:spacing w:line="360" w:lineRule="auto"/>
        <w:ind w:firstLine="709"/>
        <w:jc w:val="both"/>
        <w:rPr>
          <w:sz w:val="28"/>
          <w:szCs w:val="28"/>
        </w:rPr>
      </w:pPr>
      <w:r>
        <w:rPr>
          <w:sz w:val="28"/>
          <w:szCs w:val="28"/>
        </w:rPr>
        <w:t>Рассмотрим показатели рентабельности АО «ВРК - 1» за 2013 - 2015 гг., которые представлены в таблице 2.6.</w:t>
      </w:r>
    </w:p>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 xml:space="preserve">Таблица 2.6 - Показатели рентабельности АО «ВРК - 1» за 2013 - 2015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6"/>
        <w:gridCol w:w="1065"/>
        <w:gridCol w:w="1065"/>
        <w:gridCol w:w="1065"/>
        <w:gridCol w:w="1694"/>
      </w:tblGrid>
      <w:tr w:rsidR="00192C5F">
        <w:trPr>
          <w:jc w:val="center"/>
        </w:trPr>
        <w:tc>
          <w:tcPr>
            <w:tcW w:w="35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Показатель</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2013 г., %</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2014 г., %</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2015 г., %</w:t>
            </w:r>
          </w:p>
        </w:tc>
        <w:tc>
          <w:tcPr>
            <w:tcW w:w="16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Изменения, +/- 2015г. к 2013г. %</w:t>
            </w:r>
          </w:p>
        </w:tc>
      </w:tr>
      <w:tr w:rsidR="00192C5F">
        <w:trPr>
          <w:jc w:val="center"/>
        </w:trPr>
        <w:tc>
          <w:tcPr>
            <w:tcW w:w="35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Рентабельность продаж</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1,56</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5,64</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5,82</w:t>
            </w:r>
          </w:p>
        </w:tc>
        <w:tc>
          <w:tcPr>
            <w:tcW w:w="16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4,26</w:t>
            </w:r>
          </w:p>
        </w:tc>
      </w:tr>
      <w:tr w:rsidR="00192C5F">
        <w:trPr>
          <w:jc w:val="center"/>
        </w:trPr>
        <w:tc>
          <w:tcPr>
            <w:tcW w:w="35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Общая рентабельность</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4,39</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2,31</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2,05</w:t>
            </w:r>
          </w:p>
        </w:tc>
        <w:tc>
          <w:tcPr>
            <w:tcW w:w="16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-2,34</w:t>
            </w:r>
          </w:p>
        </w:tc>
      </w:tr>
      <w:tr w:rsidR="00192C5F">
        <w:trPr>
          <w:jc w:val="center"/>
        </w:trPr>
        <w:tc>
          <w:tcPr>
            <w:tcW w:w="35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Рентабельность собственного капитала</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4,76</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0,29</w:t>
            </w:r>
          </w:p>
        </w:tc>
        <w:tc>
          <w:tcPr>
            <w:tcW w:w="106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0,75</w:t>
            </w:r>
          </w:p>
        </w:tc>
        <w:tc>
          <w:tcPr>
            <w:tcW w:w="16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-4,01</w:t>
            </w:r>
          </w:p>
        </w:tc>
      </w:tr>
    </w:tbl>
    <w:p w:rsidR="00192C5F" w:rsidRDefault="00192C5F">
      <w:pPr>
        <w:suppressAutoHyphens/>
        <w:spacing w:line="360" w:lineRule="auto"/>
        <w:ind w:firstLine="709"/>
        <w:jc w:val="both"/>
        <w:rPr>
          <w:sz w:val="28"/>
          <w:szCs w:val="28"/>
          <w:lang w:val="en-US"/>
        </w:rPr>
      </w:pPr>
    </w:p>
    <w:p w:rsidR="00192C5F" w:rsidRDefault="00192C5F">
      <w:pPr>
        <w:suppressAutoHyphens/>
        <w:spacing w:line="360" w:lineRule="auto"/>
        <w:ind w:firstLine="709"/>
        <w:jc w:val="both"/>
        <w:rPr>
          <w:sz w:val="28"/>
          <w:szCs w:val="28"/>
        </w:rPr>
      </w:pPr>
      <w:r>
        <w:rPr>
          <w:sz w:val="28"/>
          <w:szCs w:val="28"/>
        </w:rPr>
        <w:t>По результатам таблицы 2.6, можно сказать о то, что рентабельность предприятия снизилась. Рентабельность продаж за анализируемый период увеличилась на 4,26 %, что говорит о том, что спрос на услуги предприятия повышается. Снижение показателя собственного капитала на 4,01% объясняется тем, каким темпом увеличивается собственный капитал предприятия за счет финансово - хозяйственной деятельности.</w:t>
      </w:r>
    </w:p>
    <w:p w:rsidR="00192C5F" w:rsidRDefault="00192C5F">
      <w:pPr>
        <w:suppressAutoHyphens/>
        <w:spacing w:line="360" w:lineRule="auto"/>
        <w:ind w:firstLine="709"/>
        <w:jc w:val="both"/>
        <w:rPr>
          <w:sz w:val="28"/>
          <w:szCs w:val="28"/>
        </w:rPr>
      </w:pPr>
      <w:r>
        <w:rPr>
          <w:sz w:val="28"/>
          <w:szCs w:val="28"/>
        </w:rPr>
        <w:t>Анализ финансового положения показал, что финансовое состояние «ВРК - 1» является удовлетворительным.</w:t>
      </w:r>
    </w:p>
    <w:p w:rsidR="00192C5F" w:rsidRDefault="00192C5F">
      <w:pPr>
        <w:suppressAutoHyphens/>
        <w:spacing w:line="360" w:lineRule="auto"/>
        <w:ind w:firstLine="709"/>
        <w:jc w:val="both"/>
        <w:rPr>
          <w:sz w:val="28"/>
          <w:szCs w:val="28"/>
        </w:rPr>
      </w:pPr>
      <w:r>
        <w:rPr>
          <w:sz w:val="28"/>
          <w:szCs w:val="28"/>
        </w:rPr>
        <w:t xml:space="preserve">Основные экономические показатели АО «ВРК - 1» можно представить в </w:t>
      </w:r>
      <w:r>
        <w:rPr>
          <w:sz w:val="28"/>
          <w:szCs w:val="28"/>
        </w:rPr>
        <w:lastRenderedPageBreak/>
        <w:t>виде таблицы 2.7.</w:t>
      </w:r>
    </w:p>
    <w:p w:rsidR="00192C5F" w:rsidRPr="003A051F" w:rsidRDefault="00192C5F">
      <w:pPr>
        <w:suppressAutoHyphens/>
        <w:spacing w:line="360" w:lineRule="auto"/>
        <w:ind w:firstLine="709"/>
        <w:jc w:val="both"/>
        <w:rPr>
          <w:sz w:val="28"/>
          <w:szCs w:val="28"/>
        </w:rPr>
      </w:pPr>
    </w:p>
    <w:p w:rsidR="00192C5F" w:rsidRPr="003A051F" w:rsidRDefault="00192C5F">
      <w:pPr>
        <w:spacing w:after="200" w:line="276" w:lineRule="auto"/>
        <w:rPr>
          <w:sz w:val="28"/>
          <w:szCs w:val="28"/>
        </w:rPr>
      </w:pPr>
      <w:r w:rsidRPr="003A051F">
        <w:rPr>
          <w:sz w:val="28"/>
          <w:szCs w:val="28"/>
        </w:rPr>
        <w:br w:type="page"/>
      </w:r>
    </w:p>
    <w:p w:rsidR="00192C5F" w:rsidRDefault="00192C5F">
      <w:pPr>
        <w:suppressAutoHyphens/>
        <w:spacing w:line="360" w:lineRule="auto"/>
        <w:ind w:firstLine="709"/>
        <w:jc w:val="both"/>
        <w:rPr>
          <w:sz w:val="28"/>
          <w:szCs w:val="28"/>
        </w:rPr>
      </w:pPr>
      <w:r>
        <w:rPr>
          <w:sz w:val="28"/>
          <w:szCs w:val="28"/>
        </w:rPr>
        <w:lastRenderedPageBreak/>
        <w:t>Таблица 2.7 - Основные экономические показатели «ВРК - 1» за 2013 - 2015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994"/>
        <w:gridCol w:w="994"/>
        <w:gridCol w:w="994"/>
        <w:gridCol w:w="977"/>
        <w:gridCol w:w="1276"/>
      </w:tblGrid>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Показатель</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2013</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2014</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2015</w:t>
            </w:r>
          </w:p>
        </w:tc>
        <w:tc>
          <w:tcPr>
            <w:tcW w:w="2253"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Отклонение, +/- 2015г. к 2013г.</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roofErr w:type="spellStart"/>
            <w:r>
              <w:rPr>
                <w:sz w:val="20"/>
                <w:szCs w:val="20"/>
              </w:rPr>
              <w:t>абс</w:t>
            </w:r>
            <w:proofErr w:type="spellEnd"/>
            <w:r>
              <w:rPr>
                <w:sz w:val="20"/>
                <w:szCs w:val="20"/>
              </w:rPr>
              <w:t xml:space="preserve">. </w:t>
            </w:r>
            <w:proofErr w:type="spellStart"/>
            <w:r>
              <w:rPr>
                <w:sz w:val="20"/>
                <w:szCs w:val="20"/>
              </w:rPr>
              <w:t>откл</w:t>
            </w:r>
            <w:proofErr w:type="spellEnd"/>
            <w:r>
              <w:rPr>
                <w:sz w:val="20"/>
                <w:szCs w:val="20"/>
              </w:rPr>
              <w:t xml:space="preserve">. тыс. </w:t>
            </w:r>
            <w:proofErr w:type="spellStart"/>
            <w:r>
              <w:rPr>
                <w:sz w:val="20"/>
                <w:szCs w:val="20"/>
              </w:rPr>
              <w:t>руб</w:t>
            </w:r>
            <w:proofErr w:type="spellEnd"/>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относ. </w:t>
            </w:r>
            <w:proofErr w:type="spellStart"/>
            <w:r>
              <w:rPr>
                <w:sz w:val="20"/>
                <w:szCs w:val="20"/>
              </w:rPr>
              <w:t>откл</w:t>
            </w:r>
            <w:proofErr w:type="spellEnd"/>
            <w:r>
              <w:rPr>
                <w:sz w:val="20"/>
                <w:szCs w:val="20"/>
              </w:rPr>
              <w:t>. %</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5=2-4</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6=(2/4) *100</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Выручка, тыс. 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16 008 864</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10 637 198</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10 619 331</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-5 389 533</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66,3</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Себестоимость продаж, тыс. руб. </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(15 759 219)</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(10 036 699)</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(10 000 793)</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-5 758 426</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63,4</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Основные средства, тыс. 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11 791 217</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13 226 438</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13 082 489</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1 291 272</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110,9</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Фондоотдача, руб./руб.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1,37</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0,85</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0,81</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-0,56</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59,1</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roofErr w:type="spellStart"/>
            <w:r>
              <w:rPr>
                <w:sz w:val="20"/>
                <w:szCs w:val="20"/>
              </w:rPr>
              <w:t>Фондоемкость</w:t>
            </w:r>
            <w:proofErr w:type="spellEnd"/>
            <w:r>
              <w:rPr>
                <w:sz w:val="20"/>
                <w:szCs w:val="20"/>
              </w:rPr>
              <w:t>, руб./руб.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0,73</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1,17</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1,24</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0,51</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169,8</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Рентабельность основных фондов, %</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2,1</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4,8</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4,7</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2,6</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223,8</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Среднесписочная численность персонала, человек</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12 725</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9 201</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8 587</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-4 138</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67,4</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Среднегодовая стоимость основных фондов, тыс. 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11 654 141,5</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12 508 827,5</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13 154 463,5</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1 500 322</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112,8</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roofErr w:type="spellStart"/>
            <w:r>
              <w:rPr>
                <w:sz w:val="20"/>
                <w:szCs w:val="20"/>
              </w:rPr>
              <w:t>Фондовооруженность</w:t>
            </w:r>
            <w:proofErr w:type="spellEnd"/>
            <w:r>
              <w:rPr>
                <w:sz w:val="20"/>
                <w:szCs w:val="20"/>
              </w:rPr>
              <w:t xml:space="preserve"> труда, руб./чел.</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915</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1 359</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1 531</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616</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167,3</w:t>
            </w:r>
          </w:p>
        </w:tc>
      </w:tr>
      <w:tr w:rsidR="00192C5F">
        <w:trPr>
          <w:jc w:val="center"/>
        </w:trPr>
        <w:tc>
          <w:tcPr>
            <w:tcW w:w="9575" w:type="dxa"/>
            <w:gridSpan w:val="6"/>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Продолжение таблицы 2.7</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Объемы ремонта, вагонов</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102 856</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103 196</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100 012</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-2 844</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97,2</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Деповской ремонт</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88 825</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94 951</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95 786</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6 961</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107,8</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Капитальный ремонт</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14 325</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8 245</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4 226</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-10 099</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29,5</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Полученные доходы, млн 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16 008,9</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10 637,2</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10 619,3</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-5 389,6</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66,3</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Прибыль от продаж, млн 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249,6</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600,4</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618,5</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368,9</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247,7</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Чистая прибыль, млн 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613,7</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42,6</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110,9</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-502,8</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18,1</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Рентабельность по чистой прибыли</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3,8</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0,4</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1,04</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-2,76</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27,3</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Запасы, млн 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2 958,8</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1 597,8</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1 628,3</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-1 330,5</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55,0</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Кредиторская задолженность (по расчетам с поставщиками), млн 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1 621,1</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559,4</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950,7</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-670,4</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58,6</w:t>
            </w:r>
          </w:p>
        </w:tc>
      </w:tr>
      <w:tr w:rsidR="00192C5F">
        <w:trPr>
          <w:jc w:val="center"/>
        </w:trPr>
        <w:tc>
          <w:tcPr>
            <w:tcW w:w="43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Дебиторская задолженность (по расчетам с покупателями), млн руб.</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869,8</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1 115,5</w:t>
            </w:r>
          </w:p>
        </w:tc>
        <w:tc>
          <w:tcPr>
            <w:tcW w:w="99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1 395,5</w:t>
            </w:r>
          </w:p>
        </w:tc>
        <w:tc>
          <w:tcPr>
            <w:tcW w:w="97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525,7</w:t>
            </w:r>
          </w:p>
        </w:tc>
        <w:tc>
          <w:tcPr>
            <w:tcW w:w="127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160,4</w:t>
            </w:r>
          </w:p>
        </w:tc>
      </w:tr>
    </w:tbl>
    <w:p w:rsidR="00192C5F" w:rsidRDefault="00192C5F">
      <w:pPr>
        <w:spacing w:after="200" w:line="276" w:lineRule="auto"/>
        <w:rPr>
          <w:sz w:val="28"/>
          <w:szCs w:val="28"/>
        </w:rPr>
      </w:pPr>
      <w:r>
        <w:rPr>
          <w:sz w:val="28"/>
          <w:szCs w:val="28"/>
        </w:rPr>
        <w:br w:type="page"/>
      </w:r>
    </w:p>
    <w:p w:rsidR="00192C5F" w:rsidRDefault="00192C5F">
      <w:pPr>
        <w:suppressAutoHyphens/>
        <w:spacing w:line="360" w:lineRule="auto"/>
        <w:ind w:firstLine="709"/>
        <w:jc w:val="both"/>
        <w:rPr>
          <w:sz w:val="28"/>
          <w:szCs w:val="28"/>
        </w:rPr>
      </w:pPr>
      <w:r>
        <w:rPr>
          <w:sz w:val="28"/>
          <w:szCs w:val="28"/>
        </w:rPr>
        <w:lastRenderedPageBreak/>
        <w:t>Как видно из таблицы 2.7, доходы по итогам отчетного периода составили 10 619,3 млн. руб., что меньше плана на 1 278,7 млн. руб. (план - 11 898,0 млн. руб.) и меньше уровня 2013 года на 5 389,6 млн. руб.</w:t>
      </w:r>
    </w:p>
    <w:p w:rsidR="00192C5F" w:rsidRDefault="00192C5F">
      <w:pPr>
        <w:suppressAutoHyphens/>
        <w:spacing w:line="360" w:lineRule="auto"/>
        <w:ind w:firstLine="709"/>
        <w:jc w:val="both"/>
        <w:rPr>
          <w:sz w:val="28"/>
          <w:szCs w:val="28"/>
        </w:rPr>
      </w:pPr>
      <w:r>
        <w:rPr>
          <w:sz w:val="28"/>
          <w:szCs w:val="28"/>
        </w:rPr>
        <w:t>Чистая прибыль в отчетном году достигла 110,9 млн. руб., что полностью соответствует плановой величине (план - 109,8 млн. руб.) Рентабельность по чистой прибыли составила 1 %.</w:t>
      </w:r>
    </w:p>
    <w:p w:rsidR="00192C5F" w:rsidRDefault="00192C5F">
      <w:pPr>
        <w:suppressAutoHyphens/>
        <w:spacing w:line="360" w:lineRule="auto"/>
        <w:ind w:firstLine="709"/>
        <w:jc w:val="both"/>
        <w:rPr>
          <w:sz w:val="28"/>
          <w:szCs w:val="28"/>
        </w:rPr>
      </w:pPr>
      <w:r>
        <w:rPr>
          <w:sz w:val="28"/>
          <w:szCs w:val="28"/>
        </w:rPr>
        <w:t>Невыполнение плана по получению доходов связано в основном со снижением доходной ставки и невыполнением запланированных объемов плановых видов ремонта на 15 081 вагон (недополучено 1 234,5 млн. руб.) и снижением стоимости деповского ремонта вагонов, что не позволило выполнить план по доходам на 512,1 млн. руб. Также не выполнен план по получению доходов от капитального ремонта колесных пар.</w:t>
      </w:r>
    </w:p>
    <w:p w:rsidR="00192C5F" w:rsidRDefault="00192C5F">
      <w:pPr>
        <w:suppressAutoHyphens/>
        <w:spacing w:line="360" w:lineRule="auto"/>
        <w:ind w:firstLine="709"/>
        <w:jc w:val="both"/>
        <w:rPr>
          <w:sz w:val="28"/>
          <w:szCs w:val="28"/>
        </w:rPr>
      </w:pPr>
      <w:r>
        <w:rPr>
          <w:sz w:val="28"/>
          <w:szCs w:val="28"/>
        </w:rPr>
        <w:t xml:space="preserve">Отставание от плана по получению доходов частично удалось компенсировать за счет выполнения повышенных объемов текущего </w:t>
      </w:r>
      <w:proofErr w:type="spellStart"/>
      <w:r>
        <w:rPr>
          <w:sz w:val="28"/>
          <w:szCs w:val="28"/>
        </w:rPr>
        <w:t>отцепочного</w:t>
      </w:r>
      <w:proofErr w:type="spellEnd"/>
      <w:r>
        <w:rPr>
          <w:sz w:val="28"/>
          <w:szCs w:val="28"/>
        </w:rPr>
        <w:t xml:space="preserve"> ремонта вагонов и участкового ремонта колесных пар (при плане 1 503,9 млн. руб. фактически получено 2 719,6 млн. руб., дополнительные доходы составили 1 215,8 млн. руб.).</w:t>
      </w:r>
    </w:p>
    <w:p w:rsidR="00192C5F" w:rsidRDefault="00192C5F">
      <w:pPr>
        <w:suppressAutoHyphens/>
        <w:spacing w:line="360" w:lineRule="auto"/>
        <w:ind w:firstLine="709"/>
        <w:jc w:val="both"/>
        <w:rPr>
          <w:sz w:val="28"/>
          <w:szCs w:val="28"/>
        </w:rPr>
      </w:pPr>
      <w:r>
        <w:rPr>
          <w:sz w:val="28"/>
          <w:szCs w:val="28"/>
        </w:rPr>
        <w:t>Основная часть доходов получена от плановых видов ремонта грузовых вагонов - 7 023,7 млн. руб., что составляет 66,1 % в общих доходах. Доходы от прочих работ и услуг представлены в таблице 2.8.</w:t>
      </w:r>
    </w:p>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Таблица 2.8 - Доходы от прочих работ и услуг АО «ВРК - 1» за 2015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1774"/>
      </w:tblGrid>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Прочие работы и услуги</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Доходы, млн. руб.</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Участковый ремонт колесных пар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1 928,32</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Текущий ремонт вагонов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791,26</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Капитальный ремонт колесных пар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328,2</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Ремонт запасных частей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200,9</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Реализация колесных пар</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81,7</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Хранение ТМЦ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58,5</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Услуги ЖКХ</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35,2</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Ж/д тариф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31,951</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lastRenderedPageBreak/>
              <w:t xml:space="preserve">Реализация металлолома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19,03</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Сдача имущества в аренду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18,77</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Определение ремонтопригодности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18,1</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Промывка, пропарка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14,3</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Погрузка-выгрузка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8,657</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roofErr w:type="spellStart"/>
            <w:r>
              <w:rPr>
                <w:sz w:val="20"/>
                <w:szCs w:val="20"/>
              </w:rPr>
              <w:t>Воздухоснабжение</w:t>
            </w:r>
            <w:proofErr w:type="spellEnd"/>
            <w:r>
              <w:rPr>
                <w:sz w:val="20"/>
                <w:szCs w:val="20"/>
              </w:rPr>
              <w:t xml:space="preserve"> </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5,7</w:t>
            </w:r>
          </w:p>
        </w:tc>
      </w:tr>
      <w:tr w:rsidR="00192C5F">
        <w:trPr>
          <w:jc w:val="center"/>
        </w:trPr>
        <w:tc>
          <w:tcPr>
            <w:tcW w:w="324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Подача-уборка вагонов</w:t>
            </w:r>
          </w:p>
        </w:tc>
        <w:tc>
          <w:tcPr>
            <w:tcW w:w="17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5,25</w:t>
            </w:r>
          </w:p>
        </w:tc>
      </w:tr>
    </w:tbl>
    <w:p w:rsidR="00192C5F" w:rsidRDefault="00192C5F">
      <w:pPr>
        <w:suppressAutoHyphens/>
        <w:spacing w:line="360" w:lineRule="auto"/>
        <w:ind w:firstLine="709"/>
        <w:jc w:val="both"/>
        <w:rPr>
          <w:sz w:val="28"/>
          <w:szCs w:val="28"/>
          <w:lang w:val="en-US"/>
        </w:rPr>
      </w:pPr>
    </w:p>
    <w:p w:rsidR="00192C5F" w:rsidRDefault="00192C5F">
      <w:pPr>
        <w:suppressAutoHyphens/>
        <w:spacing w:line="360" w:lineRule="auto"/>
        <w:ind w:firstLine="709"/>
        <w:jc w:val="both"/>
        <w:rPr>
          <w:sz w:val="28"/>
          <w:szCs w:val="28"/>
        </w:rPr>
      </w:pPr>
      <w:r>
        <w:rPr>
          <w:sz w:val="28"/>
          <w:szCs w:val="28"/>
        </w:rPr>
        <w:t>В отчетном году общее количество отремонтированных на предприятиях АО «ВРК-1» грузовых вагонов составило 100 012 против 102 856 в 2013 году, в том числе деповским ремонтом было отремонтировано 95 693 вагона, капитальным - 4 319 вагонов. Структура доходов АО «ВРК-1» представлена на рисунке 2.</w:t>
      </w:r>
    </w:p>
    <w:p w:rsidR="00192C5F" w:rsidRDefault="00192C5F">
      <w:pPr>
        <w:suppressAutoHyphens/>
        <w:spacing w:line="360" w:lineRule="auto"/>
        <w:ind w:firstLine="709"/>
        <w:jc w:val="both"/>
        <w:rPr>
          <w:sz w:val="28"/>
          <w:szCs w:val="28"/>
        </w:rPr>
      </w:pPr>
    </w:p>
    <w:p w:rsidR="00192C5F" w:rsidRDefault="003A051F">
      <w:pPr>
        <w:suppressAutoHyphens/>
        <w:spacing w:line="360" w:lineRule="auto"/>
        <w:ind w:firstLine="709"/>
        <w:jc w:val="both"/>
        <w:rPr>
          <w:color w:val="000001"/>
          <w:sz w:val="28"/>
          <w:szCs w:val="28"/>
          <w:lang w:val="en-US"/>
        </w:rPr>
      </w:pPr>
      <w:r>
        <w:rPr>
          <w:rFonts w:ascii="Microsoft Sans Serif" w:hAnsi="Microsoft Sans Serif" w:cs="Microsoft Sans Serif"/>
          <w:noProof/>
          <w:sz w:val="17"/>
          <w:szCs w:val="17"/>
        </w:rPr>
        <w:drawing>
          <wp:inline distT="0" distB="0" distL="0" distR="0">
            <wp:extent cx="2600325" cy="1190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0325" cy="1190625"/>
                    </a:xfrm>
                    <a:prstGeom prst="rect">
                      <a:avLst/>
                    </a:prstGeom>
                    <a:noFill/>
                    <a:ln>
                      <a:noFill/>
                    </a:ln>
                  </pic:spPr>
                </pic:pic>
              </a:graphicData>
            </a:graphic>
          </wp:inline>
        </w:drawing>
      </w:r>
    </w:p>
    <w:p w:rsidR="00192C5F" w:rsidRDefault="00192C5F">
      <w:pPr>
        <w:suppressAutoHyphens/>
        <w:spacing w:line="360" w:lineRule="auto"/>
        <w:ind w:firstLine="709"/>
        <w:jc w:val="both"/>
        <w:rPr>
          <w:sz w:val="28"/>
          <w:szCs w:val="28"/>
        </w:rPr>
      </w:pPr>
      <w:r>
        <w:rPr>
          <w:color w:val="000001"/>
          <w:sz w:val="28"/>
          <w:szCs w:val="28"/>
        </w:rPr>
        <w:t>Рисунок 2 - Структура доходов АО «ВРК - 1»</w:t>
      </w:r>
    </w:p>
    <w:p w:rsidR="00192C5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Некоторый рост общего объема ремонта был обеспечен за счет увеличения деповского ремонта (на 0,8 % по сравнению с 2014 годом), на который приходится основная доля в суммарном показателе.</w:t>
      </w:r>
    </w:p>
    <w:p w:rsidR="00192C5F" w:rsidRDefault="00192C5F">
      <w:pPr>
        <w:suppressAutoHyphens/>
        <w:spacing w:line="360" w:lineRule="auto"/>
        <w:ind w:firstLine="709"/>
        <w:jc w:val="both"/>
        <w:rPr>
          <w:sz w:val="28"/>
          <w:szCs w:val="28"/>
        </w:rPr>
      </w:pPr>
      <w:r>
        <w:rPr>
          <w:sz w:val="28"/>
          <w:szCs w:val="28"/>
        </w:rPr>
        <w:t>В свою очередь, объемы капитального ремонта снизились в 2015 году на 48,7 % по отношению к предыдущему году, однако вклад этого вида ремонта в общий объем невелик и имеет тенденцию к снижению: в 2015 году на капитальный ремонт пришлось 4 % общего объема ремонта против 8 % - в 2014 году.</w:t>
      </w:r>
    </w:p>
    <w:p w:rsidR="00192C5F" w:rsidRDefault="00192C5F">
      <w:pPr>
        <w:suppressAutoHyphens/>
        <w:spacing w:line="360" w:lineRule="auto"/>
        <w:ind w:firstLine="709"/>
        <w:jc w:val="both"/>
        <w:rPr>
          <w:sz w:val="28"/>
          <w:szCs w:val="28"/>
        </w:rPr>
      </w:pPr>
      <w:r>
        <w:rPr>
          <w:sz w:val="28"/>
          <w:szCs w:val="28"/>
        </w:rPr>
        <w:t xml:space="preserve">Причинами снижения показателей капитального ремонта являются значительное обновление парка вагонов и введение Правительством Российской </w:t>
      </w:r>
      <w:r>
        <w:rPr>
          <w:sz w:val="28"/>
          <w:szCs w:val="28"/>
        </w:rPr>
        <w:lastRenderedPageBreak/>
        <w:t>Федерации запрета на продление срока службы грузовых вагонов, а также увеличение межремонтных сроков, переход на пробег.</w:t>
      </w:r>
    </w:p>
    <w:p w:rsidR="00192C5F" w:rsidRDefault="00192C5F">
      <w:pPr>
        <w:suppressAutoHyphens/>
        <w:spacing w:line="360" w:lineRule="auto"/>
        <w:ind w:firstLine="709"/>
        <w:jc w:val="both"/>
        <w:rPr>
          <w:sz w:val="28"/>
          <w:szCs w:val="28"/>
        </w:rPr>
      </w:pPr>
      <w:r>
        <w:rPr>
          <w:sz w:val="28"/>
          <w:szCs w:val="28"/>
        </w:rPr>
        <w:t>За 2015 год расходы по АО «ВРК-1» составили 10 000,8 млн. руб. при плане 11 323,7 млн. руб., экономия составила 1 322,9 млн. руб., или 11,7 %. Экономия получена за счет реализации мер по оптимизации затрат.</w:t>
      </w:r>
    </w:p>
    <w:p w:rsidR="00192C5F" w:rsidRDefault="00192C5F">
      <w:pPr>
        <w:suppressAutoHyphens/>
        <w:spacing w:line="360" w:lineRule="auto"/>
        <w:ind w:firstLine="709"/>
        <w:jc w:val="both"/>
        <w:rPr>
          <w:sz w:val="28"/>
          <w:szCs w:val="28"/>
        </w:rPr>
      </w:pPr>
      <w:r>
        <w:rPr>
          <w:sz w:val="28"/>
          <w:szCs w:val="28"/>
        </w:rPr>
        <w:t>По отношению к уровню прошлого года снижение составило 35,9 млн руб. (факт 2014 года - 10 036,8 млн. руб.). Из них прямые расходы составили 5 063,2 млн. руб. Удельный вес прямых расходов в общих составил 50,7 %. Накладные расходы составили 4 937,6 млн. руб. Удельный вес накладных расходов в общих расходах составил 49,3 %.</w:t>
      </w:r>
    </w:p>
    <w:p w:rsidR="00192C5F" w:rsidRDefault="00192C5F">
      <w:pPr>
        <w:suppressAutoHyphens/>
        <w:spacing w:line="360" w:lineRule="auto"/>
        <w:ind w:firstLine="709"/>
        <w:jc w:val="both"/>
        <w:rPr>
          <w:sz w:val="28"/>
          <w:szCs w:val="28"/>
        </w:rPr>
      </w:pPr>
      <w:r>
        <w:rPr>
          <w:sz w:val="28"/>
          <w:szCs w:val="28"/>
        </w:rPr>
        <w:t>Меры по оптимизации затрат представлены в таблице 2.9.</w:t>
      </w:r>
    </w:p>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Таблица 2.9 - Фактические расходы в сравнении с запланированными (млн.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5"/>
        <w:gridCol w:w="827"/>
        <w:gridCol w:w="828"/>
        <w:gridCol w:w="739"/>
        <w:gridCol w:w="736"/>
        <w:gridCol w:w="727"/>
        <w:gridCol w:w="4083"/>
      </w:tblGrid>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Показатель</w:t>
            </w: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Факт 2014 г.</w:t>
            </w: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План 2015 г.</w:t>
            </w: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Факт 2015 г.</w:t>
            </w:r>
          </w:p>
        </w:tc>
        <w:tc>
          <w:tcPr>
            <w:tcW w:w="1463"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Отклонение </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Комментарий</w:t>
            </w:r>
          </w:p>
        </w:tc>
      </w:tr>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c>
          <w:tcPr>
            <w:tcW w:w="73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от плана</w:t>
            </w:r>
          </w:p>
        </w:tc>
        <w:tc>
          <w:tcPr>
            <w:tcW w:w="7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от 2014г</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
        </w:tc>
      </w:tr>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w:t>
            </w: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w:t>
            </w: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w:t>
            </w: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w:t>
            </w:r>
          </w:p>
        </w:tc>
        <w:tc>
          <w:tcPr>
            <w:tcW w:w="73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5=4-3</w:t>
            </w:r>
          </w:p>
        </w:tc>
        <w:tc>
          <w:tcPr>
            <w:tcW w:w="7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6=4-2</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7</w:t>
            </w:r>
          </w:p>
        </w:tc>
      </w:tr>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Расходы на оплату труда</w:t>
            </w: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3 329,12</w:t>
            </w: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3 940,50</w:t>
            </w: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3 384,8</w:t>
            </w:r>
          </w:p>
        </w:tc>
        <w:tc>
          <w:tcPr>
            <w:tcW w:w="73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-555,7</w:t>
            </w:r>
          </w:p>
        </w:tc>
        <w:tc>
          <w:tcPr>
            <w:tcW w:w="7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55,7</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Экономия достигнута за счет сокращения среднесписочной численности персонала и среднемесячной заработной платы.</w:t>
            </w:r>
          </w:p>
        </w:tc>
      </w:tr>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Отчисления на социальные нужды</w:t>
            </w: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931,29</w:t>
            </w: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1 143,50</w:t>
            </w: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969,4</w:t>
            </w:r>
          </w:p>
        </w:tc>
        <w:tc>
          <w:tcPr>
            <w:tcW w:w="73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-174,1</w:t>
            </w:r>
          </w:p>
        </w:tc>
        <w:tc>
          <w:tcPr>
            <w:tcW w:w="7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38,1</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Экономия сложилась в результате экономии ФОТ.</w:t>
            </w:r>
          </w:p>
        </w:tc>
      </w:tr>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Материалы</w:t>
            </w: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2 904,67</w:t>
            </w: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2 875,3</w:t>
            </w: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2 710,1</w:t>
            </w:r>
          </w:p>
        </w:tc>
        <w:tc>
          <w:tcPr>
            <w:tcW w:w="73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-165,2</w:t>
            </w:r>
          </w:p>
        </w:tc>
        <w:tc>
          <w:tcPr>
            <w:tcW w:w="7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-194,6</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Экономия связана со снижением объемов производства ремонта.</w:t>
            </w:r>
          </w:p>
        </w:tc>
      </w:tr>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Топливо</w:t>
            </w: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173,48</w:t>
            </w: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180,50</w:t>
            </w: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175,9</w:t>
            </w:r>
          </w:p>
        </w:tc>
        <w:tc>
          <w:tcPr>
            <w:tcW w:w="73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-4,6</w:t>
            </w:r>
          </w:p>
        </w:tc>
        <w:tc>
          <w:tcPr>
            <w:tcW w:w="7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2,4</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Экономия стала результатом проведенной на АО «ВРК-1» работы по оптимизации затрат топлива.</w:t>
            </w:r>
          </w:p>
        </w:tc>
      </w:tr>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proofErr w:type="spellStart"/>
            <w:r>
              <w:rPr>
                <w:sz w:val="20"/>
                <w:szCs w:val="20"/>
              </w:rPr>
              <w:t>Электро</w:t>
            </w:r>
            <w:proofErr w:type="spellEnd"/>
            <w:r>
              <w:rPr>
                <w:sz w:val="20"/>
                <w:szCs w:val="20"/>
              </w:rPr>
              <w:t xml:space="preserve"> -энергия</w:t>
            </w: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229,48</w:t>
            </w: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235,5</w:t>
            </w: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253,5</w:t>
            </w:r>
          </w:p>
        </w:tc>
        <w:tc>
          <w:tcPr>
            <w:tcW w:w="73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18</w:t>
            </w:r>
          </w:p>
        </w:tc>
        <w:tc>
          <w:tcPr>
            <w:tcW w:w="7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24</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Перерасход связан с ростом тарифов на 13,8 % к прошлому году, что больше на 5,1 п. п. к плановому росту тарифов (бюджет расходов на электроэнергию формировался по ценам с учетом индекса-дефлятора 108,7 %, согласно данным прогноза социально-экономического </w:t>
            </w:r>
            <w:r>
              <w:rPr>
                <w:sz w:val="20"/>
                <w:szCs w:val="20"/>
              </w:rPr>
              <w:lastRenderedPageBreak/>
              <w:t>развития России на 2015 год).</w:t>
            </w:r>
          </w:p>
        </w:tc>
      </w:tr>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lastRenderedPageBreak/>
              <w:t>Амортизация</w:t>
            </w: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690,82</w:t>
            </w: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744</w:t>
            </w: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663,6</w:t>
            </w:r>
          </w:p>
        </w:tc>
        <w:tc>
          <w:tcPr>
            <w:tcW w:w="73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-80,4</w:t>
            </w:r>
          </w:p>
        </w:tc>
        <w:tc>
          <w:tcPr>
            <w:tcW w:w="7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-27,2</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Экономия сложилась за счет консервации неиспользуемого в технологическом процессе оборудования.</w:t>
            </w:r>
          </w:p>
        </w:tc>
      </w:tr>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Прочие материальные расходы</w:t>
            </w: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 932,8</w:t>
            </w: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 1 189,3</w:t>
            </w: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 976,2</w:t>
            </w:r>
          </w:p>
        </w:tc>
        <w:tc>
          <w:tcPr>
            <w:tcW w:w="73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 -213,1</w:t>
            </w:r>
          </w:p>
        </w:tc>
        <w:tc>
          <w:tcPr>
            <w:tcW w:w="7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 44,1</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Экономия достигнута в результате переноса ремонта акустико-эмиссионных комплексов на 2016 год, принятия решения о ремонте путей депо хозяйственным способом, внедрения в депо узлов учета тепловой энергии и горячего водоснабжения и т. д.</w:t>
            </w:r>
          </w:p>
        </w:tc>
      </w:tr>
      <w:tr w:rsidR="00192C5F">
        <w:trPr>
          <w:jc w:val="center"/>
        </w:trPr>
        <w:tc>
          <w:tcPr>
            <w:tcW w:w="16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Прочие расходы</w:t>
            </w:r>
          </w:p>
        </w:tc>
        <w:tc>
          <w:tcPr>
            <w:tcW w:w="8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845,77</w:t>
            </w:r>
          </w:p>
        </w:tc>
        <w:tc>
          <w:tcPr>
            <w:tcW w:w="82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1 015,1</w:t>
            </w:r>
          </w:p>
        </w:tc>
        <w:tc>
          <w:tcPr>
            <w:tcW w:w="73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867,3</w:t>
            </w:r>
          </w:p>
        </w:tc>
        <w:tc>
          <w:tcPr>
            <w:tcW w:w="73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-147,8</w:t>
            </w:r>
          </w:p>
        </w:tc>
        <w:tc>
          <w:tcPr>
            <w:tcW w:w="72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21,5</w:t>
            </w:r>
          </w:p>
        </w:tc>
        <w:tc>
          <w:tcPr>
            <w:tcW w:w="4083"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Экономия связана с реализацией программы по оптимизации затрат и снижению стоимости работ и услуг.</w:t>
            </w:r>
          </w:p>
        </w:tc>
      </w:tr>
    </w:tbl>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 xml:space="preserve">За 2015 год получено прочих доходов 100,5 млн. руб. при плане 12 млн. руб. Увеличение доходов на 88,5 млн. руб. к плановым показателям обусловлено получением доходов: за выполненные работы в 2014 году в сумме 9 млн. руб., за оприходование полезных остатков при списании основных средств и </w:t>
      </w:r>
      <w:proofErr w:type="spellStart"/>
      <w:r>
        <w:rPr>
          <w:sz w:val="28"/>
          <w:szCs w:val="28"/>
        </w:rPr>
        <w:t>распрессовке</w:t>
      </w:r>
      <w:proofErr w:type="spellEnd"/>
      <w:r>
        <w:rPr>
          <w:sz w:val="28"/>
          <w:szCs w:val="28"/>
        </w:rPr>
        <w:t xml:space="preserve"> колесных пар - в сумме 4,4 млн. руб., от продажи активов - в сумме 16,4 млн. руб., от возмещения убытков и штрафных санкций за нарушение хозяйственных договоров - в сумме 10,8 млн. руб., от списания кредиторской задолженности по истечении срока исковой давности - в сумме 18,2 млн. руб., от оприходования имущества, оказавшегося в излишке, - в сумме 1,5 млн. руб. Кроме того, увеличение доходов составило 18,6 млн. руб. по курсовым разницам, на сумму 14,5 млн руб. - от продажи валюты (евро) и на 0,9 млн. руб. - от размещения остатка денежных средств на депозите. За 2015 год отражено прочих расходов 500,9 млн. руб. при плане 349,1 млн. руб.</w:t>
      </w:r>
    </w:p>
    <w:p w:rsidR="00192C5F" w:rsidRPr="003A051F" w:rsidRDefault="00192C5F">
      <w:pPr>
        <w:pStyle w:val="2"/>
        <w:suppressAutoHyphens/>
        <w:spacing w:line="360" w:lineRule="auto"/>
        <w:ind w:firstLine="709"/>
        <w:jc w:val="both"/>
        <w:rPr>
          <w:sz w:val="28"/>
          <w:szCs w:val="28"/>
        </w:rPr>
      </w:pPr>
    </w:p>
    <w:p w:rsidR="00192C5F" w:rsidRDefault="00192C5F">
      <w:pPr>
        <w:pStyle w:val="2"/>
        <w:suppressAutoHyphens/>
        <w:spacing w:line="360" w:lineRule="auto"/>
        <w:ind w:firstLine="709"/>
        <w:jc w:val="both"/>
        <w:rPr>
          <w:sz w:val="28"/>
          <w:szCs w:val="28"/>
        </w:rPr>
      </w:pPr>
      <w:r>
        <w:rPr>
          <w:sz w:val="28"/>
          <w:szCs w:val="28"/>
        </w:rPr>
        <w:t>2.3 Характеристика бухгалтерского учета АО «ВРК - 1»</w:t>
      </w:r>
    </w:p>
    <w:p w:rsidR="00192C5F" w:rsidRPr="003A051F"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Финансово-хозяйственная деятельность депо планируется и осуществляется в соответствии с законодательством Российской Федерации, внутренними документами АО «ВРК-1».</w:t>
      </w:r>
    </w:p>
    <w:p w:rsidR="00192C5F" w:rsidRDefault="00192C5F">
      <w:pPr>
        <w:tabs>
          <w:tab w:val="left" w:pos="993"/>
        </w:tabs>
        <w:suppressAutoHyphens/>
        <w:spacing w:line="360" w:lineRule="auto"/>
        <w:ind w:firstLine="709"/>
        <w:jc w:val="both"/>
        <w:rPr>
          <w:sz w:val="28"/>
          <w:szCs w:val="28"/>
        </w:rPr>
      </w:pPr>
      <w:r>
        <w:rPr>
          <w:sz w:val="28"/>
          <w:szCs w:val="28"/>
        </w:rPr>
        <w:lastRenderedPageBreak/>
        <w:t>Бухгалтерская (финансовая) отчетность Общества подразделяется на бухгалтерскую (финансовую) отчетность для внешних пользователей и внутреннюю бухгалтерскую отчетность. Формы внутренней бухгалтерской отчетности утверждаются главным бухгалтером Общества.</w:t>
      </w:r>
    </w:p>
    <w:p w:rsidR="00192C5F" w:rsidRDefault="00192C5F">
      <w:pPr>
        <w:suppressAutoHyphens/>
        <w:spacing w:line="360" w:lineRule="auto"/>
        <w:ind w:firstLine="709"/>
        <w:jc w:val="both"/>
        <w:rPr>
          <w:sz w:val="28"/>
          <w:szCs w:val="28"/>
        </w:rPr>
      </w:pPr>
      <w:r>
        <w:rPr>
          <w:sz w:val="28"/>
          <w:szCs w:val="28"/>
        </w:rPr>
        <w:t xml:space="preserve">Бухгалтерский учет </w:t>
      </w:r>
      <w:r>
        <w:rPr>
          <w:color w:val="000000"/>
          <w:sz w:val="28"/>
          <w:szCs w:val="28"/>
        </w:rPr>
        <w:t>АО «ВРК-1» г. Вологда</w:t>
      </w:r>
      <w:r>
        <w:rPr>
          <w:sz w:val="28"/>
          <w:szCs w:val="28"/>
        </w:rPr>
        <w:t xml:space="preserve"> ведется централизованной бухгалтерией </w:t>
      </w:r>
      <w:r>
        <w:rPr>
          <w:color w:val="000000"/>
          <w:sz w:val="28"/>
          <w:szCs w:val="28"/>
        </w:rPr>
        <w:t>Вологодского территориального общего центра обслуживания (ОЦО) Северного регионального общего центра обслуживания - структурное подразделение Центра корпоративного учета и отчетности "</w:t>
      </w:r>
      <w:proofErr w:type="spellStart"/>
      <w:r>
        <w:rPr>
          <w:color w:val="000000"/>
          <w:sz w:val="28"/>
          <w:szCs w:val="28"/>
        </w:rPr>
        <w:t>Желдоручет</w:t>
      </w:r>
      <w:proofErr w:type="spellEnd"/>
      <w:r>
        <w:rPr>
          <w:color w:val="000000"/>
          <w:sz w:val="28"/>
          <w:szCs w:val="28"/>
        </w:rPr>
        <w:t>" - филиала ОАО "РЖД".</w:t>
      </w:r>
    </w:p>
    <w:p w:rsidR="00192C5F" w:rsidRDefault="00192C5F">
      <w:pPr>
        <w:suppressAutoHyphens/>
        <w:spacing w:line="360" w:lineRule="auto"/>
        <w:ind w:firstLine="709"/>
        <w:jc w:val="both"/>
        <w:rPr>
          <w:sz w:val="28"/>
          <w:szCs w:val="28"/>
        </w:rPr>
      </w:pPr>
      <w:r>
        <w:rPr>
          <w:sz w:val="28"/>
          <w:szCs w:val="28"/>
        </w:rPr>
        <w:t>Структура Вологодского территориального общего центра обслуживания:</w:t>
      </w:r>
    </w:p>
    <w:p w:rsidR="00192C5F" w:rsidRDefault="00192C5F">
      <w:pPr>
        <w:suppressAutoHyphens/>
        <w:spacing w:line="360" w:lineRule="auto"/>
        <w:ind w:firstLine="709"/>
        <w:jc w:val="both"/>
        <w:rPr>
          <w:sz w:val="28"/>
          <w:szCs w:val="28"/>
        </w:rPr>
      </w:pPr>
      <w:r>
        <w:rPr>
          <w:sz w:val="28"/>
          <w:szCs w:val="28"/>
        </w:rPr>
        <w:t>отдел бухгалтерского учета;</w:t>
      </w:r>
    </w:p>
    <w:p w:rsidR="00192C5F" w:rsidRDefault="00192C5F">
      <w:pPr>
        <w:suppressAutoHyphens/>
        <w:spacing w:line="360" w:lineRule="auto"/>
        <w:ind w:firstLine="709"/>
        <w:jc w:val="both"/>
        <w:rPr>
          <w:sz w:val="28"/>
          <w:szCs w:val="28"/>
        </w:rPr>
      </w:pPr>
      <w:r>
        <w:rPr>
          <w:sz w:val="28"/>
          <w:szCs w:val="28"/>
        </w:rPr>
        <w:t>отдел учета материально-производственных запасов;</w:t>
      </w:r>
    </w:p>
    <w:p w:rsidR="00192C5F" w:rsidRDefault="00192C5F">
      <w:pPr>
        <w:suppressAutoHyphens/>
        <w:spacing w:line="360" w:lineRule="auto"/>
        <w:ind w:firstLine="709"/>
        <w:jc w:val="both"/>
        <w:rPr>
          <w:sz w:val="28"/>
          <w:szCs w:val="28"/>
        </w:rPr>
      </w:pPr>
      <w:r>
        <w:rPr>
          <w:sz w:val="28"/>
          <w:szCs w:val="28"/>
        </w:rPr>
        <w:t>отдел сопровождения операций по учету расчетов с персоналом;</w:t>
      </w:r>
    </w:p>
    <w:p w:rsidR="00192C5F" w:rsidRDefault="00192C5F">
      <w:pPr>
        <w:suppressAutoHyphens/>
        <w:spacing w:line="360" w:lineRule="auto"/>
        <w:ind w:firstLine="709"/>
        <w:jc w:val="both"/>
        <w:rPr>
          <w:sz w:val="28"/>
          <w:szCs w:val="28"/>
        </w:rPr>
      </w:pPr>
      <w:r>
        <w:rPr>
          <w:sz w:val="28"/>
          <w:szCs w:val="28"/>
        </w:rPr>
        <w:t>отдел учета хозяйственных операций, в том числе сектор расчетов по заработной плате; сектор расчетов с контрагентами; сектор учета товарно-материальных ценностей;</w:t>
      </w:r>
    </w:p>
    <w:p w:rsidR="00192C5F" w:rsidRDefault="00192C5F">
      <w:pPr>
        <w:suppressAutoHyphens/>
        <w:spacing w:line="360" w:lineRule="auto"/>
        <w:ind w:firstLine="709"/>
        <w:jc w:val="both"/>
        <w:rPr>
          <w:sz w:val="28"/>
          <w:szCs w:val="28"/>
        </w:rPr>
      </w:pPr>
      <w:r>
        <w:rPr>
          <w:sz w:val="28"/>
          <w:szCs w:val="28"/>
        </w:rPr>
        <w:t>отдел учета основных средств;</w:t>
      </w:r>
    </w:p>
    <w:p w:rsidR="00192C5F" w:rsidRDefault="00192C5F">
      <w:pPr>
        <w:suppressAutoHyphens/>
        <w:spacing w:line="360" w:lineRule="auto"/>
        <w:ind w:firstLine="709"/>
        <w:jc w:val="both"/>
        <w:rPr>
          <w:sz w:val="28"/>
          <w:szCs w:val="28"/>
        </w:rPr>
      </w:pPr>
      <w:r>
        <w:rPr>
          <w:sz w:val="28"/>
          <w:szCs w:val="28"/>
        </w:rPr>
        <w:t>отдел учета хозяйственных операций.</w:t>
      </w:r>
    </w:p>
    <w:p w:rsidR="00192C5F" w:rsidRDefault="00192C5F">
      <w:pPr>
        <w:suppressAutoHyphens/>
        <w:spacing w:line="360" w:lineRule="auto"/>
        <w:ind w:firstLine="709"/>
        <w:jc w:val="both"/>
        <w:rPr>
          <w:sz w:val="28"/>
          <w:szCs w:val="28"/>
        </w:rPr>
      </w:pPr>
      <w:r>
        <w:rPr>
          <w:sz w:val="28"/>
          <w:szCs w:val="28"/>
        </w:rPr>
        <w:t>Основными направлениями деятельности является ведение бухгалтерского учета, формирование бухгалтерской и налоговой отчетности; ОЦО несет ответственность за полноту, своевременность и достоверность отражения в регистрах бухгалтерского и налогового учета хозяйственных операций, в соответствии с предоставленными первичными документами, а также своевременное перечисление денежных средств в безналичном порядке; ОЦО отражает внешнеторговые операции в учете.</w:t>
      </w:r>
    </w:p>
    <w:p w:rsidR="00192C5F" w:rsidRDefault="00192C5F">
      <w:pPr>
        <w:suppressAutoHyphens/>
        <w:spacing w:line="360" w:lineRule="auto"/>
        <w:ind w:firstLine="709"/>
        <w:jc w:val="both"/>
        <w:rPr>
          <w:sz w:val="28"/>
          <w:szCs w:val="28"/>
        </w:rPr>
      </w:pPr>
      <w:r>
        <w:rPr>
          <w:sz w:val="28"/>
          <w:szCs w:val="28"/>
        </w:rPr>
        <w:t>Перечень структурных подразделений, по которым осуществляется ведение бухгалтерского и налогового учета представлен в приложении 6.</w:t>
      </w:r>
    </w:p>
    <w:p w:rsidR="00192C5F" w:rsidRDefault="00192C5F">
      <w:pPr>
        <w:suppressAutoHyphens/>
        <w:spacing w:line="360" w:lineRule="auto"/>
        <w:ind w:firstLine="709"/>
        <w:jc w:val="both"/>
        <w:rPr>
          <w:color w:val="000000"/>
          <w:sz w:val="28"/>
          <w:szCs w:val="28"/>
        </w:rPr>
      </w:pPr>
      <w:r>
        <w:rPr>
          <w:sz w:val="28"/>
          <w:szCs w:val="28"/>
        </w:rPr>
        <w:lastRenderedPageBreak/>
        <w:t>Предприятие осуществляет бухгалтерский учет с использованием программного обеспечения «</w:t>
      </w:r>
      <w:r>
        <w:rPr>
          <w:sz w:val="28"/>
          <w:szCs w:val="28"/>
          <w:lang w:val="en-US"/>
        </w:rPr>
        <w:t>SAP</w:t>
      </w:r>
      <w:r>
        <w:rPr>
          <w:sz w:val="28"/>
          <w:szCs w:val="28"/>
        </w:rPr>
        <w:t xml:space="preserve"> </w:t>
      </w:r>
      <w:r>
        <w:rPr>
          <w:sz w:val="28"/>
          <w:szCs w:val="28"/>
          <w:lang w:val="en-US"/>
        </w:rPr>
        <w:t>Logon</w:t>
      </w:r>
      <w:r>
        <w:rPr>
          <w:sz w:val="28"/>
          <w:szCs w:val="28"/>
        </w:rPr>
        <w:t xml:space="preserve">»: Единая корпоративная автоматизированная система управления трудовыми и финансовыми ресурсами. (ЕК АСУФР, ЕК АСУФР-2) и иных программных </w:t>
      </w:r>
      <w:r>
        <w:rPr>
          <w:color w:val="000000"/>
          <w:sz w:val="28"/>
          <w:szCs w:val="28"/>
        </w:rPr>
        <w:t>средств по журнально-ордерной форме счетоводства.</w:t>
      </w:r>
    </w:p>
    <w:p w:rsidR="00192C5F" w:rsidRDefault="00192C5F">
      <w:pPr>
        <w:suppressAutoHyphens/>
        <w:spacing w:line="360" w:lineRule="auto"/>
        <w:ind w:firstLine="709"/>
        <w:jc w:val="both"/>
        <w:rPr>
          <w:sz w:val="28"/>
          <w:szCs w:val="28"/>
        </w:rPr>
      </w:pPr>
      <w:r>
        <w:rPr>
          <w:sz w:val="28"/>
          <w:szCs w:val="28"/>
        </w:rPr>
        <w:t xml:space="preserve">На основании данных регистров бухгалтерского учета, которые ежемесячно распечатываются и подписываются ответственными лицами, составляется бухгалтерская отчетность. Форма регистра бухгалтерского учета - это </w:t>
      </w:r>
      <w:proofErr w:type="spellStart"/>
      <w:r>
        <w:rPr>
          <w:sz w:val="28"/>
          <w:szCs w:val="28"/>
        </w:rPr>
        <w:t>оборотно</w:t>
      </w:r>
      <w:proofErr w:type="spellEnd"/>
      <w:r>
        <w:rPr>
          <w:sz w:val="28"/>
          <w:szCs w:val="28"/>
        </w:rPr>
        <w:t xml:space="preserve"> - сальдовая ведомость.</w:t>
      </w:r>
    </w:p>
    <w:p w:rsidR="00192C5F" w:rsidRDefault="00192C5F">
      <w:pPr>
        <w:suppressAutoHyphens/>
        <w:spacing w:line="360" w:lineRule="auto"/>
        <w:ind w:firstLine="709"/>
        <w:jc w:val="both"/>
        <w:rPr>
          <w:sz w:val="28"/>
          <w:szCs w:val="28"/>
        </w:rPr>
      </w:pPr>
      <w:r>
        <w:rPr>
          <w:sz w:val="28"/>
          <w:szCs w:val="28"/>
        </w:rPr>
        <w:t>Функциональной валютой бухгалтерской (финансовой) отчетности Общества является российский рубль. Бухгалтерская (финансовая) отчетность Общества составляется в тысячах рублей. Синтетический и аналитический бухгалтерский учет ведется в рублях и копейках.</w:t>
      </w:r>
    </w:p>
    <w:p w:rsidR="00192C5F" w:rsidRDefault="00192C5F">
      <w:pPr>
        <w:suppressAutoHyphens/>
        <w:spacing w:line="360" w:lineRule="auto"/>
        <w:ind w:firstLine="709"/>
        <w:jc w:val="both"/>
        <w:rPr>
          <w:color w:val="000000"/>
          <w:sz w:val="28"/>
          <w:szCs w:val="28"/>
        </w:rPr>
      </w:pPr>
    </w:p>
    <w:p w:rsidR="00192C5F" w:rsidRDefault="00192C5F">
      <w:pPr>
        <w:spacing w:after="200" w:line="276" w:lineRule="auto"/>
        <w:rPr>
          <w:caps/>
          <w:sz w:val="28"/>
          <w:szCs w:val="28"/>
        </w:rPr>
      </w:pPr>
      <w:r>
        <w:rPr>
          <w:sz w:val="28"/>
          <w:szCs w:val="28"/>
        </w:rPr>
        <w:br w:type="page"/>
      </w:r>
    </w:p>
    <w:p w:rsidR="00192C5F" w:rsidRDefault="00192C5F">
      <w:pPr>
        <w:pStyle w:val="1"/>
        <w:suppressAutoHyphens/>
        <w:spacing w:line="360" w:lineRule="auto"/>
        <w:ind w:firstLine="709"/>
        <w:jc w:val="both"/>
        <w:rPr>
          <w:caps/>
          <w:sz w:val="28"/>
          <w:szCs w:val="28"/>
        </w:rPr>
      </w:pPr>
      <w:r>
        <w:rPr>
          <w:caps/>
          <w:sz w:val="28"/>
          <w:szCs w:val="28"/>
        </w:rPr>
        <w:lastRenderedPageBreak/>
        <w:t>3. учЕт и анализ основных средств в ао «врк - 1»</w:t>
      </w:r>
    </w:p>
    <w:p w:rsidR="00192C5F" w:rsidRDefault="00192C5F">
      <w:pPr>
        <w:pStyle w:val="2"/>
        <w:suppressAutoHyphens/>
        <w:spacing w:line="360" w:lineRule="auto"/>
        <w:ind w:firstLine="709"/>
        <w:jc w:val="both"/>
        <w:rPr>
          <w:sz w:val="28"/>
          <w:szCs w:val="28"/>
        </w:rPr>
      </w:pPr>
    </w:p>
    <w:p w:rsidR="00192C5F" w:rsidRDefault="00192C5F">
      <w:pPr>
        <w:pStyle w:val="2"/>
        <w:suppressAutoHyphens/>
        <w:spacing w:line="360" w:lineRule="auto"/>
        <w:ind w:firstLine="709"/>
        <w:jc w:val="both"/>
        <w:rPr>
          <w:sz w:val="28"/>
          <w:szCs w:val="28"/>
        </w:rPr>
      </w:pPr>
      <w:r>
        <w:rPr>
          <w:sz w:val="28"/>
          <w:szCs w:val="28"/>
        </w:rPr>
        <w:t>.1 Организация учета основных средств в АО «ВРК - 1»</w:t>
      </w:r>
    </w:p>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Формирование в бухгалтерском учете и бухгалтерской (финансовой) отчетности Общества информации об основных средствах производится в соответствии с Положением по бухгалтерскому учету «Учет основных средств» ПБУ 6/01, утвержденным приказом Минфина России от 30 марта 2001 г. № 26н, с учетом следующих особенностей.</w:t>
      </w:r>
    </w:p>
    <w:p w:rsidR="00192C5F" w:rsidRDefault="00192C5F">
      <w:pPr>
        <w:tabs>
          <w:tab w:val="left" w:pos="993"/>
        </w:tabs>
        <w:suppressAutoHyphens/>
        <w:spacing w:line="360" w:lineRule="auto"/>
        <w:ind w:firstLine="709"/>
        <w:jc w:val="both"/>
        <w:rPr>
          <w:sz w:val="28"/>
          <w:szCs w:val="28"/>
        </w:rPr>
      </w:pPr>
      <w:r>
        <w:rPr>
          <w:sz w:val="28"/>
          <w:szCs w:val="28"/>
        </w:rPr>
        <w:t>В Учетной политике АО «ВРК - 1» указано, что Общество не признает в качестве основных средств активы, в отношении которых при принятии к учету принято решение об их отчуждении в пользу других юридических и физических лиц - предполагается продажа, мена и т.п. В этом случае активы отражаются в бухгалтерском учете в качестве материально-производственных запасов как товары.</w:t>
      </w:r>
    </w:p>
    <w:p w:rsidR="00192C5F" w:rsidRDefault="00192C5F">
      <w:pPr>
        <w:tabs>
          <w:tab w:val="left" w:pos="993"/>
        </w:tabs>
        <w:suppressAutoHyphens/>
        <w:spacing w:line="360" w:lineRule="auto"/>
        <w:ind w:firstLine="709"/>
        <w:jc w:val="both"/>
        <w:rPr>
          <w:sz w:val="28"/>
          <w:szCs w:val="28"/>
        </w:rPr>
      </w:pPr>
      <w:r>
        <w:rPr>
          <w:sz w:val="28"/>
          <w:szCs w:val="28"/>
        </w:rPr>
        <w:t>Объекты недвижимости, по которым завершены капитальные вложения, и, которые соответствуют условиям, предусмотренным в пункте 4 ПБУ 6/01, оформленные в установленном порядке актами приемки-передачи основных средств и иными документами, подлежат учету в составе основных средств.</w:t>
      </w:r>
    </w:p>
    <w:p w:rsidR="00192C5F" w:rsidRDefault="00192C5F">
      <w:pPr>
        <w:tabs>
          <w:tab w:val="left" w:pos="993"/>
        </w:tabs>
        <w:suppressAutoHyphens/>
        <w:spacing w:line="360" w:lineRule="auto"/>
        <w:ind w:firstLine="709"/>
        <w:jc w:val="both"/>
        <w:rPr>
          <w:sz w:val="28"/>
          <w:szCs w:val="28"/>
        </w:rPr>
      </w:pPr>
      <w:r>
        <w:rPr>
          <w:sz w:val="28"/>
          <w:szCs w:val="28"/>
        </w:rPr>
        <w:t>Активы, в отношении которых выполняются условия, предусмотренные в пункте 4 ПБУ 6/01, и стоимостью не более 40000 рублей за единицу (не более 20000 рублей за единицу по 31 декабря 2010 г. включительно), отражаются в составе материально-производственных запасов.</w:t>
      </w:r>
    </w:p>
    <w:p w:rsidR="00192C5F" w:rsidRDefault="00192C5F">
      <w:pPr>
        <w:tabs>
          <w:tab w:val="left" w:pos="993"/>
        </w:tabs>
        <w:suppressAutoHyphens/>
        <w:spacing w:line="360" w:lineRule="auto"/>
        <w:ind w:firstLine="709"/>
        <w:jc w:val="both"/>
        <w:rPr>
          <w:sz w:val="28"/>
          <w:szCs w:val="28"/>
        </w:rPr>
      </w:pPr>
      <w:r>
        <w:rPr>
          <w:sz w:val="28"/>
          <w:szCs w:val="28"/>
        </w:rPr>
        <w:t xml:space="preserve">Основные средства, стоимостью не более 10000 рублей за единицу, и основные средства в виде книг, брошюр и иных изданий, приобретенные по 31 декабря 2005 г. включительно, списываются на затраты на производство (расходы на продажу) по мере отпуска их в производство или эксплуатацию. Для </w:t>
      </w:r>
      <w:r>
        <w:rPr>
          <w:sz w:val="28"/>
          <w:szCs w:val="28"/>
        </w:rPr>
        <w:lastRenderedPageBreak/>
        <w:t xml:space="preserve">обеспечения сохранности указанных объектов после списания их стоимости осуществляется учет на отдельном </w:t>
      </w:r>
      <w:proofErr w:type="spellStart"/>
      <w:r>
        <w:rPr>
          <w:sz w:val="28"/>
          <w:szCs w:val="28"/>
        </w:rPr>
        <w:t>забалансовом</w:t>
      </w:r>
      <w:proofErr w:type="spellEnd"/>
      <w:r>
        <w:rPr>
          <w:sz w:val="28"/>
          <w:szCs w:val="28"/>
        </w:rPr>
        <w:t xml:space="preserve"> счете учета основных средств стоимостью не более 10000 рублей за единицу, переданных в эксплуатацию.</w:t>
      </w:r>
    </w:p>
    <w:p w:rsidR="00192C5F" w:rsidRDefault="00192C5F">
      <w:pPr>
        <w:tabs>
          <w:tab w:val="left" w:pos="993"/>
        </w:tabs>
        <w:suppressAutoHyphens/>
        <w:spacing w:line="360" w:lineRule="auto"/>
        <w:ind w:firstLine="709"/>
        <w:jc w:val="both"/>
        <w:rPr>
          <w:sz w:val="28"/>
          <w:szCs w:val="28"/>
        </w:rPr>
      </w:pPr>
      <w:r>
        <w:rPr>
          <w:sz w:val="28"/>
          <w:szCs w:val="28"/>
        </w:rPr>
        <w:t>При создании уставного капитала Общества первоначальная стоимость отражена в передаточных актах, сформированных учредителями.</w:t>
      </w:r>
    </w:p>
    <w:p w:rsidR="00192C5F" w:rsidRDefault="00192C5F">
      <w:pPr>
        <w:tabs>
          <w:tab w:val="left" w:pos="993"/>
        </w:tabs>
        <w:suppressAutoHyphens/>
        <w:spacing w:line="360" w:lineRule="auto"/>
        <w:ind w:firstLine="709"/>
        <w:jc w:val="both"/>
        <w:rPr>
          <w:sz w:val="28"/>
          <w:szCs w:val="28"/>
        </w:rPr>
      </w:pPr>
      <w:r>
        <w:rPr>
          <w:sz w:val="28"/>
          <w:szCs w:val="28"/>
        </w:rPr>
        <w:t>Первоначальной стоимостью основных средств, внесенных в уставный капитал Общества при его создании, является стоимость, указанная в передаточных актах, сформированных учредителями.</w:t>
      </w:r>
    </w:p>
    <w:p w:rsidR="00192C5F" w:rsidRDefault="00192C5F">
      <w:pPr>
        <w:tabs>
          <w:tab w:val="left" w:pos="993"/>
        </w:tabs>
        <w:suppressAutoHyphens/>
        <w:spacing w:line="360" w:lineRule="auto"/>
        <w:ind w:firstLine="709"/>
        <w:jc w:val="both"/>
        <w:rPr>
          <w:sz w:val="28"/>
          <w:szCs w:val="28"/>
        </w:rPr>
      </w:pPr>
      <w:r>
        <w:rPr>
          <w:sz w:val="28"/>
          <w:szCs w:val="28"/>
        </w:rPr>
        <w:t>Первоначальная стоимость основных средств, являющихся предметом договора лизинга, при выкупе их Обществом определяется исходя из суммы начисленных лизинговых платежей и их выкупной стоимости.</w:t>
      </w:r>
    </w:p>
    <w:p w:rsidR="00192C5F" w:rsidRDefault="00192C5F">
      <w:pPr>
        <w:tabs>
          <w:tab w:val="left" w:pos="993"/>
        </w:tabs>
        <w:suppressAutoHyphens/>
        <w:spacing w:line="360" w:lineRule="auto"/>
        <w:ind w:firstLine="709"/>
        <w:jc w:val="both"/>
        <w:rPr>
          <w:sz w:val="28"/>
          <w:szCs w:val="28"/>
        </w:rPr>
      </w:pPr>
      <w:r>
        <w:rPr>
          <w:sz w:val="28"/>
          <w:szCs w:val="28"/>
        </w:rPr>
        <w:t>Общество проводит регулярно переоценку групп однородных основных средств (как правило, один раз в 3-5 лет) для того, чтобы стоимость основных средств, по которой они отражаются в бухгалтерском учете, существенно не отличалась от текущей (восстановительной) стоимости.</w:t>
      </w:r>
    </w:p>
    <w:p w:rsidR="00192C5F" w:rsidRDefault="00192C5F">
      <w:pPr>
        <w:suppressAutoHyphens/>
        <w:spacing w:line="360" w:lineRule="auto"/>
        <w:ind w:firstLine="709"/>
        <w:jc w:val="both"/>
        <w:rPr>
          <w:sz w:val="28"/>
          <w:szCs w:val="28"/>
        </w:rPr>
      </w:pPr>
      <w:r>
        <w:rPr>
          <w:color w:val="000000"/>
          <w:sz w:val="28"/>
          <w:szCs w:val="28"/>
        </w:rPr>
        <w:t>Переоценке не подлежат основные средства Общества, находящиеся на консервации или в процессе выбытия (по которым принято решение об их продаже, ликвидации и т.п.).</w:t>
      </w:r>
    </w:p>
    <w:p w:rsidR="00192C5F" w:rsidRDefault="00192C5F">
      <w:pPr>
        <w:tabs>
          <w:tab w:val="left" w:pos="993"/>
        </w:tabs>
        <w:suppressAutoHyphens/>
        <w:spacing w:line="360" w:lineRule="auto"/>
        <w:ind w:firstLine="709"/>
        <w:jc w:val="both"/>
        <w:rPr>
          <w:sz w:val="28"/>
          <w:szCs w:val="28"/>
        </w:rPr>
      </w:pPr>
      <w:r>
        <w:rPr>
          <w:sz w:val="28"/>
          <w:szCs w:val="28"/>
        </w:rPr>
        <w:t>Начисление амортизационных отчислений по всем группам однородных основных средств производится линейным способом в течение всего срока полезного использования основных средств, входящих в эту группу.</w:t>
      </w:r>
    </w:p>
    <w:p w:rsidR="00192C5F" w:rsidRDefault="00192C5F">
      <w:pPr>
        <w:tabs>
          <w:tab w:val="left" w:pos="1134"/>
        </w:tabs>
        <w:suppressAutoHyphens/>
        <w:spacing w:line="360" w:lineRule="auto"/>
        <w:ind w:firstLine="709"/>
        <w:jc w:val="both"/>
        <w:rPr>
          <w:sz w:val="28"/>
          <w:szCs w:val="28"/>
        </w:rPr>
      </w:pPr>
      <w:r>
        <w:rPr>
          <w:sz w:val="28"/>
          <w:szCs w:val="28"/>
        </w:rPr>
        <w:t xml:space="preserve">При переводе основного средства на консервацию на срок более трех месяцев начисление амортизационных отчислений прекращается с первого числа месяца, следующего за месяцем его перевода на консервацию. При </w:t>
      </w:r>
      <w:proofErr w:type="spellStart"/>
      <w:r>
        <w:rPr>
          <w:sz w:val="28"/>
          <w:szCs w:val="28"/>
        </w:rPr>
        <w:t>расконсервации</w:t>
      </w:r>
      <w:proofErr w:type="spellEnd"/>
      <w:r>
        <w:rPr>
          <w:sz w:val="28"/>
          <w:szCs w:val="28"/>
        </w:rPr>
        <w:t xml:space="preserve"> основного средства, переведенного на консервацию на срок более трех месяцев, начисление амортизационных отчислений продолжается с первого числа месяца, следующего за месяцем его </w:t>
      </w:r>
      <w:proofErr w:type="spellStart"/>
      <w:r>
        <w:rPr>
          <w:sz w:val="28"/>
          <w:szCs w:val="28"/>
        </w:rPr>
        <w:t>расконсервации</w:t>
      </w:r>
      <w:proofErr w:type="spellEnd"/>
      <w:r>
        <w:rPr>
          <w:sz w:val="28"/>
          <w:szCs w:val="28"/>
        </w:rPr>
        <w:t>.</w:t>
      </w:r>
    </w:p>
    <w:p w:rsidR="00192C5F" w:rsidRDefault="00192C5F">
      <w:pPr>
        <w:tabs>
          <w:tab w:val="left" w:pos="1134"/>
        </w:tabs>
        <w:suppressAutoHyphens/>
        <w:spacing w:line="360" w:lineRule="auto"/>
        <w:ind w:firstLine="709"/>
        <w:jc w:val="both"/>
        <w:rPr>
          <w:sz w:val="28"/>
          <w:szCs w:val="28"/>
        </w:rPr>
      </w:pPr>
      <w:r>
        <w:rPr>
          <w:sz w:val="28"/>
          <w:szCs w:val="28"/>
        </w:rPr>
        <w:lastRenderedPageBreak/>
        <w:t>При восстановлении основного средства (за исключением частичного восстановления) в течение периода времени, превышающего 12 месяцев, начисление амортизационных отчислений прекращается с первого числа месяца, следующего за месяцем начала восстановительных работ.</w:t>
      </w:r>
    </w:p>
    <w:p w:rsidR="00192C5F" w:rsidRDefault="00192C5F">
      <w:pPr>
        <w:tabs>
          <w:tab w:val="left" w:pos="1134"/>
        </w:tabs>
        <w:suppressAutoHyphens/>
        <w:spacing w:line="360" w:lineRule="auto"/>
        <w:ind w:firstLine="709"/>
        <w:jc w:val="both"/>
        <w:rPr>
          <w:sz w:val="28"/>
          <w:szCs w:val="28"/>
        </w:rPr>
      </w:pPr>
      <w:r>
        <w:rPr>
          <w:sz w:val="28"/>
          <w:szCs w:val="28"/>
        </w:rPr>
        <w:t>При завершении восстановления основного средства (за исключением частичного восстановления), продолжительность которого превышает 12 месяцев, начисление амортизационных отчислений продолжается с первого числа месяца, следующего за месяцем завершения восстановительных работ.</w:t>
      </w:r>
    </w:p>
    <w:p w:rsidR="00192C5F" w:rsidRDefault="00192C5F">
      <w:pPr>
        <w:tabs>
          <w:tab w:val="left" w:pos="1134"/>
        </w:tabs>
        <w:suppressAutoHyphens/>
        <w:spacing w:line="360" w:lineRule="auto"/>
        <w:ind w:firstLine="709"/>
        <w:jc w:val="both"/>
        <w:rPr>
          <w:sz w:val="28"/>
          <w:szCs w:val="28"/>
        </w:rPr>
      </w:pPr>
      <w:r>
        <w:rPr>
          <w:sz w:val="28"/>
          <w:szCs w:val="28"/>
        </w:rPr>
        <w:t>Срок полезного использования принятых в эксплуатацию и фактически используемых объектов недвижимости, учтенных по состоянию на 31 декабря 2010 г. в составе незавершенных капитальных вложений в связи с отсутствием передачи документов на государственную регистрацию права собственности, принятых к учету в качестве основных средств в 2011 году, определяется за вычетом периода их фактической эксплуатации (использования) до 2011 года.</w:t>
      </w:r>
    </w:p>
    <w:p w:rsidR="00192C5F" w:rsidRDefault="00192C5F">
      <w:pPr>
        <w:tabs>
          <w:tab w:val="left" w:pos="993"/>
        </w:tabs>
        <w:suppressAutoHyphens/>
        <w:spacing w:line="360" w:lineRule="auto"/>
        <w:ind w:firstLine="709"/>
        <w:jc w:val="both"/>
        <w:rPr>
          <w:sz w:val="28"/>
          <w:szCs w:val="28"/>
        </w:rPr>
      </w:pPr>
      <w:r>
        <w:rPr>
          <w:sz w:val="28"/>
          <w:szCs w:val="28"/>
        </w:rPr>
        <w:t>При создании уставного капитала Общества первоначальная стоимость отражена в передаточных актах, сформированных учредителями.</w:t>
      </w:r>
    </w:p>
    <w:p w:rsidR="00192C5F" w:rsidRDefault="00192C5F">
      <w:pPr>
        <w:tabs>
          <w:tab w:val="left" w:pos="1134"/>
        </w:tabs>
        <w:suppressAutoHyphens/>
        <w:spacing w:line="360" w:lineRule="auto"/>
        <w:ind w:firstLine="709"/>
        <w:jc w:val="both"/>
        <w:rPr>
          <w:sz w:val="28"/>
          <w:szCs w:val="28"/>
        </w:rPr>
      </w:pPr>
      <w:r>
        <w:rPr>
          <w:sz w:val="28"/>
          <w:szCs w:val="28"/>
        </w:rPr>
        <w:t>- классификацией основных средств, включаемых в амортизационные группы, утвержденной постановлением Правительства РФ от 01 января 2002 г. № 1 [33]</w:t>
      </w:r>
      <w:r>
        <w:rPr>
          <w:color w:val="000000"/>
          <w:sz w:val="28"/>
          <w:szCs w:val="28"/>
        </w:rPr>
        <w:t>.</w:t>
      </w:r>
    </w:p>
    <w:p w:rsidR="00192C5F" w:rsidRDefault="00192C5F">
      <w:pPr>
        <w:tabs>
          <w:tab w:val="left" w:pos="1134"/>
        </w:tabs>
        <w:suppressAutoHyphens/>
        <w:spacing w:line="360" w:lineRule="auto"/>
        <w:ind w:firstLine="709"/>
        <w:jc w:val="both"/>
        <w:rPr>
          <w:sz w:val="28"/>
          <w:szCs w:val="28"/>
        </w:rPr>
      </w:pPr>
      <w:r>
        <w:rPr>
          <w:sz w:val="28"/>
          <w:szCs w:val="28"/>
        </w:rPr>
        <w:t>распоряжением ОАО «РЖД» от 30 октября 2003 г. № 43р [34]</w:t>
      </w:r>
      <w:r>
        <w:rPr>
          <w:color w:val="000000"/>
          <w:sz w:val="28"/>
          <w:szCs w:val="28"/>
        </w:rPr>
        <w:t>.</w:t>
      </w:r>
    </w:p>
    <w:p w:rsidR="00192C5F" w:rsidRDefault="00192C5F">
      <w:pPr>
        <w:tabs>
          <w:tab w:val="left" w:pos="1134"/>
        </w:tabs>
        <w:suppressAutoHyphens/>
        <w:spacing w:line="360" w:lineRule="auto"/>
        <w:ind w:firstLine="709"/>
        <w:jc w:val="both"/>
        <w:rPr>
          <w:sz w:val="28"/>
          <w:szCs w:val="28"/>
        </w:rPr>
      </w:pPr>
      <w:r>
        <w:rPr>
          <w:sz w:val="28"/>
          <w:szCs w:val="28"/>
        </w:rPr>
        <w:t>указателем инвентарных объектов основных средств ОАО «РЖД», утвержденным распоряжением ОАО «РЖД» от 13 марта 2007 г. № 395р или иные распорядительные документы, принятые обществом [35]</w:t>
      </w:r>
      <w:r>
        <w:rPr>
          <w:color w:val="000000"/>
          <w:sz w:val="28"/>
          <w:szCs w:val="28"/>
        </w:rPr>
        <w:t>.</w:t>
      </w:r>
    </w:p>
    <w:p w:rsidR="00192C5F" w:rsidRPr="003A051F" w:rsidRDefault="00192C5F">
      <w:pPr>
        <w:pStyle w:val="2"/>
        <w:suppressAutoHyphens/>
        <w:spacing w:line="360" w:lineRule="auto"/>
        <w:ind w:firstLine="709"/>
        <w:jc w:val="both"/>
        <w:rPr>
          <w:sz w:val="28"/>
          <w:szCs w:val="28"/>
        </w:rPr>
      </w:pPr>
    </w:p>
    <w:p w:rsidR="00192C5F" w:rsidRDefault="00192C5F">
      <w:pPr>
        <w:pStyle w:val="2"/>
        <w:suppressAutoHyphens/>
        <w:spacing w:line="360" w:lineRule="auto"/>
        <w:ind w:firstLine="709"/>
        <w:jc w:val="both"/>
        <w:rPr>
          <w:sz w:val="28"/>
          <w:szCs w:val="28"/>
        </w:rPr>
      </w:pPr>
      <w:r>
        <w:rPr>
          <w:sz w:val="28"/>
          <w:szCs w:val="28"/>
        </w:rPr>
        <w:t>3.2 Анализ основных средств в АО «ВРК - 1» г. Вологда</w:t>
      </w:r>
    </w:p>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 xml:space="preserve">Одним из важнейших факторов повышения эффективности производства </w:t>
      </w:r>
      <w:r>
        <w:rPr>
          <w:sz w:val="28"/>
          <w:szCs w:val="28"/>
        </w:rPr>
        <w:lastRenderedPageBreak/>
        <w:t>на предприятиях является обеспеченность их основными средствами в необходимом количестве и ассортименте и более полное их использование [36]</w:t>
      </w:r>
      <w:r>
        <w:rPr>
          <w:color w:val="000000"/>
          <w:sz w:val="28"/>
          <w:szCs w:val="28"/>
        </w:rPr>
        <w:t>.</w:t>
      </w:r>
      <w:r>
        <w:rPr>
          <w:sz w:val="28"/>
          <w:szCs w:val="28"/>
        </w:rPr>
        <w:t xml:space="preserve"> </w:t>
      </w:r>
      <w:r>
        <w:rPr>
          <w:color w:val="000000"/>
          <w:sz w:val="28"/>
          <w:szCs w:val="28"/>
        </w:rPr>
        <w:t>Анализ основных средств начинается с изучения объема основных средств, их динамики и структуры. Объемы и движение основных средств в АО «</w:t>
      </w:r>
      <w:r>
        <w:rPr>
          <w:sz w:val="28"/>
          <w:szCs w:val="28"/>
        </w:rPr>
        <w:t>ВРК - 1</w:t>
      </w:r>
      <w:r>
        <w:rPr>
          <w:color w:val="000000"/>
          <w:sz w:val="28"/>
          <w:szCs w:val="28"/>
        </w:rPr>
        <w:t>» г. Вологда представлена в таблице 3.1.</w:t>
      </w:r>
    </w:p>
    <w:p w:rsidR="00192C5F"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sz w:val="28"/>
          <w:szCs w:val="28"/>
        </w:rPr>
      </w:pPr>
      <w:r>
        <w:rPr>
          <w:color w:val="000000"/>
          <w:sz w:val="28"/>
          <w:szCs w:val="28"/>
        </w:rPr>
        <w:t>Таблица 3.1 - Движение основных средств в АО «</w:t>
      </w:r>
      <w:r>
        <w:rPr>
          <w:sz w:val="28"/>
          <w:szCs w:val="28"/>
        </w:rPr>
        <w:t>ВРК - 1</w:t>
      </w:r>
      <w:r>
        <w:rPr>
          <w:color w:val="000000"/>
          <w:sz w:val="28"/>
          <w:szCs w:val="28"/>
        </w:rPr>
        <w:t xml:space="preserve">» за </w:t>
      </w:r>
      <w:r>
        <w:rPr>
          <w:sz w:val="28"/>
          <w:szCs w:val="28"/>
        </w:rPr>
        <w:t>2013-2015 гг.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4"/>
        <w:gridCol w:w="1087"/>
        <w:gridCol w:w="1380"/>
        <w:gridCol w:w="1087"/>
        <w:gridCol w:w="1380"/>
        <w:gridCol w:w="1087"/>
        <w:gridCol w:w="1380"/>
      </w:tblGrid>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Виды основных средств</w:t>
            </w:r>
          </w:p>
        </w:tc>
        <w:tc>
          <w:tcPr>
            <w:tcW w:w="2467"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2013</w:t>
            </w:r>
          </w:p>
        </w:tc>
        <w:tc>
          <w:tcPr>
            <w:tcW w:w="2467"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2014</w:t>
            </w:r>
          </w:p>
        </w:tc>
        <w:tc>
          <w:tcPr>
            <w:tcW w:w="2467"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2015</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Остаток на начало года</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Остаток на конец отчетного периода</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Остаток на начало года</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Остаток на конец отчетного периода</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Остаток на начало года</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Остаток на конец отчетного периода</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Здания</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73 296 615</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73 296 615</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73 296 615</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73 296 615</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73 296 615</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73 296 615</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Сооружения и передаточные устройства, в том числе:</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19 612 204</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19 612 204</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7 612 204</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19 614 572</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19 614 572</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19 614 572</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передаточные устройства </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2 809 539</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2 809 539</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2 809 539</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2 809 539</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2 809 539</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2 809 539</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прочие сооружения</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4 802 665</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4 802 665</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4 802 665</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16 805 033</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16 805 033</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16 805 033</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Машины и оборудование в том числе:</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117 133 330</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117 532 123</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117 532 123</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144 123 042</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144 123 042</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114 055 054</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силовые машины и оборудование</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12 086 687</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12 086 687</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12 086 687</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12 086 687</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12 086 687</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12 086 687</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рабочие машины</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91 612 377</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91 612 377</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91 612 377</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116 447 262</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116 447 262</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115 956 655</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измерительные регулирующие приборы </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10 849 302</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11 248 095</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11 248 095</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13 004 129</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13 004 129</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13 426 748</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вычислительная техника</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463 304</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463 304</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463 304</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463 304</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463 304</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463 304</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прочие машины и оборудование</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2 121 659</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2 121 659</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2 121 659</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2 121 659</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2 121 659</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2 121 659</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 Транспортные средства</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83 001</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83 001</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83 001</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83 001</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83 001</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83 001</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5 Инвентарь производственный и </w:t>
            </w:r>
            <w:r>
              <w:rPr>
                <w:color w:val="000000"/>
                <w:sz w:val="20"/>
                <w:szCs w:val="20"/>
              </w:rPr>
              <w:lastRenderedPageBreak/>
              <w:t>хозяйственный</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lastRenderedPageBreak/>
              <w:t>997 845</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997 845</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997 845</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997 845</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997 845</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997 845</w:t>
            </w:r>
          </w:p>
        </w:tc>
      </w:tr>
      <w:tr w:rsidR="00192C5F">
        <w:trPr>
          <w:jc w:val="center"/>
        </w:trPr>
        <w:tc>
          <w:tcPr>
            <w:tcW w:w="217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lastRenderedPageBreak/>
              <w:t>Всего</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199 122 996</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199 521 789</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199 521 789</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238 115 076</w:t>
            </w:r>
          </w:p>
        </w:tc>
        <w:tc>
          <w:tcPr>
            <w:tcW w:w="108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238 115 076</w:t>
            </w:r>
          </w:p>
        </w:tc>
        <w:tc>
          <w:tcPr>
            <w:tcW w:w="138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238 047 088</w:t>
            </w:r>
          </w:p>
        </w:tc>
      </w:tr>
    </w:tbl>
    <w:p w:rsidR="00192C5F" w:rsidRDefault="00192C5F">
      <w:pPr>
        <w:suppressAutoHyphens/>
        <w:spacing w:line="360" w:lineRule="auto"/>
        <w:ind w:firstLine="709"/>
        <w:jc w:val="both"/>
        <w:rPr>
          <w:sz w:val="28"/>
          <w:szCs w:val="28"/>
          <w:lang w:val="en-US"/>
        </w:rPr>
      </w:pPr>
    </w:p>
    <w:p w:rsidR="00192C5F" w:rsidRDefault="00192C5F">
      <w:pPr>
        <w:suppressAutoHyphens/>
        <w:spacing w:line="360" w:lineRule="auto"/>
        <w:ind w:firstLine="709"/>
        <w:jc w:val="both"/>
        <w:rPr>
          <w:sz w:val="28"/>
          <w:szCs w:val="28"/>
        </w:rPr>
      </w:pPr>
      <w:r>
        <w:rPr>
          <w:sz w:val="28"/>
          <w:szCs w:val="28"/>
        </w:rPr>
        <w:t xml:space="preserve">По итогам таблицы 3.1 </w:t>
      </w:r>
      <w:r>
        <w:rPr>
          <w:color w:val="000000"/>
          <w:sz w:val="28"/>
          <w:szCs w:val="28"/>
        </w:rPr>
        <w:t>большую долю основных средств, в АО «</w:t>
      </w:r>
      <w:r>
        <w:rPr>
          <w:sz w:val="28"/>
          <w:szCs w:val="28"/>
        </w:rPr>
        <w:t>ВРК - 1</w:t>
      </w:r>
      <w:r>
        <w:rPr>
          <w:color w:val="000000"/>
          <w:sz w:val="28"/>
          <w:szCs w:val="28"/>
        </w:rPr>
        <w:t>» занимают машины и оборудование. В</w:t>
      </w:r>
      <w:r>
        <w:rPr>
          <w:sz w:val="28"/>
          <w:szCs w:val="28"/>
        </w:rPr>
        <w:t xml:space="preserve"> 2014 году на рост числа машин и оборудования организация затратила </w:t>
      </w:r>
      <w:r>
        <w:rPr>
          <w:color w:val="000000"/>
          <w:sz w:val="28"/>
          <w:szCs w:val="28"/>
        </w:rPr>
        <w:t>117 532 123</w:t>
      </w:r>
      <w:r>
        <w:rPr>
          <w:sz w:val="28"/>
          <w:szCs w:val="28"/>
        </w:rPr>
        <w:t xml:space="preserve"> руб., в 2015 году </w:t>
      </w:r>
      <w:r>
        <w:rPr>
          <w:color w:val="000000"/>
          <w:sz w:val="28"/>
          <w:szCs w:val="28"/>
        </w:rPr>
        <w:t xml:space="preserve">144 123 042 руб. На втором месте находятся здания и далее </w:t>
      </w:r>
      <w:r>
        <w:rPr>
          <w:sz w:val="28"/>
          <w:szCs w:val="28"/>
        </w:rPr>
        <w:t>с</w:t>
      </w:r>
      <w:r>
        <w:rPr>
          <w:color w:val="000000"/>
          <w:sz w:val="28"/>
          <w:szCs w:val="28"/>
        </w:rPr>
        <w:t>ооружения и передаточные устройства</w:t>
      </w:r>
      <w:r>
        <w:rPr>
          <w:sz w:val="28"/>
          <w:szCs w:val="28"/>
        </w:rPr>
        <w:t xml:space="preserve"> и затем инвентарь производственный и хозяйственный и транспортные средства.</w:t>
      </w:r>
    </w:p>
    <w:p w:rsidR="00192C5F" w:rsidRDefault="00192C5F">
      <w:pPr>
        <w:suppressAutoHyphens/>
        <w:spacing w:line="360" w:lineRule="auto"/>
        <w:ind w:firstLine="709"/>
        <w:jc w:val="both"/>
        <w:rPr>
          <w:color w:val="000000"/>
          <w:sz w:val="28"/>
          <w:szCs w:val="28"/>
        </w:rPr>
      </w:pPr>
      <w:r>
        <w:rPr>
          <w:color w:val="000000"/>
          <w:sz w:val="28"/>
          <w:szCs w:val="28"/>
        </w:rPr>
        <w:t>Для оценки производственного потенциала предприятия производится анализ движения и технического состояния основных средств на основе показателей, которые представлены в таблице 3.2.</w:t>
      </w:r>
    </w:p>
    <w:p w:rsidR="00192C5F" w:rsidRPr="003A051F"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color w:val="000000"/>
          <w:sz w:val="28"/>
          <w:szCs w:val="28"/>
        </w:rPr>
      </w:pPr>
      <w:r>
        <w:rPr>
          <w:color w:val="000000"/>
          <w:sz w:val="28"/>
          <w:szCs w:val="28"/>
        </w:rPr>
        <w:t>Таблица 3.2 - Показатели воспроизводства в АО «</w:t>
      </w:r>
      <w:r>
        <w:rPr>
          <w:sz w:val="28"/>
          <w:szCs w:val="28"/>
        </w:rPr>
        <w:t>ВРК - 1</w:t>
      </w:r>
      <w:r>
        <w:rPr>
          <w:color w:val="000000"/>
          <w:sz w:val="28"/>
          <w:szCs w:val="28"/>
        </w:rPr>
        <w:t xml:space="preserve">» за </w:t>
      </w:r>
      <w:r>
        <w:rPr>
          <w:sz w:val="28"/>
          <w:szCs w:val="28"/>
        </w:rPr>
        <w:t>2013-2015 гг.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0"/>
        <w:gridCol w:w="1149"/>
        <w:gridCol w:w="1111"/>
        <w:gridCol w:w="1149"/>
        <w:gridCol w:w="1326"/>
        <w:gridCol w:w="1320"/>
      </w:tblGrid>
      <w:tr w:rsidR="00192C5F">
        <w:trPr>
          <w:jc w:val="center"/>
        </w:trPr>
        <w:tc>
          <w:tcPr>
            <w:tcW w:w="35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Показатель</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color w:val="000000"/>
                <w:sz w:val="20"/>
                <w:szCs w:val="20"/>
              </w:rPr>
              <w:t>2013</w:t>
            </w:r>
          </w:p>
        </w:tc>
        <w:tc>
          <w:tcPr>
            <w:tcW w:w="111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2014</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2015</w:t>
            </w:r>
          </w:p>
        </w:tc>
        <w:tc>
          <w:tcPr>
            <w:tcW w:w="2646"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Отклонение, +/- 2015г. к 2013г.</w:t>
            </w:r>
          </w:p>
        </w:tc>
      </w:tr>
      <w:tr w:rsidR="00192C5F">
        <w:trPr>
          <w:jc w:val="center"/>
        </w:trPr>
        <w:tc>
          <w:tcPr>
            <w:tcW w:w="35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32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sz w:val="20"/>
                <w:szCs w:val="20"/>
              </w:rPr>
              <w:t>абс</w:t>
            </w:r>
            <w:proofErr w:type="spellEnd"/>
            <w:r>
              <w:rPr>
                <w:sz w:val="20"/>
                <w:szCs w:val="20"/>
              </w:rPr>
              <w:t xml:space="preserve">. </w:t>
            </w:r>
            <w:proofErr w:type="spellStart"/>
            <w:r>
              <w:rPr>
                <w:sz w:val="20"/>
                <w:szCs w:val="20"/>
              </w:rPr>
              <w:t>откл</w:t>
            </w:r>
            <w:proofErr w:type="spellEnd"/>
            <w:r>
              <w:rPr>
                <w:sz w:val="20"/>
                <w:szCs w:val="20"/>
              </w:rPr>
              <w:t>. руб.</w:t>
            </w:r>
          </w:p>
        </w:tc>
        <w:tc>
          <w:tcPr>
            <w:tcW w:w="13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 xml:space="preserve">относ. </w:t>
            </w:r>
            <w:proofErr w:type="spellStart"/>
            <w:r>
              <w:rPr>
                <w:sz w:val="20"/>
                <w:szCs w:val="20"/>
              </w:rPr>
              <w:t>откл</w:t>
            </w:r>
            <w:proofErr w:type="spellEnd"/>
            <w:r>
              <w:rPr>
                <w:sz w:val="20"/>
                <w:szCs w:val="20"/>
              </w:rPr>
              <w:t>. %</w:t>
            </w:r>
          </w:p>
        </w:tc>
      </w:tr>
      <w:tr w:rsidR="00192C5F">
        <w:trPr>
          <w:jc w:val="center"/>
        </w:trPr>
        <w:tc>
          <w:tcPr>
            <w:tcW w:w="35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Стоимость основных средств на начало года</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 xml:space="preserve">199 122 996 </w:t>
            </w:r>
          </w:p>
        </w:tc>
        <w:tc>
          <w:tcPr>
            <w:tcW w:w="111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199 521 789</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238 115 076</w:t>
            </w:r>
          </w:p>
        </w:tc>
        <w:tc>
          <w:tcPr>
            <w:tcW w:w="132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38 992 080</w:t>
            </w:r>
          </w:p>
        </w:tc>
        <w:tc>
          <w:tcPr>
            <w:tcW w:w="13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119,5</w:t>
            </w:r>
          </w:p>
        </w:tc>
      </w:tr>
      <w:tr w:rsidR="00192C5F">
        <w:trPr>
          <w:jc w:val="center"/>
        </w:trPr>
        <w:tc>
          <w:tcPr>
            <w:tcW w:w="35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Стоимость основных средств на конец года</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199 521 789</w:t>
            </w:r>
          </w:p>
        </w:tc>
        <w:tc>
          <w:tcPr>
            <w:tcW w:w="111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238 115 076</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238 047 088</w:t>
            </w:r>
          </w:p>
        </w:tc>
        <w:tc>
          <w:tcPr>
            <w:tcW w:w="132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38 525 299</w:t>
            </w:r>
          </w:p>
        </w:tc>
        <w:tc>
          <w:tcPr>
            <w:tcW w:w="13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119,3</w:t>
            </w:r>
          </w:p>
        </w:tc>
      </w:tr>
      <w:tr w:rsidR="00192C5F">
        <w:trPr>
          <w:jc w:val="center"/>
        </w:trPr>
        <w:tc>
          <w:tcPr>
            <w:tcW w:w="35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Стоимость поступивших основных средств</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398 792</w:t>
            </w:r>
          </w:p>
        </w:tc>
        <w:tc>
          <w:tcPr>
            <w:tcW w:w="111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62 701 488</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624 391</w:t>
            </w:r>
          </w:p>
        </w:tc>
        <w:tc>
          <w:tcPr>
            <w:tcW w:w="132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225 5990</w:t>
            </w:r>
          </w:p>
        </w:tc>
        <w:tc>
          <w:tcPr>
            <w:tcW w:w="13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156,5</w:t>
            </w:r>
          </w:p>
        </w:tc>
      </w:tr>
      <w:tr w:rsidR="00192C5F">
        <w:trPr>
          <w:jc w:val="center"/>
        </w:trPr>
        <w:tc>
          <w:tcPr>
            <w:tcW w:w="35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Стоимость выбывших основных средств</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111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24 108 201</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692 379</w:t>
            </w:r>
          </w:p>
        </w:tc>
        <w:tc>
          <w:tcPr>
            <w:tcW w:w="132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13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r>
      <w:tr w:rsidR="00192C5F">
        <w:trPr>
          <w:jc w:val="center"/>
        </w:trPr>
        <w:tc>
          <w:tcPr>
            <w:tcW w:w="35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Коэффициент обновления</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0,00199</w:t>
            </w:r>
          </w:p>
        </w:tc>
        <w:tc>
          <w:tcPr>
            <w:tcW w:w="111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0,263</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0,00262</w:t>
            </w:r>
          </w:p>
        </w:tc>
        <w:tc>
          <w:tcPr>
            <w:tcW w:w="132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0,00063</w:t>
            </w:r>
          </w:p>
        </w:tc>
        <w:tc>
          <w:tcPr>
            <w:tcW w:w="13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131,6</w:t>
            </w:r>
          </w:p>
        </w:tc>
      </w:tr>
      <w:tr w:rsidR="00192C5F">
        <w:trPr>
          <w:jc w:val="center"/>
        </w:trPr>
        <w:tc>
          <w:tcPr>
            <w:tcW w:w="35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Коэффициент выбытия</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111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0,120</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0,00290</w:t>
            </w:r>
          </w:p>
        </w:tc>
        <w:tc>
          <w:tcPr>
            <w:tcW w:w="132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c>
          <w:tcPr>
            <w:tcW w:w="13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w:t>
            </w:r>
          </w:p>
        </w:tc>
      </w:tr>
      <w:tr w:rsidR="00192C5F">
        <w:trPr>
          <w:jc w:val="center"/>
        </w:trPr>
        <w:tc>
          <w:tcPr>
            <w:tcW w:w="35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Коэффициент износа</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16,9</w:t>
            </w:r>
          </w:p>
        </w:tc>
        <w:tc>
          <w:tcPr>
            <w:tcW w:w="111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26,8</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29,4</w:t>
            </w:r>
          </w:p>
        </w:tc>
        <w:tc>
          <w:tcPr>
            <w:tcW w:w="132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12,5</w:t>
            </w:r>
          </w:p>
        </w:tc>
        <w:tc>
          <w:tcPr>
            <w:tcW w:w="13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173,9</w:t>
            </w:r>
          </w:p>
        </w:tc>
      </w:tr>
      <w:tr w:rsidR="00192C5F">
        <w:trPr>
          <w:jc w:val="center"/>
        </w:trPr>
        <w:tc>
          <w:tcPr>
            <w:tcW w:w="35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Коэффициент годности</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83,0</w:t>
            </w:r>
          </w:p>
        </w:tc>
        <w:tc>
          <w:tcPr>
            <w:tcW w:w="111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73,1</w:t>
            </w:r>
          </w:p>
        </w:tc>
        <w:tc>
          <w:tcPr>
            <w:tcW w:w="1149"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70,5</w:t>
            </w:r>
          </w:p>
        </w:tc>
        <w:tc>
          <w:tcPr>
            <w:tcW w:w="132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-12,5</w:t>
            </w:r>
          </w:p>
        </w:tc>
        <w:tc>
          <w:tcPr>
            <w:tcW w:w="1320"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84,9</w:t>
            </w:r>
          </w:p>
        </w:tc>
      </w:tr>
    </w:tbl>
    <w:p w:rsidR="00192C5F" w:rsidRDefault="00192C5F">
      <w:pPr>
        <w:spacing w:after="200" w:line="276" w:lineRule="auto"/>
        <w:rPr>
          <w:color w:val="000000"/>
          <w:sz w:val="28"/>
          <w:szCs w:val="28"/>
        </w:rPr>
      </w:pPr>
      <w:r>
        <w:rPr>
          <w:color w:val="000000"/>
          <w:sz w:val="28"/>
          <w:szCs w:val="28"/>
        </w:rPr>
        <w:br w:type="page"/>
      </w:r>
    </w:p>
    <w:p w:rsidR="00192C5F" w:rsidRDefault="00192C5F">
      <w:pPr>
        <w:suppressAutoHyphens/>
        <w:spacing w:line="360" w:lineRule="auto"/>
        <w:ind w:firstLine="709"/>
        <w:jc w:val="both"/>
        <w:rPr>
          <w:color w:val="000000"/>
          <w:sz w:val="28"/>
          <w:szCs w:val="28"/>
        </w:rPr>
      </w:pPr>
      <w:r>
        <w:rPr>
          <w:color w:val="000000"/>
          <w:sz w:val="28"/>
          <w:szCs w:val="28"/>
        </w:rPr>
        <w:lastRenderedPageBreak/>
        <w:t>В 2015 году коэффициент выбытия &gt; коэффициента обновления, следовательно за данный период на предприятии основные средства практически не обновляются. В 2014 году коэффициент обновления &gt; коэффициента выбытия, значит расширенное воспроизводство основных средств. На предприятии значительно уменьшились темпы поступления основных средств.</w:t>
      </w:r>
    </w:p>
    <w:p w:rsidR="00192C5F" w:rsidRDefault="00192C5F">
      <w:pPr>
        <w:suppressAutoHyphens/>
        <w:spacing w:line="360" w:lineRule="auto"/>
        <w:ind w:firstLine="709"/>
        <w:jc w:val="both"/>
        <w:rPr>
          <w:color w:val="000000"/>
          <w:sz w:val="28"/>
          <w:szCs w:val="28"/>
        </w:rPr>
      </w:pPr>
      <w:r>
        <w:rPr>
          <w:color w:val="000000"/>
          <w:sz w:val="28"/>
          <w:szCs w:val="28"/>
        </w:rPr>
        <w:t>Коэффициент износа в 2013 году составил 16%,а в 2015 - 29%. Коэффициент износа увеличился, таким образом можно сказать, что на предприятии увеличивается количество старого оборудования.</w:t>
      </w:r>
    </w:p>
    <w:p w:rsidR="00192C5F" w:rsidRDefault="00192C5F">
      <w:pPr>
        <w:suppressAutoHyphens/>
        <w:spacing w:line="360" w:lineRule="auto"/>
        <w:ind w:firstLine="709"/>
        <w:jc w:val="both"/>
        <w:rPr>
          <w:color w:val="000000"/>
          <w:sz w:val="28"/>
          <w:szCs w:val="28"/>
        </w:rPr>
      </w:pPr>
      <w:r>
        <w:rPr>
          <w:color w:val="000000"/>
          <w:sz w:val="28"/>
          <w:szCs w:val="28"/>
        </w:rPr>
        <w:t>Коэффициент годности составил в 2013 году - 83%, 2015 г. - 70%. Увеличение износа и уменьшение годности основных средств в 2015 году говорит о неблагоприятных тенденциях в деятельности предприятия.</w:t>
      </w:r>
    </w:p>
    <w:p w:rsidR="00192C5F" w:rsidRDefault="00192C5F">
      <w:pPr>
        <w:suppressAutoHyphens/>
        <w:spacing w:line="360" w:lineRule="auto"/>
        <w:ind w:firstLine="709"/>
        <w:jc w:val="both"/>
        <w:rPr>
          <w:color w:val="000000"/>
          <w:sz w:val="28"/>
          <w:szCs w:val="28"/>
        </w:rPr>
      </w:pPr>
      <w:r>
        <w:rPr>
          <w:color w:val="000000"/>
          <w:sz w:val="28"/>
          <w:szCs w:val="28"/>
        </w:rPr>
        <w:t xml:space="preserve">Для обобщающей характеристики эффективности использования основных средств служат показатели фондоотдачи, </w:t>
      </w:r>
      <w:proofErr w:type="spellStart"/>
      <w:r>
        <w:rPr>
          <w:color w:val="000000"/>
          <w:sz w:val="28"/>
          <w:szCs w:val="28"/>
        </w:rPr>
        <w:t>фондоемкости</w:t>
      </w:r>
      <w:proofErr w:type="spellEnd"/>
      <w:r>
        <w:rPr>
          <w:color w:val="000000"/>
          <w:sz w:val="28"/>
          <w:szCs w:val="28"/>
        </w:rPr>
        <w:t xml:space="preserve"> и рентабельности, которые представлены в таблице 3.3.</w:t>
      </w:r>
    </w:p>
    <w:p w:rsidR="00192C5F" w:rsidRPr="003A051F" w:rsidRDefault="00192C5F">
      <w:pPr>
        <w:suppressAutoHyphens/>
        <w:spacing w:line="360" w:lineRule="auto"/>
        <w:ind w:firstLine="709"/>
        <w:jc w:val="both"/>
        <w:rPr>
          <w:color w:val="000000"/>
          <w:sz w:val="28"/>
          <w:szCs w:val="28"/>
        </w:rPr>
      </w:pPr>
    </w:p>
    <w:p w:rsidR="00192C5F" w:rsidRDefault="00192C5F">
      <w:pPr>
        <w:suppressAutoHyphens/>
        <w:spacing w:line="360" w:lineRule="auto"/>
        <w:ind w:firstLine="709"/>
        <w:jc w:val="both"/>
        <w:rPr>
          <w:sz w:val="28"/>
          <w:szCs w:val="28"/>
        </w:rPr>
      </w:pPr>
      <w:r>
        <w:rPr>
          <w:color w:val="000000"/>
          <w:sz w:val="28"/>
          <w:szCs w:val="28"/>
        </w:rPr>
        <w:t xml:space="preserve">Таблица 3.3 - Показатели эффективности использования основных средств за </w:t>
      </w:r>
      <w:r>
        <w:rPr>
          <w:sz w:val="28"/>
          <w:szCs w:val="28"/>
        </w:rPr>
        <w:t>2013-2015г.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8"/>
        <w:gridCol w:w="666"/>
        <w:gridCol w:w="666"/>
        <w:gridCol w:w="666"/>
        <w:gridCol w:w="1842"/>
        <w:gridCol w:w="1451"/>
      </w:tblGrid>
      <w:tr w:rsidR="00192C5F">
        <w:trPr>
          <w:jc w:val="center"/>
        </w:trPr>
        <w:tc>
          <w:tcPr>
            <w:tcW w:w="237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Показатель</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2013</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2014</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2015</w:t>
            </w:r>
          </w:p>
        </w:tc>
        <w:tc>
          <w:tcPr>
            <w:tcW w:w="3293" w:type="dxa"/>
            <w:gridSpan w:val="2"/>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Отклонение, +/- 2015г. к 2013г.</w:t>
            </w:r>
          </w:p>
        </w:tc>
      </w:tr>
      <w:tr w:rsidR="00192C5F">
        <w:trPr>
          <w:jc w:val="center"/>
        </w:trPr>
        <w:tc>
          <w:tcPr>
            <w:tcW w:w="237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
        </w:tc>
        <w:tc>
          <w:tcPr>
            <w:tcW w:w="184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sz w:val="20"/>
                <w:szCs w:val="20"/>
              </w:rPr>
              <w:t>абс</w:t>
            </w:r>
            <w:proofErr w:type="spellEnd"/>
            <w:r>
              <w:rPr>
                <w:sz w:val="20"/>
                <w:szCs w:val="20"/>
              </w:rPr>
              <w:t xml:space="preserve">. </w:t>
            </w:r>
            <w:proofErr w:type="spellStart"/>
            <w:r>
              <w:rPr>
                <w:sz w:val="20"/>
                <w:szCs w:val="20"/>
              </w:rPr>
              <w:t>откл</w:t>
            </w:r>
            <w:proofErr w:type="spellEnd"/>
            <w:r>
              <w:rPr>
                <w:sz w:val="20"/>
                <w:szCs w:val="20"/>
              </w:rPr>
              <w:t>. тыс. руб.</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sz w:val="20"/>
                <w:szCs w:val="20"/>
              </w:rPr>
              <w:t xml:space="preserve">относ. </w:t>
            </w:r>
            <w:proofErr w:type="spellStart"/>
            <w:r>
              <w:rPr>
                <w:sz w:val="20"/>
                <w:szCs w:val="20"/>
              </w:rPr>
              <w:t>откл</w:t>
            </w:r>
            <w:proofErr w:type="spellEnd"/>
            <w:r>
              <w:rPr>
                <w:sz w:val="20"/>
                <w:szCs w:val="20"/>
              </w:rPr>
              <w:t>. %</w:t>
            </w:r>
          </w:p>
        </w:tc>
      </w:tr>
      <w:tr w:rsidR="00192C5F">
        <w:trPr>
          <w:jc w:val="center"/>
        </w:trPr>
        <w:tc>
          <w:tcPr>
            <w:tcW w:w="237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Фондоотдача, руб./руб.</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5,178</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4,618</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3,964</w:t>
            </w:r>
          </w:p>
        </w:tc>
        <w:tc>
          <w:tcPr>
            <w:tcW w:w="184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-1,214</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37,9</w:t>
            </w:r>
          </w:p>
        </w:tc>
      </w:tr>
      <w:tr w:rsidR="00192C5F">
        <w:trPr>
          <w:jc w:val="center"/>
        </w:trPr>
        <w:tc>
          <w:tcPr>
            <w:tcW w:w="237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color w:val="000000"/>
                <w:sz w:val="20"/>
                <w:szCs w:val="20"/>
              </w:rPr>
              <w:t>Фондоемкость</w:t>
            </w:r>
            <w:proofErr w:type="spellEnd"/>
            <w:r>
              <w:rPr>
                <w:color w:val="000000"/>
                <w:sz w:val="20"/>
                <w:szCs w:val="20"/>
              </w:rPr>
              <w:t>, руб./руб.</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0,159</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0,193</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0,237</w:t>
            </w:r>
          </w:p>
        </w:tc>
        <w:tc>
          <w:tcPr>
            <w:tcW w:w="184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0,078</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149,0</w:t>
            </w:r>
          </w:p>
        </w:tc>
      </w:tr>
      <w:tr w:rsidR="00192C5F">
        <w:trPr>
          <w:jc w:val="center"/>
        </w:trPr>
        <w:tc>
          <w:tcPr>
            <w:tcW w:w="237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proofErr w:type="spellStart"/>
            <w:r>
              <w:rPr>
                <w:color w:val="000000"/>
                <w:sz w:val="20"/>
                <w:szCs w:val="20"/>
              </w:rPr>
              <w:t>Фондорентабельность</w:t>
            </w:r>
            <w:proofErr w:type="spellEnd"/>
            <w:r>
              <w:rPr>
                <w:color w:val="000000"/>
                <w:sz w:val="20"/>
                <w:szCs w:val="20"/>
              </w:rPr>
              <w:t>, %</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14,5</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13,6</w:t>
            </w:r>
          </w:p>
        </w:tc>
        <w:tc>
          <w:tcPr>
            <w:tcW w:w="666"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12,4</w:t>
            </w:r>
          </w:p>
        </w:tc>
        <w:tc>
          <w:tcPr>
            <w:tcW w:w="184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-2,1</w:t>
            </w:r>
          </w:p>
        </w:tc>
        <w:tc>
          <w:tcPr>
            <w:tcW w:w="1451"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75,5</w:t>
            </w:r>
          </w:p>
        </w:tc>
      </w:tr>
    </w:tbl>
    <w:p w:rsidR="00192C5F" w:rsidRDefault="00192C5F">
      <w:pPr>
        <w:suppressAutoHyphens/>
        <w:spacing w:line="360" w:lineRule="auto"/>
        <w:ind w:firstLine="709"/>
        <w:jc w:val="both"/>
        <w:rPr>
          <w:sz w:val="28"/>
          <w:szCs w:val="28"/>
          <w:lang w:val="en-US"/>
        </w:rPr>
      </w:pPr>
    </w:p>
    <w:p w:rsidR="00192C5F" w:rsidRDefault="00192C5F">
      <w:pPr>
        <w:suppressAutoHyphens/>
        <w:spacing w:line="360" w:lineRule="auto"/>
        <w:ind w:firstLine="709"/>
        <w:jc w:val="both"/>
        <w:rPr>
          <w:sz w:val="28"/>
          <w:szCs w:val="28"/>
        </w:rPr>
      </w:pPr>
      <w:r>
        <w:rPr>
          <w:sz w:val="28"/>
          <w:szCs w:val="28"/>
        </w:rPr>
        <w:t xml:space="preserve">Согласно данным таблицы 3.3 за период анализа эффективность использования основных средств АО «ВРК - 1» г. Вологда снизилась. Фондоотдача основных средств уменьшилась на 1,214 руб., а </w:t>
      </w:r>
      <w:proofErr w:type="spellStart"/>
      <w:r>
        <w:rPr>
          <w:sz w:val="28"/>
          <w:szCs w:val="28"/>
        </w:rPr>
        <w:t>фондоемкость</w:t>
      </w:r>
      <w:proofErr w:type="spellEnd"/>
      <w:r>
        <w:rPr>
          <w:sz w:val="28"/>
          <w:szCs w:val="28"/>
        </w:rPr>
        <w:t xml:space="preserve"> возросла на 0,078 руб. Значение таких показателей оценивается как отрицательное. Предприятию необходимо обратить внимание на причины нерационального использования оборудования. Такой показатель как </w:t>
      </w:r>
      <w:proofErr w:type="spellStart"/>
      <w:r>
        <w:rPr>
          <w:sz w:val="28"/>
          <w:szCs w:val="28"/>
        </w:rPr>
        <w:lastRenderedPageBreak/>
        <w:t>фондорентабельность</w:t>
      </w:r>
      <w:proofErr w:type="spellEnd"/>
      <w:r>
        <w:rPr>
          <w:sz w:val="28"/>
          <w:szCs w:val="28"/>
        </w:rPr>
        <w:t xml:space="preserve"> так же уменьшился, что указывает о малоэффективном использовании основных фондов.</w:t>
      </w:r>
    </w:p>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3.3 Совершенствование учета основных средств и разработка мероприятий по повышению эффективности их использования</w:t>
      </w:r>
    </w:p>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Данные о работе предприятия свидетельствуют, что резервы улучшения использования основных средств велики. Реализация их должна идти по двум основным направлениям:</w:t>
      </w:r>
    </w:p>
    <w:p w:rsidR="00192C5F" w:rsidRDefault="00192C5F">
      <w:pPr>
        <w:suppressAutoHyphens/>
        <w:spacing w:line="360" w:lineRule="auto"/>
        <w:ind w:firstLine="709"/>
        <w:jc w:val="both"/>
        <w:rPr>
          <w:sz w:val="28"/>
          <w:szCs w:val="28"/>
        </w:rPr>
      </w:pPr>
      <w:r>
        <w:rPr>
          <w:sz w:val="28"/>
          <w:szCs w:val="28"/>
        </w:rPr>
        <w:t>)увеличение времени использования основных средств (экстенсивный путь);</w:t>
      </w:r>
    </w:p>
    <w:p w:rsidR="00192C5F" w:rsidRDefault="00192C5F">
      <w:pPr>
        <w:suppressAutoHyphens/>
        <w:spacing w:line="360" w:lineRule="auto"/>
        <w:ind w:firstLine="709"/>
        <w:jc w:val="both"/>
        <w:rPr>
          <w:sz w:val="28"/>
          <w:szCs w:val="28"/>
        </w:rPr>
      </w:pPr>
      <w:r>
        <w:rPr>
          <w:sz w:val="28"/>
          <w:szCs w:val="28"/>
        </w:rPr>
        <w:t>)увеличение выпуска продукции в единицу времени использования основных средств (интенсивный путь).</w:t>
      </w:r>
    </w:p>
    <w:p w:rsidR="00192C5F" w:rsidRDefault="00192C5F">
      <w:pPr>
        <w:suppressAutoHyphens/>
        <w:spacing w:line="360" w:lineRule="auto"/>
        <w:ind w:firstLine="709"/>
        <w:jc w:val="both"/>
        <w:rPr>
          <w:sz w:val="28"/>
          <w:szCs w:val="28"/>
        </w:rPr>
      </w:pPr>
      <w:r>
        <w:rPr>
          <w:sz w:val="28"/>
          <w:szCs w:val="28"/>
        </w:rPr>
        <w:t>Экстенсивны путь - к нему относятся мероприятия связанные с привлечением дополнительных производственных ресурсов:</w:t>
      </w:r>
    </w:p>
    <w:p w:rsidR="00192C5F" w:rsidRDefault="00192C5F">
      <w:pPr>
        <w:suppressAutoHyphens/>
        <w:spacing w:line="360" w:lineRule="auto"/>
        <w:ind w:firstLine="709"/>
        <w:jc w:val="both"/>
        <w:rPr>
          <w:sz w:val="28"/>
          <w:szCs w:val="28"/>
        </w:rPr>
      </w:pPr>
      <w:r>
        <w:rPr>
          <w:sz w:val="28"/>
          <w:szCs w:val="28"/>
        </w:rPr>
        <w:t>повышение технического уровня и реконструкция производства;</w:t>
      </w:r>
    </w:p>
    <w:p w:rsidR="00192C5F" w:rsidRDefault="00192C5F">
      <w:pPr>
        <w:suppressAutoHyphens/>
        <w:spacing w:line="360" w:lineRule="auto"/>
        <w:ind w:firstLine="709"/>
        <w:jc w:val="both"/>
        <w:rPr>
          <w:sz w:val="28"/>
          <w:szCs w:val="28"/>
        </w:rPr>
      </w:pPr>
      <w:r>
        <w:rPr>
          <w:sz w:val="28"/>
          <w:szCs w:val="28"/>
        </w:rPr>
        <w:t>формирование условий для продления срока службы вагонов;</w:t>
      </w:r>
    </w:p>
    <w:p w:rsidR="00192C5F" w:rsidRDefault="00192C5F">
      <w:pPr>
        <w:suppressAutoHyphens/>
        <w:spacing w:line="360" w:lineRule="auto"/>
        <w:ind w:firstLine="709"/>
        <w:jc w:val="both"/>
        <w:rPr>
          <w:sz w:val="28"/>
          <w:szCs w:val="28"/>
        </w:rPr>
      </w:pPr>
      <w:r>
        <w:rPr>
          <w:sz w:val="28"/>
          <w:szCs w:val="28"/>
        </w:rPr>
        <w:t>автоматизация производства, которая исключает потери рабочего времени оборудования;</w:t>
      </w:r>
    </w:p>
    <w:p w:rsidR="00192C5F" w:rsidRDefault="00192C5F">
      <w:pPr>
        <w:suppressAutoHyphens/>
        <w:spacing w:line="360" w:lineRule="auto"/>
        <w:ind w:firstLine="709"/>
        <w:jc w:val="both"/>
        <w:rPr>
          <w:sz w:val="28"/>
          <w:szCs w:val="28"/>
        </w:rPr>
      </w:pPr>
      <w:r>
        <w:rPr>
          <w:sz w:val="28"/>
          <w:szCs w:val="28"/>
        </w:rPr>
        <w:t>полная загрузка производственных мощностей;</w:t>
      </w:r>
    </w:p>
    <w:p w:rsidR="00192C5F" w:rsidRDefault="00192C5F">
      <w:pPr>
        <w:suppressAutoHyphens/>
        <w:spacing w:line="360" w:lineRule="auto"/>
        <w:ind w:firstLine="709"/>
        <w:jc w:val="both"/>
        <w:rPr>
          <w:sz w:val="28"/>
          <w:szCs w:val="28"/>
        </w:rPr>
      </w:pPr>
      <w:r>
        <w:rPr>
          <w:sz w:val="28"/>
          <w:szCs w:val="28"/>
        </w:rPr>
        <w:t>модернизация оборудования;</w:t>
      </w:r>
    </w:p>
    <w:p w:rsidR="00192C5F" w:rsidRDefault="00192C5F">
      <w:pPr>
        <w:suppressAutoHyphens/>
        <w:spacing w:line="360" w:lineRule="auto"/>
        <w:ind w:firstLine="709"/>
        <w:jc w:val="both"/>
        <w:rPr>
          <w:sz w:val="28"/>
          <w:szCs w:val="28"/>
        </w:rPr>
      </w:pPr>
      <w:r>
        <w:rPr>
          <w:sz w:val="28"/>
          <w:szCs w:val="28"/>
        </w:rPr>
        <w:t>своевременное повышение квалификации персонала.</w:t>
      </w:r>
    </w:p>
    <w:p w:rsidR="00192C5F" w:rsidRDefault="00192C5F">
      <w:pPr>
        <w:suppressAutoHyphens/>
        <w:spacing w:line="360" w:lineRule="auto"/>
        <w:ind w:firstLine="709"/>
        <w:jc w:val="both"/>
        <w:rPr>
          <w:sz w:val="28"/>
          <w:szCs w:val="28"/>
        </w:rPr>
      </w:pPr>
      <w:r>
        <w:rPr>
          <w:sz w:val="28"/>
          <w:szCs w:val="28"/>
        </w:rPr>
        <w:t>На предприятиях железнодорожного транспорта наблюдаются нижеупомянутые виды потерь:</w:t>
      </w:r>
    </w:p>
    <w:p w:rsidR="00192C5F" w:rsidRDefault="00192C5F">
      <w:pPr>
        <w:shd w:val="clear" w:color="auto" w:fill="FFFFFF"/>
        <w:tabs>
          <w:tab w:val="left" w:pos="720"/>
        </w:tabs>
        <w:suppressAutoHyphens/>
        <w:spacing w:line="360" w:lineRule="auto"/>
        <w:ind w:firstLine="709"/>
        <w:jc w:val="both"/>
        <w:rPr>
          <w:sz w:val="28"/>
          <w:szCs w:val="28"/>
        </w:rPr>
      </w:pPr>
      <w:r>
        <w:rPr>
          <w:sz w:val="20"/>
          <w:szCs w:val="20"/>
        </w:rPr>
        <w:t>–</w:t>
      </w:r>
      <w:r>
        <w:rPr>
          <w:sz w:val="20"/>
          <w:szCs w:val="20"/>
        </w:rPr>
        <w:tab/>
      </w:r>
      <w:r>
        <w:rPr>
          <w:sz w:val="28"/>
          <w:szCs w:val="28"/>
        </w:rPr>
        <w:t>перепроизводство - потери, которые связанны с выпуском продукции в наибольшем количестве;</w:t>
      </w:r>
    </w:p>
    <w:p w:rsidR="00192C5F" w:rsidRDefault="00192C5F">
      <w:pPr>
        <w:shd w:val="clear" w:color="auto" w:fill="FFFFFF"/>
        <w:suppressAutoHyphens/>
        <w:spacing w:line="360" w:lineRule="auto"/>
        <w:ind w:firstLine="709"/>
        <w:jc w:val="both"/>
        <w:rPr>
          <w:sz w:val="28"/>
          <w:szCs w:val="28"/>
        </w:rPr>
      </w:pPr>
      <w:r>
        <w:rPr>
          <w:sz w:val="20"/>
          <w:szCs w:val="20"/>
        </w:rPr>
        <w:t>–</w:t>
      </w:r>
      <w:r>
        <w:rPr>
          <w:sz w:val="20"/>
          <w:szCs w:val="20"/>
        </w:rPr>
        <w:tab/>
      </w:r>
      <w:r>
        <w:rPr>
          <w:sz w:val="28"/>
          <w:szCs w:val="28"/>
        </w:rPr>
        <w:t xml:space="preserve">излишние запасы - связанны с наличием большого количества </w:t>
      </w:r>
      <w:r>
        <w:rPr>
          <w:sz w:val="28"/>
          <w:szCs w:val="28"/>
        </w:rPr>
        <w:lastRenderedPageBreak/>
        <w:t>изделий, которые хранятся на предприятии;</w:t>
      </w:r>
    </w:p>
    <w:p w:rsidR="00192C5F" w:rsidRDefault="00192C5F">
      <w:pPr>
        <w:shd w:val="clear" w:color="auto" w:fill="FFFFFF"/>
        <w:suppressAutoHyphens/>
        <w:spacing w:line="360" w:lineRule="auto"/>
        <w:ind w:firstLine="709"/>
        <w:jc w:val="both"/>
        <w:rPr>
          <w:sz w:val="28"/>
          <w:szCs w:val="28"/>
        </w:rPr>
      </w:pPr>
      <w:r>
        <w:rPr>
          <w:sz w:val="20"/>
          <w:szCs w:val="20"/>
        </w:rPr>
        <w:t>–</w:t>
      </w:r>
      <w:r>
        <w:rPr>
          <w:sz w:val="20"/>
          <w:szCs w:val="20"/>
        </w:rPr>
        <w:tab/>
      </w:r>
      <w:r>
        <w:rPr>
          <w:sz w:val="28"/>
          <w:szCs w:val="28"/>
        </w:rPr>
        <w:t>транспортировка - связанна с перемещением запасных частей и материалов;</w:t>
      </w:r>
    </w:p>
    <w:p w:rsidR="00192C5F" w:rsidRDefault="00192C5F">
      <w:pPr>
        <w:shd w:val="clear" w:color="auto" w:fill="FFFFFF"/>
        <w:suppressAutoHyphens/>
        <w:spacing w:line="360" w:lineRule="auto"/>
        <w:ind w:firstLine="709"/>
        <w:jc w:val="both"/>
        <w:rPr>
          <w:sz w:val="28"/>
          <w:szCs w:val="28"/>
        </w:rPr>
      </w:pPr>
      <w:r>
        <w:rPr>
          <w:sz w:val="20"/>
          <w:szCs w:val="20"/>
        </w:rPr>
        <w:t>–</w:t>
      </w:r>
      <w:r>
        <w:rPr>
          <w:sz w:val="20"/>
          <w:szCs w:val="20"/>
        </w:rPr>
        <w:tab/>
      </w:r>
      <w:r>
        <w:rPr>
          <w:sz w:val="28"/>
          <w:szCs w:val="28"/>
        </w:rPr>
        <w:t>потери из-за дефектов - связаны с наличием дефектов, расходами на их обнаружение и ликвидацию;</w:t>
      </w:r>
    </w:p>
    <w:p w:rsidR="00192C5F" w:rsidRDefault="00192C5F">
      <w:pPr>
        <w:shd w:val="clear" w:color="auto" w:fill="FFFFFF"/>
        <w:suppressAutoHyphens/>
        <w:spacing w:line="360" w:lineRule="auto"/>
        <w:ind w:firstLine="709"/>
        <w:jc w:val="both"/>
        <w:rPr>
          <w:sz w:val="28"/>
          <w:szCs w:val="28"/>
        </w:rPr>
      </w:pPr>
      <w:r>
        <w:rPr>
          <w:sz w:val="20"/>
          <w:szCs w:val="20"/>
        </w:rPr>
        <w:t>–</w:t>
      </w:r>
      <w:r>
        <w:rPr>
          <w:sz w:val="20"/>
          <w:szCs w:val="20"/>
        </w:rPr>
        <w:tab/>
      </w:r>
      <w:r>
        <w:rPr>
          <w:sz w:val="28"/>
          <w:szCs w:val="28"/>
        </w:rPr>
        <w:t>простои - связанны с приостановками и возникают в результате ожидания готовности оборудования, персонала, транспортных задержек, а также непостоянного темпа работы отдельных подразделений предприятия.</w:t>
      </w:r>
    </w:p>
    <w:p w:rsidR="00192C5F" w:rsidRDefault="00192C5F">
      <w:pPr>
        <w:suppressAutoHyphens/>
        <w:spacing w:line="360" w:lineRule="auto"/>
        <w:ind w:firstLine="709"/>
        <w:jc w:val="both"/>
        <w:rPr>
          <w:sz w:val="28"/>
          <w:szCs w:val="28"/>
        </w:rPr>
      </w:pPr>
      <w:r>
        <w:rPr>
          <w:sz w:val="28"/>
          <w:szCs w:val="28"/>
        </w:rPr>
        <w:t>Интенсивность использования основных средств может быть обеспечена в результате осуществления следующих мероприятий:</w:t>
      </w:r>
    </w:p>
    <w:p w:rsidR="00192C5F" w:rsidRDefault="00192C5F">
      <w:pPr>
        <w:suppressAutoHyphens/>
        <w:spacing w:line="360" w:lineRule="auto"/>
        <w:ind w:firstLine="709"/>
        <w:jc w:val="both"/>
        <w:rPr>
          <w:sz w:val="28"/>
          <w:szCs w:val="28"/>
        </w:rPr>
      </w:pPr>
      <w:r>
        <w:rPr>
          <w:sz w:val="28"/>
          <w:szCs w:val="28"/>
        </w:rPr>
        <w:t>введение новых методов организации и технологии производства;</w:t>
      </w:r>
    </w:p>
    <w:p w:rsidR="00192C5F" w:rsidRDefault="00192C5F">
      <w:pPr>
        <w:suppressAutoHyphens/>
        <w:spacing w:line="360" w:lineRule="auto"/>
        <w:ind w:firstLine="709"/>
        <w:jc w:val="both"/>
        <w:rPr>
          <w:sz w:val="28"/>
          <w:szCs w:val="28"/>
        </w:rPr>
      </w:pPr>
      <w:r>
        <w:rPr>
          <w:sz w:val="28"/>
          <w:szCs w:val="28"/>
        </w:rPr>
        <w:t>автоматизация процессов управления оборудования;</w:t>
      </w:r>
    </w:p>
    <w:p w:rsidR="00192C5F" w:rsidRDefault="00192C5F">
      <w:pPr>
        <w:suppressAutoHyphens/>
        <w:spacing w:line="360" w:lineRule="auto"/>
        <w:ind w:firstLine="709"/>
        <w:jc w:val="both"/>
        <w:rPr>
          <w:sz w:val="28"/>
          <w:szCs w:val="28"/>
        </w:rPr>
      </w:pPr>
      <w:r>
        <w:rPr>
          <w:sz w:val="28"/>
          <w:szCs w:val="28"/>
        </w:rPr>
        <w:t>качественный ремонт грузовых вагонов.</w:t>
      </w:r>
    </w:p>
    <w:p w:rsidR="00192C5F" w:rsidRDefault="00192C5F">
      <w:pPr>
        <w:suppressAutoHyphens/>
        <w:spacing w:line="360" w:lineRule="auto"/>
        <w:ind w:firstLine="709"/>
        <w:jc w:val="both"/>
        <w:rPr>
          <w:sz w:val="28"/>
          <w:szCs w:val="28"/>
        </w:rPr>
      </w:pPr>
      <w:r>
        <w:rPr>
          <w:sz w:val="28"/>
          <w:szCs w:val="28"/>
        </w:rPr>
        <w:t>Анализ использования основных производственных фондов выявил, что на предприятии АО «ВРК - 1» г. Вологда основные средства практически не обновляются, коэффициент износа оборудования возрастает. Поэтому необходимо постепенно проводить обновление основных средств.</w:t>
      </w:r>
    </w:p>
    <w:p w:rsidR="00192C5F" w:rsidRDefault="00192C5F">
      <w:pPr>
        <w:suppressAutoHyphens/>
        <w:spacing w:line="360" w:lineRule="auto"/>
        <w:ind w:firstLine="709"/>
        <w:jc w:val="both"/>
        <w:rPr>
          <w:sz w:val="28"/>
          <w:szCs w:val="28"/>
        </w:rPr>
      </w:pPr>
      <w:r>
        <w:rPr>
          <w:sz w:val="28"/>
          <w:szCs w:val="28"/>
        </w:rPr>
        <w:t>Планируется закупить на 42,5 млн. руб. и ввести в эксплуатацию следующее оборудование:</w:t>
      </w:r>
    </w:p>
    <w:p w:rsidR="00192C5F" w:rsidRDefault="00192C5F">
      <w:pPr>
        <w:suppressAutoHyphens/>
        <w:spacing w:line="360" w:lineRule="auto"/>
        <w:ind w:firstLine="709"/>
        <w:jc w:val="both"/>
        <w:rPr>
          <w:sz w:val="28"/>
          <w:szCs w:val="28"/>
        </w:rPr>
      </w:pPr>
      <w:r>
        <w:rPr>
          <w:sz w:val="28"/>
          <w:szCs w:val="28"/>
        </w:rPr>
        <w:t>Станки токарные металлорежущие (токарно-копировальный станок КЖ1832); Станки фрезерные металлорежущие (фрезерные станок СФ-676 широкоуниверсальный инструментальный); Кран железнодорожный КЖ-462.</w:t>
      </w:r>
    </w:p>
    <w:p w:rsidR="00192C5F" w:rsidRDefault="00192C5F">
      <w:pPr>
        <w:suppressAutoHyphens/>
        <w:spacing w:line="360" w:lineRule="auto"/>
        <w:ind w:firstLine="709"/>
        <w:jc w:val="both"/>
        <w:rPr>
          <w:sz w:val="28"/>
          <w:szCs w:val="28"/>
        </w:rPr>
      </w:pPr>
      <w:r>
        <w:rPr>
          <w:sz w:val="28"/>
          <w:szCs w:val="28"/>
        </w:rPr>
        <w:t>Результатами реализации данного проекта станет:</w:t>
      </w:r>
    </w:p>
    <w:p w:rsidR="00192C5F" w:rsidRDefault="00192C5F">
      <w:pPr>
        <w:suppressAutoHyphens/>
        <w:spacing w:line="360" w:lineRule="auto"/>
        <w:ind w:firstLine="709"/>
        <w:jc w:val="both"/>
        <w:rPr>
          <w:sz w:val="28"/>
          <w:szCs w:val="28"/>
        </w:rPr>
      </w:pPr>
      <w:r>
        <w:rPr>
          <w:sz w:val="28"/>
          <w:szCs w:val="28"/>
        </w:rPr>
        <w:t>замена устаревшего оборудование и внедрение новой техники;</w:t>
      </w:r>
    </w:p>
    <w:p w:rsidR="00192C5F" w:rsidRDefault="00192C5F">
      <w:pPr>
        <w:suppressAutoHyphens/>
        <w:spacing w:line="360" w:lineRule="auto"/>
        <w:ind w:firstLine="709"/>
        <w:jc w:val="both"/>
        <w:rPr>
          <w:sz w:val="28"/>
          <w:szCs w:val="28"/>
        </w:rPr>
      </w:pPr>
      <w:r>
        <w:rPr>
          <w:sz w:val="28"/>
          <w:szCs w:val="28"/>
        </w:rPr>
        <w:t>повышение эффективности производства;</w:t>
      </w:r>
    </w:p>
    <w:p w:rsidR="00192C5F" w:rsidRDefault="00192C5F">
      <w:pPr>
        <w:suppressAutoHyphens/>
        <w:spacing w:line="360" w:lineRule="auto"/>
        <w:ind w:firstLine="709"/>
        <w:jc w:val="both"/>
        <w:rPr>
          <w:sz w:val="28"/>
          <w:szCs w:val="28"/>
        </w:rPr>
      </w:pPr>
      <w:r>
        <w:rPr>
          <w:sz w:val="28"/>
          <w:szCs w:val="28"/>
        </w:rPr>
        <w:t>также ожидается увеличение выпуска продукции, и как следствие увеличение прибыли.</w:t>
      </w:r>
    </w:p>
    <w:p w:rsidR="00192C5F" w:rsidRDefault="00192C5F">
      <w:pPr>
        <w:suppressAutoHyphens/>
        <w:spacing w:line="360" w:lineRule="auto"/>
        <w:ind w:firstLine="709"/>
        <w:jc w:val="both"/>
        <w:rPr>
          <w:sz w:val="28"/>
          <w:szCs w:val="28"/>
        </w:rPr>
      </w:pPr>
      <w:r>
        <w:rPr>
          <w:sz w:val="28"/>
          <w:szCs w:val="28"/>
        </w:rPr>
        <w:lastRenderedPageBreak/>
        <w:t>Существует несколько вариантов приобретения оборудования, но именно лизинг наиболее оптимален, так как не надо будет выплачивать всю стоимость сразу, и предприятие сможет использовать оборудование, не дожидаясь полной его оплаты. Для расчета лизинговых платежей используем формулы, представленные в таблице 3.4.</w:t>
      </w:r>
    </w:p>
    <w:p w:rsidR="00192C5F" w:rsidRDefault="00192C5F">
      <w:pPr>
        <w:spacing w:after="200" w:line="276" w:lineRule="auto"/>
        <w:rPr>
          <w:color w:val="000000"/>
          <w:sz w:val="28"/>
          <w:szCs w:val="28"/>
        </w:rPr>
      </w:pPr>
      <w:r>
        <w:rPr>
          <w:color w:val="000000"/>
          <w:sz w:val="28"/>
          <w:szCs w:val="28"/>
        </w:rPr>
        <w:br w:type="page"/>
      </w:r>
    </w:p>
    <w:p w:rsidR="00192C5F" w:rsidRDefault="00192C5F">
      <w:pPr>
        <w:suppressAutoHyphens/>
        <w:spacing w:line="360" w:lineRule="auto"/>
        <w:ind w:firstLine="709"/>
        <w:jc w:val="both"/>
        <w:rPr>
          <w:color w:val="000000"/>
          <w:sz w:val="28"/>
          <w:szCs w:val="28"/>
        </w:rPr>
      </w:pPr>
      <w:r>
        <w:rPr>
          <w:color w:val="000000"/>
          <w:sz w:val="28"/>
          <w:szCs w:val="28"/>
        </w:rPr>
        <w:lastRenderedPageBreak/>
        <w:t>Таблица 3.4 - Расчет лизинговых платежей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8"/>
        <w:gridCol w:w="6007"/>
      </w:tblGrid>
      <w:tr w:rsidR="00192C5F">
        <w:trPr>
          <w:jc w:val="center"/>
        </w:trPr>
        <w:tc>
          <w:tcPr>
            <w:tcW w:w="356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Состав лизингового платежа</w:t>
            </w:r>
          </w:p>
        </w:tc>
        <w:tc>
          <w:tcPr>
            <w:tcW w:w="60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Порядок расчета лизингового платежа</w:t>
            </w:r>
          </w:p>
        </w:tc>
      </w:tr>
      <w:tr w:rsidR="00192C5F">
        <w:trPr>
          <w:jc w:val="center"/>
        </w:trPr>
        <w:tc>
          <w:tcPr>
            <w:tcW w:w="356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1 Амортизационные отчисления (АО)</w:t>
            </w:r>
          </w:p>
        </w:tc>
        <w:tc>
          <w:tcPr>
            <w:tcW w:w="60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АО=</w:t>
            </w:r>
            <w:r>
              <w:rPr>
                <w:sz w:val="20"/>
                <w:szCs w:val="20"/>
                <w:lang w:val="en-US"/>
              </w:rPr>
              <w:t>N</w:t>
            </w:r>
            <w:proofErr w:type="spellStart"/>
            <w:r>
              <w:rPr>
                <w:sz w:val="20"/>
                <w:szCs w:val="20"/>
              </w:rPr>
              <w:t>ам</w:t>
            </w:r>
            <w:proofErr w:type="spellEnd"/>
            <w:r>
              <w:rPr>
                <w:sz w:val="20"/>
                <w:szCs w:val="20"/>
              </w:rPr>
              <w:t xml:space="preserve">*БС </w:t>
            </w:r>
            <w:r>
              <w:rPr>
                <w:sz w:val="20"/>
                <w:szCs w:val="20"/>
                <w:lang w:val="en-US"/>
              </w:rPr>
              <w:t>N</w:t>
            </w:r>
            <w:proofErr w:type="spellStart"/>
            <w:r>
              <w:rPr>
                <w:sz w:val="20"/>
                <w:szCs w:val="20"/>
              </w:rPr>
              <w:t>ам</w:t>
            </w:r>
            <w:proofErr w:type="spellEnd"/>
            <w:r>
              <w:rPr>
                <w:sz w:val="20"/>
                <w:szCs w:val="20"/>
              </w:rPr>
              <w:t xml:space="preserve"> - норма амортизационных отчислений; БС - стоимость объекта по балансу, непосредственно предмет лизинговой сделки. </w:t>
            </w:r>
          </w:p>
        </w:tc>
      </w:tr>
      <w:tr w:rsidR="00192C5F">
        <w:trPr>
          <w:jc w:val="center"/>
        </w:trPr>
        <w:tc>
          <w:tcPr>
            <w:tcW w:w="356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 xml:space="preserve">2 Компенсация лизингодателю за использованные кредитные средства </w:t>
            </w:r>
          </w:p>
        </w:tc>
        <w:tc>
          <w:tcPr>
            <w:tcW w:w="60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ПК (плата за кредит) = СС*ставка по кредиту (%) СС - среднегодовая стоимость имущества, переданного по договору лизинга.</w:t>
            </w:r>
          </w:p>
        </w:tc>
      </w:tr>
      <w:tr w:rsidR="00192C5F">
        <w:trPr>
          <w:jc w:val="center"/>
        </w:trPr>
        <w:tc>
          <w:tcPr>
            <w:tcW w:w="356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3 Комиссионное вознаграждение (КВ)</w:t>
            </w:r>
          </w:p>
        </w:tc>
        <w:tc>
          <w:tcPr>
            <w:tcW w:w="60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К</w:t>
            </w:r>
            <w:r>
              <w:rPr>
                <w:sz w:val="20"/>
                <w:szCs w:val="20"/>
                <w:lang w:val="en-US"/>
              </w:rPr>
              <w:t>n</w:t>
            </w:r>
            <w:r>
              <w:rPr>
                <w:sz w:val="20"/>
                <w:szCs w:val="20"/>
              </w:rPr>
              <w:t>=СС*Ставка К (%) К</w:t>
            </w:r>
            <w:r>
              <w:rPr>
                <w:sz w:val="20"/>
                <w:szCs w:val="20"/>
                <w:lang w:val="en-US"/>
              </w:rPr>
              <w:t>n</w:t>
            </w:r>
            <w:r>
              <w:rPr>
                <w:sz w:val="20"/>
                <w:szCs w:val="20"/>
              </w:rPr>
              <w:t xml:space="preserve"> - комиссионное вознаграждение в году </w:t>
            </w:r>
            <w:r>
              <w:rPr>
                <w:sz w:val="20"/>
                <w:szCs w:val="20"/>
                <w:lang w:val="en-US"/>
              </w:rPr>
              <w:t>n</w:t>
            </w:r>
            <w:r>
              <w:rPr>
                <w:sz w:val="20"/>
                <w:szCs w:val="20"/>
              </w:rPr>
              <w:t xml:space="preserve"> Ставка К - процент комиссионного вознаграждения</w:t>
            </w:r>
          </w:p>
        </w:tc>
      </w:tr>
      <w:tr w:rsidR="00192C5F">
        <w:trPr>
          <w:jc w:val="center"/>
        </w:trPr>
        <w:tc>
          <w:tcPr>
            <w:tcW w:w="356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4 Дополнительные услуги лизингодателя (ДУ)</w:t>
            </w:r>
          </w:p>
        </w:tc>
        <w:tc>
          <w:tcPr>
            <w:tcW w:w="60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У</w:t>
            </w:r>
            <w:r>
              <w:rPr>
                <w:sz w:val="20"/>
                <w:szCs w:val="20"/>
                <w:lang w:val="en-US"/>
              </w:rPr>
              <w:t>n</w:t>
            </w:r>
            <w:r>
              <w:rPr>
                <w:sz w:val="20"/>
                <w:szCs w:val="20"/>
              </w:rPr>
              <w:t>=У1+У2+…+У</w:t>
            </w:r>
            <w:r>
              <w:rPr>
                <w:sz w:val="20"/>
                <w:szCs w:val="20"/>
                <w:lang w:val="en-US"/>
              </w:rPr>
              <w:t>m</w:t>
            </w:r>
            <w:r>
              <w:rPr>
                <w:sz w:val="20"/>
                <w:szCs w:val="20"/>
              </w:rPr>
              <w:t xml:space="preserve">, т.е. сумма расходов на оплату каждой из </w:t>
            </w:r>
            <w:r>
              <w:rPr>
                <w:sz w:val="20"/>
                <w:szCs w:val="20"/>
                <w:lang w:val="en-US"/>
              </w:rPr>
              <w:t>m</w:t>
            </w:r>
            <w:r>
              <w:rPr>
                <w:sz w:val="20"/>
                <w:szCs w:val="20"/>
              </w:rPr>
              <w:t xml:space="preserve"> предоставляемых лизингополучателю со стороны лизингодателя услуг.</w:t>
            </w:r>
          </w:p>
        </w:tc>
      </w:tr>
      <w:tr w:rsidR="00192C5F">
        <w:trPr>
          <w:jc w:val="center"/>
        </w:trPr>
        <w:tc>
          <w:tcPr>
            <w:tcW w:w="3568"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5 Налог на добавленную стоимость (НДС)</w:t>
            </w:r>
          </w:p>
        </w:tc>
        <w:tc>
          <w:tcPr>
            <w:tcW w:w="600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sz w:val="20"/>
                <w:szCs w:val="20"/>
              </w:rPr>
            </w:pPr>
            <w:r>
              <w:rPr>
                <w:sz w:val="20"/>
                <w:szCs w:val="20"/>
              </w:rPr>
              <w:t>НДС</w:t>
            </w:r>
            <w:r>
              <w:rPr>
                <w:sz w:val="20"/>
                <w:szCs w:val="20"/>
                <w:lang w:val="en-US"/>
              </w:rPr>
              <w:t>n</w:t>
            </w:r>
            <w:r>
              <w:rPr>
                <w:sz w:val="20"/>
                <w:szCs w:val="20"/>
              </w:rPr>
              <w:t>=В</w:t>
            </w:r>
            <w:r>
              <w:rPr>
                <w:sz w:val="20"/>
                <w:szCs w:val="20"/>
                <w:lang w:val="en-US"/>
              </w:rPr>
              <w:t>n</w:t>
            </w:r>
            <w:r>
              <w:rPr>
                <w:sz w:val="20"/>
                <w:szCs w:val="20"/>
              </w:rPr>
              <w:t xml:space="preserve">*Ставка НДС (%) В - выручка от сделки по договору лизинга в году </w:t>
            </w:r>
            <w:r>
              <w:rPr>
                <w:sz w:val="20"/>
                <w:szCs w:val="20"/>
                <w:lang w:val="en-US"/>
              </w:rPr>
              <w:t>n</w:t>
            </w:r>
            <w:r>
              <w:rPr>
                <w:sz w:val="20"/>
                <w:szCs w:val="20"/>
              </w:rPr>
              <w:t>. В</w:t>
            </w:r>
            <w:r>
              <w:rPr>
                <w:sz w:val="20"/>
                <w:szCs w:val="20"/>
                <w:lang w:val="en-US"/>
              </w:rPr>
              <w:t>n</w:t>
            </w:r>
            <w:r>
              <w:rPr>
                <w:sz w:val="20"/>
                <w:szCs w:val="20"/>
              </w:rPr>
              <w:t>=АО</w:t>
            </w:r>
            <w:r>
              <w:rPr>
                <w:sz w:val="20"/>
                <w:szCs w:val="20"/>
                <w:lang w:val="en-US"/>
              </w:rPr>
              <w:t>n</w:t>
            </w:r>
            <w:r>
              <w:rPr>
                <w:sz w:val="20"/>
                <w:szCs w:val="20"/>
              </w:rPr>
              <w:t>+К</w:t>
            </w:r>
            <w:r>
              <w:rPr>
                <w:sz w:val="20"/>
                <w:szCs w:val="20"/>
                <w:lang w:val="en-US"/>
              </w:rPr>
              <w:t>n</w:t>
            </w:r>
            <w:r>
              <w:rPr>
                <w:sz w:val="20"/>
                <w:szCs w:val="20"/>
              </w:rPr>
              <w:t>+ПК</w:t>
            </w:r>
            <w:r>
              <w:rPr>
                <w:sz w:val="20"/>
                <w:szCs w:val="20"/>
                <w:lang w:val="en-US"/>
              </w:rPr>
              <w:t>n</w:t>
            </w:r>
            <w:r>
              <w:rPr>
                <w:sz w:val="20"/>
                <w:szCs w:val="20"/>
              </w:rPr>
              <w:t>+У</w:t>
            </w:r>
            <w:r>
              <w:rPr>
                <w:sz w:val="20"/>
                <w:szCs w:val="20"/>
                <w:lang w:val="en-US"/>
              </w:rPr>
              <w:t>n</w:t>
            </w:r>
            <w:r>
              <w:rPr>
                <w:sz w:val="20"/>
                <w:szCs w:val="20"/>
              </w:rPr>
              <w:t>.</w:t>
            </w:r>
          </w:p>
        </w:tc>
      </w:tr>
    </w:tbl>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Условия договора:</w:t>
      </w:r>
    </w:p>
    <w:p w:rsidR="00192C5F" w:rsidRDefault="00192C5F">
      <w:pPr>
        <w:suppressAutoHyphens/>
        <w:spacing w:line="360" w:lineRule="auto"/>
        <w:ind w:firstLine="709"/>
        <w:jc w:val="both"/>
        <w:rPr>
          <w:sz w:val="28"/>
          <w:szCs w:val="28"/>
        </w:rPr>
      </w:pPr>
      <w:r>
        <w:rPr>
          <w:sz w:val="28"/>
          <w:szCs w:val="28"/>
        </w:rPr>
        <w:t>Стоимость оборудования - предмет договора - 42,5 млн. руб.</w:t>
      </w:r>
    </w:p>
    <w:p w:rsidR="00192C5F" w:rsidRDefault="00192C5F">
      <w:pPr>
        <w:suppressAutoHyphens/>
        <w:spacing w:line="360" w:lineRule="auto"/>
        <w:ind w:firstLine="709"/>
        <w:jc w:val="both"/>
        <w:rPr>
          <w:sz w:val="28"/>
          <w:szCs w:val="28"/>
        </w:rPr>
      </w:pPr>
      <w:r>
        <w:rPr>
          <w:sz w:val="28"/>
          <w:szCs w:val="28"/>
        </w:rPr>
        <w:t>Срок договора - 6 лет.</w:t>
      </w:r>
    </w:p>
    <w:p w:rsidR="00192C5F" w:rsidRDefault="00192C5F">
      <w:pPr>
        <w:suppressAutoHyphens/>
        <w:spacing w:line="360" w:lineRule="auto"/>
        <w:ind w:firstLine="709"/>
        <w:jc w:val="both"/>
        <w:rPr>
          <w:sz w:val="28"/>
          <w:szCs w:val="28"/>
        </w:rPr>
      </w:pPr>
      <w:r>
        <w:rPr>
          <w:sz w:val="28"/>
          <w:szCs w:val="28"/>
        </w:rPr>
        <w:t>Процентная ставка по кредиту - 12 % годовых.</w:t>
      </w:r>
    </w:p>
    <w:p w:rsidR="00192C5F" w:rsidRDefault="00192C5F">
      <w:pPr>
        <w:suppressAutoHyphens/>
        <w:spacing w:line="360" w:lineRule="auto"/>
        <w:ind w:firstLine="709"/>
        <w:jc w:val="both"/>
        <w:rPr>
          <w:sz w:val="28"/>
          <w:szCs w:val="28"/>
        </w:rPr>
      </w:pPr>
      <w:r>
        <w:rPr>
          <w:sz w:val="28"/>
          <w:szCs w:val="28"/>
        </w:rPr>
        <w:t>Процент комиссионного вознаграждения - 10% годовых.</w:t>
      </w:r>
    </w:p>
    <w:p w:rsidR="00192C5F" w:rsidRDefault="00192C5F">
      <w:pPr>
        <w:suppressAutoHyphens/>
        <w:spacing w:line="360" w:lineRule="auto"/>
        <w:ind w:firstLine="709"/>
        <w:jc w:val="both"/>
        <w:rPr>
          <w:sz w:val="28"/>
          <w:szCs w:val="28"/>
        </w:rPr>
      </w:pPr>
      <w:r>
        <w:rPr>
          <w:sz w:val="28"/>
          <w:szCs w:val="28"/>
        </w:rPr>
        <w:t>Ставка НДС - 18%.</w:t>
      </w:r>
    </w:p>
    <w:p w:rsidR="00192C5F" w:rsidRDefault="00192C5F">
      <w:pPr>
        <w:suppressAutoHyphens/>
        <w:spacing w:line="360" w:lineRule="auto"/>
        <w:ind w:firstLine="709"/>
        <w:jc w:val="both"/>
        <w:rPr>
          <w:sz w:val="28"/>
          <w:szCs w:val="28"/>
        </w:rPr>
      </w:pPr>
      <w:r>
        <w:rPr>
          <w:sz w:val="28"/>
          <w:szCs w:val="28"/>
        </w:rPr>
        <w:t>Лизингополучатель имеет право выкупить имущество по исчерпании срока договора по остаточной стоимости.</w:t>
      </w:r>
    </w:p>
    <w:p w:rsidR="00192C5F" w:rsidRDefault="00192C5F">
      <w:pPr>
        <w:suppressAutoHyphens/>
        <w:spacing w:line="360" w:lineRule="auto"/>
        <w:ind w:firstLine="709"/>
        <w:jc w:val="both"/>
        <w:rPr>
          <w:sz w:val="28"/>
          <w:szCs w:val="28"/>
        </w:rPr>
      </w:pPr>
      <w:r>
        <w:rPr>
          <w:sz w:val="28"/>
          <w:szCs w:val="28"/>
        </w:rPr>
        <w:t>Лизинговые взносы осуществляются ежегодно равными долями, начиная с 1го года согласно графику платежей.</w:t>
      </w:r>
    </w:p>
    <w:p w:rsidR="00192C5F" w:rsidRDefault="00192C5F">
      <w:pPr>
        <w:suppressAutoHyphens/>
        <w:spacing w:line="360" w:lineRule="auto"/>
        <w:ind w:firstLine="709"/>
        <w:jc w:val="both"/>
        <w:rPr>
          <w:sz w:val="28"/>
          <w:szCs w:val="28"/>
        </w:rPr>
      </w:pPr>
      <w:r>
        <w:rPr>
          <w:sz w:val="28"/>
          <w:szCs w:val="28"/>
        </w:rPr>
        <w:t>Расчет среднегодовой стоимости представлен в таблице 3.5.</w:t>
      </w:r>
    </w:p>
    <w:p w:rsidR="00192C5F" w:rsidRPr="003A051F" w:rsidRDefault="00192C5F">
      <w:pPr>
        <w:suppressAutoHyphens/>
        <w:spacing w:line="360" w:lineRule="auto"/>
        <w:ind w:firstLine="709"/>
        <w:jc w:val="both"/>
        <w:rPr>
          <w:color w:val="000000"/>
          <w:sz w:val="28"/>
          <w:szCs w:val="28"/>
        </w:rPr>
      </w:pPr>
    </w:p>
    <w:p w:rsidR="00192C5F" w:rsidRPr="003A051F" w:rsidRDefault="00192C5F">
      <w:pPr>
        <w:spacing w:after="200" w:line="276" w:lineRule="auto"/>
        <w:rPr>
          <w:color w:val="000000"/>
          <w:sz w:val="28"/>
          <w:szCs w:val="28"/>
        </w:rPr>
      </w:pPr>
      <w:r w:rsidRPr="003A051F">
        <w:rPr>
          <w:color w:val="000000"/>
          <w:sz w:val="28"/>
          <w:szCs w:val="28"/>
        </w:rPr>
        <w:br w:type="page"/>
      </w:r>
    </w:p>
    <w:p w:rsidR="00192C5F" w:rsidRDefault="00192C5F">
      <w:pPr>
        <w:suppressAutoHyphens/>
        <w:spacing w:line="360" w:lineRule="auto"/>
        <w:ind w:firstLine="709"/>
        <w:jc w:val="both"/>
        <w:rPr>
          <w:color w:val="000000"/>
          <w:sz w:val="28"/>
          <w:szCs w:val="28"/>
        </w:rPr>
      </w:pPr>
      <w:r>
        <w:rPr>
          <w:color w:val="000000"/>
          <w:sz w:val="28"/>
          <w:szCs w:val="28"/>
        </w:rPr>
        <w:lastRenderedPageBreak/>
        <w:t xml:space="preserve">Таблица 3.5 - Расчет среднегодовой стоимости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7"/>
        <w:gridCol w:w="2035"/>
        <w:gridCol w:w="2404"/>
        <w:gridCol w:w="2002"/>
        <w:gridCol w:w="2237"/>
      </w:tblGrid>
      <w:tr w:rsidR="00192C5F">
        <w:trPr>
          <w:jc w:val="center"/>
        </w:trPr>
        <w:tc>
          <w:tcPr>
            <w:tcW w:w="8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Период</w:t>
            </w:r>
          </w:p>
        </w:tc>
        <w:tc>
          <w:tcPr>
            <w:tcW w:w="20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Стоимость имущества на начало года</w:t>
            </w:r>
          </w:p>
        </w:tc>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Сумма амортизационных отчислений</w:t>
            </w:r>
          </w:p>
        </w:tc>
        <w:tc>
          <w:tcPr>
            <w:tcW w:w="200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Стоимость имущества на конец года</w:t>
            </w:r>
          </w:p>
        </w:tc>
        <w:tc>
          <w:tcPr>
            <w:tcW w:w="223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Среднегодовая стоимость имущества</w:t>
            </w:r>
          </w:p>
        </w:tc>
      </w:tr>
      <w:tr w:rsidR="00192C5F">
        <w:trPr>
          <w:jc w:val="center"/>
        </w:trPr>
        <w:tc>
          <w:tcPr>
            <w:tcW w:w="8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1 - й год</w:t>
            </w:r>
          </w:p>
        </w:tc>
        <w:tc>
          <w:tcPr>
            <w:tcW w:w="20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42,5</w:t>
            </w:r>
          </w:p>
        </w:tc>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4,25</w:t>
            </w:r>
          </w:p>
        </w:tc>
        <w:tc>
          <w:tcPr>
            <w:tcW w:w="200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38,25</w:t>
            </w:r>
          </w:p>
        </w:tc>
        <w:tc>
          <w:tcPr>
            <w:tcW w:w="223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40,375</w:t>
            </w:r>
          </w:p>
        </w:tc>
      </w:tr>
      <w:tr w:rsidR="00192C5F">
        <w:trPr>
          <w:jc w:val="center"/>
        </w:trPr>
        <w:tc>
          <w:tcPr>
            <w:tcW w:w="8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2 - й год</w:t>
            </w:r>
          </w:p>
        </w:tc>
        <w:tc>
          <w:tcPr>
            <w:tcW w:w="20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38,25</w:t>
            </w:r>
          </w:p>
        </w:tc>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4,25</w:t>
            </w:r>
          </w:p>
        </w:tc>
        <w:tc>
          <w:tcPr>
            <w:tcW w:w="200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34</w:t>
            </w:r>
          </w:p>
        </w:tc>
        <w:tc>
          <w:tcPr>
            <w:tcW w:w="223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36,125</w:t>
            </w:r>
          </w:p>
        </w:tc>
      </w:tr>
      <w:tr w:rsidR="00192C5F">
        <w:trPr>
          <w:jc w:val="center"/>
        </w:trPr>
        <w:tc>
          <w:tcPr>
            <w:tcW w:w="8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3 - й год</w:t>
            </w:r>
          </w:p>
        </w:tc>
        <w:tc>
          <w:tcPr>
            <w:tcW w:w="20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34</w:t>
            </w:r>
          </w:p>
        </w:tc>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4,25</w:t>
            </w:r>
          </w:p>
        </w:tc>
        <w:tc>
          <w:tcPr>
            <w:tcW w:w="200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29,75</w:t>
            </w:r>
          </w:p>
        </w:tc>
        <w:tc>
          <w:tcPr>
            <w:tcW w:w="223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31,875</w:t>
            </w:r>
          </w:p>
        </w:tc>
      </w:tr>
      <w:tr w:rsidR="00192C5F">
        <w:trPr>
          <w:jc w:val="center"/>
        </w:trPr>
        <w:tc>
          <w:tcPr>
            <w:tcW w:w="8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4 - й год</w:t>
            </w:r>
          </w:p>
        </w:tc>
        <w:tc>
          <w:tcPr>
            <w:tcW w:w="20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29,75</w:t>
            </w:r>
          </w:p>
        </w:tc>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4,25</w:t>
            </w:r>
          </w:p>
        </w:tc>
        <w:tc>
          <w:tcPr>
            <w:tcW w:w="200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25,5</w:t>
            </w:r>
          </w:p>
        </w:tc>
        <w:tc>
          <w:tcPr>
            <w:tcW w:w="223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27,625</w:t>
            </w:r>
          </w:p>
        </w:tc>
      </w:tr>
      <w:tr w:rsidR="00192C5F">
        <w:trPr>
          <w:jc w:val="center"/>
        </w:trPr>
        <w:tc>
          <w:tcPr>
            <w:tcW w:w="8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5 - й год</w:t>
            </w:r>
          </w:p>
        </w:tc>
        <w:tc>
          <w:tcPr>
            <w:tcW w:w="20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25,5</w:t>
            </w:r>
          </w:p>
        </w:tc>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4,25</w:t>
            </w:r>
          </w:p>
        </w:tc>
        <w:tc>
          <w:tcPr>
            <w:tcW w:w="200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21,25</w:t>
            </w:r>
          </w:p>
        </w:tc>
        <w:tc>
          <w:tcPr>
            <w:tcW w:w="223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23,375</w:t>
            </w:r>
          </w:p>
        </w:tc>
      </w:tr>
      <w:tr w:rsidR="00192C5F">
        <w:trPr>
          <w:jc w:val="center"/>
        </w:trPr>
        <w:tc>
          <w:tcPr>
            <w:tcW w:w="89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6 - й год</w:t>
            </w:r>
          </w:p>
        </w:tc>
        <w:tc>
          <w:tcPr>
            <w:tcW w:w="2035"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21,25</w:t>
            </w:r>
          </w:p>
        </w:tc>
        <w:tc>
          <w:tcPr>
            <w:tcW w:w="2404"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4,25</w:t>
            </w:r>
          </w:p>
        </w:tc>
        <w:tc>
          <w:tcPr>
            <w:tcW w:w="2002"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17</w:t>
            </w:r>
          </w:p>
        </w:tc>
        <w:tc>
          <w:tcPr>
            <w:tcW w:w="2237" w:type="dxa"/>
            <w:tcBorders>
              <w:top w:val="single" w:sz="6" w:space="0" w:color="auto"/>
              <w:left w:val="single" w:sz="6" w:space="0" w:color="auto"/>
              <w:bottom w:val="single" w:sz="6" w:space="0" w:color="auto"/>
              <w:right w:val="single" w:sz="6" w:space="0" w:color="auto"/>
            </w:tcBorders>
          </w:tcPr>
          <w:p w:rsidR="00192C5F" w:rsidRDefault="00192C5F">
            <w:pPr>
              <w:spacing w:line="276" w:lineRule="auto"/>
              <w:rPr>
                <w:color w:val="000000"/>
                <w:sz w:val="20"/>
                <w:szCs w:val="20"/>
              </w:rPr>
            </w:pPr>
            <w:r>
              <w:rPr>
                <w:color w:val="000000"/>
                <w:sz w:val="20"/>
                <w:szCs w:val="20"/>
              </w:rPr>
              <w:t>19,125</w:t>
            </w:r>
          </w:p>
        </w:tc>
      </w:tr>
    </w:tbl>
    <w:p w:rsidR="00192C5F" w:rsidRDefault="00192C5F">
      <w:pPr>
        <w:suppressAutoHyphens/>
        <w:spacing w:line="360" w:lineRule="auto"/>
        <w:ind w:firstLine="709"/>
        <w:jc w:val="both"/>
        <w:rPr>
          <w:sz w:val="28"/>
          <w:szCs w:val="28"/>
          <w:lang w:val="en-US"/>
        </w:rPr>
      </w:pPr>
    </w:p>
    <w:p w:rsidR="00192C5F" w:rsidRDefault="00192C5F">
      <w:pPr>
        <w:suppressAutoHyphens/>
        <w:spacing w:line="360" w:lineRule="auto"/>
        <w:ind w:firstLine="709"/>
        <w:jc w:val="both"/>
        <w:rPr>
          <w:sz w:val="28"/>
          <w:szCs w:val="28"/>
        </w:rPr>
      </w:pPr>
      <w:r>
        <w:rPr>
          <w:sz w:val="28"/>
          <w:szCs w:val="28"/>
        </w:rPr>
        <w:t>Остаточная стоимость = БС - АО = 42,5-4,25*6=17 млн. руб.</w:t>
      </w:r>
    </w:p>
    <w:p w:rsidR="00192C5F" w:rsidRDefault="00192C5F">
      <w:pPr>
        <w:suppressAutoHyphens/>
        <w:spacing w:line="360" w:lineRule="auto"/>
        <w:ind w:firstLine="709"/>
        <w:jc w:val="both"/>
        <w:rPr>
          <w:sz w:val="28"/>
          <w:szCs w:val="28"/>
        </w:rPr>
      </w:pPr>
      <w:r>
        <w:rPr>
          <w:sz w:val="28"/>
          <w:szCs w:val="28"/>
        </w:rPr>
        <w:t>Расчет общей суммы лизинговых платежей</w:t>
      </w:r>
    </w:p>
    <w:p w:rsidR="00192C5F" w:rsidRDefault="00192C5F">
      <w:pPr>
        <w:suppressAutoHyphens/>
        <w:spacing w:line="360" w:lineRule="auto"/>
        <w:ind w:firstLine="709"/>
        <w:jc w:val="both"/>
        <w:rPr>
          <w:sz w:val="28"/>
          <w:szCs w:val="28"/>
        </w:rPr>
      </w:pPr>
      <w:r>
        <w:rPr>
          <w:sz w:val="28"/>
          <w:szCs w:val="28"/>
        </w:rPr>
        <w:t>-й год:</w:t>
      </w:r>
    </w:p>
    <w:p w:rsidR="00192C5F" w:rsidRDefault="00192C5F">
      <w:pPr>
        <w:suppressAutoHyphens/>
        <w:spacing w:line="360" w:lineRule="auto"/>
        <w:ind w:firstLine="709"/>
        <w:jc w:val="both"/>
        <w:rPr>
          <w:sz w:val="28"/>
          <w:szCs w:val="28"/>
        </w:rPr>
      </w:pPr>
      <w:r>
        <w:rPr>
          <w:sz w:val="28"/>
          <w:szCs w:val="28"/>
        </w:rPr>
        <w:t>АО = 42,5*10% / 100% = 4,25 млн. руб.</w:t>
      </w:r>
    </w:p>
    <w:p w:rsidR="00192C5F" w:rsidRDefault="00192C5F">
      <w:pPr>
        <w:suppressAutoHyphens/>
        <w:spacing w:line="360" w:lineRule="auto"/>
        <w:ind w:firstLine="709"/>
        <w:jc w:val="both"/>
        <w:rPr>
          <w:sz w:val="28"/>
          <w:szCs w:val="28"/>
        </w:rPr>
      </w:pPr>
      <w:r>
        <w:rPr>
          <w:sz w:val="28"/>
          <w:szCs w:val="28"/>
        </w:rPr>
        <w:t>ПК = 40,375*12% / 100% = 4,845 млн. руб.</w:t>
      </w:r>
    </w:p>
    <w:p w:rsidR="00192C5F" w:rsidRDefault="00192C5F">
      <w:pPr>
        <w:suppressAutoHyphens/>
        <w:spacing w:line="360" w:lineRule="auto"/>
        <w:ind w:firstLine="709"/>
        <w:jc w:val="both"/>
        <w:rPr>
          <w:sz w:val="28"/>
          <w:szCs w:val="28"/>
        </w:rPr>
      </w:pPr>
      <w:r>
        <w:rPr>
          <w:sz w:val="28"/>
          <w:szCs w:val="28"/>
        </w:rPr>
        <w:t>КВ = 40,375 * 10% / 100% = 4,0375 млн. руб.</w:t>
      </w:r>
    </w:p>
    <w:p w:rsidR="00192C5F" w:rsidRDefault="00192C5F">
      <w:pPr>
        <w:suppressAutoHyphens/>
        <w:spacing w:line="360" w:lineRule="auto"/>
        <w:ind w:firstLine="709"/>
        <w:jc w:val="both"/>
        <w:rPr>
          <w:sz w:val="28"/>
          <w:szCs w:val="28"/>
        </w:rPr>
      </w:pPr>
      <w:r>
        <w:rPr>
          <w:sz w:val="28"/>
          <w:szCs w:val="28"/>
        </w:rPr>
        <w:t>ДУ = 0,42 / 6 лет = 0,07 млн. руб.</w:t>
      </w:r>
    </w:p>
    <w:p w:rsidR="00192C5F" w:rsidRDefault="00192C5F">
      <w:pPr>
        <w:suppressAutoHyphens/>
        <w:spacing w:line="360" w:lineRule="auto"/>
        <w:ind w:firstLine="709"/>
        <w:jc w:val="both"/>
        <w:rPr>
          <w:sz w:val="28"/>
          <w:szCs w:val="28"/>
        </w:rPr>
      </w:pPr>
      <w:r>
        <w:rPr>
          <w:sz w:val="28"/>
          <w:szCs w:val="28"/>
        </w:rPr>
        <w:t>В = (4,25 + 4,845 + 4,0375 + 0,07) = 13,2025 млн. руб.</w:t>
      </w:r>
    </w:p>
    <w:p w:rsidR="00192C5F" w:rsidRDefault="00192C5F">
      <w:pPr>
        <w:suppressAutoHyphens/>
        <w:spacing w:line="360" w:lineRule="auto"/>
        <w:ind w:firstLine="709"/>
        <w:jc w:val="both"/>
        <w:rPr>
          <w:sz w:val="28"/>
          <w:szCs w:val="28"/>
        </w:rPr>
      </w:pPr>
      <w:r>
        <w:rPr>
          <w:sz w:val="28"/>
          <w:szCs w:val="28"/>
        </w:rPr>
        <w:t>НДС = 13,2025 * 18% / 100% = 2,37645 млн. руб.</w:t>
      </w:r>
    </w:p>
    <w:p w:rsidR="00192C5F" w:rsidRDefault="00192C5F">
      <w:pPr>
        <w:suppressAutoHyphens/>
        <w:spacing w:line="360" w:lineRule="auto"/>
        <w:ind w:firstLine="709"/>
        <w:jc w:val="both"/>
        <w:rPr>
          <w:sz w:val="28"/>
          <w:szCs w:val="28"/>
        </w:rPr>
      </w:pPr>
      <w:r>
        <w:rPr>
          <w:sz w:val="28"/>
          <w:szCs w:val="28"/>
        </w:rPr>
        <w:t>ЛП1 = (4,25 + 4,845 + 4,0375 + 0,07 + 2,37645) = 15,57895 млн. руб.</w:t>
      </w:r>
    </w:p>
    <w:p w:rsidR="00192C5F" w:rsidRDefault="00192C5F">
      <w:pPr>
        <w:suppressAutoHyphens/>
        <w:spacing w:line="360" w:lineRule="auto"/>
        <w:ind w:firstLine="709"/>
        <w:jc w:val="both"/>
        <w:rPr>
          <w:sz w:val="28"/>
          <w:szCs w:val="28"/>
        </w:rPr>
      </w:pPr>
      <w:r>
        <w:rPr>
          <w:sz w:val="28"/>
          <w:szCs w:val="28"/>
        </w:rPr>
        <w:t>-й год:</w:t>
      </w:r>
    </w:p>
    <w:p w:rsidR="00192C5F" w:rsidRDefault="00192C5F">
      <w:pPr>
        <w:suppressAutoHyphens/>
        <w:spacing w:line="360" w:lineRule="auto"/>
        <w:ind w:firstLine="709"/>
        <w:jc w:val="both"/>
        <w:rPr>
          <w:sz w:val="28"/>
          <w:szCs w:val="28"/>
        </w:rPr>
      </w:pPr>
      <w:r>
        <w:rPr>
          <w:sz w:val="28"/>
          <w:szCs w:val="28"/>
        </w:rPr>
        <w:t>АО = 42,5*10% / 100% = 4,25 млн. руб.</w:t>
      </w:r>
    </w:p>
    <w:p w:rsidR="00192C5F" w:rsidRDefault="00192C5F">
      <w:pPr>
        <w:suppressAutoHyphens/>
        <w:spacing w:line="360" w:lineRule="auto"/>
        <w:ind w:firstLine="709"/>
        <w:jc w:val="both"/>
        <w:rPr>
          <w:sz w:val="28"/>
          <w:szCs w:val="28"/>
        </w:rPr>
      </w:pPr>
      <w:r>
        <w:rPr>
          <w:sz w:val="28"/>
          <w:szCs w:val="28"/>
        </w:rPr>
        <w:t>ПК = 36,125 *12% / 100% = 4,335 млн. руб.</w:t>
      </w:r>
    </w:p>
    <w:p w:rsidR="00192C5F" w:rsidRDefault="00192C5F">
      <w:pPr>
        <w:suppressAutoHyphens/>
        <w:spacing w:line="360" w:lineRule="auto"/>
        <w:ind w:firstLine="709"/>
        <w:jc w:val="both"/>
        <w:rPr>
          <w:sz w:val="28"/>
          <w:szCs w:val="28"/>
        </w:rPr>
      </w:pPr>
      <w:r>
        <w:rPr>
          <w:sz w:val="28"/>
          <w:szCs w:val="28"/>
        </w:rPr>
        <w:t>КВ = 36,125 * 10% / 100% = 3,6125 млн. руб.</w:t>
      </w:r>
    </w:p>
    <w:p w:rsidR="00192C5F" w:rsidRDefault="00192C5F">
      <w:pPr>
        <w:suppressAutoHyphens/>
        <w:spacing w:line="360" w:lineRule="auto"/>
        <w:ind w:firstLine="709"/>
        <w:jc w:val="both"/>
        <w:rPr>
          <w:sz w:val="28"/>
          <w:szCs w:val="28"/>
        </w:rPr>
      </w:pPr>
      <w:r>
        <w:rPr>
          <w:sz w:val="28"/>
          <w:szCs w:val="28"/>
        </w:rPr>
        <w:t>ДУ = 0,42 / 6 лет = 0,07 млн. руб.</w:t>
      </w:r>
    </w:p>
    <w:p w:rsidR="00192C5F" w:rsidRDefault="00192C5F">
      <w:pPr>
        <w:suppressAutoHyphens/>
        <w:spacing w:line="360" w:lineRule="auto"/>
        <w:ind w:firstLine="709"/>
        <w:jc w:val="both"/>
        <w:rPr>
          <w:sz w:val="28"/>
          <w:szCs w:val="28"/>
        </w:rPr>
      </w:pPr>
      <w:r>
        <w:rPr>
          <w:sz w:val="28"/>
          <w:szCs w:val="28"/>
        </w:rPr>
        <w:t>В = (4,25 + 4,335 + 3,6125+ 0,07) = 12,2675 млн. руб.</w:t>
      </w:r>
    </w:p>
    <w:p w:rsidR="00192C5F" w:rsidRDefault="00192C5F">
      <w:pPr>
        <w:suppressAutoHyphens/>
        <w:spacing w:line="360" w:lineRule="auto"/>
        <w:ind w:firstLine="709"/>
        <w:jc w:val="both"/>
        <w:rPr>
          <w:sz w:val="28"/>
          <w:szCs w:val="28"/>
        </w:rPr>
      </w:pPr>
      <w:r>
        <w:rPr>
          <w:sz w:val="28"/>
          <w:szCs w:val="28"/>
        </w:rPr>
        <w:t>НДС = 12,2675 * 18% / 100% = 2,20815 млн. руб.</w:t>
      </w:r>
    </w:p>
    <w:p w:rsidR="00192C5F" w:rsidRDefault="00192C5F">
      <w:pPr>
        <w:suppressAutoHyphens/>
        <w:spacing w:line="360" w:lineRule="auto"/>
        <w:ind w:firstLine="709"/>
        <w:jc w:val="both"/>
        <w:rPr>
          <w:sz w:val="28"/>
          <w:szCs w:val="28"/>
        </w:rPr>
      </w:pPr>
      <w:r>
        <w:rPr>
          <w:sz w:val="28"/>
          <w:szCs w:val="28"/>
        </w:rPr>
        <w:t>ЛП2 = (4,25 + 4,335 + 4,6125 + 0,07 + 2,20815) = 14,47565 млн. руб.</w:t>
      </w:r>
    </w:p>
    <w:p w:rsidR="00192C5F" w:rsidRDefault="00192C5F">
      <w:pPr>
        <w:suppressAutoHyphens/>
        <w:spacing w:line="360" w:lineRule="auto"/>
        <w:ind w:firstLine="709"/>
        <w:jc w:val="both"/>
        <w:rPr>
          <w:sz w:val="28"/>
          <w:szCs w:val="28"/>
        </w:rPr>
      </w:pPr>
      <w:r>
        <w:rPr>
          <w:sz w:val="28"/>
          <w:szCs w:val="28"/>
        </w:rPr>
        <w:t>-й год:</w:t>
      </w:r>
    </w:p>
    <w:p w:rsidR="00192C5F" w:rsidRDefault="00192C5F">
      <w:pPr>
        <w:suppressAutoHyphens/>
        <w:spacing w:line="360" w:lineRule="auto"/>
        <w:ind w:firstLine="709"/>
        <w:jc w:val="both"/>
        <w:rPr>
          <w:sz w:val="28"/>
          <w:szCs w:val="28"/>
        </w:rPr>
      </w:pPr>
      <w:r>
        <w:rPr>
          <w:sz w:val="28"/>
          <w:szCs w:val="28"/>
        </w:rPr>
        <w:t>АО = 42,5*10% / 100% = 4,25 млн. руб.</w:t>
      </w:r>
    </w:p>
    <w:p w:rsidR="00192C5F" w:rsidRDefault="00192C5F">
      <w:pPr>
        <w:suppressAutoHyphens/>
        <w:spacing w:line="360" w:lineRule="auto"/>
        <w:ind w:firstLine="709"/>
        <w:jc w:val="both"/>
        <w:rPr>
          <w:sz w:val="28"/>
          <w:szCs w:val="28"/>
        </w:rPr>
      </w:pPr>
      <w:r>
        <w:rPr>
          <w:sz w:val="28"/>
          <w:szCs w:val="28"/>
        </w:rPr>
        <w:lastRenderedPageBreak/>
        <w:t>ПК = 31,875 *12% / 100% = 4,825 млн. руб.</w:t>
      </w:r>
    </w:p>
    <w:p w:rsidR="00192C5F" w:rsidRDefault="00192C5F">
      <w:pPr>
        <w:suppressAutoHyphens/>
        <w:spacing w:line="360" w:lineRule="auto"/>
        <w:ind w:firstLine="709"/>
        <w:jc w:val="both"/>
        <w:rPr>
          <w:sz w:val="28"/>
          <w:szCs w:val="28"/>
        </w:rPr>
      </w:pPr>
      <w:r>
        <w:rPr>
          <w:sz w:val="28"/>
          <w:szCs w:val="28"/>
        </w:rPr>
        <w:t>КВ = 31,875 * 10% / 100% = 3,1875 млн. руб.</w:t>
      </w:r>
    </w:p>
    <w:p w:rsidR="00192C5F" w:rsidRDefault="00192C5F">
      <w:pPr>
        <w:suppressAutoHyphens/>
        <w:spacing w:line="360" w:lineRule="auto"/>
        <w:ind w:firstLine="709"/>
        <w:jc w:val="both"/>
        <w:rPr>
          <w:sz w:val="28"/>
          <w:szCs w:val="28"/>
        </w:rPr>
      </w:pPr>
      <w:r>
        <w:rPr>
          <w:sz w:val="28"/>
          <w:szCs w:val="28"/>
        </w:rPr>
        <w:t>ДУ = 0,42 / 6 лет = 0,07 млн. руб.</w:t>
      </w:r>
    </w:p>
    <w:p w:rsidR="00192C5F" w:rsidRDefault="00192C5F">
      <w:pPr>
        <w:suppressAutoHyphens/>
        <w:spacing w:line="360" w:lineRule="auto"/>
        <w:ind w:firstLine="709"/>
        <w:jc w:val="both"/>
        <w:rPr>
          <w:sz w:val="28"/>
          <w:szCs w:val="28"/>
        </w:rPr>
      </w:pPr>
      <w:r>
        <w:rPr>
          <w:sz w:val="28"/>
          <w:szCs w:val="28"/>
        </w:rPr>
        <w:t>В = (4,25 + 4,825 + 3,1875 + 0,07) = 12,3325 млн. руб.</w:t>
      </w:r>
    </w:p>
    <w:p w:rsidR="00192C5F" w:rsidRDefault="00192C5F">
      <w:pPr>
        <w:suppressAutoHyphens/>
        <w:spacing w:line="360" w:lineRule="auto"/>
        <w:ind w:firstLine="709"/>
        <w:jc w:val="both"/>
        <w:rPr>
          <w:sz w:val="28"/>
          <w:szCs w:val="28"/>
        </w:rPr>
      </w:pPr>
      <w:r>
        <w:rPr>
          <w:sz w:val="28"/>
          <w:szCs w:val="28"/>
        </w:rPr>
        <w:t>НДС = 12,3325 * 18% / 100% = 2,03985 млн. руб.</w:t>
      </w:r>
    </w:p>
    <w:p w:rsidR="00192C5F" w:rsidRDefault="00192C5F">
      <w:pPr>
        <w:suppressAutoHyphens/>
        <w:spacing w:line="360" w:lineRule="auto"/>
        <w:ind w:firstLine="709"/>
        <w:jc w:val="both"/>
        <w:rPr>
          <w:sz w:val="28"/>
          <w:szCs w:val="28"/>
        </w:rPr>
      </w:pPr>
      <w:r>
        <w:rPr>
          <w:sz w:val="28"/>
          <w:szCs w:val="28"/>
        </w:rPr>
        <w:t>ЛП3 = (4,25 + 4,825 + 3,1875 + 0,07 + 2,03985) = 13,37235 млн. руб.</w:t>
      </w:r>
    </w:p>
    <w:p w:rsidR="00192C5F" w:rsidRDefault="00192C5F">
      <w:pPr>
        <w:suppressAutoHyphens/>
        <w:spacing w:line="360" w:lineRule="auto"/>
        <w:ind w:firstLine="709"/>
        <w:jc w:val="both"/>
        <w:rPr>
          <w:sz w:val="28"/>
          <w:szCs w:val="28"/>
        </w:rPr>
      </w:pPr>
      <w:r>
        <w:rPr>
          <w:sz w:val="28"/>
          <w:szCs w:val="28"/>
        </w:rPr>
        <w:t>В такой же последовательности выполнены расчеты за 4-6-й годы.</w:t>
      </w:r>
    </w:p>
    <w:p w:rsidR="00192C5F" w:rsidRDefault="00192C5F">
      <w:pPr>
        <w:suppressAutoHyphens/>
        <w:spacing w:line="360" w:lineRule="auto"/>
        <w:ind w:firstLine="709"/>
        <w:jc w:val="both"/>
        <w:rPr>
          <w:sz w:val="28"/>
          <w:szCs w:val="28"/>
        </w:rPr>
      </w:pPr>
      <w:r>
        <w:rPr>
          <w:sz w:val="28"/>
          <w:szCs w:val="28"/>
        </w:rPr>
        <w:t>ЛП4 = (4,25 + 3,315 + 2,7625 + 0,07 + 1,87155) = 12,26905 млн. руб.</w:t>
      </w:r>
    </w:p>
    <w:p w:rsidR="00192C5F" w:rsidRDefault="00192C5F">
      <w:pPr>
        <w:suppressAutoHyphens/>
        <w:spacing w:line="360" w:lineRule="auto"/>
        <w:ind w:firstLine="709"/>
        <w:jc w:val="both"/>
        <w:rPr>
          <w:sz w:val="28"/>
          <w:szCs w:val="28"/>
        </w:rPr>
      </w:pPr>
      <w:r>
        <w:rPr>
          <w:sz w:val="28"/>
          <w:szCs w:val="28"/>
        </w:rPr>
        <w:t>ЛП5 = (4,25 + 2,805 + 2,3375 + 0,07 + 1,70325) = 11,16575 млн. руб.</w:t>
      </w:r>
    </w:p>
    <w:p w:rsidR="00192C5F" w:rsidRDefault="00192C5F">
      <w:pPr>
        <w:suppressAutoHyphens/>
        <w:spacing w:line="360" w:lineRule="auto"/>
        <w:ind w:firstLine="709"/>
        <w:jc w:val="both"/>
        <w:rPr>
          <w:sz w:val="28"/>
          <w:szCs w:val="28"/>
        </w:rPr>
      </w:pPr>
      <w:r>
        <w:rPr>
          <w:sz w:val="28"/>
          <w:szCs w:val="28"/>
        </w:rPr>
        <w:t>ЛП6 = (4,25 + 2,295 + 1,9125 + 0,07 + 1,53495) = 10,06245 млн. руб.</w:t>
      </w:r>
    </w:p>
    <w:p w:rsidR="00192C5F" w:rsidRDefault="00192C5F">
      <w:pPr>
        <w:suppressAutoHyphens/>
        <w:spacing w:line="360" w:lineRule="auto"/>
        <w:ind w:firstLine="709"/>
        <w:jc w:val="both"/>
        <w:rPr>
          <w:sz w:val="28"/>
          <w:szCs w:val="28"/>
        </w:rPr>
      </w:pPr>
      <w:r>
        <w:rPr>
          <w:sz w:val="28"/>
          <w:szCs w:val="28"/>
        </w:rPr>
        <w:t>Общая сумма лизинговых платежей - 76,9242 млн. руб.</w:t>
      </w:r>
    </w:p>
    <w:p w:rsidR="00192C5F" w:rsidRDefault="00192C5F">
      <w:pPr>
        <w:suppressAutoHyphens/>
        <w:spacing w:line="360" w:lineRule="auto"/>
        <w:ind w:firstLine="709"/>
        <w:jc w:val="both"/>
        <w:rPr>
          <w:sz w:val="28"/>
          <w:szCs w:val="28"/>
        </w:rPr>
      </w:pPr>
      <w:r>
        <w:rPr>
          <w:sz w:val="28"/>
          <w:szCs w:val="28"/>
        </w:rPr>
        <w:t>Ежегодный лизинговый платеж: 76,9242 млн. руб. / 6лет = 12,807 млн. руб.</w:t>
      </w:r>
    </w:p>
    <w:p w:rsidR="00192C5F" w:rsidRDefault="00192C5F">
      <w:pPr>
        <w:suppressAutoHyphens/>
        <w:spacing w:line="360" w:lineRule="auto"/>
        <w:ind w:firstLine="709"/>
        <w:jc w:val="both"/>
        <w:rPr>
          <w:sz w:val="28"/>
          <w:szCs w:val="28"/>
        </w:rPr>
      </w:pPr>
      <w:r>
        <w:rPr>
          <w:sz w:val="28"/>
          <w:szCs w:val="28"/>
        </w:rPr>
        <w:t>В заключении хотелось бы отметить, что лизинговые платежи включаются в себестоимость продукции, произведенной лизингополучателем, что позволило бы значительно снизить налогооблагаемую прибыль и суммы уплачиваемых налогов.</w:t>
      </w:r>
    </w:p>
    <w:p w:rsidR="00192C5F" w:rsidRDefault="00192C5F">
      <w:pPr>
        <w:suppressAutoHyphens/>
        <w:spacing w:line="360" w:lineRule="auto"/>
        <w:ind w:firstLine="709"/>
        <w:jc w:val="both"/>
        <w:rPr>
          <w:sz w:val="28"/>
          <w:szCs w:val="28"/>
        </w:rPr>
      </w:pPr>
      <w:r>
        <w:rPr>
          <w:sz w:val="28"/>
          <w:szCs w:val="28"/>
        </w:rPr>
        <w:t>Имущество, переданное в лизинг, находится на балансе лизингодателя, который сохраняет право собственности на него со всеми вытекающими обязанностями. Он же начисляет амортизационные отчисления.</w:t>
      </w:r>
    </w:p>
    <w:p w:rsidR="00192C5F" w:rsidRDefault="00192C5F">
      <w:pPr>
        <w:suppressAutoHyphens/>
        <w:spacing w:line="360" w:lineRule="auto"/>
        <w:ind w:firstLine="709"/>
        <w:jc w:val="both"/>
        <w:rPr>
          <w:sz w:val="28"/>
          <w:szCs w:val="28"/>
        </w:rPr>
      </w:pPr>
      <w:r>
        <w:rPr>
          <w:sz w:val="28"/>
          <w:szCs w:val="28"/>
        </w:rPr>
        <w:t>Если по согласованию сторон в договоре лизинга предусматривается применение ускоренной амортизации, лизинговые компании получают возможность возвратить основную часть средств, затраченные на приобретение оборудования, уже в первые годы его эксплуатации.</w:t>
      </w:r>
    </w:p>
    <w:p w:rsidR="00192C5F" w:rsidRDefault="00192C5F">
      <w:pPr>
        <w:suppressAutoHyphens/>
        <w:spacing w:line="360" w:lineRule="auto"/>
        <w:ind w:firstLine="709"/>
        <w:jc w:val="both"/>
        <w:rPr>
          <w:sz w:val="28"/>
          <w:szCs w:val="28"/>
        </w:rPr>
      </w:pPr>
      <w:r>
        <w:rPr>
          <w:sz w:val="28"/>
          <w:szCs w:val="28"/>
        </w:rPr>
        <w:t>Это фактически означает уменьшение налогового бремени и для арендодателя. Лизинговые компании получают необходимый доход от сдачи имущества в лизинг при более низком уровне риска по сравнению с обычным кредитованием.</w:t>
      </w:r>
    </w:p>
    <w:p w:rsidR="00192C5F" w:rsidRDefault="00192C5F">
      <w:pPr>
        <w:suppressAutoHyphens/>
        <w:spacing w:line="360" w:lineRule="auto"/>
        <w:ind w:firstLine="709"/>
        <w:jc w:val="both"/>
        <w:rPr>
          <w:sz w:val="28"/>
          <w:szCs w:val="28"/>
        </w:rPr>
      </w:pPr>
      <w:r>
        <w:rPr>
          <w:sz w:val="28"/>
          <w:szCs w:val="28"/>
        </w:rPr>
        <w:lastRenderedPageBreak/>
        <w:t>Следовательно, приобретение АО «ВРК - 1» г. Вологда оборудования за счет финансового лизинга будет выгодным. Так как срок лизинга составляет не менее 3 лет после ввода оборудования в эксплуатацию, что полностью соответствует минимальным срокам окупаемости оборудования.</w:t>
      </w:r>
    </w:p>
    <w:p w:rsidR="00192C5F" w:rsidRDefault="00192C5F">
      <w:pPr>
        <w:suppressAutoHyphens/>
        <w:spacing w:line="360" w:lineRule="auto"/>
        <w:ind w:firstLine="709"/>
        <w:jc w:val="both"/>
        <w:rPr>
          <w:sz w:val="28"/>
          <w:szCs w:val="28"/>
        </w:rPr>
      </w:pPr>
      <w:r>
        <w:rPr>
          <w:sz w:val="28"/>
          <w:szCs w:val="28"/>
        </w:rPr>
        <w:t>Лизинговые платежи, в размере 12,8207 млн. руб. / год, будут полностью относится на себестоимость, что значительно уменьшит налогооблагаемую базу по расчету налога на прибыль. В результате реализации мероприятия произойдет увеличение фондоотдачи на 2,38 руб.</w:t>
      </w:r>
    </w:p>
    <w:p w:rsidR="00192C5F" w:rsidRDefault="00192C5F">
      <w:pPr>
        <w:suppressAutoHyphens/>
        <w:spacing w:line="360" w:lineRule="auto"/>
        <w:ind w:firstLine="709"/>
        <w:jc w:val="both"/>
        <w:rPr>
          <w:sz w:val="28"/>
          <w:szCs w:val="28"/>
        </w:rPr>
      </w:pPr>
    </w:p>
    <w:p w:rsidR="00192C5F" w:rsidRDefault="00192C5F">
      <w:pPr>
        <w:spacing w:after="200" w:line="276" w:lineRule="auto"/>
        <w:rPr>
          <w:caps/>
          <w:sz w:val="28"/>
          <w:szCs w:val="28"/>
        </w:rPr>
      </w:pPr>
      <w:r>
        <w:rPr>
          <w:sz w:val="28"/>
          <w:szCs w:val="28"/>
        </w:rPr>
        <w:br w:type="page"/>
      </w:r>
    </w:p>
    <w:p w:rsidR="00192C5F" w:rsidRDefault="00192C5F">
      <w:pPr>
        <w:pStyle w:val="1"/>
        <w:suppressAutoHyphens/>
        <w:spacing w:line="360" w:lineRule="auto"/>
        <w:ind w:firstLine="709"/>
        <w:jc w:val="both"/>
        <w:rPr>
          <w:caps/>
          <w:sz w:val="28"/>
          <w:szCs w:val="28"/>
        </w:rPr>
      </w:pPr>
      <w:r>
        <w:rPr>
          <w:caps/>
          <w:sz w:val="28"/>
          <w:szCs w:val="28"/>
        </w:rPr>
        <w:lastRenderedPageBreak/>
        <w:t>Заключение</w:t>
      </w:r>
    </w:p>
    <w:p w:rsidR="00192C5F" w:rsidRPr="003A051F" w:rsidRDefault="00192C5F">
      <w:pPr>
        <w:suppressAutoHyphens/>
        <w:spacing w:line="360" w:lineRule="auto"/>
        <w:ind w:firstLine="709"/>
        <w:jc w:val="both"/>
        <w:rPr>
          <w:sz w:val="28"/>
          <w:szCs w:val="28"/>
        </w:rPr>
      </w:pPr>
    </w:p>
    <w:p w:rsidR="00192C5F" w:rsidRDefault="00192C5F">
      <w:pPr>
        <w:suppressAutoHyphens/>
        <w:spacing w:line="360" w:lineRule="auto"/>
        <w:ind w:firstLine="709"/>
        <w:jc w:val="both"/>
        <w:rPr>
          <w:sz w:val="28"/>
          <w:szCs w:val="28"/>
        </w:rPr>
      </w:pPr>
      <w:r>
        <w:rPr>
          <w:sz w:val="28"/>
          <w:szCs w:val="28"/>
        </w:rPr>
        <w:t>Вагоноремонтный рынок является одним из важнейших звеньев в цепи процесса перевозки грузов по всей территории нашей страны и соседних государств. В 2015 году АО «ВРК-1» продолжило свое развитие как самостоятельная и современная компания, укрепляющая позиции на данном рынке, способствующая решению широкого спектра задач промышленно-экономического комплекса России. В условиях сохраняющейся высокой конкуренции и профицита производственных мощностей АО «ВРК-1» удалось увеличить размер рыночной доли среди предприятий - аналогов на 1,1 % по сравнению с прошлым годом, таким образом, сохранив позиции лидирующего представителя российского вагоноремонтного рынка.</w:t>
      </w:r>
    </w:p>
    <w:p w:rsidR="00192C5F" w:rsidRDefault="00192C5F">
      <w:pPr>
        <w:suppressAutoHyphens/>
        <w:spacing w:line="360" w:lineRule="auto"/>
        <w:ind w:firstLine="709"/>
        <w:jc w:val="both"/>
        <w:rPr>
          <w:sz w:val="28"/>
          <w:szCs w:val="28"/>
        </w:rPr>
      </w:pPr>
      <w:r>
        <w:rPr>
          <w:sz w:val="28"/>
          <w:szCs w:val="28"/>
        </w:rPr>
        <w:t>Перспективным направлением дальнейшего развития бизнеса является планомерный рост основного вида деятельности за счет повышения эффективности использования активов АО «ВРК-1».</w:t>
      </w:r>
    </w:p>
    <w:p w:rsidR="00192C5F" w:rsidRDefault="00192C5F">
      <w:pPr>
        <w:suppressAutoHyphens/>
        <w:spacing w:line="360" w:lineRule="auto"/>
        <w:ind w:firstLine="709"/>
        <w:jc w:val="both"/>
        <w:rPr>
          <w:sz w:val="28"/>
          <w:szCs w:val="28"/>
        </w:rPr>
      </w:pPr>
      <w:r>
        <w:rPr>
          <w:sz w:val="28"/>
          <w:szCs w:val="28"/>
        </w:rPr>
        <w:t>Последствия общего уменьшения парка грузовых вагонов в эксплуатации, прогнозируемая ранее тенденция падения объемов производства грузовых вагонов, рост вагоноремонтных мощностей, падение доходной ставки на плановые виды ремонта грузовых вагонов, а также ограничение на продление срока службы вагонов, безусловно, внесли свои коррективы в деятельность Компании и повлияли на достижение поставленных производственно-экономических показателей.</w:t>
      </w:r>
    </w:p>
    <w:p w:rsidR="00192C5F" w:rsidRDefault="00192C5F">
      <w:pPr>
        <w:suppressAutoHyphens/>
        <w:spacing w:line="360" w:lineRule="auto"/>
        <w:ind w:firstLine="709"/>
        <w:jc w:val="both"/>
        <w:rPr>
          <w:sz w:val="28"/>
          <w:szCs w:val="28"/>
        </w:rPr>
      </w:pPr>
      <w:r>
        <w:rPr>
          <w:sz w:val="28"/>
          <w:szCs w:val="28"/>
        </w:rPr>
        <w:t xml:space="preserve">И несмотря на то, что прошедший 2015 год был не очень простым для Компании (основной показатель деятельности - объем деповского и капитального ремонта вагонов - был выполнен на 87 %), нам удалось частично компенсировать отставание от плана доходов в размере 10,9 % и выполнить поставленный показатель по чистой прибыли в объеме 100 % (рентабельность по </w:t>
      </w:r>
      <w:r>
        <w:rPr>
          <w:sz w:val="28"/>
          <w:szCs w:val="28"/>
        </w:rPr>
        <w:lastRenderedPageBreak/>
        <w:t xml:space="preserve">чистой прибыли составила 1 %) за счет наращивания объемов участкового ремонта колесных пар (+129,2 % к плану) и существенного увеличения объемов текущего </w:t>
      </w:r>
      <w:proofErr w:type="spellStart"/>
      <w:r>
        <w:rPr>
          <w:sz w:val="28"/>
          <w:szCs w:val="28"/>
        </w:rPr>
        <w:t>отцепочного</w:t>
      </w:r>
      <w:proofErr w:type="spellEnd"/>
      <w:r>
        <w:rPr>
          <w:sz w:val="28"/>
          <w:szCs w:val="28"/>
        </w:rPr>
        <w:t xml:space="preserve"> ремонта (+614 % к плану).</w:t>
      </w:r>
    </w:p>
    <w:p w:rsidR="00192C5F" w:rsidRDefault="00192C5F">
      <w:pPr>
        <w:suppressAutoHyphens/>
        <w:spacing w:line="360" w:lineRule="auto"/>
        <w:ind w:firstLine="709"/>
        <w:jc w:val="both"/>
        <w:rPr>
          <w:sz w:val="28"/>
          <w:szCs w:val="28"/>
        </w:rPr>
      </w:pPr>
      <w:r>
        <w:rPr>
          <w:sz w:val="28"/>
          <w:szCs w:val="28"/>
        </w:rPr>
        <w:t>Общий объем ремонта в рамках всех предприятий Компании составил 138 тыс. вагонов.</w:t>
      </w:r>
    </w:p>
    <w:p w:rsidR="00192C5F" w:rsidRDefault="00192C5F">
      <w:pPr>
        <w:suppressAutoHyphens/>
        <w:spacing w:line="360" w:lineRule="auto"/>
        <w:ind w:firstLine="709"/>
        <w:jc w:val="both"/>
        <w:rPr>
          <w:sz w:val="28"/>
          <w:szCs w:val="28"/>
        </w:rPr>
      </w:pPr>
      <w:r>
        <w:rPr>
          <w:sz w:val="28"/>
          <w:szCs w:val="28"/>
        </w:rPr>
        <w:t xml:space="preserve">Данное перераспределение акцентов и серьезная концентрация усилий, в том числе на </w:t>
      </w:r>
      <w:proofErr w:type="spellStart"/>
      <w:r>
        <w:rPr>
          <w:sz w:val="28"/>
          <w:szCs w:val="28"/>
        </w:rPr>
        <w:t>непервостепенных</w:t>
      </w:r>
      <w:proofErr w:type="spellEnd"/>
      <w:r>
        <w:rPr>
          <w:sz w:val="28"/>
          <w:szCs w:val="28"/>
        </w:rPr>
        <w:t xml:space="preserve"> и основных видах деятельности, свидетельствуют о вынужденной, но эффективной и устойчивой адаптации к новым рыночным условиям, осуществленной силами всех служб и сотрудников АО «ВРК-1».</w:t>
      </w:r>
    </w:p>
    <w:p w:rsidR="00192C5F" w:rsidRDefault="00192C5F">
      <w:pPr>
        <w:suppressAutoHyphens/>
        <w:spacing w:line="360" w:lineRule="auto"/>
        <w:ind w:firstLine="709"/>
        <w:jc w:val="both"/>
        <w:rPr>
          <w:sz w:val="28"/>
          <w:szCs w:val="28"/>
        </w:rPr>
      </w:pPr>
      <w:r>
        <w:rPr>
          <w:sz w:val="28"/>
          <w:szCs w:val="28"/>
        </w:rPr>
        <w:t>Традиционно в АО «ВРК-1» большое внимание в течение всего года уделялось совершенствованию работы в области обеспечения качества ремонта: за 2015 год в сравнении с аналогичным периодом 2014 года достигнуто сокращение количества событий на 13 %, количество отказов технических средств всех категорий снизилось на 1,8 %, показатель безотказной работы стал на 0,78 % лучше уровня прошлого года, а технологических отцепок - меньше на 23,6 %.</w:t>
      </w:r>
    </w:p>
    <w:p w:rsidR="00192C5F" w:rsidRDefault="00192C5F">
      <w:pPr>
        <w:suppressAutoHyphens/>
        <w:spacing w:line="360" w:lineRule="auto"/>
        <w:ind w:firstLine="709"/>
        <w:jc w:val="both"/>
        <w:rPr>
          <w:sz w:val="28"/>
          <w:szCs w:val="28"/>
        </w:rPr>
      </w:pPr>
      <w:r>
        <w:rPr>
          <w:sz w:val="28"/>
          <w:szCs w:val="28"/>
        </w:rPr>
        <w:t>Дальнейшее удержание рыночной позиции потребует еще немалых усилий, преобразований и решений, в том числе со стороны регуляторов рынка. Важнейшей ценностью для нас при этом останется ориентирование на клиентов, их нужды и потребности.</w:t>
      </w:r>
    </w:p>
    <w:p w:rsidR="00192C5F" w:rsidRDefault="00192C5F">
      <w:pPr>
        <w:suppressAutoHyphens/>
        <w:spacing w:line="360" w:lineRule="auto"/>
        <w:ind w:firstLine="709"/>
        <w:jc w:val="both"/>
        <w:rPr>
          <w:sz w:val="28"/>
          <w:szCs w:val="28"/>
        </w:rPr>
      </w:pPr>
    </w:p>
    <w:p w:rsidR="00192C5F" w:rsidRDefault="00192C5F">
      <w:pPr>
        <w:spacing w:after="200" w:line="276" w:lineRule="auto"/>
        <w:rPr>
          <w:caps/>
          <w:sz w:val="28"/>
          <w:szCs w:val="28"/>
        </w:rPr>
      </w:pPr>
      <w:r>
        <w:rPr>
          <w:sz w:val="28"/>
          <w:szCs w:val="28"/>
        </w:rPr>
        <w:br w:type="page"/>
      </w:r>
    </w:p>
    <w:p w:rsidR="00192C5F" w:rsidRPr="003A051F" w:rsidRDefault="00192C5F">
      <w:pPr>
        <w:pStyle w:val="1"/>
        <w:suppressAutoHyphens/>
        <w:spacing w:line="360" w:lineRule="auto"/>
        <w:ind w:firstLine="709"/>
        <w:jc w:val="both"/>
        <w:rPr>
          <w:caps/>
          <w:sz w:val="28"/>
          <w:szCs w:val="28"/>
        </w:rPr>
      </w:pPr>
      <w:r>
        <w:rPr>
          <w:caps/>
          <w:sz w:val="28"/>
          <w:szCs w:val="28"/>
        </w:rPr>
        <w:lastRenderedPageBreak/>
        <w:t>СПИСОК ИСПОЛЬЗОВАННЫХ ИСТОЧНИКОВ</w:t>
      </w:r>
    </w:p>
    <w:p w:rsidR="00192C5F" w:rsidRDefault="00192C5F">
      <w:pPr>
        <w:suppressAutoHyphens/>
        <w:spacing w:line="360" w:lineRule="auto"/>
        <w:ind w:left="709"/>
        <w:jc w:val="both"/>
        <w:rPr>
          <w:sz w:val="28"/>
          <w:szCs w:val="28"/>
        </w:rPr>
      </w:pPr>
    </w:p>
    <w:p w:rsidR="00192C5F" w:rsidRDefault="00192C5F">
      <w:pPr>
        <w:suppressAutoHyphens/>
        <w:spacing w:line="360" w:lineRule="auto"/>
        <w:rPr>
          <w:sz w:val="28"/>
          <w:szCs w:val="28"/>
        </w:rPr>
      </w:pPr>
      <w:r>
        <w:rPr>
          <w:sz w:val="28"/>
          <w:szCs w:val="28"/>
        </w:rPr>
        <w:t>1.</w:t>
      </w:r>
      <w:r>
        <w:rPr>
          <w:sz w:val="28"/>
          <w:szCs w:val="28"/>
        </w:rPr>
        <w:tab/>
        <w:t xml:space="preserve">Положение по бухгалтерскому учету «Учет основных средств» ПБУ 6/01 [Электронный ресурс]: приказ Министерства финансов Российской Федерации от 30.03.01 № 26н (в ред. Приказов Минфина РФ от 24.12.2010 № 186н с бухгалтерской отчетности за 2011 г.) // </w:t>
      </w:r>
      <w:proofErr w:type="spellStart"/>
      <w:r>
        <w:rPr>
          <w:sz w:val="28"/>
          <w:szCs w:val="28"/>
        </w:rPr>
        <w:t>КонсультантПлюс</w:t>
      </w:r>
      <w:proofErr w:type="spellEnd"/>
      <w:r>
        <w:rPr>
          <w:sz w:val="28"/>
          <w:szCs w:val="28"/>
        </w:rPr>
        <w:t>: справ.</w:t>
      </w:r>
      <w:r>
        <w:rPr>
          <w:color w:val="000000"/>
          <w:sz w:val="28"/>
          <w:szCs w:val="28"/>
        </w:rPr>
        <w:t xml:space="preserve"> - </w:t>
      </w:r>
      <w:r>
        <w:rPr>
          <w:sz w:val="28"/>
          <w:szCs w:val="28"/>
        </w:rPr>
        <w:t>правовая система / Компания «</w:t>
      </w:r>
      <w:proofErr w:type="spellStart"/>
      <w:r>
        <w:rPr>
          <w:sz w:val="28"/>
          <w:szCs w:val="28"/>
        </w:rPr>
        <w:t>КонсультантПлюс</w:t>
      </w:r>
      <w:proofErr w:type="spellEnd"/>
      <w:r>
        <w:rPr>
          <w:sz w:val="28"/>
          <w:szCs w:val="28"/>
        </w:rPr>
        <w:t>».</w:t>
      </w:r>
    </w:p>
    <w:p w:rsidR="00192C5F" w:rsidRDefault="00192C5F">
      <w:pPr>
        <w:suppressAutoHyphens/>
        <w:spacing w:line="360" w:lineRule="auto"/>
        <w:rPr>
          <w:sz w:val="28"/>
          <w:szCs w:val="28"/>
        </w:rPr>
      </w:pPr>
      <w:r>
        <w:rPr>
          <w:sz w:val="28"/>
          <w:szCs w:val="28"/>
        </w:rPr>
        <w:t>.</w:t>
      </w:r>
      <w:r>
        <w:rPr>
          <w:sz w:val="28"/>
          <w:szCs w:val="28"/>
        </w:rPr>
        <w:tab/>
        <w:t>Потапова, Е. А. Бухгалтерский учет: конспект лекций / Е. А. Потапова. - Москва: Проспект, 2015. - 128с.</w:t>
      </w:r>
    </w:p>
    <w:p w:rsidR="00192C5F" w:rsidRDefault="00192C5F">
      <w:pPr>
        <w:suppressAutoHyphens/>
        <w:spacing w:line="360" w:lineRule="auto"/>
        <w:rPr>
          <w:sz w:val="28"/>
          <w:szCs w:val="28"/>
        </w:rPr>
      </w:pPr>
      <w:r>
        <w:rPr>
          <w:sz w:val="28"/>
          <w:szCs w:val="28"/>
        </w:rPr>
        <w:t>.</w:t>
      </w:r>
      <w:r>
        <w:rPr>
          <w:sz w:val="28"/>
          <w:szCs w:val="28"/>
        </w:rPr>
        <w:tab/>
        <w:t xml:space="preserve">Баканов, М. И. Теория экономического анализа: учебник для вузов / М. И. Баканов, А. Д. </w:t>
      </w:r>
      <w:proofErr w:type="spellStart"/>
      <w:r>
        <w:rPr>
          <w:sz w:val="28"/>
          <w:szCs w:val="28"/>
        </w:rPr>
        <w:t>Шеремет</w:t>
      </w:r>
      <w:proofErr w:type="spellEnd"/>
      <w:r>
        <w:rPr>
          <w:sz w:val="28"/>
          <w:szCs w:val="28"/>
        </w:rPr>
        <w:t>. - Москва: Финансы и статистика, 2010. - 215с.</w:t>
      </w:r>
    </w:p>
    <w:p w:rsidR="00192C5F" w:rsidRDefault="00192C5F">
      <w:pPr>
        <w:rPr>
          <w:sz w:val="28"/>
          <w:szCs w:val="28"/>
        </w:rPr>
      </w:pPr>
      <w:r>
        <w:rPr>
          <w:sz w:val="28"/>
          <w:szCs w:val="28"/>
        </w:rPr>
        <w:t>4.</w:t>
      </w:r>
      <w:r>
        <w:rPr>
          <w:sz w:val="28"/>
          <w:szCs w:val="28"/>
        </w:rPr>
        <w:tab/>
        <w:t xml:space="preserve">Классификация основных средств [Электронный </w:t>
      </w:r>
      <w:r>
        <w:rPr>
          <w:color w:val="000000"/>
          <w:sz w:val="28"/>
          <w:szCs w:val="28"/>
        </w:rPr>
        <w:t>ресурс]</w:t>
      </w:r>
      <w:r>
        <w:rPr>
          <w:sz w:val="28"/>
          <w:szCs w:val="28"/>
        </w:rPr>
        <w:t xml:space="preserve"> // Система ЯрБух76: справочная система. </w:t>
      </w:r>
      <w:r>
        <w:rPr>
          <w:color w:val="000000"/>
          <w:sz w:val="28"/>
          <w:szCs w:val="28"/>
        </w:rPr>
        <w:t>- Режим доступа:</w:t>
      </w:r>
      <w:r>
        <w:rPr>
          <w:sz w:val="28"/>
          <w:szCs w:val="28"/>
        </w:rPr>
        <w:t xml:space="preserve"> &lt;http://yarbuh76.ru/buhgalterskii-uchet/klassifikacija-osnovnyh-sredstv-vidy-gru.html&gt;</w:t>
      </w:r>
    </w:p>
    <w:p w:rsidR="00192C5F" w:rsidRDefault="00192C5F">
      <w:pPr>
        <w:rPr>
          <w:sz w:val="28"/>
          <w:szCs w:val="28"/>
        </w:rPr>
      </w:pPr>
      <w:r>
        <w:rPr>
          <w:color w:val="000000"/>
          <w:sz w:val="28"/>
          <w:szCs w:val="28"/>
        </w:rPr>
        <w:t>5.</w:t>
      </w:r>
      <w:r>
        <w:rPr>
          <w:color w:val="000000"/>
          <w:sz w:val="28"/>
          <w:szCs w:val="28"/>
        </w:rPr>
        <w:tab/>
      </w:r>
      <w:proofErr w:type="spellStart"/>
      <w:r>
        <w:rPr>
          <w:color w:val="000000"/>
          <w:sz w:val="28"/>
          <w:szCs w:val="28"/>
        </w:rPr>
        <w:t>Неспанова</w:t>
      </w:r>
      <w:proofErr w:type="spellEnd"/>
      <w:r>
        <w:rPr>
          <w:color w:val="000000"/>
          <w:sz w:val="28"/>
          <w:szCs w:val="28"/>
        </w:rPr>
        <w:t>, И. В. Бухгалтерский учет: рабочая программа и методические указания для студентов дневной формы обучения: ЭФ: специальность: 080502 (</w:t>
      </w:r>
      <w:proofErr w:type="spellStart"/>
      <w:r>
        <w:rPr>
          <w:color w:val="000000"/>
          <w:sz w:val="28"/>
          <w:szCs w:val="28"/>
        </w:rPr>
        <w:t>стр</w:t>
      </w:r>
      <w:proofErr w:type="spellEnd"/>
      <w:r>
        <w:rPr>
          <w:color w:val="000000"/>
          <w:sz w:val="28"/>
          <w:szCs w:val="28"/>
        </w:rPr>
        <w:t xml:space="preserve">-во), 080116, 080100 / И. В. </w:t>
      </w:r>
      <w:proofErr w:type="spellStart"/>
      <w:r>
        <w:rPr>
          <w:color w:val="000000"/>
          <w:sz w:val="28"/>
          <w:szCs w:val="28"/>
        </w:rPr>
        <w:t>Неспанова</w:t>
      </w:r>
      <w:proofErr w:type="spellEnd"/>
      <w:r>
        <w:rPr>
          <w:color w:val="000000"/>
          <w:sz w:val="28"/>
          <w:szCs w:val="28"/>
        </w:rPr>
        <w:t xml:space="preserve">. - Вологда: </w:t>
      </w:r>
      <w:proofErr w:type="spellStart"/>
      <w:r>
        <w:rPr>
          <w:color w:val="000000"/>
          <w:sz w:val="28"/>
          <w:szCs w:val="28"/>
        </w:rPr>
        <w:t>ВоГТУ</w:t>
      </w:r>
      <w:proofErr w:type="spellEnd"/>
      <w:r>
        <w:rPr>
          <w:color w:val="000000"/>
          <w:sz w:val="28"/>
          <w:szCs w:val="28"/>
        </w:rPr>
        <w:t>, 2011. - 30с.</w:t>
      </w:r>
    </w:p>
    <w:p w:rsidR="00192C5F" w:rsidRDefault="00192C5F">
      <w:pPr>
        <w:rPr>
          <w:sz w:val="28"/>
          <w:szCs w:val="28"/>
        </w:rPr>
      </w:pPr>
      <w:r>
        <w:rPr>
          <w:sz w:val="28"/>
          <w:szCs w:val="28"/>
        </w:rPr>
        <w:t>.</w:t>
      </w:r>
      <w:r>
        <w:rPr>
          <w:sz w:val="28"/>
          <w:szCs w:val="28"/>
        </w:rPr>
        <w:tab/>
        <w:t xml:space="preserve">Кушнир, И. В. Теория бухгалтерского учета [Электронный </w:t>
      </w:r>
      <w:r>
        <w:rPr>
          <w:color w:val="000000"/>
          <w:sz w:val="28"/>
          <w:szCs w:val="28"/>
        </w:rPr>
        <w:t>ресурс]</w:t>
      </w:r>
      <w:r>
        <w:rPr>
          <w:sz w:val="28"/>
          <w:szCs w:val="28"/>
        </w:rPr>
        <w:t xml:space="preserve"> / И. В. Кушнир // Бухгалтерский финансовый учет: электрон. учебник, 2010 </w:t>
      </w:r>
      <w:r>
        <w:rPr>
          <w:color w:val="000000"/>
          <w:sz w:val="28"/>
          <w:szCs w:val="28"/>
        </w:rPr>
        <w:t xml:space="preserve">- Режим доступа: </w:t>
      </w:r>
      <w:r>
        <w:rPr>
          <w:sz w:val="28"/>
          <w:szCs w:val="28"/>
        </w:rPr>
        <w:t>&lt;http://www.be5.biz/ekonomika/b013/toc.htm&gt;</w:t>
      </w:r>
    </w:p>
    <w:p w:rsidR="00192C5F" w:rsidRDefault="00192C5F">
      <w:pPr>
        <w:rPr>
          <w:sz w:val="28"/>
          <w:szCs w:val="28"/>
        </w:rPr>
      </w:pPr>
      <w:r>
        <w:rPr>
          <w:sz w:val="28"/>
          <w:szCs w:val="28"/>
        </w:rPr>
        <w:t>.</w:t>
      </w:r>
      <w:r>
        <w:rPr>
          <w:sz w:val="28"/>
          <w:szCs w:val="28"/>
        </w:rPr>
        <w:tab/>
        <w:t xml:space="preserve">Зонова, А. В. Бухгалтерский финансовый учет: Учебное пособие/ А. В. Зонова, И. Н. </w:t>
      </w:r>
      <w:proofErr w:type="spellStart"/>
      <w:r>
        <w:rPr>
          <w:sz w:val="28"/>
          <w:szCs w:val="28"/>
        </w:rPr>
        <w:t>Бачуринская</w:t>
      </w:r>
      <w:proofErr w:type="spellEnd"/>
      <w:r>
        <w:rPr>
          <w:sz w:val="28"/>
          <w:szCs w:val="28"/>
        </w:rPr>
        <w:t xml:space="preserve">, С. П. Горячих. - Санкт-Петербург: Питер, 2011. </w:t>
      </w:r>
      <w:r>
        <w:rPr>
          <w:color w:val="000000"/>
          <w:sz w:val="28"/>
          <w:szCs w:val="28"/>
        </w:rPr>
        <w:t>-</w:t>
      </w:r>
      <w:r>
        <w:rPr>
          <w:sz w:val="28"/>
          <w:szCs w:val="28"/>
        </w:rPr>
        <w:t xml:space="preserve"> 480 с.</w:t>
      </w:r>
    </w:p>
    <w:p w:rsidR="00192C5F" w:rsidRDefault="00192C5F">
      <w:pPr>
        <w:rPr>
          <w:sz w:val="28"/>
          <w:szCs w:val="28"/>
        </w:rPr>
      </w:pPr>
      <w:r>
        <w:rPr>
          <w:sz w:val="28"/>
          <w:szCs w:val="28"/>
        </w:rPr>
        <w:t>.</w:t>
      </w:r>
      <w:r>
        <w:rPr>
          <w:sz w:val="28"/>
          <w:szCs w:val="28"/>
        </w:rPr>
        <w:tab/>
        <w:t>Керимов, В. Э. Бухгалтерский финансовый учет: учебник / В. Э. Керимов. - Москва: Дашков и К, 2010. - 684 с.</w:t>
      </w:r>
    </w:p>
    <w:p w:rsidR="00192C5F" w:rsidRDefault="00192C5F">
      <w:pPr>
        <w:rPr>
          <w:sz w:val="28"/>
          <w:szCs w:val="28"/>
        </w:rPr>
      </w:pPr>
      <w:r>
        <w:rPr>
          <w:sz w:val="28"/>
          <w:szCs w:val="28"/>
        </w:rPr>
        <w:t>.</w:t>
      </w:r>
      <w:r>
        <w:rPr>
          <w:sz w:val="28"/>
          <w:szCs w:val="28"/>
        </w:rPr>
        <w:tab/>
        <w:t xml:space="preserve">Кондратьева, М. Н. Экономика предприятия: учеб. пособие / М. Н. Кондратьева. - Ульяновск: </w:t>
      </w:r>
      <w:proofErr w:type="spellStart"/>
      <w:r>
        <w:rPr>
          <w:sz w:val="28"/>
          <w:szCs w:val="28"/>
        </w:rPr>
        <w:t>УлГТУ</w:t>
      </w:r>
      <w:proofErr w:type="spellEnd"/>
      <w:r>
        <w:rPr>
          <w:sz w:val="28"/>
          <w:szCs w:val="28"/>
        </w:rPr>
        <w:t>, 2013. - 241 с.</w:t>
      </w:r>
    </w:p>
    <w:p w:rsidR="00192C5F" w:rsidRDefault="00192C5F">
      <w:pPr>
        <w:rPr>
          <w:sz w:val="28"/>
          <w:szCs w:val="28"/>
        </w:rPr>
      </w:pPr>
      <w:r>
        <w:rPr>
          <w:sz w:val="28"/>
          <w:szCs w:val="28"/>
        </w:rPr>
        <w:t>.</w:t>
      </w:r>
      <w:r>
        <w:rPr>
          <w:sz w:val="28"/>
          <w:szCs w:val="28"/>
        </w:rPr>
        <w:tab/>
      </w:r>
      <w:proofErr w:type="spellStart"/>
      <w:r>
        <w:rPr>
          <w:sz w:val="28"/>
          <w:szCs w:val="28"/>
        </w:rPr>
        <w:t>Пелюшкевич</w:t>
      </w:r>
      <w:proofErr w:type="spellEnd"/>
      <w:r>
        <w:rPr>
          <w:sz w:val="28"/>
          <w:szCs w:val="28"/>
        </w:rPr>
        <w:t xml:space="preserve">, М. Л. Комплексный экономический анализ хозяйственной деятельности: учебное пособие/ М. Л. </w:t>
      </w:r>
      <w:proofErr w:type="spellStart"/>
      <w:r>
        <w:rPr>
          <w:sz w:val="28"/>
          <w:szCs w:val="28"/>
        </w:rPr>
        <w:t>Пелюшкевич</w:t>
      </w:r>
      <w:proofErr w:type="spellEnd"/>
      <w:r>
        <w:rPr>
          <w:sz w:val="28"/>
          <w:szCs w:val="28"/>
        </w:rPr>
        <w:t>. - Санкт-Петербург: Издательство Санкт-Петербургского университета управления и экономики, 2014. - 254с.</w:t>
      </w:r>
    </w:p>
    <w:p w:rsidR="00192C5F" w:rsidRDefault="00192C5F">
      <w:pPr>
        <w:rPr>
          <w:sz w:val="28"/>
          <w:szCs w:val="28"/>
        </w:rPr>
      </w:pPr>
      <w:r>
        <w:rPr>
          <w:color w:val="000000"/>
          <w:sz w:val="28"/>
          <w:szCs w:val="28"/>
        </w:rPr>
        <w:t>11.</w:t>
      </w:r>
      <w:r>
        <w:rPr>
          <w:color w:val="000000"/>
          <w:sz w:val="28"/>
          <w:szCs w:val="28"/>
        </w:rPr>
        <w:tab/>
        <w:t>Бабаев, Ю. А. Бухгалтерский учет: учебник / Ю. А. Бабаев, А. М. Петров, Л. А. Мельникова. - Москва: Проспект, 2011. - 429 с.</w:t>
      </w:r>
    </w:p>
    <w:p w:rsidR="00192C5F" w:rsidRDefault="00192C5F">
      <w:pPr>
        <w:rPr>
          <w:sz w:val="28"/>
          <w:szCs w:val="28"/>
        </w:rPr>
      </w:pPr>
      <w:r>
        <w:rPr>
          <w:color w:val="000000"/>
          <w:sz w:val="28"/>
          <w:szCs w:val="28"/>
        </w:rPr>
        <w:t>12.</w:t>
      </w:r>
      <w:r>
        <w:rPr>
          <w:color w:val="000000"/>
          <w:sz w:val="28"/>
          <w:szCs w:val="28"/>
        </w:rPr>
        <w:tab/>
        <w:t xml:space="preserve">Гончарова, Н. М. Бухгалтерский учет: учеб. пособие / Н. М. Гончарова. - </w:t>
      </w:r>
      <w:r>
        <w:rPr>
          <w:color w:val="000000"/>
          <w:sz w:val="28"/>
          <w:szCs w:val="28"/>
        </w:rPr>
        <w:lastRenderedPageBreak/>
        <w:t>Москва: ФОРУМ, 2009. - 158 с.</w:t>
      </w:r>
    </w:p>
    <w:p w:rsidR="00192C5F" w:rsidRDefault="00192C5F">
      <w:pPr>
        <w:rPr>
          <w:sz w:val="28"/>
          <w:szCs w:val="28"/>
        </w:rPr>
      </w:pPr>
      <w:r>
        <w:rPr>
          <w:sz w:val="28"/>
          <w:szCs w:val="28"/>
        </w:rPr>
        <w:t>.</w:t>
      </w:r>
      <w:r>
        <w:rPr>
          <w:sz w:val="28"/>
          <w:szCs w:val="28"/>
        </w:rPr>
        <w:tab/>
        <w:t xml:space="preserve">Сапожникова, Н. Г. Бухгалтерский учет: учебник / Н. Г. Сапожникова. </w:t>
      </w:r>
      <w:r>
        <w:rPr>
          <w:color w:val="000000"/>
          <w:sz w:val="28"/>
          <w:szCs w:val="28"/>
        </w:rPr>
        <w:t xml:space="preserve">- </w:t>
      </w:r>
      <w:r>
        <w:rPr>
          <w:sz w:val="28"/>
          <w:szCs w:val="28"/>
        </w:rPr>
        <w:t xml:space="preserve">Москва: КНОРУС, 2016. </w:t>
      </w:r>
      <w:r>
        <w:rPr>
          <w:color w:val="000000"/>
          <w:sz w:val="28"/>
          <w:szCs w:val="28"/>
        </w:rPr>
        <w:t xml:space="preserve">- </w:t>
      </w:r>
      <w:r>
        <w:rPr>
          <w:sz w:val="28"/>
          <w:szCs w:val="28"/>
        </w:rPr>
        <w:t>464 с.</w:t>
      </w:r>
    </w:p>
    <w:p w:rsidR="00192C5F" w:rsidRDefault="00192C5F">
      <w:pPr>
        <w:rPr>
          <w:sz w:val="28"/>
          <w:szCs w:val="28"/>
        </w:rPr>
      </w:pPr>
      <w:r>
        <w:rPr>
          <w:color w:val="000000"/>
          <w:sz w:val="28"/>
          <w:szCs w:val="28"/>
        </w:rPr>
        <w:t>14.</w:t>
      </w:r>
      <w:r>
        <w:rPr>
          <w:color w:val="000000"/>
          <w:sz w:val="28"/>
          <w:szCs w:val="28"/>
        </w:rPr>
        <w:tab/>
      </w:r>
      <w:proofErr w:type="spellStart"/>
      <w:r>
        <w:rPr>
          <w:color w:val="000000"/>
          <w:sz w:val="28"/>
          <w:szCs w:val="28"/>
        </w:rPr>
        <w:t>Осмоловский</w:t>
      </w:r>
      <w:proofErr w:type="spellEnd"/>
      <w:r>
        <w:rPr>
          <w:color w:val="000000"/>
          <w:sz w:val="28"/>
          <w:szCs w:val="28"/>
        </w:rPr>
        <w:t xml:space="preserve">, В. В. Экономический анализ: учебник / В. В. </w:t>
      </w:r>
      <w:proofErr w:type="spellStart"/>
      <w:r>
        <w:rPr>
          <w:color w:val="000000"/>
          <w:sz w:val="28"/>
          <w:szCs w:val="28"/>
        </w:rPr>
        <w:t>Осмоловский</w:t>
      </w:r>
      <w:proofErr w:type="spellEnd"/>
      <w:r>
        <w:rPr>
          <w:color w:val="000000"/>
          <w:sz w:val="28"/>
          <w:szCs w:val="28"/>
        </w:rPr>
        <w:t>. - Москва: ЮНИТИ, 2011. - 398 с.</w:t>
      </w:r>
    </w:p>
    <w:p w:rsidR="00192C5F" w:rsidRDefault="00192C5F">
      <w:pPr>
        <w:rPr>
          <w:sz w:val="28"/>
          <w:szCs w:val="28"/>
        </w:rPr>
      </w:pPr>
      <w:r>
        <w:rPr>
          <w:sz w:val="28"/>
          <w:szCs w:val="28"/>
        </w:rPr>
        <w:t>.</w:t>
      </w:r>
      <w:r>
        <w:rPr>
          <w:sz w:val="28"/>
          <w:szCs w:val="28"/>
        </w:rPr>
        <w:tab/>
        <w:t xml:space="preserve">Герасимова, Л. Н. Учет </w:t>
      </w:r>
      <w:proofErr w:type="spellStart"/>
      <w:r>
        <w:rPr>
          <w:sz w:val="28"/>
          <w:szCs w:val="28"/>
        </w:rPr>
        <w:t>внеоборотных</w:t>
      </w:r>
      <w:proofErr w:type="spellEnd"/>
      <w:r>
        <w:rPr>
          <w:sz w:val="28"/>
          <w:szCs w:val="28"/>
        </w:rPr>
        <w:t xml:space="preserve"> активов: учеб. пособие / Л. Н. Герасимова. - Москва: Инфра - Инженерия, 2012. - 239 с.</w:t>
      </w:r>
    </w:p>
    <w:p w:rsidR="00192C5F" w:rsidRDefault="00192C5F">
      <w:pPr>
        <w:rPr>
          <w:sz w:val="28"/>
          <w:szCs w:val="28"/>
        </w:rPr>
      </w:pPr>
      <w:r>
        <w:rPr>
          <w:sz w:val="28"/>
          <w:szCs w:val="28"/>
        </w:rPr>
        <w:t>.</w:t>
      </w:r>
      <w:r>
        <w:rPr>
          <w:sz w:val="28"/>
          <w:szCs w:val="28"/>
        </w:rPr>
        <w:tab/>
        <w:t>Козлова, Е.П. Бухгалтерский учет: учебник. / Е. П. Козлова. - Москва: Финансы и статистика, 2012. - 282 с.</w:t>
      </w:r>
    </w:p>
    <w:p w:rsidR="00192C5F" w:rsidRDefault="00192C5F">
      <w:pPr>
        <w:rPr>
          <w:sz w:val="28"/>
          <w:szCs w:val="28"/>
        </w:rPr>
      </w:pPr>
      <w:r>
        <w:rPr>
          <w:sz w:val="28"/>
          <w:szCs w:val="28"/>
        </w:rPr>
        <w:t>.</w:t>
      </w:r>
      <w:r>
        <w:rPr>
          <w:sz w:val="28"/>
          <w:szCs w:val="28"/>
        </w:rPr>
        <w:tab/>
        <w:t xml:space="preserve">Кирьянова, З. В. Теория бухгалтерского учета: учебник. / З. В. Кирьянова. - Москва: </w:t>
      </w:r>
      <w:proofErr w:type="spellStart"/>
      <w:r>
        <w:rPr>
          <w:sz w:val="28"/>
          <w:szCs w:val="28"/>
        </w:rPr>
        <w:t>ФиС</w:t>
      </w:r>
      <w:proofErr w:type="spellEnd"/>
      <w:r>
        <w:rPr>
          <w:sz w:val="28"/>
          <w:szCs w:val="28"/>
        </w:rPr>
        <w:t>, 2013. - 364 с.</w:t>
      </w:r>
    </w:p>
    <w:p w:rsidR="00192C5F" w:rsidRDefault="00192C5F">
      <w:pPr>
        <w:rPr>
          <w:sz w:val="28"/>
          <w:szCs w:val="28"/>
        </w:rPr>
      </w:pPr>
      <w:r>
        <w:rPr>
          <w:sz w:val="28"/>
          <w:szCs w:val="28"/>
        </w:rPr>
        <w:t>.</w:t>
      </w:r>
      <w:r>
        <w:rPr>
          <w:sz w:val="28"/>
          <w:szCs w:val="28"/>
        </w:rPr>
        <w:tab/>
        <w:t>Ковалев, Н. В. Комплексный анализ хозяйственной деятельности: учебник / Н. В. Ковалев, О.Н. Волкова. - Москва: Проспект, 2008. - 424с.</w:t>
      </w:r>
    </w:p>
    <w:p w:rsidR="00192C5F" w:rsidRDefault="00192C5F">
      <w:pPr>
        <w:rPr>
          <w:sz w:val="28"/>
          <w:szCs w:val="28"/>
        </w:rPr>
      </w:pPr>
      <w:r>
        <w:rPr>
          <w:sz w:val="28"/>
          <w:szCs w:val="28"/>
        </w:rPr>
        <w:t>.</w:t>
      </w:r>
      <w:r>
        <w:rPr>
          <w:sz w:val="28"/>
          <w:szCs w:val="28"/>
        </w:rPr>
        <w:tab/>
        <w:t>Соловьева, Н. А. Анализ основных средств и эффективности их использования: учебное пособие / Н. А. Соловьева, Е.А. Медведева. - Красноярск, 2014. - 54с.</w:t>
      </w:r>
    </w:p>
    <w:p w:rsidR="00192C5F" w:rsidRDefault="00192C5F">
      <w:pPr>
        <w:rPr>
          <w:sz w:val="28"/>
          <w:szCs w:val="28"/>
        </w:rPr>
      </w:pPr>
      <w:r>
        <w:rPr>
          <w:sz w:val="28"/>
          <w:szCs w:val="28"/>
        </w:rPr>
        <w:t>.</w:t>
      </w:r>
      <w:r>
        <w:rPr>
          <w:sz w:val="28"/>
          <w:szCs w:val="28"/>
        </w:rPr>
        <w:tab/>
        <w:t>Губин, В. Е. Анализ финансово - хозяйственной деятельности: учебник / В. Е. Губин. - Москва: ИД «Форум», 2013. - 336с.</w:t>
      </w:r>
    </w:p>
    <w:p w:rsidR="00192C5F" w:rsidRDefault="00192C5F">
      <w:pPr>
        <w:rPr>
          <w:sz w:val="28"/>
          <w:szCs w:val="28"/>
        </w:rPr>
      </w:pPr>
      <w:r>
        <w:rPr>
          <w:sz w:val="28"/>
          <w:szCs w:val="28"/>
        </w:rPr>
        <w:t>.</w:t>
      </w:r>
      <w:r>
        <w:rPr>
          <w:sz w:val="28"/>
          <w:szCs w:val="28"/>
        </w:rPr>
        <w:tab/>
        <w:t>Любушин, Н. П. Анализ финансово - экономической деятельности предприятия: учебное пособие / Н. П. Любушин. - Москва: ЮНИТИ - ДАНА, 2014. - 471с.</w:t>
      </w:r>
    </w:p>
    <w:p w:rsidR="00192C5F" w:rsidRDefault="00192C5F">
      <w:pPr>
        <w:rPr>
          <w:sz w:val="28"/>
          <w:szCs w:val="28"/>
        </w:rPr>
      </w:pPr>
      <w:r>
        <w:rPr>
          <w:color w:val="000000"/>
          <w:sz w:val="28"/>
          <w:szCs w:val="28"/>
        </w:rPr>
        <w:t>22.</w:t>
      </w:r>
      <w:r>
        <w:rPr>
          <w:color w:val="000000"/>
          <w:sz w:val="28"/>
          <w:szCs w:val="28"/>
        </w:rPr>
        <w:tab/>
        <w:t>Международный стандарт финансовой отчетности (</w:t>
      </w:r>
      <w:r>
        <w:rPr>
          <w:color w:val="000000"/>
          <w:sz w:val="28"/>
          <w:szCs w:val="28"/>
          <w:lang w:val="en-US"/>
        </w:rPr>
        <w:t>IAS</w:t>
      </w:r>
      <w:r>
        <w:rPr>
          <w:color w:val="000000"/>
          <w:sz w:val="28"/>
          <w:szCs w:val="28"/>
        </w:rPr>
        <w:t xml:space="preserve">) 16 «Основные средства» </w:t>
      </w:r>
      <w:r>
        <w:rPr>
          <w:rFonts w:ascii="Symbol" w:hAnsi="Symbol" w:cs="Symbol"/>
          <w:color w:val="000000"/>
          <w:sz w:val="28"/>
          <w:szCs w:val="28"/>
        </w:rPr>
        <w:t></w:t>
      </w:r>
      <w:r>
        <w:rPr>
          <w:color w:val="000000"/>
          <w:sz w:val="28"/>
          <w:szCs w:val="28"/>
        </w:rPr>
        <w:t>Электронный ресурс</w:t>
      </w:r>
      <w:r>
        <w:rPr>
          <w:rFonts w:ascii="Symbol" w:hAnsi="Symbol" w:cs="Symbol"/>
          <w:color w:val="000000"/>
          <w:sz w:val="28"/>
          <w:szCs w:val="28"/>
        </w:rPr>
        <w:t></w:t>
      </w:r>
      <w:r>
        <w:rPr>
          <w:color w:val="000000"/>
          <w:sz w:val="28"/>
          <w:szCs w:val="28"/>
        </w:rPr>
        <w:t xml:space="preserve">: (ред. от 11.06.2015) (введен в действие на территории Российской Федерации Приказом Минфина России от 25.11.2011 N 160н) // </w:t>
      </w:r>
      <w:proofErr w:type="spellStart"/>
      <w:r>
        <w:rPr>
          <w:sz w:val="28"/>
          <w:szCs w:val="28"/>
        </w:rPr>
        <w:t>КонсультантПлюс</w:t>
      </w:r>
      <w:proofErr w:type="spellEnd"/>
      <w:r>
        <w:rPr>
          <w:sz w:val="28"/>
          <w:szCs w:val="28"/>
        </w:rPr>
        <w:t>: справ. - правовая система / Компания «</w:t>
      </w:r>
      <w:proofErr w:type="spellStart"/>
      <w:r>
        <w:rPr>
          <w:sz w:val="28"/>
          <w:szCs w:val="28"/>
        </w:rPr>
        <w:t>КонсультантПлюс</w:t>
      </w:r>
      <w:proofErr w:type="spellEnd"/>
      <w:r>
        <w:rPr>
          <w:sz w:val="28"/>
          <w:szCs w:val="28"/>
        </w:rPr>
        <w:t>».</w:t>
      </w:r>
    </w:p>
    <w:p w:rsidR="00192C5F" w:rsidRDefault="00192C5F">
      <w:pPr>
        <w:rPr>
          <w:sz w:val="28"/>
          <w:szCs w:val="28"/>
        </w:rPr>
      </w:pPr>
      <w:r>
        <w:rPr>
          <w:sz w:val="28"/>
          <w:szCs w:val="28"/>
        </w:rPr>
        <w:t>.</w:t>
      </w:r>
      <w:r>
        <w:rPr>
          <w:sz w:val="28"/>
          <w:szCs w:val="28"/>
        </w:rPr>
        <w:tab/>
        <w:t xml:space="preserve">Международные стандарты финансовой отчетности [Электронный ресурс] // Система </w:t>
      </w:r>
      <w:proofErr w:type="spellStart"/>
      <w:r>
        <w:rPr>
          <w:sz w:val="28"/>
          <w:szCs w:val="28"/>
        </w:rPr>
        <w:t>КонсультантПлюс</w:t>
      </w:r>
      <w:proofErr w:type="spellEnd"/>
      <w:r>
        <w:rPr>
          <w:sz w:val="28"/>
          <w:szCs w:val="28"/>
        </w:rPr>
        <w:t>: справочная система. - Режим доступа:&lt;http://www.consultant.ru/document/cons_doc_LAW_140000/9bf413acb580a857ff5442466dce134d3dfc93d4/&gt;</w:t>
      </w:r>
    </w:p>
    <w:p w:rsidR="00192C5F" w:rsidRDefault="00192C5F">
      <w:pPr>
        <w:rPr>
          <w:sz w:val="28"/>
          <w:szCs w:val="28"/>
        </w:rPr>
      </w:pPr>
      <w:r>
        <w:rPr>
          <w:sz w:val="28"/>
          <w:szCs w:val="28"/>
        </w:rPr>
        <w:t>.</w:t>
      </w:r>
      <w:r>
        <w:rPr>
          <w:sz w:val="28"/>
          <w:szCs w:val="28"/>
        </w:rPr>
        <w:tab/>
        <w:t>Международные стандарты финансовой отчетности [Электронный ресурс] // Система Министерство финансов РФ: официальная система. - Режим доступа: &lt;http://minfin.ru/ru/document/?id_4=15310&gt;</w:t>
      </w:r>
    </w:p>
    <w:p w:rsidR="00192C5F" w:rsidRDefault="00192C5F">
      <w:pPr>
        <w:rPr>
          <w:sz w:val="28"/>
          <w:szCs w:val="28"/>
        </w:rPr>
      </w:pPr>
      <w:r>
        <w:rPr>
          <w:sz w:val="28"/>
          <w:szCs w:val="28"/>
        </w:rPr>
        <w:t>.</w:t>
      </w:r>
      <w:r>
        <w:rPr>
          <w:sz w:val="28"/>
          <w:szCs w:val="28"/>
        </w:rPr>
        <w:tab/>
        <w:t xml:space="preserve">Международные стандарты финансовой отчетности [Электронный ресурс] // Система </w:t>
      </w:r>
      <w:proofErr w:type="spellStart"/>
      <w:r>
        <w:rPr>
          <w:sz w:val="28"/>
          <w:szCs w:val="28"/>
        </w:rPr>
        <w:t>КонсультантПлюс</w:t>
      </w:r>
      <w:proofErr w:type="spellEnd"/>
      <w:r>
        <w:rPr>
          <w:sz w:val="28"/>
          <w:szCs w:val="28"/>
        </w:rPr>
        <w:t>: справочная система. - Режим доступа:&lt;http://www.consultant.ru/document/cons_doc_LAW_123941/94b8dbcebe166f2a7f054973923b3eb88f18ac8d/&gt;</w:t>
      </w:r>
    </w:p>
    <w:p w:rsidR="00192C5F" w:rsidRDefault="00192C5F">
      <w:pPr>
        <w:rPr>
          <w:sz w:val="28"/>
          <w:szCs w:val="28"/>
        </w:rPr>
      </w:pPr>
      <w:r>
        <w:rPr>
          <w:sz w:val="28"/>
          <w:szCs w:val="28"/>
        </w:rPr>
        <w:t>.</w:t>
      </w:r>
      <w:r>
        <w:rPr>
          <w:sz w:val="28"/>
          <w:szCs w:val="28"/>
        </w:rPr>
        <w:tab/>
      </w:r>
      <w:proofErr w:type="spellStart"/>
      <w:r>
        <w:rPr>
          <w:sz w:val="28"/>
          <w:szCs w:val="28"/>
        </w:rPr>
        <w:t>Аверчев</w:t>
      </w:r>
      <w:proofErr w:type="spellEnd"/>
      <w:r>
        <w:rPr>
          <w:sz w:val="28"/>
          <w:szCs w:val="28"/>
        </w:rPr>
        <w:t xml:space="preserve">, И. В. МСФО: учебное пособие / И. В. </w:t>
      </w:r>
      <w:proofErr w:type="spellStart"/>
      <w:r>
        <w:rPr>
          <w:sz w:val="28"/>
          <w:szCs w:val="28"/>
        </w:rPr>
        <w:t>Аверчев</w:t>
      </w:r>
      <w:proofErr w:type="spellEnd"/>
      <w:r>
        <w:rPr>
          <w:sz w:val="28"/>
          <w:szCs w:val="28"/>
        </w:rPr>
        <w:t xml:space="preserve">. - Москва: </w:t>
      </w:r>
      <w:proofErr w:type="spellStart"/>
      <w:r>
        <w:rPr>
          <w:sz w:val="28"/>
          <w:szCs w:val="28"/>
        </w:rPr>
        <w:t>РидГрупп</w:t>
      </w:r>
      <w:proofErr w:type="spellEnd"/>
      <w:r>
        <w:rPr>
          <w:sz w:val="28"/>
          <w:szCs w:val="28"/>
        </w:rPr>
        <w:t>, 2011. - 992с.</w:t>
      </w:r>
    </w:p>
    <w:p w:rsidR="00192C5F" w:rsidRDefault="00192C5F">
      <w:pPr>
        <w:rPr>
          <w:sz w:val="28"/>
          <w:szCs w:val="28"/>
        </w:rPr>
      </w:pPr>
      <w:r>
        <w:rPr>
          <w:sz w:val="28"/>
          <w:szCs w:val="28"/>
        </w:rPr>
        <w:t>.</w:t>
      </w:r>
      <w:r>
        <w:rPr>
          <w:sz w:val="28"/>
          <w:szCs w:val="28"/>
        </w:rPr>
        <w:tab/>
        <w:t xml:space="preserve">Петров, А. М. Международные стандарты финансовой отчетности: учебное </w:t>
      </w:r>
      <w:r>
        <w:rPr>
          <w:sz w:val="28"/>
          <w:szCs w:val="28"/>
        </w:rPr>
        <w:lastRenderedPageBreak/>
        <w:t>пособие / А. М. Петров. - Москва: ИНФРА - М, 2012. - 398с.</w:t>
      </w:r>
    </w:p>
    <w:p w:rsidR="00192C5F" w:rsidRDefault="00192C5F">
      <w:pPr>
        <w:rPr>
          <w:sz w:val="28"/>
          <w:szCs w:val="28"/>
        </w:rPr>
      </w:pPr>
      <w:r>
        <w:rPr>
          <w:sz w:val="28"/>
          <w:szCs w:val="28"/>
        </w:rPr>
        <w:t>.</w:t>
      </w:r>
      <w:r>
        <w:rPr>
          <w:sz w:val="28"/>
          <w:szCs w:val="28"/>
        </w:rPr>
        <w:tab/>
        <w:t xml:space="preserve">Чая, В. Т. Международные стандарты финансовой отчетности: учебник / В. Т. Чая, Г. В. Чая. - Москва: </w:t>
      </w:r>
      <w:proofErr w:type="spellStart"/>
      <w:r>
        <w:rPr>
          <w:sz w:val="28"/>
          <w:szCs w:val="28"/>
        </w:rPr>
        <w:t>Юрайт</w:t>
      </w:r>
      <w:proofErr w:type="spellEnd"/>
      <w:r>
        <w:rPr>
          <w:sz w:val="28"/>
          <w:szCs w:val="28"/>
        </w:rPr>
        <w:t>, 2015. - 432с.</w:t>
      </w:r>
    </w:p>
    <w:p w:rsidR="00192C5F" w:rsidRDefault="00192C5F">
      <w:pPr>
        <w:rPr>
          <w:sz w:val="28"/>
          <w:szCs w:val="28"/>
        </w:rPr>
      </w:pPr>
      <w:r>
        <w:rPr>
          <w:sz w:val="28"/>
          <w:szCs w:val="28"/>
        </w:rPr>
        <w:t>.</w:t>
      </w:r>
      <w:r>
        <w:rPr>
          <w:sz w:val="28"/>
          <w:szCs w:val="28"/>
        </w:rPr>
        <w:tab/>
        <w:t>Куликова, Л. И. Основные средства: признание и оценка в соответствии с МСФО: научная статья / Л. И. Куликова. - 2014. - 19с.</w:t>
      </w:r>
    </w:p>
    <w:p w:rsidR="00192C5F" w:rsidRDefault="00192C5F">
      <w:pPr>
        <w:rPr>
          <w:sz w:val="28"/>
          <w:szCs w:val="28"/>
        </w:rPr>
      </w:pPr>
      <w:r>
        <w:rPr>
          <w:sz w:val="28"/>
          <w:szCs w:val="28"/>
        </w:rPr>
        <w:t>.</w:t>
      </w:r>
      <w:r>
        <w:rPr>
          <w:sz w:val="28"/>
          <w:szCs w:val="28"/>
        </w:rPr>
        <w:tab/>
      </w:r>
      <w:proofErr w:type="spellStart"/>
      <w:r>
        <w:rPr>
          <w:sz w:val="28"/>
          <w:szCs w:val="28"/>
        </w:rPr>
        <w:t>Абрютина</w:t>
      </w:r>
      <w:proofErr w:type="spellEnd"/>
      <w:r>
        <w:rPr>
          <w:sz w:val="28"/>
          <w:szCs w:val="28"/>
        </w:rPr>
        <w:t xml:space="preserve">, М. С. Анализ финансово - экономической деятельности: учебное пособие / М. С. </w:t>
      </w:r>
      <w:proofErr w:type="spellStart"/>
      <w:r>
        <w:rPr>
          <w:sz w:val="28"/>
          <w:szCs w:val="28"/>
        </w:rPr>
        <w:t>Абрютина</w:t>
      </w:r>
      <w:proofErr w:type="spellEnd"/>
      <w:r>
        <w:rPr>
          <w:sz w:val="28"/>
          <w:szCs w:val="28"/>
        </w:rPr>
        <w:t>, А.В. Грачев. - Москва, 2012. - 256с.</w:t>
      </w:r>
    </w:p>
    <w:p w:rsidR="00192C5F" w:rsidRDefault="00192C5F">
      <w:pPr>
        <w:rPr>
          <w:sz w:val="28"/>
          <w:szCs w:val="28"/>
        </w:rPr>
      </w:pPr>
      <w:r>
        <w:rPr>
          <w:sz w:val="28"/>
          <w:szCs w:val="28"/>
        </w:rPr>
        <w:t>.</w:t>
      </w:r>
      <w:r>
        <w:rPr>
          <w:sz w:val="28"/>
          <w:szCs w:val="28"/>
        </w:rPr>
        <w:tab/>
      </w:r>
      <w:proofErr w:type="spellStart"/>
      <w:r>
        <w:rPr>
          <w:sz w:val="28"/>
          <w:szCs w:val="28"/>
        </w:rPr>
        <w:t>Скамай</w:t>
      </w:r>
      <w:proofErr w:type="spellEnd"/>
      <w:r>
        <w:rPr>
          <w:sz w:val="28"/>
          <w:szCs w:val="28"/>
        </w:rPr>
        <w:t xml:space="preserve">, Л. Г. Экономический анализ деятельности предприятия: учебник / Л. Г. </w:t>
      </w:r>
      <w:proofErr w:type="spellStart"/>
      <w:r>
        <w:rPr>
          <w:sz w:val="28"/>
          <w:szCs w:val="28"/>
        </w:rPr>
        <w:t>Скамай</w:t>
      </w:r>
      <w:proofErr w:type="spellEnd"/>
      <w:r>
        <w:rPr>
          <w:sz w:val="28"/>
          <w:szCs w:val="28"/>
        </w:rPr>
        <w:t xml:space="preserve">, М. И. </w:t>
      </w:r>
      <w:proofErr w:type="spellStart"/>
      <w:r>
        <w:rPr>
          <w:sz w:val="28"/>
          <w:szCs w:val="28"/>
        </w:rPr>
        <w:t>Трубочкина</w:t>
      </w:r>
      <w:proofErr w:type="spellEnd"/>
      <w:r>
        <w:rPr>
          <w:sz w:val="28"/>
          <w:szCs w:val="28"/>
        </w:rPr>
        <w:t>. - Москва: ИНФРА - М, 2013. - 296с.</w:t>
      </w:r>
    </w:p>
    <w:p w:rsidR="00192C5F" w:rsidRDefault="00192C5F">
      <w:pPr>
        <w:rPr>
          <w:sz w:val="28"/>
          <w:szCs w:val="28"/>
        </w:rPr>
      </w:pPr>
      <w:r>
        <w:rPr>
          <w:sz w:val="28"/>
          <w:szCs w:val="28"/>
        </w:rPr>
        <w:t>.</w:t>
      </w:r>
      <w:r>
        <w:rPr>
          <w:sz w:val="28"/>
          <w:szCs w:val="28"/>
        </w:rPr>
        <w:tab/>
      </w:r>
      <w:proofErr w:type="spellStart"/>
      <w:r>
        <w:rPr>
          <w:sz w:val="28"/>
          <w:szCs w:val="28"/>
        </w:rPr>
        <w:t>Толпегина</w:t>
      </w:r>
      <w:proofErr w:type="spellEnd"/>
      <w:r>
        <w:rPr>
          <w:sz w:val="28"/>
          <w:szCs w:val="28"/>
        </w:rPr>
        <w:t xml:space="preserve">, О. А. Комплексный экономический анализ хозяйственной деятельности: учеб. для бакалавров по </w:t>
      </w:r>
      <w:proofErr w:type="spellStart"/>
      <w:r>
        <w:rPr>
          <w:sz w:val="28"/>
          <w:szCs w:val="28"/>
        </w:rPr>
        <w:t>экон</w:t>
      </w:r>
      <w:proofErr w:type="spellEnd"/>
      <w:r>
        <w:rPr>
          <w:sz w:val="28"/>
          <w:szCs w:val="28"/>
        </w:rPr>
        <w:t xml:space="preserve">. направлениям и специальностям / О. А. </w:t>
      </w:r>
      <w:proofErr w:type="spellStart"/>
      <w:r>
        <w:rPr>
          <w:sz w:val="28"/>
          <w:szCs w:val="28"/>
        </w:rPr>
        <w:t>Толпегина</w:t>
      </w:r>
      <w:proofErr w:type="spellEnd"/>
      <w:r>
        <w:rPr>
          <w:sz w:val="28"/>
          <w:szCs w:val="28"/>
        </w:rPr>
        <w:t xml:space="preserve">, Н. А. </w:t>
      </w:r>
      <w:proofErr w:type="spellStart"/>
      <w:r>
        <w:rPr>
          <w:sz w:val="28"/>
          <w:szCs w:val="28"/>
        </w:rPr>
        <w:t>Толпегина</w:t>
      </w:r>
      <w:proofErr w:type="spellEnd"/>
      <w:r>
        <w:rPr>
          <w:sz w:val="28"/>
          <w:szCs w:val="28"/>
        </w:rPr>
        <w:t xml:space="preserve">. - Москва: </w:t>
      </w:r>
      <w:proofErr w:type="spellStart"/>
      <w:r>
        <w:rPr>
          <w:sz w:val="28"/>
          <w:szCs w:val="28"/>
        </w:rPr>
        <w:t>Юрайт</w:t>
      </w:r>
      <w:proofErr w:type="spellEnd"/>
      <w:r>
        <w:rPr>
          <w:sz w:val="28"/>
          <w:szCs w:val="28"/>
        </w:rPr>
        <w:t>, 2013. - 672 с.</w:t>
      </w:r>
    </w:p>
    <w:p w:rsidR="00192C5F" w:rsidRDefault="00192C5F">
      <w:pPr>
        <w:rPr>
          <w:sz w:val="28"/>
          <w:szCs w:val="28"/>
        </w:rPr>
      </w:pPr>
      <w:r>
        <w:rPr>
          <w:color w:val="000000"/>
          <w:sz w:val="28"/>
          <w:szCs w:val="28"/>
        </w:rPr>
        <w:t>33.</w:t>
      </w:r>
      <w:r>
        <w:rPr>
          <w:color w:val="000000"/>
          <w:sz w:val="28"/>
          <w:szCs w:val="28"/>
        </w:rPr>
        <w:tab/>
        <w:t>Постановление Правительства РФ «</w:t>
      </w:r>
      <w:r>
        <w:rPr>
          <w:kern w:val="36"/>
          <w:sz w:val="28"/>
          <w:szCs w:val="28"/>
        </w:rPr>
        <w:t>О Классификации основных средств, включаемых в амортизационные группы</w:t>
      </w:r>
      <w:r>
        <w:rPr>
          <w:color w:val="000000"/>
          <w:sz w:val="28"/>
          <w:szCs w:val="28"/>
        </w:rPr>
        <w:t xml:space="preserve">» </w:t>
      </w:r>
      <w:r>
        <w:rPr>
          <w:rFonts w:ascii="Symbol" w:hAnsi="Symbol" w:cs="Symbol"/>
          <w:color w:val="000000"/>
          <w:sz w:val="28"/>
          <w:szCs w:val="28"/>
        </w:rPr>
        <w:t></w:t>
      </w:r>
      <w:r>
        <w:rPr>
          <w:color w:val="000000"/>
          <w:sz w:val="28"/>
          <w:szCs w:val="28"/>
        </w:rPr>
        <w:t>Электронный ресурс</w:t>
      </w:r>
      <w:r>
        <w:rPr>
          <w:rFonts w:ascii="Symbol" w:hAnsi="Symbol" w:cs="Symbol"/>
          <w:color w:val="000000"/>
          <w:sz w:val="28"/>
          <w:szCs w:val="28"/>
        </w:rPr>
        <w:t></w:t>
      </w:r>
      <w:r>
        <w:rPr>
          <w:color w:val="000000"/>
          <w:sz w:val="28"/>
          <w:szCs w:val="28"/>
        </w:rPr>
        <w:t xml:space="preserve">: Утверждено Приказом Правительства РФ от 01.01.2002 г. №1 </w:t>
      </w:r>
      <w:r>
        <w:rPr>
          <w:sz w:val="28"/>
          <w:szCs w:val="28"/>
        </w:rPr>
        <w:t xml:space="preserve">// Система </w:t>
      </w:r>
      <w:proofErr w:type="spellStart"/>
      <w:r>
        <w:rPr>
          <w:sz w:val="28"/>
          <w:szCs w:val="28"/>
        </w:rPr>
        <w:t>КонсультантПлюс</w:t>
      </w:r>
      <w:proofErr w:type="spellEnd"/>
      <w:r>
        <w:rPr>
          <w:sz w:val="28"/>
          <w:szCs w:val="28"/>
        </w:rPr>
        <w:t>: справочная система. - Режим доступа: &lt;http://www.consultant.ru/document/cons_doc_LAW_34710/&gt;</w:t>
      </w:r>
    </w:p>
    <w:p w:rsidR="00192C5F" w:rsidRDefault="00192C5F">
      <w:pPr>
        <w:rPr>
          <w:sz w:val="28"/>
          <w:szCs w:val="28"/>
        </w:rPr>
      </w:pPr>
      <w:r>
        <w:rPr>
          <w:sz w:val="28"/>
          <w:szCs w:val="28"/>
        </w:rPr>
        <w:t>.</w:t>
      </w:r>
      <w:r>
        <w:rPr>
          <w:sz w:val="28"/>
          <w:szCs w:val="28"/>
        </w:rPr>
        <w:tab/>
        <w:t>О порядке определения сроков полезного использования основных средств при их принятии к бухгалтерскому учету в ОАО «РЖД»: распоряжение ОАО "РЖД" от 30.10.2003 N 43р.</w:t>
      </w:r>
    </w:p>
    <w:p w:rsidR="00192C5F" w:rsidRDefault="00192C5F">
      <w:pPr>
        <w:rPr>
          <w:sz w:val="28"/>
          <w:szCs w:val="28"/>
        </w:rPr>
      </w:pPr>
      <w:r>
        <w:rPr>
          <w:color w:val="000000"/>
          <w:sz w:val="28"/>
          <w:szCs w:val="28"/>
        </w:rPr>
        <w:t>35.</w:t>
      </w:r>
      <w:r>
        <w:rPr>
          <w:color w:val="000000"/>
          <w:sz w:val="28"/>
          <w:szCs w:val="28"/>
        </w:rPr>
        <w:tab/>
        <w:t xml:space="preserve">Об утверждении Указателя инвентарных объектов основных средств ОАО "Российские железные дороги </w:t>
      </w:r>
      <w:r>
        <w:rPr>
          <w:rFonts w:ascii="Symbol" w:hAnsi="Symbol" w:cs="Symbol"/>
          <w:color w:val="000000"/>
          <w:sz w:val="28"/>
          <w:szCs w:val="28"/>
        </w:rPr>
        <w:t></w:t>
      </w:r>
      <w:r>
        <w:rPr>
          <w:color w:val="000000"/>
          <w:sz w:val="28"/>
          <w:szCs w:val="28"/>
        </w:rPr>
        <w:t>Электронный ресурс</w:t>
      </w:r>
      <w:r>
        <w:rPr>
          <w:rFonts w:ascii="Symbol" w:hAnsi="Symbol" w:cs="Symbol"/>
          <w:color w:val="000000"/>
          <w:sz w:val="28"/>
          <w:szCs w:val="28"/>
        </w:rPr>
        <w:t></w:t>
      </w:r>
      <w:r>
        <w:rPr>
          <w:color w:val="000000"/>
          <w:sz w:val="28"/>
          <w:szCs w:val="28"/>
        </w:rPr>
        <w:t xml:space="preserve">: распоряжение ОАО "РЖД" от 13.03.2007 N 395р. </w:t>
      </w:r>
      <w:r>
        <w:rPr>
          <w:sz w:val="28"/>
          <w:szCs w:val="28"/>
        </w:rPr>
        <w:t>- Режим доступа:</w:t>
      </w:r>
      <w:r>
        <w:rPr>
          <w:color w:val="000000"/>
          <w:sz w:val="28"/>
          <w:szCs w:val="28"/>
        </w:rPr>
        <w:t xml:space="preserve"> </w:t>
      </w:r>
      <w:r>
        <w:rPr>
          <w:sz w:val="28"/>
          <w:szCs w:val="28"/>
        </w:rPr>
        <w:t>&lt;http://jd-doc.ru/2007/mart-2007/11480-rasporyazhenie-oao-rzhd-ot-13-03-2007-n-395r&gt;</w:t>
      </w:r>
    </w:p>
    <w:p w:rsidR="00192C5F" w:rsidRDefault="00192C5F">
      <w:pPr>
        <w:rPr>
          <w:sz w:val="28"/>
          <w:szCs w:val="28"/>
        </w:rPr>
      </w:pPr>
      <w:r>
        <w:rPr>
          <w:sz w:val="28"/>
          <w:szCs w:val="28"/>
        </w:rPr>
        <w:t>.</w:t>
      </w:r>
      <w:r>
        <w:rPr>
          <w:sz w:val="28"/>
          <w:szCs w:val="28"/>
        </w:rPr>
        <w:tab/>
      </w:r>
      <w:proofErr w:type="spellStart"/>
      <w:r>
        <w:rPr>
          <w:sz w:val="28"/>
          <w:szCs w:val="28"/>
        </w:rPr>
        <w:t>Нечитайло</w:t>
      </w:r>
      <w:proofErr w:type="spellEnd"/>
      <w:r>
        <w:rPr>
          <w:sz w:val="28"/>
          <w:szCs w:val="28"/>
        </w:rPr>
        <w:t xml:space="preserve">, А. И. Комплексный экономический анализ хозяйственной деятельности: учеб. пособие / А. И. </w:t>
      </w:r>
      <w:proofErr w:type="spellStart"/>
      <w:r>
        <w:rPr>
          <w:sz w:val="28"/>
          <w:szCs w:val="28"/>
        </w:rPr>
        <w:t>Нечитайло</w:t>
      </w:r>
      <w:proofErr w:type="spellEnd"/>
      <w:r>
        <w:rPr>
          <w:sz w:val="28"/>
          <w:szCs w:val="28"/>
        </w:rPr>
        <w:t xml:space="preserve">, И. А. </w:t>
      </w:r>
      <w:proofErr w:type="spellStart"/>
      <w:r>
        <w:rPr>
          <w:sz w:val="28"/>
          <w:szCs w:val="28"/>
        </w:rPr>
        <w:t>Нечитайло</w:t>
      </w:r>
      <w:proofErr w:type="spellEnd"/>
      <w:r>
        <w:rPr>
          <w:sz w:val="28"/>
          <w:szCs w:val="28"/>
        </w:rPr>
        <w:t>. - Ростов-на-Дону: Феникс, 2014. - 363 с.</w:t>
      </w:r>
    </w:p>
    <w:p w:rsidR="00192C5F" w:rsidRDefault="00192C5F">
      <w:pPr>
        <w:rPr>
          <w:sz w:val="28"/>
          <w:szCs w:val="28"/>
        </w:rPr>
      </w:pPr>
      <w:r>
        <w:rPr>
          <w:sz w:val="28"/>
          <w:szCs w:val="28"/>
        </w:rPr>
        <w:t>.</w:t>
      </w:r>
      <w:r>
        <w:rPr>
          <w:sz w:val="28"/>
          <w:szCs w:val="28"/>
        </w:rPr>
        <w:tab/>
        <w:t>Грибанова, Н. А. Комплексный экономический анализ хозяйственной деятельности: методические указания по выполнению практических занятий и курсовой работы для студентов всех форм обучения</w:t>
      </w:r>
      <w:r>
        <w:rPr>
          <w:color w:val="000000"/>
          <w:sz w:val="28"/>
          <w:szCs w:val="28"/>
        </w:rPr>
        <w:t xml:space="preserve"> / Н. А. Грибанова. - Вологда: , 2013. - 31с.</w:t>
      </w:r>
    </w:p>
    <w:p w:rsidR="00192C5F" w:rsidRDefault="00192C5F">
      <w:pPr>
        <w:rPr>
          <w:sz w:val="28"/>
          <w:szCs w:val="28"/>
        </w:rPr>
      </w:pPr>
      <w:r>
        <w:rPr>
          <w:sz w:val="28"/>
          <w:szCs w:val="28"/>
        </w:rPr>
        <w:t>.</w:t>
      </w:r>
      <w:r>
        <w:rPr>
          <w:sz w:val="28"/>
          <w:szCs w:val="28"/>
        </w:rPr>
        <w:tab/>
      </w:r>
      <w:proofErr w:type="spellStart"/>
      <w:r>
        <w:rPr>
          <w:sz w:val="28"/>
          <w:szCs w:val="28"/>
        </w:rPr>
        <w:t>Раицкий</w:t>
      </w:r>
      <w:proofErr w:type="spellEnd"/>
      <w:r>
        <w:rPr>
          <w:sz w:val="28"/>
          <w:szCs w:val="28"/>
        </w:rPr>
        <w:t xml:space="preserve">, К. А. Экономика предприятия: учебник / К. А. </w:t>
      </w:r>
      <w:proofErr w:type="spellStart"/>
      <w:r>
        <w:rPr>
          <w:sz w:val="28"/>
          <w:szCs w:val="28"/>
        </w:rPr>
        <w:t>Раицкий</w:t>
      </w:r>
      <w:proofErr w:type="spellEnd"/>
      <w:r>
        <w:rPr>
          <w:sz w:val="28"/>
          <w:szCs w:val="28"/>
        </w:rPr>
        <w:t xml:space="preserve"> - Москва: Маркетинг, 2012. - 693 с.</w:t>
      </w:r>
    </w:p>
    <w:p w:rsidR="00192C5F" w:rsidRDefault="00192C5F">
      <w:pPr>
        <w:rPr>
          <w:sz w:val="28"/>
          <w:szCs w:val="28"/>
        </w:rPr>
      </w:pPr>
      <w:r>
        <w:rPr>
          <w:color w:val="000000"/>
          <w:sz w:val="28"/>
          <w:szCs w:val="28"/>
        </w:rPr>
        <w:t>39.</w:t>
      </w:r>
      <w:r>
        <w:rPr>
          <w:color w:val="000000"/>
          <w:sz w:val="28"/>
          <w:szCs w:val="28"/>
        </w:rPr>
        <w:tab/>
        <w:t xml:space="preserve">Кошко, О. В. Подготовка дипломной работы по специальности «Бухгалтерский учет, анализ и аудит» на основе применения МСФО: учеб. пособие / О. В. Кошко, Г. А. </w:t>
      </w:r>
      <w:proofErr w:type="spellStart"/>
      <w:r>
        <w:rPr>
          <w:color w:val="000000"/>
          <w:sz w:val="28"/>
          <w:szCs w:val="28"/>
        </w:rPr>
        <w:t>Чекавинская</w:t>
      </w:r>
      <w:proofErr w:type="spellEnd"/>
      <w:r>
        <w:rPr>
          <w:color w:val="000000"/>
          <w:sz w:val="28"/>
          <w:szCs w:val="28"/>
        </w:rPr>
        <w:t xml:space="preserve">. - Вологда: </w:t>
      </w:r>
      <w:proofErr w:type="spellStart"/>
      <w:r>
        <w:rPr>
          <w:color w:val="000000"/>
          <w:sz w:val="28"/>
          <w:szCs w:val="28"/>
        </w:rPr>
        <w:t>ВоГТУ</w:t>
      </w:r>
      <w:proofErr w:type="spellEnd"/>
      <w:r>
        <w:rPr>
          <w:color w:val="000000"/>
          <w:sz w:val="28"/>
          <w:szCs w:val="28"/>
        </w:rPr>
        <w:t>, 2010. - 166 с.</w:t>
      </w:r>
    </w:p>
    <w:p w:rsidR="00192C5F" w:rsidRDefault="00192C5F">
      <w:pPr>
        <w:rPr>
          <w:sz w:val="28"/>
          <w:szCs w:val="28"/>
        </w:rPr>
      </w:pPr>
      <w:r>
        <w:rPr>
          <w:sz w:val="28"/>
          <w:szCs w:val="28"/>
        </w:rPr>
        <w:t>.</w:t>
      </w:r>
      <w:r>
        <w:rPr>
          <w:sz w:val="28"/>
          <w:szCs w:val="28"/>
        </w:rPr>
        <w:tab/>
        <w:t>Типовая Учетная Политика Дочерних (зависимых) обществ 2015 (в редакции письма от 13.04.2015 № исх-6208-ЦБС)</w:t>
      </w:r>
    </w:p>
    <w:p w:rsidR="00192C5F" w:rsidRPr="00243F37" w:rsidRDefault="00192C5F">
      <w:pPr>
        <w:rPr>
          <w:sz w:val="28"/>
          <w:szCs w:val="28"/>
        </w:rPr>
      </w:pPr>
      <w:r>
        <w:rPr>
          <w:sz w:val="28"/>
          <w:szCs w:val="28"/>
        </w:rPr>
        <w:t>.</w:t>
      </w:r>
      <w:r>
        <w:rPr>
          <w:sz w:val="28"/>
          <w:szCs w:val="28"/>
        </w:rPr>
        <w:tab/>
      </w:r>
      <w:proofErr w:type="spellStart"/>
      <w:r>
        <w:rPr>
          <w:sz w:val="28"/>
          <w:szCs w:val="28"/>
        </w:rPr>
        <w:t>Гонфинкель</w:t>
      </w:r>
      <w:proofErr w:type="spellEnd"/>
      <w:r>
        <w:rPr>
          <w:sz w:val="28"/>
          <w:szCs w:val="28"/>
        </w:rPr>
        <w:t xml:space="preserve"> В. Я. Экономика предприятия: учебник / В. Я. </w:t>
      </w:r>
      <w:proofErr w:type="spellStart"/>
      <w:r>
        <w:rPr>
          <w:sz w:val="28"/>
          <w:szCs w:val="28"/>
        </w:rPr>
        <w:t>Гонфинкель</w:t>
      </w:r>
      <w:proofErr w:type="spellEnd"/>
      <w:r>
        <w:rPr>
          <w:sz w:val="28"/>
          <w:szCs w:val="28"/>
        </w:rPr>
        <w:t xml:space="preserve">. - </w:t>
      </w:r>
      <w:r>
        <w:rPr>
          <w:sz w:val="28"/>
          <w:szCs w:val="28"/>
        </w:rPr>
        <w:lastRenderedPageBreak/>
        <w:t>Москва: ЮНИТИ, 2014. - 742 с.</w:t>
      </w:r>
    </w:p>
    <w:p w:rsidR="003A051F" w:rsidRPr="00243F37" w:rsidRDefault="003A051F">
      <w:pPr>
        <w:rPr>
          <w:sz w:val="28"/>
          <w:szCs w:val="28"/>
        </w:rPr>
      </w:pPr>
    </w:p>
    <w:p w:rsidR="00232D45" w:rsidRPr="00232D45" w:rsidRDefault="00243F37" w:rsidP="00232D45">
      <w:pPr>
        <w:rPr>
          <w:rFonts w:asciiTheme="minorHAnsi" w:eastAsiaTheme="minorHAnsi" w:hAnsiTheme="minorHAnsi" w:cstheme="minorBidi"/>
          <w:b/>
          <w:sz w:val="32"/>
          <w:szCs w:val="32"/>
          <w:lang w:eastAsia="en-US"/>
        </w:rPr>
      </w:pPr>
      <w:r w:rsidRPr="00243F37">
        <w:rPr>
          <w:rFonts w:ascii="Times New Roman" w:eastAsia="Times New Roman" w:hAnsi="Times New Roman" w:cs="Times New Roman"/>
          <w:b/>
          <w:sz w:val="28"/>
          <w:szCs w:val="28"/>
        </w:rPr>
        <w:t xml:space="preserve"> </w:t>
      </w:r>
      <w:hyperlink r:id="rId20" w:history="1">
        <w:r w:rsidR="00232D45" w:rsidRPr="00232D45">
          <w:rPr>
            <w:rFonts w:ascii="Calibri" w:eastAsia="Calibri" w:hAnsi="Calibri" w:cs="Times New Roman"/>
            <w:b/>
            <w:color w:val="0563C1"/>
            <w:sz w:val="32"/>
            <w:szCs w:val="32"/>
            <w:u w:val="single"/>
            <w:lang w:eastAsia="en-US"/>
          </w:rPr>
          <w:t>Вернуться в каталог дипломов по менеджменту</w:t>
        </w:r>
      </w:hyperlink>
    </w:p>
    <w:p w:rsidR="00232D45" w:rsidRPr="00232D45" w:rsidRDefault="00232D45" w:rsidP="00232D45">
      <w:pPr>
        <w:widowControl/>
        <w:autoSpaceDE/>
        <w:autoSpaceDN/>
        <w:adjustRightInd/>
        <w:spacing w:after="200" w:line="276" w:lineRule="auto"/>
        <w:rPr>
          <w:rFonts w:asciiTheme="minorHAnsi" w:eastAsiaTheme="minorHAnsi" w:hAnsiTheme="minorHAnsi" w:cstheme="minorBidi"/>
          <w:sz w:val="32"/>
          <w:szCs w:val="32"/>
          <w:lang w:eastAsia="en-US"/>
        </w:rPr>
      </w:pPr>
    </w:p>
    <w:p w:rsidR="00232D45" w:rsidRPr="00232D45" w:rsidRDefault="000C3422" w:rsidP="00232D45">
      <w:pPr>
        <w:widowControl/>
        <w:autoSpaceDE/>
        <w:autoSpaceDN/>
        <w:adjustRightInd/>
        <w:spacing w:after="160" w:line="259" w:lineRule="auto"/>
        <w:rPr>
          <w:rFonts w:ascii="Calibri" w:eastAsia="Calibri" w:hAnsi="Calibri" w:cs="Times New Roman"/>
          <w:b/>
          <w:sz w:val="32"/>
          <w:szCs w:val="32"/>
          <w:lang w:eastAsia="en-US"/>
        </w:rPr>
      </w:pPr>
      <w:hyperlink r:id="rId21" w:history="1">
        <w:r w:rsidR="00232D45" w:rsidRPr="00232D45">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232D45" w:rsidRPr="00232D45" w:rsidRDefault="000C3422" w:rsidP="00232D45">
      <w:pPr>
        <w:widowControl/>
        <w:autoSpaceDE/>
        <w:autoSpaceDN/>
        <w:adjustRightInd/>
        <w:spacing w:after="160" w:line="259" w:lineRule="auto"/>
        <w:rPr>
          <w:rFonts w:ascii="Calibri" w:eastAsia="Calibri" w:hAnsi="Calibri" w:cs="Times New Roman"/>
          <w:b/>
          <w:sz w:val="32"/>
          <w:szCs w:val="32"/>
          <w:lang w:eastAsia="en-US"/>
        </w:rPr>
      </w:pPr>
      <w:hyperlink r:id="rId22" w:history="1">
        <w:r w:rsidR="00232D45" w:rsidRPr="00232D45">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232D45" w:rsidRPr="00232D45" w:rsidRDefault="000C3422" w:rsidP="00232D45">
      <w:pPr>
        <w:widowControl/>
        <w:autoSpaceDE/>
        <w:autoSpaceDN/>
        <w:adjustRightInd/>
        <w:spacing w:after="160" w:line="259" w:lineRule="auto"/>
        <w:rPr>
          <w:rFonts w:ascii="Calibri" w:eastAsia="Calibri" w:hAnsi="Calibri" w:cs="Times New Roman"/>
          <w:b/>
          <w:sz w:val="32"/>
          <w:szCs w:val="32"/>
          <w:lang w:eastAsia="en-US"/>
        </w:rPr>
      </w:pPr>
      <w:hyperlink r:id="rId23" w:history="1">
        <w:r w:rsidR="00232D45" w:rsidRPr="00232D45">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243F37" w:rsidRPr="00243F37" w:rsidRDefault="000C3422" w:rsidP="00232D45">
      <w:pPr>
        <w:widowControl/>
        <w:autoSpaceDE/>
        <w:autoSpaceDN/>
        <w:adjustRightInd/>
        <w:spacing w:after="160" w:line="252" w:lineRule="auto"/>
        <w:jc w:val="center"/>
        <w:rPr>
          <w:rFonts w:ascii="Times New Roman" w:eastAsia="Times New Roman" w:hAnsi="Times New Roman" w:cs="Times New Roman"/>
          <w:noProof/>
          <w:color w:val="000000"/>
          <w:sz w:val="28"/>
          <w:szCs w:val="20"/>
        </w:rPr>
      </w:pPr>
      <w:hyperlink r:id="rId24" w:history="1">
        <w:r w:rsidR="00232D45" w:rsidRPr="00232D45">
          <w:rPr>
            <w:rFonts w:ascii="Calibri" w:eastAsia="Calibri" w:hAnsi="Calibri" w:cs="Times New Roman"/>
            <w:b/>
            <w:color w:val="0563C1"/>
            <w:sz w:val="32"/>
            <w:szCs w:val="32"/>
            <w:u w:val="single"/>
            <w:lang w:eastAsia="en-US"/>
          </w:rPr>
          <w:t>Приглашаем авторов</w:t>
        </w:r>
      </w:hyperlink>
    </w:p>
    <w:p w:rsidR="003A051F" w:rsidRPr="00243F37" w:rsidRDefault="003A051F">
      <w:pPr>
        <w:rPr>
          <w:sz w:val="28"/>
          <w:szCs w:val="28"/>
        </w:rPr>
      </w:pPr>
    </w:p>
    <w:sectPr w:rsidR="003A051F" w:rsidRPr="00243F37">
      <w:headerReference w:type="even" r:id="rId25"/>
      <w:headerReference w:type="default" r:id="rId26"/>
      <w:footerReference w:type="even" r:id="rId27"/>
      <w:footerReference w:type="default" r:id="rId28"/>
      <w:headerReference w:type="first" r:id="rId29"/>
      <w:footerReference w:type="first" r:id="rId3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22" w:rsidRDefault="000C3422" w:rsidP="00E37592">
      <w:r>
        <w:separator/>
      </w:r>
    </w:p>
  </w:endnote>
  <w:endnote w:type="continuationSeparator" w:id="0">
    <w:p w:rsidR="000C3422" w:rsidRDefault="000C3422" w:rsidP="00E3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2" w:rsidRDefault="00E375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2" w:rsidRDefault="00E37592">
    <w:pPr>
      <w:pStyle w:val="a6"/>
    </w:pPr>
    <w:r w:rsidRPr="00E37592">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2" w:rsidRDefault="00E375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22" w:rsidRDefault="000C3422" w:rsidP="00E37592">
      <w:r>
        <w:separator/>
      </w:r>
    </w:p>
  </w:footnote>
  <w:footnote w:type="continuationSeparator" w:id="0">
    <w:p w:rsidR="000C3422" w:rsidRDefault="000C3422" w:rsidP="00E37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2" w:rsidRDefault="00E375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6A" w:rsidRPr="005D1D6A" w:rsidRDefault="005D1D6A" w:rsidP="005D1D6A">
    <w:pPr>
      <w:widowControl/>
      <w:tabs>
        <w:tab w:val="center" w:pos="4677"/>
        <w:tab w:val="right" w:pos="9355"/>
      </w:tabs>
      <w:autoSpaceDE/>
      <w:autoSpaceDN/>
      <w:adjustRightInd/>
      <w:rPr>
        <w:rFonts w:ascii="Calibri" w:eastAsia="Calibri" w:hAnsi="Calibri" w:cs="Times New Roman"/>
        <w:sz w:val="22"/>
        <w:szCs w:val="22"/>
        <w:lang w:eastAsia="en-US"/>
      </w:rPr>
    </w:pPr>
    <w:r w:rsidRPr="005D1D6A">
      <w:rPr>
        <w:rFonts w:ascii="Calibri" w:eastAsia="Calibri" w:hAnsi="Calibri" w:cs="Times New Roman"/>
        <w:sz w:val="22"/>
        <w:szCs w:val="22"/>
        <w:lang w:eastAsia="en-US"/>
      </w:rPr>
      <w:t>Узнайте стоимость написания на заказ студенческих и аспирантских работ</w:t>
    </w:r>
  </w:p>
  <w:p w:rsidR="005D1D6A" w:rsidRPr="005D1D6A" w:rsidRDefault="005D1D6A" w:rsidP="005D1D6A">
    <w:pPr>
      <w:widowControl/>
      <w:tabs>
        <w:tab w:val="center" w:pos="4677"/>
        <w:tab w:val="right" w:pos="9355"/>
      </w:tabs>
      <w:autoSpaceDE/>
      <w:autoSpaceDN/>
      <w:adjustRightInd/>
      <w:rPr>
        <w:rFonts w:ascii="Calibri" w:eastAsia="Calibri" w:hAnsi="Calibri" w:cs="Times New Roman"/>
        <w:sz w:val="22"/>
        <w:szCs w:val="22"/>
        <w:lang w:eastAsia="en-US"/>
      </w:rPr>
    </w:pPr>
    <w:r w:rsidRPr="005D1D6A">
      <w:rPr>
        <w:rFonts w:ascii="Calibri" w:eastAsia="Calibri" w:hAnsi="Calibri" w:cs="Times New Roman"/>
        <w:sz w:val="22"/>
        <w:szCs w:val="22"/>
        <w:lang w:eastAsia="en-US"/>
      </w:rPr>
      <w:t>http://учебники.информ2000.рф/napisat-diplom.shtml</w:t>
    </w:r>
  </w:p>
  <w:p w:rsidR="00E37592" w:rsidRDefault="00E37592">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2" w:rsidRDefault="00E375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28"/>
    <w:rsid w:val="000C3422"/>
    <w:rsid w:val="00115D8E"/>
    <w:rsid w:val="00192C5F"/>
    <w:rsid w:val="00232D45"/>
    <w:rsid w:val="00243F37"/>
    <w:rsid w:val="003A051F"/>
    <w:rsid w:val="005D1D6A"/>
    <w:rsid w:val="00787328"/>
    <w:rsid w:val="00CF7B8A"/>
    <w:rsid w:val="00E3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3A051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3A051F"/>
    <w:rPr>
      <w:rFonts w:asciiTheme="majorHAnsi" w:eastAsiaTheme="majorEastAsia" w:hAnsiTheme="majorHAnsi" w:cstheme="majorBidi"/>
      <w:b/>
      <w:bCs/>
      <w:sz w:val="26"/>
      <w:szCs w:val="26"/>
    </w:rPr>
  </w:style>
  <w:style w:type="character" w:styleId="a3">
    <w:name w:val="Hyperlink"/>
    <w:basedOn w:val="a0"/>
    <w:uiPriority w:val="99"/>
    <w:unhideWhenUsed/>
    <w:rsid w:val="00CF7B8A"/>
    <w:rPr>
      <w:color w:val="0000FF" w:themeColor="hyperlink"/>
      <w:u w:val="single"/>
    </w:rPr>
  </w:style>
  <w:style w:type="paragraph" w:styleId="a4">
    <w:name w:val="header"/>
    <w:basedOn w:val="a"/>
    <w:link w:val="a5"/>
    <w:uiPriority w:val="99"/>
    <w:unhideWhenUsed/>
    <w:rsid w:val="00E37592"/>
    <w:pPr>
      <w:tabs>
        <w:tab w:val="center" w:pos="4677"/>
        <w:tab w:val="right" w:pos="9355"/>
      </w:tabs>
    </w:pPr>
  </w:style>
  <w:style w:type="character" w:customStyle="1" w:styleId="a5">
    <w:name w:val="Верхний колонтитул Знак"/>
    <w:basedOn w:val="a0"/>
    <w:link w:val="a4"/>
    <w:uiPriority w:val="99"/>
    <w:rsid w:val="00E37592"/>
    <w:rPr>
      <w:rFonts w:ascii="Times New Roman CYR" w:hAnsi="Times New Roman CYR" w:cs="Times New Roman CYR"/>
      <w:sz w:val="24"/>
      <w:szCs w:val="24"/>
    </w:rPr>
  </w:style>
  <w:style w:type="paragraph" w:styleId="a6">
    <w:name w:val="footer"/>
    <w:basedOn w:val="a"/>
    <w:link w:val="a7"/>
    <w:uiPriority w:val="99"/>
    <w:unhideWhenUsed/>
    <w:rsid w:val="00E37592"/>
    <w:pPr>
      <w:tabs>
        <w:tab w:val="center" w:pos="4677"/>
        <w:tab w:val="right" w:pos="9355"/>
      </w:tabs>
    </w:pPr>
  </w:style>
  <w:style w:type="character" w:customStyle="1" w:styleId="a7">
    <w:name w:val="Нижний колонтитул Знак"/>
    <w:basedOn w:val="a0"/>
    <w:link w:val="a6"/>
    <w:uiPriority w:val="99"/>
    <w:rsid w:val="00E3759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3A051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3A051F"/>
    <w:rPr>
      <w:rFonts w:asciiTheme="majorHAnsi" w:eastAsiaTheme="majorEastAsia" w:hAnsiTheme="majorHAnsi" w:cstheme="majorBidi"/>
      <w:b/>
      <w:bCs/>
      <w:sz w:val="26"/>
      <w:szCs w:val="26"/>
    </w:rPr>
  </w:style>
  <w:style w:type="character" w:styleId="a3">
    <w:name w:val="Hyperlink"/>
    <w:basedOn w:val="a0"/>
    <w:uiPriority w:val="99"/>
    <w:unhideWhenUsed/>
    <w:rsid w:val="00CF7B8A"/>
    <w:rPr>
      <w:color w:val="0000FF" w:themeColor="hyperlink"/>
      <w:u w:val="single"/>
    </w:rPr>
  </w:style>
  <w:style w:type="paragraph" w:styleId="a4">
    <w:name w:val="header"/>
    <w:basedOn w:val="a"/>
    <w:link w:val="a5"/>
    <w:uiPriority w:val="99"/>
    <w:unhideWhenUsed/>
    <w:rsid w:val="00E37592"/>
    <w:pPr>
      <w:tabs>
        <w:tab w:val="center" w:pos="4677"/>
        <w:tab w:val="right" w:pos="9355"/>
      </w:tabs>
    </w:pPr>
  </w:style>
  <w:style w:type="character" w:customStyle="1" w:styleId="a5">
    <w:name w:val="Верхний колонтитул Знак"/>
    <w:basedOn w:val="a0"/>
    <w:link w:val="a4"/>
    <w:uiPriority w:val="99"/>
    <w:rsid w:val="00E37592"/>
    <w:rPr>
      <w:rFonts w:ascii="Times New Roman CYR" w:hAnsi="Times New Roman CYR" w:cs="Times New Roman CYR"/>
      <w:sz w:val="24"/>
      <w:szCs w:val="24"/>
    </w:rPr>
  </w:style>
  <w:style w:type="paragraph" w:styleId="a6">
    <w:name w:val="footer"/>
    <w:basedOn w:val="a"/>
    <w:link w:val="a7"/>
    <w:uiPriority w:val="99"/>
    <w:unhideWhenUsed/>
    <w:rsid w:val="00E37592"/>
    <w:pPr>
      <w:tabs>
        <w:tab w:val="center" w:pos="4677"/>
        <w:tab w:val="right" w:pos="9355"/>
      </w:tabs>
    </w:pPr>
  </w:style>
  <w:style w:type="character" w:customStyle="1" w:styleId="a7">
    <w:name w:val="Нижний колонтитул Знак"/>
    <w:basedOn w:val="a0"/>
    <w:link w:val="a6"/>
    <w:uiPriority w:val="99"/>
    <w:rsid w:val="00E3759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8897">
      <w:bodyDiv w:val="1"/>
      <w:marLeft w:val="0"/>
      <w:marRight w:val="0"/>
      <w:marTop w:val="0"/>
      <w:marBottom w:val="0"/>
      <w:divBdr>
        <w:top w:val="none" w:sz="0" w:space="0" w:color="auto"/>
        <w:left w:val="none" w:sz="0" w:space="0" w:color="auto"/>
        <w:bottom w:val="none" w:sz="0" w:space="0" w:color="auto"/>
        <w:right w:val="none" w:sz="0" w:space="0" w:color="auto"/>
      </w:divBdr>
    </w:div>
    <w:div w:id="516427119">
      <w:bodyDiv w:val="1"/>
      <w:marLeft w:val="0"/>
      <w:marRight w:val="0"/>
      <w:marTop w:val="0"/>
      <w:marBottom w:val="0"/>
      <w:divBdr>
        <w:top w:val="none" w:sz="0" w:space="0" w:color="auto"/>
        <w:left w:val="none" w:sz="0" w:space="0" w:color="auto"/>
        <w:bottom w:val="none" w:sz="0" w:space="0" w:color="auto"/>
        <w:right w:val="none" w:sz="0" w:space="0" w:color="auto"/>
      </w:divBdr>
    </w:div>
    <w:div w:id="1166483027">
      <w:bodyDiv w:val="1"/>
      <w:marLeft w:val="0"/>
      <w:marRight w:val="0"/>
      <w:marTop w:val="0"/>
      <w:marBottom w:val="0"/>
      <w:divBdr>
        <w:top w:val="none" w:sz="0" w:space="0" w:color="auto"/>
        <w:left w:val="none" w:sz="0" w:space="0" w:color="auto"/>
        <w:bottom w:val="none" w:sz="0" w:space="0" w:color="auto"/>
        <w:right w:val="none" w:sz="0" w:space="0" w:color="auto"/>
      </w:divBdr>
    </w:div>
    <w:div w:id="1441686350">
      <w:bodyDiv w:val="1"/>
      <w:marLeft w:val="0"/>
      <w:marRight w:val="0"/>
      <w:marTop w:val="0"/>
      <w:marBottom w:val="0"/>
      <w:divBdr>
        <w:top w:val="none" w:sz="0" w:space="0" w:color="auto"/>
        <w:left w:val="none" w:sz="0" w:space="0" w:color="auto"/>
        <w:bottom w:val="none" w:sz="0" w:space="0" w:color="auto"/>
        <w:right w:val="none" w:sz="0" w:space="0" w:color="auto"/>
      </w:divBdr>
    </w:div>
    <w:div w:id="16005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1079;&#1072;&#1082;&#1072;&#1079;.&#1080;&#1085;&#1092;&#1086;&#1088;&#1084;2000.&#1088;&#1092;/student.shtml" TargetMode="Externa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wmf"/><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hyperlink" Target="http://&#1091;&#1095;&#1077;&#1073;&#1085;&#1080;&#1082;&#1080;.&#1080;&#1085;&#1092;&#1086;&#1088;&#1084;2000.&#1088;&#1092;/management3/management3.shtml"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hyperlink" Target="http://&#1079;&#1072;&#1082;&#1072;&#1079;.&#1080;&#1085;&#1092;&#1086;&#1088;&#1084;2000.&#1088;&#1092;/avtor.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1079;&#1072;&#1082;&#1072;&#1079;.&#1080;&#1085;&#1092;&#1086;&#1088;&#1084;2000.&#1088;&#1092;/shkolnik.shtml" TargetMode="External"/><Relationship Id="rId28" Type="http://schemas.openxmlformats.org/officeDocument/2006/relationships/footer" Target="footer2.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wmf"/><Relationship Id="rId22" Type="http://schemas.openxmlformats.org/officeDocument/2006/relationships/hyperlink" Target="http://&#1079;&#1072;&#1082;&#1072;&#1079;.&#1080;&#1085;&#1092;&#1086;&#1088;&#1084;2000.&#1088;&#1092;/dissertation.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14523</Words>
  <Characters>82785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2018-07-05T04:26:00Z</dcterms:created>
  <dcterms:modified xsi:type="dcterms:W3CDTF">2023-05-07T08:33:00Z</dcterms:modified>
</cp:coreProperties>
</file>