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A4" w:rsidRDefault="000979A4" w:rsidP="00A608F7">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0979A4">
        <w:rPr>
          <w:rFonts w:ascii="Times New Roman CYR" w:hAnsi="Times New Roman CYR" w:cs="Times New Roman CYR"/>
          <w:b/>
          <w:bCs/>
          <w:sz w:val="28"/>
          <w:szCs w:val="28"/>
        </w:rPr>
        <w:t>Аудит основных средств в КП Майский г. Махачкалы</w:t>
      </w:r>
    </w:p>
    <w:p w:rsidR="00A608F7" w:rsidRPr="00F97895" w:rsidRDefault="00A608F7" w:rsidP="00A608F7">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F97895" w:rsidRPr="00F97895" w:rsidRDefault="00F97895" w:rsidP="00F97895">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97895">
        <w:rPr>
          <w:rFonts w:ascii="Times New Roman CYR" w:hAnsi="Times New Roman CYR" w:cs="Times New Roman CYR"/>
          <w:b/>
          <w:sz w:val="28"/>
          <w:szCs w:val="28"/>
        </w:rPr>
        <w:t>Вернуться в каталог готовых дипломов и магистерских диссертаций –</w:t>
      </w:r>
    </w:p>
    <w:p w:rsidR="00F97895" w:rsidRPr="00F97895" w:rsidRDefault="00E76E5F" w:rsidP="00F97895">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hyperlink r:id="rId7" w:history="1">
        <w:r w:rsidR="00F97895" w:rsidRPr="00F97895">
          <w:rPr>
            <w:rFonts w:ascii="Times New Roman CYR" w:hAnsi="Times New Roman CYR" w:cs="Times New Roman CYR"/>
            <w:b/>
            <w:color w:val="0000FF" w:themeColor="hyperlink"/>
            <w:sz w:val="28"/>
            <w:szCs w:val="28"/>
            <w:u w:val="single"/>
            <w:lang w:val="en-US"/>
          </w:rPr>
          <w:t>http</w:t>
        </w:r>
        <w:r w:rsidR="00F97895" w:rsidRPr="00F97895">
          <w:rPr>
            <w:rFonts w:ascii="Times New Roman CYR" w:hAnsi="Times New Roman CYR" w:cs="Times New Roman CYR"/>
            <w:b/>
            <w:color w:val="0000FF" w:themeColor="hyperlink"/>
            <w:sz w:val="28"/>
            <w:szCs w:val="28"/>
            <w:u w:val="single"/>
          </w:rPr>
          <w:t>://учебники.информ2000.рф/</w:t>
        </w:r>
        <w:proofErr w:type="spellStart"/>
        <w:r w:rsidR="00F97895" w:rsidRPr="00F97895">
          <w:rPr>
            <w:rFonts w:ascii="Times New Roman CYR" w:hAnsi="Times New Roman CYR" w:cs="Times New Roman CYR"/>
            <w:b/>
            <w:color w:val="0000FF" w:themeColor="hyperlink"/>
            <w:sz w:val="28"/>
            <w:szCs w:val="28"/>
            <w:u w:val="single"/>
            <w:lang w:val="en-US"/>
          </w:rPr>
          <w:t>diplom</w:t>
        </w:r>
        <w:proofErr w:type="spellEnd"/>
        <w:r w:rsidR="00F97895" w:rsidRPr="00F97895">
          <w:rPr>
            <w:rFonts w:ascii="Times New Roman CYR" w:hAnsi="Times New Roman CYR" w:cs="Times New Roman CYR"/>
            <w:b/>
            <w:color w:val="0000FF" w:themeColor="hyperlink"/>
            <w:sz w:val="28"/>
            <w:szCs w:val="28"/>
            <w:u w:val="single"/>
          </w:rPr>
          <w:t>.</w:t>
        </w:r>
        <w:proofErr w:type="spellStart"/>
        <w:r w:rsidR="00F97895" w:rsidRPr="00F97895">
          <w:rPr>
            <w:rFonts w:ascii="Times New Roman CYR" w:hAnsi="Times New Roman CYR" w:cs="Times New Roman CYR"/>
            <w:b/>
            <w:color w:val="0000FF" w:themeColor="hyperlink"/>
            <w:sz w:val="28"/>
            <w:szCs w:val="28"/>
            <w:u w:val="single"/>
            <w:lang w:val="en-US"/>
          </w:rPr>
          <w:t>shtml</w:t>
        </w:r>
        <w:proofErr w:type="spellEnd"/>
      </w:hyperlink>
    </w:p>
    <w:p w:rsidR="00A608F7" w:rsidRDefault="00A608F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Pr>
          <w:rFonts w:ascii="Times New Roman CYR" w:hAnsi="Times New Roman CYR" w:cs="Times New Roman CYR"/>
          <w:sz w:val="28"/>
          <w:szCs w:val="28"/>
          <w:lang w:val="en-US"/>
        </w:rPr>
        <w:t>I</w:t>
      </w:r>
      <w:r>
        <w:rPr>
          <w:rFonts w:ascii="Times New Roman CYR" w:hAnsi="Times New Roman CYR" w:cs="Times New Roman CYR"/>
          <w:sz w:val="28"/>
          <w:szCs w:val="28"/>
        </w:rPr>
        <w:t>. Основные средства как объект бухгалтерского учёта</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Законодательное и нормативное регулирование бухгалтерского учёта в России</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Задачи учёта основных средств</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Краткая историческая справка КП «Майский» г. Махачкалы</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Pr>
          <w:rFonts w:ascii="Times New Roman CYR" w:hAnsi="Times New Roman CYR" w:cs="Times New Roman CYR"/>
          <w:sz w:val="28"/>
          <w:szCs w:val="28"/>
          <w:lang w:val="en-US"/>
        </w:rPr>
        <w:t>II</w:t>
      </w:r>
      <w:r>
        <w:rPr>
          <w:rFonts w:ascii="Times New Roman CYR" w:hAnsi="Times New Roman CYR" w:cs="Times New Roman CYR"/>
          <w:sz w:val="28"/>
          <w:szCs w:val="28"/>
        </w:rPr>
        <w:t>. Методологическое и организационное обеспечение учёта основных средств на предприятии</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Классификация, инвентарный учёт и оценка основных средств</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Первичный учёт основных средств</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Синтетический и аналитический учёт основных средств</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Pr>
          <w:rFonts w:ascii="Times New Roman CYR" w:hAnsi="Times New Roman CYR" w:cs="Times New Roman CYR"/>
          <w:sz w:val="28"/>
          <w:szCs w:val="28"/>
          <w:lang w:val="en-US"/>
        </w:rPr>
        <w:t>III</w:t>
      </w:r>
      <w:r>
        <w:rPr>
          <w:rFonts w:ascii="Times New Roman CYR" w:hAnsi="Times New Roman CYR" w:cs="Times New Roman CYR"/>
          <w:sz w:val="28"/>
          <w:szCs w:val="28"/>
        </w:rPr>
        <w:t>. Аудит основных средств в КП «Майский» г. Махачкалы</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Введение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w:t>
      </w:r>
      <w:r>
        <w:rPr>
          <w:rFonts w:ascii="Times New Roman CYR" w:hAnsi="Times New Roman CYR" w:cs="Times New Roman CYR"/>
          <w:sz w:val="28"/>
          <w:szCs w:val="28"/>
        </w:rPr>
        <w:t xml:space="preserve"> Основные средства формируют основную составляющую материально-технической базы организаций и играют важную роль в осуществлении ведущих направлений их деятельности. С развитием рыночных отношений в учете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оизошли существенные изменения. Эти изменения коснулись: состава и структуры основных средств; амортизации их стоимости; учета долгосрочных инвестиций; учета операций, связанных с лизингом и арендой имущества; переоценки стоимости основных средств; учета и финансирования затрат на ремонт основных средств; учета реализации и прочего списания основных фондов.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Цель работы:</w:t>
      </w:r>
      <w:r>
        <w:rPr>
          <w:rFonts w:ascii="Times New Roman CYR" w:hAnsi="Times New Roman CYR" w:cs="Times New Roman CYR"/>
          <w:sz w:val="28"/>
          <w:szCs w:val="28"/>
        </w:rPr>
        <w:t xml:space="preserve"> разработать мероприятия по совершенствованию бухгалтерского учета и аудита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поставленной цели в работе решались следующие конкретные </w:t>
      </w:r>
      <w:r>
        <w:rPr>
          <w:rFonts w:ascii="Times New Roman CYR" w:hAnsi="Times New Roman CYR" w:cs="Times New Roman CYR"/>
          <w:b/>
          <w:bCs/>
          <w:sz w:val="28"/>
          <w:szCs w:val="28"/>
        </w:rPr>
        <w:t>задачи: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теоретические аспекты и нормативно-правовую информацию по учету и аудиту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финансово-хозяйственную деятельность учхоза КП «Майский»;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состояние и организацию учета и аудита основных средств КП «Майский» г. Махачкалы</w:t>
      </w:r>
      <w:proofErr w:type="gramStart"/>
      <w:r>
        <w:rPr>
          <w:rFonts w:ascii="Times New Roman CYR" w:hAnsi="Times New Roman CYR" w:cs="Times New Roman CYR"/>
          <w:sz w:val="28"/>
          <w:szCs w:val="28"/>
        </w:rPr>
        <w:t xml:space="preserve"> ;</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выявить искажения в учете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едприятия;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разработать мероприятия по устранению выявленных нарушений и выявить резервы совершенствования учета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дать заключение о достоверности бухгалтерской (финансовой) отчетности КП «Майский» в аспекте учета основных средств.</w:t>
      </w:r>
    </w:p>
    <w:tbl>
      <w:tblPr>
        <w:tblStyle w:val="a4"/>
        <w:tblW w:w="0" w:type="auto"/>
        <w:jc w:val="center"/>
        <w:tblInd w:w="0" w:type="dxa"/>
        <w:tblLook w:val="04A0" w:firstRow="1" w:lastRow="0" w:firstColumn="1" w:lastColumn="0" w:noHBand="0" w:noVBand="1"/>
      </w:tblPr>
      <w:tblGrid>
        <w:gridCol w:w="8472"/>
      </w:tblGrid>
      <w:tr w:rsidR="003A0939" w:rsidTr="003A0939">
        <w:trPr>
          <w:jc w:val="center"/>
        </w:trPr>
        <w:tc>
          <w:tcPr>
            <w:tcW w:w="8472" w:type="dxa"/>
            <w:tcBorders>
              <w:top w:val="single" w:sz="4" w:space="0" w:color="auto"/>
              <w:left w:val="single" w:sz="4" w:space="0" w:color="auto"/>
              <w:bottom w:val="single" w:sz="4" w:space="0" w:color="auto"/>
              <w:right w:val="single" w:sz="4" w:space="0" w:color="auto"/>
            </w:tcBorders>
            <w:hideMark/>
          </w:tcPr>
          <w:p w:rsidR="003A0939" w:rsidRDefault="00E76E5F">
            <w:pPr>
              <w:spacing w:line="360" w:lineRule="auto"/>
              <w:textAlignment w:val="baseline"/>
              <w:rPr>
                <w:rFonts w:ascii="Arial" w:eastAsia="Times New Roman" w:hAnsi="Arial" w:cs="Times New Roman"/>
                <w:color w:val="444444"/>
                <w:sz w:val="28"/>
                <w:szCs w:val="28"/>
                <w:lang w:eastAsia="ru-RU"/>
              </w:rPr>
            </w:pPr>
            <w:hyperlink r:id="rId8" w:history="1">
              <w:r w:rsidR="003A0939">
                <w:rPr>
                  <w:rStyle w:val="a3"/>
                  <w:rFonts w:eastAsia="Times New Roman" w:cs="Times New Roman"/>
                  <w:sz w:val="28"/>
                  <w:szCs w:val="28"/>
                  <w:lang w:eastAsia="ru-RU"/>
                </w:rPr>
                <w:t xml:space="preserve">Вернуться в библиотеку по экономике и праву: учебники, дипломы, </w:t>
              </w:r>
              <w:r w:rsidR="003A0939">
                <w:rPr>
                  <w:rStyle w:val="a3"/>
                  <w:rFonts w:eastAsia="Times New Roman" w:cs="Times New Roman"/>
                  <w:sz w:val="28"/>
                  <w:szCs w:val="28"/>
                  <w:lang w:eastAsia="ru-RU"/>
                </w:rPr>
                <w:lastRenderedPageBreak/>
                <w:t>диссертации</w:t>
              </w:r>
            </w:hyperlink>
          </w:p>
          <w:p w:rsidR="003A0939" w:rsidRDefault="00E76E5F">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3A0939">
                <w:rPr>
                  <w:rStyle w:val="a3"/>
                  <w:rFonts w:eastAsia="Times New Roman" w:cs="Times New Roman"/>
                  <w:sz w:val="28"/>
                  <w:szCs w:val="28"/>
                  <w:lang w:eastAsia="ru-RU"/>
                </w:rPr>
                <w:t>Рерайт</w:t>
              </w:r>
              <w:proofErr w:type="spellEnd"/>
              <w:r w:rsidR="003A0939">
                <w:rPr>
                  <w:rStyle w:val="a3"/>
                  <w:rFonts w:eastAsia="Times New Roman" w:cs="Times New Roman"/>
                  <w:sz w:val="28"/>
                  <w:szCs w:val="28"/>
                  <w:lang w:eastAsia="ru-RU"/>
                </w:rPr>
                <w:t xml:space="preserve"> текстов и </w:t>
              </w:r>
              <w:proofErr w:type="spellStart"/>
              <w:r w:rsidR="003A0939">
                <w:rPr>
                  <w:rStyle w:val="a3"/>
                  <w:rFonts w:eastAsia="Times New Roman" w:cs="Times New Roman"/>
                  <w:sz w:val="28"/>
                  <w:szCs w:val="28"/>
                  <w:lang w:eastAsia="ru-RU"/>
                </w:rPr>
                <w:t>уникализация</w:t>
              </w:r>
              <w:proofErr w:type="spellEnd"/>
              <w:r w:rsidR="003A0939">
                <w:rPr>
                  <w:rStyle w:val="a3"/>
                  <w:rFonts w:eastAsia="Times New Roman" w:cs="Times New Roman"/>
                  <w:sz w:val="28"/>
                  <w:szCs w:val="28"/>
                  <w:lang w:eastAsia="ru-RU"/>
                </w:rPr>
                <w:t xml:space="preserve"> 90 %</w:t>
              </w:r>
            </w:hyperlink>
          </w:p>
          <w:p w:rsidR="003A0939" w:rsidRDefault="00E76E5F">
            <w:pPr>
              <w:spacing w:line="360" w:lineRule="auto"/>
              <w:textAlignment w:val="baseline"/>
              <w:rPr>
                <w:rFonts w:ascii="Arial" w:eastAsia="Times New Roman" w:hAnsi="Arial" w:cs="Times New Roman"/>
                <w:color w:val="444444"/>
                <w:sz w:val="28"/>
                <w:szCs w:val="28"/>
                <w:lang w:eastAsia="ru-RU"/>
              </w:rPr>
            </w:pPr>
            <w:hyperlink r:id="rId10" w:history="1">
              <w:r w:rsidR="003A0939">
                <w:rPr>
                  <w:rStyle w:val="a3"/>
                  <w:rFonts w:eastAsia="Times New Roman" w:cs="Times New Roman"/>
                  <w:sz w:val="28"/>
                  <w:szCs w:val="28"/>
                  <w:lang w:eastAsia="ru-RU"/>
                </w:rPr>
                <w:t>Написание по заказу контрольных, дипломов, диссертаций.</w:t>
              </w:r>
              <w:proofErr w:type="gramStart"/>
              <w:r w:rsidR="003A0939">
                <w:rPr>
                  <w:rStyle w:val="a3"/>
                  <w:rFonts w:eastAsia="Times New Roman" w:cs="Times New Roman"/>
                  <w:sz w:val="28"/>
                  <w:szCs w:val="28"/>
                  <w:lang w:eastAsia="ru-RU"/>
                </w:rPr>
                <w:t xml:space="preserve"> .</w:t>
              </w:r>
              <w:proofErr w:type="gramEnd"/>
              <w:r w:rsidR="003A0939">
                <w:rPr>
                  <w:rStyle w:val="a3"/>
                  <w:rFonts w:eastAsia="Times New Roman" w:cs="Times New Roman"/>
                  <w:sz w:val="28"/>
                  <w:szCs w:val="28"/>
                  <w:lang w:eastAsia="ru-RU"/>
                </w:rPr>
                <w:t xml:space="preserve"> .</w:t>
              </w:r>
            </w:hyperlink>
          </w:p>
        </w:tc>
      </w:tr>
    </w:tbl>
    <w:p w:rsidR="003A0939" w:rsidRDefault="003A09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Объектом исследования</w:t>
      </w:r>
      <w:r>
        <w:rPr>
          <w:rFonts w:ascii="Times New Roman CYR" w:hAnsi="Times New Roman CYR" w:cs="Times New Roman CYR"/>
          <w:sz w:val="28"/>
          <w:szCs w:val="28"/>
        </w:rPr>
        <w:t xml:space="preserve"> является КП «Майский» г. Махачкалы.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Предметом исследования</w:t>
      </w:r>
      <w:r>
        <w:rPr>
          <w:rFonts w:ascii="Times New Roman CYR" w:hAnsi="Times New Roman CYR" w:cs="Times New Roman CYR"/>
          <w:sz w:val="28"/>
          <w:szCs w:val="28"/>
        </w:rPr>
        <w:t xml:space="preserve"> в настоящей дипломной работе является организация и ведение бухгалтерского учёта на предприятии.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информации послужили первичные документы, регистры аналитического и синтетического учета основных средств, а также годовые отчеты КП «Майский» г. Махачкалы за 2010 - 2011 годы.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Методологической осново</w:t>
      </w:r>
      <w:r>
        <w:rPr>
          <w:rFonts w:ascii="Times New Roman CYR" w:hAnsi="Times New Roman CYR" w:cs="Times New Roman CYR"/>
          <w:sz w:val="28"/>
          <w:szCs w:val="28"/>
        </w:rPr>
        <w:t>й написания дипломной работы послужили законы, постановления правительства и другие нормативные акты РФ, а также труды ученых экономистов.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работе применялись следующие </w:t>
      </w:r>
      <w:r>
        <w:rPr>
          <w:rFonts w:ascii="Times New Roman CYR" w:hAnsi="Times New Roman CYR" w:cs="Times New Roman CYR"/>
          <w:b/>
          <w:bCs/>
          <w:sz w:val="28"/>
          <w:szCs w:val="28"/>
        </w:rPr>
        <w:t>методы исследования:</w:t>
      </w:r>
      <w:r>
        <w:rPr>
          <w:rFonts w:ascii="Times New Roman CYR" w:hAnsi="Times New Roman CYR" w:cs="Times New Roman CYR"/>
          <w:sz w:val="28"/>
          <w:szCs w:val="28"/>
        </w:rPr>
        <w:t xml:space="preserve"> монографический, расчетно-аналитические приемы, сканирование документов, очный опрос, выборочная проверка.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Структура дипломной работы</w:t>
      </w:r>
      <w:r>
        <w:rPr>
          <w:rFonts w:ascii="Times New Roman CYR" w:hAnsi="Times New Roman CYR" w:cs="Times New Roman CYR"/>
          <w:sz w:val="28"/>
          <w:szCs w:val="28"/>
        </w:rPr>
        <w:t xml:space="preserve"> состоит из введения, трех глав, заключения и списка использованной литературы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 xml:space="preserve">Глава </w:t>
      </w:r>
      <w:r>
        <w:rPr>
          <w:rFonts w:ascii="Times New Roman CYR" w:hAnsi="Times New Roman CYR" w:cs="Times New Roman CYR"/>
          <w:b/>
          <w:bCs/>
          <w:sz w:val="28"/>
          <w:szCs w:val="28"/>
          <w:lang w:val="en-US"/>
        </w:rPr>
        <w:t>I</w:t>
      </w:r>
      <w:r>
        <w:rPr>
          <w:rFonts w:ascii="Times New Roman CYR" w:hAnsi="Times New Roman CYR" w:cs="Times New Roman CYR"/>
          <w:b/>
          <w:bCs/>
          <w:sz w:val="28"/>
          <w:szCs w:val="28"/>
        </w:rPr>
        <w:t>. Основные средства как объект бухгалтерского учёта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Законодательное и нормативное регулирование бухгалтерского учёта в России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 организации и регулирования российской бухгалтерской системы следует рассматривать в контексте классификации мировых учетных систем (с точки зрения происхождения национальных стандартов учета и отчетности), согласно которой выделяются две базовые модели: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континентальная</w:t>
      </w:r>
      <w:proofErr w:type="gramEnd"/>
      <w:r>
        <w:rPr>
          <w:rFonts w:ascii="Times New Roman CYR" w:hAnsi="Times New Roman CYR" w:cs="Times New Roman CYR"/>
          <w:sz w:val="28"/>
          <w:szCs w:val="28"/>
        </w:rPr>
        <w:t>, в которой развитие учета предопределяется законодательными актами государства;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англосаксонская (британо-американская), в которой доминирующую роль в установлении стандартов учета и отчетности играют бухгалтеры-профессионалы.</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недавнего времени российской учетной системе были присущи следующие черты: доминирование государственного регулирования учета и отчетности, направленность учета на фискальные цели, консерватизм учетной политики, незначительная роль профессиональных организаций в регулировании учета. В </w:t>
      </w:r>
      <w:proofErr w:type="gramStart"/>
      <w:r>
        <w:rPr>
          <w:rFonts w:ascii="Times New Roman CYR" w:hAnsi="Times New Roman CYR" w:cs="Times New Roman CYR"/>
          <w:sz w:val="28"/>
          <w:szCs w:val="28"/>
        </w:rPr>
        <w:t>связи</w:t>
      </w:r>
      <w:proofErr w:type="gramEnd"/>
      <w:r>
        <w:rPr>
          <w:rFonts w:ascii="Times New Roman CYR" w:hAnsi="Times New Roman CYR" w:cs="Times New Roman CYR"/>
          <w:sz w:val="28"/>
          <w:szCs w:val="28"/>
        </w:rPr>
        <w:t xml:space="preserve"> с чем ее можно соотнести с континентальной моделью учета и отчетности.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работа по совершенствованию законодательной базы российского учета проводится на качественно новом уровне: к разработке национальных стандартов, инструкций и методических рекомендаций подключаются объединения профессиональных бухгалтеров и аудиторов. В 2010 г. в России создан Институт профессиональных бухгалтеров (ИПБ), собравший специалистов-профессионалов и ученых в области учета, анализа и аудита.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законодательства Российской Федерации о бухгалтерском учете, как отмечено в Федеральном законе «О бухгалтерском </w:t>
      </w:r>
      <w:r>
        <w:rPr>
          <w:rFonts w:ascii="Times New Roman CYR" w:hAnsi="Times New Roman CYR" w:cs="Times New Roman CYR"/>
          <w:sz w:val="28"/>
          <w:szCs w:val="28"/>
        </w:rPr>
        <w:lastRenderedPageBreak/>
        <w:t>учете», выступает обеспечение единообразного формирования полной и достоверной информации о финансовом положении, финансовых результатах деятельности и изменениях в финансовом положении организации.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методологическое руководство бухгалтерским учетом в Российской Федерации осуществляется федеральным органом исполнительной власти, определяемым Правительством Российской Федерации.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функциями Федерального органа </w:t>
      </w:r>
      <w:proofErr w:type="gramStart"/>
      <w:r>
        <w:rPr>
          <w:rFonts w:ascii="Times New Roman CYR" w:hAnsi="Times New Roman CYR" w:cs="Times New Roman CYR"/>
          <w:sz w:val="28"/>
          <w:szCs w:val="28"/>
        </w:rPr>
        <w:t>определены</w:t>
      </w:r>
      <w:proofErr w:type="gramEnd"/>
      <w:r>
        <w:rPr>
          <w:rFonts w:ascii="Times New Roman CYR" w:hAnsi="Times New Roman CYR" w:cs="Times New Roman CYR"/>
          <w:sz w:val="28"/>
          <w:szCs w:val="28"/>
        </w:rPr>
        <w:t>:</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подготовка нормативных актов, регулирующих ведение бухгалтерского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организация аттестации и проверки качества работы профессиональных бухгалтеров в Российской Федерации.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орган разрабатывает критерии и порядок аккредитации профессиональных объединений бухгалтеров.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Российской Федерации о бухгалтерском учете состоит из Федерального закона, раскрывающего правовые и методологические основы порядка ведения бухгалтерского учета в организациях Российской Федерации, а также документов, излагающих правила представления полной и достоверной информации применительно к конкретным объектам бухгалтерского учета и бухгалтерской отчетности в целом. Законодательство о бухгалтерском учете находится в ведении Правительства Российской Федерации.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распространяется на все организации, находящиеся на территории Российской Федерации, зарегистрированные в качестве юридического лица в соответствии с законодательством Российской Федерации.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осуществляющие свою деятельность без образования юридического лица, ведут учет доходов и расходов в порядке, установленном налоговым законодательством Российской Федерации. Граждане, осуществляющие свою деятельность без образования юридического лица, могут вести учет применительно к Федеральному закону.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В случае возникновения противоречий с содержанием других федеральных законов </w:t>
      </w:r>
      <w:proofErr w:type="gramStart"/>
      <w:r>
        <w:rPr>
          <w:rFonts w:ascii="Times New Roman CYR" w:hAnsi="Times New Roman CYR" w:cs="Times New Roman CYR"/>
          <w:sz w:val="28"/>
          <w:szCs w:val="28"/>
        </w:rPr>
        <w:t>нормы права, выступающие предметом Федерального закона имеют</w:t>
      </w:r>
      <w:proofErr w:type="gramEnd"/>
      <w:r>
        <w:rPr>
          <w:rFonts w:ascii="Times New Roman CYR" w:hAnsi="Times New Roman CYR" w:cs="Times New Roman CYR"/>
          <w:sz w:val="28"/>
          <w:szCs w:val="28"/>
        </w:rPr>
        <w:t xml:space="preserve"> приоритет.</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нормативного регулирования бухгалтерского учета в Российской Федерации включает следующие уровни документов по бухгалтерскому учету: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первый уровень - Федеральный закон, другие федеральные законы. Указы Президента Российской Федерации и постановления Правительства Российской Федерации по вопросам бухгалтерского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второй уровень - положения по бухгалтерскому учету;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третий уровень - методические указания, инструкции, рекомендации и иные аналогичные им документы;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четвертый уровень - рабочие документы конкретной организации.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первом уровне кроме Федерального закона [3] отдельные аспекты бухгалтерского учета регулируются Гражданским кодексом РФ [8,С</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и другими федеральными законами. Так, например, в Гражданском кодексе установлены сроки исковой давности по просроченной задолженности, определен момент перехода права собственности при осуществлении сделок купли-продажи. В Законе об акционерных обществах указан порядок образования и использования резервного капитала.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sz w:val="28"/>
          <w:szCs w:val="28"/>
        </w:rPr>
        <w:br w:type="page"/>
      </w:r>
      <w:r w:rsidR="008C2896">
        <w:rPr>
          <w:rFonts w:ascii="Microsoft Sans Serif" w:hAnsi="Microsoft Sans Serif" w:cs="Microsoft Sans Serif"/>
          <w:noProof/>
          <w:sz w:val="17"/>
          <w:szCs w:val="17"/>
        </w:rPr>
        <w:lastRenderedPageBreak/>
        <w:drawing>
          <wp:inline distT="0" distB="0" distL="0" distR="0">
            <wp:extent cx="4452620" cy="3730625"/>
            <wp:effectExtent l="0" t="0" r="508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3730625"/>
                    </a:xfrm>
                    <a:prstGeom prst="rect">
                      <a:avLst/>
                    </a:prstGeom>
                    <a:noFill/>
                    <a:ln>
                      <a:noFill/>
                    </a:ln>
                  </pic:spPr>
                </pic:pic>
              </a:graphicData>
            </a:graphic>
          </wp:inline>
        </w:drawing>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третьего уровня подготавливаются и утверждаются федеральными органами, министерствами и иными органами исполнительной власти, которым федеральными законами предоставлено право регулирования бухгалтерского учета, профессиональным объединением бухгалтеров на основе и в развитие документов первого и второго уровня. К документам третьего уровня относятся планы счетов бухгалтерского учета финансово-хозяйственной деятельности организаций и инструкции по их применению, которые составляют основу организации учета на всех предприятиях, независимо от подчиненности, форм собственности, организационно-правовой формы. План счетов представляет собой схему регистрации и группировки фактов хозяйственной жизни в бухгалтерском учете и содержит наименования и коды счетов. В Инструкции по применению плана счетов приведена краткая характеристика счетов, раскрыта их структура и назначение, экономическое содержание обобщаемых на них фактов, порядок учета наиболее распространенных </w:t>
      </w:r>
      <w:r>
        <w:rPr>
          <w:rFonts w:ascii="Times New Roman CYR" w:hAnsi="Times New Roman CYR" w:cs="Times New Roman CYR"/>
          <w:sz w:val="28"/>
          <w:szCs w:val="28"/>
        </w:rPr>
        <w:lastRenderedPageBreak/>
        <w:t>операций.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третьему уровню относятся инструкции и методические указания, разрабатываемые и вводимые в действие в разрезе отдельных Положений по бухгалтерскому учету. Так, в соответствии с ПБУ 6/97 «Учет основных средств» Министерством финансов РФ утверждены Методические указания по бухгалтерскому учету основных средств, устанавливающие правила приобретения, оценки, выбытия основных средств, особенности погашения их стоимости и другие технические аспекты по организации их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нормативного регулирования бухгалтерского учета также содержит положения и рекомендации, касающиеся особенностей учета затрат на производство и реализацию продукции, ведения учета и отчетности для субъектов малого предпринимательства, методики проведения инвентаризации, заполнения форм финансовой отчетности и прочие.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четвертого уровня утверждаются руководителем организации. Они содержат, с учетом специфики условий хозяйствования, отраслевой принадлежности, структуры и размеров организации и других факторов, внутренние регламентирующие документы бухгалтерского учета организации, носящие обязательный характер для системы внутреннего регламентирования хозяйственной деятельности организации и формирующие учетную политику организации.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законодательству организации на основе принципов и методов, закрепленных в нормативных актах по бухгалтерскому учету, исходя из вариантности методик формирования бухгалтерских данных, уровня автоматизации учета и прочих особенностей, самостоятельно (на базе единого Плана) разрабатывают рабочий план счетов экономического субъекта, утверждают документооборот, выбирают методы оценки имущества.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Название документов, их статус, принципы построения и взаимодействия между собой, а также порядок подготовки и утверждения определяет </w:t>
      </w:r>
      <w:r>
        <w:rPr>
          <w:rFonts w:ascii="Times New Roman CYR" w:hAnsi="Times New Roman CYR" w:cs="Times New Roman CYR"/>
          <w:sz w:val="28"/>
          <w:szCs w:val="28"/>
        </w:rPr>
        <w:lastRenderedPageBreak/>
        <w:t>руководитель организации.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полученные в ходе ведения бухгалтерского учета и подготовки бухгалтерской отчетности, могут служить исходными данными для налоговых расчетов. Вместе с тем законодательные и иные нормативные акты, регулирующие порядок налогообложения, не могут содержать положения, регламентирующие порядок ведения бухгалтерского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Задачи учёта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Главными задачами бухгалтерского учета основных средств являются: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их наличием и сохранностью с момента приобретения до момента выбытия в местах их эксплуатации и по материально-ответственным лицам;</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правильное и своевременное начисление износа (амортизированной стоимости)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получение сведений для правильного расчета налоговых платежей;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контроль за правильным и эффективным использованием средств на реконструкцию, модернизацию и ремонт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эффективным использованием основных средств по времени и мощности, выявление излишних и ненужных объектов;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получение данных для составления статистической и бухгалтерской отчетности о наличии и движении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рабочий, продуктивный и племенной скот, многолетние насаждения и прочие основные средства.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состав основных сре</w:t>
      </w:r>
      <w:proofErr w:type="gramStart"/>
      <w:r>
        <w:rPr>
          <w:rFonts w:ascii="Times New Roman CYR" w:hAnsi="Times New Roman CYR" w:cs="Times New Roman CYR"/>
          <w:sz w:val="28"/>
          <w:szCs w:val="28"/>
        </w:rPr>
        <w:t>дств вкл</w:t>
      </w:r>
      <w:proofErr w:type="gramEnd"/>
      <w:r>
        <w:rPr>
          <w:rFonts w:ascii="Times New Roman CYR" w:hAnsi="Times New Roman CYR" w:cs="Times New Roman CYR"/>
          <w:sz w:val="28"/>
          <w:szCs w:val="28"/>
        </w:rPr>
        <w:t xml:space="preserve">ючают капитальные вложения в </w:t>
      </w:r>
      <w:r>
        <w:rPr>
          <w:rFonts w:ascii="Times New Roman CYR" w:hAnsi="Times New Roman CYR" w:cs="Times New Roman CYR"/>
          <w:sz w:val="28"/>
          <w:szCs w:val="28"/>
        </w:rPr>
        <w:lastRenderedPageBreak/>
        <w:t>многолетние насаждения, на коренное улучшение земель и арендованные объекты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Капитальные вложения в многолетние насаждения и коренное улучшение земель учитываются в составе основных средств ежегодно в сумме затрат, относящихся к принятым в эксплуатацию площадям, независимо от окончания всего комплекса работ.</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средствам принадлежат также земельные участки и объекты природопользования (вода, недра и другие природные ресурсы).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Единицей учета основных средств является инвентарный объект со всеми приспособлениями и принадлежностями или отдельно конструктивно обособленный предмет, или же обособленный комплекс предметов, представляющих собой единое целое. Если в состав объекта входит несколько составных частей, срок полезного использования которых различный, то каждая такая часть учитывается как отдельный инвентарный объект.</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Краткая историческая справка КП «Майский» г. Махачкалы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КП «Майский» организовано в 1996 г.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 Махачкале. До 1961 г. КП «Майский» состоял из трех отделений, расположенных </w:t>
      </w:r>
      <w:proofErr w:type="spellStart"/>
      <w:r>
        <w:rPr>
          <w:rFonts w:ascii="Times New Roman CYR" w:hAnsi="Times New Roman CYR" w:cs="Times New Roman CYR"/>
          <w:sz w:val="28"/>
          <w:szCs w:val="28"/>
        </w:rPr>
        <w:t>чересполосно</w:t>
      </w:r>
      <w:proofErr w:type="spellEnd"/>
      <w:r>
        <w:rPr>
          <w:rFonts w:ascii="Times New Roman CYR" w:hAnsi="Times New Roman CYR" w:cs="Times New Roman CYR"/>
          <w:sz w:val="28"/>
          <w:szCs w:val="28"/>
        </w:rPr>
        <w:t>.</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Укрупнение было вызвано необходимостью улучшения производственного обучения студентов и расширения научно-исследовательской работы на базе образцового высокорентабельного хозяйства.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времени укрупнения валовое производство сельскохозяйственной продукции возросло с 3,5 млн. руб. в 2002 г. до 5,4 млн. руб. в 2010 г. или более чем в 1,5 раза, а производство основных видов продукции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1,5 - 2 раза.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рост материально-технической базы КП «Майский» не отвечает современным требованиям, в должной мере не обеспечивает учебный </w:t>
      </w:r>
      <w:r>
        <w:rPr>
          <w:rFonts w:ascii="Times New Roman CYR" w:hAnsi="Times New Roman CYR" w:cs="Times New Roman CYR"/>
          <w:sz w:val="28"/>
          <w:szCs w:val="28"/>
        </w:rPr>
        <w:lastRenderedPageBreak/>
        <w:t>процесс подготовки кадров и проведения научных исследований.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Хозяйство состоит из трех отделений. Отделения включают в себя животноводческие фермы и растениеводческие специализированные бригады. КП «Майский» является многоотраслевым хозяйством. Ежегодно производятся зерно, овощи, виноград, плоды и ягоды, молоко, мясо.</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Бухгалтерский учёт ведётся раздельно по видам продукции и деятельности.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Первоначальная стоимость основных средств амортизируется по установленным нормам, линейным способом</w:t>
      </w:r>
      <w:proofErr w:type="gramStart"/>
      <w:r>
        <w:rPr>
          <w:rFonts w:ascii="Times New Roman CYR" w:hAnsi="Times New Roman CYR" w:cs="Times New Roman CYR"/>
          <w:sz w:val="28"/>
          <w:szCs w:val="28"/>
        </w:rPr>
        <w:t xml:space="preserve"> .</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Величина стоимости основных средств является критерием разделения их на основные средства и малоценные предметы. Верхний предел стоимости малоценных предметов, или, иначе, нижний предел стоимости основных средств определить </w:t>
      </w:r>
      <w:proofErr w:type="gramStart"/>
      <w:r>
        <w:rPr>
          <w:rFonts w:ascii="Times New Roman CYR" w:hAnsi="Times New Roman CYR" w:cs="Times New Roman CYR"/>
          <w:sz w:val="28"/>
          <w:szCs w:val="28"/>
        </w:rPr>
        <w:t>согласно Положения</w:t>
      </w:r>
      <w:proofErr w:type="gramEnd"/>
      <w:r>
        <w:rPr>
          <w:rFonts w:ascii="Times New Roman CYR" w:hAnsi="Times New Roman CYR" w:cs="Times New Roman CYR"/>
          <w:sz w:val="28"/>
          <w:szCs w:val="28"/>
        </w:rPr>
        <w:t xml:space="preserve"> о бухгалтерском учёте в Российской Федерации в размере 100 минимальных размеров оплаты труда по цене приобретения. Изменения предела стоимости производить при изменении такового в централизованном порядке решениями Правительства.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определения фактической себестоимости материальных ресурсов, списываемых в производство, применять следующие способы их оценки: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приобретённые материальные запасы оцениваются по средней себестоимости имеющихся в остатке ресурсов на начало отчётного периода плюс себестоимость приобретения в течение отчётного периода;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материальные ресурсы, произведённые в хозяйстве и заготавливаемые на стороне, списываются в производстве в течение года по плановой себестоимости. Фактическая себестоимость их определяется в конце года при закрытии счетов и тогда же производится корректировка списанных в течение года сумм, исходя из фактической стоимости материальных ресурсов.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Создавать, от количества начисленной заработной платы, резерв на предстоящую оплату отпусков работникам, выплату ежегодного вознаграждения </w:t>
      </w:r>
      <w:r>
        <w:rPr>
          <w:rFonts w:ascii="Times New Roman CYR" w:hAnsi="Times New Roman CYR" w:cs="Times New Roman CYR"/>
          <w:sz w:val="28"/>
          <w:szCs w:val="28"/>
        </w:rPr>
        <w:lastRenderedPageBreak/>
        <w:t>за выслугу лет, выплату вознаграждения по итогам работы за год.</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Учитывая специфику производственной деятельности по производству с/х продукции, группировку и списание затрат на производство производить с учётом разделения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прямые и косвенные. Подсчёт полной стоимости продукции производить после закрытия счетов один раз в конце года.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выручку от реализации продукции (работ, услуг) по мере отгрузки товаров, оказания услуг и предъявления покупателю (заказчику) расчётных документов.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 полученной прибыли создавать фонды накопления и фонды потребления.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8C289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Microsoft Sans Serif" w:hAnsi="Microsoft Sans Serif" w:cs="Microsoft Sans Serif"/>
          <w:noProof/>
          <w:sz w:val="17"/>
          <w:szCs w:val="17"/>
        </w:rPr>
        <w:drawing>
          <wp:inline distT="0" distB="0" distL="0" distR="0">
            <wp:extent cx="2597150" cy="2504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0" cy="2504440"/>
                    </a:xfrm>
                    <a:prstGeom prst="rect">
                      <a:avLst/>
                    </a:prstGeom>
                    <a:noFill/>
                    <a:ln>
                      <a:noFill/>
                    </a:ln>
                  </pic:spPr>
                </pic:pic>
              </a:graphicData>
            </a:graphic>
          </wp:inline>
        </w:drawing>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8C289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Microsoft Sans Serif" w:hAnsi="Microsoft Sans Serif" w:cs="Microsoft Sans Serif"/>
          <w:noProof/>
          <w:sz w:val="17"/>
          <w:szCs w:val="17"/>
        </w:rPr>
        <w:drawing>
          <wp:inline distT="0" distB="0" distL="0" distR="0">
            <wp:extent cx="3154045" cy="217995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045" cy="2179955"/>
                    </a:xfrm>
                    <a:prstGeom prst="rect">
                      <a:avLst/>
                    </a:prstGeom>
                    <a:noFill/>
                    <a:ln>
                      <a:noFill/>
                    </a:ln>
                  </pic:spPr>
                </pic:pic>
              </a:graphicData>
            </a:graphic>
          </wp:inline>
        </w:drawing>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 xml:space="preserve">Глава </w:t>
      </w:r>
      <w:r>
        <w:rPr>
          <w:rFonts w:ascii="Times New Roman CYR" w:hAnsi="Times New Roman CYR" w:cs="Times New Roman CYR"/>
          <w:b/>
          <w:bCs/>
          <w:sz w:val="28"/>
          <w:szCs w:val="28"/>
          <w:lang w:val="en-US"/>
        </w:rPr>
        <w:t>II</w:t>
      </w:r>
      <w:r>
        <w:rPr>
          <w:rFonts w:ascii="Times New Roman CYR" w:hAnsi="Times New Roman CYR" w:cs="Times New Roman CYR"/>
          <w:b/>
          <w:bCs/>
          <w:sz w:val="28"/>
          <w:szCs w:val="28"/>
        </w:rPr>
        <w:t>. Методическое и организационное обеспечение учета основных средств на исследуемом предприятии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Классификация, инвентарный учет и оценка основных средств</w:t>
      </w:r>
    </w:p>
    <w:p w:rsidR="006225C7" w:rsidRDefault="006225C7">
      <w:pPr>
        <w:widowControl w:val="0"/>
        <w:autoSpaceDE w:val="0"/>
        <w:autoSpaceDN w:val="0"/>
        <w:adjustRightInd w:val="0"/>
        <w:spacing w:after="0"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бухгалтерский учет основной средство</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Положение по бухгалтерскому учету «Учет основных средств» ПБУ 6/97 (утверждено приказом Министерства финансов Российской Федерации от 03.09.97 года №65н и зарегистрировано в Министерстве юстиции Российской Федерации 13.01.98 года №1331) определяет основные средства как часть имущества, используемую в качестве средств труда при производстве продукции, выполнении работ или оказания услуг, либо для управления организацией в течение периода, превышающего 12 месяцев, или</w:t>
      </w:r>
      <w:proofErr w:type="gramEnd"/>
      <w:r>
        <w:rPr>
          <w:rFonts w:ascii="Times New Roman CYR" w:hAnsi="Times New Roman CYR" w:cs="Times New Roman CYR"/>
          <w:sz w:val="28"/>
          <w:szCs w:val="28"/>
        </w:rPr>
        <w:t xml:space="preserve"> обычный операционный цикл, если он превышает 12 месяцев.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определение в целом не расходится с определением основных средств, содержание которого приведено в п.46 Положения по ведению бухгалтерского учета и бухгалтерской отчетности в Российской Федерации (утверждено приказом Министерства финансов Российской Федерации от 27.07.08 года №34н).</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учете к основным средствам относятся средства труда стоимостью свыше 100 минимальных </w:t>
      </w:r>
      <w:proofErr w:type="gramStart"/>
      <w:r>
        <w:rPr>
          <w:rFonts w:ascii="Times New Roman CYR" w:hAnsi="Times New Roman CYR" w:cs="Times New Roman CYR"/>
          <w:sz w:val="28"/>
          <w:szCs w:val="28"/>
        </w:rPr>
        <w:t>размеров оплаты труда</w:t>
      </w:r>
      <w:proofErr w:type="gramEnd"/>
      <w:r>
        <w:rPr>
          <w:rFonts w:ascii="Times New Roman CYR" w:hAnsi="Times New Roman CYR" w:cs="Times New Roman CYR"/>
          <w:sz w:val="28"/>
          <w:szCs w:val="28"/>
        </w:rPr>
        <w:t xml:space="preserve"> за единицу и сроком службы более одного года.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в течение которого предполагается получить доход от эксплуатации конкретного объекта или выполнения им в данном периоде определенных функций, рассматривается в учете как срок полезного использования. Этот срок исследуемое предприятие устанавливает самостоятельно, принимая во внимание: конкретные условия эксплуатации объекта с учетом планируемого количества смен работы: </w:t>
      </w:r>
      <w:proofErr w:type="spellStart"/>
      <w:r>
        <w:rPr>
          <w:rFonts w:ascii="Times New Roman CYR" w:hAnsi="Times New Roman CYR" w:cs="Times New Roman CYR"/>
          <w:sz w:val="28"/>
          <w:szCs w:val="28"/>
        </w:rPr>
        <w:t>планово</w:t>
      </w:r>
      <w:proofErr w:type="spellEnd"/>
      <w:r>
        <w:rPr>
          <w:rFonts w:ascii="Times New Roman CYR" w:hAnsi="Times New Roman CYR" w:cs="Times New Roman CYR"/>
          <w:sz w:val="28"/>
          <w:szCs w:val="28"/>
        </w:rPr>
        <w:t xml:space="preserve"> - предупредительных ремонтов и других факторов; ожидаемую производительность объекта с учетом его </w:t>
      </w:r>
      <w:r>
        <w:rPr>
          <w:rFonts w:ascii="Times New Roman CYR" w:hAnsi="Times New Roman CYR" w:cs="Times New Roman CYR"/>
          <w:sz w:val="28"/>
          <w:szCs w:val="28"/>
        </w:rPr>
        <w:lastRenderedPageBreak/>
        <w:t>технико-экономических показателей; действующие ограничения на эксплуатацию.</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Единицей учета основных средств является инвентарный объект - законченное устройство со всеми приспособлениями, или конструктивно - обособленный предмет, позволяющий ему самостоятельно выполнять необходимые функции в соответствии с его предназначением. Если устройство состоит из нескольких частей с различными сроками полезного использования, то каждая из них рассматривается в учете как самостоятельный инвентарный объект. В аналитическом учете основные средства показываются исходя из характера использования: в эксплуатации, в запасе, в резерве. Во внимание принимаются также границы прав собственности, в пределах которых организация оказывает влияние на характер их использования: принадлежащие полностью предприятию, включая переданные в аренду, полученные от аренды или находящиеся в оперативном или хозяйственном управлении.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имеет классификация основных средств и оценка, оказывающая непосредственное влияние на размер сумм амортизации (износа), включаемых в издержки производства.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основных средств осуществляется по следующим признакам:</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имеющие вещественно-натуральную форму, так называемые материальные основные фонды и нематериальные основные фонды;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степень участия человека в создании отдельных объектов: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непосредственное участие - так называемые «рукотворные основные средства» (здания, сооружения, машины);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без участия человека - так называемые «нерукотворные основные средства» (земельные участки и объекты природопользования - вода, недра и другие природные ресурсы).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отрасли народного хозяйства. Данная классификация установлена </w:t>
      </w:r>
      <w:r>
        <w:rPr>
          <w:rFonts w:ascii="Times New Roman CYR" w:hAnsi="Times New Roman CYR" w:cs="Times New Roman CYR"/>
          <w:sz w:val="28"/>
          <w:szCs w:val="28"/>
        </w:rPr>
        <w:lastRenderedPageBreak/>
        <w:t>Государственным комитетом по статистике Российской Федерации. Отнесение основных сре</w:t>
      </w:r>
      <w:proofErr w:type="gramStart"/>
      <w:r>
        <w:rPr>
          <w:rFonts w:ascii="Times New Roman CYR" w:hAnsi="Times New Roman CYR" w:cs="Times New Roman CYR"/>
          <w:sz w:val="28"/>
          <w:szCs w:val="28"/>
        </w:rPr>
        <w:t>дств к с</w:t>
      </w:r>
      <w:proofErr w:type="gramEnd"/>
      <w:r>
        <w:rPr>
          <w:rFonts w:ascii="Times New Roman CYR" w:hAnsi="Times New Roman CYR" w:cs="Times New Roman CYR"/>
          <w:sz w:val="28"/>
          <w:szCs w:val="28"/>
        </w:rPr>
        <w:t>оответствующей отрасли народного хозяйства определяется видом деятельности предприятия. Это означает, что классификационной единицей при группировке основных средств по данному признаку служит их совокупность, числящаяся на балансе предприятия. Поэтому если основные средства в своей совокупности предназначены только для обслуживания основного вида деятельности данного предприятия, то они полностью подлежат отнесению к той отрасли народного хозяйства, к которой относится вид деятельности, осуществляемый этой организацией.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группы. Перечень групп установлен Общероссийским классификатором основных фондов. Он входит в состав Единой системы классификации и кодирования технико-экономической и социальной информации Российской Федерации и разработан взамен Общесоюзного классификатора основных фондов. В его составе выделены материальные и нематериальные основные фонды.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Материальные основные фонды представлены следующими группами: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Здания - архитектурно-строительные объекты. В состав здания входят все коммуникации внутри него. Инвентарным объектом по данной группе является каждое отдельно стоящее здание.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Сооружения - инженерно-строительные объекты, основное назначение которых - обеспечить надлежащие условия для осуществления процесса производства путем выполнения необходимых технических функций. Инвентарным объектом в данной группе является каждое отдельное сооружение со всеми устройствами, позволяющими ему выполнять соответствующие функции.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Рабочие и силовые машины и оборудование. В составе силовых машин и оборудования учитываются машины-генераторы и машины-двигатели. Их назначение - производство электрической и тепловой энергии и превращение </w:t>
      </w:r>
      <w:r>
        <w:rPr>
          <w:rFonts w:ascii="Times New Roman CYR" w:hAnsi="Times New Roman CYR" w:cs="Times New Roman CYR"/>
          <w:sz w:val="28"/>
          <w:szCs w:val="28"/>
        </w:rPr>
        <w:lastRenderedPageBreak/>
        <w:t>последних в механическую энергию. Инвентарным объектом в учете признаются каждая отдельная машина, не являющаяся составной частью другого инвентарного объекта, со всеми устройствами и приспособлениями, а также индивидуальное ограждение и фундамент. Состав рабочих машин и оборудования представлен объектами (машины, аппараты, оборудование), предназначенными для механического, термического и химического воздействия на исходные предметы труда с целью получения необходимого продукта, выполнения соответствующих услуг или перемещения соответствующим способом указанных предметов в производственном процессе. Инвентарным объектом в данной подгруппе выступают отдельный агрегат, установка, машина со всеми приспособлениями и принадлежностями, включая инструменты, приборы, электрооборудование, отдельное ограждение и фундамент.</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Измерительные и регулирующие приборы и устройства предназначены для измерений (диаметра, толщины, площади, веса) и для регулирования производственных процессов ручным или автоматическим способом. Инвентарным объектом по группе «Измерительные и регулирующие приборы и устройства и оборудование» принято считать предметы, выполняющие самостоятельные функции и не являющиеся составной частью другого инвентарного объекта.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Вычислительная техника и оргтехника служат для различного рода вычислений в пределах заданного алгоритма, способствуя ускорению производственного процесса или совершенствованию управления. Инвентарным объектом является отдельная машина и устройство, не являющиеся составной частью другой машины.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Транспортные средства. Данная группа объединяет все виды средств передвижения людей и грузов. Инвентарным объектом является отдельный объект со всеми приспособлениями и принадлежностями.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Инструмент объединяет механизированные и немеханизированные </w:t>
      </w:r>
      <w:r>
        <w:rPr>
          <w:rFonts w:ascii="Times New Roman CYR" w:hAnsi="Times New Roman CYR" w:cs="Times New Roman CYR"/>
          <w:sz w:val="28"/>
          <w:szCs w:val="28"/>
        </w:rPr>
        <w:lastRenderedPageBreak/>
        <w:t xml:space="preserve">орудия труда общего назначения, а также прикрепляемые к машинам предметы, предназначенные для обработки производственных запасов. Такой инструмент должен иметь срок службы свыше одного года и стоимость за единицу 1000 минимальных </w:t>
      </w:r>
      <w:proofErr w:type="gramStart"/>
      <w:r>
        <w:rPr>
          <w:rFonts w:ascii="Times New Roman CYR" w:hAnsi="Times New Roman CYR" w:cs="Times New Roman CYR"/>
          <w:sz w:val="28"/>
          <w:szCs w:val="28"/>
        </w:rPr>
        <w:t>размеров оплаты труда</w:t>
      </w:r>
      <w:proofErr w:type="gramEnd"/>
      <w:r>
        <w:rPr>
          <w:rFonts w:ascii="Times New Roman CYR" w:hAnsi="Times New Roman CYR" w:cs="Times New Roman CYR"/>
          <w:sz w:val="28"/>
          <w:szCs w:val="28"/>
        </w:rPr>
        <w:t xml:space="preserve"> и более. Инвентарным объектом служит обособленный предмет, не входящий в состав другого самостоятельного инвентарного объекта.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Производственный и хозяйственный инвентарь и принадлежности. Это предметы производственного назначения, предназначенные для облегчения выполнения отдельных производственных операций в работе. Понятие инвентарного объекта для данной подгруппы не расходится с его определением.</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других объектов в составе основных средств. К хозяйственному инвентарю относится имущество, способствующее осуществлению нормальных условий для работы аппарата управления, а также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Капитальные вложения в арендованные объекты основных средств. Такие вложения предусматривают осуществление арендатором различных работ капитального характера, связанных с модернизацией, реконструкцией отдельных объектов, принятых в эксплуатацию организацией, как правило, на условиях долгосрочной аренды.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sidRPr="000979A4">
        <w:rPr>
          <w:rFonts w:ascii="Times New Roman CYR" w:hAnsi="Times New Roman CYR" w:cs="Times New Roman CYR"/>
          <w:b/>
          <w:bCs/>
          <w:sz w:val="28"/>
          <w:szCs w:val="28"/>
        </w:rPr>
        <w:t>2</w:t>
      </w:r>
      <w:r>
        <w:rPr>
          <w:rFonts w:ascii="Times New Roman CYR" w:hAnsi="Times New Roman CYR" w:cs="Times New Roman CYR"/>
          <w:b/>
          <w:bCs/>
          <w:sz w:val="28"/>
          <w:szCs w:val="28"/>
        </w:rPr>
        <w:t>.2 Первичный учёт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основных средств организуется в бухгалтерии по классификационным группам в разрезе инвентарных объектов. Учет движения основных средств в КП «Майский» оформляется документами унифицированных форм, утвержденных РД.</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Поступающие в хозяйство основные средства должны быть документально оформлены и оприходованы. Основным документом на оприходование основных средств (построенных в хозяйстве и приобретенных со стороны) </w:t>
      </w:r>
      <w:r>
        <w:rPr>
          <w:rFonts w:ascii="Times New Roman CYR" w:hAnsi="Times New Roman CYR" w:cs="Times New Roman CYR"/>
          <w:sz w:val="28"/>
          <w:szCs w:val="28"/>
        </w:rPr>
        <w:lastRenderedPageBreak/>
        <w:t>является акт приема-передачи основных средств (форма № 101-АПК).</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акте приведена краткая характеристика принятого объекта, соответствие его техническим условиям. Акт утверждается директором учхоза и представляется в бухгалтерию. К нему прилагается вся техническая документация, относящаяся к принятому объекту. Машины, оборудование и другие приобретенные основные средства при доставке их в хозяйство принимает комиссия, назначенная для этой цели руководством хозяйства.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тщательно сверяет поступившие средства со счетами-фактурами поставщиков, транспортными документами и т.д. и оформляет приемку актом приема-передачи основных средств (форма № 101-АПК). При этом в случае, если объекты и однотипны и имеют одинаковую стоимость, составляется общий акт для нескольких объектов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от поставщиков сложных машин (тракторов, комбайнов, автомашин) одновременно должны быть получены и паспорта на них, в которых даны основные технические характеристики машин. В дальнейшем работники бухгалтерии вместе с инженером-механиком хозяйства фиксируют в них все произведенные капитальные и текущие ремонты.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Изготовленные в своих мастерских инвентарь и другие виды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иходуют на основании накладных или нарядов.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переводе в основное стадо молодняка продуктивного и рабочего скота также создают специальную комиссию с участием соответствующих специалистов, которая составляет акт на перевод животных из группы в группу (форма № 214-АПК). Купленный взрослый скот приходуют от поставщиков так же, как и другие основные средства, на поступающих животных должны быть оформлены поставщиком племенные свидетельства.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Многолетние насаждения берут на учет в два этапа. Сначала вновь посаженные плодовые сады, полезащитные полосы и т.п. По окончании посадочных работ их принимают на учет в состав не эксплуатационных </w:t>
      </w:r>
      <w:r>
        <w:rPr>
          <w:rFonts w:ascii="Times New Roman CYR" w:hAnsi="Times New Roman CYR" w:cs="Times New Roman CYR"/>
          <w:sz w:val="28"/>
          <w:szCs w:val="28"/>
        </w:rPr>
        <w:lastRenderedPageBreak/>
        <w:t>насаждений. При этом составляют акт приема многолетних насаждений и передачи их в эксплуатацию (форма № 103-АПК). При достижении эксплуатационного возраста насаждений вновь составляют акт и их включают в состав действующих основных средств. Основные средства, поступившие безвозмездно от других предприятий, и обнаруженные при инвентаризации неучтенные средства, а также основные средства неинвентарного характера (улучшение земель, раскорчевка площадей и др.) приходуют также по актам, составленным соответствующими комиссиями.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поступающие в хозяйство основные средства закрепляются за материально-ответственными лицами. С целью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сохранностью, перемещением в хозяйстве, принято каждому инвентарному объекту присваивать свой инвентарный номер, состоящий из четырех знаков. Инвентарный номер основного средства, который должен быть обозначен на нем, сохраняется за ним все время, пока объект находится за ним все время, пока объект находится в хозяйстве. Инвентарный номер обязательно указывают во всех первичных документах и регистрах аналитического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Выбытие основных средств оформляется актом на списание имущества. </w:t>
      </w:r>
      <w:proofErr w:type="gramStart"/>
      <w:r>
        <w:rPr>
          <w:rFonts w:ascii="Times New Roman CYR" w:hAnsi="Times New Roman CYR" w:cs="Times New Roman CYR"/>
          <w:sz w:val="28"/>
          <w:szCs w:val="28"/>
        </w:rPr>
        <w:t>В настоящее время для этих целей применяют следующие формы: акт на списание зданий и сооружений (форма № 104-АПК); акт на списание машин, оборудования и транспортных средств (форма № 105-АПК); акт на выбраковку животных из основного стада (групповой) (форма № 106-АПК), акт на выбраковку животных из основного стада (индивидуальный) (форма № 107-АПК); акт на списание многолетних насаждений (форма № 108-АПК).</w:t>
      </w:r>
      <w:proofErr w:type="gramEnd"/>
      <w:r>
        <w:rPr>
          <w:rFonts w:ascii="Times New Roman CYR" w:hAnsi="Times New Roman CYR" w:cs="Times New Roman CYR"/>
          <w:sz w:val="28"/>
          <w:szCs w:val="28"/>
        </w:rPr>
        <w:t xml:space="preserve"> Акты на списание имущества составляются комиссией в двух экземплярах, назначенной приказом руководителя хозяйства. Первый экземпляр акта передают в бухгалтерию, второй остается у материально-ответственного лица, и является основанием для сдачи на склад оставшихся в результате ликвидации запчастей, материалов, металлолома и т.д. Затраты по ликвидации, а также </w:t>
      </w:r>
      <w:r>
        <w:rPr>
          <w:rFonts w:ascii="Times New Roman CYR" w:hAnsi="Times New Roman CYR" w:cs="Times New Roman CYR"/>
          <w:sz w:val="28"/>
          <w:szCs w:val="28"/>
        </w:rPr>
        <w:lastRenderedPageBreak/>
        <w:t>стоимость материальных ценностей, поступивших после сноса и разборки зданий и сооружений, демонтажа оборудования и т.п., отражаются в разделе “Расчет результатов списания объекта”. Акт наряду с членами комиссии подписывает главный бухгалтер и утверждает руководитель. При безвозмездной передаче основных средств акт составляют в двух экземплярах (для сдающего и принимающего основные средства предприятия), а при их продаже - в трех: первые два остаются у продавца, а третий передается представителю покупателя.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Синтетический и аналитический учёт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Синтетический учет основных средств в КП «Майский» ведется на балансовом счете 01 “Основные средства”. Счет является активным, основным, инвентарным. На его дебете отражают наличие основных средств на начало года и дальнейшее их поступление, а по кредиту - выбытие.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основных средств на предприятии осуществляется путем капитальных вложений в новое строительство и приобретение, реконструкцию, расширение и техническое перевооружение мощностей уже действующих объектов основных средств, для учета капитальных вложений предназначены два специальных счета 07 “Оборудование к установке” и 08 “Капитальные вложения”.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Счет 07 "Оборудование к установке" использует предприятие - застройщик, этот счет активный, инвентарный. Сальдо дебетовое отражает фактические затраты на имеющееся в наличии оборудование, не сданное в монтаж, или к монтажу, которого не приступили; оборот по дебету - фактические затраты на вновь приобретенные объекты, требующие монтажа; оборот по кредиту - списание фактической себестоимости оборудования, монтаж которого начат. Основанием для записи указанных операций на счетах являются акты на поступление данного оборудования на предприятие, накладные на передачу </w:t>
      </w:r>
      <w:r>
        <w:rPr>
          <w:rFonts w:ascii="Times New Roman CYR" w:hAnsi="Times New Roman CYR" w:cs="Times New Roman CYR"/>
          <w:sz w:val="28"/>
          <w:szCs w:val="28"/>
        </w:rPr>
        <w:lastRenderedPageBreak/>
        <w:t>оборудования в монтаж и справки о начале монтажа. Учет состояния и движения средств на счете 07 ведется аналогично учету материальных ценностей на складах и в бухгалтерии, т.е. в карточках складского учета материалов и в ведомости № 10.</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Счет 08 “Капитальные вложения” предназначен для обобщения информации о капитальных вложениях в основные средства. </w:t>
      </w:r>
      <w:proofErr w:type="gramStart"/>
      <w:r>
        <w:rPr>
          <w:rFonts w:ascii="Times New Roman CYR" w:hAnsi="Times New Roman CYR" w:cs="Times New Roman CYR"/>
          <w:sz w:val="28"/>
          <w:szCs w:val="28"/>
        </w:rPr>
        <w:t>Счет активный, калькуляционный, сальдо дебетовое отражает сумму фактических затрат по незаконченному строительству и приобретениям, то есть по объектам, не сданным в эксплуатацию; оборот по дебету - сумму фактических затрат по строительству и приобретениям отчетного месяца; оборот по кредиту - списание фактических затрат, составляющих первоначальную стоимость сданных в эксплуатацию объектов и списание затрат, не включаемых в первоначальную стоимость.</w:t>
      </w:r>
      <w:proofErr w:type="gramEnd"/>
      <w:r>
        <w:rPr>
          <w:rFonts w:ascii="Times New Roman CYR" w:hAnsi="Times New Roman CYR" w:cs="Times New Roman CYR"/>
          <w:sz w:val="28"/>
          <w:szCs w:val="28"/>
        </w:rPr>
        <w:t xml:space="preserve"> Рассмотрим некоторые источники поступления основных средств на предприятие.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средства производственного назначения могут быть получены безвозмездно от юридических и физических лиц. Стоимость таких объектов относят в дебет счета 01 “Основные средства” и на увеличение добавочного капитала (кредит счета 87 “Добавочный капитал”,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3 “Безвозмездно полученные ценности”). В 2010 г. в КП «Майский» г. Махачкалы оприходованы безвозмездно полученные объекты: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01 “Основные средства” 110459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87-3 “Безвозмездно полученные ценности” 110459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предприятия по монтажу безвозмездно полученного оборудования включаются в первоначальную стоимость объектов. Такие расходы предприятие учитывает на дебете счета 08 “Капитальные вложения” (кредит счетов 10, 11, 13, 23, 60, 68, 69, 71, 76); эти расходы после сдачи объекта в эксплуатацию присоединяют к первоначальной стоимости (дебет счета 01, кредит счета 08).</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Основные средства, полученные безвозмездно для функционирования в непроизводственной сфере, принимаются на учет (дебет счета 01) с отнесением на увеличение фонда социальной сферы (кредит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88-4).</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основных сре</w:t>
      </w:r>
      <w:proofErr w:type="gramStart"/>
      <w:r>
        <w:rPr>
          <w:rFonts w:ascii="Times New Roman CYR" w:hAnsi="Times New Roman CYR" w:cs="Times New Roman CYR"/>
          <w:sz w:val="28"/>
          <w:szCs w:val="28"/>
        </w:rPr>
        <w:t>дств в к</w:t>
      </w:r>
      <w:proofErr w:type="gramEnd"/>
      <w:r>
        <w:rPr>
          <w:rFonts w:ascii="Times New Roman CYR" w:hAnsi="Times New Roman CYR" w:cs="Times New Roman CYR"/>
          <w:sz w:val="28"/>
          <w:szCs w:val="28"/>
        </w:rPr>
        <w:t>ачестве вклада в уставный (складочный капитал) оформляется следующим образом. При передаче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иводят их перечень, указывают их первоначальную стоимость, износ и цену соглашения, по которым их относят в счет уставного капитала. Одновременно должна быть передана вся техническая документация на эти объекты основных средств. Предприятие приходует основные средства по их первоначальной стоимости, которая складывается из цены соглашения (дебет счета 01, кредит счета 75 “Расчеты по вкладам в уставный капитал”). Если расходы по доставке и установке основных средств несет принимающая сторона, то данные расходы предварительно учитываются на счете 08 (дебет счета 08, кредит счета 23, 60, 68, 69, 70, 71, 76) и в последующем включаются в первоначальную стоимость объекта (дебет счета 01, кредит счета 08), принятого в эксплуатацию.</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Приобретение основных средств, не требующих монтажа, оформляется в учете следующим образом. Основные </w:t>
      </w:r>
      <w:proofErr w:type="gramStart"/>
      <w:r>
        <w:rPr>
          <w:rFonts w:ascii="Times New Roman CYR" w:hAnsi="Times New Roman CYR" w:cs="Times New Roman CYR"/>
          <w:sz w:val="28"/>
          <w:szCs w:val="28"/>
        </w:rPr>
        <w:t>средства</w:t>
      </w:r>
      <w:proofErr w:type="gramEnd"/>
      <w:r>
        <w:rPr>
          <w:rFonts w:ascii="Times New Roman CYR" w:hAnsi="Times New Roman CYR" w:cs="Times New Roman CYR"/>
          <w:sz w:val="28"/>
          <w:szCs w:val="28"/>
        </w:rPr>
        <w:t xml:space="preserve"> не требующие монтажа, приобретенные предприятием за плату для производственных целей (дебет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кредит счета 60), в том числе бывшие в эксплуатации, приходуют (дебет счета 01, 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по стоимости приобретения без учета НДС, уплачиваемого при их приобретении (дебет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19-1 “Налог на добавленную стоимость при осуществлении капитальных вложений”, кредит счета 60). При принятии основных средств на учет (дебет счета 01, 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НДС в полном размере принимается к зачету в уменьшение задолженности бюджету по этому налогу.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предприятия по доставке и установке приобретенных основных средств, отражают в учете капитальных вложений (дебет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кредит счетов 23, 60, 68, 69, 70, 71, 76) и при сдаче объекта в эксплуатацию </w:t>
      </w:r>
      <w:r>
        <w:rPr>
          <w:rFonts w:ascii="Times New Roman CYR" w:hAnsi="Times New Roman CYR" w:cs="Times New Roman CYR"/>
          <w:sz w:val="28"/>
          <w:szCs w:val="28"/>
        </w:rPr>
        <w:lastRenderedPageBreak/>
        <w:t xml:space="preserve">присоединяют к покупной стоимости (дебет счета 01, 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2009 г. были приобретены объекты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“Приобретение отдельных объектов основных средств” 820308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19-1 «Налог на добавленную стоимость при осуществлении капитальных вложений» 164062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60 “Расчеты с поставщиками и подрядчиками” 984370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доставку, разгрузку и т.д. этих объектов составили: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08-4 “Приобретение отдельных объектов основных средств” 77767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19-1 “Налог на добавленную стоимость при осуществлении капитальных вложений” 15553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76 “Расчеты с разными дебиторами и кредиторами” 93320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приобретении основных средств НДС, оплаченный поставщику, относят в дебет счета 68 "Расчеты с бюджетом", а надо эту проводку оформлять только после оплаты и ввода в эксплуатацию.</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Перевод основных средств в МБП осуществляют без учета периода ввода их в эксплуатацию (т.е. по времени покупки).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Нет соответствия данных о наличии основных сре</w:t>
      </w:r>
      <w:proofErr w:type="gramStart"/>
      <w:r>
        <w:rPr>
          <w:rFonts w:ascii="Times New Roman CYR" w:hAnsi="Times New Roman CYR" w:cs="Times New Roman CYR"/>
          <w:sz w:val="28"/>
          <w:szCs w:val="28"/>
        </w:rPr>
        <w:t>дств в Гл</w:t>
      </w:r>
      <w:proofErr w:type="gramEnd"/>
      <w:r>
        <w:rPr>
          <w:rFonts w:ascii="Times New Roman CYR" w:hAnsi="Times New Roman CYR" w:cs="Times New Roman CYR"/>
          <w:sz w:val="28"/>
          <w:szCs w:val="28"/>
        </w:rPr>
        <w:t>авной книге с информацией по инвентарным карточкам и описям (что приводит к искажению исчисляемой амортизации).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Нецелевое использование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списании основных средств </w:t>
      </w:r>
      <w:proofErr w:type="spellStart"/>
      <w:r>
        <w:rPr>
          <w:rFonts w:ascii="Times New Roman CYR" w:hAnsi="Times New Roman CYR" w:cs="Times New Roman CYR"/>
          <w:sz w:val="28"/>
          <w:szCs w:val="28"/>
        </w:rPr>
        <w:t>недоамортизированную</w:t>
      </w:r>
      <w:proofErr w:type="spellEnd"/>
      <w:r>
        <w:rPr>
          <w:rFonts w:ascii="Times New Roman CYR" w:hAnsi="Times New Roman CYR" w:cs="Times New Roman CYR"/>
          <w:sz w:val="28"/>
          <w:szCs w:val="28"/>
        </w:rPr>
        <w:t xml:space="preserve"> стоимость относят на убытки, но не увеличивают налогооблагаемую прибыль при расчете на прибыль.</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безвозмездно полученным основным средствам не начисляют налог на прибыль на остаточную прибыль (без отражения в проводках).</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 безвозмездно полученным основным средствам не следует начислять амортизацию с 1.01.98 г. в соответствии с Положением по бухгалтерскому учету "Учет основных средств" (ПБУ 6/97).</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проверки документального оформления поступления, наличия и движения основных средств были обнаружены следующие нарушения: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Ввод в эксплуатацию оборудования животноводства, требующего монтажа, было оформлено бухгалтерской записью:</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01 «Основные средства» 100 850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07-1 «Оборудование к установке отечественное» 100 850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Аналогичное нарушение произошло при оприходовании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оизводственного назначения от поставщиков по договорной стоимости (табл. 3.1.):</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01 «Основные средства» 879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76 «Расчеты с разными дебиторами и кредиторами» 879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также осуществлялись капитальные вложения производственного назначения. Следовательно, было необходимо использование счета 08.</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данные нарушения не повлияли на отчетность предприятия, их можно считать несущественными. Однако они повлекли занижение льготы по капитальным вложениям для определения налогооблагаемой базы по налогу на прибыль, предусмотренную п.4.1 Закона РФ «О налоге на прибыль предприятий и организаций» от 27.12.91 г. № 2116-1 [4].</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Нарушение Инструкции по применению Плана счетов произошло также при оформлении перевода животных из основного стада на откорм:</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11 «Животные на выращивании и откорме» 192 315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01 «Основные средства» 192 315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выбытия основных средств, в том числе и животных из основного стада, Планом счетов предусмотрен счет 47 «Реализация и прочее выбытие основных средств». То есть стоимость животных необходимо было списать в дебет счета 47, а затем с кредита этого счета списать в дебет счета 11. В данном случае это нарушение можно считать несущественным, так как учхоз не является плательщиком ни налога на пользователей автомобильных дорог, ни налога на содержание жилищного фонда и объектов социально-культурной сферы. Таким образом, нарушение не повлияло ни на налогообложение предприятия, ни на данные отчетности.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Нарушается План счетов и в порядке применения счетов и </w:t>
      </w:r>
      <w:proofErr w:type="spellStart"/>
      <w:r>
        <w:rPr>
          <w:rFonts w:ascii="Times New Roman CYR" w:hAnsi="Times New Roman CYR" w:cs="Times New Roman CYR"/>
          <w:sz w:val="28"/>
          <w:szCs w:val="28"/>
        </w:rPr>
        <w:t>субсчетов</w:t>
      </w:r>
      <w:proofErr w:type="spellEnd"/>
      <w:r>
        <w:rPr>
          <w:rFonts w:ascii="Times New Roman CYR" w:hAnsi="Times New Roman CYR" w:cs="Times New Roman CYR"/>
          <w:sz w:val="28"/>
          <w:szCs w:val="28"/>
        </w:rPr>
        <w:t xml:space="preserve"> бухгалтерского учета.</w:t>
      </w:r>
      <w:proofErr w:type="gramEnd"/>
      <w:r>
        <w:rPr>
          <w:rFonts w:ascii="Times New Roman CYR" w:hAnsi="Times New Roman CYR" w:cs="Times New Roman CYR"/>
          <w:sz w:val="28"/>
          <w:szCs w:val="28"/>
        </w:rPr>
        <w:t xml:space="preserve"> Так, учет затрат машинно-тракторного парка в КП «Майский» осуществляется по устаревшему, действующему до 1992 г. Плану счетов - на счете 24. Хотя в новом Плане счетов для этой цели предусмотрен отдельный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счета 23 «Вспомогательные производства».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задолженности покупателей за отгруженную им продукцию используется не 62 счет, предусмотренный для этой цели новым Планом счетов, а счет 45 «Товары отгруженные», что также является нарушением Инструкции.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При проверке учета выбытия основных средств выявлено, что в 2010 г. реализованы объекты основных средств, приобретенные в 2008 году, за наличный расчет:</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50 «Касса» 18 102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47 «Реализация и прочее выбытие основных средств» 18 102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НДС по данной операции в нарушение п.9 Инструкции ГНС от 11.10.95 г. № 39 «О порядке исчисления и уплаты налога на добавленную стоимость» начислен не был.</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данное нарушение было выявлено нами в 2000 г., необходимо рекомендовать финансовой службе учхоза сделать следующие исправительные </w:t>
      </w:r>
      <w:r>
        <w:rPr>
          <w:rFonts w:ascii="Times New Roman CYR" w:hAnsi="Times New Roman CYR" w:cs="Times New Roman CYR"/>
          <w:sz w:val="28"/>
          <w:szCs w:val="28"/>
        </w:rPr>
        <w:lastRenderedPageBreak/>
        <w:t>записи в учете: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начислить НДС в сумме 18 102 * 16,67 % / 100 % = 3 012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80 «Прибыли и убытки» 3 012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68-5 «Расчеты с бюджетом по НДС» 3 012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скорректировать сумму налога на прибыль:</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81 «Использование прибыли» 1 054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68-4 «Расчеты с бюджетом по налогу на прибыль» 1 054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Согласно акту на списание основных средств от 5 марта 2010 г. в результате разборки жатки были получены пригодные для дальнейшего использования детали.</w:t>
      </w:r>
      <w:proofErr w:type="gramEnd"/>
      <w:r>
        <w:rPr>
          <w:rFonts w:ascii="Times New Roman CYR" w:hAnsi="Times New Roman CYR" w:cs="Times New Roman CYR"/>
          <w:sz w:val="28"/>
          <w:szCs w:val="28"/>
        </w:rPr>
        <w:t xml:space="preserve">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проведенная документальная проверка показала, что на склад эти детали оприходованы не были и в результате инвентаризации излишки не выявлены. Согласно данным складского учета стоимость аналогичных деталей составляет 240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сделать исправительную бухгалтерскую запись на выявленную недостачу и отнести ее на материально-ответственное лицо:</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73-3 «Расчеты с персоналом по возмещению материального ущерба» 240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80 «Прибыли и убытки» 240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необходимо начислить налог на прибыль с указанной суммы: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81 «Использование прибыли» 84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Кредит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68-4 «Расчеты с бюджетом по налогу на прибыль» 84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При аудите переоценки основных средств в 2010 г. обнаружено, что в учхозе «Кубань» на начало года была произведена уценка по документально подтвержденным рыночным ценам согласно Постановлению Правительства РФ № 1142 от 7 декабря 2008 г. [9].</w:t>
      </w:r>
      <w:proofErr w:type="gramEnd"/>
      <w:r>
        <w:rPr>
          <w:rFonts w:ascii="Times New Roman CYR" w:hAnsi="Times New Roman CYR" w:cs="Times New Roman CYR"/>
          <w:sz w:val="28"/>
          <w:szCs w:val="28"/>
        </w:rPr>
        <w:t xml:space="preserve"> Однако был нарушен порядок переоценки основных фондов в части исчисления износа. Аналитические приемы позволили выяснить, что уценка основных средств и их износа производились по разным </w:t>
      </w:r>
      <w:r>
        <w:rPr>
          <w:rFonts w:ascii="Times New Roman CYR" w:hAnsi="Times New Roman CYR" w:cs="Times New Roman CYR"/>
          <w:sz w:val="28"/>
          <w:szCs w:val="28"/>
        </w:rPr>
        <w:lastRenderedPageBreak/>
        <w:t>понижающим коэффициентам: уценка производственных основных средств - по коэффициенту 0,947, а их износа - 0,985; переоценка непроизводственных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оизведена правильно - по коэффициенту 0,949.</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произвести корректировку суммы переоценки износа производственных основных средств на сумму: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227 936 * (0,947 - 0,985) = 1 527 467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87-1 «Прирост имущества по переоценке» 1 527 467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02 «Износ основных средств» 1 527 467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нарушение не влияет на налогообложение предприятия, так как учхоз «Майский» имеет льготу по налогу на имущество. Однако эта счетная ошибка искажает отчетность в части основных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умме «нетто» и добавочного капитала.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 xml:space="preserve">Глава </w:t>
      </w:r>
      <w:r>
        <w:rPr>
          <w:rFonts w:ascii="Times New Roman CYR" w:hAnsi="Times New Roman CYR" w:cs="Times New Roman CYR"/>
          <w:b/>
          <w:bCs/>
          <w:sz w:val="28"/>
          <w:szCs w:val="28"/>
          <w:lang w:val="en-US"/>
        </w:rPr>
        <w:t>III</w:t>
      </w:r>
      <w:r>
        <w:rPr>
          <w:rFonts w:ascii="Times New Roman CYR" w:hAnsi="Times New Roman CYR" w:cs="Times New Roman CYR"/>
          <w:b/>
          <w:bCs/>
          <w:sz w:val="28"/>
          <w:szCs w:val="28"/>
        </w:rPr>
        <w:t>. Аудит основных средств в КП «Майский» г. Махачкалы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Постановлением Правительства РФ № 552 от 05.08.92 г. в себестоимость производимой продукции можно включать амортизацию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начисления амортизации до 01.01.98 г. регламентировала инструкция </w:t>
      </w:r>
      <w:proofErr w:type="gramStart"/>
      <w:r>
        <w:rPr>
          <w:rFonts w:ascii="Times New Roman CYR" w:hAnsi="Times New Roman CYR" w:cs="Times New Roman CYR"/>
          <w:sz w:val="28"/>
          <w:szCs w:val="28"/>
        </w:rPr>
        <w:t>Минфина</w:t>
      </w:r>
      <w:proofErr w:type="gramEnd"/>
      <w:r>
        <w:rPr>
          <w:rFonts w:ascii="Times New Roman CYR" w:hAnsi="Times New Roman CYR" w:cs="Times New Roman CYR"/>
          <w:sz w:val="28"/>
          <w:szCs w:val="28"/>
        </w:rPr>
        <w:t xml:space="preserve"> и применялись Единые нормы амортизационных отчислений, утвержденные от 02.10.90 г. № 1072. С 2010 г. изменен порядок начисления амортизации основных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оответствии с Положением по бухгалтерскому учету "Учет основных средств" (ПБУ 6/97) от 3.07.97 г. № 65н.</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Вопросник аудитора при проверке правильности расчета амортизации должен включать следующие вопросы: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применения способа начисления амортизации основных средств, указанного в учетной политике предприятия;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определения полезного срока использования объекта основных средств, если он не указан в технических документах;</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приостановление начисления амортизации основных средств;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отнесения начисленной амортизации на издержки предприятия;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факты передачи основных сре</w:t>
      </w:r>
      <w:proofErr w:type="gramStart"/>
      <w:r>
        <w:rPr>
          <w:rFonts w:ascii="Times New Roman CYR" w:hAnsi="Times New Roman CYR" w:cs="Times New Roman CYR"/>
          <w:sz w:val="28"/>
          <w:szCs w:val="28"/>
        </w:rPr>
        <w:t>дств в п</w:t>
      </w:r>
      <w:proofErr w:type="gramEnd"/>
      <w:r>
        <w:rPr>
          <w:rFonts w:ascii="Times New Roman CYR" w:hAnsi="Times New Roman CYR" w:cs="Times New Roman CYR"/>
          <w:sz w:val="28"/>
          <w:szCs w:val="28"/>
        </w:rPr>
        <w:t>ользование физическим лицам без начисления арендной платы;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применения льготы при расчете налога на прибыль, когда налогооблагаемая база уменьшается на сумму капитальных вложений (за минусом начисленного износа и процентов банку за взятый кредит на нужды капвложений).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Чаще всего в учете проверяемых предприятий допускают следующие типичные ошибки: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Продолжают начислять износ по объектам основных средств с истекшим сроком нормативной эксплуатации.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Неправильное применение льготы на сумму начисленного износа при расчете налога на прибыль предприятия.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Несоответствие в применении способа начисления амортизации, указанного в учетной политике и фактически применяемого.</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Неправильное установление сроков полезной службы объектов основных фондов.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проверке учета износа основных средств в КП «Майский» обнаружено, что в 2011 году начислялся износ по объектам, нормативный срок эксплуатации которых уже истек. Это нарушение стало возможным в результате неправильного ввода начальных остатков. В результате нарушено Положение о составе затрат [5] и завышена себестоимость продукции на сумму 51 982 руб. Все основные средства использовались непосредственно в производстве и реализации сельскохозяйственной продукции.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нельзя говорить о занижении налогооблагаемой прибыли. Однако необходимо сделать исправительную запись на излишне начисленную сумму износа: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02 «Износ основных средств» 51 982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80 «Прибыли и убытки» 51 982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 нарушением в учете износа является то, что в 2011 г. был учтен износ безвозмездно полученных объектов основных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 xml:space="preserve">умме 14575 руб. (первоначальная стоимость этих объектов - 110459 руб.). И, хотя износ по этим объектам в соответствии с ПБУ 6/97 в дальнейшем не начислялся, произошло нарушение этого Положения, так как на момент поступления износ учтен на 02 счете. Согласно ПБУ 6/97 «Учет основных средств» объекты, полученные по договору дарения или безвозмездно, приходуются по рыночной стоимости на момент поступления. Так как данное нарушение выявлено в 2011 г., необходимо </w:t>
      </w:r>
      <w:r>
        <w:rPr>
          <w:rFonts w:ascii="Times New Roman CYR" w:hAnsi="Times New Roman CYR" w:cs="Times New Roman CYR"/>
          <w:sz w:val="28"/>
          <w:szCs w:val="28"/>
        </w:rPr>
        <w:lastRenderedPageBreak/>
        <w:t>откорректировать стоимость безвозмездно полученных объектов: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02 «Износ основных средств» 14575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01 «Основные средства» 14575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нарушение можно считать несущественным, так как в итоге оно не повлияло ни на налогообложение предприятия, ни на отчетность.</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проверки учета основных средств в КП «Майский» нами были выявлены как существенные, так и несущественные нарушения.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Существенность - это максимально допустимый размер ошибочной суммы, которая может быть показана в публикуемых финансовых отчетах, и рассматриваться как несущественная, то есть не вводящая пользователей в заблуждение.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несущественным нарушениям можно отнести нарушения Инструкции о порядке применения Плана счетов и ошибки в заполнении реквизитов первичных документов, так как эти нарушения не повлияли ни на отчетность предприятий, ни на налогообложение.</w:t>
      </w:r>
    </w:p>
    <w:p w:rsidR="006225C7" w:rsidRPr="000979A4"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sidRPr="000979A4">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производственной деятельности предприятиям необходимы основные средства (средства труда); они многократно участвуют в производственном процессе, не изменяя при этом своей натурально-вещественной формы.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Положением о бухгалтерском учете ПБУ 6/2010 основные средства - часть имущества, используемая в качестве сре</w:t>
      </w:r>
      <w:proofErr w:type="gramStart"/>
      <w:r>
        <w:rPr>
          <w:rFonts w:ascii="Times New Roman CYR" w:hAnsi="Times New Roman CYR" w:cs="Times New Roman CYR"/>
          <w:sz w:val="28"/>
          <w:szCs w:val="28"/>
        </w:rPr>
        <w:t>дств тр</w:t>
      </w:r>
      <w:proofErr w:type="gramEnd"/>
      <w:r>
        <w:rPr>
          <w:rFonts w:ascii="Times New Roman CYR" w:hAnsi="Times New Roman CYR" w:cs="Times New Roman CYR"/>
          <w:sz w:val="28"/>
          <w:szCs w:val="28"/>
        </w:rPr>
        <w:t>уда при производстве продукции, выполнения работ или оказания услуг, либо для управления организацией в течение периода, превышающего 12 месяцев или обычный операционный цикл, если он превышает 12 месяцев.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проблем, выдвинутых практикой перехода к рыночной экономике, особую актуальность приобретают вопросы оценки основных средств и их отражение в бухгалтерском балансе, а также методы амортизации.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Положение о бухгалтерском учете "Учет основных средств" (ПБУ 6/97) определило методы оценки и внесло существенные изменения в способы начисления амортизации основных средств, введенные способы начисления износа более соответствуют изменению фондоотдачи основных сре</w:t>
      </w:r>
      <w:proofErr w:type="gramStart"/>
      <w:r>
        <w:rPr>
          <w:rFonts w:ascii="Times New Roman CYR" w:hAnsi="Times New Roman CYR" w:cs="Times New Roman CYR"/>
          <w:sz w:val="28"/>
          <w:szCs w:val="28"/>
        </w:rPr>
        <w:t>дств в т</w:t>
      </w:r>
      <w:proofErr w:type="gramEnd"/>
      <w:r>
        <w:rPr>
          <w:rFonts w:ascii="Times New Roman CYR" w:hAnsi="Times New Roman CYR" w:cs="Times New Roman CYR"/>
          <w:sz w:val="28"/>
          <w:szCs w:val="28"/>
        </w:rPr>
        <w:t>ечение срока их использования.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из-за того, что после принятия новых положений по бухгалтерскому учету не были внесены соответствующие изменения в законодательство, расчет амортизации для целей налогообложения остался прежним.</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была изучена производственно-финансовая деятельность КП «Майский».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ресурсов предприятия показал, что среднегодовая численность работников в период за 2009-2011 гг. уменьшилась с 650 до 472 человек, то есть, снизилась по сравнению с 2008 г. на 17,4 %. Это снижение связано с низкой оплатой труда персонала предприятия. В структуре численности работников </w:t>
      </w:r>
      <w:r>
        <w:rPr>
          <w:rFonts w:ascii="Times New Roman CYR" w:hAnsi="Times New Roman CYR" w:cs="Times New Roman CYR"/>
          <w:sz w:val="28"/>
          <w:szCs w:val="28"/>
        </w:rPr>
        <w:lastRenderedPageBreak/>
        <w:t>можно отметить положительную тенденцию роста доли сельскохозяйственных работников и сокращения административно-управленческого персонала.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рассматриваемый период площадь сельскохозяйственных угодий уменьшилась, но тенденцию к росту имеет площадь сельскохозяйственных угодий, рассчитанная на 1 работника, занятого в сельском хозяйстве. Данное увеличение происходит из-за резкого снижения среднегодовой численности работников, занятых в сельском хозяйстве.</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сумма оборотных средств имеет тенденцию к увеличению, это происходит из-за постоянного увеличения цен на приобретение товарно-материальных ценностей, энергоносители, а также роста дебиторской задолженности.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затраты предприятия по сравнению с предыдущими годами в отчетном году уменьшились на 20 %, несмотря на инфляцию, и составили 17395 тыс.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Среднегодовая стоимость основных средств в отчетном году снизилась, по отношению к 2008 г. почти в 3 раза, а к 2010 г. на 23,8 % и составила 57088 тыс. руб. Это уменьшение происходит за счет большого количества основных средств с нулевой остаточной стоимостью, старых и изношенных фондов, содержащихся на балансе, а также преобладания выбытия над поступлением.</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проанализировав ресурсы учхоза, можно сделать вывод, что в 2011г. в производство было вложено меньше средств, чем в предыдущие годы, в том числе изменились размер и структура основных фондов.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Уценка основных средств, вырубка садов и лесополос обусловили резкое снижение размеров многолетних насаждений - в 82,3 раза, зданий - в 28 раз, сооружений - в 5,7 раз по сравнению с 2010 г. Менее выражено уменьшение стоимости оборудования - на 10,3 %, транспортных средств на 16,7 %, продуктивного скота - на 36,7 %. Таким образом, доля пассивной части основных фондов в общей их структуре значительно уменьшилась, а доля оборудования</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увеличилась на 33 % по сравнению с 2008 г., транспортных средств - на 3,8 %, а также выросла доля рабочего и продуктивного скота.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увеличение доли активных фондов и уменьшение пассивных является хорошей тенденцией, но полная изношенность зданий, сооружений и других видов основных средств может вызывать невозможность хранения продукции, плохие условия содержания животных, аварийные ситуации в зданиях, где находятся рабочие места.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Годность основных фондов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2010 г. очень низка и составляет 21,8 %.</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это обусловлено благоприятными </w:t>
      </w:r>
      <w:proofErr w:type="spellStart"/>
      <w:r>
        <w:rPr>
          <w:rFonts w:ascii="Times New Roman CYR" w:hAnsi="Times New Roman CYR" w:cs="Times New Roman CYR"/>
          <w:sz w:val="28"/>
          <w:szCs w:val="28"/>
        </w:rPr>
        <w:t>погодно</w:t>
      </w:r>
      <w:proofErr w:type="spellEnd"/>
      <w:r>
        <w:rPr>
          <w:rFonts w:ascii="Times New Roman CYR" w:hAnsi="Times New Roman CYR" w:cs="Times New Roman CYR"/>
          <w:sz w:val="28"/>
          <w:szCs w:val="28"/>
        </w:rPr>
        <w:t>-климатическими условиями в этом году.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Наибольший объем производства и реализации продукции </w:t>
      </w:r>
      <w:proofErr w:type="gramStart"/>
      <w:r>
        <w:rPr>
          <w:rFonts w:ascii="Times New Roman CYR" w:hAnsi="Times New Roman CYR" w:cs="Times New Roman CYR"/>
          <w:sz w:val="28"/>
          <w:szCs w:val="28"/>
        </w:rPr>
        <w:t>был</w:t>
      </w:r>
      <w:proofErr w:type="gramEnd"/>
      <w:r>
        <w:rPr>
          <w:rFonts w:ascii="Times New Roman CYR" w:hAnsi="Times New Roman CYR" w:cs="Times New Roman CYR"/>
          <w:sz w:val="28"/>
          <w:szCs w:val="28"/>
        </w:rPr>
        <w:t xml:space="preserve"> достигнут в 2009 г. - 12930 тыс. руб. Но наилучшие результаты от реализации (валовой доход, прибыль) были получены в 2010 г., что связано с благоприятным формированием цен на продукцию и сокращением ее себестоимости. О повышении эффективности производственной деятельности учхоза в 2010 г. свидетельствуют также показатели производительности труда, нормы прибыли, урожайности и продуктивности.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Рассчитанные показатели финансового состояния и ликвидности показали, что структура оборотных средств учхоза неблагоприятна, т.к. доля денежных средств и дебиторской задолженности очень мала и не позволяет предприятию погашать наиболее срочные обязательства. Но коэффициент текущей ликвидности соответствует нормативу, поэтому КП «Майский» можно считать относительно финансово-устойчивым, платежеспособным предприятием.</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КП «Майский» учет основных средств является одним из немногих автоматизированных участков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в КП «Майский» проводится ревизия, определен состав постоянно действующей ревизионной комиссии.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 эти факторы снижают риск аудиторской проверки учета основных средств, и позволяет уменьшить объем аудиторской выборки. Однако даже при выборочной проверке учета нами выявлены следующие нарушения: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Не начислен НДС в сумме 3012 руб. при реализации основных средств за наличный расчет.</w:t>
      </w:r>
      <w:proofErr w:type="gramEnd"/>
      <w:r>
        <w:rPr>
          <w:rFonts w:ascii="Times New Roman CYR" w:hAnsi="Times New Roman CYR" w:cs="Times New Roman CYR"/>
          <w:sz w:val="28"/>
          <w:szCs w:val="28"/>
        </w:rPr>
        <w:t xml:space="preserve"> В результате это повлекло за собой завышение налогооблагаемой прибыли на эту же сумму.</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Нарушен порядок переоценки основных фондов в части уценки износа на сумму 1527467 руб.</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Не оприходованы на склад пригодные для дальнейшего использования детали, полученные от разборки жатки, на сумму 240 руб. В результате занижена налогооблагаемая прибыль на эту же сумму.</w:t>
      </w:r>
      <w:proofErr w:type="gramEnd"/>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Начислялся износ по объектам, нормативный срок которых истек.</w:t>
      </w:r>
      <w:proofErr w:type="gramEnd"/>
      <w:r>
        <w:rPr>
          <w:rFonts w:ascii="Times New Roman CYR" w:hAnsi="Times New Roman CYR" w:cs="Times New Roman CYR"/>
          <w:sz w:val="28"/>
          <w:szCs w:val="28"/>
        </w:rPr>
        <w:t xml:space="preserve"> Следовательно, была завышена себестоимость продукции на 51982 руб.</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допускались несущественные нарушения, касающиеся заполнения первичных документов (акт на списание машин, оборудования и транспортных средств, ведомость дефектов на ремонт машины и т.д.) и несоблюдения Инструкции по применению Плана счетов бухгалтерского учета.</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Относительная материальность данных нарушений колеблется от 0,1 % до 3,5 % по сумме износа, т.е., материальность ошибок менее 5 %.</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мы считаем возможным дать условно-положительное заключение о бухгалтерской (финансовой) отчетности КП «Майский» за 2010 г.</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вышеизложенными выводами можно сделать следующие предложения администрации предприятия:</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внести исправления в учет основных средств и отчетность КП «Майский» за 2010 г. согласно таблице 4.4. дипломной работы, а также начислить и перечислить налоги во избежание финансовых санкций;</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внести изменения в учетную политику предприятия в части рабочего плана счетов в соответствии с действующим Планом счетов;</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ввести в учетную политику предприятия возможность начисления износа основных средств сельскохозяйственного назначения методом уменьшающего остатка или методом суммы чисел. Это позволит увязать амортизацию основных средств с их фондоотдачей и формировать реальную себестоимость продукции;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привлечь специалистов для доработки программы АРМ “Учет основных средств” с целью правильного расчета переоценки и ускоренных методов амортизации.</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Список использованной литературы</w:t>
      </w:r>
    </w:p>
    <w:p w:rsidR="006225C7" w:rsidRDefault="006225C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 бухгалтерском учете. Закон Российской Федерации от 21 ноября 2008 г. № 129-ФЗ.</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налоге на добавленную стоимость. Закон РФ от 6 декабря 1991 г. № 2009-1 (с изменениями и дополнениями).</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налоге на прибыль предприятий и организаций. Закон РФ от 27 декабря 2007 г. № 2116-1 (с изменениями и дополнениями).</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w:t>
      </w:r>
      <w:r>
        <w:rPr>
          <w:rFonts w:ascii="Times New Roman CYR" w:hAnsi="Times New Roman CYR" w:cs="Times New Roman CYR"/>
          <w:sz w:val="28"/>
          <w:szCs w:val="28"/>
        </w:rPr>
        <w:tab/>
        <w:t>Положение о составе затрат по производству и реализации продукции (работ, услуг), включаемых в себестоимость продукции (работ, услуг), и порядке формирования финансовых результатов, учитываемых при налогообложении прибыли, утвержденное Постановлением РФ от 5 августа 2009 г. № 552 (с изменениями и дополнениями, утвержденное Постановлением Правительства РФ от 1 июля 1995 г. № 661 от 20 ноября 2009г. № 1133).</w:t>
      </w:r>
      <w:proofErr w:type="gramEnd"/>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ведению бухгалтерского учета и отчетности в РФ. Утверждено Минфином РФ от 29 июля 2009 г. № 34н.</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"Учет основных средств" ПБУ 6/97. Утверждено Приказом Минфина РФ от 3 сентября 2008 г. № 65н.</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Единые нормы амортизационных отчислений на полное восстановление основных фондов народного хозяйства СССР (утверждены Постановлением Совета Министров СССР 22 декабря 1990 г. № 1072).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РФ 2009. ЭКСМО, 2009, 912 с.</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мерах по совершенствованию порядков и методов определения амортизационных отчислений (Постановление Правительства РФ от 3 декабря 2008 г. № 1672).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Методические указания по бухгалтерскому учету основных средств. Утверждено Минфином РФ от 20 июля 2009 г. № 33н.</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План счетов бухгалтерского учета финансово-хозяйственной деятельности </w:t>
      </w:r>
      <w:r>
        <w:rPr>
          <w:rFonts w:ascii="Times New Roman CYR" w:hAnsi="Times New Roman CYR" w:cs="Times New Roman CYR"/>
          <w:sz w:val="28"/>
          <w:szCs w:val="28"/>
        </w:rPr>
        <w:lastRenderedPageBreak/>
        <w:t>предприятий и инструкция по его применению, утвержденная приказом Минфина СССР от 1 ноября 1991 г. № 56 (с изменениями и дополнениями).</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Алборов</w:t>
      </w:r>
      <w:proofErr w:type="spellEnd"/>
      <w:r>
        <w:rPr>
          <w:rFonts w:ascii="Times New Roman CYR" w:hAnsi="Times New Roman CYR" w:cs="Times New Roman CYR"/>
          <w:sz w:val="28"/>
          <w:szCs w:val="28"/>
        </w:rPr>
        <w:t xml:space="preserve"> Р.А. Особенности учета основных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ельском хозяйстве // Бухгалтерский учет. - 2010. - № 4. - С. 58-62.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Агабегян</w:t>
      </w:r>
      <w:proofErr w:type="spellEnd"/>
      <w:r>
        <w:rPr>
          <w:rFonts w:ascii="Times New Roman CYR" w:hAnsi="Times New Roman CYR" w:cs="Times New Roman CYR"/>
          <w:sz w:val="28"/>
          <w:szCs w:val="28"/>
        </w:rPr>
        <w:t xml:space="preserve"> О. В., Макарова К. С. Основные средства: от принятия до выбытия: нормативное регулирование, бухгалтерский и налоговый учет.- М.: Экономика и жизнь, 2007.-С.191.</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Анищенко А. В. Основные средства. Учет, налоги, право: справочник.- М.: </w:t>
      </w:r>
      <w:proofErr w:type="spellStart"/>
      <w:r>
        <w:rPr>
          <w:rFonts w:ascii="Times New Roman CYR" w:hAnsi="Times New Roman CYR" w:cs="Times New Roman CYR"/>
          <w:sz w:val="28"/>
          <w:szCs w:val="28"/>
        </w:rPr>
        <w:t>НалогИнформ</w:t>
      </w:r>
      <w:proofErr w:type="spellEnd"/>
      <w:r>
        <w:rPr>
          <w:rFonts w:ascii="Times New Roman CYR" w:hAnsi="Times New Roman CYR" w:cs="Times New Roman CYR"/>
          <w:sz w:val="28"/>
          <w:szCs w:val="28"/>
        </w:rPr>
        <w:t>, 2007.- С.379.</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Баканов М.И., </w:t>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А.Д. Теория экономического анализа: Учебник. - М.: Финансы и статистика, 2011. - 288 с.</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Безруких</w:t>
      </w:r>
      <w:proofErr w:type="gramEnd"/>
      <w:r>
        <w:rPr>
          <w:rFonts w:ascii="Times New Roman CYR" w:hAnsi="Times New Roman CYR" w:cs="Times New Roman CYR"/>
          <w:sz w:val="28"/>
          <w:szCs w:val="28"/>
        </w:rPr>
        <w:t xml:space="preserve"> А.В. Бухгалтерский учет. - М.: Финансы и статистика - 2010. - С. 125-211.</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Бородина Е.И., Голикова Ю.С., Колчина Н.В., Смирнова З.М. Финансы предприятий: Учебное пособие - М.: Банки и биржи, ЮНИТИ, 2011. - 208 с.</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Бабаев Ю.А. Бухгалтерский учет.- М.: ЮНИТИ, 2007.-С.527.</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Бакаев А.С. Годовая бухгалтерская отчетность организации: подходы и комментарии к составлению.- М.: Бухгалтерский учет, 2006.-С.362.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Вещунова</w:t>
      </w:r>
      <w:proofErr w:type="spellEnd"/>
      <w:r>
        <w:rPr>
          <w:rFonts w:ascii="Times New Roman CYR" w:hAnsi="Times New Roman CYR" w:cs="Times New Roman CYR"/>
          <w:sz w:val="28"/>
          <w:szCs w:val="28"/>
        </w:rPr>
        <w:t xml:space="preserve"> Н.Л., Фомина </w:t>
      </w:r>
      <w:proofErr w:type="spellStart"/>
      <w:r>
        <w:rPr>
          <w:rFonts w:ascii="Times New Roman CYR" w:hAnsi="Times New Roman CYR" w:cs="Times New Roman CYR"/>
          <w:sz w:val="28"/>
          <w:szCs w:val="28"/>
        </w:rPr>
        <w:t>Л.Ф.Бухгалтерский</w:t>
      </w:r>
      <w:proofErr w:type="spellEnd"/>
      <w:r>
        <w:rPr>
          <w:rFonts w:ascii="Times New Roman CYR" w:hAnsi="Times New Roman CYR" w:cs="Times New Roman CYR"/>
          <w:sz w:val="28"/>
          <w:szCs w:val="28"/>
        </w:rPr>
        <w:t xml:space="preserve"> учет.- М.: Финансы и статистика, 2007.-С.496.</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Власова В.М. Основы бухгалтерской отчетности.- М.: Финансы и статистика, 2008.- С.416.</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Волков Н.Г. Учет долгосрочных инвестиций и источников и финансирования // Бухгалтерский учет. -2011. - № 8. - С. 20-23.</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Говдя</w:t>
      </w:r>
      <w:proofErr w:type="spellEnd"/>
      <w:r>
        <w:rPr>
          <w:rFonts w:ascii="Times New Roman CYR" w:hAnsi="Times New Roman CYR" w:cs="Times New Roman CYR"/>
          <w:sz w:val="28"/>
          <w:szCs w:val="28"/>
        </w:rPr>
        <w:t xml:space="preserve"> В.В., Федотова К.А., Савченко О.И. Региональные аспекты финансового аудита. - Учебное пособие. - Краснодар</w:t>
      </w:r>
      <w:proofErr w:type="gramStart"/>
      <w:r>
        <w:rPr>
          <w:rFonts w:ascii="Times New Roman CYR" w:hAnsi="Times New Roman CYR" w:cs="Times New Roman CYR"/>
          <w:sz w:val="28"/>
          <w:szCs w:val="28"/>
        </w:rPr>
        <w:t xml:space="preserve">.: </w:t>
      </w:r>
      <w:proofErr w:type="spellStart"/>
      <w:proofErr w:type="gramEnd"/>
      <w:r>
        <w:rPr>
          <w:rFonts w:ascii="Times New Roman CYR" w:hAnsi="Times New Roman CYR" w:cs="Times New Roman CYR"/>
          <w:sz w:val="28"/>
          <w:szCs w:val="28"/>
        </w:rPr>
        <w:t>Экоинвест</w:t>
      </w:r>
      <w:proofErr w:type="spellEnd"/>
      <w:r>
        <w:rPr>
          <w:rFonts w:ascii="Times New Roman CYR" w:hAnsi="Times New Roman CYR" w:cs="Times New Roman CYR"/>
          <w:sz w:val="28"/>
          <w:szCs w:val="28"/>
        </w:rPr>
        <w:t>, 2009. -157 с.</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Гоголев А.К. Амортизация: альтернативные методы расчета // Бухгалтерский учет. - 2011. - № 3. - С. 23-24.</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Гоголев А.К. Проблемы амортизации в условиях инфляции // Бухгалтерский учет 1996. - № 10. - С. 14-16.</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Гейц</w:t>
      </w:r>
      <w:proofErr w:type="spellEnd"/>
      <w:r>
        <w:rPr>
          <w:rFonts w:ascii="Times New Roman CYR" w:hAnsi="Times New Roman CYR" w:cs="Times New Roman CYR"/>
          <w:sz w:val="28"/>
          <w:szCs w:val="28"/>
        </w:rPr>
        <w:t xml:space="preserve"> И. В. Учет основных средств. - М.: Дело и сервис, 2007.-С.198.</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Захарьин В. Р. Счет 01 "Основные средства": бухгалтерский учет и налогообложение: практическое пособие.- М.: Омега-Л, 2007.- С.94.</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Кольцова Т.А., </w:t>
      </w:r>
      <w:proofErr w:type="spellStart"/>
      <w:r>
        <w:rPr>
          <w:rFonts w:ascii="Times New Roman CYR" w:hAnsi="Times New Roman CYR" w:cs="Times New Roman CYR"/>
          <w:sz w:val="28"/>
          <w:szCs w:val="28"/>
        </w:rPr>
        <w:t>Пашук</w:t>
      </w:r>
      <w:proofErr w:type="spellEnd"/>
      <w:r>
        <w:rPr>
          <w:rFonts w:ascii="Times New Roman CYR" w:hAnsi="Times New Roman CYR" w:cs="Times New Roman CYR"/>
          <w:sz w:val="28"/>
          <w:szCs w:val="28"/>
        </w:rPr>
        <w:t xml:space="preserve"> Н.К. Бухгалтерский и налоговый учет основных средств.- М.: Экономика, 2006.- С.204.</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Кондраков Н. П. Бухгалтерский (финансовый, управленческий) учет.- М.: Проспект, 2007.-С.448.</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Кударь</w:t>
      </w:r>
      <w:proofErr w:type="spellEnd"/>
      <w:r>
        <w:rPr>
          <w:rFonts w:ascii="Times New Roman CYR" w:hAnsi="Times New Roman CYR" w:cs="Times New Roman CYR"/>
          <w:sz w:val="28"/>
          <w:szCs w:val="28"/>
        </w:rPr>
        <w:t xml:space="preserve"> Г.В. Амортизация: бухгалтерский и налоговый учет.- Москва: "Бератор-Пресс",2007.- С.194.</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Леонов Ю.В. Изменения в учете основных средств, или почему вырос налог на имущество//Главбух.- 2007.-№3.- С.17.</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Макарьева В.И. Операции с основными средствами. Новое в бухгалтерском и налоговом учете. - М.: Журнал "Налоговый вестник", 2007.- С. 21.</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Малявкина Л.И. Бухгалтерский и налоговый учет расходов на ремонт основных средств //Бухгалтерский учет.-2006.- № 9.-С.16.</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Малявкина Л.И. Основные средства. Бухгалтерский и налоговый учет.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осква: Экономика, 2006.-С.277.</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Молчанова О.В., </w:t>
      </w:r>
      <w:proofErr w:type="spellStart"/>
      <w:r>
        <w:rPr>
          <w:rFonts w:ascii="Times New Roman CYR" w:hAnsi="Times New Roman CYR" w:cs="Times New Roman CYR"/>
          <w:sz w:val="28"/>
          <w:szCs w:val="28"/>
        </w:rPr>
        <w:t>Тараскина</w:t>
      </w:r>
      <w:proofErr w:type="spellEnd"/>
      <w:r>
        <w:rPr>
          <w:rFonts w:ascii="Times New Roman CYR" w:hAnsi="Times New Roman CYR" w:cs="Times New Roman CYR"/>
          <w:sz w:val="28"/>
          <w:szCs w:val="28"/>
        </w:rPr>
        <w:t xml:space="preserve"> А.В., Гришина С.В. Учет и анализ основных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омышленных предприятий.- </w:t>
      </w:r>
      <w:proofErr w:type="spellStart"/>
      <w:r>
        <w:rPr>
          <w:rFonts w:ascii="Times New Roman CYR" w:hAnsi="Times New Roman CYR" w:cs="Times New Roman CYR"/>
          <w:sz w:val="28"/>
          <w:szCs w:val="28"/>
        </w:rPr>
        <w:t>М.:Феникс</w:t>
      </w:r>
      <w:proofErr w:type="spellEnd"/>
      <w:r>
        <w:rPr>
          <w:rFonts w:ascii="Times New Roman CYR" w:hAnsi="Times New Roman CYR" w:cs="Times New Roman CYR"/>
          <w:sz w:val="28"/>
          <w:szCs w:val="28"/>
        </w:rPr>
        <w:t>, 2008.-С.251.</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Пожидаева Т. </w:t>
      </w:r>
      <w:proofErr w:type="spellStart"/>
      <w:r>
        <w:rPr>
          <w:rFonts w:ascii="Times New Roman CYR" w:hAnsi="Times New Roman CYR" w:cs="Times New Roman CYR"/>
          <w:sz w:val="28"/>
          <w:szCs w:val="28"/>
        </w:rPr>
        <w:t>А.Анализ</w:t>
      </w:r>
      <w:proofErr w:type="spellEnd"/>
      <w:r>
        <w:rPr>
          <w:rFonts w:ascii="Times New Roman CYR" w:hAnsi="Times New Roman CYR" w:cs="Times New Roman CYR"/>
          <w:sz w:val="28"/>
          <w:szCs w:val="28"/>
        </w:rPr>
        <w:t xml:space="preserve"> финансовой отчетности. М: КноРус,2007.-С.320.</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Полтинина Н.П. Учет основных средств по частям как способ оптимизации //Главбух.- 2008.- №4.-С. 12.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Пошерстник</w:t>
      </w:r>
      <w:proofErr w:type="spellEnd"/>
      <w:r>
        <w:rPr>
          <w:rFonts w:ascii="Times New Roman CYR" w:hAnsi="Times New Roman CYR" w:cs="Times New Roman CYR"/>
          <w:sz w:val="28"/>
          <w:szCs w:val="28"/>
        </w:rPr>
        <w:t xml:space="preserve"> Н.В. Бухгалтерский учет на современном предприятии.- </w:t>
      </w:r>
      <w:proofErr w:type="spellStart"/>
      <w:r>
        <w:rPr>
          <w:rFonts w:ascii="Times New Roman CYR" w:hAnsi="Times New Roman CYR" w:cs="Times New Roman CYR"/>
          <w:sz w:val="28"/>
          <w:szCs w:val="28"/>
        </w:rPr>
        <w:t>М.:Проспект</w:t>
      </w:r>
      <w:proofErr w:type="spellEnd"/>
      <w:r>
        <w:rPr>
          <w:rFonts w:ascii="Times New Roman CYR" w:hAnsi="Times New Roman CYR" w:cs="Times New Roman CYR"/>
          <w:sz w:val="28"/>
          <w:szCs w:val="28"/>
        </w:rPr>
        <w:t>, 2006.-С.552.</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Радченко Ю. В. Анализ финансовой отчетности.- М</w:t>
      </w:r>
      <w:proofErr w:type="gramStart"/>
      <w:r>
        <w:rPr>
          <w:rFonts w:ascii="Times New Roman CYR" w:hAnsi="Times New Roman CYR" w:cs="Times New Roman CYR"/>
          <w:sz w:val="28"/>
          <w:szCs w:val="28"/>
        </w:rPr>
        <w:t>:Ф</w:t>
      </w:r>
      <w:proofErr w:type="gramEnd"/>
      <w:r>
        <w:rPr>
          <w:rFonts w:ascii="Times New Roman CYR" w:hAnsi="Times New Roman CYR" w:cs="Times New Roman CYR"/>
          <w:sz w:val="28"/>
          <w:szCs w:val="28"/>
        </w:rPr>
        <w:t>еникс,2008.-С.219.</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Савицкая Г.В. Анализ хозяйственной деятельности предприятия. - М.: ИНФРА-М, 2009.-С.425.</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Тумасян Р.З. Бухгалтерский и налоговый учет основных средств</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М.: НИТАР АЛЬЯНС, 2006.-С.380.</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Федорова Г.В. Информационные технологии бухгалтерского учета, анализа и аудита / Г.В. Федорова. - М.: Омега-Л, 2009.-С.295.</w:t>
      </w:r>
    </w:p>
    <w:p w:rsidR="006225C7" w:rsidRDefault="006225C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Феоктистов И. А. Основные средства: бухгалтерский и налоговый учет.- М.: Гросс Медиа, 2009.-С.235.</w:t>
      </w:r>
    </w:p>
    <w:tbl>
      <w:tblPr>
        <w:tblStyle w:val="a4"/>
        <w:tblW w:w="0" w:type="auto"/>
        <w:jc w:val="center"/>
        <w:tblInd w:w="0" w:type="dxa"/>
        <w:tblLook w:val="04A0" w:firstRow="1" w:lastRow="0" w:firstColumn="1" w:lastColumn="0" w:noHBand="0" w:noVBand="1"/>
      </w:tblPr>
      <w:tblGrid>
        <w:gridCol w:w="8472"/>
      </w:tblGrid>
      <w:tr w:rsidR="003A0939" w:rsidTr="003A0939">
        <w:trPr>
          <w:jc w:val="center"/>
        </w:trPr>
        <w:tc>
          <w:tcPr>
            <w:tcW w:w="8472" w:type="dxa"/>
            <w:tcBorders>
              <w:top w:val="single" w:sz="4" w:space="0" w:color="auto"/>
              <w:left w:val="single" w:sz="4" w:space="0" w:color="auto"/>
              <w:bottom w:val="single" w:sz="4" w:space="0" w:color="auto"/>
              <w:right w:val="single" w:sz="4" w:space="0" w:color="auto"/>
            </w:tcBorders>
            <w:hideMark/>
          </w:tcPr>
          <w:p w:rsidR="003A0939" w:rsidRDefault="00E76E5F">
            <w:pPr>
              <w:spacing w:line="360" w:lineRule="auto"/>
              <w:textAlignment w:val="baseline"/>
              <w:rPr>
                <w:rFonts w:ascii="Arial" w:eastAsia="Times New Roman" w:hAnsi="Arial" w:cs="Times New Roman"/>
                <w:color w:val="444444"/>
                <w:sz w:val="28"/>
                <w:szCs w:val="28"/>
                <w:lang w:eastAsia="ru-RU"/>
              </w:rPr>
            </w:pPr>
            <w:hyperlink r:id="rId14" w:history="1">
              <w:r w:rsidR="003A0939">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3A0939" w:rsidRDefault="00E76E5F">
            <w:pPr>
              <w:spacing w:line="360" w:lineRule="auto"/>
              <w:textAlignment w:val="baseline"/>
              <w:rPr>
                <w:rFonts w:ascii="Arial" w:eastAsia="Times New Roman" w:hAnsi="Arial" w:cs="Times New Roman"/>
                <w:color w:val="444444"/>
                <w:sz w:val="28"/>
                <w:szCs w:val="28"/>
                <w:lang w:eastAsia="ru-RU"/>
              </w:rPr>
            </w:pPr>
            <w:hyperlink r:id="rId15" w:history="1">
              <w:proofErr w:type="spellStart"/>
              <w:r w:rsidR="003A0939">
                <w:rPr>
                  <w:rStyle w:val="a3"/>
                  <w:rFonts w:eastAsia="Times New Roman" w:cs="Times New Roman"/>
                  <w:sz w:val="28"/>
                  <w:szCs w:val="28"/>
                  <w:lang w:eastAsia="ru-RU"/>
                </w:rPr>
                <w:t>Рерайт</w:t>
              </w:r>
              <w:proofErr w:type="spellEnd"/>
              <w:r w:rsidR="003A0939">
                <w:rPr>
                  <w:rStyle w:val="a3"/>
                  <w:rFonts w:eastAsia="Times New Roman" w:cs="Times New Roman"/>
                  <w:sz w:val="28"/>
                  <w:szCs w:val="28"/>
                  <w:lang w:eastAsia="ru-RU"/>
                </w:rPr>
                <w:t xml:space="preserve"> текстов и </w:t>
              </w:r>
              <w:proofErr w:type="spellStart"/>
              <w:r w:rsidR="003A0939">
                <w:rPr>
                  <w:rStyle w:val="a3"/>
                  <w:rFonts w:eastAsia="Times New Roman" w:cs="Times New Roman"/>
                  <w:sz w:val="28"/>
                  <w:szCs w:val="28"/>
                  <w:lang w:eastAsia="ru-RU"/>
                </w:rPr>
                <w:t>уникализация</w:t>
              </w:r>
              <w:proofErr w:type="spellEnd"/>
              <w:r w:rsidR="003A0939">
                <w:rPr>
                  <w:rStyle w:val="a3"/>
                  <w:rFonts w:eastAsia="Times New Roman" w:cs="Times New Roman"/>
                  <w:sz w:val="28"/>
                  <w:szCs w:val="28"/>
                  <w:lang w:eastAsia="ru-RU"/>
                </w:rPr>
                <w:t xml:space="preserve"> 90 %</w:t>
              </w:r>
            </w:hyperlink>
          </w:p>
          <w:p w:rsidR="003A0939" w:rsidRDefault="00E76E5F">
            <w:pPr>
              <w:spacing w:line="360" w:lineRule="auto"/>
              <w:textAlignment w:val="baseline"/>
              <w:rPr>
                <w:rFonts w:ascii="Arial" w:eastAsia="Times New Roman" w:hAnsi="Arial" w:cs="Times New Roman"/>
                <w:color w:val="444444"/>
                <w:sz w:val="28"/>
                <w:szCs w:val="28"/>
                <w:lang w:eastAsia="ru-RU"/>
              </w:rPr>
            </w:pPr>
            <w:hyperlink r:id="rId16" w:history="1">
              <w:r w:rsidR="003A0939">
                <w:rPr>
                  <w:rStyle w:val="a3"/>
                  <w:rFonts w:eastAsia="Times New Roman" w:cs="Times New Roman"/>
                  <w:sz w:val="28"/>
                  <w:szCs w:val="28"/>
                  <w:lang w:eastAsia="ru-RU"/>
                </w:rPr>
                <w:t>Написание по заказу контрольных, дипломов, диссертаций.</w:t>
              </w:r>
              <w:proofErr w:type="gramStart"/>
              <w:r w:rsidR="003A0939">
                <w:rPr>
                  <w:rStyle w:val="a3"/>
                  <w:rFonts w:eastAsia="Times New Roman" w:cs="Times New Roman"/>
                  <w:sz w:val="28"/>
                  <w:szCs w:val="28"/>
                  <w:lang w:eastAsia="ru-RU"/>
                </w:rPr>
                <w:t xml:space="preserve"> .</w:t>
              </w:r>
              <w:proofErr w:type="gramEnd"/>
              <w:r w:rsidR="003A0939">
                <w:rPr>
                  <w:rStyle w:val="a3"/>
                  <w:rFonts w:eastAsia="Times New Roman" w:cs="Times New Roman"/>
                  <w:sz w:val="28"/>
                  <w:szCs w:val="28"/>
                  <w:lang w:eastAsia="ru-RU"/>
                </w:rPr>
                <w:t xml:space="preserve"> .</w:t>
              </w:r>
            </w:hyperlink>
          </w:p>
        </w:tc>
      </w:tr>
    </w:tbl>
    <w:p w:rsidR="003A0939" w:rsidRDefault="003A0939">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3A0939">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5F" w:rsidRDefault="00E76E5F" w:rsidP="00DE0221">
      <w:pPr>
        <w:spacing w:after="0" w:line="240" w:lineRule="auto"/>
      </w:pPr>
      <w:r>
        <w:separator/>
      </w:r>
    </w:p>
  </w:endnote>
  <w:endnote w:type="continuationSeparator" w:id="0">
    <w:p w:rsidR="00E76E5F" w:rsidRDefault="00E76E5F" w:rsidP="00DE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21" w:rsidRDefault="00DE02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21" w:rsidRDefault="00DE0221">
    <w:pPr>
      <w:pStyle w:val="a7"/>
    </w:pPr>
    <w:r w:rsidRPr="00DE022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21" w:rsidRDefault="00DE02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5F" w:rsidRDefault="00E76E5F" w:rsidP="00DE0221">
      <w:pPr>
        <w:spacing w:after="0" w:line="240" w:lineRule="auto"/>
      </w:pPr>
      <w:r>
        <w:separator/>
      </w:r>
    </w:p>
  </w:footnote>
  <w:footnote w:type="continuationSeparator" w:id="0">
    <w:p w:rsidR="00E76E5F" w:rsidRDefault="00E76E5F" w:rsidP="00DE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21" w:rsidRDefault="00DE02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F8" w:rsidRDefault="006B25F8" w:rsidP="006B25F8">
    <w:pPr>
      <w:pStyle w:val="a5"/>
    </w:pPr>
    <w:r>
      <w:t>Узнайте стоимость написания на заказ студенческих и аспирантских работ</w:t>
    </w:r>
  </w:p>
  <w:p w:rsidR="00DE0221" w:rsidRDefault="006B25F8" w:rsidP="006B25F8">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21" w:rsidRDefault="00DE02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A4"/>
    <w:rsid w:val="000979A4"/>
    <w:rsid w:val="003A0939"/>
    <w:rsid w:val="006225C7"/>
    <w:rsid w:val="006B25F8"/>
    <w:rsid w:val="008C2896"/>
    <w:rsid w:val="00A608F7"/>
    <w:rsid w:val="00D214F4"/>
    <w:rsid w:val="00DE0221"/>
    <w:rsid w:val="00E76E5F"/>
    <w:rsid w:val="00F9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939"/>
    <w:rPr>
      <w:color w:val="0000FF"/>
      <w:u w:val="single"/>
    </w:rPr>
  </w:style>
  <w:style w:type="table" w:styleId="a4">
    <w:name w:val="Table Grid"/>
    <w:basedOn w:val="a1"/>
    <w:uiPriority w:val="59"/>
    <w:rsid w:val="003A0939"/>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02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221"/>
  </w:style>
  <w:style w:type="paragraph" w:styleId="a7">
    <w:name w:val="footer"/>
    <w:basedOn w:val="a"/>
    <w:link w:val="a8"/>
    <w:uiPriority w:val="99"/>
    <w:unhideWhenUsed/>
    <w:rsid w:val="00DE02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0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939"/>
    <w:rPr>
      <w:color w:val="0000FF"/>
      <w:u w:val="single"/>
    </w:rPr>
  </w:style>
  <w:style w:type="table" w:styleId="a4">
    <w:name w:val="Table Grid"/>
    <w:basedOn w:val="a1"/>
    <w:uiPriority w:val="59"/>
    <w:rsid w:val="003A0939"/>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02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221"/>
  </w:style>
  <w:style w:type="paragraph" w:styleId="a7">
    <w:name w:val="footer"/>
    <w:basedOn w:val="a"/>
    <w:link w:val="a8"/>
    <w:uiPriority w:val="99"/>
    <w:unhideWhenUsed/>
    <w:rsid w:val="00DE02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2208">
      <w:bodyDiv w:val="1"/>
      <w:marLeft w:val="0"/>
      <w:marRight w:val="0"/>
      <w:marTop w:val="0"/>
      <w:marBottom w:val="0"/>
      <w:divBdr>
        <w:top w:val="none" w:sz="0" w:space="0" w:color="auto"/>
        <w:left w:val="none" w:sz="0" w:space="0" w:color="auto"/>
        <w:bottom w:val="none" w:sz="0" w:space="0" w:color="auto"/>
        <w:right w:val="none" w:sz="0" w:space="0" w:color="auto"/>
      </w:divBdr>
    </w:div>
    <w:div w:id="7538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2021-03-26T12:29:00Z</dcterms:created>
  <dcterms:modified xsi:type="dcterms:W3CDTF">2023-05-07T08:18:00Z</dcterms:modified>
</cp:coreProperties>
</file>