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45" w:rsidRPr="00652194" w:rsidRDefault="001B7345" w:rsidP="00C10717">
      <w:pPr>
        <w:spacing w:line="360" w:lineRule="auto"/>
        <w:ind w:firstLine="709"/>
        <w:jc w:val="center"/>
        <w:rPr>
          <w:b/>
          <w:bCs/>
          <w:sz w:val="28"/>
          <w:szCs w:val="28"/>
        </w:rPr>
      </w:pPr>
      <w:r w:rsidRPr="00652194">
        <w:rPr>
          <w:b/>
          <w:bCs/>
          <w:sz w:val="28"/>
          <w:szCs w:val="28"/>
        </w:rPr>
        <w:t>Дипломная работа</w:t>
      </w:r>
    </w:p>
    <w:p w:rsidR="001B7345" w:rsidRPr="00635816" w:rsidRDefault="001B7345" w:rsidP="00C10717">
      <w:pPr>
        <w:spacing w:line="360" w:lineRule="auto"/>
        <w:ind w:firstLine="709"/>
        <w:jc w:val="center"/>
        <w:rPr>
          <w:b/>
          <w:bCs/>
          <w:sz w:val="28"/>
          <w:szCs w:val="28"/>
        </w:rPr>
      </w:pPr>
      <w:r w:rsidRPr="00635816">
        <w:rPr>
          <w:b/>
          <w:sz w:val="28"/>
          <w:szCs w:val="28"/>
        </w:rPr>
        <w:t>Межбюджетные отношения: их развитие и совершенствование</w:t>
      </w:r>
    </w:p>
    <w:p w:rsidR="001B7345" w:rsidRPr="00652194" w:rsidRDefault="001B7345" w:rsidP="00C10717">
      <w:pPr>
        <w:pStyle w:val="af5"/>
        <w:ind w:firstLine="709"/>
        <w:rPr>
          <w:b w:val="0"/>
          <w:bCs w:val="0"/>
          <w:sz w:val="28"/>
          <w:szCs w:val="28"/>
        </w:rPr>
      </w:pPr>
    </w:p>
    <w:p w:rsidR="00635816" w:rsidRPr="00652194" w:rsidRDefault="001B7345" w:rsidP="00635816">
      <w:pPr>
        <w:spacing w:line="360" w:lineRule="auto"/>
        <w:ind w:firstLine="709"/>
        <w:jc w:val="center"/>
        <w:rPr>
          <w:b/>
          <w:bCs/>
          <w:sz w:val="28"/>
          <w:szCs w:val="28"/>
        </w:rPr>
      </w:pPr>
      <w:r w:rsidRPr="00652194">
        <w:rPr>
          <w:sz w:val="28"/>
          <w:szCs w:val="28"/>
        </w:rPr>
        <w:t>200</w:t>
      </w:r>
      <w:r w:rsidR="00652194">
        <w:rPr>
          <w:sz w:val="28"/>
          <w:szCs w:val="28"/>
        </w:rPr>
        <w:t>9</w:t>
      </w:r>
    </w:p>
    <w:p w:rsidR="002C3385" w:rsidRPr="00652194" w:rsidRDefault="00652194" w:rsidP="00C10717">
      <w:pPr>
        <w:spacing w:line="360" w:lineRule="auto"/>
        <w:ind w:firstLine="720"/>
        <w:rPr>
          <w:b/>
          <w:bCs/>
          <w:sz w:val="28"/>
          <w:szCs w:val="28"/>
        </w:rPr>
      </w:pPr>
      <w:r w:rsidRPr="00652194">
        <w:rPr>
          <w:b/>
          <w:bCs/>
          <w:sz w:val="28"/>
          <w:szCs w:val="28"/>
        </w:rPr>
        <w:t>План</w:t>
      </w:r>
    </w:p>
    <w:p w:rsidR="00652194" w:rsidRDefault="00652194" w:rsidP="00C10717">
      <w:pPr>
        <w:spacing w:line="360" w:lineRule="auto"/>
        <w:ind w:firstLine="709"/>
        <w:jc w:val="both"/>
        <w:rPr>
          <w:sz w:val="28"/>
          <w:szCs w:val="28"/>
        </w:rPr>
      </w:pPr>
    </w:p>
    <w:p w:rsidR="00C85A63" w:rsidRPr="00652194" w:rsidRDefault="00C85A63" w:rsidP="00C10717">
      <w:pPr>
        <w:spacing w:line="360" w:lineRule="auto"/>
        <w:jc w:val="both"/>
        <w:rPr>
          <w:sz w:val="28"/>
          <w:szCs w:val="28"/>
        </w:rPr>
      </w:pPr>
      <w:r w:rsidRPr="00652194">
        <w:rPr>
          <w:sz w:val="28"/>
          <w:szCs w:val="28"/>
        </w:rPr>
        <w:t>Введение</w:t>
      </w:r>
    </w:p>
    <w:p w:rsidR="00C85A63" w:rsidRPr="00652194" w:rsidRDefault="00C85A63" w:rsidP="00C10717">
      <w:pPr>
        <w:spacing w:line="360" w:lineRule="auto"/>
        <w:jc w:val="both"/>
        <w:rPr>
          <w:sz w:val="28"/>
          <w:szCs w:val="28"/>
        </w:rPr>
      </w:pPr>
      <w:r w:rsidRPr="00652194">
        <w:rPr>
          <w:sz w:val="28"/>
          <w:szCs w:val="28"/>
        </w:rPr>
        <w:t xml:space="preserve">Глава 1. </w:t>
      </w:r>
      <w:r w:rsidR="0087305B" w:rsidRPr="00652194">
        <w:rPr>
          <w:sz w:val="28"/>
          <w:szCs w:val="28"/>
        </w:rPr>
        <w:t>Федеральное устройство государства как основа бюджетного федерализма</w:t>
      </w:r>
    </w:p>
    <w:p w:rsidR="0087305B" w:rsidRPr="00652194" w:rsidRDefault="00652194" w:rsidP="00C10717">
      <w:pPr>
        <w:spacing w:line="360" w:lineRule="auto"/>
        <w:jc w:val="both"/>
        <w:rPr>
          <w:sz w:val="28"/>
          <w:szCs w:val="28"/>
        </w:rPr>
      </w:pPr>
      <w:r>
        <w:rPr>
          <w:sz w:val="28"/>
          <w:szCs w:val="28"/>
        </w:rPr>
        <w:t xml:space="preserve">1.1 </w:t>
      </w:r>
      <w:r w:rsidR="0087305B" w:rsidRPr="00652194">
        <w:rPr>
          <w:sz w:val="28"/>
          <w:szCs w:val="28"/>
        </w:rPr>
        <w:t>Становление бюджетного федерализма в РФ</w:t>
      </w:r>
    </w:p>
    <w:p w:rsidR="0087305B" w:rsidRPr="00652194" w:rsidRDefault="00652194" w:rsidP="00C10717">
      <w:pPr>
        <w:spacing w:line="360" w:lineRule="auto"/>
        <w:jc w:val="both"/>
        <w:rPr>
          <w:sz w:val="28"/>
          <w:szCs w:val="28"/>
        </w:rPr>
      </w:pPr>
      <w:r>
        <w:rPr>
          <w:sz w:val="28"/>
          <w:szCs w:val="28"/>
        </w:rPr>
        <w:t xml:space="preserve">1.2 </w:t>
      </w:r>
      <w:r w:rsidR="0087305B" w:rsidRPr="00652194">
        <w:rPr>
          <w:sz w:val="28"/>
          <w:szCs w:val="28"/>
        </w:rPr>
        <w:t>Содержание бюджетного федерализма</w:t>
      </w:r>
    </w:p>
    <w:p w:rsidR="002C3385" w:rsidRPr="00652194" w:rsidRDefault="00C85A63" w:rsidP="00C10717">
      <w:pPr>
        <w:spacing w:line="360" w:lineRule="auto"/>
        <w:jc w:val="both"/>
        <w:rPr>
          <w:sz w:val="28"/>
          <w:szCs w:val="28"/>
        </w:rPr>
      </w:pPr>
      <w:r w:rsidRPr="00652194">
        <w:rPr>
          <w:sz w:val="28"/>
          <w:szCs w:val="28"/>
        </w:rPr>
        <w:t xml:space="preserve">Глава 2. </w:t>
      </w:r>
      <w:r w:rsidR="0087305B" w:rsidRPr="00652194">
        <w:rPr>
          <w:sz w:val="28"/>
          <w:szCs w:val="28"/>
        </w:rPr>
        <w:t>Принципы бюджетного федерализма</w:t>
      </w:r>
    </w:p>
    <w:p w:rsidR="0087305B" w:rsidRPr="00652194" w:rsidRDefault="00652194" w:rsidP="00C10717">
      <w:pPr>
        <w:spacing w:line="360" w:lineRule="auto"/>
        <w:jc w:val="both"/>
        <w:rPr>
          <w:sz w:val="28"/>
          <w:szCs w:val="28"/>
        </w:rPr>
      </w:pPr>
      <w:r>
        <w:rPr>
          <w:sz w:val="28"/>
          <w:szCs w:val="28"/>
        </w:rPr>
        <w:t xml:space="preserve">2.1 </w:t>
      </w:r>
      <w:r w:rsidR="0087305B" w:rsidRPr="00652194">
        <w:rPr>
          <w:sz w:val="28"/>
          <w:szCs w:val="28"/>
        </w:rPr>
        <w:t>Основы межбюджетных отношений</w:t>
      </w:r>
    </w:p>
    <w:p w:rsidR="00C85A63" w:rsidRPr="00652194" w:rsidRDefault="00652194" w:rsidP="00C10717">
      <w:pPr>
        <w:spacing w:line="360" w:lineRule="auto"/>
        <w:jc w:val="both"/>
        <w:rPr>
          <w:sz w:val="28"/>
          <w:szCs w:val="28"/>
        </w:rPr>
      </w:pPr>
      <w:r>
        <w:rPr>
          <w:sz w:val="28"/>
          <w:szCs w:val="28"/>
        </w:rPr>
        <w:t>2.2</w:t>
      </w:r>
      <w:r w:rsidR="00C85A63" w:rsidRPr="00652194">
        <w:rPr>
          <w:sz w:val="28"/>
          <w:szCs w:val="28"/>
        </w:rPr>
        <w:t xml:space="preserve"> </w:t>
      </w:r>
      <w:r w:rsidR="0087305B" w:rsidRPr="00652194">
        <w:rPr>
          <w:sz w:val="28"/>
          <w:szCs w:val="28"/>
        </w:rPr>
        <w:t>Разграничение расходных обязательств между уровнями бюджетной системы РФ</w:t>
      </w:r>
    </w:p>
    <w:p w:rsidR="00C85A63" w:rsidRPr="00652194" w:rsidRDefault="00652194" w:rsidP="00C10717">
      <w:pPr>
        <w:spacing w:line="360" w:lineRule="auto"/>
        <w:jc w:val="both"/>
        <w:rPr>
          <w:sz w:val="28"/>
          <w:szCs w:val="28"/>
        </w:rPr>
      </w:pPr>
      <w:r>
        <w:rPr>
          <w:sz w:val="28"/>
          <w:szCs w:val="28"/>
        </w:rPr>
        <w:t>2.3</w:t>
      </w:r>
      <w:r w:rsidR="00C85A63" w:rsidRPr="00652194">
        <w:rPr>
          <w:sz w:val="28"/>
          <w:szCs w:val="28"/>
        </w:rPr>
        <w:t xml:space="preserve"> </w:t>
      </w:r>
      <w:r w:rsidR="0087305B" w:rsidRPr="00652194">
        <w:rPr>
          <w:sz w:val="28"/>
          <w:szCs w:val="28"/>
        </w:rPr>
        <w:t>Разграничение доходных полномочий</w:t>
      </w:r>
    </w:p>
    <w:p w:rsidR="0087305B" w:rsidRPr="00652194" w:rsidRDefault="00652194" w:rsidP="00C10717">
      <w:pPr>
        <w:spacing w:line="360" w:lineRule="auto"/>
        <w:jc w:val="both"/>
        <w:rPr>
          <w:sz w:val="28"/>
          <w:szCs w:val="28"/>
        </w:rPr>
      </w:pPr>
      <w:r>
        <w:rPr>
          <w:sz w:val="28"/>
          <w:szCs w:val="28"/>
        </w:rPr>
        <w:t>2.4</w:t>
      </w:r>
      <w:r w:rsidR="0087305B" w:rsidRPr="00652194">
        <w:rPr>
          <w:sz w:val="28"/>
          <w:szCs w:val="28"/>
        </w:rPr>
        <w:t xml:space="preserve"> Механизм бюджетного выравнивания</w:t>
      </w:r>
    </w:p>
    <w:p w:rsidR="0087305B" w:rsidRPr="00652194" w:rsidRDefault="00652194" w:rsidP="00C10717">
      <w:pPr>
        <w:spacing w:line="360" w:lineRule="auto"/>
        <w:jc w:val="both"/>
        <w:rPr>
          <w:sz w:val="28"/>
          <w:szCs w:val="28"/>
        </w:rPr>
      </w:pPr>
      <w:r>
        <w:rPr>
          <w:sz w:val="28"/>
          <w:szCs w:val="28"/>
        </w:rPr>
        <w:t>2.5</w:t>
      </w:r>
      <w:r w:rsidR="0087305B" w:rsidRPr="00652194">
        <w:rPr>
          <w:sz w:val="28"/>
          <w:szCs w:val="28"/>
        </w:rPr>
        <w:t xml:space="preserve"> Федеральный фонд финансовой поддержки субъектов РФ</w:t>
      </w:r>
    </w:p>
    <w:p w:rsidR="00C85A63" w:rsidRPr="00652194" w:rsidRDefault="00C85A63" w:rsidP="00C10717">
      <w:pPr>
        <w:spacing w:line="360" w:lineRule="auto"/>
        <w:jc w:val="both"/>
        <w:rPr>
          <w:sz w:val="28"/>
          <w:szCs w:val="28"/>
        </w:rPr>
      </w:pPr>
      <w:r w:rsidRPr="00652194">
        <w:rPr>
          <w:sz w:val="28"/>
          <w:szCs w:val="28"/>
        </w:rPr>
        <w:t xml:space="preserve">Глава 3. </w:t>
      </w:r>
      <w:r w:rsidR="0087305B" w:rsidRPr="00652194">
        <w:rPr>
          <w:sz w:val="28"/>
          <w:szCs w:val="28"/>
        </w:rPr>
        <w:t>С</w:t>
      </w:r>
      <w:r w:rsidRPr="00652194">
        <w:rPr>
          <w:sz w:val="28"/>
          <w:szCs w:val="28"/>
        </w:rPr>
        <w:t>овершенствование</w:t>
      </w:r>
      <w:r w:rsidR="0087305B" w:rsidRPr="00652194">
        <w:rPr>
          <w:sz w:val="28"/>
          <w:szCs w:val="28"/>
        </w:rPr>
        <w:t xml:space="preserve"> системы</w:t>
      </w:r>
      <w:r w:rsidRPr="00652194">
        <w:rPr>
          <w:sz w:val="28"/>
          <w:szCs w:val="28"/>
        </w:rPr>
        <w:t xml:space="preserve"> межбюджетных отношений</w:t>
      </w:r>
      <w:r w:rsidR="0087305B" w:rsidRPr="00652194">
        <w:rPr>
          <w:sz w:val="28"/>
          <w:szCs w:val="28"/>
        </w:rPr>
        <w:t xml:space="preserve"> в РФ</w:t>
      </w:r>
    </w:p>
    <w:p w:rsidR="0087305B" w:rsidRPr="00652194" w:rsidRDefault="00652194" w:rsidP="00C10717">
      <w:pPr>
        <w:spacing w:line="360" w:lineRule="auto"/>
        <w:jc w:val="both"/>
        <w:rPr>
          <w:sz w:val="28"/>
          <w:szCs w:val="28"/>
        </w:rPr>
      </w:pPr>
      <w:r>
        <w:rPr>
          <w:sz w:val="28"/>
          <w:szCs w:val="28"/>
        </w:rPr>
        <w:t>3.1</w:t>
      </w:r>
      <w:r w:rsidR="0087305B" w:rsidRPr="00652194">
        <w:rPr>
          <w:sz w:val="28"/>
          <w:szCs w:val="28"/>
        </w:rPr>
        <w:t xml:space="preserve"> Реформа системы межбюджетных отношений в РФ</w:t>
      </w:r>
    </w:p>
    <w:p w:rsidR="0087305B" w:rsidRPr="00652194" w:rsidRDefault="00652194" w:rsidP="00C10717">
      <w:pPr>
        <w:spacing w:line="360" w:lineRule="auto"/>
        <w:jc w:val="both"/>
        <w:rPr>
          <w:sz w:val="28"/>
          <w:szCs w:val="28"/>
        </w:rPr>
      </w:pPr>
      <w:r>
        <w:rPr>
          <w:sz w:val="28"/>
          <w:szCs w:val="28"/>
        </w:rPr>
        <w:t>3.2</w:t>
      </w:r>
      <w:r w:rsidR="0087305B" w:rsidRPr="00652194">
        <w:rPr>
          <w:sz w:val="28"/>
          <w:szCs w:val="28"/>
        </w:rPr>
        <w:t xml:space="preserve"> Бюджетная политика</w:t>
      </w:r>
    </w:p>
    <w:p w:rsidR="00C85A63" w:rsidRPr="00652194" w:rsidRDefault="00C85A63" w:rsidP="00C10717">
      <w:pPr>
        <w:spacing w:line="360" w:lineRule="auto"/>
        <w:jc w:val="both"/>
        <w:rPr>
          <w:sz w:val="28"/>
          <w:szCs w:val="28"/>
        </w:rPr>
      </w:pPr>
      <w:r w:rsidRPr="00652194">
        <w:rPr>
          <w:sz w:val="28"/>
          <w:szCs w:val="28"/>
        </w:rPr>
        <w:t>Заключение</w:t>
      </w:r>
    </w:p>
    <w:p w:rsidR="00C85A63" w:rsidRPr="00652194" w:rsidRDefault="00C85A63" w:rsidP="00C10717">
      <w:pPr>
        <w:spacing w:line="360" w:lineRule="auto"/>
        <w:jc w:val="both"/>
        <w:rPr>
          <w:sz w:val="28"/>
          <w:szCs w:val="28"/>
        </w:rPr>
      </w:pPr>
      <w:r w:rsidRPr="00652194">
        <w:rPr>
          <w:sz w:val="28"/>
          <w:szCs w:val="28"/>
        </w:rPr>
        <w:t>Библиографический список</w:t>
      </w:r>
    </w:p>
    <w:p w:rsidR="00652194" w:rsidRDefault="00C85A63" w:rsidP="00C10717">
      <w:pPr>
        <w:spacing w:line="360" w:lineRule="auto"/>
        <w:jc w:val="both"/>
        <w:rPr>
          <w:sz w:val="28"/>
          <w:szCs w:val="28"/>
        </w:rPr>
      </w:pPr>
      <w:r w:rsidRPr="00652194">
        <w:rPr>
          <w:sz w:val="28"/>
          <w:szCs w:val="28"/>
        </w:rPr>
        <w:t>Приложения</w:t>
      </w:r>
    </w:p>
    <w:p w:rsidR="00652194" w:rsidRDefault="00652194" w:rsidP="00C10717">
      <w:pPr>
        <w:spacing w:line="360" w:lineRule="auto"/>
        <w:rPr>
          <w:sz w:val="28"/>
          <w:szCs w:val="28"/>
        </w:rPr>
      </w:pPr>
    </w:p>
    <w:p w:rsidR="00CE2346" w:rsidRDefault="00652194" w:rsidP="00C10717">
      <w:pPr>
        <w:spacing w:line="360" w:lineRule="auto"/>
        <w:ind w:firstLine="709"/>
        <w:jc w:val="both"/>
        <w:rPr>
          <w:b/>
          <w:bCs/>
          <w:sz w:val="28"/>
          <w:szCs w:val="28"/>
        </w:rPr>
      </w:pPr>
      <w:r>
        <w:rPr>
          <w:sz w:val="28"/>
          <w:szCs w:val="28"/>
        </w:rPr>
        <w:br w:type="page"/>
      </w:r>
      <w:r w:rsidR="00CE2346" w:rsidRPr="00652194">
        <w:rPr>
          <w:b/>
          <w:bCs/>
          <w:sz w:val="28"/>
          <w:szCs w:val="28"/>
        </w:rPr>
        <w:lastRenderedPageBreak/>
        <w:t>Введение</w:t>
      </w:r>
    </w:p>
    <w:p w:rsidR="00652194" w:rsidRPr="00652194" w:rsidRDefault="00652194" w:rsidP="00C10717">
      <w:pPr>
        <w:spacing w:line="360" w:lineRule="auto"/>
        <w:ind w:firstLine="709"/>
        <w:jc w:val="both"/>
        <w:rPr>
          <w:b/>
          <w:bCs/>
          <w:sz w:val="28"/>
          <w:szCs w:val="28"/>
        </w:rPr>
      </w:pPr>
    </w:p>
    <w:p w:rsidR="00021856" w:rsidRPr="00652194" w:rsidRDefault="00021856" w:rsidP="00C10717">
      <w:pPr>
        <w:spacing w:line="360" w:lineRule="auto"/>
        <w:ind w:firstLine="709"/>
        <w:jc w:val="both"/>
        <w:rPr>
          <w:sz w:val="28"/>
          <w:szCs w:val="28"/>
        </w:rPr>
      </w:pPr>
      <w:r w:rsidRPr="00652194">
        <w:rPr>
          <w:b/>
          <w:bCs/>
          <w:sz w:val="28"/>
          <w:szCs w:val="28"/>
        </w:rPr>
        <w:t xml:space="preserve">Актуальность темы </w:t>
      </w:r>
      <w:r w:rsidRPr="00652194">
        <w:rPr>
          <w:sz w:val="28"/>
          <w:szCs w:val="28"/>
        </w:rPr>
        <w:t>определяется тем, что данная работа посвящена такой проблеме современной экономики России как государственное регулирование межбюджетных отношений, которая все еще находится в стадии становления и развития.</w:t>
      </w:r>
    </w:p>
    <w:p w:rsidR="00021856" w:rsidRDefault="00021856" w:rsidP="00C10717">
      <w:pPr>
        <w:spacing w:line="360" w:lineRule="auto"/>
        <w:ind w:firstLine="709"/>
        <w:jc w:val="both"/>
        <w:rPr>
          <w:sz w:val="28"/>
          <w:szCs w:val="28"/>
        </w:rPr>
      </w:pPr>
      <w:r w:rsidRPr="00652194">
        <w:rPr>
          <w:sz w:val="28"/>
          <w:szCs w:val="28"/>
        </w:rPr>
        <w:t xml:space="preserve">Система межбюджетных отношений – это фактор, переоценить влияние которого на социально-экономическое развитие России довольно сложно. От того, насколько эффективно и целесообразно распределены обязанности и финансовые ресурсы для их выполнения между бюджетами, зависит возможность государства выполнять свои функции, а населения - быть обеспеченными бюджетными услугами. </w:t>
      </w:r>
    </w:p>
    <w:p w:rsidR="00410141" w:rsidRPr="00410141" w:rsidRDefault="00410141" w:rsidP="00410141">
      <w:pPr>
        <w:widowControl w:val="0"/>
        <w:autoSpaceDE w:val="0"/>
        <w:autoSpaceDN w:val="0"/>
        <w:adjustRightInd w:val="0"/>
        <w:jc w:val="center"/>
        <w:rPr>
          <w:rFonts w:ascii="Times New Roman CYR" w:hAnsi="Times New Roman CYR" w:cs="Times New Roman CYR"/>
          <w:b/>
          <w:sz w:val="28"/>
          <w:szCs w:val="28"/>
        </w:rPr>
      </w:pPr>
      <w:r w:rsidRPr="00410141">
        <w:rPr>
          <w:rFonts w:ascii="Times New Roman CYR" w:hAnsi="Times New Roman CYR" w:cs="Times New Roman CYR"/>
          <w:b/>
          <w:sz w:val="28"/>
          <w:szCs w:val="28"/>
        </w:rPr>
        <w:t>Вернуться в каталог готовых дипломов и магистерских диссертаций –</w:t>
      </w:r>
    </w:p>
    <w:p w:rsidR="00410141" w:rsidRPr="00652194" w:rsidRDefault="00430A1A" w:rsidP="00410141">
      <w:pPr>
        <w:spacing w:line="360" w:lineRule="auto"/>
        <w:ind w:firstLine="709"/>
        <w:jc w:val="both"/>
        <w:rPr>
          <w:sz w:val="28"/>
          <w:szCs w:val="28"/>
        </w:rPr>
      </w:pPr>
      <w:hyperlink r:id="rId8" w:history="1">
        <w:r w:rsidR="00410141" w:rsidRPr="00410141">
          <w:rPr>
            <w:rFonts w:ascii="Times New Roman CYR" w:hAnsi="Times New Roman CYR" w:cs="Times New Roman CYR"/>
            <w:b/>
            <w:color w:val="0000FF"/>
            <w:sz w:val="28"/>
            <w:szCs w:val="28"/>
            <w:u w:val="single"/>
            <w:lang w:val="en-US"/>
          </w:rPr>
          <w:t>http</w:t>
        </w:r>
        <w:r w:rsidR="00410141" w:rsidRPr="00410141">
          <w:rPr>
            <w:rFonts w:ascii="Times New Roman CYR" w:hAnsi="Times New Roman CYR" w:cs="Times New Roman CYR"/>
            <w:b/>
            <w:color w:val="0000FF"/>
            <w:sz w:val="28"/>
            <w:szCs w:val="28"/>
            <w:u w:val="single"/>
          </w:rPr>
          <w:t>://учебники.информ2000.рф/</w:t>
        </w:r>
        <w:r w:rsidR="00410141" w:rsidRPr="00410141">
          <w:rPr>
            <w:rFonts w:ascii="Times New Roman CYR" w:hAnsi="Times New Roman CYR" w:cs="Times New Roman CYR"/>
            <w:b/>
            <w:color w:val="0000FF"/>
            <w:sz w:val="28"/>
            <w:szCs w:val="28"/>
            <w:u w:val="single"/>
            <w:lang w:val="en-US"/>
          </w:rPr>
          <w:t>diplom</w:t>
        </w:r>
        <w:r w:rsidR="00410141" w:rsidRPr="00410141">
          <w:rPr>
            <w:rFonts w:ascii="Times New Roman CYR" w:hAnsi="Times New Roman CYR" w:cs="Times New Roman CYR"/>
            <w:b/>
            <w:color w:val="0000FF"/>
            <w:sz w:val="28"/>
            <w:szCs w:val="28"/>
            <w:u w:val="single"/>
          </w:rPr>
          <w:t>.</w:t>
        </w:r>
        <w:r w:rsidR="00410141" w:rsidRPr="00410141">
          <w:rPr>
            <w:rFonts w:ascii="Times New Roman CYR" w:hAnsi="Times New Roman CYR" w:cs="Times New Roman CYR"/>
            <w:b/>
            <w:color w:val="0000FF"/>
            <w:sz w:val="28"/>
            <w:szCs w:val="28"/>
            <w:u w:val="single"/>
            <w:lang w:val="en-US"/>
          </w:rPr>
          <w:t>shtml</w:t>
        </w:r>
      </w:hyperlink>
    </w:p>
    <w:p w:rsidR="00021856" w:rsidRPr="00652194" w:rsidRDefault="00021856" w:rsidP="00C10717">
      <w:pPr>
        <w:spacing w:line="360" w:lineRule="auto"/>
        <w:ind w:firstLine="709"/>
        <w:jc w:val="both"/>
        <w:rPr>
          <w:sz w:val="28"/>
          <w:szCs w:val="28"/>
        </w:rPr>
      </w:pPr>
      <w:r w:rsidRPr="00652194">
        <w:rPr>
          <w:sz w:val="28"/>
          <w:szCs w:val="28"/>
        </w:rPr>
        <w:t>Одним из важнейших институтов государства является бюджетная система. На протяжении тысячелетии существования государств финансовые ресурсы, мобилизируемые в бюджетную систему обеспечивают государственным и территориальным органам власти выполнения возложенных на них функции. Одной из которых, для всех стран с древних времен является оборона страны, содержание государственного аппарата управления и многое другое. Бюджетная система позволяет осуществлять регулирование экономических, и социальных процессов в интересах общества.</w:t>
      </w:r>
    </w:p>
    <w:p w:rsidR="00021856" w:rsidRPr="00652194" w:rsidRDefault="00021856" w:rsidP="00C10717">
      <w:pPr>
        <w:spacing w:line="360" w:lineRule="auto"/>
        <w:ind w:firstLine="709"/>
        <w:jc w:val="both"/>
        <w:rPr>
          <w:sz w:val="28"/>
          <w:szCs w:val="28"/>
        </w:rPr>
      </w:pPr>
      <w:r w:rsidRPr="00652194">
        <w:rPr>
          <w:sz w:val="28"/>
          <w:szCs w:val="28"/>
        </w:rPr>
        <w:t>В рыночной экономике, в условиях сузившихся возможностей государства оказывать влияние на экономические процессы в стране, значительно возрастает роль бюджетной системы как одного из возможных инструментов государственного регулирования межбюджетных отношении.</w:t>
      </w:r>
    </w:p>
    <w:p w:rsidR="00021856" w:rsidRPr="00652194" w:rsidRDefault="00021856" w:rsidP="00C10717">
      <w:pPr>
        <w:spacing w:line="360" w:lineRule="auto"/>
        <w:ind w:firstLine="709"/>
        <w:jc w:val="both"/>
        <w:rPr>
          <w:sz w:val="28"/>
          <w:szCs w:val="28"/>
        </w:rPr>
      </w:pPr>
      <w:r w:rsidRPr="00652194">
        <w:rPr>
          <w:sz w:val="28"/>
          <w:szCs w:val="28"/>
        </w:rPr>
        <w:t xml:space="preserve">В формировании и развитии экономической и социальной структуры общества большую роль играет государственное регулирование, осуществляемой в рамках принятой политики. Одним из механизмов, </w:t>
      </w:r>
      <w:r w:rsidRPr="00652194">
        <w:rPr>
          <w:sz w:val="28"/>
          <w:szCs w:val="28"/>
        </w:rPr>
        <w:lastRenderedPageBreak/>
        <w:t xml:space="preserve">позволяющих государству проводить экономическую и социальную политику, является финансовая система общества и входящий в ее состав - государственный бюджет. Именно через государственный бюджет производится направленное воздействие на образование и использование централизованных, децентрализованных фондов денежных средств. </w:t>
      </w:r>
    </w:p>
    <w:p w:rsidR="00021856" w:rsidRPr="00652194" w:rsidRDefault="00021856" w:rsidP="00C10717">
      <w:pPr>
        <w:spacing w:line="360" w:lineRule="auto"/>
        <w:ind w:firstLine="709"/>
        <w:jc w:val="both"/>
        <w:rPr>
          <w:sz w:val="28"/>
          <w:szCs w:val="28"/>
        </w:rPr>
      </w:pPr>
      <w:r w:rsidRPr="00652194">
        <w:rPr>
          <w:b/>
          <w:bCs/>
          <w:sz w:val="28"/>
          <w:szCs w:val="28"/>
        </w:rPr>
        <w:t xml:space="preserve">Цель работы </w:t>
      </w:r>
      <w:r w:rsidRPr="00652194">
        <w:rPr>
          <w:sz w:val="28"/>
          <w:szCs w:val="28"/>
        </w:rPr>
        <w:t>является раскрытие сущности межбюджетных отношений, определение направлений их развития, а также определения роли государственного влияния на межбюджетные отношения.</w:t>
      </w:r>
    </w:p>
    <w:p w:rsidR="00021856" w:rsidRPr="00652194" w:rsidRDefault="00021856" w:rsidP="00C10717">
      <w:pPr>
        <w:spacing w:line="360" w:lineRule="auto"/>
        <w:ind w:firstLine="709"/>
        <w:jc w:val="both"/>
        <w:rPr>
          <w:b/>
          <w:bCs/>
          <w:sz w:val="28"/>
          <w:szCs w:val="28"/>
        </w:rPr>
      </w:pPr>
      <w:r w:rsidRPr="00652194">
        <w:rPr>
          <w:sz w:val="28"/>
          <w:szCs w:val="28"/>
        </w:rPr>
        <w:t xml:space="preserve">Поставленная цель предопределила </w:t>
      </w:r>
      <w:r w:rsidRPr="00652194">
        <w:rPr>
          <w:b/>
          <w:bCs/>
          <w:sz w:val="28"/>
          <w:szCs w:val="28"/>
        </w:rPr>
        <w:t>задачи работы:</w:t>
      </w:r>
    </w:p>
    <w:p w:rsidR="00021856" w:rsidRPr="00652194" w:rsidRDefault="00021856" w:rsidP="00C10717">
      <w:pPr>
        <w:spacing w:line="360" w:lineRule="auto"/>
        <w:ind w:firstLine="709"/>
        <w:jc w:val="both"/>
        <w:rPr>
          <w:sz w:val="28"/>
          <w:szCs w:val="28"/>
        </w:rPr>
      </w:pPr>
      <w:r w:rsidRPr="00652194">
        <w:rPr>
          <w:sz w:val="28"/>
          <w:szCs w:val="28"/>
        </w:rPr>
        <w:t>1. выявление сущности и принципов бюджетной системы РФ;</w:t>
      </w:r>
    </w:p>
    <w:p w:rsidR="00021856" w:rsidRPr="00652194" w:rsidRDefault="00021856" w:rsidP="00C10717">
      <w:pPr>
        <w:spacing w:line="360" w:lineRule="auto"/>
        <w:ind w:firstLine="709"/>
        <w:jc w:val="both"/>
        <w:rPr>
          <w:sz w:val="28"/>
          <w:szCs w:val="28"/>
        </w:rPr>
      </w:pPr>
      <w:r w:rsidRPr="00652194">
        <w:rPr>
          <w:sz w:val="28"/>
          <w:szCs w:val="28"/>
        </w:rPr>
        <w:t>2. определение сущности межбюджетных отношении: бюджетного федерализма и бюджетного регионализма;</w:t>
      </w:r>
    </w:p>
    <w:p w:rsidR="00021856" w:rsidRPr="00652194" w:rsidRDefault="00021856" w:rsidP="00C10717">
      <w:pPr>
        <w:spacing w:line="360" w:lineRule="auto"/>
        <w:ind w:firstLine="709"/>
        <w:jc w:val="both"/>
        <w:rPr>
          <w:sz w:val="28"/>
          <w:szCs w:val="28"/>
        </w:rPr>
      </w:pPr>
      <w:r w:rsidRPr="00652194">
        <w:rPr>
          <w:sz w:val="28"/>
          <w:szCs w:val="28"/>
        </w:rPr>
        <w:t xml:space="preserve">3. анализ развития </w:t>
      </w:r>
      <w:r w:rsidR="00A51416" w:rsidRPr="00652194">
        <w:rPr>
          <w:sz w:val="28"/>
          <w:szCs w:val="28"/>
        </w:rPr>
        <w:t>межбюджетных отношений в России</w:t>
      </w:r>
      <w:r w:rsidRPr="00652194">
        <w:rPr>
          <w:sz w:val="28"/>
          <w:szCs w:val="28"/>
        </w:rPr>
        <w:t>;</w:t>
      </w:r>
    </w:p>
    <w:p w:rsidR="00021856" w:rsidRPr="00652194" w:rsidRDefault="00021856" w:rsidP="00C10717">
      <w:pPr>
        <w:spacing w:line="360" w:lineRule="auto"/>
        <w:ind w:firstLine="709"/>
        <w:jc w:val="both"/>
        <w:rPr>
          <w:sz w:val="28"/>
          <w:szCs w:val="28"/>
        </w:rPr>
      </w:pPr>
      <w:r w:rsidRPr="00652194">
        <w:rPr>
          <w:sz w:val="28"/>
          <w:szCs w:val="28"/>
        </w:rPr>
        <w:t>4. характеристика основных проблем межбюджетных отношений, как на федеральном уровне, так и на региональном;</w:t>
      </w:r>
    </w:p>
    <w:p w:rsidR="00021856" w:rsidRPr="00652194" w:rsidRDefault="00021856" w:rsidP="00C10717">
      <w:pPr>
        <w:spacing w:line="360" w:lineRule="auto"/>
        <w:ind w:firstLine="709"/>
        <w:jc w:val="both"/>
        <w:rPr>
          <w:sz w:val="28"/>
          <w:szCs w:val="28"/>
        </w:rPr>
      </w:pPr>
      <w:r w:rsidRPr="00652194">
        <w:rPr>
          <w:sz w:val="28"/>
          <w:szCs w:val="28"/>
        </w:rPr>
        <w:t>6. анализ перспектив развития межбюджетных отношений;</w:t>
      </w:r>
    </w:p>
    <w:p w:rsidR="00021856" w:rsidRPr="00652194" w:rsidRDefault="00021856" w:rsidP="00C10717">
      <w:pPr>
        <w:spacing w:line="360" w:lineRule="auto"/>
        <w:ind w:firstLine="709"/>
        <w:jc w:val="both"/>
        <w:rPr>
          <w:sz w:val="28"/>
          <w:szCs w:val="28"/>
        </w:rPr>
      </w:pPr>
      <w:r w:rsidRPr="00652194">
        <w:rPr>
          <w:sz w:val="28"/>
          <w:szCs w:val="28"/>
        </w:rPr>
        <w:t>7. анализ развития межбюджетных отношений на примере Саратовской области, ОМО г. Балашова и Балашовского района, ОМО г. Аркадака и Аркадакского района.</w:t>
      </w:r>
    </w:p>
    <w:p w:rsidR="00021856" w:rsidRPr="00652194" w:rsidRDefault="00021856" w:rsidP="00C10717">
      <w:pPr>
        <w:spacing w:line="360" w:lineRule="auto"/>
        <w:ind w:firstLine="709"/>
        <w:jc w:val="both"/>
        <w:rPr>
          <w:sz w:val="28"/>
          <w:szCs w:val="28"/>
        </w:rPr>
      </w:pPr>
      <w:r w:rsidRPr="00652194">
        <w:rPr>
          <w:b/>
          <w:bCs/>
          <w:sz w:val="28"/>
          <w:szCs w:val="28"/>
        </w:rPr>
        <w:t xml:space="preserve">Объектом работы </w:t>
      </w:r>
      <w:r w:rsidRPr="00652194">
        <w:rPr>
          <w:sz w:val="28"/>
          <w:szCs w:val="28"/>
        </w:rPr>
        <w:t>является государственный бюджет РФ.</w:t>
      </w:r>
    </w:p>
    <w:p w:rsidR="00021856" w:rsidRPr="00652194" w:rsidRDefault="00021856" w:rsidP="00C10717">
      <w:pPr>
        <w:spacing w:line="360" w:lineRule="auto"/>
        <w:ind w:firstLine="709"/>
        <w:jc w:val="both"/>
        <w:rPr>
          <w:b/>
          <w:bCs/>
          <w:sz w:val="28"/>
          <w:szCs w:val="28"/>
        </w:rPr>
      </w:pPr>
      <w:r w:rsidRPr="00652194">
        <w:rPr>
          <w:b/>
          <w:bCs/>
          <w:sz w:val="28"/>
          <w:szCs w:val="28"/>
        </w:rPr>
        <w:t xml:space="preserve">Предметом работы </w:t>
      </w:r>
      <w:r w:rsidRPr="00652194">
        <w:rPr>
          <w:sz w:val="28"/>
          <w:szCs w:val="28"/>
        </w:rPr>
        <w:t>выступают межбюджетные отношения бюджетного федерализма и бюджетного регионализма.</w:t>
      </w:r>
    </w:p>
    <w:p w:rsidR="00021856" w:rsidRPr="00652194" w:rsidRDefault="00021856" w:rsidP="00C10717">
      <w:pPr>
        <w:spacing w:line="360" w:lineRule="auto"/>
        <w:ind w:firstLine="709"/>
        <w:jc w:val="both"/>
        <w:rPr>
          <w:b/>
          <w:bCs/>
          <w:sz w:val="28"/>
          <w:szCs w:val="28"/>
        </w:rPr>
      </w:pPr>
      <w:r w:rsidRPr="00652194">
        <w:rPr>
          <w:b/>
          <w:bCs/>
          <w:sz w:val="28"/>
          <w:szCs w:val="28"/>
        </w:rPr>
        <w:t xml:space="preserve">Методы исследования: </w:t>
      </w:r>
      <w:r w:rsidRPr="00652194">
        <w:rPr>
          <w:sz w:val="28"/>
          <w:szCs w:val="28"/>
        </w:rPr>
        <w:t>анализ экономической и специальной литературы по проблемам межбюджетных отношений.</w:t>
      </w:r>
    </w:p>
    <w:p w:rsidR="00021856" w:rsidRPr="00652194" w:rsidRDefault="00021856" w:rsidP="00C10717">
      <w:pPr>
        <w:spacing w:line="360" w:lineRule="auto"/>
        <w:ind w:firstLine="709"/>
        <w:jc w:val="both"/>
        <w:rPr>
          <w:b/>
          <w:bCs/>
          <w:sz w:val="28"/>
          <w:szCs w:val="28"/>
        </w:rPr>
      </w:pPr>
      <w:r w:rsidRPr="00652194">
        <w:rPr>
          <w:b/>
          <w:bCs/>
          <w:sz w:val="28"/>
          <w:szCs w:val="28"/>
        </w:rPr>
        <w:t>Информационное обеспечение работы.</w:t>
      </w:r>
    </w:p>
    <w:p w:rsidR="00021856" w:rsidRPr="00652194" w:rsidRDefault="00021856" w:rsidP="00C10717">
      <w:pPr>
        <w:spacing w:line="360" w:lineRule="auto"/>
        <w:ind w:firstLine="709"/>
        <w:jc w:val="both"/>
        <w:rPr>
          <w:b/>
          <w:bCs/>
          <w:sz w:val="28"/>
          <w:szCs w:val="28"/>
        </w:rPr>
      </w:pPr>
      <w:r w:rsidRPr="00652194">
        <w:rPr>
          <w:sz w:val="28"/>
          <w:szCs w:val="28"/>
        </w:rPr>
        <w:t>При исследовании были использованы: нормативные акты, монографическая литература, научные статьи, учебники и учебные пособия, статистическая литература, а также ресурсы интернета.</w:t>
      </w:r>
    </w:p>
    <w:p w:rsidR="00021856" w:rsidRPr="00652194" w:rsidRDefault="00021856" w:rsidP="00C10717">
      <w:pPr>
        <w:spacing w:line="360" w:lineRule="auto"/>
        <w:ind w:firstLine="709"/>
        <w:jc w:val="both"/>
        <w:rPr>
          <w:sz w:val="28"/>
          <w:szCs w:val="28"/>
        </w:rPr>
      </w:pPr>
      <w:r w:rsidRPr="00652194">
        <w:rPr>
          <w:b/>
          <w:bCs/>
          <w:sz w:val="28"/>
          <w:szCs w:val="28"/>
        </w:rPr>
        <w:lastRenderedPageBreak/>
        <w:t xml:space="preserve">Структура и объем работы </w:t>
      </w:r>
      <w:r w:rsidRPr="00652194">
        <w:rPr>
          <w:sz w:val="28"/>
          <w:szCs w:val="28"/>
        </w:rPr>
        <w:t xml:space="preserve">определяется, целью и основными задачами исследования. Работа состоит из введения, трех глав, заключения, библиографического списка, приложений. </w:t>
      </w:r>
    </w:p>
    <w:p w:rsidR="00652194" w:rsidRDefault="00021856" w:rsidP="00C10717">
      <w:pPr>
        <w:spacing w:line="360" w:lineRule="auto"/>
        <w:ind w:firstLine="709"/>
        <w:jc w:val="both"/>
        <w:rPr>
          <w:sz w:val="28"/>
          <w:szCs w:val="28"/>
        </w:rPr>
      </w:pPr>
      <w:r w:rsidRPr="00652194">
        <w:rPr>
          <w:sz w:val="28"/>
          <w:szCs w:val="28"/>
        </w:rPr>
        <w:t xml:space="preserve">Выпускная квалификационная работа изложена на </w:t>
      </w:r>
      <w:r w:rsidR="00ED4DEC" w:rsidRPr="00652194">
        <w:rPr>
          <w:sz w:val="28"/>
          <w:szCs w:val="28"/>
        </w:rPr>
        <w:t>1</w:t>
      </w:r>
      <w:r w:rsidR="00F33BC8" w:rsidRPr="00652194">
        <w:rPr>
          <w:sz w:val="28"/>
          <w:szCs w:val="28"/>
        </w:rPr>
        <w:t>0</w:t>
      </w:r>
      <w:r w:rsidR="001F4092" w:rsidRPr="00652194">
        <w:rPr>
          <w:sz w:val="28"/>
          <w:szCs w:val="28"/>
        </w:rPr>
        <w:t>5</w:t>
      </w:r>
      <w:r w:rsidR="00F33BC8" w:rsidRPr="00652194">
        <w:rPr>
          <w:sz w:val="28"/>
          <w:szCs w:val="28"/>
        </w:rPr>
        <w:t xml:space="preserve"> </w:t>
      </w:r>
      <w:r w:rsidRPr="00652194">
        <w:rPr>
          <w:sz w:val="28"/>
          <w:szCs w:val="28"/>
        </w:rPr>
        <w:t>страницах печатного текста, содержит 24 таблицы и 5 схем.</w:t>
      </w:r>
    </w:p>
    <w:p w:rsidR="00BD2C5E" w:rsidRDefault="00BD2C5E" w:rsidP="00C10717">
      <w:pPr>
        <w:spacing w:line="360" w:lineRule="auto"/>
        <w:ind w:firstLine="709"/>
        <w:jc w:val="both"/>
        <w:rPr>
          <w:sz w:val="28"/>
          <w:szCs w:val="28"/>
        </w:rPr>
      </w:pPr>
    </w:p>
    <w:p w:rsidR="007718A5" w:rsidRDefault="00652194" w:rsidP="00C10717">
      <w:pPr>
        <w:spacing w:line="360" w:lineRule="auto"/>
        <w:ind w:firstLine="709"/>
        <w:jc w:val="both"/>
        <w:rPr>
          <w:b/>
          <w:bCs/>
          <w:sz w:val="28"/>
          <w:szCs w:val="28"/>
        </w:rPr>
      </w:pPr>
      <w:r>
        <w:rPr>
          <w:sz w:val="28"/>
          <w:szCs w:val="28"/>
        </w:rPr>
        <w:br w:type="page"/>
      </w:r>
      <w:r w:rsidR="007718A5" w:rsidRPr="00652194">
        <w:rPr>
          <w:b/>
          <w:bCs/>
          <w:sz w:val="28"/>
          <w:szCs w:val="28"/>
        </w:rPr>
        <w:lastRenderedPageBreak/>
        <w:t>Глава 1. Федеральное устройство государства как основа бюджетного федерализма</w:t>
      </w:r>
    </w:p>
    <w:p w:rsidR="00652194" w:rsidRPr="00652194" w:rsidRDefault="00652194" w:rsidP="00C10717">
      <w:pPr>
        <w:spacing w:line="360" w:lineRule="auto"/>
        <w:ind w:firstLine="709"/>
        <w:jc w:val="both"/>
        <w:rPr>
          <w:b/>
          <w:bCs/>
          <w:sz w:val="28"/>
          <w:szCs w:val="28"/>
        </w:rPr>
      </w:pPr>
    </w:p>
    <w:p w:rsidR="007718A5" w:rsidRDefault="00652194" w:rsidP="00C10717">
      <w:pPr>
        <w:spacing w:line="360" w:lineRule="auto"/>
        <w:ind w:firstLine="709"/>
        <w:jc w:val="both"/>
        <w:rPr>
          <w:b/>
          <w:bCs/>
          <w:sz w:val="28"/>
          <w:szCs w:val="28"/>
        </w:rPr>
      </w:pPr>
      <w:r>
        <w:rPr>
          <w:b/>
          <w:bCs/>
          <w:sz w:val="28"/>
          <w:szCs w:val="28"/>
        </w:rPr>
        <w:t xml:space="preserve">1.1 </w:t>
      </w:r>
      <w:r w:rsidR="007718A5" w:rsidRPr="00652194">
        <w:rPr>
          <w:b/>
          <w:bCs/>
          <w:sz w:val="28"/>
          <w:szCs w:val="28"/>
        </w:rPr>
        <w:t>Становление бюджетного федерализма в РФ</w:t>
      </w:r>
    </w:p>
    <w:p w:rsidR="00652194" w:rsidRPr="00652194" w:rsidRDefault="00652194" w:rsidP="00C10717">
      <w:pPr>
        <w:spacing w:line="360" w:lineRule="auto"/>
        <w:ind w:firstLine="709"/>
        <w:jc w:val="both"/>
        <w:rPr>
          <w:b/>
          <w:bCs/>
          <w:sz w:val="28"/>
          <w:szCs w:val="28"/>
        </w:rPr>
      </w:pPr>
    </w:p>
    <w:p w:rsidR="001F16DD" w:rsidRPr="00652194" w:rsidRDefault="001F16DD" w:rsidP="00C10717">
      <w:pPr>
        <w:pStyle w:val="HTML"/>
        <w:spacing w:line="360" w:lineRule="auto"/>
        <w:ind w:firstLine="709"/>
        <w:jc w:val="both"/>
        <w:rPr>
          <w:rFonts w:ascii="Times New Roman" w:hAnsi="Times New Roman" w:cs="Times New Roman"/>
          <w:sz w:val="28"/>
          <w:szCs w:val="28"/>
        </w:rPr>
      </w:pPr>
      <w:r w:rsidRPr="00652194">
        <w:rPr>
          <w:rFonts w:ascii="Times New Roman" w:hAnsi="Times New Roman" w:cs="Times New Roman"/>
          <w:sz w:val="28"/>
          <w:szCs w:val="28"/>
        </w:rPr>
        <w:t>Бюджет (англ. budget – «денежная сумка») – роспись доходов и расходов государства, учреждения, семьи на определенный срок. Государственный бюджет обычно составляется на год. С одной стороны, бюджет – это совокупность, масса финансовых ресурсов, средств, которыми располагает любой экономический субъект, будь то государство, территория, предприятие или семья. С другой стороны, это соотношение между доходами и расходами экономического субъекта, баланс его денежных средств, характеризующий соответствие их поступления и расходования в течение определенного периода, чаще всего одного года. Иначе говоря, бюджет определяет и содержимое «денежной сумки», наличие в ней денежных средств или их дефицит, и динамику ее наполнения и опорожнения, каналы прихода и расхода денег, соотношение между доходами и расходами.</w:t>
      </w:r>
    </w:p>
    <w:p w:rsidR="001F16DD" w:rsidRPr="00652194" w:rsidRDefault="001F16DD" w:rsidP="00C10717">
      <w:pPr>
        <w:pStyle w:val="HTML"/>
        <w:spacing w:line="360" w:lineRule="auto"/>
        <w:ind w:firstLine="709"/>
        <w:jc w:val="both"/>
        <w:rPr>
          <w:rFonts w:ascii="Times New Roman" w:hAnsi="Times New Roman" w:cs="Times New Roman"/>
          <w:sz w:val="28"/>
          <w:szCs w:val="28"/>
        </w:rPr>
      </w:pPr>
      <w:r w:rsidRPr="00652194">
        <w:rPr>
          <w:rFonts w:ascii="Times New Roman" w:hAnsi="Times New Roman" w:cs="Times New Roman"/>
          <w:sz w:val="28"/>
          <w:szCs w:val="28"/>
        </w:rPr>
        <w:t>Бюджеты и бюджетное регулирование существуют в любой социально- экономической системе, присущи экономике как рыночного, так и нерыночного типа. Однако характер бюджетного устройства, способы формирования, утверждения, исполнения бюджетов в них обладают принципиальными различиями. В особенности это касается государственного бюджета. В централизованной экономике бюджет целиком подчинен государственному экономическому плану, следует из него и не имеет сколько-нибудь важного самостоятельного значения. Такой подход на государственном уровне следует из господствующей в планово-распорядительной экономике тенденции придания главенствующей роли материально-вещественным факторам и второстепенной – финансовым.</w:t>
      </w:r>
    </w:p>
    <w:p w:rsidR="001F16DD" w:rsidRPr="00652194" w:rsidRDefault="001F16DD" w:rsidP="00C10717">
      <w:pPr>
        <w:pStyle w:val="HTML"/>
        <w:spacing w:line="360" w:lineRule="auto"/>
        <w:ind w:firstLine="709"/>
        <w:jc w:val="both"/>
        <w:rPr>
          <w:rFonts w:ascii="Times New Roman" w:hAnsi="Times New Roman" w:cs="Times New Roman"/>
          <w:sz w:val="28"/>
          <w:szCs w:val="28"/>
        </w:rPr>
      </w:pPr>
      <w:r w:rsidRPr="00652194">
        <w:rPr>
          <w:rFonts w:ascii="Times New Roman" w:hAnsi="Times New Roman" w:cs="Times New Roman"/>
          <w:sz w:val="28"/>
          <w:szCs w:val="28"/>
        </w:rPr>
        <w:lastRenderedPageBreak/>
        <w:t>В период господства в России социалистической системы хозяйствования истинное состояние государственного бюджета было известно только аппарату центральных финансовых органов. Народ не имел о нем представления. Партийно-государственная власть выносила на рассмотрение и утверждение законодательных органов во многом фиктивные, неполные, нераскрытые плановые и отчетные бюджеты, которые автоматически одобрялись и утверждались законодательными органами. При этом система не только не вырабатывала, но последовательно отбивала у людей интерес к тому, чтобы узнать, куда же идут народные деньги, средства налогоплательщиков, попавшие в государственную денежную сумку. Да и бюджет предприятий оставался для его работников за семью печатями. Отсутствие глубокого интереса со стороны граждан к анализу государственных, республиканских, местных бюджетов и бюджетов предприятий можно объяснить нежеланием «считать деньги в чужом кармане». Ведь подавляющее число граждан полагает «чужими» любые деньги, не попавшие в собственный или семейный карман или изъятые из этих карманов посредством налогов и платежей. В действительности это тоже кровные, «свои» деньги граждан, но направляемые по государственным, территориальным, коллективным, производственным, социальным каналам использования.</w:t>
      </w:r>
    </w:p>
    <w:p w:rsidR="001F16DD" w:rsidRPr="00652194" w:rsidRDefault="001F16DD" w:rsidP="00C10717">
      <w:pPr>
        <w:pStyle w:val="HTML"/>
        <w:spacing w:line="360" w:lineRule="auto"/>
        <w:ind w:firstLine="709"/>
        <w:jc w:val="both"/>
        <w:rPr>
          <w:rFonts w:ascii="Times New Roman" w:hAnsi="Times New Roman" w:cs="Times New Roman"/>
          <w:sz w:val="28"/>
          <w:szCs w:val="28"/>
        </w:rPr>
      </w:pPr>
      <w:r w:rsidRPr="00652194">
        <w:rPr>
          <w:rFonts w:ascii="Times New Roman" w:hAnsi="Times New Roman" w:cs="Times New Roman"/>
          <w:sz w:val="28"/>
          <w:szCs w:val="28"/>
        </w:rPr>
        <w:t xml:space="preserve">В странах с рыночной экономикой ситуация несколько иная. Составлению, утверждению, анализу исполнения государственных годовых бюджетов уделяется огромное внимание. Сами бюджеты на государственном уровне и уровне территориальных единиц служат ведущей, определяющей формой финансового планирования. Кстати, этот факт опровергает представление о том, что в условиях рыночной экономики нет места централизованному государственному планированию. Реальная ситуация говорит об обратном. Бюджетно-финансовое планирование в странах с рыночной экономикой поставлено лучше, чем в государствах с традиционно </w:t>
      </w:r>
      <w:r w:rsidRPr="00652194">
        <w:rPr>
          <w:rFonts w:ascii="Times New Roman" w:hAnsi="Times New Roman" w:cs="Times New Roman"/>
          <w:sz w:val="28"/>
          <w:szCs w:val="28"/>
        </w:rPr>
        <w:lastRenderedPageBreak/>
        <w:t xml:space="preserve">плановой социалистической системой ведения хозяйства. Принципиально важен и тот несомненный факт, что в большинстве развитых стран установилась и соблюдается демократическая процедура принятия бюджетов на общегосударственном и муниципальном уровнях. Бюджеты обсуждаются в парламентах и их комиссиях самым детальным образом, по всем расходным статьям. И даже по отдельным объектам. Тем самым правительства лишены возможности тратить народные деньги направо и налево, как им заблагорассудится. </w:t>
      </w:r>
    </w:p>
    <w:p w:rsidR="001F16DD" w:rsidRPr="00652194" w:rsidRDefault="001F16DD" w:rsidP="00C10717">
      <w:pPr>
        <w:pStyle w:val="HTML"/>
        <w:spacing w:line="360" w:lineRule="auto"/>
        <w:ind w:firstLine="709"/>
        <w:jc w:val="both"/>
        <w:rPr>
          <w:rFonts w:ascii="Times New Roman" w:hAnsi="Times New Roman" w:cs="Times New Roman"/>
          <w:sz w:val="28"/>
          <w:szCs w:val="28"/>
        </w:rPr>
      </w:pPr>
      <w:r w:rsidRPr="00652194">
        <w:rPr>
          <w:rFonts w:ascii="Times New Roman" w:hAnsi="Times New Roman" w:cs="Times New Roman"/>
          <w:sz w:val="28"/>
          <w:szCs w:val="28"/>
        </w:rPr>
        <w:t>Огромное значение для поддержания стабильности хозяйства, предотвращения кризисных ситуаций, обеспечения пропорциональности и сбалансированности, функционирования и развития разных секторов и сфер экономики имеет контроль за финансовыми потоками, своевременная корректировка доходных и расходных статей бюджета. Естественно, что реальные финансовые соотношения отличаются от намеченных в проектах и планах. Обычно денежные расходы превышают первоначальные наметки, а доходы оказываются ниже ожидаемых. Отсюда возникает необходимость корректировки бюджетов, использования резервов с тем, чтобы направить экономические процессы в нужное русло, согласовать их с финансовыми возможностями.</w:t>
      </w:r>
    </w:p>
    <w:p w:rsidR="001F16DD" w:rsidRPr="00652194" w:rsidRDefault="001F16DD" w:rsidP="00C10717">
      <w:pPr>
        <w:pStyle w:val="HTML"/>
        <w:spacing w:line="360" w:lineRule="auto"/>
        <w:ind w:firstLine="709"/>
        <w:jc w:val="both"/>
        <w:rPr>
          <w:rFonts w:ascii="Times New Roman" w:hAnsi="Times New Roman" w:cs="Times New Roman"/>
          <w:sz w:val="28"/>
          <w:szCs w:val="28"/>
        </w:rPr>
      </w:pPr>
      <w:r w:rsidRPr="00652194">
        <w:rPr>
          <w:rFonts w:ascii="Times New Roman" w:hAnsi="Times New Roman" w:cs="Times New Roman"/>
          <w:sz w:val="28"/>
          <w:szCs w:val="28"/>
        </w:rPr>
        <w:t xml:space="preserve">Важно, что на бюджетном регулировании, осуществляемом посредством формирования доходных и расходных статей государственного и регионально бюджетов, сказывается степень демократизации финансового управления. Одно дело, когда финансами через бюджет распоряжаются органы народовластия. И совсем другое, когда содержимое «денежной сумки» распределяют руководители государственного аппарата, чиновники из министерств и ведомств, руководствующиеся узковедомственными, преходящими, личными интересами. В целом в условиях рыночной экономики степень государственного вмешательства в образование, движение, распределение финансовых ресурсов предприятий и граждан </w:t>
      </w:r>
      <w:r w:rsidRPr="00652194">
        <w:rPr>
          <w:rFonts w:ascii="Times New Roman" w:hAnsi="Times New Roman" w:cs="Times New Roman"/>
          <w:sz w:val="28"/>
          <w:szCs w:val="28"/>
        </w:rPr>
        <w:lastRenderedPageBreak/>
        <w:t>гораздо меньше, чем в экономике нерыночного типа. Вместе с тем бюджетно-регулятивная функция государства в ряде стран с рыночной системой достаточно высока и имеет тенденцию к возрастанию. Так что бюджетная система представляет одно из ведущих звеньев государственного управления экономикой</w:t>
      </w:r>
      <w:r w:rsidR="00AC3971" w:rsidRPr="00652194">
        <w:rPr>
          <w:rFonts w:ascii="Times New Roman" w:hAnsi="Times New Roman" w:cs="Times New Roman"/>
          <w:sz w:val="28"/>
          <w:szCs w:val="28"/>
        </w:rPr>
        <w:t>, что наглядно демонстрирует история развития бюджетной системы России.</w:t>
      </w:r>
    </w:p>
    <w:p w:rsidR="00AB0ABD" w:rsidRPr="00652194" w:rsidRDefault="00AB0ABD" w:rsidP="00C10717">
      <w:pPr>
        <w:spacing w:line="360" w:lineRule="auto"/>
        <w:ind w:firstLine="709"/>
        <w:jc w:val="both"/>
        <w:rPr>
          <w:sz w:val="28"/>
          <w:szCs w:val="28"/>
        </w:rPr>
      </w:pPr>
      <w:r w:rsidRPr="00652194">
        <w:rPr>
          <w:sz w:val="28"/>
          <w:szCs w:val="28"/>
        </w:rPr>
        <w:t xml:space="preserve">В материальном понимании </w:t>
      </w:r>
      <w:r w:rsidRPr="00652194">
        <w:rPr>
          <w:b/>
          <w:bCs/>
          <w:sz w:val="28"/>
          <w:szCs w:val="28"/>
        </w:rPr>
        <w:t>государственный бюджет</w:t>
      </w:r>
      <w:r w:rsidRPr="00652194">
        <w:rPr>
          <w:sz w:val="28"/>
          <w:szCs w:val="28"/>
        </w:rPr>
        <w:t xml:space="preserve"> представляет собой централизованный в масштабах государственного или административно - территориального образования денежного фонда, который находится в распоряжении соответствующих органов государственной власти и местного самоуправления.</w:t>
      </w:r>
      <w:r w:rsidRPr="00652194">
        <w:rPr>
          <w:rStyle w:val="a5"/>
          <w:sz w:val="28"/>
          <w:szCs w:val="28"/>
        </w:rPr>
        <w:footnoteReference w:id="1"/>
      </w:r>
    </w:p>
    <w:p w:rsidR="00AB0ABD" w:rsidRPr="00652194" w:rsidRDefault="00AB0ABD" w:rsidP="00C10717">
      <w:pPr>
        <w:spacing w:line="360" w:lineRule="auto"/>
        <w:ind w:firstLine="709"/>
        <w:jc w:val="both"/>
        <w:rPr>
          <w:sz w:val="28"/>
          <w:szCs w:val="28"/>
        </w:rPr>
      </w:pPr>
      <w:r w:rsidRPr="00652194">
        <w:rPr>
          <w:sz w:val="28"/>
          <w:szCs w:val="28"/>
        </w:rPr>
        <w:t>Как экономическая категория бюджет представляет собой совокупность экономических (денежных) отношений, возникающих в процессе образования, планового распределения и использование государственного централизованного фонда денежных средств. Бюджетные отношения возникают между государством и его субъектами при образовании централизованного бюджетного фонда; через экономические отношения ежегодно мобилизуют в государственный бюджет значительную часть накоплений предприятий, организаций и части доходов населения.</w:t>
      </w:r>
    </w:p>
    <w:p w:rsidR="00AB0ABD" w:rsidRPr="00652194" w:rsidRDefault="00AB0ABD" w:rsidP="00C10717">
      <w:pPr>
        <w:spacing w:line="360" w:lineRule="auto"/>
        <w:ind w:firstLine="709"/>
        <w:jc w:val="both"/>
        <w:rPr>
          <w:sz w:val="28"/>
          <w:szCs w:val="28"/>
        </w:rPr>
      </w:pPr>
      <w:r w:rsidRPr="00652194">
        <w:rPr>
          <w:sz w:val="28"/>
          <w:szCs w:val="28"/>
        </w:rPr>
        <w:t>Государственный бюджет,</w:t>
      </w:r>
      <w:r w:rsidRPr="00652194">
        <w:rPr>
          <w:rStyle w:val="a5"/>
          <w:sz w:val="28"/>
          <w:szCs w:val="28"/>
        </w:rPr>
        <w:footnoteReference w:id="2"/>
      </w:r>
      <w:r w:rsidRPr="00652194">
        <w:rPr>
          <w:sz w:val="28"/>
          <w:szCs w:val="28"/>
        </w:rPr>
        <w:t xml:space="preserve"> является основным финансовым планом государства, дает органам власти реальную экономическую возможность осуществления властных полномочий. Бюджет отражает размеры необходимых государству финансовых ресурсов и определяет тем самым налоговую политику в стране. Бюджет фиксирует конкретные направления расходования средств, перераспределение национального дохода и внутреннего валового продукта, что позволяет ему выступать в качестве эффективного регулятора экономики.</w:t>
      </w:r>
    </w:p>
    <w:p w:rsidR="00AB0ABD" w:rsidRPr="00652194" w:rsidRDefault="00AB0ABD" w:rsidP="00C10717">
      <w:pPr>
        <w:spacing w:line="360" w:lineRule="auto"/>
        <w:ind w:firstLine="709"/>
        <w:jc w:val="both"/>
        <w:rPr>
          <w:sz w:val="28"/>
          <w:szCs w:val="28"/>
        </w:rPr>
      </w:pPr>
      <w:r w:rsidRPr="00652194">
        <w:rPr>
          <w:sz w:val="28"/>
          <w:szCs w:val="28"/>
        </w:rPr>
        <w:lastRenderedPageBreak/>
        <w:t>Бюджетное устройство страны определяется ее государственным устройством и закрепляется законодательством страны.</w:t>
      </w:r>
      <w:r w:rsidRPr="00652194">
        <w:rPr>
          <w:rStyle w:val="a5"/>
          <w:sz w:val="28"/>
          <w:szCs w:val="28"/>
        </w:rPr>
        <w:footnoteReference w:id="3"/>
      </w:r>
      <w:r w:rsidRPr="00652194">
        <w:rPr>
          <w:sz w:val="28"/>
          <w:szCs w:val="28"/>
        </w:rPr>
        <w:t xml:space="preserve"> По степени распределения власти между центром и административно - территориальными образованьями все государства подразделяются на унитарные, федеративные и конфедеративные.</w:t>
      </w:r>
    </w:p>
    <w:p w:rsidR="00AB0ABD" w:rsidRPr="00652194" w:rsidRDefault="00AB0ABD" w:rsidP="00C10717">
      <w:pPr>
        <w:spacing w:line="360" w:lineRule="auto"/>
        <w:ind w:firstLine="709"/>
        <w:jc w:val="both"/>
        <w:rPr>
          <w:sz w:val="28"/>
          <w:szCs w:val="28"/>
        </w:rPr>
      </w:pPr>
      <w:r w:rsidRPr="00652194">
        <w:rPr>
          <w:sz w:val="28"/>
          <w:szCs w:val="28"/>
        </w:rPr>
        <w:t>Унитарное государство - эта форма государственного устройства, при которой административно-территориальные образования не имеют собственной государственности или автономии. В стране действуют единые органы власти, централизованное управление экономическими, социальными и политическими процессами государства. Бюджетная система такого государства состоит из двух звеньев - государственного и местных бюджетов,</w:t>
      </w:r>
      <w:r w:rsidRPr="00652194">
        <w:rPr>
          <w:rStyle w:val="a5"/>
          <w:sz w:val="28"/>
          <w:szCs w:val="28"/>
        </w:rPr>
        <w:footnoteReference w:id="4"/>
      </w:r>
      <w:r w:rsidRPr="00652194">
        <w:rPr>
          <w:sz w:val="28"/>
          <w:szCs w:val="28"/>
        </w:rPr>
        <w:t xml:space="preserve"> (см. приложение 1, рис. 1).</w:t>
      </w:r>
    </w:p>
    <w:p w:rsidR="00AB0ABD" w:rsidRPr="00652194" w:rsidRDefault="00AB0ABD" w:rsidP="00C10717">
      <w:pPr>
        <w:spacing w:line="360" w:lineRule="auto"/>
        <w:ind w:firstLine="709"/>
        <w:jc w:val="both"/>
        <w:rPr>
          <w:sz w:val="28"/>
          <w:szCs w:val="28"/>
        </w:rPr>
      </w:pPr>
      <w:r w:rsidRPr="00652194">
        <w:rPr>
          <w:sz w:val="28"/>
          <w:szCs w:val="28"/>
        </w:rPr>
        <w:t>Федеративное государство - это форма государственного устройства, при которой государственное образования или административно - территориальное образование входящие в государство, имеют собственную государственность и обладают определенной политической самостоятельностью в пределах распределенных между ними и центром компетенций. Бюджетная система этих государств, к которым относится и Россия, трехзвенная и состоит из федеративного бюджета, бюджета членов федерации и местных бюджетов.</w:t>
      </w:r>
      <w:r w:rsidRPr="00652194">
        <w:rPr>
          <w:rStyle w:val="a5"/>
          <w:sz w:val="28"/>
          <w:szCs w:val="28"/>
        </w:rPr>
        <w:footnoteReference w:id="5"/>
      </w:r>
      <w:r w:rsidRPr="00652194">
        <w:rPr>
          <w:sz w:val="28"/>
          <w:szCs w:val="28"/>
        </w:rPr>
        <w:t xml:space="preserve"> (Приложение 1, рис. 1).</w:t>
      </w:r>
    </w:p>
    <w:p w:rsidR="00AB0ABD" w:rsidRPr="00652194" w:rsidRDefault="00AB0ABD" w:rsidP="00C10717">
      <w:pPr>
        <w:spacing w:line="360" w:lineRule="auto"/>
        <w:ind w:firstLine="709"/>
        <w:jc w:val="both"/>
        <w:rPr>
          <w:sz w:val="28"/>
          <w:szCs w:val="28"/>
        </w:rPr>
      </w:pPr>
      <w:r w:rsidRPr="00652194">
        <w:rPr>
          <w:sz w:val="28"/>
          <w:szCs w:val="28"/>
        </w:rPr>
        <w:t>Конфедеративное (союзное) государство - это постоянный союз суверенных государств, созданный для достижения политических или военных целей. Бюджет такого государства формируется из взносов входящих в конфедерацию государств. У государств - членов конфедерации действует свои бюджетные и налоговые системы.</w:t>
      </w:r>
      <w:r w:rsidRPr="00652194">
        <w:rPr>
          <w:rStyle w:val="a5"/>
          <w:sz w:val="28"/>
          <w:szCs w:val="28"/>
        </w:rPr>
        <w:footnoteReference w:id="6"/>
      </w:r>
    </w:p>
    <w:p w:rsidR="00AB0ABD" w:rsidRPr="00652194" w:rsidRDefault="00AB0ABD" w:rsidP="00C10717">
      <w:pPr>
        <w:spacing w:line="360" w:lineRule="auto"/>
        <w:ind w:firstLine="709"/>
        <w:jc w:val="both"/>
        <w:rPr>
          <w:sz w:val="28"/>
          <w:szCs w:val="28"/>
        </w:rPr>
      </w:pPr>
      <w:r w:rsidRPr="00652194">
        <w:rPr>
          <w:sz w:val="28"/>
          <w:szCs w:val="28"/>
        </w:rPr>
        <w:t xml:space="preserve">За более чем тысячелетию России ее бюджетное устройство прошел путь от княжеской казны и системы унитарного государства до системы, </w:t>
      </w:r>
      <w:r w:rsidRPr="00652194">
        <w:rPr>
          <w:sz w:val="28"/>
          <w:szCs w:val="28"/>
        </w:rPr>
        <w:lastRenderedPageBreak/>
        <w:t>основанной на федеральном государственном устройстве. Рассмотрим кратко ее историю.</w:t>
      </w:r>
    </w:p>
    <w:p w:rsidR="00C37814" w:rsidRPr="00652194" w:rsidRDefault="00C37814" w:rsidP="00C10717">
      <w:pPr>
        <w:spacing w:line="360" w:lineRule="auto"/>
        <w:ind w:firstLine="709"/>
        <w:jc w:val="both"/>
        <w:rPr>
          <w:sz w:val="28"/>
          <w:szCs w:val="28"/>
        </w:rPr>
      </w:pPr>
      <w:r w:rsidRPr="00652194">
        <w:rPr>
          <w:sz w:val="28"/>
          <w:szCs w:val="28"/>
        </w:rPr>
        <w:t>Первый в России бюджет — смета государственных доходов и расходов — был составлен в 1645 г. В городах составлялись городовые сметы доходов и расходов. Эта система действовала до петровских реформ.</w:t>
      </w:r>
    </w:p>
    <w:p w:rsidR="00C37814" w:rsidRPr="00652194" w:rsidRDefault="00C37814" w:rsidP="00C10717">
      <w:pPr>
        <w:spacing w:line="360" w:lineRule="auto"/>
        <w:ind w:firstLine="709"/>
        <w:jc w:val="both"/>
        <w:rPr>
          <w:sz w:val="28"/>
          <w:szCs w:val="28"/>
        </w:rPr>
      </w:pPr>
      <w:r w:rsidRPr="00652194">
        <w:rPr>
          <w:sz w:val="28"/>
          <w:szCs w:val="28"/>
        </w:rPr>
        <w:t xml:space="preserve">Финансовая реформа в России конца 50-х – начала 60-х годов </w:t>
      </w:r>
      <w:r w:rsidRPr="00652194">
        <w:rPr>
          <w:sz w:val="28"/>
          <w:szCs w:val="28"/>
          <w:lang w:val="en-US"/>
        </w:rPr>
        <w:t>XIX</w:t>
      </w:r>
      <w:r w:rsidRPr="00652194">
        <w:rPr>
          <w:sz w:val="28"/>
          <w:szCs w:val="28"/>
        </w:rPr>
        <w:t xml:space="preserve"> века решила четыре главных вопроса. </w:t>
      </w:r>
    </w:p>
    <w:p w:rsidR="00C37814" w:rsidRPr="00652194" w:rsidRDefault="00C37814" w:rsidP="00C10717">
      <w:pPr>
        <w:numPr>
          <w:ilvl w:val="0"/>
          <w:numId w:val="5"/>
        </w:numPr>
        <w:tabs>
          <w:tab w:val="clear" w:pos="1004"/>
          <w:tab w:val="num" w:pos="284"/>
        </w:tabs>
        <w:spacing w:line="360" w:lineRule="auto"/>
        <w:ind w:left="0" w:firstLine="709"/>
        <w:jc w:val="both"/>
        <w:rPr>
          <w:sz w:val="28"/>
          <w:szCs w:val="28"/>
        </w:rPr>
      </w:pPr>
      <w:r w:rsidRPr="00652194">
        <w:rPr>
          <w:sz w:val="28"/>
          <w:szCs w:val="28"/>
        </w:rPr>
        <w:t>Установление гласности государственной росписи доходов и расходов и других важных финансовых документов.</w:t>
      </w:r>
    </w:p>
    <w:p w:rsidR="00C37814" w:rsidRPr="00652194" w:rsidRDefault="00C37814" w:rsidP="00C10717">
      <w:pPr>
        <w:numPr>
          <w:ilvl w:val="0"/>
          <w:numId w:val="5"/>
        </w:numPr>
        <w:tabs>
          <w:tab w:val="clear" w:pos="1004"/>
          <w:tab w:val="num" w:pos="284"/>
        </w:tabs>
        <w:spacing w:line="360" w:lineRule="auto"/>
        <w:ind w:left="0" w:firstLine="709"/>
        <w:jc w:val="both"/>
        <w:rPr>
          <w:sz w:val="28"/>
          <w:szCs w:val="28"/>
        </w:rPr>
      </w:pPr>
      <w:r w:rsidRPr="00652194">
        <w:rPr>
          <w:sz w:val="28"/>
          <w:szCs w:val="28"/>
        </w:rPr>
        <w:t>Введение единых правил составления смет и росписей, включение в них всех расходов и доходов государства и ведомств.</w:t>
      </w:r>
    </w:p>
    <w:p w:rsidR="00C37814" w:rsidRPr="00652194" w:rsidRDefault="00C37814" w:rsidP="00C10717">
      <w:pPr>
        <w:numPr>
          <w:ilvl w:val="0"/>
          <w:numId w:val="5"/>
        </w:numPr>
        <w:tabs>
          <w:tab w:val="clear" w:pos="1004"/>
          <w:tab w:val="num" w:pos="284"/>
        </w:tabs>
        <w:spacing w:line="360" w:lineRule="auto"/>
        <w:ind w:left="0" w:firstLine="709"/>
        <w:jc w:val="both"/>
        <w:rPr>
          <w:sz w:val="28"/>
          <w:szCs w:val="28"/>
        </w:rPr>
      </w:pPr>
      <w:r w:rsidRPr="00652194">
        <w:rPr>
          <w:sz w:val="28"/>
          <w:szCs w:val="28"/>
        </w:rPr>
        <w:t>Введение организованного единства кассового дела.</w:t>
      </w:r>
    </w:p>
    <w:p w:rsidR="00C37814" w:rsidRPr="00652194" w:rsidRDefault="00C37814" w:rsidP="00C10717">
      <w:pPr>
        <w:numPr>
          <w:ilvl w:val="0"/>
          <w:numId w:val="5"/>
        </w:numPr>
        <w:tabs>
          <w:tab w:val="clear" w:pos="1004"/>
          <w:tab w:val="num" w:pos="284"/>
        </w:tabs>
        <w:spacing w:line="360" w:lineRule="auto"/>
        <w:ind w:left="0" w:firstLine="709"/>
        <w:jc w:val="both"/>
        <w:rPr>
          <w:sz w:val="28"/>
          <w:szCs w:val="28"/>
        </w:rPr>
      </w:pPr>
      <w:r w:rsidRPr="00652194">
        <w:rPr>
          <w:sz w:val="28"/>
          <w:szCs w:val="28"/>
        </w:rPr>
        <w:t>Установление финансового контроля по первичным документам на всех стадиях перемещения государственных денег и во всех ведомствах.</w:t>
      </w:r>
    </w:p>
    <w:p w:rsidR="00652194" w:rsidRPr="00652194" w:rsidRDefault="008D6769" w:rsidP="00C10717">
      <w:pPr>
        <w:spacing w:line="360" w:lineRule="auto"/>
        <w:ind w:firstLine="709"/>
        <w:jc w:val="both"/>
        <w:rPr>
          <w:sz w:val="28"/>
          <w:szCs w:val="28"/>
        </w:rPr>
      </w:pPr>
      <w:r w:rsidRPr="00652194">
        <w:rPr>
          <w:sz w:val="28"/>
          <w:szCs w:val="28"/>
        </w:rPr>
        <w:t>Бюджетно</w:t>
      </w:r>
      <w:r w:rsidR="00C37814" w:rsidRPr="00652194">
        <w:rPr>
          <w:sz w:val="28"/>
          <w:szCs w:val="28"/>
        </w:rPr>
        <w:t>-налоговая система того времени позволяет говорить «о предельной финансовой централизации», ведь еще в начале XX в. соотношение между местными бюджетами и государственным было 1:6,9.</w:t>
      </w:r>
      <w:r w:rsidR="00C37814" w:rsidRPr="00652194">
        <w:rPr>
          <w:sz w:val="28"/>
          <w:szCs w:val="28"/>
          <w:vertAlign w:val="superscript"/>
        </w:rPr>
        <w:footnoteReference w:id="7"/>
      </w:r>
      <w:r w:rsidR="00C37814" w:rsidRPr="00652194">
        <w:rPr>
          <w:sz w:val="28"/>
          <w:szCs w:val="28"/>
        </w:rPr>
        <w:t xml:space="preserve"> </w:t>
      </w:r>
    </w:p>
    <w:p w:rsidR="00CB65F9" w:rsidRDefault="00CB65F9" w:rsidP="00C10717">
      <w:pPr>
        <w:spacing w:line="360" w:lineRule="auto"/>
        <w:ind w:firstLine="709"/>
        <w:jc w:val="both"/>
        <w:rPr>
          <w:sz w:val="28"/>
          <w:szCs w:val="28"/>
        </w:rPr>
      </w:pPr>
      <w:r w:rsidRPr="00652194">
        <w:rPr>
          <w:sz w:val="28"/>
          <w:szCs w:val="28"/>
        </w:rPr>
        <w:t xml:space="preserve">Таким образом, </w:t>
      </w:r>
      <w:r w:rsidR="00BF66FC" w:rsidRPr="00652194">
        <w:rPr>
          <w:sz w:val="28"/>
          <w:szCs w:val="28"/>
        </w:rPr>
        <w:t xml:space="preserve">бюджеты </w:t>
      </w:r>
      <w:r w:rsidRPr="00652194">
        <w:rPr>
          <w:sz w:val="28"/>
          <w:szCs w:val="28"/>
        </w:rPr>
        <w:t xml:space="preserve">формировались следующим образом: </w:t>
      </w:r>
    </w:p>
    <w:p w:rsidR="00652194" w:rsidRPr="00652194" w:rsidRDefault="00652194" w:rsidP="00C10717">
      <w:pPr>
        <w:spacing w:line="360" w:lineRule="auto"/>
        <w:ind w:firstLine="709"/>
        <w:jc w:val="both"/>
        <w:rPr>
          <w:sz w:val="28"/>
          <w:szCs w:val="28"/>
        </w:rPr>
      </w:pPr>
    </w:p>
    <w:p w:rsidR="00652194" w:rsidRDefault="00CB65F9" w:rsidP="00C10717">
      <w:pPr>
        <w:spacing w:line="360" w:lineRule="auto"/>
        <w:ind w:firstLine="709"/>
        <w:jc w:val="both"/>
        <w:rPr>
          <w:sz w:val="28"/>
          <w:szCs w:val="28"/>
        </w:rPr>
      </w:pPr>
      <w:r w:rsidRPr="00652194">
        <w:rPr>
          <w:sz w:val="28"/>
          <w:szCs w:val="28"/>
        </w:rPr>
        <w:t xml:space="preserve">Р=Д, </w:t>
      </w:r>
      <w:r w:rsidRPr="00652194">
        <w:rPr>
          <w:rStyle w:val="a5"/>
          <w:sz w:val="28"/>
          <w:szCs w:val="28"/>
        </w:rPr>
        <w:footnoteReference w:id="8"/>
      </w:r>
    </w:p>
    <w:p w:rsidR="00652194" w:rsidRDefault="00652194" w:rsidP="00C10717">
      <w:pPr>
        <w:spacing w:line="360" w:lineRule="auto"/>
        <w:ind w:firstLine="709"/>
        <w:jc w:val="both"/>
        <w:rPr>
          <w:sz w:val="28"/>
          <w:szCs w:val="28"/>
        </w:rPr>
      </w:pPr>
    </w:p>
    <w:p w:rsidR="00CB65F9" w:rsidRPr="00652194" w:rsidRDefault="00CB65F9" w:rsidP="00C10717">
      <w:pPr>
        <w:spacing w:line="360" w:lineRule="auto"/>
        <w:ind w:firstLine="709"/>
        <w:jc w:val="both"/>
        <w:rPr>
          <w:sz w:val="28"/>
          <w:szCs w:val="28"/>
        </w:rPr>
      </w:pPr>
      <w:r w:rsidRPr="00652194">
        <w:rPr>
          <w:sz w:val="28"/>
          <w:szCs w:val="28"/>
        </w:rPr>
        <w:t xml:space="preserve"> где Р – размер расходов, Д – размер собственных доходов.</w:t>
      </w:r>
    </w:p>
    <w:p w:rsidR="00CB65F9" w:rsidRPr="00652194" w:rsidRDefault="00CB65F9" w:rsidP="00C10717">
      <w:pPr>
        <w:spacing w:line="360" w:lineRule="auto"/>
        <w:ind w:firstLine="709"/>
        <w:jc w:val="both"/>
        <w:rPr>
          <w:sz w:val="28"/>
          <w:szCs w:val="28"/>
        </w:rPr>
      </w:pPr>
      <w:r w:rsidRPr="00652194">
        <w:rPr>
          <w:sz w:val="28"/>
          <w:szCs w:val="28"/>
        </w:rPr>
        <w:t xml:space="preserve">Эта система обеспечивала в значительной мере финансовую независимость территориальных органов власти всех уровней. Т. к. территориальные доходы формировались за счет собственных доходов. Однако, по мере роста бюджетных расходов на общегосударственные нужды (образование, здравоохранение и др.), собственные доходы территориальных </w:t>
      </w:r>
      <w:r w:rsidRPr="00652194">
        <w:rPr>
          <w:sz w:val="28"/>
          <w:szCs w:val="28"/>
        </w:rPr>
        <w:lastRenderedPageBreak/>
        <w:t xml:space="preserve">бюджетов не могли обеспечить эти расходы. А механизмов оказания помощи из государственного бюджета не было установлено законом. В связи с этими недостатками в 1931 г. в ССР бюджеты союзов были включены в государственный бюджет СССР. Местные бюджеты стали формироваться следующим образом: </w:t>
      </w:r>
    </w:p>
    <w:p w:rsidR="00652194" w:rsidRDefault="00BD2C5E" w:rsidP="00C10717">
      <w:pPr>
        <w:spacing w:line="360" w:lineRule="auto"/>
        <w:ind w:firstLine="709"/>
        <w:jc w:val="both"/>
        <w:rPr>
          <w:sz w:val="28"/>
          <w:szCs w:val="28"/>
        </w:rPr>
      </w:pPr>
      <w:r>
        <w:rPr>
          <w:sz w:val="28"/>
          <w:szCs w:val="28"/>
        </w:rPr>
        <w:br w:type="page"/>
      </w:r>
      <w:r w:rsidR="00CB65F9" w:rsidRPr="00652194">
        <w:rPr>
          <w:sz w:val="28"/>
          <w:szCs w:val="28"/>
        </w:rPr>
        <w:lastRenderedPageBreak/>
        <w:t>Р=Дс+Др,</w:t>
      </w:r>
      <w:r w:rsidR="00CB65F9" w:rsidRPr="00652194">
        <w:rPr>
          <w:rStyle w:val="a5"/>
          <w:sz w:val="28"/>
          <w:szCs w:val="28"/>
        </w:rPr>
        <w:footnoteReference w:id="9"/>
      </w:r>
      <w:r w:rsidR="00CB65F9" w:rsidRPr="00652194">
        <w:rPr>
          <w:sz w:val="28"/>
          <w:szCs w:val="28"/>
        </w:rPr>
        <w:t xml:space="preserve"> </w:t>
      </w:r>
    </w:p>
    <w:p w:rsidR="00BD2C5E" w:rsidRDefault="00BD2C5E" w:rsidP="00C10717">
      <w:pPr>
        <w:spacing w:line="360" w:lineRule="auto"/>
        <w:ind w:firstLine="709"/>
        <w:jc w:val="both"/>
        <w:rPr>
          <w:sz w:val="28"/>
          <w:szCs w:val="28"/>
        </w:rPr>
      </w:pPr>
    </w:p>
    <w:p w:rsidR="00CB65F9" w:rsidRPr="00652194" w:rsidRDefault="00CB65F9" w:rsidP="00C10717">
      <w:pPr>
        <w:spacing w:line="360" w:lineRule="auto"/>
        <w:ind w:firstLine="709"/>
        <w:jc w:val="both"/>
        <w:rPr>
          <w:sz w:val="28"/>
          <w:szCs w:val="28"/>
        </w:rPr>
      </w:pPr>
      <w:r w:rsidRPr="00652194">
        <w:rPr>
          <w:sz w:val="28"/>
          <w:szCs w:val="28"/>
        </w:rPr>
        <w:t>где, Р – размер расходов, Дс – собственные доходы, Др – регулирующие доходы.</w:t>
      </w:r>
    </w:p>
    <w:p w:rsidR="00CB65F9" w:rsidRPr="00652194" w:rsidRDefault="00CB65F9" w:rsidP="00C10717">
      <w:pPr>
        <w:spacing w:line="360" w:lineRule="auto"/>
        <w:ind w:firstLine="709"/>
        <w:jc w:val="both"/>
        <w:rPr>
          <w:sz w:val="28"/>
          <w:szCs w:val="28"/>
        </w:rPr>
      </w:pPr>
      <w:r w:rsidRPr="00652194">
        <w:rPr>
          <w:sz w:val="28"/>
          <w:szCs w:val="28"/>
        </w:rPr>
        <w:t>К преимуществам этой модели относят:</w:t>
      </w:r>
      <w:r w:rsidR="006B4D20" w:rsidRPr="00652194">
        <w:rPr>
          <w:sz w:val="28"/>
          <w:szCs w:val="28"/>
        </w:rPr>
        <w:t xml:space="preserve"> 1. </w:t>
      </w:r>
      <w:r w:rsidRPr="00652194">
        <w:rPr>
          <w:sz w:val="28"/>
          <w:szCs w:val="28"/>
        </w:rPr>
        <w:t>достигается единство источников; 2. создание механизмов оказания финансовой помощи территориям; 3. правительство страны имело реальные рычаги для регулирования экономического и социального развития территорий.</w:t>
      </w:r>
      <w:r w:rsidR="006B4D20" w:rsidRPr="00652194">
        <w:rPr>
          <w:sz w:val="28"/>
          <w:szCs w:val="28"/>
        </w:rPr>
        <w:t xml:space="preserve"> </w:t>
      </w:r>
      <w:r w:rsidRPr="00652194">
        <w:rPr>
          <w:sz w:val="28"/>
          <w:szCs w:val="28"/>
        </w:rPr>
        <w:t>В месте с тем такой способ распределения средств между бюджетами имеет ряд недостатков:</w:t>
      </w:r>
      <w:r w:rsidR="006B4D20" w:rsidRPr="00652194">
        <w:rPr>
          <w:sz w:val="28"/>
          <w:szCs w:val="28"/>
        </w:rPr>
        <w:t xml:space="preserve"> </w:t>
      </w:r>
      <w:r w:rsidRPr="00652194">
        <w:rPr>
          <w:sz w:val="28"/>
          <w:szCs w:val="28"/>
        </w:rPr>
        <w:t>1. низкая доля собственных доходов территориальных бюджетов;</w:t>
      </w:r>
      <w:r w:rsidR="006B4D20" w:rsidRPr="00652194">
        <w:rPr>
          <w:sz w:val="28"/>
          <w:szCs w:val="28"/>
        </w:rPr>
        <w:t xml:space="preserve"> </w:t>
      </w:r>
      <w:r w:rsidRPr="00652194">
        <w:rPr>
          <w:sz w:val="28"/>
          <w:szCs w:val="28"/>
        </w:rPr>
        <w:t>2. велика зависимость территориальных бюджетов от верхних уровней власти;</w:t>
      </w:r>
      <w:r w:rsidR="006B4D20" w:rsidRPr="00652194">
        <w:rPr>
          <w:sz w:val="28"/>
          <w:szCs w:val="28"/>
        </w:rPr>
        <w:t xml:space="preserve"> </w:t>
      </w:r>
      <w:r w:rsidRPr="00652194">
        <w:rPr>
          <w:sz w:val="28"/>
          <w:szCs w:val="28"/>
        </w:rPr>
        <w:t>3. велики встречные и неоправданные потоки движения финансовых ресурсов, сначала с территорий в вышестоящий бюджет, а затем снова в нижестоящий;</w:t>
      </w:r>
      <w:r w:rsidR="006B4D20" w:rsidRPr="00652194">
        <w:rPr>
          <w:sz w:val="28"/>
          <w:szCs w:val="28"/>
        </w:rPr>
        <w:t xml:space="preserve"> </w:t>
      </w:r>
      <w:r w:rsidRPr="00652194">
        <w:rPr>
          <w:sz w:val="28"/>
          <w:szCs w:val="28"/>
        </w:rPr>
        <w:t>4. ведет и к централизации средств в вышестоящий бюджет, к уменьшению территориальных потребностей, и следовательно, к противоречию между центром и регионами;</w:t>
      </w:r>
      <w:r w:rsidR="006B4D20" w:rsidRPr="00652194">
        <w:rPr>
          <w:sz w:val="28"/>
          <w:szCs w:val="28"/>
        </w:rPr>
        <w:t xml:space="preserve"> </w:t>
      </w:r>
      <w:r w:rsidRPr="00652194">
        <w:rPr>
          <w:sz w:val="28"/>
          <w:szCs w:val="28"/>
        </w:rPr>
        <w:t>5. такая система способствовала развитию иждивенчества отдельных территорий, стремление получить средства из вышестоящего бюджета, не прелагая усилий к развитию территориальной экономики.</w:t>
      </w:r>
    </w:p>
    <w:p w:rsidR="00CB65F9" w:rsidRPr="00652194" w:rsidRDefault="00CB65F9" w:rsidP="00C10717">
      <w:pPr>
        <w:spacing w:line="360" w:lineRule="auto"/>
        <w:ind w:firstLine="709"/>
        <w:jc w:val="both"/>
        <w:rPr>
          <w:sz w:val="28"/>
          <w:szCs w:val="28"/>
        </w:rPr>
      </w:pPr>
      <w:r w:rsidRPr="00652194">
        <w:rPr>
          <w:sz w:val="28"/>
          <w:szCs w:val="28"/>
        </w:rPr>
        <w:t xml:space="preserve">Практически эта модель используется в России в настоящее время. </w:t>
      </w:r>
    </w:p>
    <w:p w:rsidR="00C37814" w:rsidRPr="00652194" w:rsidRDefault="00C37814" w:rsidP="00C10717">
      <w:pPr>
        <w:spacing w:line="360" w:lineRule="auto"/>
        <w:ind w:firstLine="709"/>
        <w:jc w:val="both"/>
        <w:rPr>
          <w:b/>
          <w:bCs/>
          <w:i/>
          <w:iCs/>
          <w:color w:val="000000"/>
          <w:sz w:val="28"/>
          <w:szCs w:val="28"/>
        </w:rPr>
      </w:pPr>
      <w:r w:rsidRPr="00652194">
        <w:rPr>
          <w:b/>
          <w:bCs/>
          <w:i/>
          <w:iCs/>
          <w:color w:val="000000"/>
          <w:sz w:val="28"/>
          <w:szCs w:val="28"/>
        </w:rPr>
        <w:t>Перестройка и начало бюджетного кризиса.</w:t>
      </w:r>
    </w:p>
    <w:p w:rsidR="00C37814" w:rsidRPr="00652194" w:rsidRDefault="00C37814" w:rsidP="00C10717">
      <w:pPr>
        <w:spacing w:line="360" w:lineRule="auto"/>
        <w:ind w:firstLine="709"/>
        <w:jc w:val="both"/>
        <w:rPr>
          <w:sz w:val="28"/>
          <w:szCs w:val="28"/>
        </w:rPr>
      </w:pPr>
      <w:r w:rsidRPr="00652194">
        <w:rPr>
          <w:sz w:val="28"/>
          <w:szCs w:val="28"/>
        </w:rPr>
        <w:t xml:space="preserve">В силу особенностей советской бюджетной системы состояние государственного бюджета могло долгое время не отражать состояния экономики, которое становилось все хуже и все больше висело на крючке нефтедолларовых поступлений. Поэтому к 1985 г., хотя кризис в экономике обозначался все более явно, бюджет был в полном порядке. Но когда у руководства страны появилось желание нарушить застойный покой и предпринять какие-то решительные действия, бюджет тут же пошел вразнос. </w:t>
      </w:r>
      <w:r w:rsidRPr="00652194">
        <w:rPr>
          <w:sz w:val="28"/>
          <w:szCs w:val="28"/>
        </w:rPr>
        <w:lastRenderedPageBreak/>
        <w:t>По расходам его уже раньше подтачивала война в Афганистане, но особый удар нанесла политика ускорения, которую поначалу М.С.Горбачев попытался использовать вместо реформ, по доходам же бюджета было нанесено два уничтожающих удара — антиалкогольная кампания и падение мировых цен на нефть. Заметим, все это произошло до начала каких-либо реформ, в целях реализации программы ускорения развития экономики на старой институциональной базе, прежними методами объем капитальных вложений в стране был увеличен со 179,5 млрд. руб. в 1985 г. до 194,4 млрд. руб. в 1986 г; 205,4 млрд. руб. в 1987 г; 218,2 млрд. руб. в 1988 г и 228,5 млрд. руб. в 1989 г</w:t>
      </w:r>
      <w:r w:rsidRPr="00652194">
        <w:rPr>
          <w:sz w:val="28"/>
          <w:szCs w:val="28"/>
          <w:vertAlign w:val="superscript"/>
        </w:rPr>
        <w:footnoteReference w:id="10"/>
      </w:r>
    </w:p>
    <w:p w:rsidR="00C37814" w:rsidRPr="00652194" w:rsidRDefault="00C37814" w:rsidP="00C10717">
      <w:pPr>
        <w:spacing w:line="360" w:lineRule="auto"/>
        <w:ind w:firstLine="709"/>
        <w:jc w:val="both"/>
        <w:rPr>
          <w:sz w:val="28"/>
          <w:szCs w:val="28"/>
        </w:rPr>
      </w:pPr>
      <w:r w:rsidRPr="00652194">
        <w:rPr>
          <w:sz w:val="28"/>
          <w:szCs w:val="28"/>
        </w:rPr>
        <w:t>В том числе выросло бюджетное финансирование инвестиций. Параллельно было запланировано увеличение децентрализованных инвестиций, в связи с чем предприятиям стали оставлять больше прибыли, доходы бюджета соответственно сократились.</w:t>
      </w:r>
    </w:p>
    <w:p w:rsidR="00C37814" w:rsidRPr="00652194" w:rsidRDefault="00C37814" w:rsidP="00C10717">
      <w:pPr>
        <w:spacing w:line="360" w:lineRule="auto"/>
        <w:ind w:firstLine="709"/>
        <w:jc w:val="both"/>
        <w:rPr>
          <w:sz w:val="28"/>
          <w:szCs w:val="28"/>
        </w:rPr>
      </w:pPr>
      <w:r w:rsidRPr="00652194">
        <w:rPr>
          <w:sz w:val="28"/>
          <w:szCs w:val="28"/>
        </w:rPr>
        <w:t>С 1990 г. начался переход на налоговую систему: были приняты законы СССР о налогах с предприятий и физических лиц, которые предполагали введение налога на прибыль, декларирование физическими лицами своих доходов и т.п. Это были шаги к цивилизованной рыночной экономике. Но не было целостной системы и, главное, при децентрализации и введении узаконенных правил вместо приказов, рыночные механизмы оставались не запущены.</w:t>
      </w:r>
    </w:p>
    <w:p w:rsidR="00C37814" w:rsidRPr="00652194" w:rsidRDefault="00C37814" w:rsidP="00C10717">
      <w:pPr>
        <w:spacing w:line="360" w:lineRule="auto"/>
        <w:ind w:firstLine="709"/>
        <w:jc w:val="both"/>
        <w:rPr>
          <w:sz w:val="28"/>
          <w:szCs w:val="28"/>
        </w:rPr>
      </w:pPr>
      <w:r w:rsidRPr="00652194">
        <w:rPr>
          <w:sz w:val="28"/>
          <w:szCs w:val="28"/>
        </w:rPr>
        <w:t>Что касается конфронтации между союзным центром и Россией, то бюджет был избран едва ли не главным полем битвы: в декабре 1990 г. после провала программы "500 дней" Б.Н. Ельцин заявил, что Россия будет отчислять в союзный бюджет 26% поступлений в свой бюджет на финансирование союзных программ.</w:t>
      </w:r>
      <w:r w:rsidR="00882590" w:rsidRPr="00652194">
        <w:rPr>
          <w:sz w:val="28"/>
          <w:szCs w:val="28"/>
        </w:rPr>
        <w:t xml:space="preserve"> </w:t>
      </w:r>
      <w:r w:rsidRPr="00652194">
        <w:rPr>
          <w:sz w:val="28"/>
          <w:szCs w:val="28"/>
        </w:rPr>
        <w:t xml:space="preserve">Далее принцип, что республики будут давать деньги Союзу, был подхвачен, и это была одна из самых опасных мин, подорвавших СССР. Например, российский налог на прибыль взимался по </w:t>
      </w:r>
      <w:r w:rsidRPr="00652194">
        <w:rPr>
          <w:sz w:val="28"/>
          <w:szCs w:val="28"/>
        </w:rPr>
        <w:lastRenderedPageBreak/>
        <w:t>ставке 38% против союзной ставки 45%.</w:t>
      </w:r>
      <w:r w:rsidRPr="00652194">
        <w:rPr>
          <w:rStyle w:val="a5"/>
          <w:sz w:val="28"/>
          <w:szCs w:val="28"/>
        </w:rPr>
        <w:footnoteReference w:id="11"/>
      </w:r>
      <w:r w:rsidR="00882590" w:rsidRPr="00652194">
        <w:rPr>
          <w:sz w:val="28"/>
          <w:szCs w:val="28"/>
        </w:rPr>
        <w:t xml:space="preserve"> </w:t>
      </w:r>
      <w:r w:rsidRPr="00652194">
        <w:rPr>
          <w:sz w:val="28"/>
          <w:szCs w:val="28"/>
        </w:rPr>
        <w:t>В ответ союзное правительство в нюне 1991 г. приняло постановление "Об организационных мерах по разработке производственных программ и прогнозов социально-экономического развития предприятий, регионов, республик, Союза ССР на 1992 год в условиях формирования рыночных отношений". В нем с 1 июля 1992 г. отменялось перечисление амортизации в фонды стабилизации; инвестиции исключались из налогооблагаемой прибыли, давались налоговые льготы отраслям, производящим потребительские товары; отменялось изъятие прибыли, полученной от превышения договорных цен над предельным уровнем рентабельности, и вообще налог на прибыль в части, отчисляемой в союзный бюджет.</w:t>
      </w:r>
    </w:p>
    <w:p w:rsidR="00C37814" w:rsidRPr="00652194" w:rsidRDefault="00C37814" w:rsidP="00C10717">
      <w:pPr>
        <w:spacing w:line="360" w:lineRule="auto"/>
        <w:ind w:firstLine="709"/>
        <w:jc w:val="both"/>
        <w:rPr>
          <w:sz w:val="28"/>
          <w:szCs w:val="28"/>
        </w:rPr>
      </w:pPr>
      <w:r w:rsidRPr="00652194">
        <w:rPr>
          <w:sz w:val="28"/>
          <w:szCs w:val="28"/>
        </w:rPr>
        <w:t>Совет Министров РСФСР отменил действие этого постановления на территории РСФСР. И так далее. Итог показан в таблице 1, которую можно прокомментировать следующим образом: это свидетельство финансовой катастрофы. Собрана только половина доходов, в том числе налогов — чуть более 20%. Трансферты из бюджетов союзных республик, выполненные на 85% — новая реальность ослабления Союза. Впервые сократились расходы, но лишь на 20%.</w:t>
      </w:r>
    </w:p>
    <w:p w:rsidR="00C37814" w:rsidRPr="00652194" w:rsidRDefault="00C37814" w:rsidP="00C10717">
      <w:pPr>
        <w:spacing w:line="360" w:lineRule="auto"/>
        <w:ind w:firstLine="709"/>
        <w:jc w:val="both"/>
        <w:rPr>
          <w:sz w:val="28"/>
          <w:szCs w:val="28"/>
        </w:rPr>
      </w:pPr>
      <w:r w:rsidRPr="00652194">
        <w:rPr>
          <w:sz w:val="28"/>
          <w:szCs w:val="28"/>
        </w:rPr>
        <w:t>Дефицит составил 5,7% ВВП при доходах 7,5% ВВП. Но бюджеты республик пострадали еще больше, хотя в союзный бюджет стали давать намного меньше. Дефицит консолидированного бюджета СССР вырос с 8% в 1990г. до 14-15% ВВП в 1991 г. Именно с этого более чем полуразрушенного состояния в 1992 г. началось строительство российской финансовой системы.</w:t>
      </w:r>
    </w:p>
    <w:p w:rsidR="00652194" w:rsidRDefault="00652194" w:rsidP="00C10717">
      <w:pPr>
        <w:shd w:val="clear" w:color="auto" w:fill="FFFFFF"/>
        <w:spacing w:line="360" w:lineRule="auto"/>
        <w:ind w:firstLine="709"/>
        <w:jc w:val="both"/>
        <w:rPr>
          <w:color w:val="000000"/>
          <w:sz w:val="28"/>
          <w:szCs w:val="28"/>
        </w:rPr>
      </w:pPr>
    </w:p>
    <w:p w:rsidR="00C37814" w:rsidRPr="00652194" w:rsidRDefault="00C10717" w:rsidP="00C10717">
      <w:pPr>
        <w:shd w:val="clear" w:color="auto" w:fill="FFFFFF"/>
        <w:spacing w:line="360" w:lineRule="auto"/>
        <w:ind w:firstLine="709"/>
        <w:jc w:val="both"/>
        <w:rPr>
          <w:sz w:val="28"/>
          <w:szCs w:val="28"/>
        </w:rPr>
      </w:pPr>
      <w:r>
        <w:rPr>
          <w:color w:val="000000"/>
          <w:sz w:val="28"/>
          <w:szCs w:val="28"/>
        </w:rPr>
        <w:br w:type="page"/>
      </w:r>
      <w:r w:rsidR="00C37814" w:rsidRPr="00652194">
        <w:rPr>
          <w:color w:val="000000"/>
          <w:sz w:val="28"/>
          <w:szCs w:val="28"/>
        </w:rPr>
        <w:lastRenderedPageBreak/>
        <w:t>Таблица 1. Исполнение союзного бюджета в 1991 г</w:t>
      </w:r>
      <w:r w:rsidR="0037556D" w:rsidRPr="00652194">
        <w:rPr>
          <w:rStyle w:val="a5"/>
          <w:color w:val="000000"/>
          <w:sz w:val="28"/>
          <w:szCs w:val="28"/>
        </w:rPr>
        <w:footnoteReference w:id="12"/>
      </w:r>
      <w:r w:rsidR="00C37814" w:rsidRPr="00652194">
        <w:rPr>
          <w:color w:val="000000"/>
          <w:sz w:val="28"/>
          <w:szCs w:val="28"/>
        </w:rPr>
        <w:t>.</w:t>
      </w:r>
    </w:p>
    <w:tbl>
      <w:tblPr>
        <w:tblStyle w:val="a7"/>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87"/>
        <w:gridCol w:w="1975"/>
        <w:gridCol w:w="2119"/>
        <w:gridCol w:w="856"/>
        <w:gridCol w:w="733"/>
      </w:tblGrid>
      <w:tr w:rsidR="00C37814" w:rsidRPr="00652194" w:rsidTr="00ED37D0">
        <w:trPr>
          <w:trHeight w:val="507"/>
        </w:trPr>
        <w:tc>
          <w:tcPr>
            <w:tcW w:w="0" w:type="auto"/>
          </w:tcPr>
          <w:p w:rsidR="00C37814" w:rsidRPr="00652194" w:rsidRDefault="00C37814" w:rsidP="00C10717">
            <w:pPr>
              <w:spacing w:line="360" w:lineRule="auto"/>
              <w:rPr>
                <w:sz w:val="20"/>
                <w:szCs w:val="20"/>
              </w:rPr>
            </w:pPr>
          </w:p>
        </w:tc>
        <w:tc>
          <w:tcPr>
            <w:tcW w:w="0" w:type="auto"/>
          </w:tcPr>
          <w:p w:rsidR="00C37814" w:rsidRPr="00652194" w:rsidRDefault="00C37814" w:rsidP="00C10717">
            <w:pPr>
              <w:spacing w:line="360" w:lineRule="auto"/>
              <w:rPr>
                <w:sz w:val="20"/>
                <w:szCs w:val="20"/>
              </w:rPr>
            </w:pPr>
            <w:r w:rsidRPr="00652194">
              <w:rPr>
                <w:sz w:val="20"/>
                <w:szCs w:val="20"/>
              </w:rPr>
              <w:t>Уточненный план года, млрд.руб.</w:t>
            </w:r>
          </w:p>
        </w:tc>
        <w:tc>
          <w:tcPr>
            <w:tcW w:w="0" w:type="auto"/>
          </w:tcPr>
          <w:p w:rsidR="00C37814" w:rsidRPr="00652194" w:rsidRDefault="00C37814" w:rsidP="00C10717">
            <w:pPr>
              <w:spacing w:line="360" w:lineRule="auto"/>
              <w:rPr>
                <w:sz w:val="20"/>
                <w:szCs w:val="20"/>
              </w:rPr>
            </w:pPr>
            <w:r w:rsidRPr="00652194">
              <w:rPr>
                <w:sz w:val="20"/>
                <w:szCs w:val="20"/>
              </w:rPr>
              <w:t>Исполнение</w:t>
            </w:r>
            <w:r w:rsidR="00BD2C5E">
              <w:rPr>
                <w:sz w:val="20"/>
                <w:szCs w:val="20"/>
              </w:rPr>
              <w:t xml:space="preserve"> на 1 янв</w:t>
            </w:r>
            <w:r w:rsidRPr="00652194">
              <w:rPr>
                <w:sz w:val="20"/>
                <w:szCs w:val="20"/>
              </w:rPr>
              <w:t xml:space="preserve"> 1992 г., млрд.руб.</w:t>
            </w:r>
          </w:p>
        </w:tc>
        <w:tc>
          <w:tcPr>
            <w:tcW w:w="0" w:type="auto"/>
          </w:tcPr>
          <w:p w:rsidR="00C37814" w:rsidRPr="00652194" w:rsidRDefault="00C37814" w:rsidP="00C10717">
            <w:pPr>
              <w:spacing w:line="360" w:lineRule="auto"/>
              <w:rPr>
                <w:sz w:val="20"/>
                <w:szCs w:val="20"/>
              </w:rPr>
            </w:pPr>
            <w:r w:rsidRPr="00652194">
              <w:rPr>
                <w:sz w:val="20"/>
                <w:szCs w:val="20"/>
              </w:rPr>
              <w:t>% к плану</w:t>
            </w:r>
          </w:p>
        </w:tc>
        <w:tc>
          <w:tcPr>
            <w:tcW w:w="0" w:type="auto"/>
          </w:tcPr>
          <w:p w:rsidR="00C37814" w:rsidRPr="00652194" w:rsidRDefault="00C37814" w:rsidP="00C10717">
            <w:pPr>
              <w:spacing w:line="360" w:lineRule="auto"/>
              <w:rPr>
                <w:sz w:val="20"/>
                <w:szCs w:val="20"/>
              </w:rPr>
            </w:pPr>
            <w:r w:rsidRPr="00652194">
              <w:rPr>
                <w:sz w:val="20"/>
                <w:szCs w:val="20"/>
              </w:rPr>
              <w:t>% ВВП</w:t>
            </w:r>
          </w:p>
        </w:tc>
      </w:tr>
      <w:tr w:rsidR="00C37814" w:rsidRPr="00652194" w:rsidTr="00ED37D0">
        <w:tc>
          <w:tcPr>
            <w:tcW w:w="0" w:type="auto"/>
          </w:tcPr>
          <w:p w:rsidR="00C37814" w:rsidRPr="00652194" w:rsidRDefault="00C37814" w:rsidP="00C10717">
            <w:pPr>
              <w:spacing w:line="360" w:lineRule="auto"/>
              <w:rPr>
                <w:sz w:val="20"/>
                <w:szCs w:val="20"/>
              </w:rPr>
            </w:pPr>
            <w:r w:rsidRPr="00652194">
              <w:rPr>
                <w:sz w:val="20"/>
                <w:szCs w:val="20"/>
              </w:rPr>
              <w:t>Доходы:</w:t>
            </w:r>
          </w:p>
          <w:p w:rsidR="00C37814" w:rsidRPr="00652194" w:rsidRDefault="00C37814" w:rsidP="00C10717">
            <w:pPr>
              <w:spacing w:line="360" w:lineRule="auto"/>
              <w:rPr>
                <w:sz w:val="20"/>
                <w:szCs w:val="20"/>
              </w:rPr>
            </w:pPr>
            <w:r w:rsidRPr="00652194">
              <w:rPr>
                <w:sz w:val="20"/>
                <w:szCs w:val="20"/>
              </w:rPr>
              <w:t>Налог на прибыль</w:t>
            </w:r>
          </w:p>
        </w:tc>
        <w:tc>
          <w:tcPr>
            <w:tcW w:w="0" w:type="auto"/>
          </w:tcPr>
          <w:p w:rsidR="00C37814" w:rsidRPr="00652194" w:rsidRDefault="00C37814" w:rsidP="00C10717">
            <w:pPr>
              <w:spacing w:line="360" w:lineRule="auto"/>
              <w:rPr>
                <w:sz w:val="20"/>
                <w:szCs w:val="20"/>
              </w:rPr>
            </w:pPr>
          </w:p>
          <w:p w:rsidR="00C37814" w:rsidRPr="00652194" w:rsidRDefault="00C37814" w:rsidP="00C10717">
            <w:pPr>
              <w:spacing w:line="360" w:lineRule="auto"/>
              <w:rPr>
                <w:sz w:val="20"/>
                <w:szCs w:val="20"/>
              </w:rPr>
            </w:pPr>
            <w:r w:rsidRPr="00652194">
              <w:rPr>
                <w:sz w:val="20"/>
                <w:szCs w:val="20"/>
              </w:rPr>
              <w:t>30,8</w:t>
            </w:r>
          </w:p>
        </w:tc>
        <w:tc>
          <w:tcPr>
            <w:tcW w:w="0" w:type="auto"/>
          </w:tcPr>
          <w:p w:rsidR="00C37814" w:rsidRPr="00652194" w:rsidRDefault="00C37814" w:rsidP="00C10717">
            <w:pPr>
              <w:spacing w:line="360" w:lineRule="auto"/>
              <w:rPr>
                <w:sz w:val="20"/>
                <w:szCs w:val="20"/>
              </w:rPr>
            </w:pPr>
          </w:p>
          <w:p w:rsidR="00C37814" w:rsidRPr="00652194" w:rsidRDefault="00C37814" w:rsidP="00C10717">
            <w:pPr>
              <w:spacing w:line="360" w:lineRule="auto"/>
              <w:rPr>
                <w:sz w:val="20"/>
                <w:szCs w:val="20"/>
              </w:rPr>
            </w:pPr>
            <w:r w:rsidRPr="00652194">
              <w:rPr>
                <w:sz w:val="20"/>
                <w:szCs w:val="20"/>
              </w:rPr>
              <w:t>7,1</w:t>
            </w:r>
          </w:p>
        </w:tc>
        <w:tc>
          <w:tcPr>
            <w:tcW w:w="0" w:type="auto"/>
          </w:tcPr>
          <w:p w:rsidR="00C37814" w:rsidRPr="00652194" w:rsidRDefault="00C37814" w:rsidP="00C10717">
            <w:pPr>
              <w:spacing w:line="360" w:lineRule="auto"/>
              <w:rPr>
                <w:sz w:val="20"/>
                <w:szCs w:val="20"/>
              </w:rPr>
            </w:pPr>
          </w:p>
          <w:p w:rsidR="00C37814" w:rsidRPr="00652194" w:rsidRDefault="00C37814" w:rsidP="00C10717">
            <w:pPr>
              <w:spacing w:line="360" w:lineRule="auto"/>
              <w:rPr>
                <w:sz w:val="20"/>
                <w:szCs w:val="20"/>
              </w:rPr>
            </w:pPr>
            <w:r w:rsidRPr="00652194">
              <w:rPr>
                <w:sz w:val="20"/>
                <w:szCs w:val="20"/>
              </w:rPr>
              <w:t>23,1</w:t>
            </w:r>
          </w:p>
        </w:tc>
        <w:tc>
          <w:tcPr>
            <w:tcW w:w="0" w:type="auto"/>
          </w:tcPr>
          <w:p w:rsidR="00C37814" w:rsidRPr="00652194" w:rsidRDefault="00C37814" w:rsidP="00C10717">
            <w:pPr>
              <w:spacing w:line="360" w:lineRule="auto"/>
              <w:rPr>
                <w:sz w:val="20"/>
                <w:szCs w:val="20"/>
              </w:rPr>
            </w:pPr>
          </w:p>
          <w:p w:rsidR="00C37814" w:rsidRPr="00652194" w:rsidRDefault="00C37814" w:rsidP="00C10717">
            <w:pPr>
              <w:spacing w:line="360" w:lineRule="auto"/>
              <w:rPr>
                <w:sz w:val="20"/>
                <w:szCs w:val="20"/>
              </w:rPr>
            </w:pPr>
            <w:r w:rsidRPr="00652194">
              <w:rPr>
                <w:sz w:val="20"/>
                <w:szCs w:val="20"/>
              </w:rPr>
              <w:t>0,34</w:t>
            </w:r>
          </w:p>
        </w:tc>
      </w:tr>
      <w:tr w:rsidR="00C37814" w:rsidRPr="00652194" w:rsidTr="00ED37D0">
        <w:tc>
          <w:tcPr>
            <w:tcW w:w="0" w:type="auto"/>
          </w:tcPr>
          <w:p w:rsidR="00C37814" w:rsidRPr="00652194" w:rsidRDefault="00C37814" w:rsidP="00C10717">
            <w:pPr>
              <w:spacing w:line="360" w:lineRule="auto"/>
              <w:rPr>
                <w:sz w:val="20"/>
                <w:szCs w:val="20"/>
              </w:rPr>
            </w:pPr>
            <w:r w:rsidRPr="00652194">
              <w:rPr>
                <w:sz w:val="20"/>
                <w:szCs w:val="20"/>
              </w:rPr>
              <w:t>Налог с продаж</w:t>
            </w:r>
          </w:p>
        </w:tc>
        <w:tc>
          <w:tcPr>
            <w:tcW w:w="0" w:type="auto"/>
          </w:tcPr>
          <w:p w:rsidR="00C37814" w:rsidRPr="00652194" w:rsidRDefault="00C37814" w:rsidP="00C10717">
            <w:pPr>
              <w:spacing w:line="360" w:lineRule="auto"/>
              <w:rPr>
                <w:sz w:val="20"/>
                <w:szCs w:val="20"/>
              </w:rPr>
            </w:pPr>
            <w:r w:rsidRPr="00652194">
              <w:rPr>
                <w:sz w:val="20"/>
                <w:szCs w:val="20"/>
              </w:rPr>
              <w:t>36,0</w:t>
            </w:r>
          </w:p>
        </w:tc>
        <w:tc>
          <w:tcPr>
            <w:tcW w:w="0" w:type="auto"/>
          </w:tcPr>
          <w:p w:rsidR="00C37814" w:rsidRPr="00652194" w:rsidRDefault="00C37814" w:rsidP="00C10717">
            <w:pPr>
              <w:spacing w:line="360" w:lineRule="auto"/>
              <w:rPr>
                <w:sz w:val="20"/>
                <w:szCs w:val="20"/>
              </w:rPr>
            </w:pPr>
            <w:r w:rsidRPr="00652194">
              <w:rPr>
                <w:sz w:val="20"/>
                <w:szCs w:val="20"/>
              </w:rPr>
              <w:t>7,2</w:t>
            </w:r>
          </w:p>
        </w:tc>
        <w:tc>
          <w:tcPr>
            <w:tcW w:w="0" w:type="auto"/>
          </w:tcPr>
          <w:p w:rsidR="00C37814" w:rsidRPr="00652194" w:rsidRDefault="00C37814" w:rsidP="00C10717">
            <w:pPr>
              <w:spacing w:line="360" w:lineRule="auto"/>
              <w:rPr>
                <w:sz w:val="20"/>
                <w:szCs w:val="20"/>
              </w:rPr>
            </w:pPr>
            <w:r w:rsidRPr="00652194">
              <w:rPr>
                <w:sz w:val="20"/>
                <w:szCs w:val="20"/>
              </w:rPr>
              <w:t>20,0</w:t>
            </w:r>
          </w:p>
        </w:tc>
        <w:tc>
          <w:tcPr>
            <w:tcW w:w="0" w:type="auto"/>
          </w:tcPr>
          <w:p w:rsidR="00C37814" w:rsidRPr="00652194" w:rsidRDefault="00C37814" w:rsidP="00C10717">
            <w:pPr>
              <w:spacing w:line="360" w:lineRule="auto"/>
              <w:rPr>
                <w:sz w:val="20"/>
                <w:szCs w:val="20"/>
              </w:rPr>
            </w:pPr>
            <w:r w:rsidRPr="00652194">
              <w:rPr>
                <w:sz w:val="20"/>
                <w:szCs w:val="20"/>
              </w:rPr>
              <w:t>0,34</w:t>
            </w:r>
          </w:p>
        </w:tc>
      </w:tr>
      <w:tr w:rsidR="00C37814" w:rsidRPr="00652194" w:rsidTr="00ED37D0">
        <w:tc>
          <w:tcPr>
            <w:tcW w:w="0" w:type="auto"/>
          </w:tcPr>
          <w:p w:rsidR="00C37814" w:rsidRPr="00652194" w:rsidRDefault="00C37814" w:rsidP="00C10717">
            <w:pPr>
              <w:spacing w:line="360" w:lineRule="auto"/>
              <w:rPr>
                <w:sz w:val="20"/>
                <w:szCs w:val="20"/>
              </w:rPr>
            </w:pPr>
            <w:r w:rsidRPr="00652194">
              <w:rPr>
                <w:sz w:val="20"/>
                <w:szCs w:val="20"/>
              </w:rPr>
              <w:t>Доходы от внешнеэкономической деятельности</w:t>
            </w:r>
          </w:p>
        </w:tc>
        <w:tc>
          <w:tcPr>
            <w:tcW w:w="0" w:type="auto"/>
          </w:tcPr>
          <w:p w:rsidR="00C37814" w:rsidRPr="00652194" w:rsidRDefault="00C37814" w:rsidP="00C10717">
            <w:pPr>
              <w:spacing w:line="360" w:lineRule="auto"/>
              <w:rPr>
                <w:sz w:val="20"/>
                <w:szCs w:val="20"/>
              </w:rPr>
            </w:pPr>
            <w:r w:rsidRPr="00652194">
              <w:rPr>
                <w:sz w:val="20"/>
                <w:szCs w:val="20"/>
              </w:rPr>
              <w:t>86,3</w:t>
            </w:r>
          </w:p>
        </w:tc>
        <w:tc>
          <w:tcPr>
            <w:tcW w:w="0" w:type="auto"/>
          </w:tcPr>
          <w:p w:rsidR="00C37814" w:rsidRPr="00652194" w:rsidRDefault="00C37814" w:rsidP="00C10717">
            <w:pPr>
              <w:spacing w:line="360" w:lineRule="auto"/>
              <w:rPr>
                <w:sz w:val="20"/>
                <w:szCs w:val="20"/>
              </w:rPr>
            </w:pPr>
            <w:r w:rsidRPr="00652194">
              <w:rPr>
                <w:sz w:val="20"/>
                <w:szCs w:val="20"/>
              </w:rPr>
              <w:t>26,8</w:t>
            </w:r>
          </w:p>
        </w:tc>
        <w:tc>
          <w:tcPr>
            <w:tcW w:w="0" w:type="auto"/>
          </w:tcPr>
          <w:p w:rsidR="00C37814" w:rsidRPr="00652194" w:rsidRDefault="00C37814" w:rsidP="00C10717">
            <w:pPr>
              <w:spacing w:line="360" w:lineRule="auto"/>
              <w:rPr>
                <w:sz w:val="20"/>
                <w:szCs w:val="20"/>
              </w:rPr>
            </w:pPr>
            <w:r w:rsidRPr="00652194">
              <w:rPr>
                <w:sz w:val="20"/>
                <w:szCs w:val="20"/>
              </w:rPr>
              <w:t>31,1</w:t>
            </w:r>
          </w:p>
        </w:tc>
        <w:tc>
          <w:tcPr>
            <w:tcW w:w="0" w:type="auto"/>
          </w:tcPr>
          <w:p w:rsidR="00C37814" w:rsidRPr="00652194" w:rsidRDefault="00C37814" w:rsidP="00C10717">
            <w:pPr>
              <w:spacing w:line="360" w:lineRule="auto"/>
              <w:rPr>
                <w:sz w:val="20"/>
                <w:szCs w:val="20"/>
              </w:rPr>
            </w:pPr>
            <w:r w:rsidRPr="00652194">
              <w:rPr>
                <w:sz w:val="20"/>
                <w:szCs w:val="20"/>
              </w:rPr>
              <w:t>1,28</w:t>
            </w:r>
          </w:p>
        </w:tc>
      </w:tr>
      <w:tr w:rsidR="00C37814" w:rsidRPr="00652194" w:rsidTr="00ED37D0">
        <w:tc>
          <w:tcPr>
            <w:tcW w:w="0" w:type="auto"/>
          </w:tcPr>
          <w:p w:rsidR="00C37814" w:rsidRPr="00652194" w:rsidRDefault="00C37814" w:rsidP="00C10717">
            <w:pPr>
              <w:spacing w:line="360" w:lineRule="auto"/>
              <w:rPr>
                <w:sz w:val="20"/>
                <w:szCs w:val="20"/>
              </w:rPr>
            </w:pPr>
            <w:r w:rsidRPr="00652194">
              <w:rPr>
                <w:sz w:val="20"/>
                <w:szCs w:val="20"/>
              </w:rPr>
              <w:t>Трансферты из бюджетов республик на финансирование союзных программ</w:t>
            </w:r>
          </w:p>
        </w:tc>
        <w:tc>
          <w:tcPr>
            <w:tcW w:w="0" w:type="auto"/>
          </w:tcPr>
          <w:p w:rsidR="00C37814" w:rsidRPr="00652194" w:rsidRDefault="00C37814" w:rsidP="00C10717">
            <w:pPr>
              <w:spacing w:line="360" w:lineRule="auto"/>
              <w:rPr>
                <w:sz w:val="20"/>
                <w:szCs w:val="20"/>
              </w:rPr>
            </w:pPr>
            <w:r w:rsidRPr="00652194">
              <w:rPr>
                <w:sz w:val="20"/>
                <w:szCs w:val="20"/>
              </w:rPr>
              <w:t>41,7</w:t>
            </w:r>
          </w:p>
        </w:tc>
        <w:tc>
          <w:tcPr>
            <w:tcW w:w="0" w:type="auto"/>
          </w:tcPr>
          <w:p w:rsidR="00C37814" w:rsidRPr="00652194" w:rsidRDefault="00C37814" w:rsidP="00C10717">
            <w:pPr>
              <w:spacing w:line="360" w:lineRule="auto"/>
              <w:rPr>
                <w:sz w:val="20"/>
                <w:szCs w:val="20"/>
              </w:rPr>
            </w:pPr>
            <w:r w:rsidRPr="00652194">
              <w:rPr>
                <w:sz w:val="20"/>
                <w:szCs w:val="20"/>
              </w:rPr>
              <w:t>35,5</w:t>
            </w:r>
          </w:p>
        </w:tc>
        <w:tc>
          <w:tcPr>
            <w:tcW w:w="0" w:type="auto"/>
          </w:tcPr>
          <w:p w:rsidR="00C37814" w:rsidRPr="00652194" w:rsidRDefault="00C37814" w:rsidP="00C10717">
            <w:pPr>
              <w:spacing w:line="360" w:lineRule="auto"/>
              <w:rPr>
                <w:sz w:val="20"/>
                <w:szCs w:val="20"/>
              </w:rPr>
            </w:pPr>
            <w:r w:rsidRPr="00652194">
              <w:rPr>
                <w:sz w:val="20"/>
                <w:szCs w:val="20"/>
              </w:rPr>
              <w:t>85,1</w:t>
            </w:r>
          </w:p>
        </w:tc>
        <w:tc>
          <w:tcPr>
            <w:tcW w:w="0" w:type="auto"/>
          </w:tcPr>
          <w:p w:rsidR="00C37814" w:rsidRPr="00652194" w:rsidRDefault="00C37814" w:rsidP="00C10717">
            <w:pPr>
              <w:spacing w:line="360" w:lineRule="auto"/>
              <w:rPr>
                <w:sz w:val="20"/>
                <w:szCs w:val="20"/>
              </w:rPr>
            </w:pPr>
            <w:r w:rsidRPr="00652194">
              <w:rPr>
                <w:sz w:val="20"/>
                <w:szCs w:val="20"/>
              </w:rPr>
              <w:t>1,27</w:t>
            </w:r>
          </w:p>
        </w:tc>
      </w:tr>
      <w:tr w:rsidR="00C37814" w:rsidRPr="00652194" w:rsidTr="00ED37D0">
        <w:tc>
          <w:tcPr>
            <w:tcW w:w="0" w:type="auto"/>
          </w:tcPr>
          <w:p w:rsidR="00C37814" w:rsidRPr="00652194" w:rsidRDefault="00C37814" w:rsidP="00C10717">
            <w:pPr>
              <w:spacing w:line="360" w:lineRule="auto"/>
              <w:rPr>
                <w:sz w:val="20"/>
                <w:szCs w:val="20"/>
              </w:rPr>
            </w:pPr>
            <w:r w:rsidRPr="00652194">
              <w:rPr>
                <w:sz w:val="20"/>
                <w:szCs w:val="20"/>
              </w:rPr>
              <w:t>Доходы — всего</w:t>
            </w:r>
          </w:p>
        </w:tc>
        <w:tc>
          <w:tcPr>
            <w:tcW w:w="0" w:type="auto"/>
          </w:tcPr>
          <w:p w:rsidR="00C37814" w:rsidRPr="00652194" w:rsidRDefault="00C37814" w:rsidP="00C10717">
            <w:pPr>
              <w:spacing w:line="360" w:lineRule="auto"/>
              <w:rPr>
                <w:sz w:val="20"/>
                <w:szCs w:val="20"/>
              </w:rPr>
            </w:pPr>
            <w:r w:rsidRPr="00652194">
              <w:rPr>
                <w:sz w:val="20"/>
                <w:szCs w:val="20"/>
              </w:rPr>
              <w:t>259,0</w:t>
            </w:r>
          </w:p>
        </w:tc>
        <w:tc>
          <w:tcPr>
            <w:tcW w:w="0" w:type="auto"/>
          </w:tcPr>
          <w:p w:rsidR="00C37814" w:rsidRPr="00652194" w:rsidRDefault="00C37814" w:rsidP="00C10717">
            <w:pPr>
              <w:spacing w:line="360" w:lineRule="auto"/>
              <w:rPr>
                <w:sz w:val="20"/>
                <w:szCs w:val="20"/>
              </w:rPr>
            </w:pPr>
            <w:r w:rsidRPr="00652194">
              <w:rPr>
                <w:sz w:val="20"/>
                <w:szCs w:val="20"/>
              </w:rPr>
              <w:t>145,6</w:t>
            </w:r>
          </w:p>
        </w:tc>
        <w:tc>
          <w:tcPr>
            <w:tcW w:w="0" w:type="auto"/>
          </w:tcPr>
          <w:p w:rsidR="00C37814" w:rsidRPr="00652194" w:rsidRDefault="00C37814" w:rsidP="00C10717">
            <w:pPr>
              <w:spacing w:line="360" w:lineRule="auto"/>
              <w:rPr>
                <w:sz w:val="20"/>
                <w:szCs w:val="20"/>
              </w:rPr>
            </w:pPr>
            <w:r w:rsidRPr="00652194">
              <w:rPr>
                <w:sz w:val="20"/>
                <w:szCs w:val="20"/>
              </w:rPr>
              <w:t>56,2</w:t>
            </w:r>
          </w:p>
        </w:tc>
        <w:tc>
          <w:tcPr>
            <w:tcW w:w="0" w:type="auto"/>
          </w:tcPr>
          <w:p w:rsidR="00C37814" w:rsidRPr="00652194" w:rsidRDefault="00C37814" w:rsidP="00C10717">
            <w:pPr>
              <w:spacing w:line="360" w:lineRule="auto"/>
              <w:rPr>
                <w:sz w:val="20"/>
                <w:szCs w:val="20"/>
              </w:rPr>
            </w:pPr>
            <w:r w:rsidRPr="00652194">
              <w:rPr>
                <w:sz w:val="20"/>
                <w:szCs w:val="20"/>
              </w:rPr>
              <w:t>6,93</w:t>
            </w:r>
          </w:p>
        </w:tc>
      </w:tr>
      <w:tr w:rsidR="00C37814" w:rsidRPr="00652194" w:rsidTr="00ED37D0">
        <w:tc>
          <w:tcPr>
            <w:tcW w:w="0" w:type="auto"/>
          </w:tcPr>
          <w:p w:rsidR="00C37814" w:rsidRPr="00652194" w:rsidRDefault="00C37814" w:rsidP="00C10717">
            <w:pPr>
              <w:spacing w:line="360" w:lineRule="auto"/>
              <w:rPr>
                <w:sz w:val="20"/>
                <w:szCs w:val="20"/>
              </w:rPr>
            </w:pPr>
            <w:r w:rsidRPr="00652194">
              <w:rPr>
                <w:sz w:val="20"/>
                <w:szCs w:val="20"/>
              </w:rPr>
              <w:t>Расходы:</w:t>
            </w:r>
          </w:p>
          <w:p w:rsidR="00C37814" w:rsidRPr="00652194" w:rsidRDefault="00C37814" w:rsidP="00C10717">
            <w:pPr>
              <w:spacing w:line="360" w:lineRule="auto"/>
              <w:rPr>
                <w:sz w:val="20"/>
                <w:szCs w:val="20"/>
              </w:rPr>
            </w:pPr>
            <w:r w:rsidRPr="00652194">
              <w:rPr>
                <w:sz w:val="20"/>
                <w:szCs w:val="20"/>
              </w:rPr>
              <w:t>Народное хозяйство</w:t>
            </w:r>
          </w:p>
        </w:tc>
        <w:tc>
          <w:tcPr>
            <w:tcW w:w="0" w:type="auto"/>
          </w:tcPr>
          <w:p w:rsidR="00C37814" w:rsidRPr="00652194" w:rsidRDefault="00C37814" w:rsidP="00C10717">
            <w:pPr>
              <w:spacing w:line="360" w:lineRule="auto"/>
              <w:rPr>
                <w:sz w:val="20"/>
                <w:szCs w:val="20"/>
              </w:rPr>
            </w:pPr>
          </w:p>
          <w:p w:rsidR="00C37814" w:rsidRPr="00652194" w:rsidRDefault="00C37814" w:rsidP="00C10717">
            <w:pPr>
              <w:spacing w:line="360" w:lineRule="auto"/>
              <w:rPr>
                <w:sz w:val="20"/>
                <w:szCs w:val="20"/>
              </w:rPr>
            </w:pPr>
            <w:r w:rsidRPr="00652194">
              <w:rPr>
                <w:sz w:val="20"/>
                <w:szCs w:val="20"/>
              </w:rPr>
              <w:t>47,6</w:t>
            </w:r>
          </w:p>
        </w:tc>
        <w:tc>
          <w:tcPr>
            <w:tcW w:w="0" w:type="auto"/>
          </w:tcPr>
          <w:p w:rsidR="00C37814" w:rsidRPr="00652194" w:rsidRDefault="00C37814" w:rsidP="00C10717">
            <w:pPr>
              <w:spacing w:line="360" w:lineRule="auto"/>
              <w:rPr>
                <w:sz w:val="20"/>
                <w:szCs w:val="20"/>
              </w:rPr>
            </w:pPr>
          </w:p>
          <w:p w:rsidR="00C37814" w:rsidRPr="00652194" w:rsidRDefault="00C37814" w:rsidP="00C10717">
            <w:pPr>
              <w:spacing w:line="360" w:lineRule="auto"/>
              <w:rPr>
                <w:sz w:val="20"/>
                <w:szCs w:val="20"/>
              </w:rPr>
            </w:pPr>
            <w:r w:rsidRPr="00652194">
              <w:rPr>
                <w:sz w:val="20"/>
                <w:szCs w:val="20"/>
              </w:rPr>
              <w:t>25,3</w:t>
            </w:r>
          </w:p>
        </w:tc>
        <w:tc>
          <w:tcPr>
            <w:tcW w:w="0" w:type="auto"/>
          </w:tcPr>
          <w:p w:rsidR="00C37814" w:rsidRPr="00652194" w:rsidRDefault="00C37814" w:rsidP="00C10717">
            <w:pPr>
              <w:spacing w:line="360" w:lineRule="auto"/>
              <w:rPr>
                <w:sz w:val="20"/>
                <w:szCs w:val="20"/>
              </w:rPr>
            </w:pPr>
          </w:p>
          <w:p w:rsidR="00C37814" w:rsidRPr="00652194" w:rsidRDefault="00C37814" w:rsidP="00C10717">
            <w:pPr>
              <w:spacing w:line="360" w:lineRule="auto"/>
              <w:rPr>
                <w:sz w:val="20"/>
                <w:szCs w:val="20"/>
              </w:rPr>
            </w:pPr>
            <w:r w:rsidRPr="00652194">
              <w:rPr>
                <w:sz w:val="20"/>
                <w:szCs w:val="20"/>
              </w:rPr>
              <w:t>53,2</w:t>
            </w:r>
          </w:p>
        </w:tc>
        <w:tc>
          <w:tcPr>
            <w:tcW w:w="0" w:type="auto"/>
          </w:tcPr>
          <w:p w:rsidR="00C37814" w:rsidRPr="00652194" w:rsidRDefault="00C37814" w:rsidP="00C10717">
            <w:pPr>
              <w:spacing w:line="360" w:lineRule="auto"/>
              <w:rPr>
                <w:sz w:val="20"/>
                <w:szCs w:val="20"/>
              </w:rPr>
            </w:pPr>
          </w:p>
          <w:p w:rsidR="00C37814" w:rsidRPr="00652194" w:rsidRDefault="00C37814" w:rsidP="00C10717">
            <w:pPr>
              <w:spacing w:line="360" w:lineRule="auto"/>
              <w:rPr>
                <w:sz w:val="20"/>
                <w:szCs w:val="20"/>
              </w:rPr>
            </w:pPr>
            <w:r w:rsidRPr="00652194">
              <w:rPr>
                <w:sz w:val="20"/>
                <w:szCs w:val="20"/>
              </w:rPr>
              <w:t>2,11</w:t>
            </w:r>
          </w:p>
        </w:tc>
      </w:tr>
      <w:tr w:rsidR="00C37814" w:rsidRPr="00652194" w:rsidTr="00ED37D0">
        <w:tc>
          <w:tcPr>
            <w:tcW w:w="0" w:type="auto"/>
          </w:tcPr>
          <w:p w:rsidR="00C37814" w:rsidRPr="00652194" w:rsidRDefault="00C37814" w:rsidP="00C10717">
            <w:pPr>
              <w:spacing w:line="360" w:lineRule="auto"/>
              <w:rPr>
                <w:sz w:val="20"/>
                <w:szCs w:val="20"/>
              </w:rPr>
            </w:pPr>
            <w:r w:rsidRPr="00652194">
              <w:rPr>
                <w:sz w:val="20"/>
                <w:szCs w:val="20"/>
              </w:rPr>
              <w:t>Социально-культурные мероприятия</w:t>
            </w:r>
          </w:p>
        </w:tc>
        <w:tc>
          <w:tcPr>
            <w:tcW w:w="0" w:type="auto"/>
          </w:tcPr>
          <w:p w:rsidR="00C37814" w:rsidRPr="00652194" w:rsidRDefault="00C37814" w:rsidP="00C10717">
            <w:pPr>
              <w:spacing w:line="360" w:lineRule="auto"/>
              <w:rPr>
                <w:sz w:val="20"/>
                <w:szCs w:val="20"/>
              </w:rPr>
            </w:pPr>
            <w:r w:rsidRPr="00652194">
              <w:rPr>
                <w:sz w:val="20"/>
                <w:szCs w:val="20"/>
              </w:rPr>
              <w:t>27,9</w:t>
            </w:r>
          </w:p>
        </w:tc>
        <w:tc>
          <w:tcPr>
            <w:tcW w:w="0" w:type="auto"/>
          </w:tcPr>
          <w:p w:rsidR="00C37814" w:rsidRPr="00652194" w:rsidRDefault="00C37814" w:rsidP="00C10717">
            <w:pPr>
              <w:spacing w:line="360" w:lineRule="auto"/>
              <w:rPr>
                <w:sz w:val="20"/>
                <w:szCs w:val="20"/>
              </w:rPr>
            </w:pPr>
            <w:r w:rsidRPr="00652194">
              <w:rPr>
                <w:sz w:val="20"/>
                <w:szCs w:val="20"/>
              </w:rPr>
              <w:t>19,6</w:t>
            </w:r>
          </w:p>
        </w:tc>
        <w:tc>
          <w:tcPr>
            <w:tcW w:w="0" w:type="auto"/>
          </w:tcPr>
          <w:p w:rsidR="00C37814" w:rsidRPr="00652194" w:rsidRDefault="00C37814" w:rsidP="00C10717">
            <w:pPr>
              <w:spacing w:line="360" w:lineRule="auto"/>
              <w:rPr>
                <w:sz w:val="20"/>
                <w:szCs w:val="20"/>
              </w:rPr>
            </w:pPr>
            <w:r w:rsidRPr="00652194">
              <w:rPr>
                <w:sz w:val="20"/>
                <w:szCs w:val="20"/>
              </w:rPr>
              <w:t>70,3</w:t>
            </w:r>
          </w:p>
        </w:tc>
        <w:tc>
          <w:tcPr>
            <w:tcW w:w="0" w:type="auto"/>
          </w:tcPr>
          <w:p w:rsidR="00C37814" w:rsidRPr="00652194" w:rsidRDefault="00C37814" w:rsidP="00C10717">
            <w:pPr>
              <w:spacing w:line="360" w:lineRule="auto"/>
              <w:rPr>
                <w:sz w:val="20"/>
                <w:szCs w:val="20"/>
              </w:rPr>
            </w:pPr>
            <w:r w:rsidRPr="00652194">
              <w:rPr>
                <w:sz w:val="20"/>
                <w:szCs w:val="20"/>
              </w:rPr>
              <w:t>0,93</w:t>
            </w:r>
          </w:p>
        </w:tc>
      </w:tr>
      <w:tr w:rsidR="00C37814" w:rsidRPr="00652194" w:rsidTr="00ED37D0">
        <w:tc>
          <w:tcPr>
            <w:tcW w:w="0" w:type="auto"/>
          </w:tcPr>
          <w:p w:rsidR="00C37814" w:rsidRPr="00652194" w:rsidRDefault="00C37814" w:rsidP="00C10717">
            <w:pPr>
              <w:spacing w:line="360" w:lineRule="auto"/>
              <w:rPr>
                <w:sz w:val="20"/>
                <w:szCs w:val="20"/>
              </w:rPr>
            </w:pPr>
            <w:r w:rsidRPr="00652194">
              <w:rPr>
                <w:sz w:val="20"/>
                <w:szCs w:val="20"/>
              </w:rPr>
              <w:t>Расходы, связанные с внешнеэкономической деятельностью</w:t>
            </w:r>
          </w:p>
        </w:tc>
        <w:tc>
          <w:tcPr>
            <w:tcW w:w="0" w:type="auto"/>
          </w:tcPr>
          <w:p w:rsidR="00C37814" w:rsidRPr="00652194" w:rsidRDefault="00C37814" w:rsidP="00C10717">
            <w:pPr>
              <w:spacing w:line="360" w:lineRule="auto"/>
              <w:rPr>
                <w:sz w:val="20"/>
                <w:szCs w:val="20"/>
              </w:rPr>
            </w:pPr>
            <w:r w:rsidRPr="00652194">
              <w:rPr>
                <w:sz w:val="20"/>
                <w:szCs w:val="20"/>
              </w:rPr>
              <w:t>26,8</w:t>
            </w:r>
          </w:p>
        </w:tc>
        <w:tc>
          <w:tcPr>
            <w:tcW w:w="0" w:type="auto"/>
          </w:tcPr>
          <w:p w:rsidR="00C37814" w:rsidRPr="00652194" w:rsidRDefault="00C37814" w:rsidP="00C10717">
            <w:pPr>
              <w:spacing w:line="360" w:lineRule="auto"/>
              <w:rPr>
                <w:sz w:val="20"/>
                <w:szCs w:val="20"/>
              </w:rPr>
            </w:pPr>
            <w:r w:rsidRPr="00652194">
              <w:rPr>
                <w:sz w:val="20"/>
                <w:szCs w:val="20"/>
              </w:rPr>
              <w:t>8,7</w:t>
            </w:r>
          </w:p>
        </w:tc>
        <w:tc>
          <w:tcPr>
            <w:tcW w:w="0" w:type="auto"/>
          </w:tcPr>
          <w:p w:rsidR="00C37814" w:rsidRPr="00652194" w:rsidRDefault="00C37814" w:rsidP="00C10717">
            <w:pPr>
              <w:spacing w:line="360" w:lineRule="auto"/>
              <w:rPr>
                <w:sz w:val="20"/>
                <w:szCs w:val="20"/>
              </w:rPr>
            </w:pPr>
            <w:r w:rsidRPr="00652194">
              <w:rPr>
                <w:sz w:val="20"/>
                <w:szCs w:val="20"/>
              </w:rPr>
              <w:t>32,5</w:t>
            </w:r>
          </w:p>
        </w:tc>
        <w:tc>
          <w:tcPr>
            <w:tcW w:w="0" w:type="auto"/>
          </w:tcPr>
          <w:p w:rsidR="00C37814" w:rsidRPr="00652194" w:rsidRDefault="00C37814" w:rsidP="00C10717">
            <w:pPr>
              <w:spacing w:line="360" w:lineRule="auto"/>
              <w:rPr>
                <w:sz w:val="20"/>
                <w:szCs w:val="20"/>
              </w:rPr>
            </w:pPr>
            <w:r w:rsidRPr="00652194">
              <w:rPr>
                <w:sz w:val="20"/>
                <w:szCs w:val="20"/>
              </w:rPr>
              <w:t>0,41</w:t>
            </w:r>
          </w:p>
        </w:tc>
      </w:tr>
      <w:tr w:rsidR="00C37814" w:rsidRPr="00652194" w:rsidTr="00ED37D0">
        <w:tc>
          <w:tcPr>
            <w:tcW w:w="0" w:type="auto"/>
          </w:tcPr>
          <w:p w:rsidR="00C37814" w:rsidRPr="00652194" w:rsidRDefault="00C37814" w:rsidP="00C10717">
            <w:pPr>
              <w:spacing w:line="360" w:lineRule="auto"/>
              <w:rPr>
                <w:sz w:val="20"/>
                <w:szCs w:val="20"/>
              </w:rPr>
            </w:pPr>
            <w:r w:rsidRPr="00652194">
              <w:rPr>
                <w:sz w:val="20"/>
                <w:szCs w:val="20"/>
              </w:rPr>
              <w:t>Оборона</w:t>
            </w:r>
          </w:p>
        </w:tc>
        <w:tc>
          <w:tcPr>
            <w:tcW w:w="0" w:type="auto"/>
          </w:tcPr>
          <w:p w:rsidR="00C37814" w:rsidRPr="00652194" w:rsidRDefault="00C37814" w:rsidP="00C10717">
            <w:pPr>
              <w:spacing w:line="360" w:lineRule="auto"/>
              <w:rPr>
                <w:sz w:val="20"/>
                <w:szCs w:val="20"/>
              </w:rPr>
            </w:pPr>
            <w:r w:rsidRPr="00652194">
              <w:rPr>
                <w:sz w:val="20"/>
                <w:szCs w:val="20"/>
              </w:rPr>
              <w:t>108,6</w:t>
            </w:r>
          </w:p>
        </w:tc>
        <w:tc>
          <w:tcPr>
            <w:tcW w:w="0" w:type="auto"/>
          </w:tcPr>
          <w:p w:rsidR="00C37814" w:rsidRPr="00652194" w:rsidRDefault="00C37814" w:rsidP="00C10717">
            <w:pPr>
              <w:spacing w:line="360" w:lineRule="auto"/>
              <w:rPr>
                <w:sz w:val="20"/>
                <w:szCs w:val="20"/>
              </w:rPr>
            </w:pPr>
            <w:r w:rsidRPr="00652194">
              <w:rPr>
                <w:sz w:val="20"/>
                <w:szCs w:val="20"/>
              </w:rPr>
              <w:t>101,6</w:t>
            </w:r>
          </w:p>
        </w:tc>
        <w:tc>
          <w:tcPr>
            <w:tcW w:w="0" w:type="auto"/>
          </w:tcPr>
          <w:p w:rsidR="00C37814" w:rsidRPr="00652194" w:rsidRDefault="00C37814" w:rsidP="00C10717">
            <w:pPr>
              <w:spacing w:line="360" w:lineRule="auto"/>
              <w:rPr>
                <w:sz w:val="20"/>
                <w:szCs w:val="20"/>
              </w:rPr>
            </w:pPr>
            <w:r w:rsidRPr="00652194">
              <w:rPr>
                <w:sz w:val="20"/>
                <w:szCs w:val="20"/>
              </w:rPr>
              <w:t>93,6</w:t>
            </w:r>
          </w:p>
        </w:tc>
        <w:tc>
          <w:tcPr>
            <w:tcW w:w="0" w:type="auto"/>
          </w:tcPr>
          <w:p w:rsidR="00C37814" w:rsidRPr="00652194" w:rsidRDefault="00C37814" w:rsidP="00C10717">
            <w:pPr>
              <w:spacing w:line="360" w:lineRule="auto"/>
              <w:rPr>
                <w:sz w:val="20"/>
                <w:szCs w:val="20"/>
              </w:rPr>
            </w:pPr>
            <w:r w:rsidRPr="00652194">
              <w:rPr>
                <w:sz w:val="20"/>
                <w:szCs w:val="20"/>
              </w:rPr>
              <w:t>4,84</w:t>
            </w:r>
          </w:p>
        </w:tc>
      </w:tr>
      <w:tr w:rsidR="00C37814" w:rsidRPr="00652194" w:rsidTr="00ED37D0">
        <w:tc>
          <w:tcPr>
            <w:tcW w:w="0" w:type="auto"/>
          </w:tcPr>
          <w:p w:rsidR="00C37814" w:rsidRPr="00652194" w:rsidRDefault="00C37814" w:rsidP="00C10717">
            <w:pPr>
              <w:spacing w:line="360" w:lineRule="auto"/>
              <w:rPr>
                <w:sz w:val="20"/>
                <w:szCs w:val="20"/>
              </w:rPr>
            </w:pPr>
            <w:r w:rsidRPr="00652194">
              <w:rPr>
                <w:sz w:val="20"/>
                <w:szCs w:val="20"/>
              </w:rPr>
              <w:t>Расходы — всего</w:t>
            </w:r>
          </w:p>
        </w:tc>
        <w:tc>
          <w:tcPr>
            <w:tcW w:w="0" w:type="auto"/>
          </w:tcPr>
          <w:p w:rsidR="00C37814" w:rsidRPr="00652194" w:rsidRDefault="00C37814" w:rsidP="00C10717">
            <w:pPr>
              <w:spacing w:line="360" w:lineRule="auto"/>
              <w:rPr>
                <w:sz w:val="20"/>
                <w:szCs w:val="20"/>
              </w:rPr>
            </w:pPr>
            <w:r w:rsidRPr="00652194">
              <w:rPr>
                <w:sz w:val="20"/>
                <w:szCs w:val="20"/>
              </w:rPr>
              <w:t>317,6</w:t>
            </w:r>
          </w:p>
        </w:tc>
        <w:tc>
          <w:tcPr>
            <w:tcW w:w="0" w:type="auto"/>
          </w:tcPr>
          <w:p w:rsidR="00C37814" w:rsidRPr="00652194" w:rsidRDefault="00C37814" w:rsidP="00C10717">
            <w:pPr>
              <w:spacing w:line="360" w:lineRule="auto"/>
              <w:rPr>
                <w:sz w:val="20"/>
                <w:szCs w:val="20"/>
              </w:rPr>
            </w:pPr>
            <w:r w:rsidRPr="00652194">
              <w:rPr>
                <w:sz w:val="20"/>
                <w:szCs w:val="20"/>
              </w:rPr>
              <w:t>228,8</w:t>
            </w:r>
          </w:p>
        </w:tc>
        <w:tc>
          <w:tcPr>
            <w:tcW w:w="0" w:type="auto"/>
          </w:tcPr>
          <w:p w:rsidR="00C37814" w:rsidRPr="00652194" w:rsidRDefault="00C37814" w:rsidP="00C10717">
            <w:pPr>
              <w:spacing w:line="360" w:lineRule="auto"/>
              <w:rPr>
                <w:sz w:val="20"/>
                <w:szCs w:val="20"/>
              </w:rPr>
            </w:pPr>
            <w:r w:rsidRPr="00652194">
              <w:rPr>
                <w:sz w:val="20"/>
                <w:szCs w:val="20"/>
              </w:rPr>
              <w:t>72,0</w:t>
            </w:r>
          </w:p>
        </w:tc>
        <w:tc>
          <w:tcPr>
            <w:tcW w:w="0" w:type="auto"/>
          </w:tcPr>
          <w:p w:rsidR="00C37814" w:rsidRPr="00652194" w:rsidRDefault="00C37814" w:rsidP="00C10717">
            <w:pPr>
              <w:spacing w:line="360" w:lineRule="auto"/>
              <w:rPr>
                <w:sz w:val="20"/>
                <w:szCs w:val="20"/>
              </w:rPr>
            </w:pPr>
            <w:r w:rsidRPr="00652194">
              <w:rPr>
                <w:sz w:val="20"/>
                <w:szCs w:val="20"/>
              </w:rPr>
              <w:t>10,90</w:t>
            </w:r>
          </w:p>
        </w:tc>
      </w:tr>
      <w:tr w:rsidR="00C37814" w:rsidRPr="00652194" w:rsidTr="00ED37D0">
        <w:tc>
          <w:tcPr>
            <w:tcW w:w="0" w:type="auto"/>
          </w:tcPr>
          <w:p w:rsidR="00C37814" w:rsidRPr="00652194" w:rsidRDefault="00C37814" w:rsidP="00C10717">
            <w:pPr>
              <w:spacing w:line="360" w:lineRule="auto"/>
              <w:rPr>
                <w:sz w:val="20"/>
                <w:szCs w:val="20"/>
              </w:rPr>
            </w:pPr>
            <w:r w:rsidRPr="00652194">
              <w:rPr>
                <w:sz w:val="20"/>
                <w:szCs w:val="20"/>
              </w:rPr>
              <w:t>Дефицит бюджета</w:t>
            </w:r>
          </w:p>
        </w:tc>
        <w:tc>
          <w:tcPr>
            <w:tcW w:w="0" w:type="auto"/>
          </w:tcPr>
          <w:p w:rsidR="00C37814" w:rsidRPr="00652194" w:rsidRDefault="00C37814" w:rsidP="00C10717">
            <w:pPr>
              <w:spacing w:line="360" w:lineRule="auto"/>
              <w:rPr>
                <w:sz w:val="20"/>
                <w:szCs w:val="20"/>
              </w:rPr>
            </w:pPr>
            <w:r w:rsidRPr="00652194">
              <w:rPr>
                <w:sz w:val="20"/>
                <w:szCs w:val="20"/>
              </w:rPr>
              <w:t>57,7</w:t>
            </w:r>
          </w:p>
        </w:tc>
        <w:tc>
          <w:tcPr>
            <w:tcW w:w="0" w:type="auto"/>
          </w:tcPr>
          <w:p w:rsidR="00C37814" w:rsidRPr="00652194" w:rsidRDefault="00C37814" w:rsidP="00C10717">
            <w:pPr>
              <w:spacing w:line="360" w:lineRule="auto"/>
              <w:rPr>
                <w:sz w:val="20"/>
                <w:szCs w:val="20"/>
              </w:rPr>
            </w:pPr>
            <w:r w:rsidRPr="00652194">
              <w:rPr>
                <w:sz w:val="20"/>
                <w:szCs w:val="20"/>
              </w:rPr>
              <w:t>83,2</w:t>
            </w:r>
          </w:p>
        </w:tc>
        <w:tc>
          <w:tcPr>
            <w:tcW w:w="0" w:type="auto"/>
          </w:tcPr>
          <w:p w:rsidR="00C37814" w:rsidRPr="00652194" w:rsidRDefault="00C37814" w:rsidP="00C10717">
            <w:pPr>
              <w:spacing w:line="360" w:lineRule="auto"/>
              <w:rPr>
                <w:sz w:val="20"/>
                <w:szCs w:val="20"/>
              </w:rPr>
            </w:pPr>
            <w:r w:rsidRPr="00652194">
              <w:rPr>
                <w:sz w:val="20"/>
                <w:szCs w:val="20"/>
              </w:rPr>
              <w:t>144,2</w:t>
            </w:r>
          </w:p>
        </w:tc>
        <w:tc>
          <w:tcPr>
            <w:tcW w:w="0" w:type="auto"/>
          </w:tcPr>
          <w:p w:rsidR="00C37814" w:rsidRPr="00652194" w:rsidRDefault="00C37814" w:rsidP="00C10717">
            <w:pPr>
              <w:spacing w:line="360" w:lineRule="auto"/>
              <w:rPr>
                <w:sz w:val="20"/>
                <w:szCs w:val="20"/>
              </w:rPr>
            </w:pPr>
            <w:r w:rsidRPr="00652194">
              <w:rPr>
                <w:sz w:val="20"/>
                <w:szCs w:val="20"/>
              </w:rPr>
              <w:t>3,96</w:t>
            </w:r>
          </w:p>
        </w:tc>
      </w:tr>
      <w:tr w:rsidR="00C37814" w:rsidRPr="00652194" w:rsidTr="00ED37D0">
        <w:tc>
          <w:tcPr>
            <w:tcW w:w="0" w:type="auto"/>
          </w:tcPr>
          <w:p w:rsidR="00C37814" w:rsidRPr="00652194" w:rsidRDefault="00C37814" w:rsidP="00C10717">
            <w:pPr>
              <w:spacing w:line="360" w:lineRule="auto"/>
              <w:rPr>
                <w:sz w:val="20"/>
                <w:szCs w:val="20"/>
              </w:rPr>
            </w:pPr>
            <w:r w:rsidRPr="00652194">
              <w:rPr>
                <w:sz w:val="20"/>
                <w:szCs w:val="20"/>
              </w:rPr>
              <w:t>Доходы фонда стабилизации экономики</w:t>
            </w:r>
          </w:p>
        </w:tc>
        <w:tc>
          <w:tcPr>
            <w:tcW w:w="0" w:type="auto"/>
          </w:tcPr>
          <w:p w:rsidR="00C37814" w:rsidRPr="00652194" w:rsidRDefault="00C37814" w:rsidP="00C10717">
            <w:pPr>
              <w:spacing w:line="360" w:lineRule="auto"/>
              <w:rPr>
                <w:sz w:val="20"/>
                <w:szCs w:val="20"/>
              </w:rPr>
            </w:pPr>
            <w:r w:rsidRPr="00652194">
              <w:rPr>
                <w:sz w:val="20"/>
                <w:szCs w:val="20"/>
              </w:rPr>
              <w:t>37,9</w:t>
            </w:r>
          </w:p>
        </w:tc>
        <w:tc>
          <w:tcPr>
            <w:tcW w:w="0" w:type="auto"/>
          </w:tcPr>
          <w:p w:rsidR="00C37814" w:rsidRPr="00652194" w:rsidRDefault="00C37814" w:rsidP="00C10717">
            <w:pPr>
              <w:spacing w:line="360" w:lineRule="auto"/>
              <w:rPr>
                <w:sz w:val="20"/>
                <w:szCs w:val="20"/>
              </w:rPr>
            </w:pPr>
            <w:r w:rsidRPr="00652194">
              <w:rPr>
                <w:sz w:val="20"/>
                <w:szCs w:val="20"/>
              </w:rPr>
              <w:t>14,5</w:t>
            </w:r>
          </w:p>
        </w:tc>
        <w:tc>
          <w:tcPr>
            <w:tcW w:w="0" w:type="auto"/>
          </w:tcPr>
          <w:p w:rsidR="00C37814" w:rsidRPr="00652194" w:rsidRDefault="00C37814" w:rsidP="00C10717">
            <w:pPr>
              <w:spacing w:line="360" w:lineRule="auto"/>
              <w:rPr>
                <w:sz w:val="20"/>
                <w:szCs w:val="20"/>
              </w:rPr>
            </w:pPr>
            <w:r w:rsidRPr="00652194">
              <w:rPr>
                <w:sz w:val="20"/>
                <w:szCs w:val="20"/>
              </w:rPr>
              <w:t>38,2</w:t>
            </w:r>
          </w:p>
        </w:tc>
        <w:tc>
          <w:tcPr>
            <w:tcW w:w="0" w:type="auto"/>
          </w:tcPr>
          <w:p w:rsidR="00C37814" w:rsidRPr="00652194" w:rsidRDefault="00C37814" w:rsidP="00C10717">
            <w:pPr>
              <w:spacing w:line="360" w:lineRule="auto"/>
              <w:rPr>
                <w:sz w:val="20"/>
                <w:szCs w:val="20"/>
              </w:rPr>
            </w:pPr>
            <w:r w:rsidRPr="00652194">
              <w:rPr>
                <w:sz w:val="20"/>
                <w:szCs w:val="20"/>
              </w:rPr>
              <w:t>0,66</w:t>
            </w:r>
          </w:p>
        </w:tc>
      </w:tr>
      <w:tr w:rsidR="00C37814" w:rsidRPr="00652194" w:rsidTr="00ED37D0">
        <w:tc>
          <w:tcPr>
            <w:tcW w:w="0" w:type="auto"/>
          </w:tcPr>
          <w:p w:rsidR="00C37814" w:rsidRPr="00652194" w:rsidRDefault="00C37814" w:rsidP="00C10717">
            <w:pPr>
              <w:spacing w:line="360" w:lineRule="auto"/>
              <w:rPr>
                <w:sz w:val="20"/>
                <w:szCs w:val="20"/>
              </w:rPr>
            </w:pPr>
            <w:r w:rsidRPr="00652194">
              <w:rPr>
                <w:sz w:val="20"/>
                <w:szCs w:val="20"/>
              </w:rPr>
              <w:t>Расходы фонда стабилизации экономики</w:t>
            </w:r>
          </w:p>
        </w:tc>
        <w:tc>
          <w:tcPr>
            <w:tcW w:w="0" w:type="auto"/>
          </w:tcPr>
          <w:p w:rsidR="00C37814" w:rsidRPr="00652194" w:rsidRDefault="00C37814" w:rsidP="00C10717">
            <w:pPr>
              <w:spacing w:line="360" w:lineRule="auto"/>
              <w:rPr>
                <w:sz w:val="20"/>
                <w:szCs w:val="20"/>
              </w:rPr>
            </w:pPr>
            <w:r w:rsidRPr="00652194">
              <w:rPr>
                <w:sz w:val="20"/>
                <w:szCs w:val="20"/>
              </w:rPr>
              <w:t>68,5</w:t>
            </w:r>
          </w:p>
        </w:tc>
        <w:tc>
          <w:tcPr>
            <w:tcW w:w="0" w:type="auto"/>
          </w:tcPr>
          <w:p w:rsidR="00C37814" w:rsidRPr="00652194" w:rsidRDefault="00C37814" w:rsidP="00C10717">
            <w:pPr>
              <w:spacing w:line="360" w:lineRule="auto"/>
              <w:rPr>
                <w:sz w:val="20"/>
                <w:szCs w:val="20"/>
              </w:rPr>
            </w:pPr>
            <w:r w:rsidRPr="00652194">
              <w:rPr>
                <w:sz w:val="20"/>
                <w:szCs w:val="20"/>
              </w:rPr>
              <w:t>50,9</w:t>
            </w:r>
          </w:p>
        </w:tc>
        <w:tc>
          <w:tcPr>
            <w:tcW w:w="0" w:type="auto"/>
          </w:tcPr>
          <w:p w:rsidR="00C37814" w:rsidRPr="00652194" w:rsidRDefault="00C37814" w:rsidP="00C10717">
            <w:pPr>
              <w:spacing w:line="360" w:lineRule="auto"/>
              <w:rPr>
                <w:sz w:val="20"/>
                <w:szCs w:val="20"/>
              </w:rPr>
            </w:pPr>
            <w:r w:rsidRPr="00652194">
              <w:rPr>
                <w:sz w:val="20"/>
                <w:szCs w:val="20"/>
              </w:rPr>
              <w:t>74,3</w:t>
            </w:r>
          </w:p>
        </w:tc>
        <w:tc>
          <w:tcPr>
            <w:tcW w:w="0" w:type="auto"/>
          </w:tcPr>
          <w:p w:rsidR="00C37814" w:rsidRPr="00652194" w:rsidRDefault="00C37814" w:rsidP="00C10717">
            <w:pPr>
              <w:spacing w:line="360" w:lineRule="auto"/>
              <w:rPr>
                <w:sz w:val="20"/>
                <w:szCs w:val="20"/>
              </w:rPr>
            </w:pPr>
            <w:r w:rsidRPr="00652194">
              <w:rPr>
                <w:sz w:val="20"/>
                <w:szCs w:val="20"/>
              </w:rPr>
              <w:t>2,43</w:t>
            </w:r>
          </w:p>
        </w:tc>
      </w:tr>
      <w:tr w:rsidR="00C37814" w:rsidRPr="00652194" w:rsidTr="00ED37D0">
        <w:tc>
          <w:tcPr>
            <w:tcW w:w="0" w:type="auto"/>
          </w:tcPr>
          <w:p w:rsidR="00C37814" w:rsidRPr="00652194" w:rsidRDefault="00C37814" w:rsidP="00C10717">
            <w:pPr>
              <w:spacing w:line="360" w:lineRule="auto"/>
              <w:rPr>
                <w:sz w:val="20"/>
                <w:szCs w:val="20"/>
              </w:rPr>
            </w:pPr>
            <w:r w:rsidRPr="00652194">
              <w:rPr>
                <w:sz w:val="20"/>
                <w:szCs w:val="20"/>
              </w:rPr>
              <w:t xml:space="preserve">Дефицит фонда стабилизации экономики </w:t>
            </w:r>
          </w:p>
        </w:tc>
        <w:tc>
          <w:tcPr>
            <w:tcW w:w="0" w:type="auto"/>
          </w:tcPr>
          <w:p w:rsidR="00C37814" w:rsidRPr="00652194" w:rsidRDefault="00C37814" w:rsidP="00C10717">
            <w:pPr>
              <w:spacing w:line="360" w:lineRule="auto"/>
              <w:rPr>
                <w:sz w:val="20"/>
                <w:szCs w:val="20"/>
              </w:rPr>
            </w:pPr>
            <w:r w:rsidRPr="00652194">
              <w:rPr>
                <w:sz w:val="20"/>
                <w:szCs w:val="20"/>
              </w:rPr>
              <w:t>90,6</w:t>
            </w:r>
          </w:p>
        </w:tc>
        <w:tc>
          <w:tcPr>
            <w:tcW w:w="0" w:type="auto"/>
          </w:tcPr>
          <w:p w:rsidR="00C37814" w:rsidRPr="00652194" w:rsidRDefault="00C37814" w:rsidP="00C10717">
            <w:pPr>
              <w:spacing w:line="360" w:lineRule="auto"/>
              <w:rPr>
                <w:sz w:val="20"/>
                <w:szCs w:val="20"/>
              </w:rPr>
            </w:pPr>
            <w:r w:rsidRPr="00652194">
              <w:rPr>
                <w:sz w:val="20"/>
                <w:szCs w:val="20"/>
              </w:rPr>
              <w:t>36,4</w:t>
            </w:r>
          </w:p>
        </w:tc>
        <w:tc>
          <w:tcPr>
            <w:tcW w:w="0" w:type="auto"/>
          </w:tcPr>
          <w:p w:rsidR="00C37814" w:rsidRPr="00652194" w:rsidRDefault="00C37814" w:rsidP="00C10717">
            <w:pPr>
              <w:spacing w:line="360" w:lineRule="auto"/>
              <w:rPr>
                <w:sz w:val="20"/>
                <w:szCs w:val="20"/>
              </w:rPr>
            </w:pPr>
            <w:r w:rsidRPr="00652194">
              <w:rPr>
                <w:sz w:val="20"/>
                <w:szCs w:val="20"/>
              </w:rPr>
              <w:t>119,0</w:t>
            </w:r>
          </w:p>
        </w:tc>
        <w:tc>
          <w:tcPr>
            <w:tcW w:w="0" w:type="auto"/>
          </w:tcPr>
          <w:p w:rsidR="00C37814" w:rsidRPr="00652194" w:rsidRDefault="00C37814" w:rsidP="00C10717">
            <w:pPr>
              <w:spacing w:line="360" w:lineRule="auto"/>
              <w:rPr>
                <w:sz w:val="20"/>
                <w:szCs w:val="20"/>
              </w:rPr>
            </w:pPr>
            <w:r w:rsidRPr="00652194">
              <w:rPr>
                <w:sz w:val="20"/>
                <w:szCs w:val="20"/>
              </w:rPr>
              <w:t>1,71</w:t>
            </w:r>
          </w:p>
        </w:tc>
      </w:tr>
      <w:tr w:rsidR="00C37814" w:rsidRPr="00652194" w:rsidTr="00ED37D0">
        <w:tc>
          <w:tcPr>
            <w:tcW w:w="0" w:type="auto"/>
          </w:tcPr>
          <w:p w:rsidR="00C37814" w:rsidRPr="00652194" w:rsidRDefault="00C37814" w:rsidP="00C10717">
            <w:pPr>
              <w:spacing w:line="360" w:lineRule="auto"/>
              <w:rPr>
                <w:sz w:val="20"/>
                <w:szCs w:val="20"/>
              </w:rPr>
            </w:pPr>
            <w:r w:rsidRPr="00652194">
              <w:rPr>
                <w:sz w:val="20"/>
                <w:szCs w:val="20"/>
              </w:rPr>
              <w:t xml:space="preserve">Итого доходы </w:t>
            </w:r>
          </w:p>
        </w:tc>
        <w:tc>
          <w:tcPr>
            <w:tcW w:w="0" w:type="auto"/>
          </w:tcPr>
          <w:p w:rsidR="00C37814" w:rsidRPr="00652194" w:rsidRDefault="00C37814" w:rsidP="00C10717">
            <w:pPr>
              <w:spacing w:line="360" w:lineRule="auto"/>
              <w:rPr>
                <w:sz w:val="20"/>
                <w:szCs w:val="20"/>
              </w:rPr>
            </w:pPr>
            <w:r w:rsidRPr="00652194">
              <w:rPr>
                <w:sz w:val="20"/>
                <w:szCs w:val="20"/>
              </w:rPr>
              <w:t>296,9</w:t>
            </w:r>
          </w:p>
        </w:tc>
        <w:tc>
          <w:tcPr>
            <w:tcW w:w="0" w:type="auto"/>
          </w:tcPr>
          <w:p w:rsidR="00C37814" w:rsidRPr="00652194" w:rsidRDefault="00C37814" w:rsidP="00C10717">
            <w:pPr>
              <w:spacing w:line="360" w:lineRule="auto"/>
              <w:rPr>
                <w:sz w:val="20"/>
                <w:szCs w:val="20"/>
              </w:rPr>
            </w:pPr>
            <w:r w:rsidRPr="00652194">
              <w:rPr>
                <w:sz w:val="20"/>
                <w:szCs w:val="20"/>
              </w:rPr>
              <w:t>160,1</w:t>
            </w:r>
          </w:p>
        </w:tc>
        <w:tc>
          <w:tcPr>
            <w:tcW w:w="0" w:type="auto"/>
          </w:tcPr>
          <w:p w:rsidR="00C37814" w:rsidRPr="00652194" w:rsidRDefault="00C37814" w:rsidP="00C10717">
            <w:pPr>
              <w:spacing w:line="360" w:lineRule="auto"/>
              <w:rPr>
                <w:sz w:val="20"/>
                <w:szCs w:val="20"/>
              </w:rPr>
            </w:pPr>
            <w:r w:rsidRPr="00652194">
              <w:rPr>
                <w:sz w:val="20"/>
                <w:szCs w:val="20"/>
              </w:rPr>
              <w:t>53,9</w:t>
            </w:r>
          </w:p>
        </w:tc>
        <w:tc>
          <w:tcPr>
            <w:tcW w:w="0" w:type="auto"/>
          </w:tcPr>
          <w:p w:rsidR="00C37814" w:rsidRPr="00652194" w:rsidRDefault="00C37814" w:rsidP="00C10717">
            <w:pPr>
              <w:spacing w:line="360" w:lineRule="auto"/>
              <w:rPr>
                <w:sz w:val="20"/>
                <w:szCs w:val="20"/>
              </w:rPr>
            </w:pPr>
            <w:r w:rsidRPr="00652194">
              <w:rPr>
                <w:sz w:val="20"/>
                <w:szCs w:val="20"/>
              </w:rPr>
              <w:t>7,62</w:t>
            </w:r>
          </w:p>
        </w:tc>
      </w:tr>
      <w:tr w:rsidR="00C37814" w:rsidRPr="00652194" w:rsidTr="00ED37D0">
        <w:tc>
          <w:tcPr>
            <w:tcW w:w="0" w:type="auto"/>
          </w:tcPr>
          <w:p w:rsidR="00C37814" w:rsidRPr="00652194" w:rsidRDefault="00C37814" w:rsidP="00C10717">
            <w:pPr>
              <w:spacing w:line="360" w:lineRule="auto"/>
              <w:rPr>
                <w:sz w:val="20"/>
                <w:szCs w:val="20"/>
              </w:rPr>
            </w:pPr>
            <w:r w:rsidRPr="00652194">
              <w:rPr>
                <w:sz w:val="20"/>
                <w:szCs w:val="20"/>
              </w:rPr>
              <w:t xml:space="preserve">Итого расходы </w:t>
            </w:r>
          </w:p>
        </w:tc>
        <w:tc>
          <w:tcPr>
            <w:tcW w:w="0" w:type="auto"/>
          </w:tcPr>
          <w:p w:rsidR="00C37814" w:rsidRPr="00652194" w:rsidRDefault="00C37814" w:rsidP="00C10717">
            <w:pPr>
              <w:spacing w:line="360" w:lineRule="auto"/>
              <w:rPr>
                <w:sz w:val="20"/>
                <w:szCs w:val="20"/>
              </w:rPr>
            </w:pPr>
            <w:r w:rsidRPr="00652194">
              <w:rPr>
                <w:sz w:val="20"/>
                <w:szCs w:val="20"/>
              </w:rPr>
              <w:t>348,2</w:t>
            </w:r>
          </w:p>
        </w:tc>
        <w:tc>
          <w:tcPr>
            <w:tcW w:w="0" w:type="auto"/>
          </w:tcPr>
          <w:p w:rsidR="00C37814" w:rsidRPr="00652194" w:rsidRDefault="00C37814" w:rsidP="00C10717">
            <w:pPr>
              <w:spacing w:line="360" w:lineRule="auto"/>
              <w:rPr>
                <w:sz w:val="20"/>
                <w:szCs w:val="20"/>
              </w:rPr>
            </w:pPr>
            <w:r w:rsidRPr="00652194">
              <w:rPr>
                <w:sz w:val="20"/>
                <w:szCs w:val="20"/>
              </w:rPr>
              <w:t>279,7</w:t>
            </w:r>
          </w:p>
        </w:tc>
        <w:tc>
          <w:tcPr>
            <w:tcW w:w="0" w:type="auto"/>
          </w:tcPr>
          <w:p w:rsidR="00C37814" w:rsidRPr="00652194" w:rsidRDefault="00C37814" w:rsidP="00C10717">
            <w:pPr>
              <w:spacing w:line="360" w:lineRule="auto"/>
              <w:rPr>
                <w:sz w:val="20"/>
                <w:szCs w:val="20"/>
              </w:rPr>
            </w:pPr>
            <w:r w:rsidRPr="00652194">
              <w:rPr>
                <w:sz w:val="20"/>
                <w:szCs w:val="20"/>
              </w:rPr>
              <w:t>80,3</w:t>
            </w:r>
          </w:p>
        </w:tc>
        <w:tc>
          <w:tcPr>
            <w:tcW w:w="0" w:type="auto"/>
          </w:tcPr>
          <w:p w:rsidR="00C37814" w:rsidRPr="00652194" w:rsidRDefault="00C37814" w:rsidP="00C10717">
            <w:pPr>
              <w:spacing w:line="360" w:lineRule="auto"/>
              <w:rPr>
                <w:sz w:val="20"/>
                <w:szCs w:val="20"/>
              </w:rPr>
            </w:pPr>
            <w:r w:rsidRPr="00652194">
              <w:rPr>
                <w:sz w:val="20"/>
                <w:szCs w:val="20"/>
              </w:rPr>
              <w:t>13,30</w:t>
            </w:r>
          </w:p>
        </w:tc>
      </w:tr>
      <w:tr w:rsidR="00C37814" w:rsidRPr="00652194" w:rsidTr="00ED37D0">
        <w:tc>
          <w:tcPr>
            <w:tcW w:w="0" w:type="auto"/>
          </w:tcPr>
          <w:p w:rsidR="00C37814" w:rsidRPr="00652194" w:rsidRDefault="00C37814" w:rsidP="00C10717">
            <w:pPr>
              <w:spacing w:line="360" w:lineRule="auto"/>
              <w:rPr>
                <w:sz w:val="20"/>
                <w:szCs w:val="20"/>
              </w:rPr>
            </w:pPr>
            <w:r w:rsidRPr="00652194">
              <w:rPr>
                <w:sz w:val="20"/>
                <w:szCs w:val="20"/>
              </w:rPr>
              <w:t xml:space="preserve">Итого дефицит бюджета с фондом стабилизации экономики </w:t>
            </w:r>
          </w:p>
        </w:tc>
        <w:tc>
          <w:tcPr>
            <w:tcW w:w="0" w:type="auto"/>
          </w:tcPr>
          <w:p w:rsidR="00C37814" w:rsidRPr="00652194" w:rsidRDefault="00C37814" w:rsidP="00C10717">
            <w:pPr>
              <w:spacing w:line="360" w:lineRule="auto"/>
              <w:rPr>
                <w:sz w:val="20"/>
                <w:szCs w:val="20"/>
              </w:rPr>
            </w:pPr>
            <w:r w:rsidRPr="00652194">
              <w:rPr>
                <w:sz w:val="20"/>
                <w:szCs w:val="20"/>
              </w:rPr>
              <w:t>88,2</w:t>
            </w:r>
          </w:p>
        </w:tc>
        <w:tc>
          <w:tcPr>
            <w:tcW w:w="0" w:type="auto"/>
          </w:tcPr>
          <w:p w:rsidR="00C37814" w:rsidRPr="00652194" w:rsidRDefault="00C37814" w:rsidP="00C10717">
            <w:pPr>
              <w:spacing w:line="360" w:lineRule="auto"/>
              <w:rPr>
                <w:sz w:val="20"/>
                <w:szCs w:val="20"/>
              </w:rPr>
            </w:pPr>
            <w:r w:rsidRPr="00652194">
              <w:rPr>
                <w:sz w:val="20"/>
                <w:szCs w:val="20"/>
              </w:rPr>
              <w:t>119,6</w:t>
            </w:r>
          </w:p>
        </w:tc>
        <w:tc>
          <w:tcPr>
            <w:tcW w:w="0" w:type="auto"/>
          </w:tcPr>
          <w:p w:rsidR="00C37814" w:rsidRPr="00652194" w:rsidRDefault="00C37814" w:rsidP="00C10717">
            <w:pPr>
              <w:spacing w:line="360" w:lineRule="auto"/>
              <w:rPr>
                <w:sz w:val="20"/>
                <w:szCs w:val="20"/>
              </w:rPr>
            </w:pPr>
            <w:r w:rsidRPr="00652194">
              <w:rPr>
                <w:sz w:val="20"/>
                <w:szCs w:val="20"/>
              </w:rPr>
              <w:t>135,6</w:t>
            </w:r>
          </w:p>
        </w:tc>
        <w:tc>
          <w:tcPr>
            <w:tcW w:w="0" w:type="auto"/>
          </w:tcPr>
          <w:p w:rsidR="00C37814" w:rsidRPr="00652194" w:rsidRDefault="00C37814" w:rsidP="00C10717">
            <w:pPr>
              <w:spacing w:line="360" w:lineRule="auto"/>
              <w:rPr>
                <w:sz w:val="20"/>
                <w:szCs w:val="20"/>
              </w:rPr>
            </w:pPr>
            <w:r w:rsidRPr="00652194">
              <w:rPr>
                <w:sz w:val="20"/>
                <w:szCs w:val="20"/>
              </w:rPr>
              <w:t>5,70</w:t>
            </w:r>
          </w:p>
        </w:tc>
      </w:tr>
      <w:tr w:rsidR="00C37814" w:rsidRPr="00652194" w:rsidTr="00ED37D0">
        <w:tc>
          <w:tcPr>
            <w:tcW w:w="0" w:type="auto"/>
          </w:tcPr>
          <w:p w:rsidR="00C37814" w:rsidRPr="00652194" w:rsidRDefault="00C37814" w:rsidP="00C10717">
            <w:pPr>
              <w:spacing w:line="360" w:lineRule="auto"/>
              <w:rPr>
                <w:sz w:val="20"/>
                <w:szCs w:val="20"/>
              </w:rPr>
            </w:pPr>
            <w:r w:rsidRPr="00652194">
              <w:rPr>
                <w:sz w:val="20"/>
                <w:szCs w:val="20"/>
              </w:rPr>
              <w:t>ВВП</w:t>
            </w:r>
          </w:p>
        </w:tc>
        <w:tc>
          <w:tcPr>
            <w:tcW w:w="0" w:type="auto"/>
          </w:tcPr>
          <w:p w:rsidR="00C37814" w:rsidRPr="00652194" w:rsidRDefault="00C37814" w:rsidP="00C10717">
            <w:pPr>
              <w:spacing w:line="360" w:lineRule="auto"/>
              <w:rPr>
                <w:sz w:val="20"/>
                <w:szCs w:val="20"/>
              </w:rPr>
            </w:pPr>
            <w:r w:rsidRPr="00652194">
              <w:rPr>
                <w:sz w:val="20"/>
                <w:szCs w:val="20"/>
              </w:rPr>
              <w:t>-</w:t>
            </w:r>
          </w:p>
        </w:tc>
        <w:tc>
          <w:tcPr>
            <w:tcW w:w="0" w:type="auto"/>
          </w:tcPr>
          <w:p w:rsidR="00C37814" w:rsidRPr="00652194" w:rsidRDefault="00C37814" w:rsidP="00C10717">
            <w:pPr>
              <w:spacing w:line="360" w:lineRule="auto"/>
              <w:rPr>
                <w:sz w:val="20"/>
                <w:szCs w:val="20"/>
              </w:rPr>
            </w:pPr>
            <w:r w:rsidRPr="00652194">
              <w:rPr>
                <w:sz w:val="20"/>
                <w:szCs w:val="20"/>
              </w:rPr>
              <w:t>2100,0</w:t>
            </w:r>
          </w:p>
        </w:tc>
        <w:tc>
          <w:tcPr>
            <w:tcW w:w="0" w:type="auto"/>
          </w:tcPr>
          <w:p w:rsidR="00C37814" w:rsidRPr="00652194" w:rsidRDefault="00C37814" w:rsidP="00C10717">
            <w:pPr>
              <w:spacing w:line="360" w:lineRule="auto"/>
              <w:rPr>
                <w:sz w:val="20"/>
                <w:szCs w:val="20"/>
              </w:rPr>
            </w:pPr>
            <w:r w:rsidRPr="00652194">
              <w:rPr>
                <w:sz w:val="20"/>
                <w:szCs w:val="20"/>
              </w:rPr>
              <w:t>-</w:t>
            </w:r>
          </w:p>
        </w:tc>
        <w:tc>
          <w:tcPr>
            <w:tcW w:w="0" w:type="auto"/>
          </w:tcPr>
          <w:p w:rsidR="00C37814" w:rsidRPr="00652194" w:rsidRDefault="00C37814" w:rsidP="00C10717">
            <w:pPr>
              <w:spacing w:line="360" w:lineRule="auto"/>
              <w:rPr>
                <w:sz w:val="20"/>
                <w:szCs w:val="20"/>
              </w:rPr>
            </w:pPr>
            <w:r w:rsidRPr="00652194">
              <w:rPr>
                <w:sz w:val="20"/>
                <w:szCs w:val="20"/>
              </w:rPr>
              <w:t>-</w:t>
            </w:r>
          </w:p>
        </w:tc>
      </w:tr>
    </w:tbl>
    <w:p w:rsidR="00652194" w:rsidRDefault="00652194" w:rsidP="00C10717">
      <w:pPr>
        <w:spacing w:line="360" w:lineRule="auto"/>
        <w:ind w:firstLine="709"/>
        <w:jc w:val="both"/>
        <w:rPr>
          <w:sz w:val="28"/>
          <w:szCs w:val="28"/>
        </w:rPr>
      </w:pPr>
    </w:p>
    <w:p w:rsidR="00CB65F9" w:rsidRPr="00652194" w:rsidRDefault="00CB65F9" w:rsidP="00C10717">
      <w:pPr>
        <w:spacing w:line="360" w:lineRule="auto"/>
        <w:ind w:firstLine="709"/>
        <w:jc w:val="both"/>
        <w:rPr>
          <w:sz w:val="28"/>
          <w:szCs w:val="28"/>
        </w:rPr>
      </w:pPr>
      <w:r w:rsidRPr="00652194">
        <w:rPr>
          <w:sz w:val="28"/>
          <w:szCs w:val="28"/>
        </w:rPr>
        <w:t>26 декабря 1991г. происходит распад СССР, после чего Россия взяла курс на рыночные реформы - либерализация цен и приватизация государственной собственности, которые отразились, на бюджетное устройство России.</w:t>
      </w:r>
    </w:p>
    <w:p w:rsidR="00C37814" w:rsidRPr="00652194" w:rsidRDefault="00C37814" w:rsidP="00C10717">
      <w:pPr>
        <w:spacing w:line="360" w:lineRule="auto"/>
        <w:ind w:firstLine="709"/>
        <w:jc w:val="both"/>
        <w:rPr>
          <w:sz w:val="28"/>
          <w:szCs w:val="28"/>
        </w:rPr>
      </w:pPr>
      <w:r w:rsidRPr="00652194">
        <w:rPr>
          <w:color w:val="000000"/>
          <w:sz w:val="28"/>
          <w:szCs w:val="28"/>
        </w:rPr>
        <w:t>Либеральные реформы (1992 - 1998гг.)</w:t>
      </w:r>
    </w:p>
    <w:p w:rsidR="00C37814" w:rsidRPr="00652194" w:rsidRDefault="00C37814" w:rsidP="00C10717">
      <w:pPr>
        <w:spacing w:line="360" w:lineRule="auto"/>
        <w:ind w:firstLine="709"/>
        <w:jc w:val="both"/>
        <w:rPr>
          <w:sz w:val="28"/>
          <w:szCs w:val="28"/>
        </w:rPr>
      </w:pPr>
      <w:r w:rsidRPr="00652194">
        <w:rPr>
          <w:sz w:val="28"/>
          <w:szCs w:val="28"/>
        </w:rPr>
        <w:t xml:space="preserve">С начала 1992 г. бюджетная политика уже в рамках России резко изменилась. Была поставлена задача: сбить инфляцию после либерализации </w:t>
      </w:r>
      <w:r w:rsidRPr="00652194">
        <w:rPr>
          <w:sz w:val="28"/>
          <w:szCs w:val="28"/>
        </w:rPr>
        <w:lastRenderedPageBreak/>
        <w:t>цен и для этого сбалансировать бюджет любой ценой.</w:t>
      </w:r>
      <w:r w:rsidR="006A7ADF" w:rsidRPr="00652194">
        <w:rPr>
          <w:sz w:val="28"/>
          <w:szCs w:val="28"/>
        </w:rPr>
        <w:t xml:space="preserve"> </w:t>
      </w:r>
      <w:r w:rsidRPr="00652194">
        <w:rPr>
          <w:sz w:val="28"/>
          <w:szCs w:val="28"/>
        </w:rPr>
        <w:t>В переходный период в экономике России главными задачами бюджетной политики являются: достижение и поддержание устойчивого денежного обращения; укрепление доходной базы бюджета за счет совершенствования налоговой системы; обеспечение приемлемой величины государственного долга; сокращение неэффективных расходов бюджета на государственные дотации отдельным отраслям реального сектора экономики; стимулирование инвестиций в приоритетные отрасли народного хозяйства; полноценное финансирование социальной сферы.</w:t>
      </w:r>
    </w:p>
    <w:p w:rsidR="00C37814" w:rsidRPr="00652194" w:rsidRDefault="00C37814" w:rsidP="00C10717">
      <w:pPr>
        <w:spacing w:line="360" w:lineRule="auto"/>
        <w:ind w:firstLine="709"/>
        <w:jc w:val="both"/>
        <w:rPr>
          <w:sz w:val="28"/>
          <w:szCs w:val="28"/>
        </w:rPr>
      </w:pPr>
      <w:r w:rsidRPr="00652194">
        <w:rPr>
          <w:sz w:val="28"/>
          <w:szCs w:val="28"/>
        </w:rPr>
        <w:t>К особенностям бюджетной политики в России в переходный период относится постоянное завышение ожидаемого объема доходов и расходов по сравнению с фактическим их исполнением. Так, в 1993-1998 гг. ожидавшиеся доходы бюджета были в среднем на четверть, а планировавшиеся расходы — на треть выше, чем их фактическое исполнение. Практиковавшееся в 1992-1997 гг. принятие нереальных законов о бюджете серьезно дестабилизировало исполнение бюджетов.</w:t>
      </w:r>
      <w:r w:rsidRPr="00652194">
        <w:rPr>
          <w:rStyle w:val="a5"/>
          <w:sz w:val="28"/>
          <w:szCs w:val="28"/>
        </w:rPr>
        <w:t xml:space="preserve"> </w:t>
      </w:r>
      <w:r w:rsidRPr="00652194">
        <w:rPr>
          <w:rStyle w:val="a5"/>
          <w:sz w:val="28"/>
          <w:szCs w:val="28"/>
        </w:rPr>
        <w:footnoteReference w:id="13"/>
      </w:r>
    </w:p>
    <w:p w:rsidR="00C37814" w:rsidRPr="00652194" w:rsidRDefault="00C37814" w:rsidP="00C10717">
      <w:pPr>
        <w:spacing w:line="360" w:lineRule="auto"/>
        <w:ind w:firstLine="709"/>
        <w:jc w:val="both"/>
        <w:rPr>
          <w:sz w:val="28"/>
          <w:szCs w:val="28"/>
        </w:rPr>
      </w:pPr>
      <w:r w:rsidRPr="00652194">
        <w:rPr>
          <w:sz w:val="28"/>
          <w:szCs w:val="28"/>
        </w:rPr>
        <w:t>Ключевой проблемой экономики России после подавления инфляции оказался бюджетный дефицит</w:t>
      </w:r>
      <w:r w:rsidR="00507377" w:rsidRPr="00652194">
        <w:rPr>
          <w:sz w:val="28"/>
          <w:szCs w:val="28"/>
        </w:rPr>
        <w:t>, который был</w:t>
      </w:r>
      <w:r w:rsidRPr="00652194">
        <w:rPr>
          <w:sz w:val="28"/>
          <w:szCs w:val="28"/>
        </w:rPr>
        <w:t xml:space="preserve"> устойчивым и воспроизводился из года в год. Механизмом воспроизводства дефицита было постоянное сокращение налоговых поступлений. Как показала практика 1996-1998 гг., периодически предпринимавшиеся попытки усиления политического и административного давления на экономических агентов с целью заставить их платить налоги могли дать лишь краткосрочные результаты.</w:t>
      </w:r>
    </w:p>
    <w:p w:rsidR="00C37814" w:rsidRPr="00652194" w:rsidRDefault="00C37814" w:rsidP="00C10717">
      <w:pPr>
        <w:spacing w:line="360" w:lineRule="auto"/>
        <w:ind w:firstLine="709"/>
        <w:jc w:val="both"/>
        <w:rPr>
          <w:sz w:val="28"/>
          <w:szCs w:val="28"/>
        </w:rPr>
      </w:pPr>
      <w:r w:rsidRPr="00652194">
        <w:rPr>
          <w:sz w:val="28"/>
          <w:szCs w:val="28"/>
        </w:rPr>
        <w:t xml:space="preserve">В связи с уменьшением доходной части бюджета государство было вынуждено прибегать к секвестру расходов. Секвестр заключается в пропорциональном снижении государственных расходов ежемесячно по всем статьям бюджета в течение оставшегося времени текущего финансового </w:t>
      </w:r>
      <w:r w:rsidRPr="00652194">
        <w:rPr>
          <w:sz w:val="28"/>
          <w:szCs w:val="28"/>
        </w:rPr>
        <w:lastRenderedPageBreak/>
        <w:t>года. Но это сокращение происходило слишком медленно и недостаточно для того, чтобы установилось бюджетное равновесие.</w:t>
      </w:r>
    </w:p>
    <w:p w:rsidR="00C37814" w:rsidRPr="00652194" w:rsidRDefault="00C37814" w:rsidP="00C10717">
      <w:pPr>
        <w:spacing w:line="360" w:lineRule="auto"/>
        <w:ind w:firstLine="709"/>
        <w:jc w:val="both"/>
        <w:rPr>
          <w:sz w:val="28"/>
          <w:szCs w:val="28"/>
        </w:rPr>
      </w:pPr>
      <w:r w:rsidRPr="00652194">
        <w:rPr>
          <w:sz w:val="28"/>
          <w:szCs w:val="28"/>
        </w:rPr>
        <w:t>Обязательства российского государства - детские пособия, выплаты офицерам при увольнении в запас или в отставку, льготы ветеранам, долги бюджетных структур по оплате топлива, энергии и др., были унаследованы от советского периода и расширенные в 90-х годах Государственной Думой без учета реальных возможностей экономики. В рамках федерального бюджета они составили в 1998 г. около 25% ВВП, а по консолидированному бюджету - 45-50%. Такой объем государственных обязательств был явно непосилен для российской экономики в условиях спада и депрессии 90-х годов. Поэтому сокращение расходов и обязательств государства было задачей № 1.</w:t>
      </w:r>
    </w:p>
    <w:p w:rsidR="00C37814" w:rsidRPr="00652194" w:rsidRDefault="00C37814" w:rsidP="00C10717">
      <w:pPr>
        <w:spacing w:line="360" w:lineRule="auto"/>
        <w:ind w:firstLine="709"/>
        <w:jc w:val="both"/>
        <w:rPr>
          <w:sz w:val="28"/>
          <w:szCs w:val="28"/>
        </w:rPr>
      </w:pPr>
      <w:r w:rsidRPr="00652194">
        <w:rPr>
          <w:sz w:val="28"/>
          <w:szCs w:val="28"/>
        </w:rPr>
        <w:t>Расходная часть государственного бюджета существенно изменилась по сравнению с советским периодом: резко сократились расходы на финансирование инвестиций,</w:t>
      </w:r>
      <w:r w:rsidR="00507377" w:rsidRPr="00652194">
        <w:rPr>
          <w:sz w:val="28"/>
          <w:szCs w:val="28"/>
        </w:rPr>
        <w:t xml:space="preserve"> </w:t>
      </w:r>
      <w:r w:rsidRPr="00652194">
        <w:rPr>
          <w:sz w:val="28"/>
          <w:szCs w:val="28"/>
        </w:rPr>
        <w:t>обороны, науки; сохранились на высоком уровне расходы на государственное управление; увеличились расходы на обслуживание государственного долга.</w:t>
      </w:r>
    </w:p>
    <w:p w:rsidR="00C37814" w:rsidRPr="00652194" w:rsidRDefault="00C37814" w:rsidP="00C10717">
      <w:pPr>
        <w:spacing w:line="360" w:lineRule="auto"/>
        <w:ind w:firstLine="709"/>
        <w:jc w:val="both"/>
        <w:rPr>
          <w:sz w:val="28"/>
          <w:szCs w:val="28"/>
        </w:rPr>
      </w:pPr>
      <w:r w:rsidRPr="00652194">
        <w:rPr>
          <w:sz w:val="28"/>
          <w:szCs w:val="28"/>
        </w:rPr>
        <w:t>Также была подготовлена и осуществлена налоговая реформа. Главное новшество — введение НДС взамен налога с продаж. А в результате экономических реформ 1992 г. НДС, акцизы, налог на прибыль, подоходный налог и налог на имущество обеспечивали 80% доходов консолидированного бюджета.</w:t>
      </w:r>
      <w:r w:rsidRPr="00652194">
        <w:rPr>
          <w:rStyle w:val="a5"/>
          <w:sz w:val="28"/>
          <w:szCs w:val="28"/>
        </w:rPr>
        <w:footnoteReference w:id="14"/>
      </w:r>
      <w:r w:rsidR="006A7ADF" w:rsidRPr="00652194">
        <w:rPr>
          <w:sz w:val="28"/>
          <w:szCs w:val="28"/>
        </w:rPr>
        <w:t xml:space="preserve"> </w:t>
      </w:r>
      <w:r w:rsidRPr="00652194">
        <w:rPr>
          <w:sz w:val="28"/>
          <w:szCs w:val="28"/>
        </w:rPr>
        <w:t xml:space="preserve">Так в январе 1992 г. дефицита не было ни в консолидированном бюджете, ни в федеральном. Расходы финансировались в меру поступления доходов, также резко упавших в реальном исчислении. Три месяца бюджетополучатели терпели, не веря в то, что денег на привычные расходы так и не дадут. Потом отчасти пришлось дать недоданное, при этом увеличивался и сбор налогов, и дефицит. К июню расходы в основном достигли уровня, на котором они стабилизировались. Он был намного ниже </w:t>
      </w:r>
      <w:r w:rsidRPr="00652194">
        <w:rPr>
          <w:sz w:val="28"/>
          <w:szCs w:val="28"/>
        </w:rPr>
        <w:lastRenderedPageBreak/>
        <w:t>прежнего. Если в 1989 г. государственные расходы (по государственному бюджету СССР) составили 52,5% ВВП, то в марте 1992 г. — 18,8%; на оборону — соответственно 17,3; 3,1% ВВП; на народное хозяйство — 27,8; 5,8%.</w:t>
      </w:r>
      <w:r w:rsidRPr="00652194">
        <w:rPr>
          <w:rStyle w:val="a5"/>
          <w:sz w:val="28"/>
          <w:szCs w:val="28"/>
        </w:rPr>
        <w:footnoteReference w:id="15"/>
      </w:r>
    </w:p>
    <w:p w:rsidR="00C37814" w:rsidRPr="00652194" w:rsidRDefault="00C37814" w:rsidP="00C10717">
      <w:pPr>
        <w:spacing w:line="360" w:lineRule="auto"/>
        <w:ind w:firstLine="709"/>
        <w:jc w:val="both"/>
        <w:rPr>
          <w:sz w:val="28"/>
          <w:szCs w:val="28"/>
        </w:rPr>
      </w:pPr>
      <w:r w:rsidRPr="00652194">
        <w:rPr>
          <w:sz w:val="28"/>
          <w:szCs w:val="28"/>
        </w:rPr>
        <w:t>В сущности, сокращение бюджетных расходов в начале 1992 г. было наряду с либерализацией цен главным фактором того, что можно назвать российским вариантом шоковой терапии. Результатом или побочным следствием стало рождение кризиса неплатежей.</w:t>
      </w:r>
    </w:p>
    <w:p w:rsidR="00C37814" w:rsidRPr="00652194" w:rsidRDefault="00C37814" w:rsidP="00C10717">
      <w:pPr>
        <w:spacing w:line="360" w:lineRule="auto"/>
        <w:ind w:firstLine="709"/>
        <w:jc w:val="both"/>
        <w:rPr>
          <w:rStyle w:val="a6"/>
          <w:sz w:val="28"/>
          <w:szCs w:val="28"/>
        </w:rPr>
      </w:pPr>
      <w:r w:rsidRPr="00652194">
        <w:rPr>
          <w:sz w:val="28"/>
          <w:szCs w:val="28"/>
        </w:rPr>
        <w:t xml:space="preserve">Бюджетная политика рассматриваемого периода характеризовалась чередованием сжатий и ослаблений вплоть до «черного вторника» 11 октября 1994 г. Обвал рубля 11 октября 1994 г., названный "черным вторником", был во многом обусловлен ослаблением финансовой политики после парламентских выборов и ухода Е. Гайдара и Б. Федорова. </w:t>
      </w:r>
    </w:p>
    <w:p w:rsidR="00C37814" w:rsidRPr="00652194" w:rsidRDefault="00C37814" w:rsidP="00C10717">
      <w:pPr>
        <w:spacing w:line="360" w:lineRule="auto"/>
        <w:ind w:firstLine="709"/>
        <w:jc w:val="both"/>
        <w:rPr>
          <w:sz w:val="28"/>
          <w:szCs w:val="28"/>
        </w:rPr>
      </w:pPr>
      <w:r w:rsidRPr="00652194">
        <w:rPr>
          <w:sz w:val="28"/>
          <w:szCs w:val="28"/>
        </w:rPr>
        <w:t>Следует отметить высокую дотационность местных бюджетов. Лишь 5 субъектов Федерации не имели в 1994 г. дотационных местных бюджетов. Высокий уровень дотационности бюджетов в Курской области (из 31 - все), в Пермской области (из 41 - 39), а также в Саратовской области (из 43 - 39).</w:t>
      </w:r>
      <w:r w:rsidRPr="00652194">
        <w:rPr>
          <w:rStyle w:val="a5"/>
          <w:sz w:val="28"/>
          <w:szCs w:val="28"/>
        </w:rPr>
        <w:footnoteReference w:id="16"/>
      </w:r>
    </w:p>
    <w:p w:rsidR="00C37814" w:rsidRPr="00652194" w:rsidRDefault="00C37814" w:rsidP="00C10717">
      <w:pPr>
        <w:spacing w:line="360" w:lineRule="auto"/>
        <w:ind w:firstLine="709"/>
        <w:jc w:val="both"/>
        <w:rPr>
          <w:sz w:val="28"/>
          <w:szCs w:val="28"/>
        </w:rPr>
      </w:pPr>
      <w:r w:rsidRPr="00652194">
        <w:rPr>
          <w:sz w:val="28"/>
          <w:szCs w:val="28"/>
        </w:rPr>
        <w:t>Крутой поворот в бюджетной политике требовал сведения бюджетного дефицита к минимуму, делающему его покрытие за счет займов не слишком обременительным в перспективе. Для этого — сокращения государственных расходов, в том числе из федерального бюджета не более 15—16% ВВП, а также резкого увеличения сбора налогов. А пока повышается собираемость налогов, необходимо на определенный период заполнить разрыв между расходами и доходами, например за счет доходов от приватизации.</w:t>
      </w:r>
    </w:p>
    <w:p w:rsidR="00652194" w:rsidRDefault="00C37814" w:rsidP="00C10717">
      <w:pPr>
        <w:spacing w:line="360" w:lineRule="auto"/>
        <w:ind w:firstLine="709"/>
        <w:jc w:val="both"/>
        <w:rPr>
          <w:sz w:val="28"/>
          <w:szCs w:val="28"/>
        </w:rPr>
      </w:pPr>
      <w:r w:rsidRPr="00652194">
        <w:rPr>
          <w:sz w:val="28"/>
          <w:szCs w:val="28"/>
        </w:rPr>
        <w:t xml:space="preserve">Собираемость налогов повысилась в конце 1994 г. Никаких усилий для улучшения сбора налогов принято не было. Итог: в 1995 г. доходы федерального бюджета составили 13,7% ВВП, в 1996 г. — 12,5%, в 1997 г. - </w:t>
      </w:r>
      <w:r w:rsidRPr="00652194">
        <w:rPr>
          <w:sz w:val="28"/>
          <w:szCs w:val="28"/>
        </w:rPr>
        <w:lastRenderedPageBreak/>
        <w:t>12,5%, в 1998 г. - 10,1% ВВП.</w:t>
      </w:r>
      <w:r w:rsidRPr="00652194">
        <w:rPr>
          <w:rStyle w:val="a5"/>
          <w:sz w:val="28"/>
          <w:szCs w:val="28"/>
        </w:rPr>
        <w:footnoteReference w:id="17"/>
      </w:r>
      <w:r w:rsidRPr="00652194">
        <w:rPr>
          <w:sz w:val="28"/>
          <w:szCs w:val="28"/>
        </w:rPr>
        <w:t xml:space="preserve"> Продолжались спады производства демонетизация, которые также ухудшали условия сбора налогов.</w:t>
      </w:r>
      <w:r w:rsidR="006B6409" w:rsidRPr="00652194">
        <w:rPr>
          <w:sz w:val="28"/>
          <w:szCs w:val="28"/>
        </w:rPr>
        <w:t xml:space="preserve"> </w:t>
      </w:r>
      <w:r w:rsidRPr="00652194">
        <w:rPr>
          <w:sz w:val="28"/>
          <w:szCs w:val="28"/>
        </w:rPr>
        <w:t>И все же в 1995—1997 гг. удалось добиться радикального сокращения инфляции. Это было достигнуто в основном за счет жесткой кредитно-денежной политики, ограничения роста денежной массы, а также рискованного привлечения на рынок ГКО иностранных инвесторов.</w:t>
      </w:r>
    </w:p>
    <w:p w:rsidR="00C10717" w:rsidRDefault="00C10717" w:rsidP="00C10717">
      <w:pPr>
        <w:spacing w:line="360" w:lineRule="auto"/>
        <w:ind w:firstLine="709"/>
        <w:jc w:val="both"/>
        <w:rPr>
          <w:sz w:val="28"/>
          <w:szCs w:val="28"/>
        </w:rPr>
      </w:pPr>
    </w:p>
    <w:p w:rsidR="000B1249" w:rsidRDefault="00652194" w:rsidP="00C10717">
      <w:pPr>
        <w:spacing w:line="360" w:lineRule="auto"/>
        <w:ind w:firstLine="709"/>
        <w:jc w:val="both"/>
        <w:rPr>
          <w:b/>
          <w:bCs/>
          <w:sz w:val="28"/>
          <w:szCs w:val="28"/>
        </w:rPr>
      </w:pPr>
      <w:r w:rsidRPr="00652194">
        <w:rPr>
          <w:b/>
          <w:bCs/>
          <w:sz w:val="28"/>
          <w:szCs w:val="28"/>
        </w:rPr>
        <w:t>1.2</w:t>
      </w:r>
      <w:r>
        <w:rPr>
          <w:sz w:val="28"/>
          <w:szCs w:val="28"/>
        </w:rPr>
        <w:t xml:space="preserve"> </w:t>
      </w:r>
      <w:r w:rsidR="000B1249" w:rsidRPr="00652194">
        <w:rPr>
          <w:b/>
          <w:bCs/>
          <w:sz w:val="28"/>
          <w:szCs w:val="28"/>
        </w:rPr>
        <w:t>Содержание бюджетного федерализма</w:t>
      </w:r>
    </w:p>
    <w:p w:rsidR="00652194" w:rsidRPr="00652194" w:rsidRDefault="00652194" w:rsidP="00C10717">
      <w:pPr>
        <w:spacing w:line="360" w:lineRule="auto"/>
        <w:ind w:firstLine="709"/>
        <w:jc w:val="both"/>
        <w:rPr>
          <w:sz w:val="28"/>
          <w:szCs w:val="28"/>
        </w:rPr>
      </w:pPr>
    </w:p>
    <w:p w:rsidR="000B1249" w:rsidRPr="00652194" w:rsidRDefault="000B1249" w:rsidP="00C10717">
      <w:pPr>
        <w:spacing w:line="360" w:lineRule="auto"/>
        <w:ind w:firstLine="709"/>
        <w:jc w:val="both"/>
        <w:rPr>
          <w:sz w:val="28"/>
          <w:szCs w:val="28"/>
        </w:rPr>
      </w:pPr>
      <w:r w:rsidRPr="00652194">
        <w:rPr>
          <w:sz w:val="28"/>
          <w:szCs w:val="28"/>
        </w:rPr>
        <w:t xml:space="preserve">Впервые проблемы межбюджетных отношений начали исследовать американские ученые, которые и ввели термин «бюджетный федерализм». Под бюджетным федерализмом понимается автономное функционирование бюджетов отдельных уровней на всех стадиях бюджетного процесса, основанное на следующих принципах: </w:t>
      </w:r>
    </w:p>
    <w:p w:rsidR="000B1249" w:rsidRPr="00652194" w:rsidRDefault="000B1249" w:rsidP="00C10717">
      <w:pPr>
        <w:numPr>
          <w:ilvl w:val="0"/>
          <w:numId w:val="12"/>
        </w:numPr>
        <w:tabs>
          <w:tab w:val="clear" w:pos="1004"/>
          <w:tab w:val="num" w:pos="540"/>
        </w:tabs>
        <w:spacing w:line="360" w:lineRule="auto"/>
        <w:ind w:left="0" w:firstLine="709"/>
        <w:jc w:val="both"/>
        <w:rPr>
          <w:sz w:val="28"/>
          <w:szCs w:val="28"/>
        </w:rPr>
      </w:pPr>
      <w:r w:rsidRPr="00652194">
        <w:rPr>
          <w:sz w:val="28"/>
          <w:szCs w:val="28"/>
        </w:rPr>
        <w:t>самостоятельность бюджетов разных уровней;</w:t>
      </w:r>
    </w:p>
    <w:p w:rsidR="000B1249" w:rsidRPr="00652194" w:rsidRDefault="000B1249" w:rsidP="00C10717">
      <w:pPr>
        <w:numPr>
          <w:ilvl w:val="0"/>
          <w:numId w:val="12"/>
        </w:numPr>
        <w:tabs>
          <w:tab w:val="clear" w:pos="1004"/>
          <w:tab w:val="num" w:pos="540"/>
        </w:tabs>
        <w:spacing w:line="360" w:lineRule="auto"/>
        <w:ind w:left="0" w:firstLine="709"/>
        <w:jc w:val="both"/>
        <w:rPr>
          <w:sz w:val="28"/>
          <w:szCs w:val="28"/>
        </w:rPr>
      </w:pPr>
      <w:r w:rsidRPr="00652194">
        <w:rPr>
          <w:sz w:val="28"/>
          <w:szCs w:val="28"/>
        </w:rPr>
        <w:t>право на компенсацию расходов, возникающих в результате решений, принятых вышестоящими органами власти и управления; праве предоставления налоговых льгот только за счет собственных доходов и т.д.;</w:t>
      </w:r>
    </w:p>
    <w:p w:rsidR="000B1249" w:rsidRPr="00652194" w:rsidRDefault="000B1249" w:rsidP="00C10717">
      <w:pPr>
        <w:numPr>
          <w:ilvl w:val="0"/>
          <w:numId w:val="12"/>
        </w:numPr>
        <w:tabs>
          <w:tab w:val="clear" w:pos="1004"/>
          <w:tab w:val="num" w:pos="540"/>
        </w:tabs>
        <w:spacing w:line="360" w:lineRule="auto"/>
        <w:ind w:left="0" w:firstLine="709"/>
        <w:jc w:val="both"/>
        <w:rPr>
          <w:sz w:val="28"/>
          <w:szCs w:val="28"/>
        </w:rPr>
      </w:pPr>
      <w:r w:rsidRPr="00652194">
        <w:rPr>
          <w:sz w:val="28"/>
          <w:szCs w:val="28"/>
        </w:rPr>
        <w:t>законодательное разграничение бюджетной ответственности и расходных полномочий между федеральными, региональными и местными органами власти и управления;</w:t>
      </w:r>
    </w:p>
    <w:p w:rsidR="000B1249" w:rsidRPr="00652194" w:rsidRDefault="000B1249" w:rsidP="00C10717">
      <w:pPr>
        <w:numPr>
          <w:ilvl w:val="0"/>
          <w:numId w:val="12"/>
        </w:numPr>
        <w:tabs>
          <w:tab w:val="clear" w:pos="1004"/>
          <w:tab w:val="num" w:pos="540"/>
        </w:tabs>
        <w:spacing w:line="360" w:lineRule="auto"/>
        <w:ind w:left="0" w:firstLine="709"/>
        <w:jc w:val="both"/>
        <w:rPr>
          <w:sz w:val="28"/>
          <w:szCs w:val="28"/>
        </w:rPr>
      </w:pPr>
      <w:r w:rsidRPr="00652194">
        <w:rPr>
          <w:sz w:val="28"/>
          <w:szCs w:val="28"/>
        </w:rPr>
        <w:t>соответствие финансовых ресурсов органов власти и управления выполняемым ими функциям;</w:t>
      </w:r>
    </w:p>
    <w:p w:rsidR="000B1249" w:rsidRPr="00652194" w:rsidRDefault="000B1249" w:rsidP="00C10717">
      <w:pPr>
        <w:numPr>
          <w:ilvl w:val="0"/>
          <w:numId w:val="12"/>
        </w:numPr>
        <w:tabs>
          <w:tab w:val="clear" w:pos="1004"/>
          <w:tab w:val="num" w:pos="540"/>
        </w:tabs>
        <w:spacing w:line="360" w:lineRule="auto"/>
        <w:ind w:left="0" w:firstLine="709"/>
        <w:jc w:val="both"/>
        <w:rPr>
          <w:sz w:val="28"/>
          <w:szCs w:val="28"/>
        </w:rPr>
      </w:pPr>
      <w:r w:rsidRPr="00652194">
        <w:rPr>
          <w:sz w:val="28"/>
          <w:szCs w:val="28"/>
        </w:rPr>
        <w:t>нормативно-расчетные методы регулирования межбюджетных отношений и предоставление финансовой помощи;</w:t>
      </w:r>
    </w:p>
    <w:p w:rsidR="000B1249" w:rsidRPr="00652194" w:rsidRDefault="000B1249" w:rsidP="00C10717">
      <w:pPr>
        <w:numPr>
          <w:ilvl w:val="0"/>
          <w:numId w:val="12"/>
        </w:numPr>
        <w:tabs>
          <w:tab w:val="clear" w:pos="1004"/>
          <w:tab w:val="num" w:pos="540"/>
        </w:tabs>
        <w:spacing w:line="360" w:lineRule="auto"/>
        <w:ind w:left="0" w:firstLine="709"/>
        <w:jc w:val="both"/>
        <w:rPr>
          <w:sz w:val="28"/>
          <w:szCs w:val="28"/>
        </w:rPr>
      </w:pPr>
      <w:r w:rsidRPr="00652194">
        <w:rPr>
          <w:sz w:val="28"/>
          <w:szCs w:val="28"/>
        </w:rPr>
        <w:t>наличие специальных процедур предотвращения и разрешения конфликтов между различными уровнями власти и управления, достижение взаимосогласованных решений по вопросам налогово-бюджетной политики.</w:t>
      </w:r>
    </w:p>
    <w:p w:rsidR="000B1249" w:rsidRPr="00652194" w:rsidRDefault="000B1249" w:rsidP="00C10717">
      <w:pPr>
        <w:spacing w:line="360" w:lineRule="auto"/>
        <w:ind w:firstLine="709"/>
        <w:jc w:val="both"/>
        <w:rPr>
          <w:sz w:val="28"/>
          <w:szCs w:val="28"/>
        </w:rPr>
      </w:pPr>
      <w:r w:rsidRPr="00652194">
        <w:rPr>
          <w:sz w:val="28"/>
          <w:szCs w:val="28"/>
        </w:rPr>
        <w:lastRenderedPageBreak/>
        <w:t>Бюджетный федерализм — понятие, отражающее организацию финансовой системы в странах с федеративным устройством, в рамках которой определены принципы и методы распределения доходов и расходов между уровнями власти.</w:t>
      </w:r>
      <w:r w:rsidR="006B6409" w:rsidRPr="00652194">
        <w:rPr>
          <w:sz w:val="28"/>
          <w:szCs w:val="28"/>
        </w:rPr>
        <w:t xml:space="preserve"> </w:t>
      </w:r>
      <w:r w:rsidRPr="00652194">
        <w:rPr>
          <w:sz w:val="28"/>
          <w:szCs w:val="28"/>
        </w:rPr>
        <w:t>В США такими уровнями выступали федеральный центр и штаты; в Германии — федеральный центр и земли. СССР, несмотря на то, что по Конституции он был союзным государством, реально являлся государством унитарным. Унитарной же была и финансовая система. В плановом хозяйстве иначе и быть не могло: эта система признает только структуру с единым центром, который может делегировать полномочия, но может в любой момент их забрать. Не допускаются никакие правила (законы) распределения полномочий, более высокие, чем власть центра.</w:t>
      </w:r>
    </w:p>
    <w:p w:rsidR="000B1249" w:rsidRPr="00652194" w:rsidRDefault="000B1249" w:rsidP="00C10717">
      <w:pPr>
        <w:spacing w:line="360" w:lineRule="auto"/>
        <w:ind w:firstLine="709"/>
        <w:jc w:val="both"/>
        <w:rPr>
          <w:sz w:val="28"/>
          <w:szCs w:val="28"/>
        </w:rPr>
      </w:pPr>
      <w:r w:rsidRPr="00652194">
        <w:rPr>
          <w:sz w:val="28"/>
          <w:szCs w:val="28"/>
        </w:rPr>
        <w:t>В рыночной экономике возможны иные варианты. Бюджетный федерализм обладает тем преимуществом, что, опираясь на правила распределения доходных и расходных полномочий, повышает ответственность всех уровней власти, прекращает иждивенчество. Поэтому уже в 1994 г. была предпринята первая попытка реализации в России принципов бюджетного федерализма. Инициатором и руководителем первого проекта был С.В. Алексашенко, тогда заместитель министра финансов.</w:t>
      </w:r>
    </w:p>
    <w:p w:rsidR="000B1249" w:rsidRPr="00652194" w:rsidRDefault="000B1249" w:rsidP="00C10717">
      <w:pPr>
        <w:spacing w:line="360" w:lineRule="auto"/>
        <w:ind w:firstLine="709"/>
        <w:jc w:val="both"/>
        <w:rPr>
          <w:sz w:val="28"/>
          <w:szCs w:val="28"/>
        </w:rPr>
      </w:pPr>
      <w:r w:rsidRPr="00652194">
        <w:rPr>
          <w:sz w:val="28"/>
          <w:szCs w:val="28"/>
        </w:rPr>
        <w:t>Этому предшествовала волна сепаратизма, прошедшая по Российской Федерации после распада СССР, угрожавшая целостности страны. В ходу были идеи одноканальной налоговой системы, позаимствованные из арсенала Б.Н. Ельцина эпохи его борьбы с М.С. Горбачевым. Она предполагает поступление всех налогов субъектам федерации с последующим взносом в федеральный бюджет на федеральные программы. Это означало бы распад государства, переход от федерации к конфедерации.</w:t>
      </w:r>
    </w:p>
    <w:p w:rsidR="000B1249" w:rsidRPr="00652194" w:rsidRDefault="000B1249" w:rsidP="00C10717">
      <w:pPr>
        <w:spacing w:line="360" w:lineRule="auto"/>
        <w:ind w:firstLine="709"/>
        <w:jc w:val="both"/>
        <w:rPr>
          <w:sz w:val="28"/>
          <w:szCs w:val="28"/>
        </w:rPr>
      </w:pPr>
      <w:r w:rsidRPr="00652194">
        <w:rPr>
          <w:sz w:val="28"/>
          <w:szCs w:val="28"/>
        </w:rPr>
        <w:t xml:space="preserve">Республики в составе Российской Федерации, прежде всего Татарстан, Башкирия, Якутия добивались большей самостоятельности и подписали с Федерацией договоры о разграничении полномочий, позволявшие им </w:t>
      </w:r>
      <w:r w:rsidRPr="00652194">
        <w:rPr>
          <w:sz w:val="28"/>
          <w:szCs w:val="28"/>
        </w:rPr>
        <w:lastRenderedPageBreak/>
        <w:t>перечислять в федеральный бюджет меньше, чем другие, или вовсе ничего не перечислять. Такое положение отчасти сохранялось до 2000 г.</w:t>
      </w:r>
    </w:p>
    <w:p w:rsidR="000B1249" w:rsidRPr="00652194" w:rsidRDefault="000B1249" w:rsidP="00C10717">
      <w:pPr>
        <w:spacing w:line="360" w:lineRule="auto"/>
        <w:ind w:firstLine="709"/>
        <w:jc w:val="both"/>
        <w:rPr>
          <w:sz w:val="28"/>
          <w:szCs w:val="28"/>
        </w:rPr>
      </w:pPr>
      <w:r w:rsidRPr="00652194">
        <w:rPr>
          <w:sz w:val="28"/>
          <w:szCs w:val="28"/>
        </w:rPr>
        <w:t>Однако подобное поведение могли себе позволить только богатые регионы, отдававшие в федеральный бюджет больше, чем получали. Большинство же бедных нуждались в помощи центра и объективно поддерживали федерацию. Кроме того, самыми богатыми были Москва, Петербург, Нижний Новгород, Самара, которые никак не могли бы избавиться от российской идентичности. Это и есть Россия, которая не может желать распада самой себе. Федерация устояла.</w:t>
      </w:r>
    </w:p>
    <w:p w:rsidR="000B1249" w:rsidRPr="00652194" w:rsidRDefault="000B1249" w:rsidP="00C10717">
      <w:pPr>
        <w:spacing w:line="360" w:lineRule="auto"/>
        <w:ind w:firstLine="709"/>
        <w:jc w:val="both"/>
        <w:rPr>
          <w:sz w:val="28"/>
          <w:szCs w:val="28"/>
        </w:rPr>
      </w:pPr>
      <w:r w:rsidRPr="00652194">
        <w:rPr>
          <w:sz w:val="28"/>
          <w:szCs w:val="28"/>
        </w:rPr>
        <w:t>Первые два года с начала реформ и самостоятельной жизни Российской Федерации отношения центра с регионами — субъектами федерации и соответственно субъектов федерации с уровнем местного самоуправления строились по советской традиции, т.е. в индивидуальном порядке. А стало быть, характеризовались произволом и благоприятными условиями для коррупции. Это было источником напряжения в отношениях с регионами и постоянно подогревало сепаратистские настроения. Поэтому переход к бюджетному федерализму, основанному на четких правилах и процедурах, был объективно обусловлен. Вопрос в том, как его построить.</w:t>
      </w:r>
    </w:p>
    <w:p w:rsidR="000B1249" w:rsidRPr="00652194" w:rsidRDefault="000B1249" w:rsidP="00C10717">
      <w:pPr>
        <w:spacing w:line="360" w:lineRule="auto"/>
        <w:ind w:firstLine="709"/>
        <w:jc w:val="both"/>
        <w:rPr>
          <w:sz w:val="28"/>
          <w:szCs w:val="28"/>
        </w:rPr>
      </w:pPr>
      <w:r w:rsidRPr="00652194">
        <w:rPr>
          <w:sz w:val="28"/>
          <w:szCs w:val="28"/>
        </w:rPr>
        <w:t>Международный опыт различает несколько вариантов бюджетного федерализма с точки зрения распределения доходов.</w:t>
      </w:r>
    </w:p>
    <w:p w:rsidR="000B1249" w:rsidRPr="00652194" w:rsidRDefault="000B1249" w:rsidP="00C10717">
      <w:pPr>
        <w:spacing w:line="360" w:lineRule="auto"/>
        <w:ind w:firstLine="709"/>
        <w:jc w:val="both"/>
        <w:rPr>
          <w:sz w:val="28"/>
          <w:szCs w:val="28"/>
        </w:rPr>
      </w:pPr>
      <w:r w:rsidRPr="00652194">
        <w:rPr>
          <w:sz w:val="28"/>
          <w:szCs w:val="28"/>
        </w:rPr>
        <w:t>Вариант I — американский — закрепление определенных доходных источников за видами бюджетов: один налог — один бюджет. Так, в США за федеральным бюджетом закреплены подоходный налог с физических лиц, налог на доходы корпораций (налог на прибыль); за бюджетами штатов — как правило, налоги с продаж и на имущество.</w:t>
      </w:r>
    </w:p>
    <w:p w:rsidR="000B1249" w:rsidRPr="00652194" w:rsidRDefault="000B1249" w:rsidP="00C10717">
      <w:pPr>
        <w:spacing w:line="360" w:lineRule="auto"/>
        <w:ind w:firstLine="709"/>
        <w:jc w:val="both"/>
        <w:rPr>
          <w:sz w:val="28"/>
          <w:szCs w:val="28"/>
        </w:rPr>
      </w:pPr>
      <w:r w:rsidRPr="00652194">
        <w:rPr>
          <w:sz w:val="28"/>
          <w:szCs w:val="28"/>
        </w:rPr>
        <w:t>Вариант II — германский — разделение (расщепление) поступлений от всех или большинства основных налогов между видами бюджетов в определенном процентном соотношении, например 50:50.</w:t>
      </w:r>
    </w:p>
    <w:p w:rsidR="000B1249" w:rsidRPr="00652194" w:rsidRDefault="000B1249" w:rsidP="00C10717">
      <w:pPr>
        <w:spacing w:line="360" w:lineRule="auto"/>
        <w:ind w:firstLine="709"/>
        <w:jc w:val="both"/>
        <w:rPr>
          <w:sz w:val="28"/>
          <w:szCs w:val="28"/>
        </w:rPr>
      </w:pPr>
      <w:r w:rsidRPr="00652194">
        <w:rPr>
          <w:sz w:val="28"/>
          <w:szCs w:val="28"/>
        </w:rPr>
        <w:lastRenderedPageBreak/>
        <w:t>С самого начала было ясно, что в условиях слабости государства американский вариант нам не подходит. Иначе при полном сборе в региональные бюджеты федеральный бюджет мог бы не получить ничего. И так все годы налоги в региональные бюджеты по разным причинам собирались лучше: брали натурой, что для федерации невозможно; местные власти нелегально вводили разделение налогов уже на стадии их сбора и первым делом доходы зачисляли себе. Более подходящий вариант — германский или смешанный, с учетом российских традиций. Суммы помощи (трансферты), выделяемые регионам, определялись с учетом бюджетной обеспеченности (доходы регионального бюджета на душу населения) региона по отчету 1991 г. Другие налоги закреплялись: подоходный налог и налог на имущество за региональными бюджетами (по традиции), доходы от внешней торговли, акцизы — за федеральным бюджетом.</w:t>
      </w:r>
    </w:p>
    <w:p w:rsidR="000B1249" w:rsidRPr="00652194" w:rsidRDefault="000B1249" w:rsidP="00C10717">
      <w:pPr>
        <w:spacing w:line="360" w:lineRule="auto"/>
        <w:ind w:firstLine="709"/>
        <w:jc w:val="both"/>
        <w:rPr>
          <w:sz w:val="28"/>
          <w:szCs w:val="28"/>
        </w:rPr>
      </w:pPr>
      <w:r w:rsidRPr="00652194">
        <w:rPr>
          <w:sz w:val="28"/>
          <w:szCs w:val="28"/>
        </w:rPr>
        <w:t>Это был первый опыт построения правил, в которые многосложная российская жизнь не вписывалась. Главная проблема — огромные различия между регионами, необходимость крупномасштабного перераспределения средств через федеральный бюджет, чтобы хоть как-то выровнять ситуацию, поддержать цивилизованные социальные стандарты во всех частях страны и тем самым создать предпосылки для укрепления ее целостности.</w:t>
      </w:r>
    </w:p>
    <w:p w:rsidR="000B1249" w:rsidRPr="00652194" w:rsidRDefault="000B1249" w:rsidP="00C10717">
      <w:pPr>
        <w:spacing w:line="360" w:lineRule="auto"/>
        <w:ind w:firstLine="709"/>
        <w:jc w:val="both"/>
        <w:rPr>
          <w:sz w:val="28"/>
          <w:szCs w:val="28"/>
        </w:rPr>
      </w:pPr>
      <w:r w:rsidRPr="00652194">
        <w:rPr>
          <w:sz w:val="28"/>
          <w:szCs w:val="28"/>
        </w:rPr>
        <w:t>Можно сказать, что опыт не удался, поскольку осталась необходимость в индивидуальных решениях, причем в 1995 г. их объем даже возрос, сводя на нет ряд принципов бюджетного федерализма. Особенно много возражений вызывала отчетная база — с 1991 г. многое и сильно изменилось, процветающие регионы становились кризисными, а средства, если следовать правилам, надо было выделять по устаревшим показателям.</w:t>
      </w:r>
    </w:p>
    <w:p w:rsidR="000B1249" w:rsidRPr="00652194" w:rsidRDefault="000B1249" w:rsidP="00C10717">
      <w:pPr>
        <w:spacing w:line="360" w:lineRule="auto"/>
        <w:ind w:firstLine="709"/>
        <w:jc w:val="both"/>
        <w:rPr>
          <w:sz w:val="28"/>
          <w:szCs w:val="28"/>
        </w:rPr>
      </w:pPr>
      <w:r w:rsidRPr="00652194">
        <w:rPr>
          <w:sz w:val="28"/>
          <w:szCs w:val="28"/>
        </w:rPr>
        <w:t xml:space="preserve">Кроме того, вследствие упадка экономики сокращалась общая налоговая база, и это не могло не обострять споры между центром и регионами. Некоторые регионы, например ряд северокавказских республик, прежде имевшие бюджет, сбалансированный собственными доходами, в том </w:t>
      </w:r>
      <w:r w:rsidRPr="00652194">
        <w:rPr>
          <w:sz w:val="28"/>
          <w:szCs w:val="28"/>
        </w:rPr>
        <w:lastRenderedPageBreak/>
        <w:t>числе за счет оборонных предприятий (Дагестан), цветной металлургии (Кабардино-Балкария, Тырныаузский комбинат), туризма, теперь до 80% расходов стали покрывать за счет федеральных трансфертов.</w:t>
      </w:r>
      <w:r w:rsidRPr="00652194">
        <w:rPr>
          <w:rStyle w:val="a5"/>
          <w:sz w:val="28"/>
          <w:szCs w:val="28"/>
        </w:rPr>
        <w:footnoteReference w:id="18"/>
      </w:r>
    </w:p>
    <w:p w:rsidR="000B1249" w:rsidRPr="00652194" w:rsidRDefault="000B1249" w:rsidP="00C10717">
      <w:pPr>
        <w:spacing w:line="360" w:lineRule="auto"/>
        <w:ind w:firstLine="709"/>
        <w:jc w:val="both"/>
        <w:rPr>
          <w:sz w:val="28"/>
          <w:szCs w:val="28"/>
        </w:rPr>
      </w:pPr>
      <w:r w:rsidRPr="00652194">
        <w:rPr>
          <w:sz w:val="28"/>
          <w:szCs w:val="28"/>
        </w:rPr>
        <w:t>Тем не менее, несмотря на заинтересованность и Минфина, и многих субъектов Российской Федерации в сохранении индивидуальных решений и соответственно на острую критику введенных правил межбюджетных отношений, дело, пусть медленно, двигалось вперед. Жизнь заставляла: в обстановке безответственности, сопровождающей индивидуальную практику распределения трансфертов, стало ясно, что скоро все регионы станут дотационными и неоткуда будет брать средства для помощи им. В 1995г. из 89 субъектов федерации дотационными были 70. Это еще один характерный пример российской практики реформирования: делать что-то только тогда, когда проблема перезрела, когда откладывать больше нельзя.</w:t>
      </w:r>
    </w:p>
    <w:p w:rsidR="000B1249" w:rsidRPr="00652194" w:rsidRDefault="000B1249" w:rsidP="00C10717">
      <w:pPr>
        <w:spacing w:line="360" w:lineRule="auto"/>
        <w:ind w:firstLine="709"/>
        <w:jc w:val="both"/>
        <w:rPr>
          <w:sz w:val="28"/>
          <w:szCs w:val="28"/>
        </w:rPr>
      </w:pPr>
      <w:r w:rsidRPr="00652194">
        <w:rPr>
          <w:sz w:val="28"/>
          <w:szCs w:val="28"/>
        </w:rPr>
        <w:t>При так называемом правительстве молодых реформаторов в 1997 г. Комиссия по экономической реформе дважды обсуждала проблему межбюджетных отношений.</w:t>
      </w:r>
      <w:r w:rsidRPr="00652194">
        <w:rPr>
          <w:rStyle w:val="a5"/>
          <w:sz w:val="28"/>
          <w:szCs w:val="28"/>
        </w:rPr>
        <w:footnoteReference w:id="19"/>
      </w:r>
      <w:r w:rsidRPr="00652194">
        <w:rPr>
          <w:sz w:val="28"/>
          <w:szCs w:val="28"/>
        </w:rPr>
        <w:t xml:space="preserve"> В центре дискуссии было три вопроса:</w:t>
      </w:r>
    </w:p>
    <w:p w:rsidR="000B1249" w:rsidRPr="00652194" w:rsidRDefault="000B1249" w:rsidP="00C10717">
      <w:pPr>
        <w:numPr>
          <w:ilvl w:val="0"/>
          <w:numId w:val="8"/>
        </w:numPr>
        <w:tabs>
          <w:tab w:val="clear" w:pos="1364"/>
          <w:tab w:val="num" w:pos="360"/>
        </w:tabs>
        <w:spacing w:line="360" w:lineRule="auto"/>
        <w:ind w:left="0" w:firstLine="709"/>
        <w:jc w:val="both"/>
        <w:rPr>
          <w:sz w:val="28"/>
          <w:szCs w:val="28"/>
        </w:rPr>
      </w:pPr>
      <w:r w:rsidRPr="00652194">
        <w:rPr>
          <w:sz w:val="28"/>
          <w:szCs w:val="28"/>
        </w:rPr>
        <w:t>принцип распределения трансфертов;</w:t>
      </w:r>
    </w:p>
    <w:p w:rsidR="000B1249" w:rsidRPr="00652194" w:rsidRDefault="000B1249" w:rsidP="00C10717">
      <w:pPr>
        <w:numPr>
          <w:ilvl w:val="0"/>
          <w:numId w:val="8"/>
        </w:numPr>
        <w:tabs>
          <w:tab w:val="clear" w:pos="1364"/>
          <w:tab w:val="num" w:pos="360"/>
        </w:tabs>
        <w:spacing w:line="360" w:lineRule="auto"/>
        <w:ind w:left="0" w:firstLine="709"/>
        <w:jc w:val="both"/>
        <w:rPr>
          <w:sz w:val="28"/>
          <w:szCs w:val="28"/>
        </w:rPr>
      </w:pPr>
      <w:r w:rsidRPr="00652194">
        <w:rPr>
          <w:sz w:val="28"/>
          <w:szCs w:val="28"/>
        </w:rPr>
        <w:t>целевой подход к формированию трансфертов;</w:t>
      </w:r>
    </w:p>
    <w:p w:rsidR="000B1249" w:rsidRPr="00652194" w:rsidRDefault="000B1249" w:rsidP="00C10717">
      <w:pPr>
        <w:numPr>
          <w:ilvl w:val="0"/>
          <w:numId w:val="8"/>
        </w:numPr>
        <w:tabs>
          <w:tab w:val="clear" w:pos="1364"/>
          <w:tab w:val="num" w:pos="360"/>
        </w:tabs>
        <w:spacing w:line="360" w:lineRule="auto"/>
        <w:ind w:left="0" w:firstLine="709"/>
        <w:jc w:val="both"/>
        <w:rPr>
          <w:sz w:val="28"/>
          <w:szCs w:val="28"/>
        </w:rPr>
      </w:pPr>
      <w:r w:rsidRPr="00652194">
        <w:rPr>
          <w:sz w:val="28"/>
          <w:szCs w:val="28"/>
        </w:rPr>
        <w:t>обусловленность получения трансфертов регионами определенными требованиями.</w:t>
      </w:r>
    </w:p>
    <w:p w:rsidR="000B1249" w:rsidRPr="00652194" w:rsidRDefault="000B1249" w:rsidP="00C10717">
      <w:pPr>
        <w:spacing w:line="360" w:lineRule="auto"/>
        <w:ind w:firstLine="709"/>
        <w:jc w:val="both"/>
        <w:rPr>
          <w:sz w:val="28"/>
          <w:szCs w:val="28"/>
        </w:rPr>
      </w:pPr>
      <w:r w:rsidRPr="00652194">
        <w:rPr>
          <w:sz w:val="28"/>
          <w:szCs w:val="28"/>
        </w:rPr>
        <w:t>Пока можно сказать, что конкретные подходы к обеспечению обусловленности трансфертов еще не разработаны. Возможно, что они должны строиться дифференцированно для отдельных регионов или групп регионов.</w:t>
      </w:r>
    </w:p>
    <w:p w:rsidR="000B1249" w:rsidRPr="00652194" w:rsidRDefault="000B1249" w:rsidP="00C10717">
      <w:pPr>
        <w:spacing w:line="360" w:lineRule="auto"/>
        <w:ind w:firstLine="709"/>
        <w:jc w:val="both"/>
        <w:rPr>
          <w:sz w:val="28"/>
          <w:szCs w:val="28"/>
        </w:rPr>
      </w:pPr>
      <w:r w:rsidRPr="00652194">
        <w:rPr>
          <w:sz w:val="28"/>
          <w:szCs w:val="28"/>
        </w:rPr>
        <w:t xml:space="preserve">В июле 1998 г. был принят Бюджетный кодекс, а в августе правительство Кириенко одобрило Концепцию реформирования межбюджетных отношений в Российской Федерации на 1999—2001 годы. </w:t>
      </w:r>
      <w:r w:rsidRPr="00652194">
        <w:rPr>
          <w:sz w:val="28"/>
          <w:szCs w:val="28"/>
        </w:rPr>
        <w:lastRenderedPageBreak/>
        <w:t>Этими документами были разграничены расходные и доходные полномочия федерального и региональных бюджетов, определен состав федеральных, региональных и местных налогов. Федеральными считаются налоги, принимаемые федеральным законодательством. В то же время доля от федеральных налогов (НДС, налог на прибыль, подоходный налог с физических лиц и др.) может поступать в другие виды бюджетов.</w:t>
      </w:r>
    </w:p>
    <w:p w:rsidR="000B1249" w:rsidRPr="00652194" w:rsidRDefault="000B1249" w:rsidP="00C10717">
      <w:pPr>
        <w:spacing w:line="360" w:lineRule="auto"/>
        <w:ind w:firstLine="709"/>
        <w:jc w:val="both"/>
        <w:rPr>
          <w:sz w:val="28"/>
          <w:szCs w:val="28"/>
        </w:rPr>
      </w:pPr>
      <w:r w:rsidRPr="00652194">
        <w:rPr>
          <w:sz w:val="28"/>
          <w:szCs w:val="28"/>
        </w:rPr>
        <w:t>Концепция декларировала переход к нормативному методу распределения трансфертов и определяла задания по разработке нормативов. С 2000 г. расходы консолидированных бюджетов субъектов федерации должны были полностью оцениваться нормативным методом.</w:t>
      </w:r>
      <w:r w:rsidR="006B6409" w:rsidRPr="00652194">
        <w:rPr>
          <w:sz w:val="28"/>
          <w:szCs w:val="28"/>
        </w:rPr>
        <w:t xml:space="preserve"> </w:t>
      </w:r>
      <w:r w:rsidRPr="00652194">
        <w:rPr>
          <w:sz w:val="28"/>
          <w:szCs w:val="28"/>
        </w:rPr>
        <w:t>Однако в концепции был компромисс между разными подходами, а ее идеология предполагала выполнение еще многих работ, прежде чем правила бюджетного федерализма обретут необходимые законченность и прозрачность.</w:t>
      </w:r>
      <w:r w:rsidR="006B6409" w:rsidRPr="00652194">
        <w:rPr>
          <w:sz w:val="28"/>
          <w:szCs w:val="28"/>
        </w:rPr>
        <w:t xml:space="preserve"> </w:t>
      </w:r>
    </w:p>
    <w:p w:rsidR="000B1249" w:rsidRPr="00652194" w:rsidRDefault="000B1249" w:rsidP="00C10717">
      <w:pPr>
        <w:spacing w:line="360" w:lineRule="auto"/>
        <w:ind w:firstLine="709"/>
        <w:jc w:val="both"/>
        <w:rPr>
          <w:sz w:val="28"/>
          <w:szCs w:val="28"/>
        </w:rPr>
      </w:pPr>
      <w:r w:rsidRPr="00652194">
        <w:rPr>
          <w:sz w:val="28"/>
          <w:szCs w:val="28"/>
        </w:rPr>
        <w:t>Со сменой политического руководства в 2000 г. вопросы бюджетного федерализма стали решаться во многом иначе, прежде всего потому, что безусловная легитимность нового президента и его решимость ввести в приемлемые рамки своеволие губернаторов резко усилили позиции федерального центра и позволили сломить сопротивление введению достаточно жестких и единых правил. В итоге концепция реформирования межбюджетных отношений 1998 г., основанная на нормативном подходе, в 1999—2000 гг. была реализована с определенными модификациями.</w:t>
      </w:r>
    </w:p>
    <w:p w:rsidR="000B1249" w:rsidRPr="00652194" w:rsidRDefault="000B1249" w:rsidP="00C10717">
      <w:pPr>
        <w:spacing w:line="360" w:lineRule="auto"/>
        <w:ind w:firstLine="709"/>
        <w:jc w:val="both"/>
        <w:rPr>
          <w:sz w:val="28"/>
          <w:szCs w:val="28"/>
        </w:rPr>
      </w:pPr>
      <w:r w:rsidRPr="00652194">
        <w:rPr>
          <w:sz w:val="28"/>
          <w:szCs w:val="28"/>
        </w:rPr>
        <w:t xml:space="preserve">В мае 2001 г. Правительство одобрило Программу развития межбюджетных отношений до 2005 года. Ключевой проблемой действующей системы являются несоответствия между распределением бюджетных ресурсов, полномочиями и ответственностью. При этом следует иметь в виду особенность российского федерализма, носящего конституционно-договорной характер. Существует практика заключения договоров о </w:t>
      </w:r>
      <w:r w:rsidRPr="00652194">
        <w:rPr>
          <w:sz w:val="28"/>
          <w:szCs w:val="28"/>
        </w:rPr>
        <w:lastRenderedPageBreak/>
        <w:t>разграничении предметов ведения и полномочий между федеральными органами власти и субъектами Федерации.</w:t>
      </w:r>
    </w:p>
    <w:p w:rsidR="000B1249" w:rsidRPr="00652194" w:rsidRDefault="000B1249" w:rsidP="00C10717">
      <w:pPr>
        <w:spacing w:line="360" w:lineRule="auto"/>
        <w:ind w:firstLine="709"/>
        <w:jc w:val="both"/>
        <w:rPr>
          <w:sz w:val="28"/>
          <w:szCs w:val="28"/>
        </w:rPr>
      </w:pPr>
      <w:r w:rsidRPr="00652194">
        <w:rPr>
          <w:sz w:val="28"/>
          <w:szCs w:val="28"/>
        </w:rPr>
        <w:t>Научившись делить финансовые ресурсы, но, не распределив полномочия, нельзя добиться сбалансированности территориальных бюджетов и эффективного управления региональными финансами. Иными словами, если раньше речь шла о межбюджетных отношениях (о финансовых потоках между бюджетами), то в новой Программе - о содержании бюджетного федерализма, т.е. взаимоотношениях властей разных уровней по вопросам разграничения расходных и доходных полномочий и ответственности. Стратегия Программы основана на очевидном тезисе: реальная ответственность неотделима от реальных прав.</w:t>
      </w:r>
    </w:p>
    <w:p w:rsidR="000B1249" w:rsidRPr="00652194" w:rsidRDefault="000B1249" w:rsidP="00C10717">
      <w:pPr>
        <w:spacing w:line="360" w:lineRule="auto"/>
        <w:ind w:firstLine="709"/>
        <w:jc w:val="both"/>
        <w:rPr>
          <w:sz w:val="28"/>
          <w:szCs w:val="28"/>
        </w:rPr>
      </w:pPr>
      <w:r w:rsidRPr="00652194">
        <w:rPr>
          <w:sz w:val="28"/>
          <w:szCs w:val="28"/>
        </w:rPr>
        <w:t>Это предполагает существенное расширение законодательно установленных налоговых и бюджетных полномочий, региональных и местных органов власти с одновременным повышением их ответственности за использование полномочий за полученные результаты.</w:t>
      </w:r>
    </w:p>
    <w:p w:rsidR="000B1249" w:rsidRPr="00652194" w:rsidRDefault="000B1249" w:rsidP="00C10717">
      <w:pPr>
        <w:spacing w:line="360" w:lineRule="auto"/>
        <w:ind w:firstLine="709"/>
        <w:jc w:val="both"/>
        <w:rPr>
          <w:sz w:val="28"/>
          <w:szCs w:val="28"/>
        </w:rPr>
      </w:pPr>
      <w:r w:rsidRPr="00652194">
        <w:rPr>
          <w:sz w:val="28"/>
          <w:szCs w:val="28"/>
        </w:rPr>
        <w:t>Позитивные шаги в совершенствовании межбюджетных отношений были намечены в концепции реформирования межбюджетных отношений в Российской Федерации в 1999 - 2001 гг. Концепция предусматривала переход к новому способу распределения трансфертов Фонда финансовой поддержки регионам. Этот основной канал распределения финансовой помощи стал намного более прозрачным и объективным. Так источником фонда финансовой поддержки муниципальных образований в Саратовской области (454,6 млн. руб.) в 2000 г. являлись отчисления от общего объема доходов областного бюджета в размере 13%. Однако нововведения положительных результатов не дали.</w:t>
      </w:r>
    </w:p>
    <w:p w:rsidR="000B1249" w:rsidRPr="00652194" w:rsidRDefault="000B1249" w:rsidP="00C10717">
      <w:pPr>
        <w:spacing w:line="360" w:lineRule="auto"/>
        <w:ind w:firstLine="709"/>
        <w:jc w:val="both"/>
        <w:rPr>
          <w:sz w:val="28"/>
          <w:szCs w:val="28"/>
        </w:rPr>
      </w:pPr>
      <w:r w:rsidRPr="00652194">
        <w:rPr>
          <w:sz w:val="28"/>
          <w:szCs w:val="28"/>
        </w:rPr>
        <w:t xml:space="preserve">Несмотря на то, что выпадающие доходы субъектов Федерации в связи с централизацией НДС в федеральном бюджете возмещаются в целом по регионам путем перераспределения через созданный в федеральном бюджете Фонд компенсаций, не всем из них они восполняются в полной мере. В </w:t>
      </w:r>
      <w:r w:rsidRPr="00652194">
        <w:rPr>
          <w:sz w:val="28"/>
          <w:szCs w:val="28"/>
        </w:rPr>
        <w:lastRenderedPageBreak/>
        <w:t>частности это касается консолидированного бюджета Саратовской области, в доходах которого эти средства в 2001 г. составили 7,6%, в то время как поступления по НДС за 1999-2000 гг. давали порядка 11%.</w:t>
      </w:r>
      <w:r w:rsidR="006B6409" w:rsidRPr="00652194">
        <w:rPr>
          <w:sz w:val="28"/>
          <w:szCs w:val="28"/>
        </w:rPr>
        <w:t xml:space="preserve"> </w:t>
      </w:r>
      <w:r w:rsidRPr="00652194">
        <w:rPr>
          <w:sz w:val="28"/>
          <w:szCs w:val="28"/>
        </w:rPr>
        <w:t>Сократилась и доля трансфертов, перечисляемых этому региону из федерального бюджета, с 12% в 1999 г. до 8,8% в 2001 г.</w:t>
      </w:r>
      <w:r w:rsidRPr="00652194">
        <w:rPr>
          <w:rStyle w:val="a5"/>
          <w:sz w:val="28"/>
          <w:szCs w:val="28"/>
        </w:rPr>
        <w:footnoteReference w:id="20"/>
      </w:r>
    </w:p>
    <w:p w:rsidR="000B1249" w:rsidRPr="00652194" w:rsidRDefault="000B1249" w:rsidP="00C10717">
      <w:pPr>
        <w:spacing w:line="360" w:lineRule="auto"/>
        <w:ind w:firstLine="709"/>
        <w:jc w:val="both"/>
        <w:rPr>
          <w:sz w:val="28"/>
          <w:szCs w:val="28"/>
        </w:rPr>
      </w:pPr>
      <w:r w:rsidRPr="00652194">
        <w:rPr>
          <w:sz w:val="28"/>
          <w:szCs w:val="28"/>
        </w:rPr>
        <w:t>Таким образом, изменения в межбюджетных отношениях лишь усугубили проблему увеличения количества дотационных территорий, а также возрастающей дифференциации регионов по налоговому потенциалу и среднедушевой бюджетной обеспеченности.</w:t>
      </w:r>
    </w:p>
    <w:p w:rsidR="000B1249" w:rsidRPr="00652194" w:rsidRDefault="000B1249" w:rsidP="00C10717">
      <w:pPr>
        <w:spacing w:line="360" w:lineRule="auto"/>
        <w:ind w:firstLine="709"/>
        <w:jc w:val="both"/>
        <w:rPr>
          <w:sz w:val="28"/>
          <w:szCs w:val="28"/>
        </w:rPr>
      </w:pPr>
      <w:r w:rsidRPr="00652194">
        <w:rPr>
          <w:sz w:val="28"/>
          <w:szCs w:val="28"/>
        </w:rPr>
        <w:t>По итогам первого полугодия 2001 г. около 50% доходов консолидированного бюджета Саратовской области сформированы за счет отчислений по федеральным регулирующим налогам, еще 15% - за счет средств финансовой помощи из федерального бюджета. Доходы муниципальных образований области на 56% состоят из регулирующих налогов, в том числе федеральных – 47,3% и региональных – 8,4%.</w:t>
      </w:r>
      <w:r w:rsidRPr="00652194">
        <w:rPr>
          <w:rStyle w:val="a5"/>
          <w:sz w:val="28"/>
          <w:szCs w:val="28"/>
        </w:rPr>
        <w:footnoteReference w:id="21"/>
      </w:r>
      <w:r w:rsidRPr="00652194">
        <w:rPr>
          <w:sz w:val="28"/>
          <w:szCs w:val="28"/>
        </w:rPr>
        <w:t xml:space="preserve"> Существующая структура собственных налоговых доходов консолидированного бюджета Саратовской области не в состоянии обеспечить бюджетные потребности области. При уровне собственных доходов в 30-45% дальнейшая централизация налогов на федеральном уровне может окончательно подорвать финансовую базу региональных и местных бюджетов.</w:t>
      </w:r>
    </w:p>
    <w:p w:rsidR="000B1249" w:rsidRPr="00652194" w:rsidRDefault="000B1249" w:rsidP="00C10717">
      <w:pPr>
        <w:spacing w:line="360" w:lineRule="auto"/>
        <w:ind w:firstLine="709"/>
        <w:jc w:val="both"/>
        <w:rPr>
          <w:sz w:val="28"/>
          <w:szCs w:val="28"/>
        </w:rPr>
      </w:pPr>
      <w:r w:rsidRPr="00652194">
        <w:rPr>
          <w:sz w:val="28"/>
          <w:szCs w:val="28"/>
        </w:rPr>
        <w:t xml:space="preserve">Имеет место вопрос о повышение уровня централизации бюджетной системы на основании необходимости выравнивания бюджетной обеспеченности регионов и взятия на федеральный бюджет так называемых федеральных мандатов (т.е. расходных решений федеральных органов), исполнение которых в значительной степени возлагалось на региональные и местные бюджеты. Так, бюджет 2000 г. был утвержден с соотношением федерального и регионального бюджетов 70:30, тогда как ранее оно было </w:t>
      </w:r>
      <w:r w:rsidRPr="00652194">
        <w:rPr>
          <w:sz w:val="28"/>
          <w:szCs w:val="28"/>
        </w:rPr>
        <w:lastRenderedPageBreak/>
        <w:t>50:50, а фактическое исполнение всегда шло в пользу регионов. На протесты губернаторов Минфин отвечал, что реально, с учетом трансфертов, отношение получится 53:47. Более всего пострадали при этом органы местного самоуправления. Изменение пропорций в консолидированном бюджете отражало изменение баланса политических сил.</w:t>
      </w:r>
    </w:p>
    <w:p w:rsidR="000B1249" w:rsidRPr="00652194" w:rsidRDefault="000B1249" w:rsidP="00C10717">
      <w:pPr>
        <w:spacing w:line="360" w:lineRule="auto"/>
        <w:ind w:firstLine="709"/>
        <w:jc w:val="both"/>
        <w:rPr>
          <w:sz w:val="28"/>
          <w:szCs w:val="28"/>
        </w:rPr>
      </w:pPr>
      <w:r w:rsidRPr="00652194">
        <w:rPr>
          <w:sz w:val="28"/>
          <w:szCs w:val="28"/>
        </w:rPr>
        <w:t>Следует отметить и постепенное смещение акцента в бюджетной системе России, который предполагает переход с практики расщепления налоговых поступлений между уровнями бюджетной системы к принципу «один налог – один бюджет». Однако главной проблемой движения по последнему принципу в России будет проблема достаточности налоговой базы для формирования региональных и местных бюджетов, хотя бы на минимальном уровне.</w:t>
      </w:r>
    </w:p>
    <w:p w:rsidR="000B1249" w:rsidRPr="00652194" w:rsidRDefault="000B1249" w:rsidP="00C10717">
      <w:pPr>
        <w:spacing w:line="360" w:lineRule="auto"/>
        <w:ind w:firstLine="709"/>
        <w:jc w:val="both"/>
        <w:rPr>
          <w:sz w:val="28"/>
          <w:szCs w:val="28"/>
        </w:rPr>
      </w:pPr>
      <w:r w:rsidRPr="00652194">
        <w:rPr>
          <w:sz w:val="28"/>
          <w:szCs w:val="28"/>
        </w:rPr>
        <w:t>Самые крупные налоговые базы относятся к федеральным регулирующим налогам. Налоговый потенциал, например, Саратовской области в 2000 г. формировался за счет контингента по НДС (31,2% к налоговой базе области), налогу на прибыль (22%) и подоходному налогу с граждан (13,5%). Оставленные в ведении региональных и местных бюджетов налоги имеют контингенты, несопоставимые с перечисленными выше. Так, налог на имущество физических лиц составляет 0,2% к налоговому потенциалу; налог с продаж – 3,2%, налог на совокупный доход – 1,5%, налог на имущество предприятий – 7%.</w:t>
      </w:r>
      <w:r w:rsidRPr="00652194">
        <w:rPr>
          <w:rStyle w:val="a5"/>
          <w:sz w:val="28"/>
          <w:szCs w:val="28"/>
        </w:rPr>
        <w:footnoteReference w:id="22"/>
      </w:r>
      <w:r w:rsidRPr="00652194">
        <w:rPr>
          <w:sz w:val="28"/>
          <w:szCs w:val="28"/>
        </w:rPr>
        <w:t xml:space="preserve"> Естественно, что поступления от этих налогов в бюджет составляют относительно небольшую величину.</w:t>
      </w:r>
    </w:p>
    <w:p w:rsidR="000B1249" w:rsidRPr="00652194" w:rsidRDefault="000B1249" w:rsidP="00C10717">
      <w:pPr>
        <w:spacing w:line="360" w:lineRule="auto"/>
        <w:ind w:firstLine="709"/>
        <w:jc w:val="both"/>
        <w:rPr>
          <w:sz w:val="28"/>
          <w:szCs w:val="28"/>
        </w:rPr>
      </w:pPr>
      <w:r w:rsidRPr="00652194">
        <w:rPr>
          <w:sz w:val="28"/>
          <w:szCs w:val="28"/>
        </w:rPr>
        <w:t xml:space="preserve">Поэтому необходимо закрепление некоторой части налоговых источников полностью, а совместных через постоянные процентные доли или разделенные налоговые ставки за региональными и местными органами власти. В случае же их недостаточности для покрытия минимально-необходимых потребностей, использовать межбюджетное регулирование путем установления временных нормативов отчисления от регулирующих </w:t>
      </w:r>
      <w:r w:rsidRPr="00652194">
        <w:rPr>
          <w:sz w:val="28"/>
          <w:szCs w:val="28"/>
        </w:rPr>
        <w:lastRenderedPageBreak/>
        <w:t>налогов, и в последнюю очередь – посредством перечисления из бюджетов вышестоящего уровня.</w:t>
      </w:r>
    </w:p>
    <w:p w:rsidR="00652194" w:rsidRDefault="000B1249" w:rsidP="00C10717">
      <w:pPr>
        <w:spacing w:line="360" w:lineRule="auto"/>
        <w:ind w:firstLine="709"/>
        <w:jc w:val="both"/>
        <w:rPr>
          <w:sz w:val="28"/>
          <w:szCs w:val="28"/>
        </w:rPr>
      </w:pPr>
      <w:r w:rsidRPr="00652194">
        <w:rPr>
          <w:sz w:val="28"/>
          <w:szCs w:val="28"/>
        </w:rPr>
        <w:t>Таким образом, планируется постепенный переход к американской системе, что, видимо, верно.</w:t>
      </w:r>
    </w:p>
    <w:p w:rsidR="00652194" w:rsidRDefault="00652194" w:rsidP="00C10717">
      <w:pPr>
        <w:spacing w:line="360" w:lineRule="auto"/>
        <w:ind w:firstLine="709"/>
        <w:jc w:val="both"/>
        <w:rPr>
          <w:sz w:val="28"/>
          <w:szCs w:val="28"/>
        </w:rPr>
      </w:pPr>
    </w:p>
    <w:p w:rsidR="00652194" w:rsidRDefault="00652194" w:rsidP="00C10717">
      <w:pPr>
        <w:spacing w:line="360" w:lineRule="auto"/>
        <w:ind w:firstLine="709"/>
        <w:jc w:val="both"/>
        <w:rPr>
          <w:b/>
          <w:bCs/>
          <w:sz w:val="28"/>
          <w:szCs w:val="28"/>
        </w:rPr>
      </w:pPr>
      <w:r>
        <w:rPr>
          <w:b/>
          <w:bCs/>
          <w:sz w:val="28"/>
          <w:szCs w:val="28"/>
        </w:rPr>
        <w:br w:type="page"/>
      </w:r>
      <w:r w:rsidR="002F18BB" w:rsidRPr="00652194">
        <w:rPr>
          <w:b/>
          <w:bCs/>
          <w:sz w:val="28"/>
          <w:szCs w:val="28"/>
        </w:rPr>
        <w:lastRenderedPageBreak/>
        <w:t>Глава 2. Принципы бюджетного федерализма</w:t>
      </w:r>
    </w:p>
    <w:p w:rsidR="00652194" w:rsidRPr="00652194" w:rsidRDefault="00652194" w:rsidP="00C10717">
      <w:pPr>
        <w:spacing w:line="360" w:lineRule="auto"/>
        <w:ind w:firstLine="709"/>
        <w:jc w:val="both"/>
        <w:rPr>
          <w:b/>
          <w:bCs/>
          <w:sz w:val="28"/>
          <w:szCs w:val="28"/>
        </w:rPr>
      </w:pPr>
    </w:p>
    <w:p w:rsidR="002F18BB" w:rsidRDefault="00652194" w:rsidP="00C10717">
      <w:pPr>
        <w:spacing w:line="360" w:lineRule="auto"/>
        <w:ind w:firstLine="709"/>
        <w:jc w:val="both"/>
        <w:rPr>
          <w:b/>
          <w:bCs/>
          <w:sz w:val="28"/>
          <w:szCs w:val="28"/>
        </w:rPr>
      </w:pPr>
      <w:r>
        <w:rPr>
          <w:b/>
          <w:bCs/>
          <w:sz w:val="28"/>
          <w:szCs w:val="28"/>
        </w:rPr>
        <w:t xml:space="preserve">2.1 </w:t>
      </w:r>
      <w:r w:rsidR="002F18BB" w:rsidRPr="00652194">
        <w:rPr>
          <w:b/>
          <w:bCs/>
          <w:sz w:val="28"/>
          <w:szCs w:val="28"/>
        </w:rPr>
        <w:t>Основы межбюджетных отношений</w:t>
      </w:r>
    </w:p>
    <w:p w:rsidR="00652194" w:rsidRPr="00652194" w:rsidRDefault="00652194" w:rsidP="00C10717">
      <w:pPr>
        <w:spacing w:line="360" w:lineRule="auto"/>
        <w:ind w:firstLine="709"/>
        <w:jc w:val="both"/>
        <w:rPr>
          <w:b/>
          <w:bCs/>
          <w:sz w:val="28"/>
          <w:szCs w:val="28"/>
        </w:rPr>
      </w:pPr>
    </w:p>
    <w:p w:rsidR="00D40D45" w:rsidRPr="00652194" w:rsidRDefault="00C37814" w:rsidP="00C10717">
      <w:pPr>
        <w:spacing w:line="360" w:lineRule="auto"/>
        <w:ind w:firstLine="709"/>
        <w:jc w:val="both"/>
        <w:rPr>
          <w:sz w:val="28"/>
          <w:szCs w:val="28"/>
        </w:rPr>
      </w:pPr>
      <w:r w:rsidRPr="00652194">
        <w:rPr>
          <w:sz w:val="28"/>
          <w:szCs w:val="28"/>
        </w:rPr>
        <w:t>В 1990-х – начале 2000 г. В бюджетной сфере Российской Федерации были проведены крупные структурные реформы. Основными федеральными законами, определяющими границы и возможности бюджетной политики, стали Налоговый кодекс РФ (действует с 1999 г.) и система налоговых законов. Они определяют нормативную основу доходной части бюджетов. Бюджетный кодекс Российской Федерации, действующий с 2000 г., регулирует доходы и расходы всей бюджетной системы, определяет порядок рассмотрения проекта закона о бюджете и его утверждении для федерального бюджета. Для бюджета субъекта Российской Федерации такой порядок определяется законом субъекта Российской Федерации (ст. 187 БК РФ). Так, например, в Санкт-Петербурге регулирует бюджетный процесс закон «Об основах бюджетного процесса в Санкт-Петербурге», который был принят в 1996 г.</w:t>
      </w:r>
      <w:r w:rsidRPr="00652194">
        <w:rPr>
          <w:rStyle w:val="a5"/>
          <w:sz w:val="28"/>
          <w:szCs w:val="28"/>
        </w:rPr>
        <w:footnoteReference w:id="23"/>
      </w:r>
      <w:r w:rsidRPr="00652194">
        <w:rPr>
          <w:sz w:val="28"/>
          <w:szCs w:val="28"/>
        </w:rPr>
        <w:t xml:space="preserve"> С началом рыночных реформ бюджетная система претерпела коренные изменения. </w:t>
      </w:r>
      <w:r w:rsidR="00D40D45" w:rsidRPr="00652194">
        <w:rPr>
          <w:sz w:val="28"/>
          <w:szCs w:val="28"/>
        </w:rPr>
        <w:t>Функционирование бюджетной системы Российской Федерации основано на следующих основополагающих принципах: 1) единство бюджетной системы; 2) разграничение доходов и расходов между уровнями бюджетной системы; 3) самостоятельность бюджетов разных уровней; 4) полнота отражения доходов и расходов бюджетов, бюджетов государственных внебюджетных фондов; 5) сбалансированность бюджета; 6) эффективность и экономность использования бюджетных средств; 7) общее покрытие расходов бюджета; 8) гласность; 9) достоверность бюджета; 10) адресность и целевой характер использования бюджетных средств.</w:t>
      </w:r>
    </w:p>
    <w:p w:rsidR="00CB65F9" w:rsidRPr="00652194" w:rsidRDefault="00CB65F9" w:rsidP="00C10717">
      <w:pPr>
        <w:spacing w:line="360" w:lineRule="auto"/>
        <w:ind w:firstLine="709"/>
        <w:jc w:val="both"/>
        <w:rPr>
          <w:sz w:val="28"/>
          <w:szCs w:val="28"/>
        </w:rPr>
      </w:pPr>
      <w:r w:rsidRPr="00652194">
        <w:rPr>
          <w:sz w:val="28"/>
          <w:szCs w:val="28"/>
        </w:rPr>
        <w:t xml:space="preserve">Бюджетное устройство РФ определяется ее государственным федеральным устройством и закреплено конституцией РФ (1993г.). В </w:t>
      </w:r>
      <w:r w:rsidRPr="00652194">
        <w:rPr>
          <w:sz w:val="28"/>
          <w:szCs w:val="28"/>
        </w:rPr>
        <w:lastRenderedPageBreak/>
        <w:t>соответствии с этой Конституцией “РФ - Россия есть демократическое Федеративное правовое государство с республиканской формой правления”.</w:t>
      </w:r>
      <w:r w:rsidRPr="00652194">
        <w:rPr>
          <w:rStyle w:val="a5"/>
          <w:sz w:val="28"/>
          <w:szCs w:val="28"/>
        </w:rPr>
        <w:footnoteReference w:id="24"/>
      </w:r>
      <w:r w:rsidR="0003259D" w:rsidRPr="00652194">
        <w:rPr>
          <w:sz w:val="28"/>
          <w:szCs w:val="28"/>
        </w:rPr>
        <w:t xml:space="preserve"> </w:t>
      </w:r>
      <w:r w:rsidRPr="00652194">
        <w:rPr>
          <w:sz w:val="28"/>
          <w:szCs w:val="28"/>
        </w:rPr>
        <w:t>РФ состоит из республик, краев, областей, городов федерального значения автономной области, автономных округов - равноправных субъектов РФ. Федеративное устройство РФ основано на ее государственной целостности, единстве государственной власти. Субъекты РФ имеют свои бюджеты. Все действующие на территории РФ бюджеты представляют в совокупности определенную бюджетную систему. Бюджетная система РФ представляет собой целостную совокупность бюджетов всех уровней, основанную на принципах построения бюджетной системы федеративного государства.</w:t>
      </w:r>
      <w:r w:rsidR="0003259D" w:rsidRPr="00652194">
        <w:rPr>
          <w:sz w:val="28"/>
          <w:szCs w:val="28"/>
        </w:rPr>
        <w:t xml:space="preserve"> </w:t>
      </w:r>
      <w:r w:rsidRPr="00652194">
        <w:rPr>
          <w:sz w:val="28"/>
          <w:szCs w:val="28"/>
        </w:rPr>
        <w:t>В настоящее время можно констатировать, что в Российской Федерации функционирует единая бюджетная система. Во многом единства бюджетной системы РФ основано на взаимодействии бюджетов всех уровней, осуществляемом через использование федеральных доходных, налоговых источников. (Приложение 1, рис. 5).</w:t>
      </w:r>
    </w:p>
    <w:p w:rsidR="00C37814" w:rsidRPr="00652194" w:rsidRDefault="00D40D45" w:rsidP="00C10717">
      <w:pPr>
        <w:spacing w:line="360" w:lineRule="auto"/>
        <w:ind w:firstLine="709"/>
        <w:jc w:val="both"/>
        <w:rPr>
          <w:sz w:val="28"/>
          <w:szCs w:val="28"/>
        </w:rPr>
      </w:pPr>
      <w:r w:rsidRPr="00652194">
        <w:rPr>
          <w:sz w:val="28"/>
          <w:szCs w:val="28"/>
        </w:rPr>
        <w:t xml:space="preserve">Бюджетная классификация Российской Федерации действует с 1996 г. и регулирует, главным образом, формы представления законов о бюджете и отчетов об исполнении бюджетов. Есть и другие правовые акты, обеспечивающие основы бюджетной политики. </w:t>
      </w:r>
      <w:r w:rsidR="00C37814" w:rsidRPr="00652194">
        <w:rPr>
          <w:sz w:val="28"/>
          <w:szCs w:val="28"/>
        </w:rPr>
        <w:t>В настоящее время в России различаются следующие виды бюджетов:</w:t>
      </w:r>
    </w:p>
    <w:p w:rsidR="00C37814" w:rsidRPr="00652194" w:rsidRDefault="00C37814" w:rsidP="00C10717">
      <w:pPr>
        <w:numPr>
          <w:ilvl w:val="0"/>
          <w:numId w:val="4"/>
        </w:numPr>
        <w:spacing w:line="360" w:lineRule="auto"/>
        <w:ind w:left="0" w:firstLine="709"/>
        <w:jc w:val="both"/>
        <w:rPr>
          <w:sz w:val="28"/>
          <w:szCs w:val="28"/>
        </w:rPr>
      </w:pPr>
      <w:r w:rsidRPr="00652194">
        <w:rPr>
          <w:sz w:val="28"/>
          <w:szCs w:val="28"/>
        </w:rPr>
        <w:t>федеральный;</w:t>
      </w:r>
    </w:p>
    <w:p w:rsidR="00C37814" w:rsidRPr="00652194" w:rsidRDefault="00C37814" w:rsidP="00C10717">
      <w:pPr>
        <w:numPr>
          <w:ilvl w:val="0"/>
          <w:numId w:val="4"/>
        </w:numPr>
        <w:spacing w:line="360" w:lineRule="auto"/>
        <w:ind w:left="0" w:firstLine="709"/>
        <w:jc w:val="both"/>
        <w:rPr>
          <w:sz w:val="28"/>
          <w:szCs w:val="28"/>
        </w:rPr>
      </w:pPr>
      <w:r w:rsidRPr="00652194">
        <w:rPr>
          <w:sz w:val="28"/>
          <w:szCs w:val="28"/>
        </w:rPr>
        <w:t>бюджеты субъектов Российской Федерации;</w:t>
      </w:r>
    </w:p>
    <w:p w:rsidR="00C37814" w:rsidRPr="00652194" w:rsidRDefault="00C37814" w:rsidP="00C10717">
      <w:pPr>
        <w:numPr>
          <w:ilvl w:val="0"/>
          <w:numId w:val="4"/>
        </w:numPr>
        <w:spacing w:line="360" w:lineRule="auto"/>
        <w:ind w:left="0" w:firstLine="709"/>
        <w:jc w:val="both"/>
        <w:rPr>
          <w:sz w:val="28"/>
          <w:szCs w:val="28"/>
        </w:rPr>
      </w:pPr>
      <w:r w:rsidRPr="00652194">
        <w:rPr>
          <w:sz w:val="28"/>
          <w:szCs w:val="28"/>
        </w:rPr>
        <w:t>бюджеты органов местного самоуправления.</w:t>
      </w:r>
      <w:r w:rsidRPr="00652194">
        <w:rPr>
          <w:rStyle w:val="a5"/>
          <w:sz w:val="28"/>
          <w:szCs w:val="28"/>
        </w:rPr>
        <w:footnoteReference w:id="25"/>
      </w:r>
    </w:p>
    <w:p w:rsidR="00C37814" w:rsidRPr="00652194" w:rsidRDefault="00C37814" w:rsidP="00C10717">
      <w:pPr>
        <w:spacing w:line="360" w:lineRule="auto"/>
        <w:ind w:firstLine="709"/>
        <w:jc w:val="both"/>
        <w:rPr>
          <w:sz w:val="28"/>
          <w:szCs w:val="28"/>
        </w:rPr>
      </w:pPr>
      <w:r w:rsidRPr="00652194">
        <w:rPr>
          <w:sz w:val="28"/>
          <w:szCs w:val="28"/>
        </w:rPr>
        <w:t>В совокупности эти бюджеты образуют консолидированный бюджет.</w:t>
      </w:r>
    </w:p>
    <w:p w:rsidR="00C37814" w:rsidRPr="00652194" w:rsidRDefault="00C37814" w:rsidP="00C10717">
      <w:pPr>
        <w:spacing w:line="360" w:lineRule="auto"/>
        <w:ind w:firstLine="709"/>
        <w:jc w:val="both"/>
        <w:rPr>
          <w:sz w:val="28"/>
          <w:szCs w:val="28"/>
        </w:rPr>
      </w:pPr>
      <w:r w:rsidRPr="00652194">
        <w:rPr>
          <w:sz w:val="28"/>
          <w:szCs w:val="28"/>
        </w:rPr>
        <w:t xml:space="preserve">Кроме них, имеются социальные фонды: Государственный пенсионный фонд; Фонд социального страхования; Фонд обязательного медицинского </w:t>
      </w:r>
      <w:r w:rsidRPr="00652194">
        <w:rPr>
          <w:sz w:val="28"/>
          <w:szCs w:val="28"/>
        </w:rPr>
        <w:lastRenderedPageBreak/>
        <w:t>страхования; Фонд занятости.</w:t>
      </w:r>
      <w:r w:rsidR="006A7ADF" w:rsidRPr="00652194">
        <w:rPr>
          <w:sz w:val="28"/>
          <w:szCs w:val="28"/>
        </w:rPr>
        <w:t xml:space="preserve"> </w:t>
      </w:r>
      <w:r w:rsidRPr="00652194">
        <w:rPr>
          <w:sz w:val="28"/>
          <w:szCs w:val="28"/>
        </w:rPr>
        <w:t>До недавнего времени они функционировали независимо от бюджета, имели собственные источники поступлений в виде обязательных взносов, начислявшихся к фонду оплаты труда предприятий. Но сейчас эти фонды (кроме пенсионного) консолидированы в бюджет, и их источником стал единый социальный налог. Они также могут стать негосударственными, частными фондами, как, например, негосударственные пенсионные фонды и фонды медицинского страхования. Такая система существует в США.</w:t>
      </w:r>
    </w:p>
    <w:p w:rsidR="00C37814" w:rsidRPr="00652194" w:rsidRDefault="00C37814" w:rsidP="00C10717">
      <w:pPr>
        <w:spacing w:line="360" w:lineRule="auto"/>
        <w:ind w:firstLine="709"/>
        <w:jc w:val="both"/>
        <w:rPr>
          <w:sz w:val="28"/>
          <w:szCs w:val="28"/>
        </w:rPr>
      </w:pPr>
      <w:r w:rsidRPr="00652194">
        <w:rPr>
          <w:sz w:val="28"/>
          <w:szCs w:val="28"/>
        </w:rPr>
        <w:t>В 1997 г. насчитывалось около 60 внебюджетных фондов федерального уровня.</w:t>
      </w:r>
      <w:r w:rsidRPr="00652194">
        <w:rPr>
          <w:rStyle w:val="a5"/>
          <w:sz w:val="28"/>
          <w:szCs w:val="28"/>
        </w:rPr>
        <w:footnoteReference w:id="26"/>
      </w:r>
      <w:r w:rsidRPr="00652194">
        <w:rPr>
          <w:sz w:val="28"/>
          <w:szCs w:val="28"/>
        </w:rPr>
        <w:t xml:space="preserve"> Число региональных внебюджетных фондов в каждом из субъектов Федерации колеблется в пределах нескольких десятков. В субъектах Федерации консолидированный бюджет включает бюджет региона, местные бюджета, трансферты из федерального бюджета, доли внебюджетных фондов, приходящиеся на данный субъект.</w:t>
      </w:r>
    </w:p>
    <w:p w:rsidR="00C37814" w:rsidRPr="00652194" w:rsidRDefault="00C37814" w:rsidP="00C10717">
      <w:pPr>
        <w:spacing w:line="360" w:lineRule="auto"/>
        <w:ind w:firstLine="709"/>
        <w:jc w:val="both"/>
        <w:rPr>
          <w:sz w:val="28"/>
          <w:szCs w:val="28"/>
        </w:rPr>
      </w:pPr>
      <w:r w:rsidRPr="00652194">
        <w:rPr>
          <w:sz w:val="28"/>
          <w:szCs w:val="28"/>
        </w:rPr>
        <w:t>Все государственные внебюджетные фонды вместе с консолидированным бюджетом образуют бюджет расширенного правительства. Если надо оценить роль государства в экономике, пользуются показателем доли государственных расходов в ВВП. При этом к ВВП относят сумму расходов бюджета расширенного правительства.</w:t>
      </w:r>
    </w:p>
    <w:p w:rsidR="00C37814" w:rsidRPr="00652194" w:rsidRDefault="00C37814" w:rsidP="00C10717">
      <w:pPr>
        <w:spacing w:line="360" w:lineRule="auto"/>
        <w:ind w:firstLine="709"/>
        <w:jc w:val="both"/>
        <w:rPr>
          <w:sz w:val="28"/>
          <w:szCs w:val="28"/>
        </w:rPr>
      </w:pPr>
      <w:r w:rsidRPr="00652194">
        <w:rPr>
          <w:sz w:val="28"/>
          <w:szCs w:val="28"/>
        </w:rPr>
        <w:t>Аналогично сумма налоговых доходов бюджета расширенного правительства (включая таможенные доходы и взносы во внебюджетные социальные фонды), отнесенная к ВВП, характеризует налоговую нагрузку.</w:t>
      </w:r>
      <w:r w:rsidR="00325F35" w:rsidRPr="00652194">
        <w:rPr>
          <w:sz w:val="28"/>
          <w:szCs w:val="28"/>
        </w:rPr>
        <w:t xml:space="preserve"> </w:t>
      </w:r>
      <w:r w:rsidRPr="00652194">
        <w:rPr>
          <w:sz w:val="28"/>
          <w:szCs w:val="28"/>
        </w:rPr>
        <w:t>В принципе к бюджету расширенного правительства относятся доходы и расходы предприятий государственного сектора. Такова практика большинства стран, где доля госсектора сравнительно невелика или отношения бюджета и государственных предприятий отличаются прозрачностью.</w:t>
      </w:r>
    </w:p>
    <w:p w:rsidR="00C37814" w:rsidRPr="00652194" w:rsidRDefault="00C37814" w:rsidP="00C10717">
      <w:pPr>
        <w:spacing w:line="360" w:lineRule="auto"/>
        <w:ind w:firstLine="709"/>
        <w:jc w:val="both"/>
        <w:rPr>
          <w:sz w:val="28"/>
          <w:szCs w:val="28"/>
        </w:rPr>
      </w:pPr>
      <w:r w:rsidRPr="00652194">
        <w:rPr>
          <w:sz w:val="28"/>
          <w:szCs w:val="28"/>
        </w:rPr>
        <w:lastRenderedPageBreak/>
        <w:t>У нас, напротив, с советских времен, когда госпредприятия составляли практически всю экономику, отношения бюджета с теми из них, что осталис</w:t>
      </w:r>
      <w:r w:rsidR="003F324E" w:rsidRPr="00652194">
        <w:rPr>
          <w:sz w:val="28"/>
          <w:szCs w:val="28"/>
        </w:rPr>
        <w:t>ь не приватизированы, нельзя на</w:t>
      </w:r>
      <w:r w:rsidRPr="00652194">
        <w:rPr>
          <w:sz w:val="28"/>
          <w:szCs w:val="28"/>
        </w:rPr>
        <w:t>звать прозрачными. Если в части налогов эти отношения такие же, как у частных предприятий, то прочие доходы считаются принадлежащими предприятиям. Это традиция хозрасчет, сохранившаяся с советского времени особенно ясно выраженная на так называемых государственных унитарных предприятиях (ГУПах), на которых сохранилось распоряжение госимуществом на праве хозяйственного ведения.</w:t>
      </w:r>
    </w:p>
    <w:p w:rsidR="00CB65F9" w:rsidRPr="00652194" w:rsidRDefault="00CB65F9" w:rsidP="00C10717">
      <w:pPr>
        <w:spacing w:line="360" w:lineRule="auto"/>
        <w:ind w:firstLine="709"/>
        <w:jc w:val="both"/>
        <w:rPr>
          <w:sz w:val="28"/>
          <w:szCs w:val="28"/>
        </w:rPr>
      </w:pPr>
      <w:r w:rsidRPr="00652194">
        <w:rPr>
          <w:sz w:val="28"/>
          <w:szCs w:val="28"/>
        </w:rPr>
        <w:t>Как уже указывалось нами выше, в России закреплена трехуровневая бюджетная система:</w:t>
      </w:r>
      <w:r w:rsidR="00325F35" w:rsidRPr="00652194">
        <w:rPr>
          <w:sz w:val="28"/>
          <w:szCs w:val="28"/>
        </w:rPr>
        <w:t xml:space="preserve"> </w:t>
      </w:r>
      <w:r w:rsidRPr="00652194">
        <w:rPr>
          <w:sz w:val="28"/>
          <w:szCs w:val="28"/>
        </w:rPr>
        <w:t>- первый уровень - федеральный бюджет и бюджеты государственных внебюджетных фондов;</w:t>
      </w:r>
      <w:r w:rsidR="00325F35" w:rsidRPr="00652194">
        <w:rPr>
          <w:sz w:val="28"/>
          <w:szCs w:val="28"/>
        </w:rPr>
        <w:t xml:space="preserve"> </w:t>
      </w:r>
      <w:r w:rsidRPr="00652194">
        <w:rPr>
          <w:sz w:val="28"/>
          <w:szCs w:val="28"/>
        </w:rPr>
        <w:t>- второй уровень - бюджеты субъектов Федерации и бюджеты территориальных государственных внебюджетных фондов;</w:t>
      </w:r>
      <w:r w:rsidR="00325F35" w:rsidRPr="00652194">
        <w:rPr>
          <w:sz w:val="28"/>
          <w:szCs w:val="28"/>
        </w:rPr>
        <w:t xml:space="preserve"> </w:t>
      </w:r>
      <w:r w:rsidRPr="00652194">
        <w:rPr>
          <w:sz w:val="28"/>
          <w:szCs w:val="28"/>
        </w:rPr>
        <w:t>- третий уровень - местные бюджеты.</w:t>
      </w:r>
    </w:p>
    <w:p w:rsidR="00CB65F9" w:rsidRPr="00652194" w:rsidRDefault="00CB65F9" w:rsidP="00C10717">
      <w:pPr>
        <w:spacing w:line="360" w:lineRule="auto"/>
        <w:ind w:firstLine="709"/>
        <w:jc w:val="both"/>
        <w:rPr>
          <w:sz w:val="28"/>
          <w:szCs w:val="28"/>
        </w:rPr>
      </w:pPr>
      <w:r w:rsidRPr="00652194">
        <w:rPr>
          <w:sz w:val="28"/>
          <w:szCs w:val="28"/>
        </w:rPr>
        <w:t>Каждый из бюджетов на каждом уровне служит финансовой базой для деятельности соответствующих государственных или местных органов. Ей соответствует три уровня исполнительной и представительной власти. Каждый уровень власти, основывается на своем бюджете, решает определенные задачи. Схема построение бюджетной системы РФ приведена в приложении 1, рис. 3.</w:t>
      </w:r>
      <w:r w:rsidR="00325F35" w:rsidRPr="00652194">
        <w:rPr>
          <w:sz w:val="28"/>
          <w:szCs w:val="28"/>
        </w:rPr>
        <w:t xml:space="preserve"> </w:t>
      </w:r>
      <w:r w:rsidRPr="00652194">
        <w:rPr>
          <w:sz w:val="28"/>
          <w:szCs w:val="28"/>
        </w:rPr>
        <w:t>Бюджетный кодекс РФ выделяет понятие Консолидированного бюджета РФ, а также Консолидированного бюджета субъектов РФ. (Приложение 1, рис. 4).</w:t>
      </w:r>
    </w:p>
    <w:p w:rsidR="00CB65F9" w:rsidRPr="00652194" w:rsidRDefault="00CB65F9" w:rsidP="00C10717">
      <w:pPr>
        <w:spacing w:line="360" w:lineRule="auto"/>
        <w:ind w:firstLine="709"/>
        <w:jc w:val="both"/>
        <w:rPr>
          <w:sz w:val="28"/>
          <w:szCs w:val="28"/>
        </w:rPr>
      </w:pPr>
      <w:r w:rsidRPr="00652194">
        <w:rPr>
          <w:sz w:val="28"/>
          <w:szCs w:val="28"/>
        </w:rPr>
        <w:t>Консолидированные бюджеты РФ и субъектов федерации не подлежат утверждению. Они составляются и являются в первую очередь статистическим сводом бюджетных показателей, характеризующих агрегированные показатели по доходам и расходам бюджетов бюджетной системы.</w:t>
      </w:r>
    </w:p>
    <w:p w:rsidR="00CB65F9" w:rsidRPr="00652194" w:rsidRDefault="00CB65F9" w:rsidP="00C10717">
      <w:pPr>
        <w:spacing w:line="360" w:lineRule="auto"/>
        <w:ind w:firstLine="709"/>
        <w:jc w:val="both"/>
        <w:rPr>
          <w:sz w:val="28"/>
          <w:szCs w:val="28"/>
        </w:rPr>
      </w:pPr>
      <w:r w:rsidRPr="00652194">
        <w:rPr>
          <w:sz w:val="28"/>
          <w:szCs w:val="28"/>
        </w:rPr>
        <w:t xml:space="preserve"> В соответствии с Бюджетным кодексом РФ, каждый уровень бюджета является самостоятельным. Самостоятельность бюджетов обеспечивается </w:t>
      </w:r>
      <w:r w:rsidRPr="00652194">
        <w:rPr>
          <w:sz w:val="28"/>
          <w:szCs w:val="28"/>
        </w:rPr>
        <w:lastRenderedPageBreak/>
        <w:t>наличием собственных доходных источников и правом органа власти соответствующего уровня определять направления их использования.</w:t>
      </w:r>
    </w:p>
    <w:p w:rsidR="00CB65F9" w:rsidRPr="00652194" w:rsidRDefault="00CB65F9" w:rsidP="00C10717">
      <w:pPr>
        <w:spacing w:line="360" w:lineRule="auto"/>
        <w:ind w:firstLine="709"/>
        <w:jc w:val="both"/>
        <w:rPr>
          <w:sz w:val="28"/>
          <w:szCs w:val="28"/>
        </w:rPr>
      </w:pPr>
      <w:r w:rsidRPr="00652194">
        <w:rPr>
          <w:sz w:val="28"/>
          <w:szCs w:val="28"/>
        </w:rPr>
        <w:t>К собственным источником доходов бюджетов относятся закрепленные российским законодательством доходные источники для каждого уровня бюджета. К ним относятся: а) отчисления по регулируемым доходным налоговым источникам, к каждому уровню бюджета относятся собственные налоги и сборы (Приложение 2 таблица 1); б) дополнительные, доходные источники, установленные законодательством и представительными органами субъектов Федерации и муниципальных образований в соответствии с российским законодательством. Это доходы от использования, продажи имущества, находящиеся в государственной собственности; доходы от платных услуг оказываемых соответствующими органами государственной власти; штрафы, компенсации, конфискации; другие неналоговые доходы установленные Законом РФ. (Бюджетный кодекс РФ –2004 г. глава 7,8,9).</w:t>
      </w:r>
    </w:p>
    <w:p w:rsidR="00EA359B" w:rsidRPr="00652194" w:rsidRDefault="00EA359B" w:rsidP="00C10717">
      <w:pPr>
        <w:spacing w:line="360" w:lineRule="auto"/>
        <w:ind w:firstLine="709"/>
        <w:jc w:val="both"/>
        <w:rPr>
          <w:sz w:val="28"/>
          <w:szCs w:val="28"/>
        </w:rPr>
      </w:pPr>
      <w:r w:rsidRPr="00652194">
        <w:rPr>
          <w:sz w:val="28"/>
          <w:szCs w:val="28"/>
        </w:rPr>
        <w:t>Каким же образом осуществляется бюджетный процесс в настоящий момент? Прежде всего, этот процесс включает четыре стадии: составление проекта бюджета; рассмотрение и утверждение бюджета; исполнение бюджета; составление отчета об исполнении бюджета и его утверждение. Составная часть бюджетного процесса — бюджетное регулирование, т.е. частичное перераспределение финансовых ресурсов между бюджетами разных уровней.</w:t>
      </w:r>
    </w:p>
    <w:p w:rsidR="00EA359B" w:rsidRPr="00652194" w:rsidRDefault="00EA359B" w:rsidP="00C10717">
      <w:pPr>
        <w:spacing w:line="360" w:lineRule="auto"/>
        <w:ind w:firstLine="709"/>
        <w:jc w:val="both"/>
        <w:rPr>
          <w:sz w:val="28"/>
          <w:szCs w:val="28"/>
        </w:rPr>
      </w:pPr>
      <w:r w:rsidRPr="00652194">
        <w:rPr>
          <w:sz w:val="28"/>
          <w:szCs w:val="28"/>
        </w:rPr>
        <w:t>Продолжительность бюджетного процесса, включающего все четыре стадии, длится около трех лет: составление проекта бюджета, его рассмотрение и утверждение занимают около 20 месяцев; исполнение, или финансовый год, — 12 месяцев; составление отчета об исполнении бюджета и его утверждение — 5 месяцев.</w:t>
      </w:r>
    </w:p>
    <w:p w:rsidR="00EA359B" w:rsidRPr="00652194" w:rsidRDefault="00EA359B" w:rsidP="00C10717">
      <w:pPr>
        <w:spacing w:line="360" w:lineRule="auto"/>
        <w:ind w:firstLine="709"/>
        <w:jc w:val="both"/>
        <w:rPr>
          <w:sz w:val="28"/>
          <w:szCs w:val="28"/>
        </w:rPr>
      </w:pPr>
      <w:r w:rsidRPr="00652194">
        <w:rPr>
          <w:sz w:val="28"/>
          <w:szCs w:val="28"/>
        </w:rPr>
        <w:t xml:space="preserve">Разработка бюджета на год начинается обычно в марте предшествующего года. Не позднее мая появляется бюджетное послание </w:t>
      </w:r>
      <w:r w:rsidRPr="00652194">
        <w:rPr>
          <w:sz w:val="28"/>
          <w:szCs w:val="28"/>
        </w:rPr>
        <w:lastRenderedPageBreak/>
        <w:t>Президента, определяющее концепцию очередного бюджета и директивы к его разработке, в конце августа проект бюджета должен быть внесен в Государственную Думу.</w:t>
      </w:r>
    </w:p>
    <w:p w:rsidR="00EA359B" w:rsidRPr="00652194" w:rsidRDefault="00EA359B" w:rsidP="00C10717">
      <w:pPr>
        <w:spacing w:line="360" w:lineRule="auto"/>
        <w:ind w:firstLine="709"/>
        <w:jc w:val="both"/>
        <w:rPr>
          <w:sz w:val="28"/>
          <w:szCs w:val="28"/>
        </w:rPr>
      </w:pPr>
      <w:r w:rsidRPr="00652194">
        <w:rPr>
          <w:sz w:val="28"/>
          <w:szCs w:val="28"/>
        </w:rPr>
        <w:t>Работа начинается с составления прогноза развития экономики на следующий год, в котором должны быть определены, прежде всего, показатели физического объема производства (ВВП, промышленная продукция), темп инфляции (индексы потребительских цен и цен производителей), курс рубля. Прогноз готовится Министерством экономического развития торговли, но у Минфина всегда есть свои расчеты.</w:t>
      </w:r>
    </w:p>
    <w:p w:rsidR="00EA359B" w:rsidRPr="00652194" w:rsidRDefault="00EA359B" w:rsidP="00C10717">
      <w:pPr>
        <w:spacing w:line="360" w:lineRule="auto"/>
        <w:ind w:firstLine="709"/>
        <w:jc w:val="both"/>
        <w:rPr>
          <w:sz w:val="28"/>
          <w:szCs w:val="28"/>
        </w:rPr>
      </w:pPr>
      <w:r w:rsidRPr="00652194">
        <w:rPr>
          <w:sz w:val="28"/>
          <w:szCs w:val="28"/>
        </w:rPr>
        <w:t>Такой прогноз дело вовсе не техническое, в него закладывается и определенная бюджетная политика. Правило, подтвержденное опытом многих лет, говорит, что прогноз должен быть консервативным. Это означает, что объемы производства должны быть занижены, темпы инфляции также занижены, курс рубля несколько завышен. Иначе говоря, от прогноза на практике требуется не точность, а создание предпосылок для утверждения в Думе бюджета, который затем можно было бы исполнить.</w:t>
      </w:r>
    </w:p>
    <w:p w:rsidR="00EA359B" w:rsidRPr="00652194" w:rsidRDefault="00EA359B" w:rsidP="00C10717">
      <w:pPr>
        <w:spacing w:line="360" w:lineRule="auto"/>
        <w:ind w:firstLine="709"/>
        <w:jc w:val="both"/>
        <w:rPr>
          <w:sz w:val="28"/>
          <w:szCs w:val="28"/>
        </w:rPr>
      </w:pPr>
      <w:r w:rsidRPr="00652194">
        <w:rPr>
          <w:sz w:val="28"/>
          <w:szCs w:val="28"/>
        </w:rPr>
        <w:t>Так правительство впервые рассматривало проект перспективного трехлетнего бюджета (2006-2008 гг.). Разработанный перспективный финансовый план, отражающий основные задачи бюджетной политики и включающий главные параметры бюджетной системы на период 2006-2008 гг., свидетельствовал о том, что макроэкономическая стабилизация достигнута. Однако темпы экономического роста снижаются (даже при росте цен на нефть).</w:t>
      </w:r>
    </w:p>
    <w:p w:rsidR="00EA359B" w:rsidRPr="00652194" w:rsidRDefault="00EA359B" w:rsidP="00C10717">
      <w:pPr>
        <w:spacing w:line="360" w:lineRule="auto"/>
        <w:ind w:firstLine="709"/>
        <w:jc w:val="both"/>
        <w:rPr>
          <w:sz w:val="28"/>
          <w:szCs w:val="28"/>
        </w:rPr>
      </w:pPr>
      <w:r w:rsidRPr="00652194">
        <w:rPr>
          <w:sz w:val="28"/>
          <w:szCs w:val="28"/>
        </w:rPr>
        <w:t xml:space="preserve">18 августа 2005 года был утвержден проект бюджета-2006. По словам председателя комитета по бюджету и налогам Государственной Думы Ю.В. Васильева, этот бюджет будет самым богатым в новейшей истории Российского государства. Основу доходов по-прежнему составят НДС, налог </w:t>
      </w:r>
      <w:r w:rsidRPr="00652194">
        <w:rPr>
          <w:sz w:val="28"/>
          <w:szCs w:val="28"/>
        </w:rPr>
        <w:lastRenderedPageBreak/>
        <w:t>на добычу полезных ископаемых, налог на прибыль организаций, акцизы, доходы от внешнеэкономической деятельности.</w:t>
      </w:r>
      <w:r w:rsidRPr="00652194">
        <w:rPr>
          <w:rStyle w:val="a5"/>
          <w:sz w:val="28"/>
          <w:szCs w:val="28"/>
        </w:rPr>
        <w:footnoteReference w:id="27"/>
      </w:r>
      <w:r w:rsidRPr="00652194">
        <w:rPr>
          <w:sz w:val="28"/>
          <w:szCs w:val="28"/>
        </w:rPr>
        <w:t xml:space="preserve"> </w:t>
      </w:r>
    </w:p>
    <w:p w:rsidR="00EA359B" w:rsidRPr="00652194" w:rsidRDefault="00EA359B" w:rsidP="00C10717">
      <w:pPr>
        <w:spacing w:line="360" w:lineRule="auto"/>
        <w:ind w:firstLine="709"/>
        <w:jc w:val="both"/>
        <w:rPr>
          <w:b/>
          <w:bCs/>
          <w:sz w:val="28"/>
          <w:szCs w:val="28"/>
        </w:rPr>
      </w:pPr>
      <w:r w:rsidRPr="00652194">
        <w:rPr>
          <w:sz w:val="28"/>
          <w:szCs w:val="28"/>
        </w:rPr>
        <w:t>Доходы определяются из прогнозных значений ВВП с учетом инфляции и сбора налогов. Налоговые поступления дополняются доходами бюджета из других источников. Например, от использования госимущества. Начиная с 2000г. все бюджеты в России составлялись и исполнялись с профицитом (см. Приложение №2). Если по данным Минфина РФ на сентябрь 2006 г. профицит в этом году может составить 1770,5 млрд. рублей, то по прогнозам в 2007 г. – 1501,8 млрд. рублей, в 2008 г. – 903,9 млрд. рублей, в 2009 г. – 864,7 млрд. рублей.</w:t>
      </w:r>
      <w:r w:rsidRPr="00652194">
        <w:rPr>
          <w:rStyle w:val="a5"/>
          <w:sz w:val="28"/>
          <w:szCs w:val="28"/>
        </w:rPr>
        <w:footnoteReference w:id="28"/>
      </w:r>
      <w:r w:rsidRPr="00652194">
        <w:rPr>
          <w:b/>
          <w:bCs/>
          <w:sz w:val="28"/>
          <w:szCs w:val="28"/>
        </w:rPr>
        <w:t xml:space="preserve"> </w:t>
      </w:r>
    </w:p>
    <w:p w:rsidR="00EA359B" w:rsidRPr="00652194" w:rsidRDefault="00EA359B" w:rsidP="00C10717">
      <w:pPr>
        <w:spacing w:line="360" w:lineRule="auto"/>
        <w:ind w:firstLine="709"/>
        <w:jc w:val="both"/>
        <w:rPr>
          <w:sz w:val="28"/>
          <w:szCs w:val="28"/>
        </w:rPr>
      </w:pPr>
      <w:r w:rsidRPr="00652194">
        <w:rPr>
          <w:sz w:val="28"/>
          <w:szCs w:val="28"/>
        </w:rPr>
        <w:t>Концепция бюджета теперь стала включать показатели доходов, процентных и непроцентных расходов, первичного профицита, дефицита бюджета и источников его покрытия - внутренние и внешние займы, доходы от приватизации, эмиссия.</w:t>
      </w:r>
    </w:p>
    <w:p w:rsidR="00EA359B" w:rsidRPr="00652194" w:rsidRDefault="00EA359B" w:rsidP="00C10717">
      <w:pPr>
        <w:spacing w:line="360" w:lineRule="auto"/>
        <w:ind w:firstLine="709"/>
        <w:jc w:val="both"/>
        <w:rPr>
          <w:sz w:val="28"/>
          <w:szCs w:val="28"/>
        </w:rPr>
      </w:pPr>
      <w:r w:rsidRPr="00652194">
        <w:rPr>
          <w:sz w:val="28"/>
          <w:szCs w:val="28"/>
        </w:rPr>
        <w:t>Только после определения этих показателей (с возможностью некоторых уточнений) можно приступать к развернутым расчетам бюджета. Состав доходов подкрепляется предложениями по изменениям в налоговой системе. Расходы расписываются по статьям.</w:t>
      </w:r>
    </w:p>
    <w:p w:rsidR="00EA359B" w:rsidRPr="00652194" w:rsidRDefault="00EA359B" w:rsidP="00C10717">
      <w:pPr>
        <w:spacing w:line="360" w:lineRule="auto"/>
        <w:ind w:firstLine="709"/>
        <w:jc w:val="both"/>
        <w:rPr>
          <w:sz w:val="28"/>
          <w:szCs w:val="28"/>
        </w:rPr>
      </w:pPr>
      <w:r w:rsidRPr="00652194">
        <w:rPr>
          <w:sz w:val="28"/>
          <w:szCs w:val="28"/>
        </w:rPr>
        <w:t xml:space="preserve">Структура расходов также является важнейшим отражением бюджетной и структурной политики. Главный параметр — соотношение между расходами на текущие нужды и на развитие. Если растет доля расходов на социальные нужды, на оборону, а также на поддержку отстающих предприятий промышленности и других отраслей — это бюджет выживания. Таким он и был все последние годы. Надо подчеркнуть, что само по себе увеличение доли инвестиций в государственных расходах вовсе не означает приоритета задач развития. Можно инвестировать в престижные, но неэффективные проекты — и тогда развития не будет. Напротив, расходы на </w:t>
      </w:r>
      <w:r w:rsidRPr="00652194">
        <w:rPr>
          <w:sz w:val="28"/>
          <w:szCs w:val="28"/>
        </w:rPr>
        <w:lastRenderedPageBreak/>
        <w:t>науку и образование, на поддержку реформ и реструктуризацию предприятий, кстати, как и сокращение госрасходов, позволяющее больше средств оставлять в частном секторе, — это характеристики бюджета, ориентированного на развитие.</w:t>
      </w:r>
    </w:p>
    <w:p w:rsidR="00EA359B" w:rsidRPr="00652194" w:rsidRDefault="00EA359B" w:rsidP="00C10717">
      <w:pPr>
        <w:spacing w:line="360" w:lineRule="auto"/>
        <w:ind w:firstLine="709"/>
        <w:jc w:val="both"/>
        <w:rPr>
          <w:sz w:val="28"/>
          <w:szCs w:val="28"/>
        </w:rPr>
      </w:pPr>
      <w:r w:rsidRPr="00652194">
        <w:rPr>
          <w:sz w:val="28"/>
          <w:szCs w:val="28"/>
        </w:rPr>
        <w:t>По поводу структуры расходов проходят острые дискуссии в самом Правительстве, поскольку представители отраслей всегда стремятся увеличить свою долю. Обычно им противостоит один Минфин, иногда его поддерживает Минэкономразвития. Специальная процедура согласования заканчивается тем, что ведомства визируют свои разделы бюджета либо выносят разногласия к премьеру или на заседание правительства.</w:t>
      </w:r>
    </w:p>
    <w:p w:rsidR="00EA359B" w:rsidRPr="00652194" w:rsidRDefault="00EA359B" w:rsidP="00C10717">
      <w:pPr>
        <w:spacing w:line="360" w:lineRule="auto"/>
        <w:ind w:firstLine="709"/>
        <w:jc w:val="both"/>
        <w:rPr>
          <w:sz w:val="28"/>
          <w:szCs w:val="28"/>
        </w:rPr>
      </w:pPr>
      <w:r w:rsidRPr="00652194">
        <w:rPr>
          <w:sz w:val="28"/>
          <w:szCs w:val="28"/>
        </w:rPr>
        <w:t>Утверждение бюджета — это процесс его принятия Думой, Советом Федерации вплоть до подписания Президентом закона о бюджете. В отличие от разработки бюджета в Правительстве, носящей по преимуществу неформальный характер, утверждение бюджета происходит в рамках подробно регламентированной процедуры, закрепленной, в частности, Бюджетным кодексом.</w:t>
      </w:r>
    </w:p>
    <w:p w:rsidR="00EA359B" w:rsidRPr="00652194" w:rsidRDefault="00EA359B" w:rsidP="00C10717">
      <w:pPr>
        <w:spacing w:line="360" w:lineRule="auto"/>
        <w:ind w:firstLine="709"/>
        <w:jc w:val="both"/>
        <w:rPr>
          <w:sz w:val="28"/>
          <w:szCs w:val="28"/>
        </w:rPr>
      </w:pPr>
      <w:r w:rsidRPr="00652194">
        <w:rPr>
          <w:sz w:val="28"/>
          <w:szCs w:val="28"/>
        </w:rPr>
        <w:t>Процедура в общих чертах такова. Проект бюджета поступает вначале и Комитет Думы по бюджету и налогам (Бюджетный комитет).</w:t>
      </w:r>
    </w:p>
    <w:p w:rsidR="00EA359B" w:rsidRPr="00652194" w:rsidRDefault="00EA359B" w:rsidP="00C10717">
      <w:pPr>
        <w:spacing w:line="360" w:lineRule="auto"/>
        <w:ind w:firstLine="709"/>
        <w:jc w:val="both"/>
        <w:rPr>
          <w:sz w:val="28"/>
          <w:szCs w:val="28"/>
        </w:rPr>
      </w:pPr>
      <w:r w:rsidRPr="00652194">
        <w:rPr>
          <w:sz w:val="28"/>
          <w:szCs w:val="28"/>
        </w:rPr>
        <w:t>Комитет представляет свое заключение Думе, которое в итоге может быть в трех вариантах: 1) принять (ни разу не случалось); 2) отвергнуть и вернуть в Правительство (ни разу не случалось, несмотря на постоянную оппозиционность Думы, это был бы скандал, способный завершиться ее роспуском); 3) передать в Согласительную комиссию (бывало всякий раз).</w:t>
      </w:r>
    </w:p>
    <w:p w:rsidR="00EA359B" w:rsidRPr="00652194" w:rsidRDefault="00EA359B" w:rsidP="00C10717">
      <w:pPr>
        <w:spacing w:line="360" w:lineRule="auto"/>
        <w:ind w:firstLine="709"/>
        <w:jc w:val="both"/>
        <w:rPr>
          <w:sz w:val="28"/>
          <w:szCs w:val="28"/>
        </w:rPr>
      </w:pPr>
      <w:r w:rsidRPr="00652194">
        <w:rPr>
          <w:sz w:val="28"/>
          <w:szCs w:val="28"/>
        </w:rPr>
        <w:t>С заключением Комитета бюджет попадает в Думу для обсуждения в первом чтении. Всего чтений четыре. Первое чтение — принимается концепция бюджета, которая потом не пересматривается. Только в третьем чтении дело доходит до того, что особенно интересует депутатов, - до конкретных поправок к конкретным статьям, когда они могут добиться чего-нибудь для своих избирательных округов.</w:t>
      </w:r>
    </w:p>
    <w:p w:rsidR="00EA359B" w:rsidRPr="00652194" w:rsidRDefault="00EA359B" w:rsidP="00C10717">
      <w:pPr>
        <w:spacing w:line="360" w:lineRule="auto"/>
        <w:ind w:firstLine="709"/>
        <w:jc w:val="both"/>
        <w:rPr>
          <w:sz w:val="28"/>
          <w:szCs w:val="28"/>
        </w:rPr>
      </w:pPr>
      <w:r w:rsidRPr="00652194">
        <w:rPr>
          <w:sz w:val="28"/>
          <w:szCs w:val="28"/>
        </w:rPr>
        <w:lastRenderedPageBreak/>
        <w:t>Несмотря на определенные успехи в области реформирования бюджетной системы в настоящее время, в России отсутствуют включенные в бюджетный процесс эффективные механизмы среднесрочного планирования и обеспечения результативности бюджетных расходов.</w:t>
      </w:r>
      <w:r w:rsidRPr="00652194">
        <w:rPr>
          <w:rStyle w:val="a5"/>
          <w:sz w:val="28"/>
          <w:szCs w:val="28"/>
        </w:rPr>
        <w:footnoteReference w:id="29"/>
      </w:r>
    </w:p>
    <w:p w:rsidR="002F18BB" w:rsidRPr="00652194" w:rsidRDefault="002F18BB" w:rsidP="00C10717">
      <w:pPr>
        <w:spacing w:line="360" w:lineRule="auto"/>
        <w:ind w:firstLine="709"/>
        <w:jc w:val="both"/>
        <w:rPr>
          <w:b/>
          <w:bCs/>
          <w:sz w:val="28"/>
          <w:szCs w:val="28"/>
        </w:rPr>
      </w:pPr>
    </w:p>
    <w:p w:rsidR="002F18BB" w:rsidRDefault="00BD2C5E" w:rsidP="00C10717">
      <w:pPr>
        <w:spacing w:line="360" w:lineRule="auto"/>
        <w:ind w:firstLine="709"/>
        <w:jc w:val="both"/>
        <w:rPr>
          <w:b/>
          <w:bCs/>
          <w:sz w:val="28"/>
          <w:szCs w:val="28"/>
        </w:rPr>
      </w:pPr>
      <w:r>
        <w:rPr>
          <w:b/>
          <w:bCs/>
          <w:sz w:val="28"/>
          <w:szCs w:val="28"/>
        </w:rPr>
        <w:br w:type="page"/>
      </w:r>
      <w:r w:rsidR="00652194">
        <w:rPr>
          <w:b/>
          <w:bCs/>
          <w:sz w:val="28"/>
          <w:szCs w:val="28"/>
        </w:rPr>
        <w:lastRenderedPageBreak/>
        <w:t>2.2</w:t>
      </w:r>
      <w:r w:rsidR="002F18BB" w:rsidRPr="00652194">
        <w:rPr>
          <w:b/>
          <w:bCs/>
          <w:sz w:val="28"/>
          <w:szCs w:val="28"/>
        </w:rPr>
        <w:t xml:space="preserve"> Разграничение расходных обязательств между уровнями бюджетной системы РФ</w:t>
      </w:r>
    </w:p>
    <w:p w:rsidR="00652194" w:rsidRPr="00652194" w:rsidRDefault="00652194" w:rsidP="00C10717">
      <w:pPr>
        <w:spacing w:line="360" w:lineRule="auto"/>
        <w:ind w:firstLine="709"/>
        <w:jc w:val="both"/>
        <w:rPr>
          <w:b/>
          <w:bCs/>
          <w:sz w:val="28"/>
          <w:szCs w:val="28"/>
        </w:rPr>
      </w:pPr>
    </w:p>
    <w:p w:rsidR="003F324E" w:rsidRPr="00652194" w:rsidRDefault="003F324E" w:rsidP="00C10717">
      <w:pPr>
        <w:spacing w:line="360" w:lineRule="auto"/>
        <w:ind w:firstLine="709"/>
        <w:jc w:val="both"/>
        <w:rPr>
          <w:sz w:val="28"/>
          <w:szCs w:val="28"/>
        </w:rPr>
      </w:pPr>
      <w:r w:rsidRPr="00652194">
        <w:rPr>
          <w:sz w:val="28"/>
          <w:szCs w:val="28"/>
        </w:rPr>
        <w:t>Государственный бюджет (госбюджет), по определению Бюджетного кодекса Российской Федерации, это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r w:rsidRPr="00652194">
        <w:rPr>
          <w:sz w:val="28"/>
          <w:szCs w:val="28"/>
          <w:vertAlign w:val="superscript"/>
        </w:rPr>
        <w:footnoteReference w:id="30"/>
      </w:r>
      <w:r w:rsidR="00914741" w:rsidRPr="00652194">
        <w:rPr>
          <w:sz w:val="28"/>
          <w:szCs w:val="28"/>
        </w:rPr>
        <w:t xml:space="preserve"> </w:t>
      </w:r>
      <w:r w:rsidRPr="00652194">
        <w:rPr>
          <w:sz w:val="28"/>
          <w:szCs w:val="28"/>
        </w:rPr>
        <w:t xml:space="preserve">Государственный бюджет можно рассматривать на стадии его окончательного утверждения законодательной властью как сумму ожидаемых налоговых поступлений и предполагаемых государственных расходов. </w:t>
      </w:r>
    </w:p>
    <w:p w:rsidR="003F324E" w:rsidRPr="00652194" w:rsidRDefault="003F324E" w:rsidP="00C10717">
      <w:pPr>
        <w:spacing w:line="360" w:lineRule="auto"/>
        <w:ind w:firstLine="709"/>
        <w:jc w:val="both"/>
        <w:rPr>
          <w:sz w:val="28"/>
          <w:szCs w:val="28"/>
        </w:rPr>
      </w:pPr>
      <w:r w:rsidRPr="00652194">
        <w:rPr>
          <w:sz w:val="28"/>
          <w:szCs w:val="28"/>
        </w:rPr>
        <w:t>В формировании и развитии экономической и социальной структуры общества большую роль играет государственное регулирование, осуществляемое в рамках принятой на каждом историческом этапе политики. Одним из механизмов, позволяющих государству проводить экономическую и социальную политику, является финансовая система общества и входящий в ее состав — государственный бюджет. Именно через государственный бюджет производится направленное воздействие на образование и использование централизованных и децентрализованных фондов денежных средств.</w:t>
      </w:r>
    </w:p>
    <w:p w:rsidR="003F324E" w:rsidRPr="00652194" w:rsidRDefault="003F324E" w:rsidP="00C10717">
      <w:pPr>
        <w:spacing w:line="360" w:lineRule="auto"/>
        <w:ind w:firstLine="709"/>
        <w:jc w:val="both"/>
        <w:rPr>
          <w:sz w:val="28"/>
          <w:szCs w:val="28"/>
        </w:rPr>
      </w:pPr>
      <w:r w:rsidRPr="00652194">
        <w:rPr>
          <w:sz w:val="28"/>
          <w:szCs w:val="28"/>
        </w:rPr>
        <w:t>В конечном счете, бюджет можно определить как форму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3F324E" w:rsidRPr="00652194" w:rsidRDefault="003F324E" w:rsidP="00C10717">
      <w:pPr>
        <w:spacing w:line="360" w:lineRule="auto"/>
        <w:ind w:firstLine="709"/>
        <w:jc w:val="both"/>
        <w:rPr>
          <w:sz w:val="28"/>
          <w:szCs w:val="28"/>
        </w:rPr>
      </w:pPr>
      <w:r w:rsidRPr="00652194">
        <w:rPr>
          <w:sz w:val="28"/>
          <w:szCs w:val="28"/>
        </w:rPr>
        <w:t xml:space="preserve">Среди расходов федерального бюджета особое место занимают затраты по текущему обслуживанию государственного внутреннего и внешнего долга. Он возникает при использовании государственного кредита для покрытия бюджетного дефицита. Формами привлечения заемных средств для финансирования расходов бюджета могут быть выпуск и размещение </w:t>
      </w:r>
      <w:r w:rsidRPr="00652194">
        <w:rPr>
          <w:sz w:val="28"/>
          <w:szCs w:val="28"/>
        </w:rPr>
        <w:lastRenderedPageBreak/>
        <w:t>государственных обязательств, различные займы Центрального банка РФ, коммерческих банков, внебюджетных фондов и т.д.</w:t>
      </w:r>
    </w:p>
    <w:p w:rsidR="003F324E" w:rsidRPr="00652194" w:rsidRDefault="003F324E" w:rsidP="00C10717">
      <w:pPr>
        <w:spacing w:line="360" w:lineRule="auto"/>
        <w:ind w:firstLine="709"/>
        <w:jc w:val="both"/>
        <w:rPr>
          <w:sz w:val="28"/>
          <w:szCs w:val="28"/>
        </w:rPr>
      </w:pPr>
      <w:r w:rsidRPr="00652194">
        <w:rPr>
          <w:sz w:val="28"/>
          <w:szCs w:val="28"/>
        </w:rPr>
        <w:t>Государственный внутренний долг России составил на 1 января 2003 г. 21,4 млрд. руб., а внешний долг - 123,5 млрд. долл. Объем внутреннего госдолга почти в 6 раз меньше внешнего долга. Весь госдолг составляет 36% ВВП.</w:t>
      </w:r>
      <w:r w:rsidR="001E069E" w:rsidRPr="00652194">
        <w:rPr>
          <w:sz w:val="28"/>
          <w:szCs w:val="28"/>
        </w:rPr>
        <w:t xml:space="preserve"> </w:t>
      </w:r>
      <w:r w:rsidRPr="00652194">
        <w:rPr>
          <w:sz w:val="28"/>
          <w:szCs w:val="28"/>
        </w:rPr>
        <w:t>По Федеральному закону РФ «О федеральном бюджете на 2005 год» расходы бюджета составляют 3047,9 млрд. рублей,</w:t>
      </w:r>
      <w:r w:rsidRPr="00652194">
        <w:rPr>
          <w:rStyle w:val="a5"/>
          <w:sz w:val="28"/>
          <w:szCs w:val="28"/>
        </w:rPr>
        <w:footnoteReference w:id="31"/>
      </w:r>
      <w:r w:rsidRPr="00652194">
        <w:rPr>
          <w:sz w:val="28"/>
          <w:szCs w:val="28"/>
        </w:rPr>
        <w:t xml:space="preserve"> а расходы федерального бюджета по закону РФ «О федеральном бюджете на 2006 год» – 4270114718,3 тыс. рублей.</w:t>
      </w:r>
      <w:r w:rsidRPr="00652194">
        <w:rPr>
          <w:rStyle w:val="a5"/>
          <w:sz w:val="28"/>
          <w:szCs w:val="28"/>
        </w:rPr>
        <w:footnoteReference w:id="32"/>
      </w:r>
    </w:p>
    <w:p w:rsidR="003F324E" w:rsidRPr="00652194" w:rsidRDefault="003F324E" w:rsidP="00C10717">
      <w:pPr>
        <w:spacing w:line="360" w:lineRule="auto"/>
        <w:ind w:firstLine="709"/>
        <w:jc w:val="both"/>
        <w:rPr>
          <w:sz w:val="28"/>
          <w:szCs w:val="28"/>
        </w:rPr>
      </w:pPr>
      <w:r w:rsidRPr="00652194">
        <w:rPr>
          <w:sz w:val="28"/>
          <w:szCs w:val="28"/>
        </w:rPr>
        <w:t>На уровне же местного самоуправления действуют свои законы в каждом отдельном субъекте Российской Федерации. Так в статье 1 закона Саратовской области «Об областном бюджете на 2005 г.» доходы утверждаются в сумме 16963922,7 тыс. руб., а расходы в сумме 17351795,1 тыс. руб.</w:t>
      </w:r>
      <w:r w:rsidRPr="00652194">
        <w:rPr>
          <w:rStyle w:val="a5"/>
          <w:sz w:val="28"/>
          <w:szCs w:val="28"/>
        </w:rPr>
        <w:footnoteReference w:id="33"/>
      </w:r>
    </w:p>
    <w:p w:rsidR="003F324E" w:rsidRPr="00652194" w:rsidRDefault="003F324E" w:rsidP="00C10717">
      <w:pPr>
        <w:spacing w:line="360" w:lineRule="auto"/>
        <w:ind w:firstLine="709"/>
        <w:jc w:val="both"/>
        <w:rPr>
          <w:sz w:val="28"/>
          <w:szCs w:val="28"/>
        </w:rPr>
      </w:pPr>
      <w:r w:rsidRPr="00652194">
        <w:rPr>
          <w:sz w:val="28"/>
          <w:szCs w:val="28"/>
        </w:rPr>
        <w:t>Расходы государственного бюджета и его доходы не всегда совпадают. Если расходы больше доходов, то правительство сталкивается с бюджетным дефицитом. Противоположная ситуация, т. е. превышение доходов над расходами, называется бюджетным профицитом, или излишком. Ключевой принцип финансовой политики - отсутствие бюджетного дефицита, обеспечение сбалансированности бюджета.</w:t>
      </w:r>
      <w:r w:rsidR="009816BC" w:rsidRPr="00652194">
        <w:rPr>
          <w:sz w:val="28"/>
          <w:szCs w:val="28"/>
        </w:rPr>
        <w:t xml:space="preserve"> </w:t>
      </w:r>
      <w:r w:rsidRPr="00652194">
        <w:rPr>
          <w:sz w:val="28"/>
          <w:szCs w:val="28"/>
        </w:rPr>
        <w:t>Способы финансирования дефицита государственного бюджета и их макроэкономические последствия могут быть разными. Выделяют следующие способы финансирования дефицита:</w:t>
      </w:r>
      <w:r w:rsidR="00325F35" w:rsidRPr="00652194">
        <w:rPr>
          <w:sz w:val="28"/>
          <w:szCs w:val="28"/>
        </w:rPr>
        <w:t xml:space="preserve"> </w:t>
      </w:r>
      <w:r w:rsidRPr="00652194">
        <w:rPr>
          <w:sz w:val="28"/>
          <w:szCs w:val="28"/>
        </w:rPr>
        <w:t>внутренние и внешние;</w:t>
      </w:r>
      <w:r w:rsidR="00325F35" w:rsidRPr="00652194">
        <w:rPr>
          <w:sz w:val="28"/>
          <w:szCs w:val="28"/>
        </w:rPr>
        <w:t xml:space="preserve"> </w:t>
      </w:r>
      <w:r w:rsidRPr="00652194">
        <w:rPr>
          <w:sz w:val="28"/>
          <w:szCs w:val="28"/>
        </w:rPr>
        <w:t>добровольные и обязательные;</w:t>
      </w:r>
      <w:r w:rsidR="00325F35" w:rsidRPr="00652194">
        <w:rPr>
          <w:sz w:val="28"/>
          <w:szCs w:val="28"/>
        </w:rPr>
        <w:t xml:space="preserve"> </w:t>
      </w:r>
      <w:r w:rsidRPr="00652194">
        <w:rPr>
          <w:sz w:val="28"/>
          <w:szCs w:val="28"/>
        </w:rPr>
        <w:t>банковские и небанковские;</w:t>
      </w:r>
      <w:r w:rsidR="00325F35" w:rsidRPr="00652194">
        <w:rPr>
          <w:sz w:val="28"/>
          <w:szCs w:val="28"/>
        </w:rPr>
        <w:t xml:space="preserve"> </w:t>
      </w:r>
      <w:r w:rsidRPr="00652194">
        <w:rPr>
          <w:sz w:val="28"/>
          <w:szCs w:val="28"/>
        </w:rPr>
        <w:t>инфляционные и не инфляционные.</w:t>
      </w:r>
    </w:p>
    <w:p w:rsidR="003F324E" w:rsidRPr="00652194" w:rsidRDefault="003F324E" w:rsidP="00C10717">
      <w:pPr>
        <w:spacing w:line="360" w:lineRule="auto"/>
        <w:ind w:firstLine="709"/>
        <w:jc w:val="both"/>
        <w:rPr>
          <w:sz w:val="28"/>
          <w:szCs w:val="28"/>
        </w:rPr>
      </w:pPr>
      <w:r w:rsidRPr="00652194">
        <w:rPr>
          <w:sz w:val="28"/>
          <w:szCs w:val="28"/>
        </w:rPr>
        <w:t xml:space="preserve">Монетизация бюджетного дефицита или внутреннее банковское финансирование сопровождается увеличением дохода государства от печатания денег. Это является следствием повышения темпов роста </w:t>
      </w:r>
      <w:r w:rsidRPr="00652194">
        <w:rPr>
          <w:sz w:val="28"/>
          <w:szCs w:val="28"/>
        </w:rPr>
        <w:lastRenderedPageBreak/>
        <w:t xml:space="preserve">денежной массы над темпами роста реального ВВП, что приводит к повышению среднего уровня цен. В результате все экономические агенты платят своеобразный инфляционный налог, и часть их доходов перераспределяется в пользу государства через возросшие цены. </w:t>
      </w:r>
    </w:p>
    <w:p w:rsidR="003F324E" w:rsidRPr="00652194" w:rsidRDefault="003F324E" w:rsidP="00C10717">
      <w:pPr>
        <w:spacing w:line="360" w:lineRule="auto"/>
        <w:ind w:firstLine="709"/>
        <w:jc w:val="both"/>
        <w:rPr>
          <w:b/>
          <w:bCs/>
          <w:sz w:val="28"/>
          <w:szCs w:val="28"/>
        </w:rPr>
      </w:pPr>
      <w:r w:rsidRPr="00652194">
        <w:rPr>
          <w:sz w:val="28"/>
          <w:szCs w:val="28"/>
        </w:rPr>
        <w:t>Дефицит государственного бюджета, который непосредственно финансируется Центральным банком РФ, оказывает сильное отрицательное воздействие на платежный баланс, поскольку происходит рост предложения денег и на руках у населения накапливается избыток наличных средств. Он порождает увеличение спроса на товары отечественного и импортного производства, что, и свою очередь, приводит к росту цен и инфляции. Негативные инфляционные последствия монетизации бюджетного дефицита могут быть смягчены мерами жесткой кредитно-денежной политики ЦБ РФ. Эмиссионный способ финансирования бюджетного дефицита применялся в России на протяжении определенного периода, связанного с переходом к рыночным отношениям. Бюджеты России 1992-1999 гг. были дефицитными. Так дефицит на 1999 г. составил 3,5% к бюджету (см. Приложение №1).</w:t>
      </w:r>
    </w:p>
    <w:p w:rsidR="003F324E" w:rsidRPr="00652194" w:rsidRDefault="003F324E" w:rsidP="00C10717">
      <w:pPr>
        <w:spacing w:line="360" w:lineRule="auto"/>
        <w:ind w:firstLine="709"/>
        <w:jc w:val="both"/>
        <w:rPr>
          <w:sz w:val="28"/>
          <w:szCs w:val="28"/>
        </w:rPr>
      </w:pPr>
      <w:r w:rsidRPr="00652194">
        <w:rPr>
          <w:sz w:val="28"/>
          <w:szCs w:val="28"/>
        </w:rPr>
        <w:t>С бюджетным дефицитом в те или иные периоды своей истории неизбежно сталкивались многие государства мира. Бесспорно, бюджетный дефицит - нежелательное для государства явление: его финансирование на основе денежной эмиссии ведет к инфляции, с помощью не эмиссионных средств - к росту государственного долга. Тем не менее, бюджетный дефицит нельзя однозначно относить к разряду чрезвычайных событий, так как различным может быть качество, природа дефицита. Он может быть связан с необходимостью осуществления крупных государственных вложений в развитие экономики, и тогда дефицит не является отражением кризисного течения общественных процессов, а скорее становится следствием стремления государства обеспечить прогрессивные сдвиги в структуре общественного воспроизводства.</w:t>
      </w:r>
    </w:p>
    <w:p w:rsidR="003F324E" w:rsidRDefault="003F324E" w:rsidP="00C10717">
      <w:pPr>
        <w:spacing w:line="360" w:lineRule="auto"/>
        <w:ind w:firstLine="709"/>
        <w:jc w:val="both"/>
        <w:rPr>
          <w:sz w:val="28"/>
          <w:szCs w:val="28"/>
        </w:rPr>
      </w:pPr>
      <w:r w:rsidRPr="00652194">
        <w:rPr>
          <w:sz w:val="28"/>
          <w:szCs w:val="28"/>
        </w:rPr>
        <w:lastRenderedPageBreak/>
        <w:t>Государственные бюджеты многих западных стран с развитой рыночной экономикой продолжают оставаться и сейчас дефицитными. Однако в условиях относительно устойчивого экономического положения, динамично развивающейся экономики с устойчивыми и эффективными международными связями 6юджетные дефициты в допустимых границах не рассматриваются как отрицательные финансовые показатели. В долг жили и продолжают жить многие развитые государства, хотя следует отметить наметившуюся в последнее время тенденцию к сокращению бюджетного дефицита экономически развитых стран.</w:t>
      </w:r>
    </w:p>
    <w:p w:rsidR="00652194" w:rsidRPr="00652194" w:rsidRDefault="00652194" w:rsidP="00C10717">
      <w:pPr>
        <w:spacing w:line="360" w:lineRule="auto"/>
        <w:ind w:firstLine="709"/>
        <w:jc w:val="both"/>
        <w:rPr>
          <w:sz w:val="28"/>
          <w:szCs w:val="28"/>
        </w:rPr>
      </w:pPr>
    </w:p>
    <w:p w:rsidR="006B7C3F" w:rsidRDefault="00652194" w:rsidP="00C10717">
      <w:pPr>
        <w:spacing w:line="360" w:lineRule="auto"/>
        <w:ind w:firstLine="709"/>
        <w:jc w:val="both"/>
        <w:rPr>
          <w:b/>
          <w:bCs/>
          <w:sz w:val="28"/>
          <w:szCs w:val="28"/>
        </w:rPr>
      </w:pPr>
      <w:r>
        <w:rPr>
          <w:b/>
          <w:bCs/>
          <w:sz w:val="28"/>
          <w:szCs w:val="28"/>
        </w:rPr>
        <w:t xml:space="preserve">2.3 </w:t>
      </w:r>
      <w:r w:rsidR="006B7C3F" w:rsidRPr="00652194">
        <w:rPr>
          <w:b/>
          <w:bCs/>
          <w:sz w:val="28"/>
          <w:szCs w:val="28"/>
        </w:rPr>
        <w:t>Разграничение доходных полномочий</w:t>
      </w:r>
    </w:p>
    <w:p w:rsidR="00652194" w:rsidRPr="00652194" w:rsidRDefault="00652194" w:rsidP="00C10717">
      <w:pPr>
        <w:spacing w:line="360" w:lineRule="auto"/>
        <w:ind w:firstLine="709"/>
        <w:jc w:val="both"/>
        <w:rPr>
          <w:b/>
          <w:bCs/>
          <w:sz w:val="28"/>
          <w:szCs w:val="28"/>
        </w:rPr>
      </w:pPr>
    </w:p>
    <w:p w:rsidR="003F324E" w:rsidRPr="00652194" w:rsidRDefault="003F324E" w:rsidP="00C10717">
      <w:pPr>
        <w:shd w:val="clear" w:color="auto" w:fill="FFFFFF"/>
        <w:spacing w:line="360" w:lineRule="auto"/>
        <w:ind w:firstLine="709"/>
        <w:jc w:val="both"/>
        <w:rPr>
          <w:sz w:val="28"/>
          <w:szCs w:val="28"/>
        </w:rPr>
      </w:pPr>
      <w:r w:rsidRPr="00652194">
        <w:rPr>
          <w:sz w:val="28"/>
          <w:szCs w:val="28"/>
        </w:rPr>
        <w:t>Важнейшей частью системы исполнения бюджета является система кассового исполнения бюджета. Системой кассового исполнения бюджета принято называть совокупность элементов, которые организуют и осуществляют прием, хранение, перемещение, выдачу бюджетных средств, а также ведение необходимой отчетности по этим процессам.</w:t>
      </w:r>
    </w:p>
    <w:p w:rsidR="003F324E" w:rsidRPr="00652194" w:rsidRDefault="003F324E" w:rsidP="00C10717">
      <w:pPr>
        <w:shd w:val="clear" w:color="auto" w:fill="FFFFFF"/>
        <w:spacing w:line="360" w:lineRule="auto"/>
        <w:ind w:firstLine="709"/>
        <w:jc w:val="both"/>
        <w:rPr>
          <w:sz w:val="28"/>
          <w:szCs w:val="28"/>
        </w:rPr>
      </w:pPr>
      <w:r w:rsidRPr="00652194">
        <w:rPr>
          <w:sz w:val="28"/>
          <w:szCs w:val="28"/>
        </w:rPr>
        <w:t>В настоящее время в РФ переходят к казначейской системе кассового исполнения бюджета. Преимущества такой системы состоят в том, что обеспечивается: единство кассы, оперативное получение необходимой информации, возможность оперативного управления и контроля. Однако такое исполнение бюджета требует создания соответствующей инфраструктуры, дополнительной подготовки кадров и др.</w:t>
      </w:r>
    </w:p>
    <w:p w:rsidR="003F324E" w:rsidRPr="00652194" w:rsidRDefault="003F324E" w:rsidP="00C10717">
      <w:pPr>
        <w:spacing w:line="360" w:lineRule="auto"/>
        <w:ind w:firstLine="709"/>
        <w:jc w:val="both"/>
        <w:rPr>
          <w:color w:val="000000"/>
          <w:sz w:val="28"/>
          <w:szCs w:val="28"/>
        </w:rPr>
      </w:pPr>
      <w:r w:rsidRPr="00652194">
        <w:rPr>
          <w:sz w:val="28"/>
          <w:szCs w:val="28"/>
        </w:rPr>
        <w:t xml:space="preserve">В Российской Федерации в 2000 - 2002 гг. бюджетная стратегия Правительства была направлена на обеспечение сбалансированности бюджета и достаточно высокого уровня первичного профицита федерального бюджета. Такой профицит определяется без учета государственного долга. По своей экономической сути первичный профицит федерального бюджета является прямым инвестиционным изъятием из экономики страны и </w:t>
      </w:r>
      <w:r w:rsidRPr="00652194">
        <w:rPr>
          <w:sz w:val="28"/>
          <w:szCs w:val="28"/>
        </w:rPr>
        <w:lastRenderedPageBreak/>
        <w:t>сокращением государственного спроса. Бюджетная политика, будучи неотъемлемой частью финансовой политики, ориентируется на исходный принцип регулирования движения финансовых потоков - достижение компромисса интересов всех участников воспроизводственного процесса, направленного на рост совокупного потребления. Первый профицит появился в бюджете 2000 г. благодаря резкому скачку мировых цен на нефть.</w:t>
      </w:r>
      <w:r w:rsidRPr="00652194">
        <w:rPr>
          <w:rStyle w:val="a5"/>
          <w:sz w:val="28"/>
          <w:szCs w:val="28"/>
        </w:rPr>
        <w:footnoteReference w:id="34"/>
      </w:r>
      <w:r w:rsidRPr="00652194">
        <w:rPr>
          <w:sz w:val="28"/>
          <w:szCs w:val="28"/>
        </w:rPr>
        <w:t xml:space="preserve"> В 2006 г. профицит бюджета составляет 1</w:t>
      </w:r>
      <w:r w:rsidRPr="00652194">
        <w:rPr>
          <w:color w:val="000000"/>
          <w:sz w:val="28"/>
          <w:szCs w:val="28"/>
        </w:rPr>
        <w:t>770,5 млрд. рублей, а также по данным правительства РФ профицит 2007 года на 22 июня ожидается в сумме 1346,4 млрд. рублей, на 16 августа – 1501,8 млрд. рублей.</w:t>
      </w:r>
      <w:r w:rsidRPr="00652194">
        <w:rPr>
          <w:rStyle w:val="a5"/>
          <w:sz w:val="28"/>
          <w:szCs w:val="28"/>
        </w:rPr>
        <w:footnoteReference w:id="35"/>
      </w:r>
    </w:p>
    <w:p w:rsidR="00852F76" w:rsidRDefault="00852F76" w:rsidP="00C10717">
      <w:pPr>
        <w:pStyle w:val="HTML"/>
        <w:spacing w:line="360" w:lineRule="auto"/>
        <w:ind w:firstLine="709"/>
        <w:jc w:val="both"/>
        <w:rPr>
          <w:rFonts w:ascii="Times New Roman" w:hAnsi="Times New Roman" w:cs="Times New Roman"/>
          <w:sz w:val="28"/>
          <w:szCs w:val="28"/>
        </w:rPr>
      </w:pPr>
      <w:r w:rsidRPr="00652194">
        <w:rPr>
          <w:rFonts w:ascii="Times New Roman" w:hAnsi="Times New Roman" w:cs="Times New Roman"/>
          <w:sz w:val="28"/>
          <w:szCs w:val="28"/>
        </w:rPr>
        <w:t>Бюджетная система Российской</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Федерации, аккумулируя финансовые ресурсы субъектов государственных</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правоотношений,</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обеспечивает</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их</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перераспределение</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в соответствии</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с</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принятыми</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критериями</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и</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условиями</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финансирования производственной</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и</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непроизводственной</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сфер.</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В</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силу</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объективных</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причин денежные средства, перераспределяемые в производственную сферу,</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имеют</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ярко выраженный отраслевой характер, тогда как финансирование социальной сферы</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в ряде регионов полностью зависит от бюджетных трансфертов. В целом представление о государственном бюджете может быть получено из следующего варианта примерной схемы российского бюджета на 2002 год.</w:t>
      </w:r>
    </w:p>
    <w:p w:rsidR="00652194" w:rsidRPr="00652194" w:rsidRDefault="00652194" w:rsidP="00C10717">
      <w:pPr>
        <w:pStyle w:val="HTML"/>
        <w:spacing w:line="360" w:lineRule="auto"/>
        <w:ind w:firstLine="709"/>
        <w:jc w:val="both"/>
        <w:rPr>
          <w:rFonts w:ascii="Times New Roman" w:hAnsi="Times New Roman" w:cs="Times New Roman"/>
          <w:sz w:val="28"/>
          <w:szCs w:val="28"/>
        </w:rPr>
      </w:pPr>
    </w:p>
    <w:tbl>
      <w:tblPr>
        <w:tblW w:w="4899"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2253"/>
        <w:gridCol w:w="2346"/>
        <w:gridCol w:w="2346"/>
        <w:gridCol w:w="2249"/>
      </w:tblGrid>
      <w:tr w:rsidR="00852F76" w:rsidRPr="00C10717" w:rsidTr="00C10717">
        <w:tc>
          <w:tcPr>
            <w:tcW w:w="1225" w:type="pct"/>
          </w:tcPr>
          <w:p w:rsidR="00852F76" w:rsidRPr="00C10717" w:rsidRDefault="00852F76" w:rsidP="00C10717">
            <w:pPr>
              <w:pStyle w:val="a8"/>
              <w:spacing w:before="0" w:beforeAutospacing="0" w:after="0" w:afterAutospacing="0" w:line="360" w:lineRule="auto"/>
              <w:rPr>
                <w:sz w:val="20"/>
                <w:szCs w:val="20"/>
              </w:rPr>
            </w:pPr>
            <w:r w:rsidRPr="00C10717">
              <w:rPr>
                <w:bCs/>
                <w:sz w:val="20"/>
                <w:szCs w:val="20"/>
              </w:rPr>
              <w:t>Доходы, млн. руб.</w:t>
            </w:r>
          </w:p>
        </w:tc>
        <w:tc>
          <w:tcPr>
            <w:tcW w:w="1276" w:type="pct"/>
          </w:tcPr>
          <w:p w:rsidR="00852F76" w:rsidRPr="00C10717" w:rsidRDefault="00852F76" w:rsidP="00C10717">
            <w:pPr>
              <w:pStyle w:val="a8"/>
              <w:spacing w:before="0" w:beforeAutospacing="0" w:after="0" w:afterAutospacing="0" w:line="360" w:lineRule="auto"/>
              <w:rPr>
                <w:sz w:val="20"/>
                <w:szCs w:val="20"/>
              </w:rPr>
            </w:pPr>
            <w:r w:rsidRPr="00C10717">
              <w:rPr>
                <w:bCs/>
                <w:sz w:val="20"/>
                <w:szCs w:val="20"/>
              </w:rPr>
              <w:t>Расходы, млн. руб.</w:t>
            </w:r>
          </w:p>
        </w:tc>
        <w:tc>
          <w:tcPr>
            <w:tcW w:w="1276" w:type="pct"/>
          </w:tcPr>
          <w:p w:rsidR="00852F76" w:rsidRPr="00C10717" w:rsidRDefault="00852F76" w:rsidP="00C10717">
            <w:pPr>
              <w:pStyle w:val="a8"/>
              <w:spacing w:before="0" w:beforeAutospacing="0" w:after="0" w:afterAutospacing="0" w:line="360" w:lineRule="auto"/>
              <w:rPr>
                <w:sz w:val="20"/>
                <w:szCs w:val="20"/>
              </w:rPr>
            </w:pPr>
            <w:r w:rsidRPr="00C10717">
              <w:rPr>
                <w:bCs/>
                <w:sz w:val="20"/>
                <w:szCs w:val="20"/>
              </w:rPr>
              <w:t>ВВП, млрд. руб.</w:t>
            </w:r>
          </w:p>
        </w:tc>
        <w:tc>
          <w:tcPr>
            <w:tcW w:w="1224" w:type="pct"/>
          </w:tcPr>
          <w:p w:rsidR="00852F76" w:rsidRPr="00C10717" w:rsidRDefault="00852F76" w:rsidP="00C10717">
            <w:pPr>
              <w:pStyle w:val="a8"/>
              <w:spacing w:before="0" w:beforeAutospacing="0" w:after="0" w:afterAutospacing="0" w:line="360" w:lineRule="auto"/>
              <w:rPr>
                <w:sz w:val="20"/>
                <w:szCs w:val="20"/>
              </w:rPr>
            </w:pPr>
            <w:r w:rsidRPr="00C10717">
              <w:rPr>
                <w:bCs/>
                <w:sz w:val="20"/>
                <w:szCs w:val="20"/>
              </w:rPr>
              <w:t>Инфляция, % (декабрь 2001 к декабрю 2002)</w:t>
            </w:r>
          </w:p>
        </w:tc>
      </w:tr>
      <w:tr w:rsidR="00852F76" w:rsidRPr="00C10717" w:rsidTr="00C10717">
        <w:tc>
          <w:tcPr>
            <w:tcW w:w="1225" w:type="pct"/>
          </w:tcPr>
          <w:p w:rsidR="00852F76" w:rsidRPr="00C10717" w:rsidRDefault="00852F76" w:rsidP="00C10717">
            <w:pPr>
              <w:pStyle w:val="a8"/>
              <w:spacing w:before="0" w:beforeAutospacing="0" w:after="0" w:afterAutospacing="0" w:line="360" w:lineRule="auto"/>
              <w:rPr>
                <w:sz w:val="20"/>
                <w:szCs w:val="20"/>
              </w:rPr>
            </w:pPr>
            <w:r w:rsidRPr="00C10717">
              <w:rPr>
                <w:sz w:val="20"/>
                <w:szCs w:val="20"/>
              </w:rPr>
              <w:t>2125718,2</w:t>
            </w:r>
          </w:p>
        </w:tc>
        <w:tc>
          <w:tcPr>
            <w:tcW w:w="1276" w:type="pct"/>
          </w:tcPr>
          <w:p w:rsidR="00852F76" w:rsidRPr="00C10717" w:rsidRDefault="00852F76" w:rsidP="00C10717">
            <w:pPr>
              <w:pStyle w:val="a8"/>
              <w:spacing w:before="0" w:beforeAutospacing="0" w:after="0" w:afterAutospacing="0" w:line="360" w:lineRule="auto"/>
              <w:rPr>
                <w:sz w:val="20"/>
                <w:szCs w:val="20"/>
              </w:rPr>
            </w:pPr>
            <w:r w:rsidRPr="00C10717">
              <w:rPr>
                <w:sz w:val="20"/>
                <w:szCs w:val="20"/>
              </w:rPr>
              <w:t>1947386,3</w:t>
            </w:r>
          </w:p>
        </w:tc>
        <w:tc>
          <w:tcPr>
            <w:tcW w:w="1276" w:type="pct"/>
          </w:tcPr>
          <w:p w:rsidR="00852F76" w:rsidRPr="00C10717" w:rsidRDefault="00852F76" w:rsidP="00C10717">
            <w:pPr>
              <w:pStyle w:val="a8"/>
              <w:spacing w:before="0" w:beforeAutospacing="0" w:after="0" w:afterAutospacing="0" w:line="360" w:lineRule="auto"/>
              <w:rPr>
                <w:sz w:val="20"/>
                <w:szCs w:val="20"/>
              </w:rPr>
            </w:pPr>
            <w:r w:rsidRPr="00C10717">
              <w:rPr>
                <w:sz w:val="20"/>
                <w:szCs w:val="20"/>
              </w:rPr>
              <w:t>10950</w:t>
            </w:r>
          </w:p>
        </w:tc>
        <w:tc>
          <w:tcPr>
            <w:tcW w:w="1224" w:type="pct"/>
          </w:tcPr>
          <w:p w:rsidR="00852F76" w:rsidRPr="00C10717" w:rsidRDefault="00852F76" w:rsidP="00C10717">
            <w:pPr>
              <w:pStyle w:val="a8"/>
              <w:spacing w:before="0" w:beforeAutospacing="0" w:after="0" w:afterAutospacing="0" w:line="360" w:lineRule="auto"/>
              <w:rPr>
                <w:sz w:val="20"/>
                <w:szCs w:val="20"/>
              </w:rPr>
            </w:pPr>
            <w:r w:rsidRPr="00C10717">
              <w:rPr>
                <w:sz w:val="20"/>
                <w:szCs w:val="20"/>
              </w:rPr>
              <w:t>12,0</w:t>
            </w:r>
          </w:p>
        </w:tc>
      </w:tr>
    </w:tbl>
    <w:p w:rsidR="00BD2C5E" w:rsidRDefault="00BD2C5E" w:rsidP="00C10717">
      <w:pPr>
        <w:pStyle w:val="a8"/>
        <w:spacing w:before="0" w:beforeAutospacing="0" w:after="0" w:afterAutospacing="0" w:line="360" w:lineRule="auto"/>
        <w:ind w:firstLine="709"/>
        <w:jc w:val="both"/>
        <w:rPr>
          <w:color w:val="auto"/>
          <w:sz w:val="28"/>
          <w:szCs w:val="28"/>
        </w:rPr>
      </w:pPr>
    </w:p>
    <w:p w:rsidR="00BD2C5E" w:rsidRDefault="00635816" w:rsidP="00C10717">
      <w:pPr>
        <w:pStyle w:val="a8"/>
        <w:spacing w:before="0" w:beforeAutospacing="0" w:after="0" w:afterAutospacing="0" w:line="360" w:lineRule="auto"/>
        <w:ind w:firstLine="709"/>
        <w:jc w:val="both"/>
        <w:rPr>
          <w:sz w:val="28"/>
          <w:szCs w:val="28"/>
        </w:rPr>
      </w:pPr>
      <w:r>
        <w:rPr>
          <w:noProof/>
          <w:sz w:val="28"/>
          <w:szCs w:val="28"/>
        </w:rPr>
        <w:lastRenderedPageBreak/>
        <w:drawing>
          <wp:inline distT="0" distB="0" distL="0" distR="0">
            <wp:extent cx="4305300" cy="2330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2330450"/>
                    </a:xfrm>
                    <a:prstGeom prst="rect">
                      <a:avLst/>
                    </a:prstGeom>
                    <a:noFill/>
                    <a:ln>
                      <a:noFill/>
                    </a:ln>
                  </pic:spPr>
                </pic:pic>
              </a:graphicData>
            </a:graphic>
          </wp:inline>
        </w:drawing>
      </w:r>
    </w:p>
    <w:p w:rsidR="00852F76" w:rsidRPr="00652194" w:rsidRDefault="00ED37D0" w:rsidP="00C10717">
      <w:pPr>
        <w:pStyle w:val="a8"/>
        <w:spacing w:before="0" w:beforeAutospacing="0" w:after="0" w:afterAutospacing="0" w:line="360" w:lineRule="auto"/>
        <w:ind w:firstLine="709"/>
        <w:jc w:val="both"/>
      </w:pPr>
      <w:r>
        <w:br w:type="page"/>
      </w:r>
      <w:r w:rsidR="00635816">
        <w:rPr>
          <w:noProof/>
        </w:rPr>
        <w:lastRenderedPageBreak/>
        <w:drawing>
          <wp:inline distT="0" distB="0" distL="0" distR="0">
            <wp:extent cx="5143500" cy="47561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4756150"/>
                    </a:xfrm>
                    <a:prstGeom prst="rect">
                      <a:avLst/>
                    </a:prstGeom>
                    <a:noFill/>
                    <a:ln>
                      <a:noFill/>
                    </a:ln>
                  </pic:spPr>
                </pic:pic>
              </a:graphicData>
            </a:graphic>
          </wp:inline>
        </w:drawing>
      </w:r>
    </w:p>
    <w:p w:rsidR="00652194" w:rsidRDefault="00C10717" w:rsidP="00C10717">
      <w:pPr>
        <w:pStyle w:val="HTML"/>
        <w:spacing w:line="360" w:lineRule="auto"/>
        <w:ind w:firstLine="709"/>
        <w:jc w:val="both"/>
        <w:rPr>
          <w:rFonts w:ascii="Times New Roman" w:hAnsi="Times New Roman" w:cs="Times New Roman"/>
          <w:sz w:val="28"/>
          <w:szCs w:val="28"/>
        </w:rPr>
      </w:pPr>
      <w:r w:rsidRPr="00C10717">
        <w:rPr>
          <w:rFonts w:ascii="Times New Roman" w:hAnsi="Times New Roman" w:cs="Times New Roman"/>
          <w:sz w:val="28"/>
          <w:szCs w:val="28"/>
        </w:rPr>
        <w:t>Рис. 2. Структура доходов федерального бюджета на 2002 год</w:t>
      </w:r>
    </w:p>
    <w:p w:rsidR="00C10717" w:rsidRDefault="00C10717" w:rsidP="00C10717">
      <w:pPr>
        <w:pStyle w:val="HTML"/>
        <w:spacing w:line="360" w:lineRule="auto"/>
        <w:ind w:firstLine="709"/>
        <w:jc w:val="both"/>
        <w:rPr>
          <w:rFonts w:ascii="Times New Roman" w:hAnsi="Times New Roman" w:cs="Times New Roman"/>
          <w:sz w:val="28"/>
          <w:szCs w:val="28"/>
        </w:rPr>
      </w:pPr>
    </w:p>
    <w:p w:rsidR="00852F76" w:rsidRPr="00652194" w:rsidRDefault="00852F76" w:rsidP="00C10717">
      <w:pPr>
        <w:pStyle w:val="HTML"/>
        <w:spacing w:line="360" w:lineRule="auto"/>
        <w:ind w:firstLine="709"/>
        <w:jc w:val="both"/>
        <w:rPr>
          <w:rFonts w:ascii="Times New Roman" w:hAnsi="Times New Roman" w:cs="Times New Roman"/>
          <w:sz w:val="28"/>
          <w:szCs w:val="28"/>
        </w:rPr>
      </w:pPr>
      <w:r w:rsidRPr="00652194">
        <w:rPr>
          <w:rFonts w:ascii="Times New Roman" w:hAnsi="Times New Roman" w:cs="Times New Roman"/>
          <w:sz w:val="28"/>
          <w:szCs w:val="28"/>
        </w:rPr>
        <w:t>В доходах бюджета находят выражение экономические</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отношения,</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которые возникают между плательщиками и государством. Проявляются эти</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экономические отношения при совершении платежей в виде налогов и сборов,</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направляемых</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на формирование</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бюджетного фонда государства. Создание</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рыночной</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экономики диктует</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необходимость</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использования</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в</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качестве основных методов формирования доходов установление различных налогов. Экономическая</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сущность налогов заключается в том, что возникают денежные отношения, имеющие</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четкую объективную обусловленность, а именно</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они</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позволяют</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государству</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получать определенную сумму денежных средств от первичных получателей доходов.</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Любой налог рассматривается в качестве экономической категории, которая</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выполняет две основные функции: фискальную, при помощи которой</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формируется</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 xml:space="preserve">бюджетный фонд, </w:t>
      </w:r>
      <w:r w:rsidRPr="00652194">
        <w:rPr>
          <w:rFonts w:ascii="Times New Roman" w:hAnsi="Times New Roman" w:cs="Times New Roman"/>
          <w:sz w:val="28"/>
          <w:szCs w:val="28"/>
        </w:rPr>
        <w:lastRenderedPageBreak/>
        <w:t>и экономическую, оказывающую влияние</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на</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воспроизводство,</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стимулируя или сдерживая его развитие, усиливая или ослабевая накопление капитала,</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расширяя или сокращая платежеспособность населения. Налог – это обязательный платеж, который</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поступает</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к</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государству</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в бюджет в определенных законодательством размерах и</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в</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установленные</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сроки. Кроме налогов в бюджет поступают</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сборы:</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за</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право</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торговли,</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за</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парковку автотранспорта, курортные сборы, акцизные сборы, таможенные</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пошлины</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и</w:t>
      </w:r>
      <w:r w:rsidR="00FD189B" w:rsidRPr="00652194">
        <w:rPr>
          <w:rFonts w:ascii="Times New Roman" w:hAnsi="Times New Roman" w:cs="Times New Roman"/>
          <w:sz w:val="28"/>
          <w:szCs w:val="28"/>
        </w:rPr>
        <w:t xml:space="preserve"> </w:t>
      </w:r>
      <w:r w:rsidRPr="00652194">
        <w:rPr>
          <w:rFonts w:ascii="Times New Roman" w:hAnsi="Times New Roman" w:cs="Times New Roman"/>
          <w:sz w:val="28"/>
          <w:szCs w:val="28"/>
        </w:rPr>
        <w:t>ряд других.</w:t>
      </w:r>
    </w:p>
    <w:p w:rsidR="00852F76" w:rsidRPr="00652194" w:rsidRDefault="00FD189B" w:rsidP="00C10717">
      <w:pPr>
        <w:pStyle w:val="HTML"/>
        <w:spacing w:line="360" w:lineRule="auto"/>
        <w:ind w:firstLine="709"/>
        <w:jc w:val="both"/>
        <w:rPr>
          <w:rFonts w:ascii="Times New Roman" w:hAnsi="Times New Roman" w:cs="Times New Roman"/>
          <w:sz w:val="28"/>
          <w:szCs w:val="28"/>
        </w:rPr>
      </w:pPr>
      <w:r w:rsidRPr="00652194">
        <w:rPr>
          <w:rFonts w:ascii="Times New Roman" w:hAnsi="Times New Roman" w:cs="Times New Roman"/>
          <w:sz w:val="28"/>
          <w:szCs w:val="28"/>
        </w:rPr>
        <w:t xml:space="preserve"> </w:t>
      </w:r>
      <w:r w:rsidR="00852F76" w:rsidRPr="00652194">
        <w:rPr>
          <w:rFonts w:ascii="Times New Roman" w:hAnsi="Times New Roman" w:cs="Times New Roman"/>
          <w:sz w:val="28"/>
          <w:szCs w:val="28"/>
        </w:rPr>
        <w:t>По итогам исполнения за октябрь 2006 г. уровень доходов федерального бюджета РФ составил 23,35% ВВП, уровень расходов федерального бюджета — 14,82% ВВП, профицит бюджета — 8,53% ВВП. За январь- август 2006 года доходы консолидированного бюджета РФ составили 35,4% ВВП, расходы консолидированного бюджета — 24,8% ВВП, а профицит бюджета — 10,6% ВВП. На 1 ноября 2006 года объем средств Стабилизационного фонда РФ составил 1 894,09 млрд. руб. против 730,6 млрд. руб. на 1 сентября 2006 года, что по отношению к накопленному ВВП за январь-октябрь 2006 г. в годовом исчислении составляет 7,8% ВВП и 7,4% ВВП соответственно</w:t>
      </w:r>
      <w:r w:rsidR="00852F76" w:rsidRPr="00652194">
        <w:rPr>
          <w:rStyle w:val="a5"/>
          <w:rFonts w:ascii="Times New Roman" w:hAnsi="Times New Roman"/>
          <w:sz w:val="28"/>
          <w:szCs w:val="28"/>
        </w:rPr>
        <w:footnoteReference w:id="36"/>
      </w:r>
      <w:r w:rsidR="00852F76" w:rsidRPr="00652194">
        <w:rPr>
          <w:rFonts w:ascii="Times New Roman" w:hAnsi="Times New Roman" w:cs="Times New Roman"/>
          <w:sz w:val="28"/>
          <w:szCs w:val="28"/>
        </w:rPr>
        <w:t>.</w:t>
      </w:r>
    </w:p>
    <w:p w:rsidR="00852F76" w:rsidRPr="00652194" w:rsidRDefault="00852F76" w:rsidP="00C10717">
      <w:pPr>
        <w:pStyle w:val="HTML"/>
        <w:spacing w:line="360" w:lineRule="auto"/>
        <w:ind w:firstLine="709"/>
        <w:jc w:val="both"/>
        <w:rPr>
          <w:rFonts w:ascii="Times New Roman" w:hAnsi="Times New Roman" w:cs="Times New Roman"/>
          <w:sz w:val="28"/>
          <w:szCs w:val="28"/>
        </w:rPr>
      </w:pPr>
      <w:r w:rsidRPr="00652194">
        <w:rPr>
          <w:rFonts w:ascii="Times New Roman" w:hAnsi="Times New Roman" w:cs="Times New Roman"/>
          <w:sz w:val="28"/>
          <w:szCs w:val="28"/>
        </w:rPr>
        <w:t xml:space="preserve">По оценке Министерства финансов РФ по кассовому исполнению в январе-октябре 2006 года федеральный бюджет был исполнен по доходам в сумме 5 092,2 млрд. руб. (23,35% ВВП), по расходам 3 231,3 млрд. руб. (14,82% ВНП). Профицит федерального бюджета составил 1 860,9 млрд. руб. (8,53% ВВП). В таблице 1 представлена динамика основных параметров федерального бюджета РФ в 2004-2006 гг. </w:t>
      </w:r>
    </w:p>
    <w:p w:rsidR="005C58B7" w:rsidRDefault="005C58B7" w:rsidP="00C10717">
      <w:pPr>
        <w:pStyle w:val="a8"/>
        <w:spacing w:before="0" w:beforeAutospacing="0" w:after="0" w:afterAutospacing="0" w:line="360" w:lineRule="auto"/>
        <w:ind w:firstLine="709"/>
        <w:jc w:val="both"/>
        <w:rPr>
          <w:sz w:val="28"/>
          <w:szCs w:val="28"/>
        </w:rPr>
      </w:pPr>
    </w:p>
    <w:p w:rsidR="00852F76" w:rsidRPr="00652194" w:rsidRDefault="00C10717" w:rsidP="00C10717">
      <w:pPr>
        <w:pStyle w:val="a8"/>
        <w:spacing w:before="0" w:beforeAutospacing="0" w:after="0" w:afterAutospacing="0" w:line="360" w:lineRule="auto"/>
        <w:ind w:firstLine="709"/>
        <w:jc w:val="both"/>
        <w:rPr>
          <w:sz w:val="28"/>
          <w:szCs w:val="28"/>
        </w:rPr>
      </w:pPr>
      <w:r>
        <w:rPr>
          <w:sz w:val="28"/>
          <w:szCs w:val="28"/>
        </w:rPr>
        <w:br w:type="page"/>
      </w:r>
      <w:r w:rsidR="00852F76" w:rsidRPr="00652194">
        <w:rPr>
          <w:sz w:val="28"/>
          <w:szCs w:val="28"/>
        </w:rPr>
        <w:lastRenderedPageBreak/>
        <w:t>Таблица 1</w:t>
      </w:r>
    </w:p>
    <w:p w:rsidR="00852F76" w:rsidRPr="00652194" w:rsidRDefault="00852F76" w:rsidP="00C10717">
      <w:pPr>
        <w:pStyle w:val="a8"/>
        <w:spacing w:before="0" w:beforeAutospacing="0" w:after="0" w:afterAutospacing="0" w:line="360" w:lineRule="auto"/>
        <w:ind w:firstLine="709"/>
        <w:jc w:val="both"/>
        <w:rPr>
          <w:b/>
          <w:bCs/>
          <w:sz w:val="28"/>
          <w:szCs w:val="28"/>
        </w:rPr>
      </w:pPr>
      <w:r w:rsidRPr="00652194">
        <w:rPr>
          <w:b/>
          <w:bCs/>
          <w:sz w:val="28"/>
          <w:szCs w:val="28"/>
        </w:rPr>
        <w:t>Основные параметры федерального бюджета РФ (%ВВП)</w:t>
      </w:r>
    </w:p>
    <w:tbl>
      <w:tblPr>
        <w:tblStyle w:val="a7"/>
        <w:tblW w:w="8928" w:type="dxa"/>
        <w:jc w:val="center"/>
        <w:tblCellSpacing w:w="1440" w:type="nil"/>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563"/>
        <w:gridCol w:w="883"/>
        <w:gridCol w:w="983"/>
        <w:gridCol w:w="1295"/>
        <w:gridCol w:w="964"/>
        <w:gridCol w:w="1080"/>
        <w:gridCol w:w="1080"/>
        <w:gridCol w:w="1080"/>
      </w:tblGrid>
      <w:tr w:rsidR="00652194" w:rsidRPr="00ED37D0">
        <w:trPr>
          <w:trHeight w:val="454"/>
          <w:tblCellSpacing w:w="1440" w:type="nil"/>
          <w:jc w:val="center"/>
        </w:trPr>
        <w:tc>
          <w:tcPr>
            <w:tcW w:w="1563" w:type="dxa"/>
          </w:tcPr>
          <w:p w:rsidR="00852F76" w:rsidRPr="00ED37D0" w:rsidRDefault="00852F76" w:rsidP="00C10717">
            <w:pPr>
              <w:spacing w:line="360" w:lineRule="auto"/>
              <w:rPr>
                <w:sz w:val="20"/>
                <w:szCs w:val="20"/>
              </w:rPr>
            </w:pPr>
          </w:p>
        </w:tc>
        <w:tc>
          <w:tcPr>
            <w:tcW w:w="883" w:type="dxa"/>
          </w:tcPr>
          <w:p w:rsidR="00852F76" w:rsidRPr="00ED37D0" w:rsidRDefault="00852F76" w:rsidP="00C10717">
            <w:pPr>
              <w:spacing w:line="360" w:lineRule="auto"/>
              <w:rPr>
                <w:bCs/>
                <w:sz w:val="20"/>
                <w:szCs w:val="20"/>
              </w:rPr>
            </w:pPr>
            <w:r w:rsidRPr="00ED37D0">
              <w:rPr>
                <w:bCs/>
                <w:sz w:val="20"/>
                <w:szCs w:val="20"/>
              </w:rPr>
              <w:t xml:space="preserve">2004 </w:t>
            </w:r>
          </w:p>
        </w:tc>
        <w:tc>
          <w:tcPr>
            <w:tcW w:w="983" w:type="dxa"/>
          </w:tcPr>
          <w:p w:rsidR="00852F76" w:rsidRPr="00ED37D0" w:rsidRDefault="00852F76" w:rsidP="00C10717">
            <w:pPr>
              <w:spacing w:line="360" w:lineRule="auto"/>
              <w:rPr>
                <w:bCs/>
                <w:sz w:val="20"/>
                <w:szCs w:val="20"/>
              </w:rPr>
            </w:pPr>
            <w:r w:rsidRPr="00ED37D0">
              <w:rPr>
                <w:bCs/>
                <w:sz w:val="20"/>
                <w:szCs w:val="20"/>
              </w:rPr>
              <w:t xml:space="preserve">2005 </w:t>
            </w:r>
          </w:p>
        </w:tc>
        <w:tc>
          <w:tcPr>
            <w:tcW w:w="1295" w:type="dxa"/>
          </w:tcPr>
          <w:p w:rsidR="00852F76" w:rsidRPr="00ED37D0" w:rsidRDefault="00852F76" w:rsidP="00C10717">
            <w:pPr>
              <w:spacing w:line="360" w:lineRule="auto"/>
              <w:rPr>
                <w:bCs/>
                <w:sz w:val="20"/>
                <w:szCs w:val="20"/>
              </w:rPr>
            </w:pPr>
            <w:r w:rsidRPr="00ED37D0">
              <w:rPr>
                <w:bCs/>
                <w:sz w:val="20"/>
                <w:szCs w:val="20"/>
              </w:rPr>
              <w:t>ян</w:t>
            </w:r>
            <w:r w:rsidR="00652194" w:rsidRPr="00ED37D0">
              <w:rPr>
                <w:bCs/>
                <w:sz w:val="20"/>
                <w:szCs w:val="20"/>
              </w:rPr>
              <w:t xml:space="preserve">в-окт </w:t>
            </w:r>
            <w:r w:rsidRPr="00ED37D0">
              <w:rPr>
                <w:bCs/>
                <w:sz w:val="20"/>
                <w:szCs w:val="20"/>
              </w:rPr>
              <w:t xml:space="preserve">2005 </w:t>
            </w:r>
          </w:p>
        </w:tc>
        <w:tc>
          <w:tcPr>
            <w:tcW w:w="964" w:type="dxa"/>
          </w:tcPr>
          <w:p w:rsidR="00852F76" w:rsidRPr="00ED37D0" w:rsidRDefault="00852F76" w:rsidP="00C10717">
            <w:pPr>
              <w:spacing w:line="360" w:lineRule="auto"/>
              <w:rPr>
                <w:bCs/>
                <w:sz w:val="20"/>
                <w:szCs w:val="20"/>
              </w:rPr>
            </w:pPr>
            <w:r w:rsidRPr="00ED37D0">
              <w:rPr>
                <w:bCs/>
                <w:sz w:val="20"/>
                <w:szCs w:val="20"/>
              </w:rPr>
              <w:t xml:space="preserve">1 кв. 2006 </w:t>
            </w:r>
          </w:p>
        </w:tc>
        <w:tc>
          <w:tcPr>
            <w:tcW w:w="1080" w:type="dxa"/>
          </w:tcPr>
          <w:p w:rsidR="00852F76" w:rsidRPr="00ED37D0" w:rsidRDefault="00852F76" w:rsidP="00C10717">
            <w:pPr>
              <w:spacing w:line="360" w:lineRule="auto"/>
              <w:rPr>
                <w:bCs/>
                <w:sz w:val="20"/>
                <w:szCs w:val="20"/>
              </w:rPr>
            </w:pPr>
            <w:r w:rsidRPr="00ED37D0">
              <w:rPr>
                <w:bCs/>
                <w:color w:val="000000"/>
                <w:sz w:val="20"/>
                <w:szCs w:val="20"/>
                <w:lang w:val="en-US"/>
              </w:rPr>
              <w:t>II</w:t>
            </w:r>
            <w:r w:rsidRPr="00ED37D0">
              <w:rPr>
                <w:bCs/>
                <w:sz w:val="20"/>
                <w:szCs w:val="20"/>
              </w:rPr>
              <w:t xml:space="preserve"> кв. 2006 </w:t>
            </w:r>
          </w:p>
        </w:tc>
        <w:tc>
          <w:tcPr>
            <w:tcW w:w="1080" w:type="dxa"/>
          </w:tcPr>
          <w:p w:rsidR="00852F76" w:rsidRPr="00ED37D0" w:rsidRDefault="00852F76" w:rsidP="00C10717">
            <w:pPr>
              <w:spacing w:line="360" w:lineRule="auto"/>
              <w:rPr>
                <w:bCs/>
                <w:sz w:val="20"/>
                <w:szCs w:val="20"/>
              </w:rPr>
            </w:pPr>
            <w:r w:rsidRPr="00ED37D0">
              <w:rPr>
                <w:bCs/>
                <w:color w:val="000000"/>
                <w:sz w:val="20"/>
                <w:szCs w:val="20"/>
                <w:lang w:val="en-US"/>
              </w:rPr>
              <w:t>III</w:t>
            </w:r>
            <w:r w:rsidRPr="00ED37D0">
              <w:rPr>
                <w:bCs/>
                <w:sz w:val="20"/>
                <w:szCs w:val="20"/>
              </w:rPr>
              <w:t xml:space="preserve"> кв. 2006 </w:t>
            </w:r>
          </w:p>
        </w:tc>
        <w:tc>
          <w:tcPr>
            <w:tcW w:w="1080" w:type="dxa"/>
          </w:tcPr>
          <w:p w:rsidR="00852F76" w:rsidRPr="00ED37D0" w:rsidRDefault="00652194" w:rsidP="00C10717">
            <w:pPr>
              <w:spacing w:line="360" w:lineRule="auto"/>
              <w:rPr>
                <w:bCs/>
                <w:sz w:val="20"/>
                <w:szCs w:val="20"/>
              </w:rPr>
            </w:pPr>
            <w:r w:rsidRPr="00ED37D0">
              <w:rPr>
                <w:bCs/>
                <w:sz w:val="20"/>
                <w:szCs w:val="20"/>
              </w:rPr>
              <w:t xml:space="preserve">янв-окт </w:t>
            </w:r>
            <w:r w:rsidR="00852F76" w:rsidRPr="00ED37D0">
              <w:rPr>
                <w:bCs/>
                <w:sz w:val="20"/>
                <w:szCs w:val="20"/>
              </w:rPr>
              <w:t xml:space="preserve">2006 </w:t>
            </w:r>
          </w:p>
        </w:tc>
      </w:tr>
      <w:tr w:rsidR="00652194" w:rsidRPr="00ED37D0">
        <w:trPr>
          <w:trHeight w:val="336"/>
          <w:tblCellSpacing w:w="1440" w:type="nil"/>
          <w:jc w:val="center"/>
        </w:trPr>
        <w:tc>
          <w:tcPr>
            <w:tcW w:w="1563" w:type="dxa"/>
          </w:tcPr>
          <w:p w:rsidR="00852F76" w:rsidRPr="00ED37D0" w:rsidRDefault="00852F76" w:rsidP="00C10717">
            <w:pPr>
              <w:spacing w:line="360" w:lineRule="auto"/>
              <w:rPr>
                <w:bCs/>
                <w:sz w:val="20"/>
                <w:szCs w:val="20"/>
              </w:rPr>
            </w:pPr>
            <w:r w:rsidRPr="00ED37D0">
              <w:rPr>
                <w:bCs/>
                <w:sz w:val="20"/>
                <w:szCs w:val="20"/>
              </w:rPr>
              <w:t xml:space="preserve">доходы </w:t>
            </w:r>
          </w:p>
        </w:tc>
        <w:tc>
          <w:tcPr>
            <w:tcW w:w="883" w:type="dxa"/>
          </w:tcPr>
          <w:p w:rsidR="00852F76" w:rsidRPr="00ED37D0" w:rsidRDefault="00852F76" w:rsidP="00C10717">
            <w:pPr>
              <w:spacing w:line="360" w:lineRule="auto"/>
              <w:rPr>
                <w:sz w:val="20"/>
                <w:szCs w:val="20"/>
              </w:rPr>
            </w:pPr>
            <w:r w:rsidRPr="00ED37D0">
              <w:rPr>
                <w:sz w:val="20"/>
                <w:szCs w:val="20"/>
              </w:rPr>
              <w:t xml:space="preserve">20,4% </w:t>
            </w:r>
          </w:p>
        </w:tc>
        <w:tc>
          <w:tcPr>
            <w:tcW w:w="983" w:type="dxa"/>
          </w:tcPr>
          <w:p w:rsidR="00852F76" w:rsidRPr="00ED37D0" w:rsidRDefault="00852F76" w:rsidP="00C10717">
            <w:pPr>
              <w:spacing w:line="360" w:lineRule="auto"/>
              <w:rPr>
                <w:sz w:val="20"/>
                <w:szCs w:val="20"/>
              </w:rPr>
            </w:pPr>
            <w:r w:rsidRPr="00ED37D0">
              <w:rPr>
                <w:sz w:val="20"/>
                <w:szCs w:val="20"/>
              </w:rPr>
              <w:t xml:space="preserve">24,23% </w:t>
            </w:r>
          </w:p>
        </w:tc>
        <w:tc>
          <w:tcPr>
            <w:tcW w:w="1295" w:type="dxa"/>
          </w:tcPr>
          <w:p w:rsidR="00852F76" w:rsidRPr="00ED37D0" w:rsidRDefault="00852F76" w:rsidP="00C10717">
            <w:pPr>
              <w:spacing w:line="360" w:lineRule="auto"/>
              <w:rPr>
                <w:sz w:val="20"/>
                <w:szCs w:val="20"/>
              </w:rPr>
            </w:pPr>
            <w:r w:rsidRPr="00ED37D0">
              <w:rPr>
                <w:sz w:val="20"/>
                <w:szCs w:val="20"/>
              </w:rPr>
              <w:t xml:space="preserve">24,24% </w:t>
            </w:r>
          </w:p>
        </w:tc>
        <w:tc>
          <w:tcPr>
            <w:tcW w:w="964" w:type="dxa"/>
          </w:tcPr>
          <w:p w:rsidR="00852F76" w:rsidRPr="00ED37D0" w:rsidRDefault="00852F76" w:rsidP="00C10717">
            <w:pPr>
              <w:spacing w:line="360" w:lineRule="auto"/>
              <w:rPr>
                <w:sz w:val="20"/>
                <w:szCs w:val="20"/>
              </w:rPr>
            </w:pPr>
            <w:r w:rsidRPr="00ED37D0">
              <w:rPr>
                <w:sz w:val="20"/>
                <w:szCs w:val="20"/>
              </w:rPr>
              <w:t xml:space="preserve">26,56% </w:t>
            </w:r>
          </w:p>
        </w:tc>
        <w:tc>
          <w:tcPr>
            <w:tcW w:w="1080" w:type="dxa"/>
          </w:tcPr>
          <w:p w:rsidR="00852F76" w:rsidRPr="00ED37D0" w:rsidRDefault="00852F76" w:rsidP="00C10717">
            <w:pPr>
              <w:spacing w:line="360" w:lineRule="auto"/>
              <w:rPr>
                <w:sz w:val="20"/>
                <w:szCs w:val="20"/>
              </w:rPr>
            </w:pPr>
            <w:r w:rsidRPr="00ED37D0">
              <w:rPr>
                <w:sz w:val="20"/>
                <w:szCs w:val="20"/>
              </w:rPr>
              <w:t xml:space="preserve">24,87% </w:t>
            </w:r>
          </w:p>
        </w:tc>
        <w:tc>
          <w:tcPr>
            <w:tcW w:w="1080" w:type="dxa"/>
          </w:tcPr>
          <w:p w:rsidR="00852F76" w:rsidRPr="00ED37D0" w:rsidRDefault="00852F76" w:rsidP="00C10717">
            <w:pPr>
              <w:spacing w:line="360" w:lineRule="auto"/>
              <w:rPr>
                <w:sz w:val="20"/>
                <w:szCs w:val="20"/>
              </w:rPr>
            </w:pPr>
            <w:r w:rsidRPr="00ED37D0">
              <w:rPr>
                <w:sz w:val="20"/>
                <w:szCs w:val="20"/>
              </w:rPr>
              <w:t xml:space="preserve">23,74% </w:t>
            </w:r>
          </w:p>
        </w:tc>
        <w:tc>
          <w:tcPr>
            <w:tcW w:w="1080" w:type="dxa"/>
          </w:tcPr>
          <w:p w:rsidR="00852F76" w:rsidRPr="00ED37D0" w:rsidRDefault="00852F76" w:rsidP="00C10717">
            <w:pPr>
              <w:spacing w:line="360" w:lineRule="auto"/>
              <w:rPr>
                <w:sz w:val="20"/>
                <w:szCs w:val="20"/>
              </w:rPr>
            </w:pPr>
            <w:r w:rsidRPr="00ED37D0">
              <w:rPr>
                <w:sz w:val="20"/>
                <w:szCs w:val="20"/>
              </w:rPr>
              <w:t xml:space="preserve">23,35% </w:t>
            </w:r>
          </w:p>
        </w:tc>
      </w:tr>
      <w:tr w:rsidR="00652194" w:rsidRPr="00ED37D0">
        <w:trPr>
          <w:trHeight w:val="288"/>
          <w:tblCellSpacing w:w="1440" w:type="nil"/>
          <w:jc w:val="center"/>
        </w:trPr>
        <w:tc>
          <w:tcPr>
            <w:tcW w:w="1563" w:type="dxa"/>
          </w:tcPr>
          <w:p w:rsidR="00852F76" w:rsidRPr="00ED37D0" w:rsidRDefault="00852F76" w:rsidP="00C10717">
            <w:pPr>
              <w:spacing w:line="360" w:lineRule="auto"/>
              <w:rPr>
                <w:bCs/>
                <w:sz w:val="20"/>
                <w:szCs w:val="20"/>
              </w:rPr>
            </w:pPr>
            <w:r w:rsidRPr="00ED37D0">
              <w:rPr>
                <w:bCs/>
                <w:sz w:val="20"/>
                <w:szCs w:val="20"/>
              </w:rPr>
              <w:t xml:space="preserve">Расходы </w:t>
            </w:r>
          </w:p>
        </w:tc>
        <w:tc>
          <w:tcPr>
            <w:tcW w:w="883" w:type="dxa"/>
          </w:tcPr>
          <w:p w:rsidR="00852F76" w:rsidRPr="00ED37D0" w:rsidRDefault="00852F76" w:rsidP="00C10717">
            <w:pPr>
              <w:spacing w:line="360" w:lineRule="auto"/>
              <w:rPr>
                <w:sz w:val="20"/>
                <w:szCs w:val="20"/>
              </w:rPr>
            </w:pPr>
            <w:r w:rsidRPr="00ED37D0">
              <w:rPr>
                <w:sz w:val="20"/>
                <w:szCs w:val="20"/>
              </w:rPr>
              <w:t xml:space="preserve">16,1% </w:t>
            </w:r>
          </w:p>
        </w:tc>
        <w:tc>
          <w:tcPr>
            <w:tcW w:w="983" w:type="dxa"/>
          </w:tcPr>
          <w:p w:rsidR="00852F76" w:rsidRPr="00ED37D0" w:rsidRDefault="00852F76" w:rsidP="00C10717">
            <w:pPr>
              <w:spacing w:line="360" w:lineRule="auto"/>
              <w:rPr>
                <w:sz w:val="20"/>
                <w:szCs w:val="20"/>
              </w:rPr>
            </w:pPr>
            <w:r w:rsidRPr="00ED37D0">
              <w:rPr>
                <w:sz w:val="20"/>
                <w:szCs w:val="20"/>
              </w:rPr>
              <w:t xml:space="preserve">16,55% </w:t>
            </w:r>
          </w:p>
        </w:tc>
        <w:tc>
          <w:tcPr>
            <w:tcW w:w="1295" w:type="dxa"/>
          </w:tcPr>
          <w:p w:rsidR="00852F76" w:rsidRPr="00ED37D0" w:rsidRDefault="00852F76" w:rsidP="00C10717">
            <w:pPr>
              <w:spacing w:line="360" w:lineRule="auto"/>
              <w:rPr>
                <w:sz w:val="20"/>
                <w:szCs w:val="20"/>
              </w:rPr>
            </w:pPr>
            <w:r w:rsidRPr="00ED37D0">
              <w:rPr>
                <w:sz w:val="20"/>
                <w:szCs w:val="20"/>
              </w:rPr>
              <w:t xml:space="preserve">15,86% </w:t>
            </w:r>
          </w:p>
        </w:tc>
        <w:tc>
          <w:tcPr>
            <w:tcW w:w="964" w:type="dxa"/>
          </w:tcPr>
          <w:p w:rsidR="00852F76" w:rsidRPr="00ED37D0" w:rsidRDefault="00852F76" w:rsidP="00C10717">
            <w:pPr>
              <w:spacing w:line="360" w:lineRule="auto"/>
              <w:rPr>
                <w:sz w:val="20"/>
                <w:szCs w:val="20"/>
              </w:rPr>
            </w:pPr>
            <w:r w:rsidRPr="00ED37D0">
              <w:rPr>
                <w:sz w:val="20"/>
                <w:szCs w:val="20"/>
              </w:rPr>
              <w:t xml:space="preserve">15,71% </w:t>
            </w:r>
          </w:p>
        </w:tc>
        <w:tc>
          <w:tcPr>
            <w:tcW w:w="1080" w:type="dxa"/>
          </w:tcPr>
          <w:p w:rsidR="00852F76" w:rsidRPr="00ED37D0" w:rsidRDefault="00852F76" w:rsidP="00C10717">
            <w:pPr>
              <w:spacing w:line="360" w:lineRule="auto"/>
              <w:rPr>
                <w:sz w:val="20"/>
                <w:szCs w:val="20"/>
              </w:rPr>
            </w:pPr>
            <w:r w:rsidRPr="00ED37D0">
              <w:rPr>
                <w:sz w:val="20"/>
                <w:szCs w:val="20"/>
              </w:rPr>
              <w:t xml:space="preserve">15,87% </w:t>
            </w:r>
          </w:p>
        </w:tc>
        <w:tc>
          <w:tcPr>
            <w:tcW w:w="1080" w:type="dxa"/>
          </w:tcPr>
          <w:p w:rsidR="00852F76" w:rsidRPr="00ED37D0" w:rsidRDefault="00852F76" w:rsidP="00C10717">
            <w:pPr>
              <w:spacing w:line="360" w:lineRule="auto"/>
              <w:rPr>
                <w:sz w:val="20"/>
                <w:szCs w:val="20"/>
              </w:rPr>
            </w:pPr>
            <w:r w:rsidRPr="00ED37D0">
              <w:rPr>
                <w:sz w:val="20"/>
                <w:szCs w:val="20"/>
              </w:rPr>
              <w:t xml:space="preserve">15,06% </w:t>
            </w:r>
          </w:p>
        </w:tc>
        <w:tc>
          <w:tcPr>
            <w:tcW w:w="1080" w:type="dxa"/>
          </w:tcPr>
          <w:p w:rsidR="00852F76" w:rsidRPr="00ED37D0" w:rsidRDefault="00852F76" w:rsidP="00C10717">
            <w:pPr>
              <w:spacing w:line="360" w:lineRule="auto"/>
              <w:rPr>
                <w:sz w:val="20"/>
                <w:szCs w:val="20"/>
              </w:rPr>
            </w:pPr>
            <w:r w:rsidRPr="00ED37D0">
              <w:rPr>
                <w:sz w:val="20"/>
                <w:szCs w:val="20"/>
              </w:rPr>
              <w:t xml:space="preserve">14,82% </w:t>
            </w:r>
          </w:p>
        </w:tc>
      </w:tr>
      <w:tr w:rsidR="00652194" w:rsidRPr="00ED37D0">
        <w:trPr>
          <w:trHeight w:val="494"/>
          <w:tblCellSpacing w:w="1440" w:type="nil"/>
          <w:jc w:val="center"/>
        </w:trPr>
        <w:tc>
          <w:tcPr>
            <w:tcW w:w="1563" w:type="dxa"/>
          </w:tcPr>
          <w:p w:rsidR="00852F76" w:rsidRPr="00ED37D0" w:rsidRDefault="00852F76" w:rsidP="00C10717">
            <w:pPr>
              <w:pStyle w:val="a8"/>
              <w:spacing w:before="0" w:beforeAutospacing="0" w:after="0" w:afterAutospacing="0" w:line="360" w:lineRule="auto"/>
              <w:rPr>
                <w:bCs/>
                <w:sz w:val="20"/>
                <w:szCs w:val="20"/>
              </w:rPr>
            </w:pPr>
            <w:r w:rsidRPr="00ED37D0">
              <w:rPr>
                <w:bCs/>
                <w:sz w:val="20"/>
                <w:szCs w:val="20"/>
              </w:rPr>
              <w:t>дефицит (-)</w:t>
            </w:r>
          </w:p>
          <w:p w:rsidR="00852F76" w:rsidRPr="00ED37D0" w:rsidRDefault="00852F76" w:rsidP="00C10717">
            <w:pPr>
              <w:pStyle w:val="a8"/>
              <w:spacing w:before="0" w:beforeAutospacing="0" w:after="0" w:afterAutospacing="0" w:line="360" w:lineRule="auto"/>
              <w:rPr>
                <w:sz w:val="20"/>
                <w:szCs w:val="20"/>
              </w:rPr>
            </w:pPr>
            <w:r w:rsidRPr="00ED37D0">
              <w:rPr>
                <w:bCs/>
                <w:sz w:val="20"/>
                <w:szCs w:val="20"/>
              </w:rPr>
              <w:t>Профицит (+)</w:t>
            </w:r>
          </w:p>
        </w:tc>
        <w:tc>
          <w:tcPr>
            <w:tcW w:w="883" w:type="dxa"/>
          </w:tcPr>
          <w:p w:rsidR="00852F76" w:rsidRPr="00ED37D0" w:rsidRDefault="00852F76" w:rsidP="00C10717">
            <w:pPr>
              <w:pStyle w:val="a8"/>
              <w:spacing w:before="0" w:beforeAutospacing="0" w:after="0" w:afterAutospacing="0" w:line="360" w:lineRule="auto"/>
              <w:rPr>
                <w:sz w:val="20"/>
                <w:szCs w:val="20"/>
              </w:rPr>
            </w:pPr>
            <w:r w:rsidRPr="00ED37D0">
              <w:rPr>
                <w:sz w:val="20"/>
                <w:szCs w:val="20"/>
              </w:rPr>
              <w:t xml:space="preserve">4,4% </w:t>
            </w:r>
          </w:p>
        </w:tc>
        <w:tc>
          <w:tcPr>
            <w:tcW w:w="983" w:type="dxa"/>
          </w:tcPr>
          <w:p w:rsidR="00852F76" w:rsidRPr="00ED37D0" w:rsidRDefault="00852F76" w:rsidP="00C10717">
            <w:pPr>
              <w:pStyle w:val="a8"/>
              <w:spacing w:before="0" w:beforeAutospacing="0" w:after="0" w:afterAutospacing="0" w:line="360" w:lineRule="auto"/>
              <w:rPr>
                <w:sz w:val="20"/>
                <w:szCs w:val="20"/>
              </w:rPr>
            </w:pPr>
            <w:r w:rsidRPr="00ED37D0">
              <w:rPr>
                <w:sz w:val="20"/>
                <w:szCs w:val="20"/>
              </w:rPr>
              <w:t>7,68%</w:t>
            </w:r>
          </w:p>
        </w:tc>
        <w:tc>
          <w:tcPr>
            <w:tcW w:w="1295" w:type="dxa"/>
          </w:tcPr>
          <w:p w:rsidR="00852F76" w:rsidRPr="00ED37D0" w:rsidRDefault="00852F76" w:rsidP="00C10717">
            <w:pPr>
              <w:pStyle w:val="a8"/>
              <w:spacing w:before="0" w:beforeAutospacing="0" w:after="0" w:afterAutospacing="0" w:line="360" w:lineRule="auto"/>
              <w:rPr>
                <w:sz w:val="20"/>
                <w:szCs w:val="20"/>
              </w:rPr>
            </w:pPr>
            <w:r w:rsidRPr="00ED37D0">
              <w:rPr>
                <w:sz w:val="20"/>
                <w:szCs w:val="20"/>
              </w:rPr>
              <w:t>8,38%</w:t>
            </w:r>
          </w:p>
        </w:tc>
        <w:tc>
          <w:tcPr>
            <w:tcW w:w="964" w:type="dxa"/>
          </w:tcPr>
          <w:p w:rsidR="00852F76" w:rsidRPr="00ED37D0" w:rsidRDefault="00852F76" w:rsidP="00C10717">
            <w:pPr>
              <w:pStyle w:val="a8"/>
              <w:spacing w:before="0" w:beforeAutospacing="0" w:after="0" w:afterAutospacing="0" w:line="360" w:lineRule="auto"/>
              <w:rPr>
                <w:sz w:val="20"/>
                <w:szCs w:val="20"/>
              </w:rPr>
            </w:pPr>
            <w:r w:rsidRPr="00ED37D0">
              <w:rPr>
                <w:sz w:val="20"/>
                <w:szCs w:val="20"/>
              </w:rPr>
              <w:t>10,85%</w:t>
            </w:r>
          </w:p>
        </w:tc>
        <w:tc>
          <w:tcPr>
            <w:tcW w:w="1080" w:type="dxa"/>
          </w:tcPr>
          <w:p w:rsidR="00852F76" w:rsidRPr="00ED37D0" w:rsidRDefault="00852F76" w:rsidP="00C10717">
            <w:pPr>
              <w:pStyle w:val="a8"/>
              <w:spacing w:before="0" w:beforeAutospacing="0" w:after="0" w:afterAutospacing="0" w:line="360" w:lineRule="auto"/>
              <w:rPr>
                <w:sz w:val="20"/>
                <w:szCs w:val="20"/>
              </w:rPr>
            </w:pPr>
            <w:r w:rsidRPr="00ED37D0">
              <w:rPr>
                <w:sz w:val="20"/>
                <w:szCs w:val="20"/>
              </w:rPr>
              <w:t>9,00%</w:t>
            </w:r>
          </w:p>
        </w:tc>
        <w:tc>
          <w:tcPr>
            <w:tcW w:w="1080" w:type="dxa"/>
          </w:tcPr>
          <w:p w:rsidR="00852F76" w:rsidRPr="00ED37D0" w:rsidRDefault="00852F76" w:rsidP="00C10717">
            <w:pPr>
              <w:pStyle w:val="a8"/>
              <w:spacing w:before="0" w:beforeAutospacing="0" w:after="0" w:afterAutospacing="0" w:line="360" w:lineRule="auto"/>
              <w:rPr>
                <w:sz w:val="20"/>
                <w:szCs w:val="20"/>
              </w:rPr>
            </w:pPr>
            <w:r w:rsidRPr="00ED37D0">
              <w:rPr>
                <w:sz w:val="20"/>
                <w:szCs w:val="20"/>
              </w:rPr>
              <w:t>8,68%</w:t>
            </w:r>
          </w:p>
        </w:tc>
        <w:tc>
          <w:tcPr>
            <w:tcW w:w="1080" w:type="dxa"/>
          </w:tcPr>
          <w:p w:rsidR="00852F76" w:rsidRPr="00ED37D0" w:rsidRDefault="00852F76" w:rsidP="00C10717">
            <w:pPr>
              <w:pStyle w:val="a8"/>
              <w:spacing w:before="0" w:beforeAutospacing="0" w:after="0" w:afterAutospacing="0" w:line="360" w:lineRule="auto"/>
              <w:rPr>
                <w:sz w:val="20"/>
                <w:szCs w:val="20"/>
              </w:rPr>
            </w:pPr>
            <w:r w:rsidRPr="00ED37D0">
              <w:rPr>
                <w:sz w:val="20"/>
                <w:szCs w:val="20"/>
              </w:rPr>
              <w:t>8,53%</w:t>
            </w:r>
          </w:p>
        </w:tc>
      </w:tr>
    </w:tbl>
    <w:p w:rsidR="00BD2C5E" w:rsidRDefault="00BD2C5E" w:rsidP="00C10717">
      <w:pPr>
        <w:pStyle w:val="a8"/>
        <w:spacing w:before="0" w:beforeAutospacing="0" w:after="0" w:afterAutospacing="0" w:line="360" w:lineRule="auto"/>
        <w:ind w:firstLine="709"/>
        <w:jc w:val="both"/>
        <w:rPr>
          <w:sz w:val="28"/>
          <w:szCs w:val="28"/>
        </w:rPr>
      </w:pPr>
    </w:p>
    <w:p w:rsidR="0083214A" w:rsidRPr="00652194" w:rsidRDefault="0083214A" w:rsidP="00C10717">
      <w:pPr>
        <w:pStyle w:val="a8"/>
        <w:spacing w:before="0" w:beforeAutospacing="0" w:after="0" w:afterAutospacing="0" w:line="360" w:lineRule="auto"/>
        <w:ind w:firstLine="709"/>
        <w:jc w:val="both"/>
        <w:rPr>
          <w:sz w:val="28"/>
          <w:szCs w:val="28"/>
        </w:rPr>
      </w:pPr>
      <w:r w:rsidRPr="00652194">
        <w:rPr>
          <w:sz w:val="28"/>
          <w:szCs w:val="28"/>
        </w:rPr>
        <w:t>Так, несмотря на то, что объем доходов федерального бюджета в январе-октябре 200</w:t>
      </w:r>
      <w:r w:rsidR="0060125C" w:rsidRPr="00652194">
        <w:rPr>
          <w:sz w:val="28"/>
          <w:szCs w:val="28"/>
        </w:rPr>
        <w:t>7</w:t>
      </w:r>
      <w:r w:rsidRPr="00652194">
        <w:rPr>
          <w:sz w:val="28"/>
          <w:szCs w:val="28"/>
        </w:rPr>
        <w:t xml:space="preserve"> г. по абсолютной величине и превысил аналогичный показатель за соответствующий период 200</w:t>
      </w:r>
      <w:r w:rsidR="0060125C" w:rsidRPr="00652194">
        <w:rPr>
          <w:sz w:val="28"/>
          <w:szCs w:val="28"/>
        </w:rPr>
        <w:t>6</w:t>
      </w:r>
      <w:r w:rsidRPr="00652194">
        <w:rPr>
          <w:sz w:val="28"/>
          <w:szCs w:val="28"/>
        </w:rPr>
        <w:t xml:space="preserve"> г (4 148,9 млрд. руб.), однако по отношению к ВВП продемонстрировал некоторое снижение (24,24% ВВП в 200</w:t>
      </w:r>
      <w:r w:rsidR="0060125C" w:rsidRPr="00652194">
        <w:rPr>
          <w:sz w:val="28"/>
          <w:szCs w:val="28"/>
        </w:rPr>
        <w:t>6</w:t>
      </w:r>
      <w:r w:rsidRPr="00652194">
        <w:rPr>
          <w:sz w:val="28"/>
          <w:szCs w:val="28"/>
        </w:rPr>
        <w:t xml:space="preserve"> году). Расходы федерального бюджета в январе-октябре 200</w:t>
      </w:r>
      <w:r w:rsidR="0060125C" w:rsidRPr="00652194">
        <w:rPr>
          <w:sz w:val="28"/>
          <w:szCs w:val="28"/>
        </w:rPr>
        <w:t>7</w:t>
      </w:r>
      <w:r w:rsidRPr="00652194">
        <w:rPr>
          <w:sz w:val="28"/>
          <w:szCs w:val="28"/>
        </w:rPr>
        <w:t xml:space="preserve"> г. также выросли в номинальном выражении по отношению к соответствующему показателю за 200</w:t>
      </w:r>
      <w:r w:rsidR="0060125C" w:rsidRPr="00652194">
        <w:rPr>
          <w:sz w:val="28"/>
          <w:szCs w:val="28"/>
        </w:rPr>
        <w:t>6</w:t>
      </w:r>
      <w:r w:rsidRPr="00652194">
        <w:rPr>
          <w:sz w:val="28"/>
          <w:szCs w:val="28"/>
        </w:rPr>
        <w:t xml:space="preserve"> г. (2 714,3 млрд. руб.), но в относительных величинах к ВВП также значительно снизились (15,86% ВВП в 200</w:t>
      </w:r>
      <w:r w:rsidR="00947A92" w:rsidRPr="00652194">
        <w:rPr>
          <w:sz w:val="28"/>
          <w:szCs w:val="28"/>
        </w:rPr>
        <w:t>6</w:t>
      </w:r>
      <w:r w:rsidRPr="00652194">
        <w:rPr>
          <w:sz w:val="28"/>
          <w:szCs w:val="28"/>
        </w:rPr>
        <w:t xml:space="preserve"> году). Аналогичные выводы можно сделать, если сравнить показатели за рассматриваемый период времени и 200</w:t>
      </w:r>
      <w:r w:rsidR="00947A92" w:rsidRPr="00652194">
        <w:rPr>
          <w:sz w:val="28"/>
          <w:szCs w:val="28"/>
        </w:rPr>
        <w:t>6</w:t>
      </w:r>
      <w:r w:rsidRPr="00652194">
        <w:rPr>
          <w:sz w:val="28"/>
          <w:szCs w:val="28"/>
        </w:rPr>
        <w:t xml:space="preserve"> г. Что касается сравнения с данными за первые три квартала текущего года, то можно отметить тенденцию к снижению доли доходов и расходов федерального бюджета в ВВП. Объем доходов федерального бюджета в сентябре и октябре 200</w:t>
      </w:r>
      <w:r w:rsidR="00947A92" w:rsidRPr="00652194">
        <w:rPr>
          <w:sz w:val="28"/>
          <w:szCs w:val="28"/>
        </w:rPr>
        <w:t>7</w:t>
      </w:r>
      <w:r w:rsidRPr="00652194">
        <w:rPr>
          <w:sz w:val="28"/>
          <w:szCs w:val="28"/>
        </w:rPr>
        <w:t xml:space="preserve"> года составил соответственно</w:t>
      </w:r>
      <w:r w:rsidR="00FD189B" w:rsidRPr="00652194">
        <w:rPr>
          <w:sz w:val="28"/>
          <w:szCs w:val="28"/>
        </w:rPr>
        <w:t xml:space="preserve"> </w:t>
      </w:r>
      <w:r w:rsidRPr="00652194">
        <w:rPr>
          <w:sz w:val="28"/>
          <w:szCs w:val="28"/>
        </w:rPr>
        <w:t>528,3 млрд. рублей и 541,5 млрд. рублей, что составляет 20,15% и 20,5% от месячного ВВП. Расходы федерального бюджета в августе и сентябре 200</w:t>
      </w:r>
      <w:r w:rsidR="00947A92" w:rsidRPr="00652194">
        <w:rPr>
          <w:sz w:val="28"/>
          <w:szCs w:val="28"/>
        </w:rPr>
        <w:t>7</w:t>
      </w:r>
      <w:r w:rsidRPr="00652194">
        <w:rPr>
          <w:sz w:val="28"/>
          <w:szCs w:val="28"/>
        </w:rPr>
        <w:t xml:space="preserve"> г. составили соответственно 332,2млрд. руб. (12,67% ВВП) и 344,1 млрд. рублей (13,02% ВНП). Профицит федерального бюджета составил 196,1 и 197,5 млрд. рублей, что по отношению к ВВП составляет соответственно 7,48% и 7,47% ВНП. Таким образом, по итогам октября можно констатировать рост доходов и расходов федерального бюджета по отношению к предыдущему месяцу как по абсолютной величине, так по отношению к месячному ВНП. При этом величина профицита федерального </w:t>
      </w:r>
      <w:r w:rsidRPr="00652194">
        <w:rPr>
          <w:sz w:val="28"/>
          <w:szCs w:val="28"/>
        </w:rPr>
        <w:lastRenderedPageBreak/>
        <w:t>бюджета в номинальном исчислении и в процентах ВНП по отношению к показателям августа текущего года практически не изменилась. Структура поступлений доходов за рассматриваемый период представлена в таблице 2</w:t>
      </w:r>
      <w:r w:rsidRPr="00652194">
        <w:rPr>
          <w:rStyle w:val="a5"/>
          <w:sz w:val="28"/>
          <w:szCs w:val="28"/>
        </w:rPr>
        <w:footnoteReference w:id="37"/>
      </w:r>
      <w:r w:rsidRPr="00652194">
        <w:rPr>
          <w:sz w:val="28"/>
          <w:szCs w:val="28"/>
        </w:rPr>
        <w:t xml:space="preserve">. </w:t>
      </w:r>
    </w:p>
    <w:p w:rsidR="005C58B7" w:rsidRDefault="005C58B7" w:rsidP="00C10717">
      <w:pPr>
        <w:pStyle w:val="a8"/>
        <w:spacing w:before="0" w:beforeAutospacing="0" w:after="0" w:afterAutospacing="0" w:line="360" w:lineRule="auto"/>
        <w:ind w:firstLine="709"/>
        <w:jc w:val="both"/>
        <w:rPr>
          <w:i/>
          <w:iCs/>
          <w:sz w:val="28"/>
          <w:szCs w:val="28"/>
        </w:rPr>
      </w:pPr>
    </w:p>
    <w:p w:rsidR="00852F76" w:rsidRPr="00BD2C5E" w:rsidRDefault="00852F76" w:rsidP="00C10717">
      <w:pPr>
        <w:pStyle w:val="a8"/>
        <w:spacing w:before="0" w:beforeAutospacing="0" w:after="0" w:afterAutospacing="0" w:line="360" w:lineRule="auto"/>
        <w:ind w:firstLine="709"/>
        <w:jc w:val="both"/>
        <w:rPr>
          <w:sz w:val="28"/>
          <w:szCs w:val="28"/>
        </w:rPr>
      </w:pPr>
      <w:r w:rsidRPr="00BD2C5E">
        <w:rPr>
          <w:sz w:val="28"/>
          <w:szCs w:val="28"/>
        </w:rPr>
        <w:t>Таблица 2</w:t>
      </w: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040"/>
        <w:gridCol w:w="833"/>
        <w:gridCol w:w="977"/>
        <w:gridCol w:w="901"/>
        <w:gridCol w:w="911"/>
        <w:gridCol w:w="931"/>
        <w:gridCol w:w="977"/>
      </w:tblGrid>
      <w:tr w:rsidR="00153429" w:rsidRPr="00ED37D0">
        <w:trPr>
          <w:trHeight w:val="393"/>
          <w:tblCellSpacing w:w="1440" w:type="nil"/>
        </w:trPr>
        <w:tc>
          <w:tcPr>
            <w:tcW w:w="0" w:type="auto"/>
            <w:gridSpan w:val="7"/>
            <w:vAlign w:val="center"/>
          </w:tcPr>
          <w:p w:rsidR="00852F76" w:rsidRPr="00ED37D0" w:rsidRDefault="00852F76" w:rsidP="00C10717">
            <w:pPr>
              <w:spacing w:line="360" w:lineRule="auto"/>
              <w:rPr>
                <w:bCs/>
                <w:sz w:val="20"/>
                <w:szCs w:val="20"/>
              </w:rPr>
            </w:pPr>
            <w:r w:rsidRPr="00ED37D0">
              <w:rPr>
                <w:bCs/>
                <w:sz w:val="20"/>
                <w:szCs w:val="20"/>
              </w:rPr>
              <w:t>Объемы поступлений д</w:t>
            </w:r>
            <w:r w:rsidR="00BD2C5E" w:rsidRPr="00ED37D0">
              <w:rPr>
                <w:bCs/>
                <w:sz w:val="20"/>
                <w:szCs w:val="20"/>
              </w:rPr>
              <w:t xml:space="preserve">оходов федерального бюджета РФ </w:t>
            </w:r>
            <w:r w:rsidRPr="00ED37D0">
              <w:rPr>
                <w:bCs/>
                <w:sz w:val="20"/>
                <w:szCs w:val="20"/>
              </w:rPr>
              <w:t>(в % ВВП, по кассовому исполнению)</w:t>
            </w:r>
          </w:p>
        </w:tc>
      </w:tr>
      <w:tr w:rsidR="00153429" w:rsidRPr="00ED37D0">
        <w:trPr>
          <w:trHeight w:val="354"/>
          <w:tblCellSpacing w:w="1440" w:type="nil"/>
        </w:trPr>
        <w:tc>
          <w:tcPr>
            <w:tcW w:w="0" w:type="auto"/>
            <w:vAlign w:val="center"/>
          </w:tcPr>
          <w:p w:rsidR="00852F76" w:rsidRPr="00ED37D0" w:rsidRDefault="00852F76" w:rsidP="00C10717">
            <w:pPr>
              <w:spacing w:line="360" w:lineRule="auto"/>
              <w:rPr>
                <w:sz w:val="20"/>
                <w:szCs w:val="20"/>
              </w:rPr>
            </w:pPr>
          </w:p>
        </w:tc>
        <w:tc>
          <w:tcPr>
            <w:tcW w:w="0" w:type="auto"/>
            <w:gridSpan w:val="6"/>
            <w:vAlign w:val="center"/>
          </w:tcPr>
          <w:p w:rsidR="00852F76" w:rsidRPr="00ED37D0" w:rsidRDefault="00852F76" w:rsidP="00C10717">
            <w:pPr>
              <w:spacing w:line="360" w:lineRule="auto"/>
              <w:rPr>
                <w:bCs/>
                <w:sz w:val="20"/>
                <w:szCs w:val="20"/>
              </w:rPr>
            </w:pPr>
            <w:r w:rsidRPr="00ED37D0">
              <w:rPr>
                <w:bCs/>
                <w:sz w:val="20"/>
                <w:szCs w:val="20"/>
              </w:rPr>
              <w:t>Кассовое исполнение</w:t>
            </w:r>
          </w:p>
        </w:tc>
      </w:tr>
      <w:tr w:rsidR="00153429" w:rsidRPr="00ED37D0">
        <w:trPr>
          <w:trHeight w:val="679"/>
          <w:tblCellSpacing w:w="1440" w:type="nil"/>
        </w:trPr>
        <w:tc>
          <w:tcPr>
            <w:tcW w:w="0" w:type="auto"/>
            <w:vAlign w:val="center"/>
          </w:tcPr>
          <w:p w:rsidR="00852F76" w:rsidRPr="00ED37D0" w:rsidRDefault="00852F76" w:rsidP="00C10717">
            <w:pPr>
              <w:spacing w:line="360" w:lineRule="auto"/>
              <w:rPr>
                <w:sz w:val="20"/>
                <w:szCs w:val="20"/>
              </w:rPr>
            </w:pPr>
          </w:p>
        </w:tc>
        <w:tc>
          <w:tcPr>
            <w:tcW w:w="0" w:type="auto"/>
            <w:vAlign w:val="center"/>
          </w:tcPr>
          <w:p w:rsidR="00852F76" w:rsidRPr="00ED37D0" w:rsidRDefault="00852F76" w:rsidP="00C10717">
            <w:pPr>
              <w:spacing w:line="360" w:lineRule="auto"/>
              <w:rPr>
                <w:bCs/>
                <w:sz w:val="20"/>
                <w:szCs w:val="20"/>
              </w:rPr>
            </w:pPr>
            <w:r w:rsidRPr="00ED37D0">
              <w:rPr>
                <w:bCs/>
                <w:sz w:val="20"/>
                <w:szCs w:val="20"/>
              </w:rPr>
              <w:t>200</w:t>
            </w:r>
            <w:r w:rsidR="00947A92" w:rsidRPr="00ED37D0">
              <w:rPr>
                <w:bCs/>
                <w:sz w:val="20"/>
                <w:szCs w:val="20"/>
              </w:rPr>
              <w:t>6</w:t>
            </w:r>
            <w:r w:rsidRPr="00ED37D0">
              <w:rPr>
                <w:bCs/>
                <w:sz w:val="20"/>
                <w:szCs w:val="20"/>
              </w:rPr>
              <w:t xml:space="preserve"> </w:t>
            </w:r>
          </w:p>
        </w:tc>
        <w:tc>
          <w:tcPr>
            <w:tcW w:w="0" w:type="auto"/>
            <w:vAlign w:val="center"/>
          </w:tcPr>
          <w:p w:rsidR="00852F76" w:rsidRPr="00ED37D0" w:rsidRDefault="005C58B7" w:rsidP="00C10717">
            <w:pPr>
              <w:spacing w:line="360" w:lineRule="auto"/>
              <w:rPr>
                <w:bCs/>
                <w:sz w:val="20"/>
                <w:szCs w:val="20"/>
              </w:rPr>
            </w:pPr>
            <w:r w:rsidRPr="00ED37D0">
              <w:rPr>
                <w:bCs/>
                <w:sz w:val="20"/>
                <w:szCs w:val="20"/>
              </w:rPr>
              <w:t xml:space="preserve">янв-окт </w:t>
            </w:r>
            <w:r w:rsidR="00852F76" w:rsidRPr="00ED37D0">
              <w:rPr>
                <w:bCs/>
                <w:sz w:val="20"/>
                <w:szCs w:val="20"/>
              </w:rPr>
              <w:t>200</w:t>
            </w:r>
            <w:r w:rsidR="00947A92" w:rsidRPr="00ED37D0">
              <w:rPr>
                <w:bCs/>
                <w:sz w:val="20"/>
                <w:szCs w:val="20"/>
              </w:rPr>
              <w:t>6</w:t>
            </w:r>
            <w:r w:rsidR="00852F76" w:rsidRPr="00ED37D0">
              <w:rPr>
                <w:bCs/>
                <w:sz w:val="20"/>
                <w:szCs w:val="20"/>
              </w:rPr>
              <w:t xml:space="preserve"> </w:t>
            </w:r>
          </w:p>
        </w:tc>
        <w:tc>
          <w:tcPr>
            <w:tcW w:w="0" w:type="auto"/>
            <w:vAlign w:val="center"/>
          </w:tcPr>
          <w:p w:rsidR="00852F76" w:rsidRPr="00ED37D0" w:rsidRDefault="005C58B7" w:rsidP="00C10717">
            <w:pPr>
              <w:spacing w:line="360" w:lineRule="auto"/>
              <w:rPr>
                <w:bCs/>
                <w:sz w:val="20"/>
                <w:szCs w:val="20"/>
              </w:rPr>
            </w:pPr>
            <w:r w:rsidRPr="00ED37D0">
              <w:rPr>
                <w:bCs/>
                <w:sz w:val="20"/>
                <w:szCs w:val="20"/>
              </w:rPr>
              <w:t xml:space="preserve">1 кв. </w:t>
            </w:r>
            <w:r w:rsidR="00852F76" w:rsidRPr="00ED37D0">
              <w:rPr>
                <w:bCs/>
                <w:sz w:val="20"/>
                <w:szCs w:val="20"/>
              </w:rPr>
              <w:t>200</w:t>
            </w:r>
            <w:r w:rsidR="00947A92" w:rsidRPr="00ED37D0">
              <w:rPr>
                <w:bCs/>
                <w:sz w:val="20"/>
                <w:szCs w:val="20"/>
              </w:rPr>
              <w:t>7</w:t>
            </w:r>
          </w:p>
        </w:tc>
        <w:tc>
          <w:tcPr>
            <w:tcW w:w="0" w:type="auto"/>
            <w:vAlign w:val="center"/>
          </w:tcPr>
          <w:p w:rsidR="00852F76" w:rsidRPr="00ED37D0" w:rsidRDefault="00852F76" w:rsidP="00C10717">
            <w:pPr>
              <w:spacing w:line="360" w:lineRule="auto"/>
              <w:rPr>
                <w:bCs/>
                <w:sz w:val="20"/>
                <w:szCs w:val="20"/>
              </w:rPr>
            </w:pPr>
            <w:r w:rsidRPr="00ED37D0">
              <w:rPr>
                <w:bCs/>
                <w:color w:val="000000"/>
                <w:sz w:val="20"/>
                <w:szCs w:val="20"/>
                <w:lang w:val="en-US"/>
              </w:rPr>
              <w:t>II</w:t>
            </w:r>
            <w:r w:rsidR="005C58B7" w:rsidRPr="00ED37D0">
              <w:rPr>
                <w:bCs/>
                <w:sz w:val="20"/>
                <w:szCs w:val="20"/>
              </w:rPr>
              <w:t xml:space="preserve"> кв. </w:t>
            </w:r>
            <w:r w:rsidRPr="00ED37D0">
              <w:rPr>
                <w:bCs/>
                <w:sz w:val="20"/>
                <w:szCs w:val="20"/>
              </w:rPr>
              <w:t>200</w:t>
            </w:r>
            <w:r w:rsidR="00947A92" w:rsidRPr="00ED37D0">
              <w:rPr>
                <w:bCs/>
                <w:sz w:val="20"/>
                <w:szCs w:val="20"/>
              </w:rPr>
              <w:t>7</w:t>
            </w:r>
            <w:r w:rsidRPr="00ED37D0">
              <w:rPr>
                <w:bCs/>
                <w:sz w:val="20"/>
                <w:szCs w:val="20"/>
              </w:rPr>
              <w:t xml:space="preserve"> </w:t>
            </w:r>
          </w:p>
        </w:tc>
        <w:tc>
          <w:tcPr>
            <w:tcW w:w="0" w:type="auto"/>
            <w:vAlign w:val="center"/>
          </w:tcPr>
          <w:p w:rsidR="00852F76" w:rsidRPr="00ED37D0" w:rsidRDefault="00852F76" w:rsidP="00C10717">
            <w:pPr>
              <w:spacing w:line="360" w:lineRule="auto"/>
              <w:rPr>
                <w:bCs/>
                <w:sz w:val="20"/>
                <w:szCs w:val="20"/>
              </w:rPr>
            </w:pPr>
            <w:r w:rsidRPr="00ED37D0">
              <w:rPr>
                <w:bCs/>
                <w:color w:val="000000"/>
                <w:sz w:val="20"/>
                <w:szCs w:val="20"/>
                <w:lang w:val="en-US"/>
              </w:rPr>
              <w:t>III</w:t>
            </w:r>
            <w:r w:rsidR="005C58B7" w:rsidRPr="00ED37D0">
              <w:rPr>
                <w:bCs/>
                <w:sz w:val="20"/>
                <w:szCs w:val="20"/>
              </w:rPr>
              <w:t xml:space="preserve"> кв. </w:t>
            </w:r>
            <w:r w:rsidRPr="00ED37D0">
              <w:rPr>
                <w:bCs/>
                <w:sz w:val="20"/>
                <w:szCs w:val="20"/>
              </w:rPr>
              <w:t>200</w:t>
            </w:r>
            <w:r w:rsidR="00947A92" w:rsidRPr="00ED37D0">
              <w:rPr>
                <w:bCs/>
                <w:sz w:val="20"/>
                <w:szCs w:val="20"/>
              </w:rPr>
              <w:t>7</w:t>
            </w:r>
          </w:p>
        </w:tc>
        <w:tc>
          <w:tcPr>
            <w:tcW w:w="0" w:type="auto"/>
            <w:vAlign w:val="center"/>
          </w:tcPr>
          <w:p w:rsidR="00852F76" w:rsidRPr="00ED37D0" w:rsidRDefault="00852F76" w:rsidP="00C10717">
            <w:pPr>
              <w:spacing w:line="360" w:lineRule="auto"/>
              <w:rPr>
                <w:bCs/>
                <w:sz w:val="20"/>
                <w:szCs w:val="20"/>
              </w:rPr>
            </w:pPr>
            <w:r w:rsidRPr="00ED37D0">
              <w:rPr>
                <w:bCs/>
                <w:sz w:val="20"/>
                <w:szCs w:val="20"/>
              </w:rPr>
              <w:t>янв-</w:t>
            </w:r>
            <w:r w:rsidR="005C58B7" w:rsidRPr="00ED37D0">
              <w:rPr>
                <w:bCs/>
                <w:sz w:val="20"/>
                <w:szCs w:val="20"/>
              </w:rPr>
              <w:t xml:space="preserve">окт </w:t>
            </w:r>
            <w:r w:rsidRPr="00ED37D0">
              <w:rPr>
                <w:bCs/>
                <w:sz w:val="20"/>
                <w:szCs w:val="20"/>
              </w:rPr>
              <w:t>200</w:t>
            </w:r>
            <w:r w:rsidR="00947A92" w:rsidRPr="00ED37D0">
              <w:rPr>
                <w:bCs/>
                <w:sz w:val="20"/>
                <w:szCs w:val="20"/>
              </w:rPr>
              <w:t>7</w:t>
            </w:r>
            <w:r w:rsidRPr="00ED37D0">
              <w:rPr>
                <w:bCs/>
                <w:sz w:val="20"/>
                <w:szCs w:val="20"/>
              </w:rPr>
              <w:t xml:space="preserve"> </w:t>
            </w:r>
          </w:p>
        </w:tc>
      </w:tr>
      <w:tr w:rsidR="00153429" w:rsidRPr="00ED37D0">
        <w:trPr>
          <w:trHeight w:val="563"/>
          <w:tblCellSpacing w:w="1440" w:type="nil"/>
        </w:trPr>
        <w:tc>
          <w:tcPr>
            <w:tcW w:w="0" w:type="auto"/>
            <w:vAlign w:val="center"/>
          </w:tcPr>
          <w:p w:rsidR="00852F76" w:rsidRPr="00ED37D0" w:rsidRDefault="00852F76" w:rsidP="00C10717">
            <w:pPr>
              <w:spacing w:line="360" w:lineRule="auto"/>
              <w:rPr>
                <w:sz w:val="20"/>
                <w:szCs w:val="20"/>
              </w:rPr>
            </w:pPr>
            <w:r w:rsidRPr="00ED37D0">
              <w:rPr>
                <w:sz w:val="20"/>
                <w:szCs w:val="20"/>
              </w:rPr>
              <w:t xml:space="preserve">Налоги и другие платежи, администрируем Федеральной налоговой службой.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12,62%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13,05%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13,74%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12,33%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11,69%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11,43% </w:t>
            </w:r>
          </w:p>
        </w:tc>
      </w:tr>
      <w:tr w:rsidR="00153429" w:rsidRPr="00ED37D0">
        <w:trPr>
          <w:trHeight w:val="404"/>
          <w:tblCellSpacing w:w="1440" w:type="nil"/>
        </w:trPr>
        <w:tc>
          <w:tcPr>
            <w:tcW w:w="0" w:type="auto"/>
            <w:vAlign w:val="center"/>
          </w:tcPr>
          <w:p w:rsidR="00852F76" w:rsidRPr="00ED37D0" w:rsidRDefault="00852F76" w:rsidP="00C10717">
            <w:pPr>
              <w:spacing w:line="360" w:lineRule="auto"/>
              <w:rPr>
                <w:sz w:val="20"/>
                <w:szCs w:val="20"/>
              </w:rPr>
            </w:pPr>
            <w:r w:rsidRPr="00ED37D0">
              <w:rPr>
                <w:sz w:val="20"/>
                <w:szCs w:val="20"/>
              </w:rPr>
              <w:t>Налоги и платежи, администрируемые Федеральной таможенной службой.</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9 96%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9 44%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51%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11 09%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10 77%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10 66% </w:t>
            </w:r>
          </w:p>
        </w:tc>
      </w:tr>
      <w:tr w:rsidR="00153429" w:rsidRPr="00ED37D0">
        <w:trPr>
          <w:trHeight w:val="755"/>
          <w:tblCellSpacing w:w="1440" w:type="nil"/>
        </w:trPr>
        <w:tc>
          <w:tcPr>
            <w:tcW w:w="0" w:type="auto"/>
            <w:vAlign w:val="center"/>
          </w:tcPr>
          <w:p w:rsidR="00852F76" w:rsidRPr="00ED37D0" w:rsidRDefault="00852F76" w:rsidP="00C10717">
            <w:pPr>
              <w:spacing w:line="360" w:lineRule="auto"/>
              <w:rPr>
                <w:sz w:val="20"/>
                <w:szCs w:val="20"/>
              </w:rPr>
            </w:pPr>
            <w:r w:rsidRPr="00ED37D0">
              <w:rPr>
                <w:sz w:val="20"/>
                <w:szCs w:val="20"/>
              </w:rPr>
              <w:t xml:space="preserve">Поступления, администрируемые Федеральным агентством по управлению федеральным имуществом.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0,27%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0,27%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0,21%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0,21%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0,22%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0,21% </w:t>
            </w:r>
          </w:p>
        </w:tc>
      </w:tr>
      <w:tr w:rsidR="00153429" w:rsidRPr="00ED37D0">
        <w:trPr>
          <w:trHeight w:val="705"/>
          <w:tblCellSpacing w:w="1440" w:type="nil"/>
        </w:trPr>
        <w:tc>
          <w:tcPr>
            <w:tcW w:w="0" w:type="auto"/>
            <w:vAlign w:val="center"/>
          </w:tcPr>
          <w:p w:rsidR="00852F76" w:rsidRPr="00ED37D0" w:rsidRDefault="00852F76" w:rsidP="00C10717">
            <w:pPr>
              <w:spacing w:line="360" w:lineRule="auto"/>
              <w:rPr>
                <w:sz w:val="20"/>
                <w:szCs w:val="20"/>
              </w:rPr>
            </w:pPr>
            <w:r w:rsidRPr="00ED37D0">
              <w:rPr>
                <w:sz w:val="20"/>
                <w:szCs w:val="20"/>
              </w:rPr>
              <w:t xml:space="preserve">Доходы федерального бюджета, администрируем другими федеральными органами.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1,38%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1,48%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1,10%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1,25%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1,06%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1,05% </w:t>
            </w:r>
          </w:p>
        </w:tc>
      </w:tr>
      <w:tr w:rsidR="00153429" w:rsidRPr="00ED37D0">
        <w:trPr>
          <w:tblCellSpacing w:w="1440" w:type="nil"/>
        </w:trPr>
        <w:tc>
          <w:tcPr>
            <w:tcW w:w="0" w:type="auto"/>
            <w:vAlign w:val="center"/>
          </w:tcPr>
          <w:p w:rsidR="00852F76" w:rsidRPr="00ED37D0" w:rsidRDefault="00852F76" w:rsidP="00C10717">
            <w:pPr>
              <w:spacing w:line="360" w:lineRule="auto"/>
              <w:rPr>
                <w:bCs/>
                <w:sz w:val="20"/>
                <w:szCs w:val="20"/>
              </w:rPr>
            </w:pPr>
            <w:r w:rsidRPr="00ED37D0">
              <w:rPr>
                <w:bCs/>
                <w:sz w:val="20"/>
                <w:szCs w:val="20"/>
              </w:rPr>
              <w:t xml:space="preserve">Итого доходов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24,23%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24,24%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26,56%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24,87%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23,74% </w:t>
            </w:r>
          </w:p>
        </w:tc>
        <w:tc>
          <w:tcPr>
            <w:tcW w:w="0" w:type="auto"/>
            <w:vAlign w:val="center"/>
          </w:tcPr>
          <w:p w:rsidR="00852F76" w:rsidRPr="00ED37D0" w:rsidRDefault="00852F76" w:rsidP="00C10717">
            <w:pPr>
              <w:spacing w:line="360" w:lineRule="auto"/>
              <w:rPr>
                <w:sz w:val="20"/>
                <w:szCs w:val="20"/>
              </w:rPr>
            </w:pPr>
            <w:r w:rsidRPr="00ED37D0">
              <w:rPr>
                <w:sz w:val="20"/>
                <w:szCs w:val="20"/>
              </w:rPr>
              <w:t xml:space="preserve">23,35% </w:t>
            </w:r>
          </w:p>
        </w:tc>
      </w:tr>
    </w:tbl>
    <w:p w:rsidR="00AA161D" w:rsidRPr="00652194" w:rsidRDefault="00AA161D" w:rsidP="00C10717">
      <w:pPr>
        <w:spacing w:line="360" w:lineRule="auto"/>
        <w:ind w:firstLine="709"/>
        <w:jc w:val="both"/>
        <w:rPr>
          <w:sz w:val="28"/>
          <w:szCs w:val="28"/>
        </w:rPr>
      </w:pPr>
    </w:p>
    <w:p w:rsidR="00AA161D" w:rsidRPr="00652194" w:rsidRDefault="005C58B7" w:rsidP="00C10717">
      <w:pPr>
        <w:spacing w:line="360" w:lineRule="auto"/>
        <w:ind w:firstLine="709"/>
        <w:jc w:val="both"/>
        <w:rPr>
          <w:b/>
          <w:bCs/>
          <w:sz w:val="28"/>
          <w:szCs w:val="28"/>
        </w:rPr>
      </w:pPr>
      <w:r>
        <w:rPr>
          <w:b/>
          <w:bCs/>
          <w:sz w:val="28"/>
          <w:szCs w:val="28"/>
        </w:rPr>
        <w:t>2.4</w:t>
      </w:r>
      <w:r w:rsidR="00AA161D" w:rsidRPr="00652194">
        <w:rPr>
          <w:b/>
          <w:bCs/>
          <w:sz w:val="28"/>
          <w:szCs w:val="28"/>
        </w:rPr>
        <w:t xml:space="preserve"> Механизм бюджетного выравнивания</w:t>
      </w:r>
    </w:p>
    <w:p w:rsidR="005C58B7" w:rsidRDefault="005C58B7" w:rsidP="00C10717">
      <w:pPr>
        <w:spacing w:line="360" w:lineRule="auto"/>
        <w:ind w:firstLine="709"/>
        <w:jc w:val="both"/>
        <w:rPr>
          <w:sz w:val="28"/>
          <w:szCs w:val="28"/>
        </w:rPr>
      </w:pPr>
    </w:p>
    <w:p w:rsidR="000409ED" w:rsidRPr="00652194" w:rsidRDefault="000409ED" w:rsidP="00C10717">
      <w:pPr>
        <w:spacing w:line="360" w:lineRule="auto"/>
        <w:ind w:firstLine="709"/>
        <w:jc w:val="both"/>
        <w:rPr>
          <w:sz w:val="28"/>
          <w:szCs w:val="28"/>
        </w:rPr>
      </w:pPr>
      <w:r w:rsidRPr="00652194">
        <w:rPr>
          <w:sz w:val="28"/>
          <w:szCs w:val="28"/>
        </w:rPr>
        <w:t>Споры о том, сколько уровней имеет бюджетная система нашей страны, не прекращаются со времени появления Российской Федерации. Казалось бы, ст. 10 Бюджетного кодекса РФ однозначно указывает на существование в Российской Федерации трех уровней бюджетной системы — федерального, регионального и местного</w:t>
      </w:r>
      <w:r w:rsidRPr="00652194">
        <w:rPr>
          <w:sz w:val="28"/>
          <w:szCs w:val="28"/>
          <w:vertAlign w:val="superscript"/>
        </w:rPr>
        <w:footnoteReference w:id="38"/>
      </w:r>
      <w:r w:rsidRPr="00652194">
        <w:rPr>
          <w:sz w:val="28"/>
          <w:szCs w:val="28"/>
        </w:rPr>
        <w:t xml:space="preserve">. При формировании межбюджетных отношений между федеральным центром и регионами особых проблем не возникает. Здесь существуют два уровня власти и им соответствуют два уровня бюджетной системы. Вопросы межбюджетных отношений урегулированы бюджетным и налоговым законодательством. Что </w:t>
      </w:r>
      <w:r w:rsidRPr="00652194">
        <w:rPr>
          <w:sz w:val="28"/>
          <w:szCs w:val="28"/>
        </w:rPr>
        <w:lastRenderedPageBreak/>
        <w:t>же касается межбюджетных отношений на субнациональном уровне, то здесь ситуация иная — существует целый ряд исторических, правовых и логических предпосылок незавершенности процесса окончательного установления бюджетной системы именно на субфедеральном уровне.</w:t>
      </w:r>
    </w:p>
    <w:p w:rsidR="000409ED" w:rsidRPr="00652194" w:rsidRDefault="000409ED" w:rsidP="00C10717">
      <w:pPr>
        <w:spacing w:line="360" w:lineRule="auto"/>
        <w:ind w:firstLine="709"/>
        <w:jc w:val="both"/>
        <w:rPr>
          <w:color w:val="000000"/>
          <w:sz w:val="28"/>
          <w:szCs w:val="28"/>
        </w:rPr>
      </w:pPr>
      <w:r w:rsidRPr="00652194">
        <w:rPr>
          <w:color w:val="000000"/>
          <w:sz w:val="28"/>
          <w:szCs w:val="28"/>
        </w:rPr>
        <w:t>Необходимость установления порядка в законодательстве о местном самоуправлении становится одной из наиболее острых проблем. Предметы ведения местного самоуправления на практике оказываются разными для разных муниципальных образований, поскольку зависят от наличия или отсутствия в муниципальном ведении жилого фонда, учреждений образования и здравоохранения и т.д.</w:t>
      </w:r>
    </w:p>
    <w:p w:rsidR="000409ED" w:rsidRPr="00652194" w:rsidRDefault="000409ED" w:rsidP="00C10717">
      <w:pPr>
        <w:spacing w:line="360" w:lineRule="auto"/>
        <w:ind w:firstLine="709"/>
        <w:jc w:val="both"/>
        <w:rPr>
          <w:sz w:val="28"/>
          <w:szCs w:val="28"/>
        </w:rPr>
      </w:pPr>
      <w:r w:rsidRPr="00652194">
        <w:rPr>
          <w:sz w:val="28"/>
          <w:szCs w:val="28"/>
        </w:rPr>
        <w:t>В течение последних лет наблюдалась устойчивая тенденция сужения полномочий местных органов власти в области налоготворчества. До введения налога с продаж местные органы власти обладали некоторыми остатками полномочий в области введения налогов, по которым они могли самостоятельно устанавливать базу и ставки. Таких налогов было шесть (в 1992—98 гг. двадцать три), причем два из них были связаны с муниципальными образованиями, находящимися в курортной зоне. Фактически бюджетные права муниципальных образований максимально приблизились к бюджетным правам административно-территориальных образований, не обладающих правом введения собственных налогов.</w:t>
      </w:r>
    </w:p>
    <w:p w:rsidR="000409ED" w:rsidRPr="00652194" w:rsidRDefault="000409ED" w:rsidP="00C10717">
      <w:pPr>
        <w:spacing w:line="360" w:lineRule="auto"/>
        <w:ind w:firstLine="709"/>
        <w:jc w:val="both"/>
        <w:rPr>
          <w:sz w:val="28"/>
          <w:szCs w:val="28"/>
        </w:rPr>
      </w:pPr>
      <w:r w:rsidRPr="00652194">
        <w:rPr>
          <w:sz w:val="28"/>
          <w:szCs w:val="28"/>
        </w:rPr>
        <w:t>Этот процесс сопровождается увеличением бюджетной нагрузки на органы местной власти, наложением жестких ограничений на расходование бюджетных средств на региональном и местном уровне, принятыми на федеральном уровне законами о предоставлении льгот и социальных выплат отдельным категориям граждан. Требования по предоставлению льгот и субсидий отдельным категориям граждан присутствуют в огромном количестве федеральных законодательных актов, которыми местным властям вменяется в обязанность оплачивать из своих бюджетов самые разнообразные виды льгот.</w:t>
      </w:r>
    </w:p>
    <w:p w:rsidR="000409ED" w:rsidRPr="00652194" w:rsidRDefault="000409ED" w:rsidP="00C10717">
      <w:pPr>
        <w:spacing w:line="360" w:lineRule="auto"/>
        <w:ind w:firstLine="709"/>
        <w:jc w:val="both"/>
        <w:rPr>
          <w:sz w:val="28"/>
          <w:szCs w:val="28"/>
        </w:rPr>
      </w:pPr>
      <w:r w:rsidRPr="00652194">
        <w:rPr>
          <w:sz w:val="28"/>
          <w:szCs w:val="28"/>
        </w:rPr>
        <w:lastRenderedPageBreak/>
        <w:t xml:space="preserve">Помимо этого, местные органы должны решать вопросы местного значения. Исключительно из бюджетов муниципальных образований финансируются расходы на органы местного самоуправления, на формирование муниципальной собственности и управление ею. А также финансируются расходы на учреждения образования, здравоохранения, культуры, физкультуры и спорта, средства массовой информации, находящиеся в муниципальной собственности или ведении органов местного самоуправления; на муниципальные органы охраны общественного порядка, муниципальное жилищно-коммунальное хозяйство; на муниципальное дорожное строительство и содержание дорог местного значения, на благоустройство и озеленение территории, утилизацию и переработку бытовых отходов, на содержание мест захоронения, находящихся в ведении муниципальных органов, на транспортное обслуживание населения и муниципальных учреждений и др. </w:t>
      </w:r>
    </w:p>
    <w:p w:rsidR="000409ED" w:rsidRPr="00652194" w:rsidRDefault="000409ED" w:rsidP="00C10717">
      <w:pPr>
        <w:spacing w:line="360" w:lineRule="auto"/>
        <w:ind w:firstLine="709"/>
        <w:jc w:val="both"/>
        <w:rPr>
          <w:sz w:val="28"/>
          <w:szCs w:val="28"/>
        </w:rPr>
      </w:pPr>
      <w:r w:rsidRPr="00652194">
        <w:rPr>
          <w:sz w:val="28"/>
          <w:szCs w:val="28"/>
        </w:rPr>
        <w:t>Наличие или отсутствие на территории местного самоуправления объектов социальной инфраструктуры, определяющее возникновение расходов, подлежащих финансированию из местных бюджетов, выступает причиной различий в характере возникающих вопросов, решаемых органами местного самоуправления.</w:t>
      </w:r>
    </w:p>
    <w:p w:rsidR="000409ED" w:rsidRPr="00652194" w:rsidRDefault="000409ED" w:rsidP="00C10717">
      <w:pPr>
        <w:spacing w:line="360" w:lineRule="auto"/>
        <w:ind w:firstLine="709"/>
        <w:jc w:val="both"/>
        <w:rPr>
          <w:sz w:val="28"/>
          <w:szCs w:val="28"/>
        </w:rPr>
      </w:pPr>
      <w:r w:rsidRPr="00652194">
        <w:rPr>
          <w:sz w:val="28"/>
          <w:szCs w:val="28"/>
        </w:rPr>
        <w:t>Следует отметить, что задача региональных органов власти заключается в том, чтобы в сложившихся условиях построить систему межбюджетных отношений так, чтобы обеспечить максимально возможное воплощение изложенных принципов межбюджетных отношений с учетом местной специфики. Без построения эффективно функционирующей системы органов местного самоуправления невозможным становится решение одной из важнейших задач межбюджетного регулирования — проведение четкого оптимального разграничения расходных полномочий между региональным и местным уровнем.</w:t>
      </w:r>
    </w:p>
    <w:p w:rsidR="000409ED" w:rsidRPr="00652194" w:rsidRDefault="000409ED" w:rsidP="00C10717">
      <w:pPr>
        <w:spacing w:line="360" w:lineRule="auto"/>
        <w:ind w:firstLine="709"/>
        <w:jc w:val="both"/>
        <w:rPr>
          <w:sz w:val="28"/>
          <w:szCs w:val="28"/>
        </w:rPr>
      </w:pPr>
      <w:r w:rsidRPr="00652194">
        <w:rPr>
          <w:sz w:val="28"/>
          <w:szCs w:val="28"/>
        </w:rPr>
        <w:lastRenderedPageBreak/>
        <w:t>С 1 января 2006г. на территории России начнут реализовываться положения Федерального закона Российской Федерации от 6 октября 2003г. № 131-ФЗ «Об общих принципах организации местного самоуправления в Российской Федерации»</w:t>
      </w:r>
      <w:r w:rsidRPr="00652194">
        <w:rPr>
          <w:sz w:val="28"/>
          <w:szCs w:val="28"/>
          <w:vertAlign w:val="superscript"/>
        </w:rPr>
        <w:footnoteReference w:id="39"/>
      </w:r>
      <w:r w:rsidRPr="00652194">
        <w:rPr>
          <w:sz w:val="28"/>
          <w:szCs w:val="28"/>
        </w:rPr>
        <w:t>. Однако для успешного проведения этой реформы необходима полномасштабная подготовка субъектов Федерации. Среди наиболее главных проблем, которые могут возникнуть при этой подготовке у любого субъекта, можно перечислить следующие. Недостаточность финансовых средств, для преодоления которой нужно либо освободить субъекты и муниципальные образования в 2005г. от всяческой платы за проведение комплекса работ по разграничению прав собственности, либо выделить им целевую финансовую помощь на названные нужды.</w:t>
      </w:r>
    </w:p>
    <w:p w:rsidR="000409ED" w:rsidRPr="00652194" w:rsidRDefault="000409ED" w:rsidP="00C10717">
      <w:pPr>
        <w:spacing w:line="360" w:lineRule="auto"/>
        <w:ind w:firstLine="709"/>
        <w:jc w:val="both"/>
        <w:rPr>
          <w:sz w:val="28"/>
          <w:szCs w:val="28"/>
        </w:rPr>
      </w:pPr>
      <w:r w:rsidRPr="00652194">
        <w:rPr>
          <w:sz w:val="28"/>
          <w:szCs w:val="28"/>
        </w:rPr>
        <w:t>В целях реализации 131 закона в Волгоградской области в 2005 г. был принят новый закон от 26 июля 2005 г. №1093-ОД «О межбюджетных отношениях в Волгоградской области», в котором предусмотрено формирование межбюджетных отношений в условиях двухуровневой системы местного самоуправления и распределение областных фондов финансовой поддержки муниципальных районов исключительно в целях выравнивания уровня бюджетной обеспеченности.</w:t>
      </w:r>
      <w:r w:rsidRPr="00652194">
        <w:rPr>
          <w:rStyle w:val="a5"/>
          <w:sz w:val="28"/>
          <w:szCs w:val="28"/>
        </w:rPr>
        <w:footnoteReference w:id="40"/>
      </w:r>
    </w:p>
    <w:p w:rsidR="000409ED" w:rsidRPr="00652194" w:rsidRDefault="000409ED" w:rsidP="00C10717">
      <w:pPr>
        <w:spacing w:line="360" w:lineRule="auto"/>
        <w:ind w:firstLine="709"/>
        <w:jc w:val="both"/>
        <w:rPr>
          <w:sz w:val="28"/>
          <w:szCs w:val="28"/>
        </w:rPr>
      </w:pPr>
      <w:r w:rsidRPr="00652194">
        <w:rPr>
          <w:sz w:val="28"/>
          <w:szCs w:val="28"/>
        </w:rPr>
        <w:t xml:space="preserve">Другой проблемой является необходимость кардинального разрешения серьезнейшей кадровой ситуации, существующей на уровне местной власти не первый год. Уже сегодня перед субъектом РФ и перед муниципальными образованиями стоит задача обеспечить обучение и повышение квалификации огромной армии будущих муниципальных служащих. Проблема усугубляется тем, что в настоящее время многие образовательные учреждения пытаются освоить рынок обучения и повышения квалификации будущих муниципальных служащих. К сожалению, анализ учебных программ, предлагаемых многими организациями, свидетельствует о том, </w:t>
      </w:r>
      <w:r w:rsidRPr="00652194">
        <w:rPr>
          <w:sz w:val="28"/>
          <w:szCs w:val="28"/>
        </w:rPr>
        <w:lastRenderedPageBreak/>
        <w:t>что преподавание дисциплин ведется поверхностно и не имеет никакого практического смысла, а это значит, что проучившись служащий фактически, не получит необходимых знаний, а полученные — в дальнейшем ему просто не пригодятся.</w:t>
      </w:r>
    </w:p>
    <w:p w:rsidR="000409ED" w:rsidRPr="00652194" w:rsidRDefault="000409ED" w:rsidP="00C10717">
      <w:pPr>
        <w:spacing w:line="360" w:lineRule="auto"/>
        <w:ind w:firstLine="709"/>
        <w:jc w:val="both"/>
        <w:rPr>
          <w:sz w:val="28"/>
          <w:szCs w:val="28"/>
        </w:rPr>
      </w:pPr>
      <w:r w:rsidRPr="00652194">
        <w:rPr>
          <w:sz w:val="28"/>
          <w:szCs w:val="28"/>
        </w:rPr>
        <w:t>Столь же остро стоит проблема нововведений в бюджетном учете, так как она также требует специальной подготовки соответствующих сотрудников.</w:t>
      </w:r>
    </w:p>
    <w:p w:rsidR="000409ED" w:rsidRPr="00652194" w:rsidRDefault="000409ED" w:rsidP="00C10717">
      <w:pPr>
        <w:spacing w:line="360" w:lineRule="auto"/>
        <w:ind w:firstLine="709"/>
        <w:jc w:val="both"/>
        <w:rPr>
          <w:sz w:val="28"/>
          <w:szCs w:val="28"/>
        </w:rPr>
      </w:pPr>
      <w:r w:rsidRPr="00652194">
        <w:rPr>
          <w:sz w:val="28"/>
          <w:szCs w:val="28"/>
        </w:rPr>
        <w:t>Кроме финансовых проблем, связанных с подготовкой к реализации закона № 131-ФЗ, существуют еще и организационные проблемы.</w:t>
      </w:r>
    </w:p>
    <w:p w:rsidR="000409ED" w:rsidRPr="00652194" w:rsidRDefault="000409ED" w:rsidP="00C10717">
      <w:pPr>
        <w:spacing w:line="360" w:lineRule="auto"/>
        <w:ind w:firstLine="709"/>
        <w:jc w:val="both"/>
        <w:rPr>
          <w:sz w:val="28"/>
          <w:szCs w:val="28"/>
        </w:rPr>
      </w:pPr>
      <w:r w:rsidRPr="00652194">
        <w:rPr>
          <w:sz w:val="28"/>
          <w:szCs w:val="28"/>
        </w:rPr>
        <w:t>Начиная с 2004 г. региональной властью Омской области создается законодательный базис реализации положений закона о местном самоуправлении. В результате реформы в Омской области с 2006 г. насчитыва</w:t>
      </w:r>
      <w:r w:rsidR="002E2F32" w:rsidRPr="00652194">
        <w:rPr>
          <w:sz w:val="28"/>
          <w:szCs w:val="28"/>
        </w:rPr>
        <w:t>е</w:t>
      </w:r>
      <w:r w:rsidRPr="00652194">
        <w:rPr>
          <w:sz w:val="28"/>
          <w:szCs w:val="28"/>
        </w:rPr>
        <w:t xml:space="preserve">тся 424 муниципальных образования (в </w:t>
      </w:r>
      <w:r w:rsidR="002E2F32" w:rsidRPr="00652194">
        <w:rPr>
          <w:sz w:val="28"/>
          <w:szCs w:val="28"/>
        </w:rPr>
        <w:t>2004 г.</w:t>
      </w:r>
      <w:r w:rsidRPr="00652194">
        <w:rPr>
          <w:sz w:val="28"/>
          <w:szCs w:val="28"/>
        </w:rPr>
        <w:t xml:space="preserve"> их - 33).</w:t>
      </w:r>
      <w:r w:rsidRPr="00652194">
        <w:rPr>
          <w:rStyle w:val="a5"/>
          <w:sz w:val="28"/>
          <w:szCs w:val="28"/>
        </w:rPr>
        <w:footnoteReference w:id="41"/>
      </w:r>
      <w:r w:rsidRPr="00652194">
        <w:rPr>
          <w:sz w:val="28"/>
          <w:szCs w:val="28"/>
        </w:rPr>
        <w:t xml:space="preserve"> В области проводится работа по унификации правовых актов: модельных уставов поселений, модельных положений о бюджетном процессе, типовых порядков и форм реестров расходных обязательств, типовых решений о бюджете поселений, типовых правовых актов, устанавливающих местные налоги, безусловные расходные обязательства. Эти меры позволят, прежде всего, облегчить работу вновь образованных муниципальных образований, а также будущих муниципальных районов.</w:t>
      </w:r>
    </w:p>
    <w:p w:rsidR="000409ED" w:rsidRPr="00652194" w:rsidRDefault="000409ED" w:rsidP="00C10717">
      <w:pPr>
        <w:spacing w:line="360" w:lineRule="auto"/>
        <w:ind w:firstLine="709"/>
        <w:jc w:val="both"/>
        <w:rPr>
          <w:sz w:val="28"/>
          <w:szCs w:val="28"/>
        </w:rPr>
      </w:pPr>
      <w:r w:rsidRPr="00652194">
        <w:rPr>
          <w:sz w:val="28"/>
          <w:szCs w:val="28"/>
        </w:rPr>
        <w:t>Неотложного решения требуют вопросы взаимодействия со службой статистики и налоговыми органами.</w:t>
      </w:r>
    </w:p>
    <w:p w:rsidR="000409ED" w:rsidRPr="00652194" w:rsidRDefault="000409ED" w:rsidP="00C10717">
      <w:pPr>
        <w:spacing w:line="360" w:lineRule="auto"/>
        <w:ind w:firstLine="709"/>
        <w:jc w:val="both"/>
        <w:rPr>
          <w:sz w:val="28"/>
          <w:szCs w:val="28"/>
        </w:rPr>
      </w:pPr>
      <w:r w:rsidRPr="00652194">
        <w:rPr>
          <w:sz w:val="28"/>
          <w:szCs w:val="28"/>
        </w:rPr>
        <w:t xml:space="preserve">Среди важнейших организационных проблем необходимо назвать и трудности с регистрацией юридическими и физическими лицами принадлежащего им имущества. С принятием Федерального закона от 20 августа 2004г. №120-ФЗ «О внесении изменений в Бюджетный кодекс Российской Федерации в части регулирования межбюджетных отношений», была определена и конкретизирована нормативная база формирования </w:t>
      </w:r>
      <w:r w:rsidRPr="00652194">
        <w:rPr>
          <w:sz w:val="28"/>
          <w:szCs w:val="28"/>
        </w:rPr>
        <w:lastRenderedPageBreak/>
        <w:t>местных бюджетов в части налоговых поступлений. За бюджетами территориальных образований местного самоуправления закрепляются 100% налоговых поступлений в виде земельного налога и налога на имущество физических лиц. Остальная часть доходов формируется за счет отчислений от федеральных и региональных налогов и сборов, а также налогов, предусмотренными специальными налоговыми режимами.</w:t>
      </w:r>
      <w:r w:rsidRPr="00652194">
        <w:rPr>
          <w:rStyle w:val="a5"/>
          <w:sz w:val="28"/>
          <w:szCs w:val="28"/>
        </w:rPr>
        <w:footnoteReference w:id="42"/>
      </w:r>
    </w:p>
    <w:p w:rsidR="000409ED" w:rsidRPr="00652194" w:rsidRDefault="000409ED" w:rsidP="00C10717">
      <w:pPr>
        <w:spacing w:line="360" w:lineRule="auto"/>
        <w:ind w:firstLine="709"/>
        <w:jc w:val="both"/>
        <w:rPr>
          <w:sz w:val="28"/>
          <w:szCs w:val="28"/>
        </w:rPr>
      </w:pPr>
      <w:r w:rsidRPr="00652194">
        <w:rPr>
          <w:sz w:val="28"/>
          <w:szCs w:val="28"/>
        </w:rPr>
        <w:t>Предоставленный перечень налогов демонстрирует возможность существования влияния на формирование доходной части местных бюджетов величины собираемых налогов, что обуславливает необходимость развития на данных территориях системы малого предпринимательства, хозяйствующие субъекты которых являются основными налогоплательщиками.</w:t>
      </w:r>
    </w:p>
    <w:p w:rsidR="000409ED" w:rsidRPr="00652194" w:rsidRDefault="000409ED" w:rsidP="00C10717">
      <w:pPr>
        <w:spacing w:line="360" w:lineRule="auto"/>
        <w:ind w:firstLine="709"/>
        <w:jc w:val="both"/>
        <w:rPr>
          <w:sz w:val="28"/>
          <w:szCs w:val="28"/>
        </w:rPr>
      </w:pPr>
      <w:r w:rsidRPr="00652194">
        <w:rPr>
          <w:sz w:val="28"/>
          <w:szCs w:val="28"/>
        </w:rPr>
        <w:t>Муниципалитеты городов имели в 2000 г. очень низкую бюджетную обеспеченность. Она составляла в Пскове – 44,0%, в Новосибирске – 54,2%, в Саратове – 64,3%, Туле – 68%.</w:t>
      </w:r>
      <w:r w:rsidRPr="00652194">
        <w:rPr>
          <w:rStyle w:val="a5"/>
          <w:sz w:val="28"/>
          <w:szCs w:val="28"/>
        </w:rPr>
        <w:footnoteReference w:id="43"/>
      </w:r>
      <w:r w:rsidR="00325F35" w:rsidRPr="00652194">
        <w:rPr>
          <w:sz w:val="28"/>
          <w:szCs w:val="28"/>
        </w:rPr>
        <w:t xml:space="preserve"> </w:t>
      </w:r>
      <w:r w:rsidRPr="00652194">
        <w:rPr>
          <w:sz w:val="28"/>
          <w:szCs w:val="28"/>
        </w:rPr>
        <w:t>Следует также отметить, что за 2000-2004 гг. происходило сокращение в территориальных бюджетах и доли собственных доходов, закрепленных за ними полностью или частично на постоянной основе: с 44,6% в 2000 г. до 28,9% в 2004 г.</w:t>
      </w:r>
      <w:r w:rsidRPr="00652194">
        <w:rPr>
          <w:rStyle w:val="a5"/>
          <w:sz w:val="28"/>
          <w:szCs w:val="28"/>
        </w:rPr>
        <w:footnoteReference w:id="44"/>
      </w:r>
      <w:r w:rsidRPr="00652194">
        <w:rPr>
          <w:sz w:val="28"/>
          <w:szCs w:val="28"/>
        </w:rPr>
        <w:t xml:space="preserve"> </w:t>
      </w:r>
    </w:p>
    <w:p w:rsidR="000409ED" w:rsidRPr="00652194" w:rsidRDefault="000409ED" w:rsidP="00C10717">
      <w:pPr>
        <w:spacing w:line="360" w:lineRule="auto"/>
        <w:ind w:firstLine="709"/>
        <w:jc w:val="both"/>
        <w:rPr>
          <w:sz w:val="28"/>
          <w:szCs w:val="28"/>
        </w:rPr>
      </w:pPr>
      <w:r w:rsidRPr="00652194">
        <w:rPr>
          <w:sz w:val="28"/>
          <w:szCs w:val="28"/>
        </w:rPr>
        <w:t>Тенденции сокращения доли таких закрепленных доходов в общей сумме доходов за 1998-2004 гг. имелась по 75 регионам (84,3%). Особенно существенное снижение произошло в Липецкой области (с 52,9% до 18,6%), Ханты-Мансийском округе (с 58,5% до 26,0%), Омской области (с 50,1% до 23,8%). А рост такой доли доходов наибольшим был в Агинском Бурятском автономном округе (с 7,4% до 24,1%), в Калмыкии (с 8,3% до 12,4%) и Сахалинской области (с 26,7% до 29,8%).</w:t>
      </w:r>
      <w:r w:rsidRPr="00652194">
        <w:rPr>
          <w:rStyle w:val="a5"/>
          <w:sz w:val="28"/>
          <w:szCs w:val="28"/>
        </w:rPr>
        <w:footnoteReference w:id="45"/>
      </w:r>
    </w:p>
    <w:p w:rsidR="000409ED" w:rsidRPr="00652194" w:rsidRDefault="000409ED" w:rsidP="00C10717">
      <w:pPr>
        <w:spacing w:line="360" w:lineRule="auto"/>
        <w:ind w:firstLine="709"/>
        <w:jc w:val="both"/>
        <w:rPr>
          <w:sz w:val="28"/>
          <w:szCs w:val="28"/>
        </w:rPr>
      </w:pPr>
      <w:r w:rsidRPr="00652194">
        <w:rPr>
          <w:sz w:val="28"/>
          <w:szCs w:val="28"/>
        </w:rPr>
        <w:lastRenderedPageBreak/>
        <w:t>Для успешной реализации закона № 131-ФЗ необходимо устранить сохраняющиеся противоречия в законодательстве. Так, согласно ст. 87 Бюджетного кодекса порядок ведения реестра расходных обязательств устанавливается местной администрацией, а в соответствии со ст. 53 Федерального закона № 131-ФЗ — представительным органом местного самоуправления.</w:t>
      </w:r>
      <w:r w:rsidRPr="00652194">
        <w:rPr>
          <w:rStyle w:val="a5"/>
          <w:sz w:val="28"/>
          <w:szCs w:val="28"/>
        </w:rPr>
        <w:footnoteReference w:id="46"/>
      </w:r>
      <w:r w:rsidRPr="00652194">
        <w:rPr>
          <w:sz w:val="28"/>
          <w:szCs w:val="28"/>
        </w:rPr>
        <w:t xml:space="preserve"> Это противоречие уже создает сложности при составлении типовых положений о бюджетном процессе в муниципальных образованиях, о которых уже упоминалось. Учитывая активную работу надзорных органов за соблюдением законодательства, не хотелось бы, чтобы муниципальные образования столкнулись с проблемами с органами прокуратуры исключительно из-за имеющегося противоречия в двух федеральных законодательных актах.</w:t>
      </w:r>
    </w:p>
    <w:p w:rsidR="000409ED" w:rsidRPr="00652194" w:rsidRDefault="000409ED" w:rsidP="00C10717">
      <w:pPr>
        <w:spacing w:line="360" w:lineRule="auto"/>
        <w:ind w:firstLine="709"/>
        <w:jc w:val="both"/>
        <w:rPr>
          <w:sz w:val="28"/>
          <w:szCs w:val="28"/>
        </w:rPr>
      </w:pPr>
      <w:r w:rsidRPr="00652194">
        <w:rPr>
          <w:sz w:val="28"/>
          <w:szCs w:val="28"/>
        </w:rPr>
        <w:t>Базовой площадкой для нормативно-правового обеспечения разрешения вышеперечисленных коллизий должны стать, на мой взгляд, Минфин России и его главный образовательный центр, где сегодня сосредоточена вся финансовая наука - Академия бюджета и казначейства. Несомненно, и субъекты Федерации должны приложить максимальные усилия к тому, чтобы реформа местного самоуправления с 2006 г. успешно заработала.</w:t>
      </w:r>
    </w:p>
    <w:p w:rsidR="000409ED" w:rsidRPr="00652194" w:rsidRDefault="000409ED" w:rsidP="00C10717">
      <w:pPr>
        <w:spacing w:line="360" w:lineRule="auto"/>
        <w:ind w:firstLine="709"/>
        <w:jc w:val="both"/>
        <w:rPr>
          <w:sz w:val="28"/>
          <w:szCs w:val="28"/>
        </w:rPr>
      </w:pPr>
      <w:r w:rsidRPr="00652194">
        <w:rPr>
          <w:sz w:val="28"/>
          <w:szCs w:val="28"/>
        </w:rPr>
        <w:t>Так в феврале 2005 года главой ОМО Балашовского района Саратовской области в соответствии с распоряжением №244-р создана рабочая группа по реализации 131-го Федерального закона, утверждены мероприятия по организации работы для формирования бюджетов района и поселений на 2006 год. При реализации этого закона возникает множество проблем, поэтому он будет вводиться на территории области и района с 1 января 2006 г. по 1 января 2008 г., то есть в течение трех лет.</w:t>
      </w:r>
      <w:r w:rsidRPr="00652194">
        <w:rPr>
          <w:rStyle w:val="a5"/>
          <w:sz w:val="28"/>
          <w:szCs w:val="28"/>
        </w:rPr>
        <w:footnoteReference w:id="47"/>
      </w:r>
    </w:p>
    <w:p w:rsidR="000409ED" w:rsidRPr="00652194" w:rsidRDefault="000409ED" w:rsidP="00C10717">
      <w:pPr>
        <w:spacing w:line="360" w:lineRule="auto"/>
        <w:ind w:firstLine="709"/>
        <w:jc w:val="both"/>
        <w:rPr>
          <w:sz w:val="28"/>
          <w:szCs w:val="28"/>
        </w:rPr>
      </w:pPr>
      <w:r w:rsidRPr="00652194">
        <w:rPr>
          <w:sz w:val="28"/>
          <w:szCs w:val="28"/>
        </w:rPr>
        <w:t xml:space="preserve">Как уже было отмечено вступление закона «Об общих принципах организации местного самоуправления в Российской Федерации» было </w:t>
      </w:r>
      <w:r w:rsidRPr="00652194">
        <w:rPr>
          <w:sz w:val="28"/>
          <w:szCs w:val="28"/>
        </w:rPr>
        <w:lastRenderedPageBreak/>
        <w:t>намечено на 1 января 2006 г. Однако по просьбе ряда регионов страны Государственная Дума РФ приняла решение о переносе обязательного введения закона на всей территории страны на 1 января 2009 г.</w:t>
      </w:r>
    </w:p>
    <w:p w:rsidR="00BD2C5E" w:rsidRDefault="000409ED" w:rsidP="00C10717">
      <w:pPr>
        <w:spacing w:line="360" w:lineRule="auto"/>
        <w:ind w:firstLine="709"/>
        <w:jc w:val="both"/>
        <w:rPr>
          <w:sz w:val="28"/>
          <w:szCs w:val="28"/>
        </w:rPr>
      </w:pPr>
      <w:r w:rsidRPr="00652194">
        <w:rPr>
          <w:sz w:val="28"/>
          <w:szCs w:val="28"/>
        </w:rPr>
        <w:t xml:space="preserve"> Но те регионы, которые в настоящее время к этому готовы, могут самостоятельно принимать решения о начале ввода в действие закона на своей территории в более ранние сроки. Например, Татарстан – один из наиболее подготовленных регионов России к вводу этого закона, планировал приступить к его реализации с 1 января 2006 г.</w:t>
      </w:r>
      <w:r w:rsidRPr="00652194">
        <w:rPr>
          <w:rStyle w:val="a5"/>
          <w:sz w:val="28"/>
          <w:szCs w:val="28"/>
        </w:rPr>
        <w:footnoteReference w:id="48"/>
      </w:r>
    </w:p>
    <w:p w:rsidR="00C10717" w:rsidRDefault="00C10717" w:rsidP="00C10717">
      <w:pPr>
        <w:spacing w:line="360" w:lineRule="auto"/>
        <w:ind w:firstLine="709"/>
        <w:jc w:val="both"/>
        <w:rPr>
          <w:b/>
          <w:bCs/>
          <w:sz w:val="28"/>
          <w:szCs w:val="28"/>
        </w:rPr>
      </w:pPr>
    </w:p>
    <w:p w:rsidR="005E2076" w:rsidRPr="00652194" w:rsidRDefault="005C58B7" w:rsidP="00C10717">
      <w:pPr>
        <w:spacing w:line="360" w:lineRule="auto"/>
        <w:ind w:firstLine="709"/>
        <w:jc w:val="both"/>
        <w:rPr>
          <w:b/>
          <w:bCs/>
          <w:sz w:val="28"/>
          <w:szCs w:val="28"/>
        </w:rPr>
      </w:pPr>
      <w:r>
        <w:rPr>
          <w:b/>
          <w:bCs/>
          <w:sz w:val="28"/>
          <w:szCs w:val="28"/>
        </w:rPr>
        <w:t>2.5</w:t>
      </w:r>
      <w:r w:rsidR="005E2076" w:rsidRPr="00652194">
        <w:rPr>
          <w:b/>
          <w:bCs/>
          <w:sz w:val="28"/>
          <w:szCs w:val="28"/>
        </w:rPr>
        <w:t xml:space="preserve"> Федеральный фонд финансовой поддержки субъектов РФ</w:t>
      </w:r>
    </w:p>
    <w:p w:rsidR="005C58B7" w:rsidRDefault="005C58B7" w:rsidP="00C10717">
      <w:pPr>
        <w:spacing w:line="360" w:lineRule="auto"/>
        <w:ind w:firstLine="709"/>
        <w:jc w:val="both"/>
        <w:rPr>
          <w:sz w:val="28"/>
          <w:szCs w:val="28"/>
        </w:rPr>
      </w:pPr>
    </w:p>
    <w:p w:rsidR="00BE35DC" w:rsidRPr="00652194" w:rsidRDefault="00BE35DC" w:rsidP="00C10717">
      <w:pPr>
        <w:spacing w:line="360" w:lineRule="auto"/>
        <w:ind w:firstLine="709"/>
        <w:jc w:val="both"/>
        <w:rPr>
          <w:sz w:val="28"/>
          <w:szCs w:val="28"/>
        </w:rPr>
      </w:pPr>
      <w:r w:rsidRPr="00652194">
        <w:rPr>
          <w:sz w:val="28"/>
          <w:szCs w:val="28"/>
        </w:rPr>
        <w:t>Собственные источники доходов местных бюджетов в форме местных налогов и сборов не обеспечивают покрытия их расходов в большинстве районов страны. Поступления от федеральных налогов в виде отчислений в местные бюджеты их части хотя и значительны, но недостаточны. В большинстве районов страны на лицо дефицит бюджетов в значительных размерах, что затрудняет решение задач, стоящих перед органами самоуправления. Возникает необходимость регулирования доходов региональных и местных бюджетов.</w:t>
      </w:r>
    </w:p>
    <w:p w:rsidR="00BE35DC" w:rsidRPr="00652194" w:rsidRDefault="00BE35DC" w:rsidP="00C10717">
      <w:pPr>
        <w:spacing w:line="360" w:lineRule="auto"/>
        <w:ind w:firstLine="709"/>
        <w:jc w:val="both"/>
        <w:rPr>
          <w:sz w:val="28"/>
          <w:szCs w:val="28"/>
        </w:rPr>
      </w:pPr>
      <w:r w:rsidRPr="00652194">
        <w:rPr>
          <w:sz w:val="28"/>
          <w:szCs w:val="28"/>
        </w:rPr>
        <w:t>Для регулирования доходов бюджетов в целях их сбалансирования применяется метод прямой финансовой поддержки из вышестоящего бюджета нижестоящему в форме фиксированной денежной суммы на безвозмездной основе. Такая помощь предоставляется в виде дотации, субвенции или субсидии.</w:t>
      </w:r>
    </w:p>
    <w:p w:rsidR="00BE35DC" w:rsidRPr="00652194" w:rsidRDefault="00BE35DC" w:rsidP="00C10717">
      <w:pPr>
        <w:spacing w:line="360" w:lineRule="auto"/>
        <w:ind w:firstLine="709"/>
        <w:jc w:val="both"/>
        <w:rPr>
          <w:sz w:val="28"/>
          <w:szCs w:val="28"/>
        </w:rPr>
      </w:pPr>
      <w:r w:rsidRPr="00652194">
        <w:rPr>
          <w:i/>
          <w:iCs/>
          <w:sz w:val="28"/>
          <w:szCs w:val="28"/>
        </w:rPr>
        <w:t>Дотация в бюджетных отношениях</w:t>
      </w:r>
      <w:r w:rsidRPr="00652194">
        <w:rPr>
          <w:sz w:val="28"/>
          <w:szCs w:val="28"/>
        </w:rPr>
        <w:t xml:space="preserve"> – это определенная денежная сумма, выделяемая на безвозвратной основе для покрытия текущих расходов из вышестоящего бюджета в нижестоящий по решению представительного органа власти. При  выдаче дотации не оговариваются цели направления </w:t>
      </w:r>
      <w:r w:rsidRPr="00652194">
        <w:rPr>
          <w:sz w:val="28"/>
          <w:szCs w:val="28"/>
        </w:rPr>
        <w:lastRenderedPageBreak/>
        <w:t>средств. Согласно закону дотация предоставляется в случае, если закрепленных и регулирующих доходных источников недостаточно для формирования минимального бюджета нижестоящего территориального уровня.</w:t>
      </w:r>
    </w:p>
    <w:p w:rsidR="00BE35DC" w:rsidRPr="00652194" w:rsidRDefault="00BE35DC" w:rsidP="00C10717">
      <w:pPr>
        <w:spacing w:line="360" w:lineRule="auto"/>
        <w:ind w:firstLine="709"/>
        <w:jc w:val="both"/>
        <w:rPr>
          <w:sz w:val="28"/>
          <w:szCs w:val="28"/>
        </w:rPr>
      </w:pPr>
      <w:r w:rsidRPr="00652194">
        <w:rPr>
          <w:sz w:val="28"/>
          <w:szCs w:val="28"/>
        </w:rPr>
        <w:t>С 1992 года стали выделяться субвенции из федерального бюджета в бюджеты республик, автономных образований, а затем и внутри республик и областей.</w:t>
      </w:r>
    </w:p>
    <w:p w:rsidR="00BE35DC" w:rsidRPr="00652194" w:rsidRDefault="00BE35DC" w:rsidP="00C10717">
      <w:pPr>
        <w:spacing w:line="360" w:lineRule="auto"/>
        <w:ind w:firstLine="709"/>
        <w:jc w:val="both"/>
        <w:rPr>
          <w:sz w:val="28"/>
          <w:szCs w:val="28"/>
        </w:rPr>
      </w:pPr>
      <w:r w:rsidRPr="00652194">
        <w:rPr>
          <w:i/>
          <w:iCs/>
          <w:sz w:val="28"/>
          <w:szCs w:val="28"/>
        </w:rPr>
        <w:t>Субвенция</w:t>
      </w:r>
      <w:r w:rsidRPr="00652194">
        <w:rPr>
          <w:sz w:val="28"/>
          <w:szCs w:val="28"/>
        </w:rPr>
        <w:t xml:space="preserve"> – бюджетные средства, предоставляемые бюджету другого уровня бюджетной системы РФ на безвозмездной и безвозвратной основах для осуществления определенных целевых расходов.</w:t>
      </w:r>
    </w:p>
    <w:p w:rsidR="00BE35DC" w:rsidRPr="00652194" w:rsidRDefault="00BE35DC" w:rsidP="00C10717">
      <w:pPr>
        <w:spacing w:line="360" w:lineRule="auto"/>
        <w:ind w:firstLine="709"/>
        <w:jc w:val="both"/>
        <w:rPr>
          <w:sz w:val="28"/>
          <w:szCs w:val="28"/>
        </w:rPr>
      </w:pPr>
      <w:r w:rsidRPr="00652194">
        <w:rPr>
          <w:sz w:val="28"/>
          <w:szCs w:val="28"/>
        </w:rPr>
        <w:t>Закон РФ «О субвенциях республикам в составе Российской Федерации, краям, областям, автономным округам, городам Москве и Санкт-Петербургу» был принят 15 июля 1992 года. Законом предусмотрены субвенции двух видов:</w:t>
      </w:r>
    </w:p>
    <w:p w:rsidR="00BE35DC" w:rsidRPr="00652194" w:rsidRDefault="00BE35DC" w:rsidP="00C10717">
      <w:pPr>
        <w:numPr>
          <w:ilvl w:val="0"/>
          <w:numId w:val="15"/>
        </w:numPr>
        <w:tabs>
          <w:tab w:val="clear" w:pos="1080"/>
          <w:tab w:val="num" w:pos="0"/>
        </w:tabs>
        <w:spacing w:line="360" w:lineRule="auto"/>
        <w:ind w:left="0" w:firstLine="709"/>
        <w:jc w:val="both"/>
        <w:rPr>
          <w:sz w:val="28"/>
          <w:szCs w:val="28"/>
        </w:rPr>
      </w:pPr>
      <w:r w:rsidRPr="00652194">
        <w:rPr>
          <w:i/>
          <w:iCs/>
          <w:sz w:val="28"/>
          <w:szCs w:val="28"/>
        </w:rPr>
        <w:t>текущие</w:t>
      </w:r>
      <w:r w:rsidRPr="00652194">
        <w:rPr>
          <w:sz w:val="28"/>
          <w:szCs w:val="28"/>
        </w:rPr>
        <w:t>, к которым относятся субвенции, направляемые на финансирование текущих расходов;</w:t>
      </w:r>
    </w:p>
    <w:p w:rsidR="00BE35DC" w:rsidRPr="00652194" w:rsidRDefault="00BE35DC" w:rsidP="00C10717">
      <w:pPr>
        <w:numPr>
          <w:ilvl w:val="0"/>
          <w:numId w:val="15"/>
        </w:numPr>
        <w:tabs>
          <w:tab w:val="clear" w:pos="1080"/>
          <w:tab w:val="num" w:pos="0"/>
        </w:tabs>
        <w:spacing w:line="360" w:lineRule="auto"/>
        <w:ind w:left="0" w:firstLine="709"/>
        <w:jc w:val="both"/>
        <w:rPr>
          <w:sz w:val="28"/>
          <w:szCs w:val="28"/>
        </w:rPr>
      </w:pPr>
      <w:r w:rsidRPr="00652194">
        <w:rPr>
          <w:i/>
          <w:iCs/>
          <w:sz w:val="28"/>
          <w:szCs w:val="28"/>
        </w:rPr>
        <w:t>целевые инвестиционные</w:t>
      </w:r>
      <w:r w:rsidRPr="00652194">
        <w:rPr>
          <w:sz w:val="28"/>
          <w:szCs w:val="28"/>
        </w:rPr>
        <w:t>, направляемые на финансирование инвестиционной, инновационной деятельности.</w:t>
      </w:r>
    </w:p>
    <w:p w:rsidR="00BE35DC" w:rsidRPr="00652194" w:rsidRDefault="00BE35DC" w:rsidP="00C10717">
      <w:pPr>
        <w:spacing w:line="360" w:lineRule="auto"/>
        <w:ind w:firstLine="709"/>
        <w:jc w:val="both"/>
        <w:rPr>
          <w:sz w:val="28"/>
          <w:szCs w:val="28"/>
        </w:rPr>
      </w:pPr>
      <w:r w:rsidRPr="00652194">
        <w:rPr>
          <w:sz w:val="28"/>
          <w:szCs w:val="28"/>
        </w:rPr>
        <w:t>При этом установлены особые условия и порядок предоставления текущих и целевых инвестиционных субвенций.</w:t>
      </w:r>
    </w:p>
    <w:p w:rsidR="00BE35DC" w:rsidRPr="00652194" w:rsidRDefault="00BE35DC" w:rsidP="00C10717">
      <w:pPr>
        <w:spacing w:line="360" w:lineRule="auto"/>
        <w:ind w:firstLine="709"/>
        <w:jc w:val="both"/>
        <w:rPr>
          <w:sz w:val="28"/>
          <w:szCs w:val="28"/>
        </w:rPr>
      </w:pPr>
      <w:r w:rsidRPr="00652194">
        <w:rPr>
          <w:i/>
          <w:iCs/>
          <w:sz w:val="28"/>
          <w:szCs w:val="28"/>
        </w:rPr>
        <w:t>Текущие субвенции</w:t>
      </w:r>
      <w:r w:rsidRPr="00652194">
        <w:rPr>
          <w:sz w:val="28"/>
          <w:szCs w:val="28"/>
        </w:rPr>
        <w:t xml:space="preserve"> предназначены для выравнивания условий финансирования регионов, покрытия дефицита нижестоящих бюджетов за счет средств бюджетов вышестоящего уровня.</w:t>
      </w:r>
    </w:p>
    <w:p w:rsidR="00BE35DC" w:rsidRPr="00652194" w:rsidRDefault="00BE35DC" w:rsidP="00C10717">
      <w:pPr>
        <w:spacing w:line="360" w:lineRule="auto"/>
        <w:ind w:firstLine="709"/>
        <w:jc w:val="both"/>
        <w:rPr>
          <w:sz w:val="28"/>
          <w:szCs w:val="28"/>
        </w:rPr>
      </w:pPr>
      <w:r w:rsidRPr="00652194">
        <w:rPr>
          <w:i/>
          <w:iCs/>
          <w:sz w:val="28"/>
          <w:szCs w:val="28"/>
        </w:rPr>
        <w:t>Инвестиционные целевые субвенции</w:t>
      </w:r>
      <w:r w:rsidRPr="00652194">
        <w:rPr>
          <w:sz w:val="28"/>
          <w:szCs w:val="28"/>
        </w:rPr>
        <w:t xml:space="preserve"> предназначены для финансирования за счет средств федерального бюджета и бюджетов субъектов Федерации капитальных вложений на развитие социальной инфраструктуры, охрану окружающей среды, комплексное развитие территорий.</w:t>
      </w:r>
    </w:p>
    <w:p w:rsidR="00BE35DC" w:rsidRPr="00652194" w:rsidRDefault="00BE35DC" w:rsidP="00C10717">
      <w:pPr>
        <w:spacing w:line="360" w:lineRule="auto"/>
        <w:ind w:firstLine="709"/>
        <w:jc w:val="both"/>
        <w:rPr>
          <w:sz w:val="28"/>
          <w:szCs w:val="28"/>
        </w:rPr>
      </w:pPr>
      <w:r w:rsidRPr="00652194">
        <w:rPr>
          <w:sz w:val="28"/>
          <w:szCs w:val="28"/>
        </w:rPr>
        <w:lastRenderedPageBreak/>
        <w:t>Текущие и инвестиционные целевые субвенции, полученные из федерального бюджета, включаются соответственно в бюджеты субъектов Федерации, областные, краевые бюджеты, бюджеты автономных образований.</w:t>
      </w:r>
    </w:p>
    <w:p w:rsidR="00BE35DC" w:rsidRPr="00652194" w:rsidRDefault="00BE35DC" w:rsidP="00C10717">
      <w:pPr>
        <w:spacing w:line="360" w:lineRule="auto"/>
        <w:ind w:firstLine="709"/>
        <w:jc w:val="both"/>
        <w:rPr>
          <w:sz w:val="28"/>
          <w:szCs w:val="28"/>
        </w:rPr>
      </w:pPr>
      <w:r w:rsidRPr="00652194">
        <w:rPr>
          <w:sz w:val="28"/>
          <w:szCs w:val="28"/>
        </w:rPr>
        <w:t>Законом РФ «О федеральном бюджете на 2001 год» в составе федерального бюджета образован фонд финансовой поддержки субъектов РФ в сумме 100,3 млрд. рублей, из них субсидии – 6,5 млрд. руб., субвенции – 1,5 млрд. руб., финансовая помощь субъектам РФ – 92,3 млрд. руб.</w:t>
      </w:r>
      <w:r w:rsidRPr="00652194">
        <w:rPr>
          <w:rStyle w:val="a5"/>
          <w:sz w:val="28"/>
          <w:szCs w:val="28"/>
        </w:rPr>
        <w:footnoteReference w:id="49"/>
      </w:r>
      <w:r w:rsidRPr="00652194">
        <w:rPr>
          <w:sz w:val="28"/>
          <w:szCs w:val="28"/>
          <w:vertAlign w:val="superscript"/>
        </w:rPr>
        <w:t xml:space="preserve"> </w:t>
      </w:r>
      <w:r w:rsidRPr="00652194">
        <w:rPr>
          <w:sz w:val="28"/>
          <w:szCs w:val="28"/>
        </w:rPr>
        <w:t>Средства фонда направлены на: обеспечение финансовой поддержки жизнеобеспечения районов Крайнего Севера и приравненных к ним местностей с ограниченными сроками завозов грузов для снабжения населения; строительство предприятий (организаций) социальной сферы и жилищно-коммунального хозяйства; финансирование целевых программ по развитию регионов.</w:t>
      </w:r>
    </w:p>
    <w:p w:rsidR="00BE35DC" w:rsidRPr="00652194" w:rsidRDefault="00BE35DC" w:rsidP="00C10717">
      <w:pPr>
        <w:spacing w:line="360" w:lineRule="auto"/>
        <w:ind w:firstLine="709"/>
        <w:jc w:val="both"/>
        <w:rPr>
          <w:sz w:val="28"/>
          <w:szCs w:val="28"/>
        </w:rPr>
      </w:pPr>
      <w:r w:rsidRPr="00652194">
        <w:rPr>
          <w:sz w:val="28"/>
          <w:szCs w:val="28"/>
        </w:rPr>
        <w:t>Объем и распределение фонда субвенций на инвестиции из федерального бюджета осуществляются на основе запросов представительной власти субъектов Федерации. Использование субвенций на инвестиции не ведет к изменению форм собственности на построенные с их помощью объекты.</w:t>
      </w:r>
    </w:p>
    <w:p w:rsidR="00BE35DC" w:rsidRPr="00652194" w:rsidRDefault="00BE35DC" w:rsidP="00C10717">
      <w:pPr>
        <w:spacing w:line="360" w:lineRule="auto"/>
        <w:ind w:firstLine="709"/>
        <w:jc w:val="both"/>
        <w:rPr>
          <w:sz w:val="28"/>
          <w:szCs w:val="28"/>
        </w:rPr>
      </w:pPr>
      <w:r w:rsidRPr="00652194">
        <w:rPr>
          <w:sz w:val="28"/>
          <w:szCs w:val="28"/>
        </w:rPr>
        <w:t>Субвенции на возмещение непредвиденных расходов, связанных с ликвидацией последствий стихийных бедствий, катастроф, эпидемий и других чрезвычайных ситуаций, предоставляются за счет резервных фондов Правительства Российской Федерации и резервных фондов правительств субъектов Федерации.</w:t>
      </w:r>
    </w:p>
    <w:p w:rsidR="00BE35DC" w:rsidRPr="00652194" w:rsidRDefault="00BE35DC" w:rsidP="00C10717">
      <w:pPr>
        <w:spacing w:line="360" w:lineRule="auto"/>
        <w:ind w:firstLine="709"/>
        <w:jc w:val="both"/>
        <w:rPr>
          <w:sz w:val="28"/>
          <w:szCs w:val="28"/>
        </w:rPr>
      </w:pPr>
      <w:r w:rsidRPr="00652194">
        <w:rPr>
          <w:sz w:val="28"/>
          <w:szCs w:val="28"/>
        </w:rPr>
        <w:t xml:space="preserve">Орган, оказавший финансовую помощь, вправе контролировать ее использование. Субвенция, не использованная в срок или израсходованная не по назначению, подлежит возврату. Решение о возврате субвенций принимает орган, ее предоставивший. Возврат субвенции осуществляется в </w:t>
      </w:r>
      <w:r w:rsidRPr="00652194">
        <w:rPr>
          <w:sz w:val="28"/>
          <w:szCs w:val="28"/>
        </w:rPr>
        <w:lastRenderedPageBreak/>
        <w:t>бесспорном порядке за счет средств получателя субвенции в трехмесячный срок после принятия решения. Кроме дотаций и субвенций для регулирования доходов бюджетов используются субсидии.</w:t>
      </w:r>
    </w:p>
    <w:p w:rsidR="00BE35DC" w:rsidRPr="00652194" w:rsidRDefault="00BE35DC" w:rsidP="00C10717">
      <w:pPr>
        <w:spacing w:line="360" w:lineRule="auto"/>
        <w:ind w:firstLine="709"/>
        <w:jc w:val="both"/>
        <w:rPr>
          <w:sz w:val="28"/>
          <w:szCs w:val="28"/>
        </w:rPr>
      </w:pPr>
      <w:r w:rsidRPr="00652194">
        <w:rPr>
          <w:i/>
          <w:iCs/>
          <w:sz w:val="28"/>
          <w:szCs w:val="28"/>
        </w:rPr>
        <w:t>Субсидия</w:t>
      </w:r>
      <w:r w:rsidRPr="00652194">
        <w:rPr>
          <w:sz w:val="28"/>
          <w:szCs w:val="28"/>
        </w:rPr>
        <w:t xml:space="preserve"> (помощь, поддержка) – средства, предоставляемые из бюджета или специальных фондов бюджету другого уровня бюджетной системы Российской Федерации или юридическому лицу на условиях долевого финансирования целевых расходов. В финансовой практике применяется также такая форма финансовой помощи, как </w:t>
      </w:r>
      <w:r w:rsidRPr="00652194">
        <w:rPr>
          <w:i/>
          <w:iCs/>
          <w:sz w:val="28"/>
          <w:szCs w:val="28"/>
        </w:rPr>
        <w:t>бюджетная ссуда</w:t>
      </w:r>
      <w:r w:rsidRPr="00652194">
        <w:rPr>
          <w:sz w:val="28"/>
          <w:szCs w:val="28"/>
        </w:rPr>
        <w:t>, под которой понимаются бюджетные средства, предоставляемые другому бюджету на возвратной или безвозмездной основе на срок не более шести месяцев в пределах финансового года.</w:t>
      </w:r>
    </w:p>
    <w:p w:rsidR="00BE35DC" w:rsidRPr="00652194" w:rsidRDefault="00BE35DC" w:rsidP="00C10717">
      <w:pPr>
        <w:spacing w:line="360" w:lineRule="auto"/>
        <w:ind w:firstLine="709"/>
        <w:jc w:val="both"/>
        <w:rPr>
          <w:sz w:val="28"/>
          <w:szCs w:val="28"/>
        </w:rPr>
      </w:pPr>
      <w:r w:rsidRPr="00652194">
        <w:rPr>
          <w:sz w:val="28"/>
          <w:szCs w:val="28"/>
        </w:rPr>
        <w:t>В целях наведения порядка с погашением задолженности по налогам и сборам Правительство РФ в сентябре 1999 года приняло постановление «О порядке и сроках проведения реструктуризации кредиторской задолженности юридических лиц по налогам и сборам, а также задолженности по начисленным пеням и штрафам перед федеральным бюджетом» №1002, в соответствии с которым организации, имеющие задолженность перед федеральным бюджетом, вправе ее реструктурировать: на 6 лет – по налогам и сборам, а после погашения налоговой задолженности – на 4 года по пеням и штрафам. Однако это возможно лишь при соблюдении следующих условий:</w:t>
      </w:r>
    </w:p>
    <w:p w:rsidR="00BE35DC" w:rsidRPr="00652194" w:rsidRDefault="00BE35DC" w:rsidP="00C10717">
      <w:pPr>
        <w:numPr>
          <w:ilvl w:val="0"/>
          <w:numId w:val="16"/>
        </w:numPr>
        <w:tabs>
          <w:tab w:val="clear" w:pos="1004"/>
          <w:tab w:val="num" w:pos="0"/>
        </w:tabs>
        <w:spacing w:line="360" w:lineRule="auto"/>
        <w:ind w:left="0" w:firstLine="709"/>
        <w:jc w:val="both"/>
        <w:rPr>
          <w:sz w:val="28"/>
          <w:szCs w:val="28"/>
        </w:rPr>
      </w:pPr>
      <w:r w:rsidRPr="00652194">
        <w:rPr>
          <w:sz w:val="28"/>
          <w:szCs w:val="28"/>
        </w:rPr>
        <w:t>организация должна осуществлять все текущие налоговые платежи не менее чем в течение двух месяцев до момента подачи заявления о предоставлении права на реструктуризацию;</w:t>
      </w:r>
    </w:p>
    <w:p w:rsidR="00BE35DC" w:rsidRPr="00652194" w:rsidRDefault="00BE35DC" w:rsidP="00C10717">
      <w:pPr>
        <w:numPr>
          <w:ilvl w:val="0"/>
          <w:numId w:val="16"/>
        </w:numPr>
        <w:tabs>
          <w:tab w:val="clear" w:pos="1004"/>
          <w:tab w:val="num" w:pos="0"/>
        </w:tabs>
        <w:spacing w:line="360" w:lineRule="auto"/>
        <w:ind w:left="0" w:firstLine="709"/>
        <w:jc w:val="both"/>
        <w:rPr>
          <w:sz w:val="28"/>
          <w:szCs w:val="28"/>
        </w:rPr>
      </w:pPr>
      <w:r w:rsidRPr="00652194">
        <w:rPr>
          <w:sz w:val="28"/>
          <w:szCs w:val="28"/>
        </w:rPr>
        <w:t>организация утрачивает право на реструктуризацию, если она не осуществляет текущие налоговые платежи в полном объеме.</w:t>
      </w:r>
    </w:p>
    <w:p w:rsidR="00BE35DC" w:rsidRPr="00652194" w:rsidRDefault="00BE35DC" w:rsidP="00C10717">
      <w:pPr>
        <w:spacing w:line="360" w:lineRule="auto"/>
        <w:ind w:firstLine="709"/>
        <w:jc w:val="both"/>
        <w:rPr>
          <w:sz w:val="28"/>
          <w:szCs w:val="28"/>
        </w:rPr>
      </w:pPr>
      <w:r w:rsidRPr="00652194">
        <w:rPr>
          <w:sz w:val="28"/>
          <w:szCs w:val="28"/>
        </w:rPr>
        <w:t xml:space="preserve">В то же время, если организация в течение двух лет гасит задолженность в соответствии с утвержденным графиком, она имеет право на досрочное списание половины задолженности по пеням и штрафам, а если </w:t>
      </w:r>
      <w:r w:rsidRPr="00652194">
        <w:rPr>
          <w:sz w:val="28"/>
          <w:szCs w:val="28"/>
        </w:rPr>
        <w:lastRenderedPageBreak/>
        <w:t>более четырех лет – вся задолженность по пеням и штрафам может быть списана досрочно.</w:t>
      </w:r>
    </w:p>
    <w:p w:rsidR="00BE35DC" w:rsidRPr="00652194" w:rsidRDefault="00BE35DC" w:rsidP="00C10717">
      <w:pPr>
        <w:spacing w:line="360" w:lineRule="auto"/>
        <w:ind w:firstLine="709"/>
        <w:jc w:val="both"/>
        <w:rPr>
          <w:sz w:val="28"/>
          <w:szCs w:val="28"/>
        </w:rPr>
      </w:pPr>
      <w:r w:rsidRPr="00652194">
        <w:rPr>
          <w:sz w:val="28"/>
          <w:szCs w:val="28"/>
        </w:rPr>
        <w:t>Реструктуризация задолженности организации по обязательным платежам в федеральный бюджет осуществляется один раз. Принятие решения о реструктуризации предоставлено территориальному налоговому органу по месту регистрации в случае, если сумма задолженности не превышает 20 млн. руб.</w:t>
      </w:r>
      <w:r w:rsidRPr="00652194">
        <w:rPr>
          <w:rStyle w:val="a5"/>
          <w:sz w:val="28"/>
          <w:szCs w:val="28"/>
        </w:rPr>
        <w:footnoteReference w:id="50"/>
      </w:r>
    </w:p>
    <w:p w:rsidR="00BE35DC" w:rsidRPr="00652194" w:rsidRDefault="00BE35DC" w:rsidP="00C10717">
      <w:pPr>
        <w:spacing w:line="360" w:lineRule="auto"/>
        <w:ind w:firstLine="709"/>
        <w:jc w:val="both"/>
        <w:rPr>
          <w:sz w:val="28"/>
          <w:szCs w:val="28"/>
        </w:rPr>
      </w:pPr>
      <w:r w:rsidRPr="00652194">
        <w:rPr>
          <w:sz w:val="28"/>
          <w:szCs w:val="28"/>
        </w:rPr>
        <w:t>В настоящее время проблема совершенствования межбюджетных отношений остается актуальной, о чем свидетельствуют следующие данные. Если российский бюджет 2005 г. был принят с профицитом, то бюджет Саратовской области – с дефицитом в полмиллиарда рублей. Доходы составили 16,963 млрд. рублей. А основные расходы 17,551 млрд. рублей, в том числе</w:t>
      </w:r>
    </w:p>
    <w:p w:rsidR="00BE35DC" w:rsidRPr="00652194" w:rsidRDefault="00BE35DC" w:rsidP="00C10717">
      <w:pPr>
        <w:numPr>
          <w:ilvl w:val="0"/>
          <w:numId w:val="9"/>
        </w:numPr>
        <w:tabs>
          <w:tab w:val="clear" w:pos="814"/>
          <w:tab w:val="num" w:pos="360"/>
        </w:tabs>
        <w:spacing w:line="360" w:lineRule="auto"/>
        <w:ind w:left="0" w:firstLine="709"/>
        <w:jc w:val="both"/>
        <w:rPr>
          <w:sz w:val="28"/>
          <w:szCs w:val="28"/>
        </w:rPr>
      </w:pPr>
      <w:r w:rsidRPr="00652194">
        <w:rPr>
          <w:sz w:val="28"/>
          <w:szCs w:val="28"/>
        </w:rPr>
        <w:t>дотации районам области – 6 млрд. рублей;</w:t>
      </w:r>
    </w:p>
    <w:p w:rsidR="00BE35DC" w:rsidRPr="00652194" w:rsidRDefault="00BE35DC" w:rsidP="00C10717">
      <w:pPr>
        <w:numPr>
          <w:ilvl w:val="0"/>
          <w:numId w:val="10"/>
        </w:numPr>
        <w:tabs>
          <w:tab w:val="clear" w:pos="814"/>
          <w:tab w:val="num" w:pos="360"/>
        </w:tabs>
        <w:spacing w:line="360" w:lineRule="auto"/>
        <w:ind w:left="0" w:firstLine="709"/>
        <w:jc w:val="both"/>
        <w:rPr>
          <w:sz w:val="28"/>
          <w:szCs w:val="28"/>
        </w:rPr>
      </w:pPr>
      <w:r w:rsidRPr="00652194">
        <w:rPr>
          <w:sz w:val="28"/>
          <w:szCs w:val="28"/>
        </w:rPr>
        <w:t xml:space="preserve">расходы на экономику (транспорт, дорожное хозяйство, сельское хозяйство) – 2,515 млрд. рублей; </w:t>
      </w:r>
    </w:p>
    <w:p w:rsidR="00BE35DC" w:rsidRPr="00652194" w:rsidRDefault="00BE35DC" w:rsidP="00C10717">
      <w:pPr>
        <w:numPr>
          <w:ilvl w:val="0"/>
          <w:numId w:val="11"/>
        </w:numPr>
        <w:tabs>
          <w:tab w:val="clear" w:pos="814"/>
          <w:tab w:val="num" w:pos="360"/>
        </w:tabs>
        <w:spacing w:line="360" w:lineRule="auto"/>
        <w:ind w:left="0" w:firstLine="709"/>
        <w:jc w:val="both"/>
        <w:rPr>
          <w:sz w:val="28"/>
          <w:szCs w:val="28"/>
        </w:rPr>
      </w:pPr>
      <w:r w:rsidRPr="00652194">
        <w:rPr>
          <w:sz w:val="28"/>
          <w:szCs w:val="28"/>
        </w:rPr>
        <w:t>на социальную политику (пенсии, социальное обслуживание, пособия по опеке и т.д.) – 2,1 млрд. рублей;</w:t>
      </w:r>
    </w:p>
    <w:p w:rsidR="00BE35DC" w:rsidRPr="00652194" w:rsidRDefault="00BE35DC" w:rsidP="00C10717">
      <w:pPr>
        <w:numPr>
          <w:ilvl w:val="0"/>
          <w:numId w:val="11"/>
        </w:numPr>
        <w:tabs>
          <w:tab w:val="clear" w:pos="814"/>
          <w:tab w:val="num" w:pos="360"/>
        </w:tabs>
        <w:spacing w:line="360" w:lineRule="auto"/>
        <w:ind w:left="0" w:firstLine="709"/>
        <w:jc w:val="both"/>
        <w:rPr>
          <w:sz w:val="28"/>
          <w:szCs w:val="28"/>
        </w:rPr>
      </w:pPr>
      <w:r w:rsidRPr="00652194">
        <w:rPr>
          <w:sz w:val="28"/>
          <w:szCs w:val="28"/>
        </w:rPr>
        <w:t>на общегосударственные вопросы – 1,096 млрд. рублей;</w:t>
      </w:r>
    </w:p>
    <w:p w:rsidR="00BE35DC" w:rsidRPr="00652194" w:rsidRDefault="00BE35DC" w:rsidP="00C10717">
      <w:pPr>
        <w:numPr>
          <w:ilvl w:val="0"/>
          <w:numId w:val="11"/>
        </w:numPr>
        <w:tabs>
          <w:tab w:val="clear" w:pos="814"/>
          <w:tab w:val="num" w:pos="360"/>
        </w:tabs>
        <w:spacing w:line="360" w:lineRule="auto"/>
        <w:ind w:left="0" w:firstLine="709"/>
        <w:jc w:val="both"/>
        <w:rPr>
          <w:sz w:val="28"/>
          <w:szCs w:val="28"/>
        </w:rPr>
      </w:pPr>
      <w:r w:rsidRPr="00652194">
        <w:rPr>
          <w:sz w:val="28"/>
          <w:szCs w:val="28"/>
        </w:rPr>
        <w:t>на образование – 1,044 млрд. рублей;</w:t>
      </w:r>
    </w:p>
    <w:p w:rsidR="00BE35DC" w:rsidRPr="00652194" w:rsidRDefault="00BE35DC" w:rsidP="00C10717">
      <w:pPr>
        <w:numPr>
          <w:ilvl w:val="0"/>
          <w:numId w:val="11"/>
        </w:numPr>
        <w:tabs>
          <w:tab w:val="clear" w:pos="814"/>
          <w:tab w:val="num" w:pos="360"/>
        </w:tabs>
        <w:spacing w:line="360" w:lineRule="auto"/>
        <w:ind w:left="0" w:firstLine="709"/>
        <w:jc w:val="both"/>
        <w:rPr>
          <w:sz w:val="28"/>
          <w:szCs w:val="28"/>
        </w:rPr>
      </w:pPr>
      <w:r w:rsidRPr="00652194">
        <w:rPr>
          <w:sz w:val="28"/>
          <w:szCs w:val="28"/>
        </w:rPr>
        <w:t>на культуру, кинематографию и СМИ – 0,417847 млрд. рублей.</w:t>
      </w:r>
      <w:r w:rsidRPr="00652194">
        <w:rPr>
          <w:rStyle w:val="a5"/>
          <w:sz w:val="28"/>
          <w:szCs w:val="28"/>
        </w:rPr>
        <w:footnoteReference w:id="51"/>
      </w:r>
    </w:p>
    <w:p w:rsidR="00BE35DC" w:rsidRPr="00652194" w:rsidRDefault="00BE35DC" w:rsidP="00C10717">
      <w:pPr>
        <w:spacing w:line="360" w:lineRule="auto"/>
        <w:ind w:firstLine="709"/>
        <w:jc w:val="both"/>
        <w:rPr>
          <w:sz w:val="28"/>
          <w:szCs w:val="28"/>
        </w:rPr>
      </w:pPr>
      <w:r w:rsidRPr="00652194">
        <w:rPr>
          <w:sz w:val="28"/>
          <w:szCs w:val="28"/>
        </w:rPr>
        <w:t xml:space="preserve">Налоговые доходы Саратовской области, по словам А. Ларионова, сокращаются. А если учесть, что на местные и региональные бюджеты с 2005 г. ложится дополнительная немалая нагрузка (монетизация льгот, расходы на содержание профессиональных училищ области, повышение оплаты труда на 20% работникам бюджетной сферы), исполнение бюджета представляется довольно не простым. Ситуация осложняется еще и жесткой позицией </w:t>
      </w:r>
      <w:r w:rsidRPr="00652194">
        <w:rPr>
          <w:sz w:val="28"/>
          <w:szCs w:val="28"/>
        </w:rPr>
        <w:lastRenderedPageBreak/>
        <w:t>федерального центра: неоправданные завышенные и неподкрепленные финансами расходы субъектам РФ из бюджета России возмещаться не будут.</w:t>
      </w:r>
    </w:p>
    <w:p w:rsidR="00BE35DC" w:rsidRPr="00652194" w:rsidRDefault="00BE35DC" w:rsidP="00C10717">
      <w:pPr>
        <w:spacing w:line="360" w:lineRule="auto"/>
        <w:ind w:firstLine="709"/>
        <w:jc w:val="both"/>
        <w:rPr>
          <w:sz w:val="28"/>
          <w:szCs w:val="28"/>
        </w:rPr>
      </w:pPr>
      <w:r w:rsidRPr="00652194">
        <w:rPr>
          <w:sz w:val="28"/>
          <w:szCs w:val="28"/>
        </w:rPr>
        <w:t>На существенную помощь из федерального бюджета рассчитывать не приходится – слишком много в России регионов, которые нуждаются в деньгах, а в связи с новой государственной политикой и монетизацией – особенно. Поступления межбюджетных трансфертов из федерального бюджета утверждены в сумме 2,9 млрд. рублей.</w:t>
      </w:r>
      <w:r w:rsidRPr="00652194">
        <w:rPr>
          <w:rStyle w:val="a5"/>
          <w:sz w:val="28"/>
          <w:szCs w:val="28"/>
        </w:rPr>
        <w:footnoteReference w:id="52"/>
      </w:r>
    </w:p>
    <w:p w:rsidR="00BE35DC" w:rsidRPr="00652194" w:rsidRDefault="00BE35DC" w:rsidP="00C10717">
      <w:pPr>
        <w:spacing w:line="360" w:lineRule="auto"/>
        <w:ind w:firstLine="709"/>
        <w:jc w:val="both"/>
        <w:rPr>
          <w:sz w:val="28"/>
          <w:szCs w:val="28"/>
        </w:rPr>
      </w:pPr>
      <w:r w:rsidRPr="00652194">
        <w:rPr>
          <w:sz w:val="28"/>
          <w:szCs w:val="28"/>
        </w:rPr>
        <w:t>Рассматриваемая проблема совершенствования межбюджетных отношений является одной из главных проблем на уровне местных бюджетов. Так, например, важной особенностью бюджета 2003 г. ОМО Балашовского района Саратовской области был его скрытый дефицит. Уровень обеспеченности бюджета составлял 70%.</w:t>
      </w:r>
      <w:r w:rsidRPr="00652194">
        <w:rPr>
          <w:rStyle w:val="a5"/>
          <w:sz w:val="28"/>
          <w:szCs w:val="28"/>
        </w:rPr>
        <w:footnoteReference w:id="53"/>
      </w:r>
      <w:r w:rsidRPr="00652194">
        <w:rPr>
          <w:sz w:val="28"/>
          <w:szCs w:val="28"/>
        </w:rPr>
        <w:t xml:space="preserve"> Это было связано с недофинансированием федеральных законов и программ, касающихся предоставления льгот ветеранам и субсидий на оплату жилищно-коммунальных услуг различным категориям граждан, создает в бюджете брешь в размере 50 млн. рублей. А изыскать источник финансирования федеральных законов не реально. </w:t>
      </w:r>
    </w:p>
    <w:p w:rsidR="00BE35DC" w:rsidRPr="00652194" w:rsidRDefault="00BE35DC" w:rsidP="00C10717">
      <w:pPr>
        <w:spacing w:line="360" w:lineRule="auto"/>
        <w:ind w:firstLine="709"/>
        <w:jc w:val="both"/>
        <w:rPr>
          <w:sz w:val="28"/>
          <w:szCs w:val="28"/>
        </w:rPr>
      </w:pPr>
      <w:r w:rsidRPr="00652194">
        <w:rPr>
          <w:sz w:val="28"/>
          <w:szCs w:val="28"/>
        </w:rPr>
        <w:t>Ситуация усугубляется тем, что с отменой налога с продаж местный бюджет потерял еще 18,7 млн. рублей. Таким образом, скрытый дефицит в 2004 г. составил около 100 млн. рублей.</w:t>
      </w:r>
      <w:r w:rsidRPr="00652194">
        <w:rPr>
          <w:rStyle w:val="a5"/>
          <w:sz w:val="28"/>
          <w:szCs w:val="28"/>
        </w:rPr>
        <w:footnoteReference w:id="54"/>
      </w:r>
      <w:r w:rsidRPr="00652194">
        <w:rPr>
          <w:sz w:val="28"/>
          <w:szCs w:val="28"/>
        </w:rPr>
        <w:t xml:space="preserve"> Поэтому в результате изменений налогового и бюджетного законодательства усложняется решение социальных задач в муниципальном образовании. </w:t>
      </w:r>
    </w:p>
    <w:p w:rsidR="00BE35DC" w:rsidRPr="00652194" w:rsidRDefault="00BE35DC" w:rsidP="00C10717">
      <w:pPr>
        <w:spacing w:line="360" w:lineRule="auto"/>
        <w:ind w:firstLine="709"/>
        <w:jc w:val="both"/>
        <w:rPr>
          <w:sz w:val="28"/>
          <w:szCs w:val="28"/>
        </w:rPr>
      </w:pPr>
      <w:r w:rsidRPr="00652194">
        <w:rPr>
          <w:sz w:val="28"/>
          <w:szCs w:val="28"/>
        </w:rPr>
        <w:t>Также в центре внимания на протяжении 2004 г. в ОМО города Балашова находилось изыскание дополнительных источников дохода. В результате объем бюджета 2004 г. увеличился на 72,3 млн. рублей и достиг 614, 4 млн. рублей, превысив бюджет 2003 г. на треть.</w:t>
      </w:r>
      <w:r w:rsidRPr="00652194">
        <w:rPr>
          <w:rStyle w:val="a5"/>
          <w:sz w:val="28"/>
          <w:szCs w:val="28"/>
        </w:rPr>
        <w:footnoteReference w:id="55"/>
      </w:r>
    </w:p>
    <w:p w:rsidR="00BE35DC" w:rsidRPr="00652194" w:rsidRDefault="00BE35DC" w:rsidP="00C10717">
      <w:pPr>
        <w:spacing w:line="360" w:lineRule="auto"/>
        <w:ind w:firstLine="709"/>
        <w:jc w:val="both"/>
        <w:rPr>
          <w:sz w:val="28"/>
          <w:szCs w:val="28"/>
        </w:rPr>
      </w:pPr>
      <w:r w:rsidRPr="00652194">
        <w:rPr>
          <w:sz w:val="28"/>
          <w:szCs w:val="28"/>
        </w:rPr>
        <w:lastRenderedPageBreak/>
        <w:t>2005 год - время реформ бюджетного процесса. Так, из 39 МО самодостаточными стали сразу 18, тогда как в 2004 г. их насчитывалось лишь 4.</w:t>
      </w:r>
      <w:r w:rsidRPr="00652194">
        <w:rPr>
          <w:rStyle w:val="a5"/>
          <w:sz w:val="28"/>
          <w:szCs w:val="28"/>
        </w:rPr>
        <w:footnoteReference w:id="56"/>
      </w:r>
      <w:r w:rsidRPr="00652194">
        <w:rPr>
          <w:sz w:val="28"/>
          <w:szCs w:val="28"/>
        </w:rPr>
        <w:t xml:space="preserve"> В числе бездотационных оказался и Балашовский район. Это означает, что доходная часть бюджета складывается из местных налогов и сборов, отчислений из федеральных и региональных налогов и целевых субвенций из областного бюджета. Отсутствие дотаций из областного бюджета и возможное получение соответствующих ссуд на покрытие временных кассовых разрывов значительно осложнит исполнение основного финансового закона этого года.</w:t>
      </w:r>
    </w:p>
    <w:p w:rsidR="00BE35DC" w:rsidRPr="00652194" w:rsidRDefault="00BE35DC" w:rsidP="00C10717">
      <w:pPr>
        <w:spacing w:line="360" w:lineRule="auto"/>
        <w:ind w:firstLine="709"/>
        <w:jc w:val="both"/>
        <w:rPr>
          <w:sz w:val="28"/>
          <w:szCs w:val="28"/>
        </w:rPr>
      </w:pPr>
      <w:r w:rsidRPr="00652194">
        <w:rPr>
          <w:sz w:val="28"/>
          <w:szCs w:val="28"/>
        </w:rPr>
        <w:t>На современном этапе важно постепенное изменение существующих бюджетных взаимосвязей, осторожное введение новых элементов, чтобы иметь определенный временной лаг на их адаптацию. Системная модернизация межбюджетных отношений должна оставлять возможность эволюционной подгонки новых форм и методов взаимоотношений бюджетов. В результате сосуществования действующих и новых финансовых механизмов будет осуществляться естественный отбор лучших экономически и социально приемлемых элементов.</w:t>
      </w:r>
    </w:p>
    <w:p w:rsidR="00CA0138" w:rsidRPr="00652194" w:rsidRDefault="008C0FAC" w:rsidP="00C10717">
      <w:pPr>
        <w:pStyle w:val="1"/>
        <w:keepNext w:val="0"/>
        <w:spacing w:before="0" w:after="0" w:line="360" w:lineRule="auto"/>
        <w:ind w:firstLine="709"/>
        <w:jc w:val="both"/>
        <w:rPr>
          <w:rFonts w:ascii="Times New Roman" w:hAnsi="Times New Roman" w:cs="Times New Roman"/>
          <w:b w:val="0"/>
          <w:bCs w:val="0"/>
          <w:i/>
          <w:iCs/>
          <w:sz w:val="28"/>
          <w:szCs w:val="28"/>
        </w:rPr>
      </w:pPr>
      <w:bookmarkStart w:id="0" w:name="_Toc154146217"/>
      <w:r w:rsidRPr="00652194">
        <w:rPr>
          <w:rFonts w:ascii="Times New Roman" w:hAnsi="Times New Roman" w:cs="Times New Roman"/>
          <w:b w:val="0"/>
          <w:bCs w:val="0"/>
          <w:i/>
          <w:iCs/>
          <w:kern w:val="0"/>
          <w:sz w:val="28"/>
          <w:szCs w:val="28"/>
        </w:rPr>
        <w:t>Рассмотрим механимз финансового регулирования межбюджетных отношений на основе а</w:t>
      </w:r>
      <w:r w:rsidR="00CA0138" w:rsidRPr="00652194">
        <w:rPr>
          <w:rFonts w:ascii="Times New Roman" w:hAnsi="Times New Roman" w:cs="Times New Roman"/>
          <w:b w:val="0"/>
          <w:bCs w:val="0"/>
          <w:i/>
          <w:iCs/>
          <w:kern w:val="0"/>
          <w:sz w:val="28"/>
          <w:szCs w:val="28"/>
        </w:rPr>
        <w:t>нализ</w:t>
      </w:r>
      <w:r w:rsidRPr="00652194">
        <w:rPr>
          <w:rFonts w:ascii="Times New Roman" w:hAnsi="Times New Roman" w:cs="Times New Roman"/>
          <w:b w:val="0"/>
          <w:bCs w:val="0"/>
          <w:i/>
          <w:iCs/>
          <w:kern w:val="0"/>
          <w:sz w:val="28"/>
          <w:szCs w:val="28"/>
        </w:rPr>
        <w:t>а</w:t>
      </w:r>
      <w:r w:rsidR="00CA0138" w:rsidRPr="00652194">
        <w:rPr>
          <w:rFonts w:ascii="Times New Roman" w:hAnsi="Times New Roman" w:cs="Times New Roman"/>
          <w:b w:val="0"/>
          <w:bCs w:val="0"/>
          <w:i/>
          <w:iCs/>
          <w:kern w:val="0"/>
          <w:sz w:val="28"/>
          <w:szCs w:val="28"/>
        </w:rPr>
        <w:t xml:space="preserve"> бюджета ОМО </w:t>
      </w:r>
      <w:r w:rsidR="00A567FA" w:rsidRPr="00652194">
        <w:rPr>
          <w:rFonts w:ascii="Times New Roman" w:hAnsi="Times New Roman" w:cs="Times New Roman"/>
          <w:b w:val="0"/>
          <w:bCs w:val="0"/>
          <w:i/>
          <w:iCs/>
          <w:kern w:val="0"/>
          <w:sz w:val="28"/>
          <w:szCs w:val="28"/>
        </w:rPr>
        <w:t xml:space="preserve">Балашовского и </w:t>
      </w:r>
      <w:r w:rsidR="00CA0138" w:rsidRPr="00652194">
        <w:rPr>
          <w:rFonts w:ascii="Times New Roman" w:hAnsi="Times New Roman" w:cs="Times New Roman"/>
          <w:b w:val="0"/>
          <w:bCs w:val="0"/>
          <w:i/>
          <w:iCs/>
          <w:kern w:val="0"/>
          <w:sz w:val="28"/>
          <w:szCs w:val="28"/>
        </w:rPr>
        <w:t>Аркадакского район</w:t>
      </w:r>
      <w:r w:rsidR="00A567FA" w:rsidRPr="00652194">
        <w:rPr>
          <w:rFonts w:ascii="Times New Roman" w:hAnsi="Times New Roman" w:cs="Times New Roman"/>
          <w:b w:val="0"/>
          <w:bCs w:val="0"/>
          <w:i/>
          <w:iCs/>
          <w:kern w:val="0"/>
          <w:sz w:val="28"/>
          <w:szCs w:val="28"/>
        </w:rPr>
        <w:t>ов Саратовской области</w:t>
      </w:r>
      <w:r w:rsidR="00CA0138" w:rsidRPr="00652194">
        <w:rPr>
          <w:rFonts w:ascii="Times New Roman" w:hAnsi="Times New Roman" w:cs="Times New Roman"/>
          <w:b w:val="0"/>
          <w:bCs w:val="0"/>
          <w:i/>
          <w:iCs/>
          <w:kern w:val="0"/>
          <w:sz w:val="28"/>
          <w:szCs w:val="28"/>
        </w:rPr>
        <w:t xml:space="preserve"> в 2002-2006 годах</w:t>
      </w:r>
      <w:bookmarkEnd w:id="0"/>
    </w:p>
    <w:p w:rsidR="00A567FA" w:rsidRPr="00652194" w:rsidRDefault="00A567FA" w:rsidP="00C10717">
      <w:pPr>
        <w:pStyle w:val="1"/>
        <w:keepNext w:val="0"/>
        <w:spacing w:before="0" w:after="0" w:line="360" w:lineRule="auto"/>
        <w:ind w:firstLine="709"/>
        <w:jc w:val="both"/>
        <w:rPr>
          <w:rFonts w:ascii="Times New Roman" w:hAnsi="Times New Roman" w:cs="Times New Roman"/>
          <w:b w:val="0"/>
          <w:bCs w:val="0"/>
          <w:i/>
          <w:iCs/>
          <w:sz w:val="28"/>
          <w:szCs w:val="28"/>
        </w:rPr>
      </w:pPr>
      <w:r w:rsidRPr="00652194">
        <w:rPr>
          <w:rFonts w:ascii="Times New Roman" w:hAnsi="Times New Roman" w:cs="Times New Roman"/>
          <w:b w:val="0"/>
          <w:bCs w:val="0"/>
          <w:i/>
          <w:iCs/>
          <w:sz w:val="28"/>
          <w:szCs w:val="28"/>
        </w:rPr>
        <w:t>Межбюджетные отношения на примере ОМО Балашовского района</w:t>
      </w:r>
    </w:p>
    <w:p w:rsidR="00A567FA" w:rsidRPr="00652194" w:rsidRDefault="00A567FA" w:rsidP="00C10717">
      <w:pPr>
        <w:shd w:val="clear" w:color="auto" w:fill="FFFFFF"/>
        <w:spacing w:line="360" w:lineRule="auto"/>
        <w:ind w:firstLine="709"/>
        <w:jc w:val="both"/>
        <w:rPr>
          <w:color w:val="000000"/>
          <w:sz w:val="28"/>
          <w:szCs w:val="28"/>
        </w:rPr>
      </w:pPr>
      <w:r w:rsidRPr="00652194">
        <w:rPr>
          <w:color w:val="000000"/>
          <w:sz w:val="28"/>
          <w:szCs w:val="28"/>
        </w:rPr>
        <w:t xml:space="preserve">Основными приоритетами бюджетной политики в 2007 году, в Балашовском районе, как и в других районах, определены обеспечение устойчивого роста экономики, снижение уровня бедности и улучшение качества жизни населения на основе укрепления стабильности функционирования бюджетной системы и качественного повышения эффективности расходования государственных средств. Решение указанных задач предусматривается осуществить в ходе реализации комплекса </w:t>
      </w:r>
      <w:r w:rsidRPr="00652194">
        <w:rPr>
          <w:color w:val="000000"/>
          <w:sz w:val="28"/>
          <w:szCs w:val="28"/>
        </w:rPr>
        <w:lastRenderedPageBreak/>
        <w:t>взаимосвязанных реформ, инициированных федеральным Правительством: федеративных отношений и местного самоуправления, системы социальной защиты населения, налоговой, административной, реформы бюджетного процесса.</w:t>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По прогнозным данным в 2007 году в экономике и социальной сфере сохранится позитивная динамика большинства макроэкономических показателей. Объем промышленного производства в 2007г. по прогнозным данным, в денежном выражении возрастет на 10% к уровню предыдущего года и составит 1,5 млрд. руб. В структуре производства существенных изменений не произойдет.</w:t>
      </w:r>
      <w:r w:rsidRPr="00652194">
        <w:rPr>
          <w:rStyle w:val="a5"/>
          <w:color w:val="000000"/>
          <w:sz w:val="28"/>
          <w:szCs w:val="28"/>
        </w:rPr>
        <w:footnoteReference w:id="57"/>
      </w:r>
      <w:r w:rsidRPr="00652194">
        <w:rPr>
          <w:sz w:val="28"/>
          <w:szCs w:val="28"/>
        </w:rPr>
        <w:t xml:space="preserve"> </w:t>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В 2007 году объем производства сельскохозяйственной продукции во всех категориях хозяйств области достигнет 1,8 млрд. руб., или 100% к уровню 2004 года.</w:t>
      </w:r>
      <w:r w:rsidRPr="00652194">
        <w:rPr>
          <w:rStyle w:val="a5"/>
          <w:color w:val="000000"/>
          <w:sz w:val="28"/>
          <w:szCs w:val="28"/>
        </w:rPr>
        <w:footnoteReference w:id="58"/>
      </w:r>
      <w:r w:rsidRPr="00652194">
        <w:rPr>
          <w:sz w:val="28"/>
          <w:szCs w:val="28"/>
        </w:rPr>
        <w:t xml:space="preserve"> </w:t>
      </w:r>
      <w:r w:rsidRPr="00652194">
        <w:rPr>
          <w:color w:val="000000"/>
          <w:sz w:val="28"/>
          <w:szCs w:val="28"/>
        </w:rPr>
        <w:t>В результате роста объемов производства в отраслях экономики объем реализуемой продукции увеличится на 3,3% к уровню 2006 года и составит 3,1 млрд. руб.</w:t>
      </w:r>
      <w:r w:rsidRPr="00652194">
        <w:rPr>
          <w:rStyle w:val="a5"/>
          <w:color w:val="000000"/>
          <w:sz w:val="28"/>
          <w:szCs w:val="28"/>
        </w:rPr>
        <w:footnoteReference w:id="59"/>
      </w:r>
      <w:r w:rsidRPr="00652194">
        <w:rPr>
          <w:sz w:val="28"/>
          <w:szCs w:val="28"/>
        </w:rPr>
        <w:t xml:space="preserve"> </w:t>
      </w:r>
      <w:r w:rsidRPr="00652194">
        <w:rPr>
          <w:color w:val="000000"/>
          <w:sz w:val="28"/>
          <w:szCs w:val="28"/>
        </w:rPr>
        <w:t>Объем валовой прибыли прогнозируется в сумме 344 млн. руб., что на 3,1% превышает оценку 2006 года. Удельный вес прибыльных предприятий существенно не изменится и составит 55 % общего количества.</w:t>
      </w:r>
      <w:r w:rsidRPr="00652194">
        <w:rPr>
          <w:rStyle w:val="a5"/>
          <w:color w:val="000000"/>
          <w:sz w:val="28"/>
          <w:szCs w:val="28"/>
        </w:rPr>
        <w:footnoteReference w:id="60"/>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На развитие экономики и социальной сферы в 2007году планируется направить 2.4млн. руб. инвестиций в основной капитал. Прогнозируется ввод в действие 16тыс. кв. м. жилья, в том числе 45% будет построено за счет личных средств граждан и привлеченных ими ссуд. 55% планируется строение жилых домов, для продажи населению, за счет средств муниципального бюджета. Продолжится строительство объектов социальной сферы.</w:t>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lastRenderedPageBreak/>
        <w:t>По прогнозу в 2007 году фонд заработной платы возрастет на 2 0% и составит 14 млрд. руб. Денежные доходы населения возрастут на 15% при планируемой инвестиции 7-8 %, т.е. реальные доходы населения возрастут на 7 %,что позволит обеспечить рост покупательной способности.</w:t>
      </w:r>
    </w:p>
    <w:p w:rsidR="00A567FA" w:rsidRPr="00652194" w:rsidRDefault="00A567FA" w:rsidP="00C10717">
      <w:pPr>
        <w:shd w:val="clear" w:color="auto" w:fill="FFFFFF"/>
        <w:spacing w:line="360" w:lineRule="auto"/>
        <w:ind w:firstLine="709"/>
        <w:jc w:val="both"/>
        <w:rPr>
          <w:color w:val="000000"/>
          <w:sz w:val="28"/>
          <w:szCs w:val="28"/>
        </w:rPr>
      </w:pPr>
      <w:r w:rsidRPr="00652194">
        <w:rPr>
          <w:color w:val="000000"/>
          <w:sz w:val="28"/>
          <w:szCs w:val="28"/>
        </w:rPr>
        <w:t>Оборот розничной торговли составит в 2007 году - 2,9 млрд. руб. и возрастет на 11% по сравнению с предыдущим годом. Это позволит сохранить устойчивый характер товарной насыщенности потребительского рынка.</w:t>
      </w:r>
      <w:r w:rsidRPr="00652194">
        <w:rPr>
          <w:rStyle w:val="a5"/>
          <w:color w:val="000000"/>
          <w:sz w:val="28"/>
          <w:szCs w:val="28"/>
        </w:rPr>
        <w:footnoteReference w:id="61"/>
      </w:r>
      <w:r w:rsidRPr="00652194">
        <w:rPr>
          <w:sz w:val="28"/>
          <w:szCs w:val="28"/>
        </w:rPr>
        <w:t xml:space="preserve"> </w:t>
      </w:r>
      <w:r w:rsidRPr="00652194">
        <w:rPr>
          <w:color w:val="000000"/>
          <w:sz w:val="28"/>
          <w:szCs w:val="28"/>
        </w:rPr>
        <w:t>Объем платных услуг населению прогнозируется в размере 691 млн. руб. с темпом роста 119%. Расширение платных услуг населению путем увеличения их разнообразия, объемов и качества будет способствовать развитию социальной инфраструктуры.</w:t>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ДОХОДНАЯ ЧАСТЬ БЮДЖЕТА</w:t>
      </w:r>
      <w:r w:rsidRPr="00652194">
        <w:rPr>
          <w:sz w:val="28"/>
          <w:szCs w:val="28"/>
        </w:rPr>
        <w:t xml:space="preserve">. </w:t>
      </w:r>
      <w:r w:rsidRPr="00652194">
        <w:rPr>
          <w:color w:val="000000"/>
          <w:sz w:val="28"/>
          <w:szCs w:val="28"/>
        </w:rPr>
        <w:t>Общий объем доходной части единого бюджета района на 2005 год определен в сумме 511,1 млн. руб.</w:t>
      </w:r>
      <w:r w:rsidRPr="00652194">
        <w:rPr>
          <w:rStyle w:val="a5"/>
          <w:color w:val="000000"/>
          <w:sz w:val="28"/>
          <w:szCs w:val="28"/>
        </w:rPr>
        <w:footnoteReference w:id="62"/>
      </w:r>
      <w:r w:rsidRPr="00652194">
        <w:rPr>
          <w:sz w:val="28"/>
          <w:szCs w:val="28"/>
        </w:rPr>
        <w:t xml:space="preserve"> Динамика доходов Балашовского района за предыдущие два года и на 2007 г. рассмотрены в приложений 2 - таблицы 4</w:t>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Поступление налогов, сборов и других обязательных платежей прогнозируется в объеме 263,6 млн. руб. с ростом относительно уровня 2006 года на 4%, в том числе налоговые доходы составят 245,3 млн. руб., неналоговые доходы - 18,3 млн. руб. Соотношение налоговых доходов ожидается на уровне показателей 2006 года, неналоговых с ростом в 2,2 раза.</w:t>
      </w:r>
      <w:r w:rsidRPr="00652194">
        <w:rPr>
          <w:rStyle w:val="a5"/>
          <w:color w:val="000000"/>
          <w:sz w:val="28"/>
          <w:szCs w:val="28"/>
        </w:rPr>
        <w:footnoteReference w:id="63"/>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 xml:space="preserve">В соответствии с Бюджетным кодексом Российской Федерации в расчетах доходов бюджета учитывались принятые и введенные в действие федеральные и областные законы, предусматривающие внесение изменений и дополнений в налоговое законодательство. В этой связи необходимо отметить, что, начиная с 2004 года, утрачивает силу базовый Закон Российской Федерации «Об основах налоговой системы в РФ», </w:t>
      </w:r>
      <w:r w:rsidRPr="00652194">
        <w:rPr>
          <w:color w:val="000000"/>
          <w:sz w:val="28"/>
          <w:szCs w:val="28"/>
        </w:rPr>
        <w:lastRenderedPageBreak/>
        <w:t>определяющий до настоящего времени систему федеральных, региональных и местных налогов. С 2006 года налоговую систему составляют 15 налогов и сборов, в том числе 3 региональных (налог на имущество организаций, транспортный налог и налог на игорный бизнес) и 2 местных (земельный налог и налог на имущество физических лиц), а также 4 специальных налоговых режима.</w:t>
      </w:r>
      <w:r w:rsidRPr="00652194">
        <w:rPr>
          <w:rStyle w:val="a5"/>
          <w:color w:val="000000"/>
          <w:sz w:val="28"/>
          <w:szCs w:val="28"/>
        </w:rPr>
        <w:footnoteReference w:id="64"/>
      </w:r>
    </w:p>
    <w:p w:rsidR="00A567FA" w:rsidRPr="00652194" w:rsidRDefault="00A567FA" w:rsidP="00C10717">
      <w:pPr>
        <w:shd w:val="clear" w:color="auto" w:fill="FFFFFF"/>
        <w:spacing w:line="360" w:lineRule="auto"/>
        <w:ind w:firstLine="709"/>
        <w:jc w:val="both"/>
        <w:rPr>
          <w:color w:val="000000"/>
          <w:sz w:val="28"/>
          <w:szCs w:val="28"/>
        </w:rPr>
      </w:pPr>
      <w:r w:rsidRPr="00652194">
        <w:rPr>
          <w:color w:val="000000"/>
          <w:sz w:val="28"/>
          <w:szCs w:val="28"/>
        </w:rPr>
        <w:t xml:space="preserve">В результате налоговых преобразований произошло изменение структуры основных доходов бюджета района. Преобладающую долю составили 2 налога: налог на доходы физических лиц (его удельный вес в объеме собственных налоговых доходов составил 74% против 65% в 2006 году) и земельный налог (11,4% против 10,4%). В то же время в местный бюджет более не будут отчисляться: налог на прибыль (потери бюджета 16,2 млн. руб.), акцизы (потери бюджета 1 млн. руб.), налог на имущество организаций (потери бюджета 33,2 млн. руб.). Так же снижен норматив отчислений на доходы физических лиц (со 100% в 2004 году до 86,7% в 2007 году, потери бюджета 27 млн. руб.) и отменена централизация земельного налога в региональном бюджете, т.е. земельный налог полностью будет зачисляться в местный бюджет (в 2006 году за земли городских поселений поступало 50% - по расчету 10,4 млн. руб. - в 2007 году - 100%). </w:t>
      </w:r>
      <w:r w:rsidRPr="00652194">
        <w:rPr>
          <w:rStyle w:val="a5"/>
          <w:color w:val="000000"/>
          <w:sz w:val="28"/>
          <w:szCs w:val="28"/>
        </w:rPr>
        <w:footnoteReference w:id="65"/>
      </w:r>
    </w:p>
    <w:p w:rsidR="00A567FA" w:rsidRPr="00652194" w:rsidRDefault="00A567FA" w:rsidP="00C10717">
      <w:pPr>
        <w:shd w:val="clear" w:color="auto" w:fill="FFFFFF"/>
        <w:tabs>
          <w:tab w:val="left" w:pos="4037"/>
        </w:tabs>
        <w:spacing w:line="360" w:lineRule="auto"/>
        <w:ind w:firstLine="709"/>
        <w:jc w:val="both"/>
        <w:rPr>
          <w:sz w:val="28"/>
          <w:szCs w:val="28"/>
        </w:rPr>
      </w:pPr>
      <w:r w:rsidRPr="00652194">
        <w:rPr>
          <w:color w:val="000000"/>
          <w:sz w:val="28"/>
          <w:szCs w:val="28"/>
        </w:rPr>
        <w:t>По единому сельскохозяйственному налогу норматив отчислений в местный бюджет увеличен с 30% в 2006 году до 60% в 2007 году.</w:t>
      </w:r>
      <w:r w:rsidRPr="00652194">
        <w:rPr>
          <w:rStyle w:val="a5"/>
          <w:color w:val="000000"/>
          <w:sz w:val="28"/>
          <w:szCs w:val="28"/>
        </w:rPr>
        <w:footnoteReference w:id="66"/>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 xml:space="preserve">Увеличение плана поступлений единого налога на вмененный доход по сравнению с 2004 годом на 13,2 млн. руб. произошло за счет принятых мер в целях увеличения доходной части местного бюджета. Федеральным Законом от 29.07.2004 года № 95-ФЗ размеры базовой доходной части по всем видам деятельности, переведенный на уплату единого налога на вмененный доход </w:t>
      </w:r>
      <w:r w:rsidRPr="00652194">
        <w:rPr>
          <w:color w:val="000000"/>
          <w:sz w:val="28"/>
          <w:szCs w:val="28"/>
        </w:rPr>
        <w:lastRenderedPageBreak/>
        <w:t>увеличены в 1,5 раза. Перечень видов деятельности, в отношении которых может применяться система налогообложения, в виде единого налога на вмененный доход дополнен услугами по хранению автотранспортных средств на платных стоянках и деятельностью по распространению и размещению наружной рекламы. Увеличен норматив отчислений в местный бюджет на 45% за счет доли областного бюджета.</w:t>
      </w:r>
      <w:r w:rsidRPr="00652194">
        <w:rPr>
          <w:rStyle w:val="a5"/>
          <w:color w:val="000000"/>
          <w:sz w:val="28"/>
          <w:szCs w:val="28"/>
        </w:rPr>
        <w:footnoteReference w:id="67"/>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Бюджетным Кодексом закреплены в 2007 году за местным бюджетом 40% платы за негативное воздействие на окружающую среду (1,5 млн. руб.).</w:t>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 xml:space="preserve">В 2007 году более чем в 4 раза увеличиваются поступления в местный бюджет от госпошлины (на 8,2 млн. руб. к уровню 2004 года). </w:t>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В отличие от действующего закона Налоговым кодексом установлен закрытый перечень юридически значимых действий, за которые уплачивается госпошлина. В этот перечень вошли юридически значимые действия за государственную регистрацию транспортных средств, за выдачу актов техосмотра, государственных номерных знаков и т.д. Таким образом, административные платежи, взимаемые органами ГИБДД и поступающие в 2004 году в областной бюджет, трансформируются в госпошлину и в соответствии с Бюджетным Кодексом подлежат зачислению в местный бюджет.</w:t>
      </w:r>
      <w:r w:rsidRPr="00652194">
        <w:rPr>
          <w:rStyle w:val="a5"/>
          <w:color w:val="000000"/>
          <w:sz w:val="28"/>
          <w:szCs w:val="28"/>
        </w:rPr>
        <w:footnoteReference w:id="68"/>
      </w:r>
      <w:r w:rsidRPr="00652194">
        <w:rPr>
          <w:color w:val="000000"/>
          <w:sz w:val="28"/>
          <w:szCs w:val="28"/>
        </w:rPr>
        <w:t xml:space="preserve"> Кроме того, в 2007 (также как и с 2005 г.) году в местный бюджет зачисляется госпошлина:</w:t>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-по делам, рассматриваемым судами общей юрисдикции;</w:t>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-за совершение нотариальных действий нотариусами государственных нотариальных контор;</w:t>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-за выдачу ордера на квартиру;</w:t>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-за выдачу разрешения на распространение наружной рекламы.</w:t>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 xml:space="preserve">Законом «Об областном бюджете на 2005 год» предусматривается зачисление в местный бюджет госпошлины, закрепленной Бюджетным </w:t>
      </w:r>
      <w:r w:rsidRPr="00652194">
        <w:rPr>
          <w:color w:val="000000"/>
          <w:sz w:val="28"/>
          <w:szCs w:val="28"/>
        </w:rPr>
        <w:lastRenderedPageBreak/>
        <w:t>кодексом за региональным бюджетом. Это госпошлина за государственную регистрацию межрегиональных, региональных и местных общественных объединений, их отделений, региональных отделений политических партий, за регистрацию средств массовой информации. Государственная пошлина подлежит зачислению в бюджет по месту регистрации, совершения юридически значимых действий или выдачи документов.</w:t>
      </w:r>
      <w:r w:rsidRPr="00652194">
        <w:rPr>
          <w:rStyle w:val="a5"/>
          <w:color w:val="000000"/>
          <w:sz w:val="28"/>
          <w:szCs w:val="28"/>
        </w:rPr>
        <w:footnoteReference w:id="69"/>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Значительно возрас</w:t>
      </w:r>
      <w:r w:rsidR="00264252" w:rsidRPr="00652194">
        <w:rPr>
          <w:color w:val="000000"/>
          <w:sz w:val="28"/>
          <w:szCs w:val="28"/>
        </w:rPr>
        <w:t>ли</w:t>
      </w:r>
      <w:r w:rsidRPr="00652194">
        <w:rPr>
          <w:color w:val="000000"/>
          <w:sz w:val="28"/>
          <w:szCs w:val="28"/>
        </w:rPr>
        <w:t xml:space="preserve"> в 2005 году доходы местных бюджетов от штрафных санкций (на 3,7 млн. руб.). Штрафы за административные правонарушения, налагае мые должностными лицами органов внутренних дел, а также судами и мировыми судьями на основании протоколов об административных правонарушениях, составленных должностными лицами органов внутренних дел, которые в 2004 году были централизованы в областном бюджете, в 2005 году, в соответствии со статьей 46 Бюджетного кодекса РФ зачисляются в местные бюджеты. Эти доходы направляются на совокупное покрытие расходов местных бюджетов.</w:t>
      </w:r>
      <w:r w:rsidRPr="00652194">
        <w:rPr>
          <w:rStyle w:val="a5"/>
          <w:color w:val="000000"/>
          <w:sz w:val="28"/>
          <w:szCs w:val="28"/>
        </w:rPr>
        <w:footnoteReference w:id="70"/>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Саратовской областной Думой принят Закон «О наделении органов местного самоуправления в Саратовской области отдельными государственными полномочиями в сфере лицензирования розничной продажи алкогольной продукции», которым функции по лицензированию розничной продажи алкогольной продукции передаются исполнительным органам местного самоуправления муниципальных образований, а доходы от лицензионных сборов в местные бюджеты (объем доходов — 1,8 тыс. руб.).</w:t>
      </w:r>
      <w:r w:rsidRPr="00652194">
        <w:rPr>
          <w:rStyle w:val="a5"/>
          <w:color w:val="000000"/>
          <w:sz w:val="28"/>
          <w:szCs w:val="28"/>
        </w:rPr>
        <w:footnoteReference w:id="71"/>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 xml:space="preserve">Бюджет района на 2005 (и последующие года) </w:t>
      </w:r>
      <w:r w:rsidR="00264252" w:rsidRPr="00652194">
        <w:rPr>
          <w:color w:val="000000"/>
          <w:sz w:val="28"/>
          <w:szCs w:val="28"/>
        </w:rPr>
        <w:t>призван</w:t>
      </w:r>
      <w:r w:rsidRPr="00652194">
        <w:rPr>
          <w:color w:val="000000"/>
          <w:sz w:val="28"/>
          <w:szCs w:val="28"/>
        </w:rPr>
        <w:t xml:space="preserve"> быть самодостаточным, т.е. характеризуется отсутствием дотаций на выравнивание уровня бюджетной обеспеченности из областного бюджета. Дефицит же, в размере 1500 тыс. рублей, покрываются собственными </w:t>
      </w:r>
      <w:r w:rsidRPr="00652194">
        <w:rPr>
          <w:color w:val="000000"/>
          <w:sz w:val="28"/>
          <w:szCs w:val="28"/>
        </w:rPr>
        <w:lastRenderedPageBreak/>
        <w:t xml:space="preserve">возможностями – продажей имущества, находящегося в муниципальной собственности. </w:t>
      </w:r>
    </w:p>
    <w:p w:rsidR="00A567FA" w:rsidRPr="00652194" w:rsidRDefault="00A567FA" w:rsidP="00C10717">
      <w:pPr>
        <w:shd w:val="clear" w:color="auto" w:fill="FFFFFF"/>
        <w:spacing w:line="360" w:lineRule="auto"/>
        <w:ind w:firstLine="709"/>
        <w:jc w:val="both"/>
        <w:rPr>
          <w:color w:val="000000"/>
          <w:sz w:val="28"/>
          <w:szCs w:val="28"/>
        </w:rPr>
      </w:pPr>
      <w:r w:rsidRPr="00652194">
        <w:rPr>
          <w:color w:val="000000"/>
          <w:sz w:val="28"/>
          <w:szCs w:val="28"/>
        </w:rPr>
        <w:t>Объем субвенций в бюджете района определен в соответствии с Законом Саратовской области «Об областном бюджете на 2005 год» в сумме 247,5 млн. руб. На их долю приходится 48,4% доходной части бюджета района. В связи с осуществляемым перераспределением полномочий между различными уровнями власти структура указанных средств претерпела существенные изменения. Из имевшихся в 2004 году форм финансовой помощи в 2005 году сохранена субвенция для реализации основных общеобразовательных программ в части финансирования расходов на оплату труда с начислениями работников муниципальных общеобразовательных учреждений, расходов по компенсации приобретения книгоиздательской продукции и периодических изданий работникам муниципальных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в объеме 95,5 млн. руб. Органам местного самоуправления делегированы полномочия с предоставлением</w:t>
      </w:r>
      <w:r w:rsidRPr="00652194">
        <w:rPr>
          <w:b/>
          <w:bCs/>
          <w:color w:val="000000"/>
          <w:sz w:val="28"/>
          <w:szCs w:val="28"/>
        </w:rPr>
        <w:t xml:space="preserve"> </w:t>
      </w:r>
      <w:r w:rsidRPr="00652194">
        <w:rPr>
          <w:color w:val="000000"/>
          <w:sz w:val="28"/>
          <w:szCs w:val="28"/>
        </w:rPr>
        <w:t>субвенций из областного бюджета для осуществления выплат на содержание детей, находящихся под опекой (попечительством) в объеме 4,8 млн. рублей, на</w:t>
      </w:r>
      <w:r w:rsidRPr="00652194">
        <w:rPr>
          <w:b/>
          <w:bCs/>
          <w:color w:val="000000"/>
          <w:sz w:val="28"/>
          <w:szCs w:val="28"/>
        </w:rPr>
        <w:t xml:space="preserve"> </w:t>
      </w:r>
      <w:r w:rsidRPr="00652194">
        <w:rPr>
          <w:color w:val="000000"/>
          <w:sz w:val="28"/>
          <w:szCs w:val="28"/>
        </w:rPr>
        <w:t>финансирование расходов по предоставлению населению субсидий на оплату жилья и коммунальных услуг, в том числе на оплату процентов за банковские операции по обслуживанию персонифицированных счетов граждан в объеме 55,1 млн. рублей; на финансирование расходов, связанных с реализацией Закона Саратовской области</w:t>
      </w:r>
      <w:r w:rsidRPr="00652194">
        <w:rPr>
          <w:b/>
          <w:bCs/>
          <w:color w:val="000000"/>
          <w:sz w:val="28"/>
          <w:szCs w:val="28"/>
        </w:rPr>
        <w:t xml:space="preserve"> </w:t>
      </w:r>
      <w:r w:rsidRPr="00652194">
        <w:rPr>
          <w:color w:val="000000"/>
          <w:sz w:val="28"/>
          <w:szCs w:val="28"/>
        </w:rPr>
        <w:t>«О социальной поддержке отдельных категорий ветеранов</w:t>
      </w:r>
      <w:r w:rsidRPr="00652194">
        <w:rPr>
          <w:sz w:val="28"/>
          <w:szCs w:val="28"/>
        </w:rPr>
        <w:t xml:space="preserve"> </w:t>
      </w:r>
      <w:r w:rsidRPr="00652194">
        <w:rPr>
          <w:color w:val="000000"/>
          <w:sz w:val="28"/>
          <w:szCs w:val="28"/>
        </w:rPr>
        <w:t>Саратовской области» в объеме 72,5 млн. руб., на ежемесячную денежную выплату по оплате проезда транспортом общего пользования и на возмещение расходов в связи и предоставлением льгот по оплате жилья и коммунальных услуг</w:t>
      </w:r>
      <w:r w:rsidRPr="00652194">
        <w:rPr>
          <w:b/>
          <w:bCs/>
          <w:color w:val="000000"/>
          <w:sz w:val="28"/>
          <w:szCs w:val="28"/>
        </w:rPr>
        <w:t xml:space="preserve"> </w:t>
      </w:r>
      <w:r w:rsidRPr="00652194">
        <w:rPr>
          <w:color w:val="000000"/>
          <w:sz w:val="28"/>
          <w:szCs w:val="28"/>
        </w:rPr>
        <w:t xml:space="preserve">реабилитированным лицам и лицам, признанным </w:t>
      </w:r>
      <w:r w:rsidRPr="00652194">
        <w:rPr>
          <w:color w:val="000000"/>
          <w:sz w:val="28"/>
          <w:szCs w:val="28"/>
        </w:rPr>
        <w:lastRenderedPageBreak/>
        <w:t>пострадавшими от политических репрессий в объеме 1,7 млн. руб., на финансирование</w:t>
      </w:r>
      <w:r w:rsidRPr="00652194">
        <w:rPr>
          <w:b/>
          <w:bCs/>
          <w:color w:val="000000"/>
          <w:sz w:val="28"/>
          <w:szCs w:val="28"/>
        </w:rPr>
        <w:t xml:space="preserve"> </w:t>
      </w:r>
      <w:r w:rsidRPr="00652194">
        <w:rPr>
          <w:color w:val="000000"/>
          <w:sz w:val="28"/>
          <w:szCs w:val="28"/>
        </w:rPr>
        <w:t>муниципальных образовательных учреждений для детей-сирот и детей, оставшихся без попечения родителей в объеме</w:t>
      </w:r>
      <w:r w:rsidRPr="00652194">
        <w:rPr>
          <w:b/>
          <w:bCs/>
          <w:color w:val="000000"/>
          <w:sz w:val="28"/>
          <w:szCs w:val="28"/>
        </w:rPr>
        <w:t xml:space="preserve"> </w:t>
      </w:r>
      <w:r w:rsidRPr="00652194">
        <w:rPr>
          <w:color w:val="000000"/>
          <w:sz w:val="28"/>
          <w:szCs w:val="28"/>
        </w:rPr>
        <w:t>10,9 млн.</w:t>
      </w:r>
      <w:r w:rsidRPr="00652194">
        <w:rPr>
          <w:b/>
          <w:bCs/>
          <w:color w:val="000000"/>
          <w:sz w:val="28"/>
          <w:szCs w:val="28"/>
        </w:rPr>
        <w:t xml:space="preserve"> </w:t>
      </w:r>
      <w:r w:rsidRPr="00652194">
        <w:rPr>
          <w:color w:val="000000"/>
          <w:sz w:val="28"/>
          <w:szCs w:val="28"/>
        </w:rPr>
        <w:t>руб., на</w:t>
      </w:r>
      <w:r w:rsidRPr="00652194">
        <w:rPr>
          <w:b/>
          <w:bCs/>
          <w:color w:val="000000"/>
          <w:sz w:val="28"/>
          <w:szCs w:val="28"/>
        </w:rPr>
        <w:t xml:space="preserve"> </w:t>
      </w:r>
      <w:r w:rsidRPr="00652194">
        <w:rPr>
          <w:color w:val="000000"/>
          <w:sz w:val="28"/>
          <w:szCs w:val="28"/>
        </w:rPr>
        <w:t>финансирование расходов по организации оказания специализированной медицинской помощи в муниципальным кожно-венерологическом диспансере в объеме 3,2 млн. рублей, на возмещение расходов в связи с предоставлением льгот по оплате коммунальных услуг</w:t>
      </w:r>
      <w:r w:rsidRPr="00652194">
        <w:rPr>
          <w:b/>
          <w:bCs/>
          <w:color w:val="000000"/>
          <w:sz w:val="28"/>
          <w:szCs w:val="28"/>
        </w:rPr>
        <w:t xml:space="preserve"> </w:t>
      </w:r>
      <w:r w:rsidRPr="00652194">
        <w:rPr>
          <w:color w:val="000000"/>
          <w:sz w:val="28"/>
          <w:szCs w:val="28"/>
        </w:rPr>
        <w:t>отдельным категориям граждан, работающих и проживающих в сельской местности в объеме 3,7</w:t>
      </w:r>
      <w:r w:rsidRPr="00652194">
        <w:rPr>
          <w:b/>
          <w:bCs/>
          <w:color w:val="000000"/>
          <w:sz w:val="28"/>
          <w:szCs w:val="28"/>
        </w:rPr>
        <w:t xml:space="preserve"> </w:t>
      </w:r>
      <w:r w:rsidRPr="00652194">
        <w:rPr>
          <w:color w:val="000000"/>
          <w:sz w:val="28"/>
          <w:szCs w:val="28"/>
        </w:rPr>
        <w:t>млн. руб. и субвенции на исполнение передаваемых полномочий по исполнении функций комиссий по делам несовершеннолетних и защите их прав в объеме</w:t>
      </w:r>
      <w:r w:rsidRPr="00652194">
        <w:rPr>
          <w:b/>
          <w:bCs/>
          <w:color w:val="000000"/>
          <w:sz w:val="28"/>
          <w:szCs w:val="28"/>
        </w:rPr>
        <w:t xml:space="preserve"> </w:t>
      </w:r>
      <w:r w:rsidRPr="00652194">
        <w:rPr>
          <w:color w:val="000000"/>
          <w:sz w:val="28"/>
          <w:szCs w:val="28"/>
        </w:rPr>
        <w:t>0,1 млн. руб.</w:t>
      </w:r>
      <w:r w:rsidRPr="00652194">
        <w:rPr>
          <w:rStyle w:val="a5"/>
          <w:color w:val="000000"/>
          <w:sz w:val="28"/>
          <w:szCs w:val="28"/>
        </w:rPr>
        <w:footnoteReference w:id="72"/>
      </w:r>
      <w:r w:rsidRPr="00652194">
        <w:rPr>
          <w:color w:val="000000"/>
          <w:sz w:val="28"/>
          <w:szCs w:val="28"/>
        </w:rPr>
        <w:t xml:space="preserve"> (Приложение 3 ст.9.)</w:t>
      </w:r>
    </w:p>
    <w:p w:rsidR="00A567FA" w:rsidRPr="00652194" w:rsidRDefault="00A567FA" w:rsidP="00C10717">
      <w:pPr>
        <w:pStyle w:val="31"/>
        <w:spacing w:after="0" w:line="360" w:lineRule="auto"/>
        <w:ind w:left="0" w:firstLine="709"/>
        <w:jc w:val="both"/>
        <w:rPr>
          <w:sz w:val="28"/>
          <w:szCs w:val="28"/>
        </w:rPr>
      </w:pPr>
      <w:r w:rsidRPr="00652194">
        <w:rPr>
          <w:sz w:val="28"/>
          <w:szCs w:val="28"/>
        </w:rPr>
        <w:t xml:space="preserve"> РАСХОДНАЯ ЧАСТЬ БЮДЖЕТА. Общий объем расходов единого бюджета Балашовского района на 2005 год определен в сумме 512,6 млн. руб. В связи с разграничением полномочий снижение против прогнозных показателей 2004 года составило 29,5 млн. руб. (5,4%).</w:t>
      </w:r>
      <w:r w:rsidRPr="00652194">
        <w:rPr>
          <w:rStyle w:val="a5"/>
          <w:sz w:val="28"/>
          <w:szCs w:val="28"/>
        </w:rPr>
        <w:footnoteReference w:id="73"/>
      </w:r>
      <w:r w:rsidRPr="00652194">
        <w:rPr>
          <w:sz w:val="28"/>
          <w:szCs w:val="28"/>
        </w:rPr>
        <w:t xml:space="preserve"> (Динамика расходов Балашовского района 2003 –2005 г. рассмотрена в приложении 2 – таблица 5.)</w:t>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 xml:space="preserve">В условиях осуществляемых структурных преобразований существенно повышаются требования к концентрации бюджетных ресурсов на наиболее приоритетных направлениях государственной политики, важнейшим из которых на 2005 год остается социальная сфера. Расходы на нее определены в объеме 412,3 млн. руб., или 80,4% единого бюджета района. Значительный объем расходов по данному направлению предусмотрен на финансовое обеспечение возложенных на региональный уровень полномочий. Прирост ассигнований по социальной сфере составит 6%, в том числе по направлениям: образование – 11%, культура, кинематография и средства массовой информации - 35,2%, социальная </w:t>
      </w:r>
      <w:r w:rsidRPr="00652194">
        <w:rPr>
          <w:color w:val="000000"/>
          <w:sz w:val="28"/>
          <w:szCs w:val="28"/>
        </w:rPr>
        <w:lastRenderedPageBreak/>
        <w:t>политика - в 2,9 раза, при планируемой инфляцией 7-8%, таким образом реальный рост ассигнований отрицательный. По здравоохранению снижение ассигнований составит 44,4% в связи с тем, что из областного бюджета в 2005 году будут производиться перечисления в Фонд обязательного медицинского страхования за неработающее население муниципального образования Балашовского района, которые будут направлены на оплату труда с начислениями лечащего персонала, питание, медикаменты, мягкий инвентарь учреждений здравоохранения района.</w:t>
      </w:r>
      <w:r w:rsidRPr="00652194">
        <w:rPr>
          <w:rStyle w:val="a5"/>
          <w:color w:val="000000"/>
          <w:sz w:val="28"/>
          <w:szCs w:val="28"/>
        </w:rPr>
        <w:footnoteReference w:id="74"/>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К числу ключевых задач на 2005 год отнесено создание на территории района тарифной системы и повышение, размера оплаты труда работников бюджетных учреждений. Формирование расходных параметров бюджета района произведено с учетом увеличения с 1 января 2005 года уровня оплаты труда бюджетников на 20%.</w:t>
      </w:r>
      <w:r w:rsidRPr="00652194">
        <w:rPr>
          <w:rStyle w:val="a5"/>
          <w:color w:val="000000"/>
          <w:sz w:val="28"/>
          <w:szCs w:val="28"/>
        </w:rPr>
        <w:footnoteReference w:id="75"/>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Расходы на финансирование отрасли жилищно-коммунального хозяйства предусмотрено на 2005 год 74,9 млн. руб. (14,6% расходов бюджета). В 2005 году меняется порядок финансирования субсидий гражданам на оплату жилищно-коммунальных услуг. До конца года будет осуществлен переход к адресной целевой помощи непосредственно гражданам через систему персонифицированных социальных счетов.</w:t>
      </w:r>
      <w:r w:rsidRPr="00652194">
        <w:rPr>
          <w:rStyle w:val="a5"/>
          <w:color w:val="000000"/>
          <w:sz w:val="28"/>
          <w:szCs w:val="28"/>
        </w:rPr>
        <w:footnoteReference w:id="76"/>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 xml:space="preserve">Уровень оплаты населения жилищно-коммунальных услуг на 2005 год утвержден постановлением Правительства РФ от 26.08.04года № 441 в размере 100 процентов от их стоимости. В соответствии с изменением полномочий в 2005 году и с учетом роста тарифов на жилищно-коммунальные услуги расходы на предоставление гражданам субсидий на оплату жилья и коммунальных услуг запланированы в виде субвенций из </w:t>
      </w:r>
      <w:r w:rsidRPr="00652194">
        <w:rPr>
          <w:color w:val="000000"/>
          <w:sz w:val="28"/>
          <w:szCs w:val="28"/>
        </w:rPr>
        <w:lastRenderedPageBreak/>
        <w:t>областного бюджета в размере 55,1 млн. руб., с увеличением относительно прогнозных показателей 2004 года на 5,8 млн. руб. (12 %).</w:t>
      </w:r>
      <w:r w:rsidRPr="00652194">
        <w:rPr>
          <w:rStyle w:val="a5"/>
          <w:color w:val="000000"/>
          <w:sz w:val="28"/>
          <w:szCs w:val="28"/>
        </w:rPr>
        <w:footnoteReference w:id="77"/>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Расходы единого бюджета района на здравоохранение в 2005 году определены в объеме 75,4 млн. руб. (14,7 процента расходов бюджета). Эти средства позволят обеспечить содержание 60 учреждений здравоохранения района.</w:t>
      </w:r>
      <w:r w:rsidRPr="00652194">
        <w:rPr>
          <w:rStyle w:val="a5"/>
          <w:color w:val="000000"/>
          <w:sz w:val="28"/>
          <w:szCs w:val="28"/>
        </w:rPr>
        <w:footnoteReference w:id="78"/>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Средства на осуществление платежей за неработающее население в Территориальный фонд обязательного медицинского страхования Саратовской области предусмотрены в областном бюджете на 2005 год в сумме 1258,8 млн. руб. Они будут предоставляться в соответствии с Программой государственных гарантий оказания бесплатной медицинской помощи населению области. Сумма платежа рассчитана исходя из 712,7 руб. в год на одного неработающего жителя, постоянно проживающего на территории области. За счет средств, полученных от Территориального фонда обязательного медицинского страхования Саратовской области, лечебные учреждения района будут осуществлять расходы на заработную плату с начислениями, питание, медикаменты и мягкий инвентарь.</w:t>
      </w:r>
      <w:r w:rsidRPr="00652194">
        <w:rPr>
          <w:rStyle w:val="a5"/>
          <w:color w:val="000000"/>
          <w:sz w:val="28"/>
          <w:szCs w:val="28"/>
        </w:rPr>
        <w:footnoteReference w:id="79"/>
      </w:r>
    </w:p>
    <w:p w:rsidR="00A567FA" w:rsidRPr="00652194" w:rsidRDefault="00A567FA" w:rsidP="00C10717">
      <w:pPr>
        <w:shd w:val="clear" w:color="auto" w:fill="FFFFFF"/>
        <w:spacing w:line="360" w:lineRule="auto"/>
        <w:ind w:firstLine="709"/>
        <w:jc w:val="both"/>
        <w:rPr>
          <w:color w:val="000000"/>
          <w:sz w:val="28"/>
          <w:szCs w:val="28"/>
        </w:rPr>
      </w:pPr>
      <w:r w:rsidRPr="00652194">
        <w:rPr>
          <w:color w:val="000000"/>
          <w:sz w:val="28"/>
          <w:szCs w:val="28"/>
        </w:rPr>
        <w:t>В течение 2005 года специализированные учреждения здравоохранения (кожно-венерологический диспансер) должны быть переданы в государственную собственность. На его содержание предусмотрено выделение субвенций из областного бюджета в сумме 3,2 млн. руб., в том числе на оплату труда с начислениями в сумме 2,4 млн. руб.</w:t>
      </w:r>
      <w:r w:rsidRPr="00652194">
        <w:rPr>
          <w:rStyle w:val="a5"/>
          <w:color w:val="000000"/>
          <w:sz w:val="28"/>
          <w:szCs w:val="28"/>
        </w:rPr>
        <w:footnoteReference w:id="80"/>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Расходы единого бюджета района 2005 года на реализацию мероприятий по социальной политике предусмотрены в объеме 83 млн. руб. (16,2 процента расходов бюджета).</w:t>
      </w:r>
      <w:r w:rsidRPr="00652194">
        <w:rPr>
          <w:rStyle w:val="a5"/>
          <w:color w:val="000000"/>
          <w:sz w:val="28"/>
          <w:szCs w:val="28"/>
        </w:rPr>
        <w:footnoteReference w:id="81"/>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lastRenderedPageBreak/>
        <w:t>На реализацию Законов Саратовской области «О мерах социальной поддержки отдельных категорий ветеранов Саратовской области» и «О мерах социальной поддержки реабилитированных лиц и лиц, признанных пострадавшими от политических репрессий», включая льготы по оплате жилищно-коммунальных услуг, запланированы субвенции в объемах 72,5 и 1,7 млн. руб. соответственно.</w:t>
      </w:r>
      <w:r w:rsidRPr="00652194">
        <w:rPr>
          <w:rStyle w:val="a5"/>
          <w:color w:val="000000"/>
          <w:sz w:val="28"/>
          <w:szCs w:val="28"/>
        </w:rPr>
        <w:footnoteReference w:id="82"/>
      </w:r>
    </w:p>
    <w:p w:rsidR="00A567FA" w:rsidRPr="00652194" w:rsidRDefault="00A567FA" w:rsidP="00C10717">
      <w:pPr>
        <w:shd w:val="clear" w:color="auto" w:fill="FFFFFF"/>
        <w:spacing w:line="360" w:lineRule="auto"/>
        <w:ind w:firstLine="709"/>
        <w:jc w:val="both"/>
        <w:rPr>
          <w:sz w:val="28"/>
          <w:szCs w:val="28"/>
        </w:rPr>
      </w:pPr>
      <w:r w:rsidRPr="00652194">
        <w:rPr>
          <w:color w:val="000000"/>
          <w:sz w:val="28"/>
          <w:szCs w:val="28"/>
        </w:rPr>
        <w:t>Право на получение льгот из местного бюджета будут иметь 12569 ветеранов и 156 граждан, пострадавших от политических репрессий. В едином бюджете района на 2005 год предусмотрены субвенции на финансирование расходов по ежемесячным выплатам на содержание детей, находящихся под опекой (попечительством), в объеме 4,8 млн. руб. из расчета 2248 руб. на одного ребенка в месяц.</w:t>
      </w:r>
    </w:p>
    <w:p w:rsidR="00A567FA" w:rsidRPr="00652194" w:rsidRDefault="00A567FA" w:rsidP="00C10717">
      <w:pPr>
        <w:shd w:val="clear" w:color="auto" w:fill="FFFFFF"/>
        <w:spacing w:line="360" w:lineRule="auto"/>
        <w:ind w:firstLine="709"/>
        <w:jc w:val="both"/>
        <w:rPr>
          <w:color w:val="000000"/>
          <w:sz w:val="28"/>
          <w:szCs w:val="28"/>
        </w:rPr>
      </w:pPr>
      <w:r w:rsidRPr="00652194">
        <w:rPr>
          <w:color w:val="000000"/>
          <w:sz w:val="28"/>
          <w:szCs w:val="28"/>
        </w:rPr>
        <w:t>На оплату льгот по коммунальным услугам отдельным категориям граждан, работающим и проживающим в сельской местности, предусмотрены на 2005 год субвенции на возмещение расходов из областного бюджета в объеме 3,7 млн. руб.</w:t>
      </w:r>
      <w:r w:rsidRPr="00652194">
        <w:rPr>
          <w:rStyle w:val="a5"/>
          <w:color w:val="000000"/>
          <w:sz w:val="28"/>
          <w:szCs w:val="28"/>
        </w:rPr>
        <w:footnoteReference w:id="83"/>
      </w:r>
      <w:r w:rsidRPr="00652194">
        <w:rPr>
          <w:sz w:val="28"/>
          <w:szCs w:val="28"/>
        </w:rPr>
        <w:t xml:space="preserve"> </w:t>
      </w:r>
      <w:r w:rsidRPr="00652194">
        <w:rPr>
          <w:color w:val="000000"/>
          <w:sz w:val="28"/>
          <w:szCs w:val="28"/>
        </w:rPr>
        <w:t>На доплату муниципальным служащим к пенсии в местном бюджете на 2005 год предусмотрены средства в объеме 357 тыс. руб.</w:t>
      </w:r>
      <w:r w:rsidRPr="00652194">
        <w:rPr>
          <w:rStyle w:val="a5"/>
          <w:color w:val="000000"/>
          <w:sz w:val="28"/>
          <w:szCs w:val="28"/>
        </w:rPr>
        <w:footnoteReference w:id="84"/>
      </w:r>
    </w:p>
    <w:p w:rsidR="00A567FA" w:rsidRPr="00652194" w:rsidRDefault="00A567FA" w:rsidP="00C10717">
      <w:pPr>
        <w:pStyle w:val="31"/>
        <w:spacing w:after="0" w:line="360" w:lineRule="auto"/>
        <w:ind w:left="0" w:firstLine="709"/>
        <w:jc w:val="both"/>
        <w:rPr>
          <w:sz w:val="28"/>
          <w:szCs w:val="28"/>
        </w:rPr>
      </w:pPr>
      <w:r w:rsidRPr="00652194">
        <w:rPr>
          <w:sz w:val="28"/>
          <w:szCs w:val="28"/>
        </w:rPr>
        <w:t xml:space="preserve">Из таблицы 6 в приложении 2 видно, что образование профецита в 2002 - 2003гг. образуется только за счет межбюджетных трансфертов из бюджета Саратовской области. К 2005 г. впервые бюджет ОМО г. Балашова и Балашовского района будет самодостаточным, поскольку его сбалансированность будет достигнута при покрытии дефицита в размере 1500 тыс. руб. за счет продажи муниципального имущества. Безусловно, данный момент, без дефицитности бюджета следует считать положительным, </w:t>
      </w:r>
      <w:r w:rsidRPr="00652194">
        <w:rPr>
          <w:sz w:val="28"/>
          <w:szCs w:val="28"/>
        </w:rPr>
        <w:lastRenderedPageBreak/>
        <w:t xml:space="preserve">но он не может носить долгосрочный характер, и в перспективе сможет еще более усугубить сбалансированность бюджета. </w:t>
      </w:r>
    </w:p>
    <w:p w:rsidR="00A567FA" w:rsidRPr="00652194" w:rsidRDefault="007F6BB1" w:rsidP="00C10717">
      <w:pPr>
        <w:spacing w:line="360" w:lineRule="auto"/>
        <w:ind w:firstLine="709"/>
        <w:jc w:val="both"/>
        <w:rPr>
          <w:i/>
          <w:iCs/>
          <w:sz w:val="28"/>
          <w:szCs w:val="28"/>
        </w:rPr>
      </w:pPr>
      <w:r w:rsidRPr="00652194">
        <w:rPr>
          <w:i/>
          <w:iCs/>
          <w:sz w:val="28"/>
          <w:szCs w:val="28"/>
        </w:rPr>
        <w:t>Межбюджетные отношения на примере ОМО Аркадакского района</w:t>
      </w:r>
    </w:p>
    <w:p w:rsidR="00CA0138" w:rsidRPr="00652194" w:rsidRDefault="00CA0138" w:rsidP="00C10717">
      <w:pPr>
        <w:spacing w:line="360" w:lineRule="auto"/>
        <w:ind w:firstLine="709"/>
        <w:jc w:val="both"/>
        <w:rPr>
          <w:sz w:val="28"/>
          <w:szCs w:val="28"/>
        </w:rPr>
      </w:pPr>
      <w:r w:rsidRPr="00652194">
        <w:rPr>
          <w:sz w:val="28"/>
          <w:szCs w:val="28"/>
        </w:rPr>
        <w:t>Прежде чем начать анализ бюджета ОМО Аркадакского района, необходимо отметить, что в бюджете существуют расхождения между текущими данными и итоговыми. В доходах бюджета данная разница занесена в статью «прочие доходы»; в расходах указаны две статьи «итого расходов»: одна на основании подсчетов, другая по данным, указанным в источнике. Дефицит бюджета также был подсчитан по данным источника.</w:t>
      </w:r>
    </w:p>
    <w:p w:rsidR="00CA0138" w:rsidRPr="00652194" w:rsidRDefault="00CA0138" w:rsidP="00C10717">
      <w:pPr>
        <w:pStyle w:val="2"/>
        <w:keepNext w:val="0"/>
        <w:spacing w:before="0" w:after="0" w:line="360" w:lineRule="auto"/>
        <w:ind w:firstLine="709"/>
        <w:jc w:val="both"/>
        <w:rPr>
          <w:rFonts w:ascii="Times New Roman" w:hAnsi="Times New Roman" w:cs="Times New Roman"/>
          <w:b w:val="0"/>
          <w:bCs w:val="0"/>
        </w:rPr>
      </w:pPr>
      <w:bookmarkStart w:id="1" w:name="_Toc154146218"/>
      <w:r w:rsidRPr="00652194">
        <w:rPr>
          <w:rFonts w:ascii="Times New Roman" w:hAnsi="Times New Roman" w:cs="Times New Roman"/>
          <w:b w:val="0"/>
          <w:bCs w:val="0"/>
        </w:rPr>
        <w:t>Анализ доходов.</w:t>
      </w:r>
      <w:bookmarkEnd w:id="1"/>
    </w:p>
    <w:p w:rsidR="00CA0138" w:rsidRPr="00652194" w:rsidRDefault="00CA0138" w:rsidP="00C10717">
      <w:pPr>
        <w:spacing w:line="360" w:lineRule="auto"/>
        <w:ind w:firstLine="709"/>
        <w:jc w:val="both"/>
        <w:rPr>
          <w:sz w:val="28"/>
          <w:szCs w:val="28"/>
        </w:rPr>
      </w:pPr>
      <w:r w:rsidRPr="00652194">
        <w:rPr>
          <w:sz w:val="28"/>
          <w:szCs w:val="28"/>
        </w:rPr>
        <w:t>Для анализа процессов, происходивших в сфере формирования доходов местного бюджета Аркадакского района, рассмотрим объем и структуру доходов, а также оценим доли доходов по статьям. Объем и структура доходов по статьям представлены в таблице 3, доля доходов по статьям – в таблице 4.</w:t>
      </w:r>
    </w:p>
    <w:p w:rsidR="00BD2C5E" w:rsidRDefault="00BD2C5E" w:rsidP="00C10717">
      <w:pPr>
        <w:spacing w:line="360" w:lineRule="auto"/>
        <w:ind w:firstLine="709"/>
        <w:jc w:val="both"/>
        <w:rPr>
          <w:sz w:val="28"/>
          <w:szCs w:val="28"/>
        </w:rPr>
      </w:pPr>
    </w:p>
    <w:p w:rsidR="00CA0138" w:rsidRPr="00652194" w:rsidRDefault="00C10717" w:rsidP="00C10717">
      <w:pPr>
        <w:spacing w:line="360" w:lineRule="auto"/>
        <w:ind w:firstLine="709"/>
        <w:jc w:val="both"/>
        <w:rPr>
          <w:sz w:val="28"/>
          <w:szCs w:val="28"/>
        </w:rPr>
      </w:pPr>
      <w:r>
        <w:rPr>
          <w:sz w:val="28"/>
          <w:szCs w:val="28"/>
        </w:rPr>
        <w:br w:type="page"/>
      </w:r>
      <w:r w:rsidR="00CA0138" w:rsidRPr="00652194">
        <w:rPr>
          <w:sz w:val="28"/>
          <w:szCs w:val="28"/>
        </w:rPr>
        <w:lastRenderedPageBreak/>
        <w:t>Таблица 3.</w:t>
      </w:r>
    </w:p>
    <w:p w:rsidR="00CA0138" w:rsidRPr="00652194" w:rsidRDefault="00CA0138" w:rsidP="00C10717">
      <w:pPr>
        <w:spacing w:line="360" w:lineRule="auto"/>
        <w:ind w:firstLine="709"/>
        <w:jc w:val="both"/>
        <w:rPr>
          <w:sz w:val="28"/>
          <w:szCs w:val="28"/>
        </w:rPr>
      </w:pPr>
      <w:r w:rsidRPr="00652194">
        <w:rPr>
          <w:sz w:val="28"/>
          <w:szCs w:val="28"/>
        </w:rPr>
        <w:t>Структура планируемых  доходов бюджета Аркадакского района за 2002-2006 гг.</w:t>
      </w:r>
      <w:r w:rsidRPr="00652194">
        <w:rPr>
          <w:rStyle w:val="a5"/>
          <w:sz w:val="28"/>
          <w:szCs w:val="28"/>
        </w:rPr>
        <w:t xml:space="preserve"> </w:t>
      </w:r>
      <w:r w:rsidRPr="00652194">
        <w:rPr>
          <w:rStyle w:val="a5"/>
          <w:sz w:val="28"/>
          <w:szCs w:val="28"/>
        </w:rPr>
        <w:footnoteReference w:id="85"/>
      </w: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686"/>
        <w:gridCol w:w="1124"/>
        <w:gridCol w:w="1124"/>
        <w:gridCol w:w="1209"/>
        <w:gridCol w:w="1209"/>
        <w:gridCol w:w="1004"/>
      </w:tblGrid>
      <w:tr w:rsidR="00CA0138" w:rsidRPr="00652194" w:rsidTr="00ED37D0">
        <w:trPr>
          <w:trHeight w:val="121"/>
        </w:trPr>
        <w:tc>
          <w:tcPr>
            <w:tcW w:w="3686" w:type="dxa"/>
            <w:noWrap/>
            <w:vAlign w:val="bottom"/>
          </w:tcPr>
          <w:p w:rsidR="00CA0138" w:rsidRPr="005C58B7" w:rsidRDefault="00CA0138" w:rsidP="00C10717">
            <w:pPr>
              <w:spacing w:line="360" w:lineRule="auto"/>
              <w:rPr>
                <w:sz w:val="20"/>
                <w:szCs w:val="20"/>
              </w:rPr>
            </w:pPr>
          </w:p>
        </w:tc>
        <w:tc>
          <w:tcPr>
            <w:tcW w:w="1124" w:type="dxa"/>
            <w:noWrap/>
            <w:vAlign w:val="center"/>
          </w:tcPr>
          <w:p w:rsidR="00CA0138" w:rsidRPr="005C58B7" w:rsidRDefault="00CA0138" w:rsidP="00C10717">
            <w:pPr>
              <w:spacing w:line="360" w:lineRule="auto"/>
              <w:rPr>
                <w:b/>
                <w:bCs/>
                <w:sz w:val="20"/>
                <w:szCs w:val="20"/>
              </w:rPr>
            </w:pPr>
            <w:r w:rsidRPr="005C58B7">
              <w:rPr>
                <w:b/>
                <w:bCs/>
                <w:sz w:val="20"/>
                <w:szCs w:val="20"/>
              </w:rPr>
              <w:t>2002</w:t>
            </w:r>
          </w:p>
        </w:tc>
        <w:tc>
          <w:tcPr>
            <w:tcW w:w="1124" w:type="dxa"/>
            <w:noWrap/>
            <w:vAlign w:val="center"/>
          </w:tcPr>
          <w:p w:rsidR="00CA0138" w:rsidRPr="005C58B7" w:rsidRDefault="00CA0138" w:rsidP="00C10717">
            <w:pPr>
              <w:spacing w:line="360" w:lineRule="auto"/>
              <w:rPr>
                <w:b/>
                <w:bCs/>
                <w:sz w:val="20"/>
                <w:szCs w:val="20"/>
              </w:rPr>
            </w:pPr>
            <w:r w:rsidRPr="005C58B7">
              <w:rPr>
                <w:b/>
                <w:bCs/>
                <w:sz w:val="20"/>
                <w:szCs w:val="20"/>
              </w:rPr>
              <w:t>2003</w:t>
            </w:r>
          </w:p>
        </w:tc>
        <w:tc>
          <w:tcPr>
            <w:tcW w:w="1209" w:type="dxa"/>
            <w:noWrap/>
            <w:vAlign w:val="center"/>
          </w:tcPr>
          <w:p w:rsidR="00CA0138" w:rsidRPr="005C58B7" w:rsidRDefault="00CA0138" w:rsidP="00C10717">
            <w:pPr>
              <w:spacing w:line="360" w:lineRule="auto"/>
              <w:rPr>
                <w:b/>
                <w:bCs/>
                <w:sz w:val="20"/>
                <w:szCs w:val="20"/>
              </w:rPr>
            </w:pPr>
            <w:r w:rsidRPr="005C58B7">
              <w:rPr>
                <w:b/>
                <w:bCs/>
                <w:sz w:val="20"/>
                <w:szCs w:val="20"/>
              </w:rPr>
              <w:t>2004</w:t>
            </w:r>
          </w:p>
        </w:tc>
        <w:tc>
          <w:tcPr>
            <w:tcW w:w="1209" w:type="dxa"/>
            <w:noWrap/>
            <w:vAlign w:val="center"/>
          </w:tcPr>
          <w:p w:rsidR="00CA0138" w:rsidRPr="005C58B7" w:rsidRDefault="00CA0138" w:rsidP="00C10717">
            <w:pPr>
              <w:spacing w:line="360" w:lineRule="auto"/>
              <w:rPr>
                <w:b/>
                <w:bCs/>
                <w:sz w:val="20"/>
                <w:szCs w:val="20"/>
              </w:rPr>
            </w:pPr>
            <w:r w:rsidRPr="005C58B7">
              <w:rPr>
                <w:b/>
                <w:bCs/>
                <w:sz w:val="20"/>
                <w:szCs w:val="20"/>
              </w:rPr>
              <w:t>2005</w:t>
            </w:r>
          </w:p>
        </w:tc>
        <w:tc>
          <w:tcPr>
            <w:tcW w:w="1004" w:type="dxa"/>
            <w:noWrap/>
            <w:vAlign w:val="center"/>
          </w:tcPr>
          <w:p w:rsidR="00CA0138" w:rsidRPr="005C58B7" w:rsidRDefault="00CA0138" w:rsidP="00C10717">
            <w:pPr>
              <w:spacing w:line="360" w:lineRule="auto"/>
              <w:rPr>
                <w:b/>
                <w:bCs/>
                <w:sz w:val="20"/>
                <w:szCs w:val="20"/>
              </w:rPr>
            </w:pPr>
            <w:r w:rsidRPr="005C58B7">
              <w:rPr>
                <w:b/>
                <w:bCs/>
                <w:sz w:val="20"/>
                <w:szCs w:val="20"/>
              </w:rPr>
              <w:t>2006</w:t>
            </w:r>
          </w:p>
        </w:tc>
      </w:tr>
      <w:tr w:rsidR="00CA0138" w:rsidRPr="00652194" w:rsidTr="00ED37D0">
        <w:trPr>
          <w:trHeight w:val="243"/>
        </w:trPr>
        <w:tc>
          <w:tcPr>
            <w:tcW w:w="3686" w:type="dxa"/>
            <w:noWrap/>
            <w:vAlign w:val="bottom"/>
          </w:tcPr>
          <w:p w:rsidR="00CA0138" w:rsidRPr="005C58B7" w:rsidRDefault="00CA0138" w:rsidP="00C10717">
            <w:pPr>
              <w:spacing w:line="360" w:lineRule="auto"/>
              <w:rPr>
                <w:b/>
                <w:bCs/>
                <w:sz w:val="20"/>
                <w:szCs w:val="20"/>
              </w:rPr>
            </w:pPr>
            <w:r w:rsidRPr="005C58B7">
              <w:rPr>
                <w:b/>
                <w:bCs/>
                <w:sz w:val="20"/>
                <w:szCs w:val="20"/>
              </w:rPr>
              <w:t>налоговые доходы</w:t>
            </w:r>
          </w:p>
        </w:tc>
        <w:tc>
          <w:tcPr>
            <w:tcW w:w="1124" w:type="dxa"/>
            <w:noWrap/>
            <w:vAlign w:val="bottom"/>
          </w:tcPr>
          <w:p w:rsidR="00CA0138" w:rsidRPr="005C58B7" w:rsidRDefault="00CA0138" w:rsidP="00C10717">
            <w:pPr>
              <w:spacing w:line="360" w:lineRule="auto"/>
              <w:rPr>
                <w:b/>
                <w:bCs/>
                <w:sz w:val="20"/>
                <w:szCs w:val="20"/>
              </w:rPr>
            </w:pPr>
            <w:r w:rsidRPr="005C58B7">
              <w:rPr>
                <w:b/>
                <w:bCs/>
                <w:sz w:val="20"/>
                <w:szCs w:val="20"/>
              </w:rPr>
              <w:t>25980,5</w:t>
            </w:r>
          </w:p>
        </w:tc>
        <w:tc>
          <w:tcPr>
            <w:tcW w:w="1124" w:type="dxa"/>
            <w:noWrap/>
            <w:vAlign w:val="bottom"/>
          </w:tcPr>
          <w:p w:rsidR="00CA0138" w:rsidRPr="005C58B7" w:rsidRDefault="00CA0138" w:rsidP="00C10717">
            <w:pPr>
              <w:spacing w:line="360" w:lineRule="auto"/>
              <w:rPr>
                <w:b/>
                <w:bCs/>
                <w:sz w:val="20"/>
                <w:szCs w:val="20"/>
              </w:rPr>
            </w:pPr>
            <w:r w:rsidRPr="005C58B7">
              <w:rPr>
                <w:b/>
                <w:bCs/>
                <w:sz w:val="20"/>
                <w:szCs w:val="20"/>
              </w:rPr>
              <w:t>44163,8</w:t>
            </w:r>
          </w:p>
        </w:tc>
        <w:tc>
          <w:tcPr>
            <w:tcW w:w="1209" w:type="dxa"/>
            <w:noWrap/>
            <w:vAlign w:val="bottom"/>
          </w:tcPr>
          <w:p w:rsidR="00CA0138" w:rsidRPr="005C58B7" w:rsidRDefault="00CA0138" w:rsidP="00C10717">
            <w:pPr>
              <w:spacing w:line="360" w:lineRule="auto"/>
              <w:rPr>
                <w:b/>
                <w:bCs/>
                <w:sz w:val="20"/>
                <w:szCs w:val="20"/>
              </w:rPr>
            </w:pPr>
            <w:r w:rsidRPr="005C58B7">
              <w:rPr>
                <w:b/>
                <w:bCs/>
                <w:sz w:val="20"/>
                <w:szCs w:val="20"/>
              </w:rPr>
              <w:t>35392,6</w:t>
            </w:r>
          </w:p>
        </w:tc>
        <w:tc>
          <w:tcPr>
            <w:tcW w:w="1209" w:type="dxa"/>
            <w:noWrap/>
            <w:vAlign w:val="bottom"/>
          </w:tcPr>
          <w:p w:rsidR="00CA0138" w:rsidRPr="005C58B7" w:rsidRDefault="00CA0138" w:rsidP="00C10717">
            <w:pPr>
              <w:spacing w:line="360" w:lineRule="auto"/>
              <w:rPr>
                <w:b/>
                <w:bCs/>
                <w:sz w:val="20"/>
                <w:szCs w:val="20"/>
              </w:rPr>
            </w:pPr>
            <w:r w:rsidRPr="005C58B7">
              <w:rPr>
                <w:b/>
                <w:bCs/>
                <w:sz w:val="20"/>
                <w:szCs w:val="20"/>
              </w:rPr>
              <w:t>55769,2</w:t>
            </w:r>
          </w:p>
        </w:tc>
        <w:tc>
          <w:tcPr>
            <w:tcW w:w="1004" w:type="dxa"/>
            <w:noWrap/>
            <w:vAlign w:val="bottom"/>
          </w:tcPr>
          <w:p w:rsidR="00CA0138" w:rsidRPr="005C58B7" w:rsidRDefault="00CA0138" w:rsidP="00C10717">
            <w:pPr>
              <w:spacing w:line="360" w:lineRule="auto"/>
              <w:rPr>
                <w:b/>
                <w:bCs/>
                <w:sz w:val="20"/>
                <w:szCs w:val="20"/>
              </w:rPr>
            </w:pPr>
            <w:r w:rsidRPr="005C58B7">
              <w:rPr>
                <w:b/>
                <w:bCs/>
                <w:sz w:val="20"/>
                <w:szCs w:val="20"/>
              </w:rPr>
              <w:t>36816,4</w:t>
            </w:r>
          </w:p>
        </w:tc>
      </w:tr>
      <w:tr w:rsidR="00CA0138" w:rsidRPr="00652194" w:rsidTr="00ED37D0">
        <w:trPr>
          <w:trHeight w:val="157"/>
        </w:trPr>
        <w:tc>
          <w:tcPr>
            <w:tcW w:w="3686" w:type="dxa"/>
            <w:noWrap/>
            <w:vAlign w:val="bottom"/>
          </w:tcPr>
          <w:p w:rsidR="00CA0138" w:rsidRPr="005C58B7" w:rsidRDefault="00CA0138" w:rsidP="00C10717">
            <w:pPr>
              <w:spacing w:line="360" w:lineRule="auto"/>
              <w:rPr>
                <w:sz w:val="20"/>
                <w:szCs w:val="20"/>
              </w:rPr>
            </w:pPr>
            <w:r w:rsidRPr="005C58B7">
              <w:rPr>
                <w:sz w:val="20"/>
                <w:szCs w:val="20"/>
              </w:rPr>
              <w:t>на прибыль</w:t>
            </w:r>
          </w:p>
        </w:tc>
        <w:tc>
          <w:tcPr>
            <w:tcW w:w="1124" w:type="dxa"/>
            <w:noWrap/>
            <w:vAlign w:val="bottom"/>
          </w:tcPr>
          <w:p w:rsidR="00CA0138" w:rsidRPr="005C58B7" w:rsidRDefault="00CA0138" w:rsidP="00C10717">
            <w:pPr>
              <w:spacing w:line="360" w:lineRule="auto"/>
              <w:rPr>
                <w:sz w:val="20"/>
                <w:szCs w:val="20"/>
              </w:rPr>
            </w:pPr>
            <w:r w:rsidRPr="005C58B7">
              <w:rPr>
                <w:sz w:val="20"/>
                <w:szCs w:val="20"/>
              </w:rPr>
              <w:t>14727,0</w:t>
            </w:r>
          </w:p>
        </w:tc>
        <w:tc>
          <w:tcPr>
            <w:tcW w:w="1124" w:type="dxa"/>
            <w:noWrap/>
            <w:vAlign w:val="bottom"/>
          </w:tcPr>
          <w:p w:rsidR="00CA0138" w:rsidRPr="005C58B7" w:rsidRDefault="00CA0138" w:rsidP="00C10717">
            <w:pPr>
              <w:spacing w:line="360" w:lineRule="auto"/>
              <w:rPr>
                <w:sz w:val="20"/>
                <w:szCs w:val="20"/>
              </w:rPr>
            </w:pPr>
            <w:r w:rsidRPr="005C58B7">
              <w:rPr>
                <w:sz w:val="20"/>
                <w:szCs w:val="20"/>
              </w:rPr>
              <w:t>28237,9</w:t>
            </w:r>
          </w:p>
        </w:tc>
        <w:tc>
          <w:tcPr>
            <w:tcW w:w="1209" w:type="dxa"/>
            <w:noWrap/>
            <w:vAlign w:val="bottom"/>
          </w:tcPr>
          <w:p w:rsidR="00CA0138" w:rsidRPr="005C58B7" w:rsidRDefault="00CA0138" w:rsidP="00C10717">
            <w:pPr>
              <w:spacing w:line="360" w:lineRule="auto"/>
              <w:rPr>
                <w:sz w:val="20"/>
                <w:szCs w:val="20"/>
              </w:rPr>
            </w:pPr>
            <w:r w:rsidRPr="005C58B7">
              <w:rPr>
                <w:sz w:val="20"/>
                <w:szCs w:val="20"/>
              </w:rPr>
              <w:t>22692,0</w:t>
            </w:r>
          </w:p>
        </w:tc>
        <w:tc>
          <w:tcPr>
            <w:tcW w:w="1209" w:type="dxa"/>
            <w:noWrap/>
            <w:vAlign w:val="bottom"/>
          </w:tcPr>
          <w:p w:rsidR="00CA0138" w:rsidRPr="005C58B7" w:rsidRDefault="00CA0138" w:rsidP="00C10717">
            <w:pPr>
              <w:spacing w:line="360" w:lineRule="auto"/>
              <w:rPr>
                <w:sz w:val="20"/>
                <w:szCs w:val="20"/>
              </w:rPr>
            </w:pPr>
            <w:r w:rsidRPr="005C58B7">
              <w:rPr>
                <w:sz w:val="20"/>
                <w:szCs w:val="20"/>
              </w:rPr>
              <w:t>29986,0</w:t>
            </w:r>
          </w:p>
        </w:tc>
        <w:tc>
          <w:tcPr>
            <w:tcW w:w="1004" w:type="dxa"/>
            <w:noWrap/>
            <w:vAlign w:val="bottom"/>
          </w:tcPr>
          <w:p w:rsidR="00CA0138" w:rsidRPr="005C58B7" w:rsidRDefault="00CA0138" w:rsidP="00C10717">
            <w:pPr>
              <w:spacing w:line="360" w:lineRule="auto"/>
              <w:rPr>
                <w:sz w:val="20"/>
                <w:szCs w:val="20"/>
              </w:rPr>
            </w:pPr>
            <w:r w:rsidRPr="005C58B7">
              <w:rPr>
                <w:sz w:val="20"/>
                <w:szCs w:val="20"/>
              </w:rPr>
              <w:t>24228,4</w:t>
            </w:r>
          </w:p>
        </w:tc>
      </w:tr>
      <w:tr w:rsidR="00CA0138" w:rsidRPr="00652194" w:rsidTr="00ED37D0">
        <w:trPr>
          <w:trHeight w:val="113"/>
        </w:trPr>
        <w:tc>
          <w:tcPr>
            <w:tcW w:w="3686" w:type="dxa"/>
            <w:noWrap/>
            <w:vAlign w:val="bottom"/>
          </w:tcPr>
          <w:p w:rsidR="00CA0138" w:rsidRPr="005C58B7" w:rsidRDefault="00CA0138" w:rsidP="00C10717">
            <w:pPr>
              <w:spacing w:line="360" w:lineRule="auto"/>
              <w:rPr>
                <w:sz w:val="20"/>
                <w:szCs w:val="20"/>
              </w:rPr>
            </w:pPr>
            <w:r w:rsidRPr="005C58B7">
              <w:rPr>
                <w:sz w:val="20"/>
                <w:szCs w:val="20"/>
              </w:rPr>
              <w:t>налог с продаж</w:t>
            </w:r>
          </w:p>
        </w:tc>
        <w:tc>
          <w:tcPr>
            <w:tcW w:w="1124" w:type="dxa"/>
            <w:noWrap/>
            <w:vAlign w:val="bottom"/>
          </w:tcPr>
          <w:p w:rsidR="00CA0138" w:rsidRPr="005C58B7" w:rsidRDefault="00CA0138" w:rsidP="00C10717">
            <w:pPr>
              <w:spacing w:line="360" w:lineRule="auto"/>
              <w:rPr>
                <w:sz w:val="20"/>
                <w:szCs w:val="20"/>
              </w:rPr>
            </w:pPr>
            <w:r w:rsidRPr="005C58B7">
              <w:rPr>
                <w:sz w:val="20"/>
                <w:szCs w:val="20"/>
              </w:rPr>
              <w:t>2040,0</w:t>
            </w:r>
          </w:p>
        </w:tc>
        <w:tc>
          <w:tcPr>
            <w:tcW w:w="1124" w:type="dxa"/>
            <w:noWrap/>
            <w:vAlign w:val="bottom"/>
          </w:tcPr>
          <w:p w:rsidR="00CA0138" w:rsidRPr="005C58B7" w:rsidRDefault="00CA0138" w:rsidP="00C10717">
            <w:pPr>
              <w:spacing w:line="360" w:lineRule="auto"/>
              <w:rPr>
                <w:sz w:val="20"/>
                <w:szCs w:val="20"/>
              </w:rPr>
            </w:pPr>
            <w:r w:rsidRPr="005C58B7">
              <w:rPr>
                <w:sz w:val="20"/>
                <w:szCs w:val="20"/>
              </w:rPr>
              <w:t>1754,2</w:t>
            </w:r>
          </w:p>
        </w:tc>
        <w:tc>
          <w:tcPr>
            <w:tcW w:w="1209" w:type="dxa"/>
            <w:noWrap/>
            <w:vAlign w:val="bottom"/>
          </w:tcPr>
          <w:p w:rsidR="00CA0138" w:rsidRPr="005C58B7" w:rsidRDefault="00CA0138" w:rsidP="00C10717">
            <w:pPr>
              <w:spacing w:line="360" w:lineRule="auto"/>
              <w:rPr>
                <w:sz w:val="20"/>
                <w:szCs w:val="20"/>
              </w:rPr>
            </w:pPr>
            <w:r w:rsidRPr="005C58B7">
              <w:rPr>
                <w:sz w:val="20"/>
                <w:szCs w:val="20"/>
              </w:rPr>
              <w:t>201,0</w:t>
            </w:r>
          </w:p>
        </w:tc>
        <w:tc>
          <w:tcPr>
            <w:tcW w:w="1209" w:type="dxa"/>
            <w:noWrap/>
            <w:vAlign w:val="bottom"/>
          </w:tcPr>
          <w:p w:rsidR="00CA0138" w:rsidRPr="005C58B7" w:rsidRDefault="00CA0138" w:rsidP="00C10717">
            <w:pPr>
              <w:spacing w:line="360" w:lineRule="auto"/>
              <w:rPr>
                <w:sz w:val="20"/>
                <w:szCs w:val="20"/>
              </w:rPr>
            </w:pPr>
            <w:r w:rsidRPr="005C58B7">
              <w:rPr>
                <w:sz w:val="20"/>
                <w:szCs w:val="20"/>
              </w:rPr>
              <w:t>0,0</w:t>
            </w:r>
          </w:p>
        </w:tc>
        <w:tc>
          <w:tcPr>
            <w:tcW w:w="1004" w:type="dxa"/>
            <w:noWrap/>
            <w:vAlign w:val="center"/>
          </w:tcPr>
          <w:p w:rsidR="00CA0138" w:rsidRPr="005C58B7" w:rsidRDefault="00CA0138" w:rsidP="00C10717">
            <w:pPr>
              <w:spacing w:line="360" w:lineRule="auto"/>
              <w:rPr>
                <w:sz w:val="20"/>
                <w:szCs w:val="20"/>
              </w:rPr>
            </w:pPr>
            <w:r w:rsidRPr="005C58B7">
              <w:rPr>
                <w:sz w:val="20"/>
                <w:szCs w:val="20"/>
              </w:rPr>
              <w:t>-</w:t>
            </w:r>
          </w:p>
        </w:tc>
      </w:tr>
      <w:tr w:rsidR="00CA0138" w:rsidRPr="00652194" w:rsidTr="00ED37D0">
        <w:trPr>
          <w:trHeight w:val="221"/>
        </w:trPr>
        <w:tc>
          <w:tcPr>
            <w:tcW w:w="3686" w:type="dxa"/>
            <w:noWrap/>
            <w:vAlign w:val="bottom"/>
          </w:tcPr>
          <w:p w:rsidR="00CA0138" w:rsidRPr="005C58B7" w:rsidRDefault="00CA0138" w:rsidP="00C10717">
            <w:pPr>
              <w:spacing w:line="360" w:lineRule="auto"/>
              <w:rPr>
                <w:sz w:val="20"/>
                <w:szCs w:val="20"/>
              </w:rPr>
            </w:pPr>
            <w:r w:rsidRPr="005C58B7">
              <w:rPr>
                <w:sz w:val="20"/>
                <w:szCs w:val="20"/>
              </w:rPr>
              <w:t>налог на совокупный доход</w:t>
            </w:r>
          </w:p>
        </w:tc>
        <w:tc>
          <w:tcPr>
            <w:tcW w:w="1124" w:type="dxa"/>
            <w:noWrap/>
            <w:vAlign w:val="bottom"/>
          </w:tcPr>
          <w:p w:rsidR="00CA0138" w:rsidRPr="005C58B7" w:rsidRDefault="00CA0138" w:rsidP="00C10717">
            <w:pPr>
              <w:spacing w:line="360" w:lineRule="auto"/>
              <w:rPr>
                <w:sz w:val="20"/>
                <w:szCs w:val="20"/>
              </w:rPr>
            </w:pPr>
            <w:r w:rsidRPr="005C58B7">
              <w:rPr>
                <w:sz w:val="20"/>
                <w:szCs w:val="20"/>
              </w:rPr>
              <w:t>3393,7</w:t>
            </w:r>
          </w:p>
        </w:tc>
        <w:tc>
          <w:tcPr>
            <w:tcW w:w="1124" w:type="dxa"/>
            <w:noWrap/>
            <w:vAlign w:val="bottom"/>
          </w:tcPr>
          <w:p w:rsidR="00CA0138" w:rsidRPr="005C58B7" w:rsidRDefault="00CA0138" w:rsidP="00C10717">
            <w:pPr>
              <w:spacing w:line="360" w:lineRule="auto"/>
              <w:rPr>
                <w:sz w:val="20"/>
                <w:szCs w:val="20"/>
              </w:rPr>
            </w:pPr>
            <w:r w:rsidRPr="005C58B7">
              <w:rPr>
                <w:sz w:val="20"/>
                <w:szCs w:val="20"/>
              </w:rPr>
              <w:t>3966,2</w:t>
            </w:r>
          </w:p>
        </w:tc>
        <w:tc>
          <w:tcPr>
            <w:tcW w:w="1209" w:type="dxa"/>
            <w:noWrap/>
            <w:vAlign w:val="bottom"/>
          </w:tcPr>
          <w:p w:rsidR="00CA0138" w:rsidRPr="005C58B7" w:rsidRDefault="00CA0138" w:rsidP="00C10717">
            <w:pPr>
              <w:spacing w:line="360" w:lineRule="auto"/>
              <w:rPr>
                <w:sz w:val="20"/>
                <w:szCs w:val="20"/>
              </w:rPr>
            </w:pPr>
            <w:r w:rsidRPr="005C58B7">
              <w:rPr>
                <w:sz w:val="20"/>
                <w:szCs w:val="20"/>
              </w:rPr>
              <w:t>1557,9</w:t>
            </w:r>
          </w:p>
        </w:tc>
        <w:tc>
          <w:tcPr>
            <w:tcW w:w="1209" w:type="dxa"/>
            <w:noWrap/>
            <w:vAlign w:val="bottom"/>
          </w:tcPr>
          <w:p w:rsidR="00CA0138" w:rsidRPr="005C58B7" w:rsidRDefault="00CA0138" w:rsidP="00C10717">
            <w:pPr>
              <w:spacing w:line="360" w:lineRule="auto"/>
              <w:rPr>
                <w:sz w:val="20"/>
                <w:szCs w:val="20"/>
              </w:rPr>
            </w:pPr>
            <w:r w:rsidRPr="005C58B7">
              <w:rPr>
                <w:sz w:val="20"/>
                <w:szCs w:val="20"/>
              </w:rPr>
              <w:t>4077,8</w:t>
            </w:r>
          </w:p>
        </w:tc>
        <w:tc>
          <w:tcPr>
            <w:tcW w:w="1004" w:type="dxa"/>
            <w:noWrap/>
            <w:vAlign w:val="bottom"/>
          </w:tcPr>
          <w:p w:rsidR="00CA0138" w:rsidRPr="005C58B7" w:rsidRDefault="00CA0138" w:rsidP="00C10717">
            <w:pPr>
              <w:spacing w:line="360" w:lineRule="auto"/>
              <w:rPr>
                <w:sz w:val="20"/>
                <w:szCs w:val="20"/>
              </w:rPr>
            </w:pPr>
            <w:r w:rsidRPr="005C58B7">
              <w:rPr>
                <w:sz w:val="20"/>
                <w:szCs w:val="20"/>
              </w:rPr>
              <w:t>3924,1</w:t>
            </w:r>
          </w:p>
        </w:tc>
      </w:tr>
      <w:tr w:rsidR="00CA0138" w:rsidRPr="00652194" w:rsidTr="00ED37D0">
        <w:trPr>
          <w:trHeight w:val="163"/>
        </w:trPr>
        <w:tc>
          <w:tcPr>
            <w:tcW w:w="3686" w:type="dxa"/>
            <w:noWrap/>
            <w:vAlign w:val="bottom"/>
          </w:tcPr>
          <w:p w:rsidR="00CA0138" w:rsidRPr="005C58B7" w:rsidRDefault="00CA0138" w:rsidP="00C10717">
            <w:pPr>
              <w:spacing w:line="360" w:lineRule="auto"/>
              <w:rPr>
                <w:sz w:val="20"/>
                <w:szCs w:val="20"/>
              </w:rPr>
            </w:pPr>
            <w:r w:rsidRPr="005C58B7">
              <w:rPr>
                <w:sz w:val="20"/>
                <w:szCs w:val="20"/>
              </w:rPr>
              <w:t>единый налог</w:t>
            </w:r>
          </w:p>
        </w:tc>
        <w:tc>
          <w:tcPr>
            <w:tcW w:w="1124" w:type="dxa"/>
            <w:noWrap/>
            <w:vAlign w:val="bottom"/>
          </w:tcPr>
          <w:p w:rsidR="00CA0138" w:rsidRPr="005C58B7" w:rsidRDefault="00CA0138" w:rsidP="00C10717">
            <w:pPr>
              <w:spacing w:line="360" w:lineRule="auto"/>
              <w:rPr>
                <w:sz w:val="20"/>
                <w:szCs w:val="20"/>
              </w:rPr>
            </w:pPr>
            <w:r w:rsidRPr="005C58B7">
              <w:rPr>
                <w:sz w:val="20"/>
                <w:szCs w:val="20"/>
              </w:rPr>
              <w:t>0,0</w:t>
            </w:r>
          </w:p>
        </w:tc>
        <w:tc>
          <w:tcPr>
            <w:tcW w:w="1124" w:type="dxa"/>
            <w:noWrap/>
            <w:vAlign w:val="bottom"/>
          </w:tcPr>
          <w:p w:rsidR="00CA0138" w:rsidRPr="005C58B7" w:rsidRDefault="00CA0138" w:rsidP="00C10717">
            <w:pPr>
              <w:spacing w:line="360" w:lineRule="auto"/>
              <w:rPr>
                <w:sz w:val="20"/>
                <w:szCs w:val="20"/>
              </w:rPr>
            </w:pPr>
            <w:r w:rsidRPr="005C58B7">
              <w:rPr>
                <w:sz w:val="20"/>
                <w:szCs w:val="20"/>
              </w:rPr>
              <w:t>0,0</w:t>
            </w:r>
          </w:p>
        </w:tc>
        <w:tc>
          <w:tcPr>
            <w:tcW w:w="1209" w:type="dxa"/>
            <w:noWrap/>
            <w:vAlign w:val="bottom"/>
          </w:tcPr>
          <w:p w:rsidR="00CA0138" w:rsidRPr="005C58B7" w:rsidRDefault="00CA0138" w:rsidP="00C10717">
            <w:pPr>
              <w:spacing w:line="360" w:lineRule="auto"/>
              <w:rPr>
                <w:sz w:val="20"/>
                <w:szCs w:val="20"/>
              </w:rPr>
            </w:pPr>
            <w:r w:rsidRPr="005C58B7">
              <w:rPr>
                <w:sz w:val="20"/>
                <w:szCs w:val="20"/>
              </w:rPr>
              <w:t>0,0</w:t>
            </w:r>
          </w:p>
        </w:tc>
        <w:tc>
          <w:tcPr>
            <w:tcW w:w="1209" w:type="dxa"/>
            <w:noWrap/>
            <w:vAlign w:val="bottom"/>
          </w:tcPr>
          <w:p w:rsidR="00CA0138" w:rsidRPr="005C58B7" w:rsidRDefault="00CA0138" w:rsidP="00C10717">
            <w:pPr>
              <w:spacing w:line="360" w:lineRule="auto"/>
              <w:rPr>
                <w:sz w:val="20"/>
                <w:szCs w:val="20"/>
              </w:rPr>
            </w:pPr>
            <w:r w:rsidRPr="005C58B7">
              <w:rPr>
                <w:sz w:val="20"/>
                <w:szCs w:val="20"/>
              </w:rPr>
              <w:t>3784,4</w:t>
            </w:r>
          </w:p>
        </w:tc>
        <w:tc>
          <w:tcPr>
            <w:tcW w:w="1004" w:type="dxa"/>
            <w:noWrap/>
            <w:vAlign w:val="center"/>
          </w:tcPr>
          <w:p w:rsidR="00CA0138" w:rsidRPr="005C58B7" w:rsidRDefault="00CA0138" w:rsidP="00C10717">
            <w:pPr>
              <w:spacing w:line="360" w:lineRule="auto"/>
              <w:rPr>
                <w:sz w:val="20"/>
                <w:szCs w:val="20"/>
              </w:rPr>
            </w:pPr>
            <w:r w:rsidRPr="005C58B7">
              <w:rPr>
                <w:sz w:val="20"/>
                <w:szCs w:val="20"/>
              </w:rPr>
              <w:t>-</w:t>
            </w:r>
          </w:p>
        </w:tc>
      </w:tr>
      <w:tr w:rsidR="00CA0138" w:rsidRPr="00652194" w:rsidTr="00ED37D0">
        <w:trPr>
          <w:trHeight w:val="106"/>
        </w:trPr>
        <w:tc>
          <w:tcPr>
            <w:tcW w:w="3686" w:type="dxa"/>
            <w:noWrap/>
            <w:vAlign w:val="bottom"/>
          </w:tcPr>
          <w:p w:rsidR="00CA0138" w:rsidRPr="005C58B7" w:rsidRDefault="00CA0138" w:rsidP="00C10717">
            <w:pPr>
              <w:spacing w:line="360" w:lineRule="auto"/>
              <w:rPr>
                <w:sz w:val="20"/>
                <w:szCs w:val="20"/>
              </w:rPr>
            </w:pPr>
            <w:r w:rsidRPr="005C58B7">
              <w:rPr>
                <w:sz w:val="20"/>
                <w:szCs w:val="20"/>
              </w:rPr>
              <w:t>на имущество</w:t>
            </w:r>
          </w:p>
        </w:tc>
        <w:tc>
          <w:tcPr>
            <w:tcW w:w="1124" w:type="dxa"/>
            <w:noWrap/>
            <w:vAlign w:val="bottom"/>
          </w:tcPr>
          <w:p w:rsidR="00CA0138" w:rsidRPr="005C58B7" w:rsidRDefault="00CA0138" w:rsidP="00C10717">
            <w:pPr>
              <w:spacing w:line="360" w:lineRule="auto"/>
              <w:rPr>
                <w:sz w:val="20"/>
                <w:szCs w:val="20"/>
              </w:rPr>
            </w:pPr>
            <w:r w:rsidRPr="005C58B7">
              <w:rPr>
                <w:sz w:val="20"/>
                <w:szCs w:val="20"/>
              </w:rPr>
              <w:t>2339,0</w:t>
            </w:r>
          </w:p>
        </w:tc>
        <w:tc>
          <w:tcPr>
            <w:tcW w:w="1124" w:type="dxa"/>
            <w:noWrap/>
            <w:vAlign w:val="bottom"/>
          </w:tcPr>
          <w:p w:rsidR="00CA0138" w:rsidRPr="005C58B7" w:rsidRDefault="00CA0138" w:rsidP="00C10717">
            <w:pPr>
              <w:spacing w:line="360" w:lineRule="auto"/>
              <w:rPr>
                <w:sz w:val="20"/>
                <w:szCs w:val="20"/>
              </w:rPr>
            </w:pPr>
            <w:r w:rsidRPr="005C58B7">
              <w:rPr>
                <w:sz w:val="20"/>
                <w:szCs w:val="20"/>
              </w:rPr>
              <w:t>3835,3</w:t>
            </w:r>
          </w:p>
        </w:tc>
        <w:tc>
          <w:tcPr>
            <w:tcW w:w="1209" w:type="dxa"/>
            <w:noWrap/>
            <w:vAlign w:val="bottom"/>
          </w:tcPr>
          <w:p w:rsidR="00CA0138" w:rsidRPr="005C58B7" w:rsidRDefault="00CA0138" w:rsidP="00C10717">
            <w:pPr>
              <w:spacing w:line="360" w:lineRule="auto"/>
              <w:rPr>
                <w:sz w:val="20"/>
                <w:szCs w:val="20"/>
              </w:rPr>
            </w:pPr>
            <w:r w:rsidRPr="005C58B7">
              <w:rPr>
                <w:sz w:val="20"/>
                <w:szCs w:val="20"/>
              </w:rPr>
              <w:t>3799,2</w:t>
            </w:r>
          </w:p>
        </w:tc>
        <w:tc>
          <w:tcPr>
            <w:tcW w:w="1209" w:type="dxa"/>
            <w:noWrap/>
            <w:vAlign w:val="bottom"/>
          </w:tcPr>
          <w:p w:rsidR="00CA0138" w:rsidRPr="005C58B7" w:rsidRDefault="00CA0138" w:rsidP="00C10717">
            <w:pPr>
              <w:spacing w:line="360" w:lineRule="auto"/>
              <w:rPr>
                <w:sz w:val="20"/>
                <w:szCs w:val="20"/>
              </w:rPr>
            </w:pPr>
            <w:r w:rsidRPr="005C58B7">
              <w:rPr>
                <w:sz w:val="20"/>
                <w:szCs w:val="20"/>
              </w:rPr>
              <w:t>19573,6</w:t>
            </w:r>
          </w:p>
        </w:tc>
        <w:tc>
          <w:tcPr>
            <w:tcW w:w="1004" w:type="dxa"/>
            <w:noWrap/>
            <w:vAlign w:val="bottom"/>
          </w:tcPr>
          <w:p w:rsidR="00CA0138" w:rsidRPr="005C58B7" w:rsidRDefault="00CA0138" w:rsidP="00C10717">
            <w:pPr>
              <w:spacing w:line="360" w:lineRule="auto"/>
              <w:rPr>
                <w:sz w:val="20"/>
                <w:szCs w:val="20"/>
              </w:rPr>
            </w:pPr>
            <w:r w:rsidRPr="005C58B7">
              <w:rPr>
                <w:sz w:val="20"/>
                <w:szCs w:val="20"/>
              </w:rPr>
              <w:t>6686,8</w:t>
            </w:r>
          </w:p>
        </w:tc>
      </w:tr>
      <w:tr w:rsidR="00CA0138" w:rsidRPr="00652194" w:rsidTr="00ED37D0">
        <w:trPr>
          <w:trHeight w:val="227"/>
        </w:trPr>
        <w:tc>
          <w:tcPr>
            <w:tcW w:w="3686" w:type="dxa"/>
            <w:noWrap/>
            <w:vAlign w:val="bottom"/>
          </w:tcPr>
          <w:p w:rsidR="00CA0138" w:rsidRPr="005C58B7" w:rsidRDefault="00CA0138" w:rsidP="00C10717">
            <w:pPr>
              <w:spacing w:line="360" w:lineRule="auto"/>
              <w:rPr>
                <w:sz w:val="20"/>
                <w:szCs w:val="20"/>
              </w:rPr>
            </w:pPr>
            <w:r w:rsidRPr="005C58B7">
              <w:rPr>
                <w:sz w:val="20"/>
                <w:szCs w:val="20"/>
              </w:rPr>
              <w:t>за пользование природными ресурсы.</w:t>
            </w:r>
          </w:p>
        </w:tc>
        <w:tc>
          <w:tcPr>
            <w:tcW w:w="1124" w:type="dxa"/>
            <w:noWrap/>
            <w:vAlign w:val="bottom"/>
          </w:tcPr>
          <w:p w:rsidR="00CA0138" w:rsidRPr="005C58B7" w:rsidRDefault="00CA0138" w:rsidP="00C10717">
            <w:pPr>
              <w:spacing w:line="360" w:lineRule="auto"/>
              <w:rPr>
                <w:sz w:val="20"/>
                <w:szCs w:val="20"/>
              </w:rPr>
            </w:pPr>
            <w:r w:rsidRPr="005C58B7">
              <w:rPr>
                <w:sz w:val="20"/>
                <w:szCs w:val="20"/>
              </w:rPr>
              <w:t>2260,0</w:t>
            </w:r>
          </w:p>
        </w:tc>
        <w:tc>
          <w:tcPr>
            <w:tcW w:w="1124" w:type="dxa"/>
            <w:noWrap/>
            <w:vAlign w:val="bottom"/>
          </w:tcPr>
          <w:p w:rsidR="00CA0138" w:rsidRPr="005C58B7" w:rsidRDefault="00CA0138" w:rsidP="00C10717">
            <w:pPr>
              <w:spacing w:line="360" w:lineRule="auto"/>
              <w:rPr>
                <w:sz w:val="20"/>
                <w:szCs w:val="20"/>
              </w:rPr>
            </w:pPr>
            <w:r w:rsidRPr="005C58B7">
              <w:rPr>
                <w:sz w:val="20"/>
                <w:szCs w:val="20"/>
              </w:rPr>
              <w:t>5540,9</w:t>
            </w:r>
          </w:p>
        </w:tc>
        <w:tc>
          <w:tcPr>
            <w:tcW w:w="1209" w:type="dxa"/>
            <w:noWrap/>
            <w:vAlign w:val="bottom"/>
          </w:tcPr>
          <w:p w:rsidR="00CA0138" w:rsidRPr="005C58B7" w:rsidRDefault="00CA0138" w:rsidP="00C10717">
            <w:pPr>
              <w:spacing w:line="360" w:lineRule="auto"/>
              <w:rPr>
                <w:sz w:val="20"/>
                <w:szCs w:val="20"/>
              </w:rPr>
            </w:pPr>
            <w:r w:rsidRPr="005C58B7">
              <w:rPr>
                <w:sz w:val="20"/>
                <w:szCs w:val="20"/>
              </w:rPr>
              <w:t>6716,5</w:t>
            </w:r>
          </w:p>
        </w:tc>
        <w:tc>
          <w:tcPr>
            <w:tcW w:w="1209" w:type="dxa"/>
            <w:noWrap/>
            <w:vAlign w:val="bottom"/>
          </w:tcPr>
          <w:p w:rsidR="00CA0138" w:rsidRPr="005C58B7" w:rsidRDefault="00CA0138" w:rsidP="00C10717">
            <w:pPr>
              <w:spacing w:line="360" w:lineRule="auto"/>
              <w:rPr>
                <w:sz w:val="20"/>
                <w:szCs w:val="20"/>
              </w:rPr>
            </w:pPr>
            <w:r w:rsidRPr="005C58B7">
              <w:rPr>
                <w:sz w:val="20"/>
                <w:szCs w:val="20"/>
              </w:rPr>
              <w:t>392,1</w:t>
            </w:r>
          </w:p>
        </w:tc>
        <w:tc>
          <w:tcPr>
            <w:tcW w:w="1004" w:type="dxa"/>
            <w:noWrap/>
            <w:vAlign w:val="bottom"/>
          </w:tcPr>
          <w:p w:rsidR="00CA0138" w:rsidRPr="005C58B7" w:rsidRDefault="00CA0138" w:rsidP="00C10717">
            <w:pPr>
              <w:spacing w:line="360" w:lineRule="auto"/>
              <w:rPr>
                <w:sz w:val="20"/>
                <w:szCs w:val="20"/>
              </w:rPr>
            </w:pPr>
            <w:r w:rsidRPr="005C58B7">
              <w:rPr>
                <w:sz w:val="20"/>
                <w:szCs w:val="20"/>
              </w:rPr>
              <w:t>760,0</w:t>
            </w:r>
          </w:p>
        </w:tc>
      </w:tr>
      <w:tr w:rsidR="00CA0138" w:rsidRPr="00652194" w:rsidTr="00ED37D0">
        <w:trPr>
          <w:trHeight w:val="169"/>
        </w:trPr>
        <w:tc>
          <w:tcPr>
            <w:tcW w:w="3686" w:type="dxa"/>
            <w:noWrap/>
            <w:vAlign w:val="bottom"/>
          </w:tcPr>
          <w:p w:rsidR="00CA0138" w:rsidRPr="005C58B7" w:rsidRDefault="00CA0138" w:rsidP="00C10717">
            <w:pPr>
              <w:spacing w:line="360" w:lineRule="auto"/>
              <w:rPr>
                <w:sz w:val="20"/>
                <w:szCs w:val="20"/>
              </w:rPr>
            </w:pPr>
            <w:r w:rsidRPr="005C58B7">
              <w:rPr>
                <w:sz w:val="20"/>
                <w:szCs w:val="20"/>
              </w:rPr>
              <w:t>прочие налоги и сборы</w:t>
            </w:r>
          </w:p>
        </w:tc>
        <w:tc>
          <w:tcPr>
            <w:tcW w:w="1124" w:type="dxa"/>
            <w:noWrap/>
            <w:vAlign w:val="bottom"/>
          </w:tcPr>
          <w:p w:rsidR="00CA0138" w:rsidRPr="005C58B7" w:rsidRDefault="00CA0138" w:rsidP="00C10717">
            <w:pPr>
              <w:spacing w:line="360" w:lineRule="auto"/>
              <w:rPr>
                <w:sz w:val="20"/>
                <w:szCs w:val="20"/>
              </w:rPr>
            </w:pPr>
            <w:r w:rsidRPr="005C58B7">
              <w:rPr>
                <w:sz w:val="20"/>
                <w:szCs w:val="20"/>
              </w:rPr>
              <w:t>1157,8</w:t>
            </w:r>
          </w:p>
        </w:tc>
        <w:tc>
          <w:tcPr>
            <w:tcW w:w="1124" w:type="dxa"/>
            <w:noWrap/>
            <w:vAlign w:val="bottom"/>
          </w:tcPr>
          <w:p w:rsidR="00CA0138" w:rsidRPr="005C58B7" w:rsidRDefault="00CA0138" w:rsidP="00C10717">
            <w:pPr>
              <w:spacing w:line="360" w:lineRule="auto"/>
              <w:rPr>
                <w:sz w:val="20"/>
                <w:szCs w:val="20"/>
              </w:rPr>
            </w:pPr>
            <w:r w:rsidRPr="005C58B7">
              <w:rPr>
                <w:sz w:val="20"/>
                <w:szCs w:val="20"/>
              </w:rPr>
              <w:t>829,3</w:t>
            </w:r>
          </w:p>
        </w:tc>
        <w:tc>
          <w:tcPr>
            <w:tcW w:w="1209" w:type="dxa"/>
            <w:noWrap/>
            <w:vAlign w:val="bottom"/>
          </w:tcPr>
          <w:p w:rsidR="00CA0138" w:rsidRPr="005C58B7" w:rsidRDefault="00CA0138" w:rsidP="00C10717">
            <w:pPr>
              <w:spacing w:line="360" w:lineRule="auto"/>
              <w:rPr>
                <w:sz w:val="20"/>
                <w:szCs w:val="20"/>
              </w:rPr>
            </w:pPr>
            <w:r w:rsidRPr="005C58B7">
              <w:rPr>
                <w:sz w:val="20"/>
                <w:szCs w:val="20"/>
              </w:rPr>
              <w:t>426,0</w:t>
            </w:r>
          </w:p>
        </w:tc>
        <w:tc>
          <w:tcPr>
            <w:tcW w:w="1209" w:type="dxa"/>
            <w:noWrap/>
            <w:vAlign w:val="bottom"/>
          </w:tcPr>
          <w:p w:rsidR="00CA0138" w:rsidRPr="005C58B7" w:rsidRDefault="00CA0138" w:rsidP="00C10717">
            <w:pPr>
              <w:spacing w:line="360" w:lineRule="auto"/>
              <w:rPr>
                <w:sz w:val="20"/>
                <w:szCs w:val="20"/>
              </w:rPr>
            </w:pPr>
            <w:r w:rsidRPr="005C58B7">
              <w:rPr>
                <w:sz w:val="20"/>
                <w:szCs w:val="20"/>
              </w:rPr>
              <w:t>0,0</w:t>
            </w:r>
          </w:p>
        </w:tc>
        <w:tc>
          <w:tcPr>
            <w:tcW w:w="1004" w:type="dxa"/>
            <w:noWrap/>
            <w:vAlign w:val="center"/>
          </w:tcPr>
          <w:p w:rsidR="00CA0138" w:rsidRPr="005C58B7" w:rsidRDefault="00CA0138" w:rsidP="00C10717">
            <w:pPr>
              <w:spacing w:line="360" w:lineRule="auto"/>
              <w:rPr>
                <w:sz w:val="20"/>
                <w:szCs w:val="20"/>
              </w:rPr>
            </w:pPr>
            <w:r w:rsidRPr="005C58B7">
              <w:rPr>
                <w:sz w:val="20"/>
                <w:szCs w:val="20"/>
              </w:rPr>
              <w:t>-</w:t>
            </w:r>
          </w:p>
        </w:tc>
      </w:tr>
      <w:tr w:rsidR="00CA0138" w:rsidRPr="00652194" w:rsidTr="00ED37D0">
        <w:trPr>
          <w:trHeight w:val="111"/>
        </w:trPr>
        <w:tc>
          <w:tcPr>
            <w:tcW w:w="3686" w:type="dxa"/>
            <w:noWrap/>
            <w:vAlign w:val="bottom"/>
          </w:tcPr>
          <w:p w:rsidR="00CA0138" w:rsidRPr="005C58B7" w:rsidRDefault="00CA0138" w:rsidP="00C10717">
            <w:pPr>
              <w:spacing w:line="360" w:lineRule="auto"/>
              <w:rPr>
                <w:b/>
                <w:bCs/>
                <w:sz w:val="20"/>
                <w:szCs w:val="20"/>
              </w:rPr>
            </w:pPr>
            <w:r w:rsidRPr="005C58B7">
              <w:rPr>
                <w:b/>
                <w:bCs/>
                <w:sz w:val="20"/>
                <w:szCs w:val="20"/>
              </w:rPr>
              <w:t>гос. пошлина</w:t>
            </w:r>
          </w:p>
        </w:tc>
        <w:tc>
          <w:tcPr>
            <w:tcW w:w="1124" w:type="dxa"/>
            <w:noWrap/>
            <w:vAlign w:val="bottom"/>
          </w:tcPr>
          <w:p w:rsidR="00CA0138" w:rsidRPr="005C58B7" w:rsidRDefault="00CA0138" w:rsidP="00C10717">
            <w:pPr>
              <w:spacing w:line="360" w:lineRule="auto"/>
              <w:rPr>
                <w:b/>
                <w:bCs/>
                <w:sz w:val="20"/>
                <w:szCs w:val="20"/>
              </w:rPr>
            </w:pPr>
            <w:r w:rsidRPr="005C58B7">
              <w:rPr>
                <w:b/>
                <w:bCs/>
                <w:sz w:val="20"/>
                <w:szCs w:val="20"/>
              </w:rPr>
              <w:t>854,0</w:t>
            </w:r>
          </w:p>
        </w:tc>
        <w:tc>
          <w:tcPr>
            <w:tcW w:w="1124" w:type="dxa"/>
            <w:noWrap/>
            <w:vAlign w:val="bottom"/>
          </w:tcPr>
          <w:p w:rsidR="00CA0138" w:rsidRPr="005C58B7" w:rsidRDefault="00CA0138" w:rsidP="00C10717">
            <w:pPr>
              <w:spacing w:line="360" w:lineRule="auto"/>
              <w:rPr>
                <w:b/>
                <w:bCs/>
                <w:sz w:val="20"/>
                <w:szCs w:val="20"/>
              </w:rPr>
            </w:pPr>
            <w:r w:rsidRPr="005C58B7">
              <w:rPr>
                <w:b/>
                <w:bCs/>
                <w:sz w:val="20"/>
                <w:szCs w:val="20"/>
              </w:rPr>
              <w:t>546,0</w:t>
            </w:r>
          </w:p>
        </w:tc>
        <w:tc>
          <w:tcPr>
            <w:tcW w:w="1209" w:type="dxa"/>
            <w:noWrap/>
            <w:vAlign w:val="bottom"/>
          </w:tcPr>
          <w:p w:rsidR="00CA0138" w:rsidRPr="005C58B7" w:rsidRDefault="00CA0138" w:rsidP="00C10717">
            <w:pPr>
              <w:spacing w:line="360" w:lineRule="auto"/>
              <w:rPr>
                <w:b/>
                <w:bCs/>
                <w:sz w:val="20"/>
                <w:szCs w:val="20"/>
              </w:rPr>
            </w:pPr>
            <w:r w:rsidRPr="005C58B7">
              <w:rPr>
                <w:b/>
                <w:bCs/>
                <w:sz w:val="20"/>
                <w:szCs w:val="20"/>
              </w:rPr>
              <w:t>408,0</w:t>
            </w:r>
          </w:p>
        </w:tc>
        <w:tc>
          <w:tcPr>
            <w:tcW w:w="1209" w:type="dxa"/>
            <w:noWrap/>
            <w:vAlign w:val="bottom"/>
          </w:tcPr>
          <w:p w:rsidR="00CA0138" w:rsidRPr="005C58B7" w:rsidRDefault="00CA0138" w:rsidP="00C10717">
            <w:pPr>
              <w:spacing w:line="360" w:lineRule="auto"/>
              <w:rPr>
                <w:b/>
                <w:bCs/>
                <w:sz w:val="20"/>
                <w:szCs w:val="20"/>
              </w:rPr>
            </w:pPr>
            <w:r w:rsidRPr="005C58B7">
              <w:rPr>
                <w:b/>
                <w:bCs/>
                <w:sz w:val="20"/>
                <w:szCs w:val="20"/>
              </w:rPr>
              <w:t>2131,8</w:t>
            </w:r>
          </w:p>
        </w:tc>
        <w:tc>
          <w:tcPr>
            <w:tcW w:w="1004" w:type="dxa"/>
            <w:noWrap/>
            <w:vAlign w:val="bottom"/>
          </w:tcPr>
          <w:p w:rsidR="00CA0138" w:rsidRPr="005C58B7" w:rsidRDefault="00CA0138" w:rsidP="00C10717">
            <w:pPr>
              <w:spacing w:line="360" w:lineRule="auto"/>
              <w:rPr>
                <w:b/>
                <w:bCs/>
                <w:sz w:val="20"/>
                <w:szCs w:val="20"/>
              </w:rPr>
            </w:pPr>
            <w:r w:rsidRPr="005C58B7">
              <w:rPr>
                <w:b/>
                <w:bCs/>
                <w:sz w:val="20"/>
                <w:szCs w:val="20"/>
              </w:rPr>
              <w:t>1977,1</w:t>
            </w:r>
          </w:p>
        </w:tc>
      </w:tr>
      <w:tr w:rsidR="00CA0138" w:rsidRPr="00652194" w:rsidTr="00ED37D0">
        <w:trPr>
          <w:trHeight w:val="219"/>
        </w:trPr>
        <w:tc>
          <w:tcPr>
            <w:tcW w:w="3686" w:type="dxa"/>
            <w:noWrap/>
            <w:vAlign w:val="bottom"/>
          </w:tcPr>
          <w:p w:rsidR="00CA0138" w:rsidRPr="005C58B7" w:rsidRDefault="00CA0138" w:rsidP="00C10717">
            <w:pPr>
              <w:spacing w:line="360" w:lineRule="auto"/>
              <w:rPr>
                <w:b/>
                <w:bCs/>
                <w:sz w:val="20"/>
                <w:szCs w:val="20"/>
              </w:rPr>
            </w:pPr>
            <w:r w:rsidRPr="005C58B7">
              <w:rPr>
                <w:b/>
                <w:bCs/>
                <w:sz w:val="20"/>
                <w:szCs w:val="20"/>
              </w:rPr>
              <w:t>неналоговые доходы</w:t>
            </w:r>
          </w:p>
        </w:tc>
        <w:tc>
          <w:tcPr>
            <w:tcW w:w="1124" w:type="dxa"/>
            <w:noWrap/>
            <w:vAlign w:val="bottom"/>
          </w:tcPr>
          <w:p w:rsidR="00CA0138" w:rsidRPr="005C58B7" w:rsidRDefault="00CA0138" w:rsidP="00C10717">
            <w:pPr>
              <w:spacing w:line="360" w:lineRule="auto"/>
              <w:rPr>
                <w:b/>
                <w:bCs/>
                <w:sz w:val="20"/>
                <w:szCs w:val="20"/>
              </w:rPr>
            </w:pPr>
            <w:r w:rsidRPr="005C58B7">
              <w:rPr>
                <w:b/>
                <w:bCs/>
                <w:sz w:val="20"/>
                <w:szCs w:val="20"/>
              </w:rPr>
              <w:t>1072,0</w:t>
            </w:r>
          </w:p>
        </w:tc>
        <w:tc>
          <w:tcPr>
            <w:tcW w:w="1124" w:type="dxa"/>
            <w:noWrap/>
            <w:vAlign w:val="bottom"/>
          </w:tcPr>
          <w:p w:rsidR="00CA0138" w:rsidRPr="005C58B7" w:rsidRDefault="00CA0138" w:rsidP="00C10717">
            <w:pPr>
              <w:spacing w:line="360" w:lineRule="auto"/>
              <w:rPr>
                <w:b/>
                <w:bCs/>
                <w:sz w:val="20"/>
                <w:szCs w:val="20"/>
              </w:rPr>
            </w:pPr>
            <w:r w:rsidRPr="005C58B7">
              <w:rPr>
                <w:b/>
                <w:bCs/>
                <w:sz w:val="20"/>
                <w:szCs w:val="20"/>
              </w:rPr>
              <w:t>2238,0</w:t>
            </w:r>
          </w:p>
        </w:tc>
        <w:tc>
          <w:tcPr>
            <w:tcW w:w="1209" w:type="dxa"/>
            <w:noWrap/>
            <w:vAlign w:val="bottom"/>
          </w:tcPr>
          <w:p w:rsidR="00CA0138" w:rsidRPr="005C58B7" w:rsidRDefault="00CA0138" w:rsidP="00C10717">
            <w:pPr>
              <w:spacing w:line="360" w:lineRule="auto"/>
              <w:rPr>
                <w:b/>
                <w:bCs/>
                <w:sz w:val="20"/>
                <w:szCs w:val="20"/>
              </w:rPr>
            </w:pPr>
            <w:r w:rsidRPr="005C58B7">
              <w:rPr>
                <w:b/>
                <w:bCs/>
                <w:sz w:val="20"/>
                <w:szCs w:val="20"/>
              </w:rPr>
              <w:t>1447,8</w:t>
            </w:r>
          </w:p>
        </w:tc>
        <w:tc>
          <w:tcPr>
            <w:tcW w:w="1209" w:type="dxa"/>
            <w:noWrap/>
            <w:vAlign w:val="bottom"/>
          </w:tcPr>
          <w:p w:rsidR="00CA0138" w:rsidRPr="005C58B7" w:rsidRDefault="00CA0138" w:rsidP="00C10717">
            <w:pPr>
              <w:spacing w:line="360" w:lineRule="auto"/>
              <w:rPr>
                <w:b/>
                <w:bCs/>
                <w:sz w:val="20"/>
                <w:szCs w:val="20"/>
              </w:rPr>
            </w:pPr>
            <w:r w:rsidRPr="005C58B7">
              <w:rPr>
                <w:b/>
                <w:bCs/>
                <w:sz w:val="20"/>
                <w:szCs w:val="20"/>
              </w:rPr>
              <w:t>2295,0</w:t>
            </w:r>
          </w:p>
        </w:tc>
        <w:tc>
          <w:tcPr>
            <w:tcW w:w="1004" w:type="dxa"/>
            <w:noWrap/>
            <w:vAlign w:val="bottom"/>
          </w:tcPr>
          <w:p w:rsidR="00CA0138" w:rsidRPr="005C58B7" w:rsidRDefault="00CA0138" w:rsidP="00C10717">
            <w:pPr>
              <w:spacing w:line="360" w:lineRule="auto"/>
              <w:rPr>
                <w:b/>
                <w:bCs/>
                <w:sz w:val="20"/>
                <w:szCs w:val="20"/>
              </w:rPr>
            </w:pPr>
            <w:r w:rsidRPr="005C58B7">
              <w:rPr>
                <w:b/>
                <w:bCs/>
                <w:sz w:val="20"/>
                <w:szCs w:val="20"/>
              </w:rPr>
              <w:t>3726,9</w:t>
            </w:r>
          </w:p>
        </w:tc>
      </w:tr>
      <w:tr w:rsidR="00CA0138" w:rsidRPr="00652194" w:rsidTr="00ED37D0">
        <w:trPr>
          <w:trHeight w:val="175"/>
        </w:trPr>
        <w:tc>
          <w:tcPr>
            <w:tcW w:w="3686" w:type="dxa"/>
            <w:noWrap/>
            <w:vAlign w:val="bottom"/>
          </w:tcPr>
          <w:p w:rsidR="00CA0138" w:rsidRPr="005C58B7" w:rsidRDefault="00CA0138" w:rsidP="00C10717">
            <w:pPr>
              <w:spacing w:line="360" w:lineRule="auto"/>
              <w:rPr>
                <w:b/>
                <w:bCs/>
                <w:i/>
                <w:iCs/>
                <w:sz w:val="20"/>
                <w:szCs w:val="20"/>
              </w:rPr>
            </w:pPr>
            <w:r w:rsidRPr="005C58B7">
              <w:rPr>
                <w:b/>
                <w:bCs/>
                <w:i/>
                <w:iCs/>
                <w:sz w:val="20"/>
                <w:szCs w:val="20"/>
              </w:rPr>
              <w:t>итого доходов</w:t>
            </w:r>
          </w:p>
        </w:tc>
        <w:tc>
          <w:tcPr>
            <w:tcW w:w="1124" w:type="dxa"/>
            <w:noWrap/>
            <w:vAlign w:val="bottom"/>
          </w:tcPr>
          <w:p w:rsidR="00CA0138" w:rsidRPr="005C58B7" w:rsidRDefault="00CA0138" w:rsidP="00C10717">
            <w:pPr>
              <w:spacing w:line="360" w:lineRule="auto"/>
              <w:rPr>
                <w:b/>
                <w:bCs/>
                <w:sz w:val="20"/>
                <w:szCs w:val="20"/>
              </w:rPr>
            </w:pPr>
            <w:r w:rsidRPr="005C58B7">
              <w:rPr>
                <w:b/>
                <w:bCs/>
                <w:sz w:val="20"/>
                <w:szCs w:val="20"/>
              </w:rPr>
              <w:t>27052,5</w:t>
            </w:r>
          </w:p>
        </w:tc>
        <w:tc>
          <w:tcPr>
            <w:tcW w:w="1124" w:type="dxa"/>
            <w:noWrap/>
            <w:vAlign w:val="bottom"/>
          </w:tcPr>
          <w:p w:rsidR="00CA0138" w:rsidRPr="005C58B7" w:rsidRDefault="00CA0138" w:rsidP="00C10717">
            <w:pPr>
              <w:spacing w:line="360" w:lineRule="auto"/>
              <w:rPr>
                <w:b/>
                <w:bCs/>
                <w:sz w:val="20"/>
                <w:szCs w:val="20"/>
              </w:rPr>
            </w:pPr>
            <w:r w:rsidRPr="005C58B7">
              <w:rPr>
                <w:b/>
                <w:bCs/>
                <w:sz w:val="20"/>
                <w:szCs w:val="20"/>
              </w:rPr>
              <w:t>46401,8</w:t>
            </w:r>
          </w:p>
        </w:tc>
        <w:tc>
          <w:tcPr>
            <w:tcW w:w="1209" w:type="dxa"/>
            <w:noWrap/>
            <w:vAlign w:val="bottom"/>
          </w:tcPr>
          <w:p w:rsidR="00CA0138" w:rsidRPr="005C58B7" w:rsidRDefault="00CA0138" w:rsidP="00C10717">
            <w:pPr>
              <w:spacing w:line="360" w:lineRule="auto"/>
              <w:rPr>
                <w:b/>
                <w:bCs/>
                <w:sz w:val="20"/>
                <w:szCs w:val="20"/>
              </w:rPr>
            </w:pPr>
            <w:r w:rsidRPr="005C58B7">
              <w:rPr>
                <w:b/>
                <w:bCs/>
                <w:sz w:val="20"/>
                <w:szCs w:val="20"/>
              </w:rPr>
              <w:t>36840,4</w:t>
            </w:r>
          </w:p>
        </w:tc>
        <w:tc>
          <w:tcPr>
            <w:tcW w:w="1209" w:type="dxa"/>
            <w:noWrap/>
            <w:vAlign w:val="bottom"/>
          </w:tcPr>
          <w:p w:rsidR="00CA0138" w:rsidRPr="005C58B7" w:rsidRDefault="00CA0138" w:rsidP="00C10717">
            <w:pPr>
              <w:spacing w:line="360" w:lineRule="auto"/>
              <w:rPr>
                <w:b/>
                <w:bCs/>
                <w:sz w:val="20"/>
                <w:szCs w:val="20"/>
              </w:rPr>
            </w:pPr>
            <w:r w:rsidRPr="005C58B7">
              <w:rPr>
                <w:b/>
                <w:bCs/>
                <w:sz w:val="20"/>
                <w:szCs w:val="20"/>
              </w:rPr>
              <w:t>58064,2</w:t>
            </w:r>
          </w:p>
        </w:tc>
        <w:tc>
          <w:tcPr>
            <w:tcW w:w="1004" w:type="dxa"/>
            <w:noWrap/>
            <w:vAlign w:val="bottom"/>
          </w:tcPr>
          <w:p w:rsidR="00CA0138" w:rsidRPr="005C58B7" w:rsidRDefault="00CA0138" w:rsidP="00C10717">
            <w:pPr>
              <w:spacing w:line="360" w:lineRule="auto"/>
              <w:rPr>
                <w:b/>
                <w:bCs/>
                <w:sz w:val="20"/>
                <w:szCs w:val="20"/>
              </w:rPr>
            </w:pPr>
            <w:r w:rsidRPr="005C58B7">
              <w:rPr>
                <w:b/>
                <w:bCs/>
                <w:sz w:val="20"/>
                <w:szCs w:val="20"/>
              </w:rPr>
              <w:t>40543,3</w:t>
            </w:r>
          </w:p>
        </w:tc>
      </w:tr>
      <w:tr w:rsidR="00CA0138" w:rsidRPr="00652194" w:rsidTr="00ED37D0">
        <w:trPr>
          <w:trHeight w:val="103"/>
        </w:trPr>
        <w:tc>
          <w:tcPr>
            <w:tcW w:w="3686" w:type="dxa"/>
            <w:noWrap/>
            <w:vAlign w:val="bottom"/>
          </w:tcPr>
          <w:p w:rsidR="00CA0138" w:rsidRPr="005C58B7" w:rsidRDefault="00CA0138" w:rsidP="00C10717">
            <w:pPr>
              <w:spacing w:line="360" w:lineRule="auto"/>
              <w:rPr>
                <w:sz w:val="20"/>
                <w:szCs w:val="20"/>
              </w:rPr>
            </w:pPr>
            <w:r w:rsidRPr="005C58B7">
              <w:rPr>
                <w:sz w:val="20"/>
                <w:szCs w:val="20"/>
              </w:rPr>
              <w:t>дотации</w:t>
            </w:r>
          </w:p>
        </w:tc>
        <w:tc>
          <w:tcPr>
            <w:tcW w:w="1124" w:type="dxa"/>
            <w:noWrap/>
            <w:vAlign w:val="bottom"/>
          </w:tcPr>
          <w:p w:rsidR="00CA0138" w:rsidRPr="005C58B7" w:rsidRDefault="00CA0138" w:rsidP="00C10717">
            <w:pPr>
              <w:spacing w:line="360" w:lineRule="auto"/>
              <w:rPr>
                <w:sz w:val="20"/>
                <w:szCs w:val="20"/>
              </w:rPr>
            </w:pPr>
            <w:r w:rsidRPr="005C58B7">
              <w:rPr>
                <w:sz w:val="20"/>
                <w:szCs w:val="20"/>
              </w:rPr>
              <w:t>40902,1</w:t>
            </w:r>
          </w:p>
        </w:tc>
        <w:tc>
          <w:tcPr>
            <w:tcW w:w="1124" w:type="dxa"/>
            <w:noWrap/>
            <w:vAlign w:val="bottom"/>
          </w:tcPr>
          <w:p w:rsidR="00CA0138" w:rsidRPr="005C58B7" w:rsidRDefault="00CA0138" w:rsidP="00C10717">
            <w:pPr>
              <w:spacing w:line="360" w:lineRule="auto"/>
              <w:rPr>
                <w:sz w:val="20"/>
                <w:szCs w:val="20"/>
              </w:rPr>
            </w:pPr>
            <w:r w:rsidRPr="005C58B7">
              <w:rPr>
                <w:sz w:val="20"/>
                <w:szCs w:val="20"/>
              </w:rPr>
              <w:t>40466,2</w:t>
            </w:r>
          </w:p>
        </w:tc>
        <w:tc>
          <w:tcPr>
            <w:tcW w:w="1209" w:type="dxa"/>
            <w:noWrap/>
            <w:vAlign w:val="bottom"/>
          </w:tcPr>
          <w:p w:rsidR="00CA0138" w:rsidRPr="005C58B7" w:rsidRDefault="00CA0138" w:rsidP="00C10717">
            <w:pPr>
              <w:spacing w:line="360" w:lineRule="auto"/>
              <w:rPr>
                <w:sz w:val="20"/>
                <w:szCs w:val="20"/>
              </w:rPr>
            </w:pPr>
            <w:r w:rsidRPr="005C58B7">
              <w:rPr>
                <w:sz w:val="20"/>
                <w:szCs w:val="20"/>
              </w:rPr>
              <w:t>40120,0</w:t>
            </w:r>
          </w:p>
        </w:tc>
        <w:tc>
          <w:tcPr>
            <w:tcW w:w="1209" w:type="dxa"/>
            <w:noWrap/>
            <w:vAlign w:val="bottom"/>
          </w:tcPr>
          <w:p w:rsidR="00CA0138" w:rsidRPr="005C58B7" w:rsidRDefault="00CA0138" w:rsidP="00C10717">
            <w:pPr>
              <w:spacing w:line="360" w:lineRule="auto"/>
              <w:rPr>
                <w:sz w:val="20"/>
                <w:szCs w:val="20"/>
              </w:rPr>
            </w:pPr>
            <w:r w:rsidRPr="005C58B7">
              <w:rPr>
                <w:sz w:val="20"/>
                <w:szCs w:val="20"/>
              </w:rPr>
              <w:t>0,0</w:t>
            </w:r>
          </w:p>
        </w:tc>
        <w:tc>
          <w:tcPr>
            <w:tcW w:w="1004" w:type="dxa"/>
            <w:noWrap/>
            <w:vAlign w:val="bottom"/>
          </w:tcPr>
          <w:p w:rsidR="00CA0138" w:rsidRPr="005C58B7" w:rsidRDefault="00CA0138" w:rsidP="00C10717">
            <w:pPr>
              <w:spacing w:line="360" w:lineRule="auto"/>
              <w:rPr>
                <w:sz w:val="20"/>
                <w:szCs w:val="20"/>
              </w:rPr>
            </w:pPr>
            <w:r w:rsidRPr="005C58B7">
              <w:rPr>
                <w:sz w:val="20"/>
                <w:szCs w:val="20"/>
              </w:rPr>
              <w:t>25412,4</w:t>
            </w:r>
          </w:p>
        </w:tc>
      </w:tr>
      <w:tr w:rsidR="00CA0138" w:rsidRPr="00652194" w:rsidTr="00ED37D0">
        <w:trPr>
          <w:trHeight w:val="226"/>
        </w:trPr>
        <w:tc>
          <w:tcPr>
            <w:tcW w:w="3686" w:type="dxa"/>
            <w:noWrap/>
            <w:vAlign w:val="bottom"/>
          </w:tcPr>
          <w:p w:rsidR="00CA0138" w:rsidRPr="005C58B7" w:rsidRDefault="00CA0138" w:rsidP="00C10717">
            <w:pPr>
              <w:spacing w:line="360" w:lineRule="auto"/>
              <w:rPr>
                <w:sz w:val="20"/>
                <w:szCs w:val="20"/>
              </w:rPr>
            </w:pPr>
            <w:r w:rsidRPr="005C58B7">
              <w:rPr>
                <w:sz w:val="20"/>
                <w:szCs w:val="20"/>
              </w:rPr>
              <w:t>субвенции</w:t>
            </w:r>
          </w:p>
        </w:tc>
        <w:tc>
          <w:tcPr>
            <w:tcW w:w="1124" w:type="dxa"/>
            <w:noWrap/>
            <w:vAlign w:val="bottom"/>
          </w:tcPr>
          <w:p w:rsidR="00CA0138" w:rsidRPr="005C58B7" w:rsidRDefault="00CA0138" w:rsidP="00C10717">
            <w:pPr>
              <w:spacing w:line="360" w:lineRule="auto"/>
              <w:rPr>
                <w:sz w:val="20"/>
                <w:szCs w:val="20"/>
              </w:rPr>
            </w:pPr>
            <w:r w:rsidRPr="005C58B7">
              <w:rPr>
                <w:sz w:val="20"/>
                <w:szCs w:val="20"/>
              </w:rPr>
              <w:t>0,0</w:t>
            </w:r>
          </w:p>
        </w:tc>
        <w:tc>
          <w:tcPr>
            <w:tcW w:w="1124" w:type="dxa"/>
            <w:noWrap/>
            <w:vAlign w:val="bottom"/>
          </w:tcPr>
          <w:p w:rsidR="00CA0138" w:rsidRPr="005C58B7" w:rsidRDefault="00CA0138" w:rsidP="00C10717">
            <w:pPr>
              <w:spacing w:line="360" w:lineRule="auto"/>
              <w:rPr>
                <w:sz w:val="20"/>
                <w:szCs w:val="20"/>
              </w:rPr>
            </w:pPr>
            <w:r w:rsidRPr="005C58B7">
              <w:rPr>
                <w:sz w:val="20"/>
                <w:szCs w:val="20"/>
              </w:rPr>
              <w:t>3424,0</w:t>
            </w:r>
          </w:p>
        </w:tc>
        <w:tc>
          <w:tcPr>
            <w:tcW w:w="1209" w:type="dxa"/>
            <w:noWrap/>
            <w:vAlign w:val="bottom"/>
          </w:tcPr>
          <w:p w:rsidR="00CA0138" w:rsidRPr="005C58B7" w:rsidRDefault="00CA0138" w:rsidP="00C10717">
            <w:pPr>
              <w:spacing w:line="360" w:lineRule="auto"/>
              <w:rPr>
                <w:sz w:val="20"/>
                <w:szCs w:val="20"/>
              </w:rPr>
            </w:pPr>
            <w:r w:rsidRPr="005C58B7">
              <w:rPr>
                <w:sz w:val="20"/>
                <w:szCs w:val="20"/>
              </w:rPr>
              <w:t>24959,2</w:t>
            </w:r>
          </w:p>
        </w:tc>
        <w:tc>
          <w:tcPr>
            <w:tcW w:w="1209" w:type="dxa"/>
            <w:noWrap/>
            <w:vAlign w:val="bottom"/>
          </w:tcPr>
          <w:p w:rsidR="00CA0138" w:rsidRPr="005C58B7" w:rsidRDefault="00CA0138" w:rsidP="00C10717">
            <w:pPr>
              <w:spacing w:line="360" w:lineRule="auto"/>
              <w:rPr>
                <w:sz w:val="20"/>
                <w:szCs w:val="20"/>
              </w:rPr>
            </w:pPr>
            <w:r w:rsidRPr="005C58B7">
              <w:rPr>
                <w:sz w:val="20"/>
                <w:szCs w:val="20"/>
              </w:rPr>
              <w:t>0,0</w:t>
            </w:r>
          </w:p>
        </w:tc>
        <w:tc>
          <w:tcPr>
            <w:tcW w:w="1004" w:type="dxa"/>
            <w:noWrap/>
            <w:vAlign w:val="bottom"/>
          </w:tcPr>
          <w:p w:rsidR="00CA0138" w:rsidRPr="005C58B7" w:rsidRDefault="00CA0138" w:rsidP="00C10717">
            <w:pPr>
              <w:spacing w:line="360" w:lineRule="auto"/>
              <w:rPr>
                <w:sz w:val="20"/>
                <w:szCs w:val="20"/>
              </w:rPr>
            </w:pPr>
            <w:r w:rsidRPr="005C58B7">
              <w:rPr>
                <w:sz w:val="20"/>
                <w:szCs w:val="20"/>
              </w:rPr>
              <w:t>47941,8</w:t>
            </w:r>
          </w:p>
        </w:tc>
      </w:tr>
      <w:tr w:rsidR="00CA0138" w:rsidRPr="00652194" w:rsidTr="00ED37D0">
        <w:trPr>
          <w:trHeight w:val="167"/>
        </w:trPr>
        <w:tc>
          <w:tcPr>
            <w:tcW w:w="3686" w:type="dxa"/>
            <w:noWrap/>
            <w:vAlign w:val="bottom"/>
          </w:tcPr>
          <w:p w:rsidR="00CA0138" w:rsidRPr="005C58B7" w:rsidRDefault="00CA0138" w:rsidP="00C10717">
            <w:pPr>
              <w:spacing w:line="360" w:lineRule="auto"/>
              <w:rPr>
                <w:sz w:val="20"/>
                <w:szCs w:val="20"/>
              </w:rPr>
            </w:pPr>
            <w:r w:rsidRPr="005C58B7">
              <w:rPr>
                <w:sz w:val="20"/>
                <w:szCs w:val="20"/>
              </w:rPr>
              <w:t>прочие доходы</w:t>
            </w:r>
          </w:p>
        </w:tc>
        <w:tc>
          <w:tcPr>
            <w:tcW w:w="1124" w:type="dxa"/>
            <w:noWrap/>
            <w:vAlign w:val="bottom"/>
          </w:tcPr>
          <w:p w:rsidR="00CA0138" w:rsidRPr="005C58B7" w:rsidRDefault="00CA0138" w:rsidP="00C10717">
            <w:pPr>
              <w:spacing w:line="360" w:lineRule="auto"/>
              <w:rPr>
                <w:sz w:val="20"/>
                <w:szCs w:val="20"/>
              </w:rPr>
            </w:pPr>
            <w:r w:rsidRPr="005C58B7">
              <w:rPr>
                <w:sz w:val="20"/>
                <w:szCs w:val="20"/>
              </w:rPr>
              <w:t>0,0</w:t>
            </w:r>
          </w:p>
        </w:tc>
        <w:tc>
          <w:tcPr>
            <w:tcW w:w="1124" w:type="dxa"/>
            <w:noWrap/>
            <w:vAlign w:val="bottom"/>
          </w:tcPr>
          <w:p w:rsidR="00CA0138" w:rsidRPr="005C58B7" w:rsidRDefault="00CA0138" w:rsidP="00C10717">
            <w:pPr>
              <w:spacing w:line="360" w:lineRule="auto"/>
              <w:rPr>
                <w:sz w:val="20"/>
                <w:szCs w:val="20"/>
              </w:rPr>
            </w:pPr>
            <w:r w:rsidRPr="005C58B7">
              <w:rPr>
                <w:sz w:val="20"/>
                <w:szCs w:val="20"/>
              </w:rPr>
              <w:t>0,0</w:t>
            </w:r>
          </w:p>
        </w:tc>
        <w:tc>
          <w:tcPr>
            <w:tcW w:w="1209" w:type="dxa"/>
            <w:noWrap/>
            <w:vAlign w:val="bottom"/>
          </w:tcPr>
          <w:p w:rsidR="00CA0138" w:rsidRPr="005C58B7" w:rsidRDefault="00CA0138" w:rsidP="00C10717">
            <w:pPr>
              <w:spacing w:line="360" w:lineRule="auto"/>
              <w:rPr>
                <w:sz w:val="20"/>
                <w:szCs w:val="20"/>
              </w:rPr>
            </w:pPr>
            <w:r w:rsidRPr="005C58B7">
              <w:rPr>
                <w:sz w:val="20"/>
                <w:szCs w:val="20"/>
              </w:rPr>
              <w:t>4580,0</w:t>
            </w:r>
          </w:p>
        </w:tc>
        <w:tc>
          <w:tcPr>
            <w:tcW w:w="1209" w:type="dxa"/>
            <w:noWrap/>
            <w:vAlign w:val="bottom"/>
          </w:tcPr>
          <w:p w:rsidR="00CA0138" w:rsidRPr="005C58B7" w:rsidRDefault="00CA0138" w:rsidP="00C10717">
            <w:pPr>
              <w:spacing w:line="360" w:lineRule="auto"/>
              <w:rPr>
                <w:sz w:val="20"/>
                <w:szCs w:val="20"/>
              </w:rPr>
            </w:pPr>
            <w:r w:rsidRPr="005C58B7">
              <w:rPr>
                <w:sz w:val="20"/>
                <w:szCs w:val="20"/>
              </w:rPr>
              <w:t>58763,5</w:t>
            </w:r>
          </w:p>
        </w:tc>
        <w:tc>
          <w:tcPr>
            <w:tcW w:w="1004" w:type="dxa"/>
            <w:noWrap/>
            <w:vAlign w:val="bottom"/>
          </w:tcPr>
          <w:p w:rsidR="00CA0138" w:rsidRPr="005C58B7" w:rsidRDefault="00CA0138" w:rsidP="00C10717">
            <w:pPr>
              <w:spacing w:line="360" w:lineRule="auto"/>
              <w:rPr>
                <w:sz w:val="20"/>
                <w:szCs w:val="20"/>
              </w:rPr>
            </w:pPr>
            <w:r w:rsidRPr="005C58B7">
              <w:rPr>
                <w:sz w:val="20"/>
                <w:szCs w:val="20"/>
              </w:rPr>
              <w:t>0,0</w:t>
            </w:r>
          </w:p>
        </w:tc>
      </w:tr>
      <w:tr w:rsidR="00CA0138" w:rsidRPr="00652194" w:rsidTr="00ED37D0">
        <w:trPr>
          <w:trHeight w:val="109"/>
        </w:trPr>
        <w:tc>
          <w:tcPr>
            <w:tcW w:w="3686" w:type="dxa"/>
            <w:noWrap/>
            <w:vAlign w:val="bottom"/>
          </w:tcPr>
          <w:p w:rsidR="00CA0138" w:rsidRPr="005C58B7" w:rsidRDefault="00CA0138" w:rsidP="00C10717">
            <w:pPr>
              <w:spacing w:line="360" w:lineRule="auto"/>
              <w:rPr>
                <w:b/>
                <w:bCs/>
                <w:sz w:val="20"/>
                <w:szCs w:val="20"/>
              </w:rPr>
            </w:pPr>
            <w:r w:rsidRPr="005C58B7">
              <w:rPr>
                <w:b/>
                <w:bCs/>
                <w:sz w:val="20"/>
                <w:szCs w:val="20"/>
              </w:rPr>
              <w:t>всего доходов</w:t>
            </w:r>
          </w:p>
        </w:tc>
        <w:tc>
          <w:tcPr>
            <w:tcW w:w="1124" w:type="dxa"/>
            <w:noWrap/>
            <w:vAlign w:val="bottom"/>
          </w:tcPr>
          <w:p w:rsidR="00CA0138" w:rsidRPr="005C58B7" w:rsidRDefault="00CA0138" w:rsidP="00C10717">
            <w:pPr>
              <w:spacing w:line="360" w:lineRule="auto"/>
              <w:rPr>
                <w:b/>
                <w:bCs/>
                <w:sz w:val="20"/>
                <w:szCs w:val="20"/>
              </w:rPr>
            </w:pPr>
            <w:r w:rsidRPr="005C58B7">
              <w:rPr>
                <w:b/>
                <w:bCs/>
                <w:sz w:val="20"/>
                <w:szCs w:val="20"/>
              </w:rPr>
              <w:t>67954,6</w:t>
            </w:r>
          </w:p>
        </w:tc>
        <w:tc>
          <w:tcPr>
            <w:tcW w:w="1124" w:type="dxa"/>
            <w:noWrap/>
            <w:vAlign w:val="bottom"/>
          </w:tcPr>
          <w:p w:rsidR="00CA0138" w:rsidRPr="005C58B7" w:rsidRDefault="00CA0138" w:rsidP="00C10717">
            <w:pPr>
              <w:spacing w:line="360" w:lineRule="auto"/>
              <w:rPr>
                <w:b/>
                <w:bCs/>
                <w:sz w:val="20"/>
                <w:szCs w:val="20"/>
              </w:rPr>
            </w:pPr>
            <w:r w:rsidRPr="005C58B7">
              <w:rPr>
                <w:b/>
                <w:bCs/>
                <w:sz w:val="20"/>
                <w:szCs w:val="20"/>
              </w:rPr>
              <w:t>90292,0</w:t>
            </w:r>
          </w:p>
        </w:tc>
        <w:tc>
          <w:tcPr>
            <w:tcW w:w="1209" w:type="dxa"/>
            <w:noWrap/>
            <w:vAlign w:val="bottom"/>
          </w:tcPr>
          <w:p w:rsidR="00CA0138" w:rsidRPr="005C58B7" w:rsidRDefault="00CA0138" w:rsidP="00C10717">
            <w:pPr>
              <w:spacing w:line="360" w:lineRule="auto"/>
              <w:rPr>
                <w:b/>
                <w:bCs/>
                <w:sz w:val="20"/>
                <w:szCs w:val="20"/>
              </w:rPr>
            </w:pPr>
            <w:r w:rsidRPr="005C58B7">
              <w:rPr>
                <w:b/>
                <w:bCs/>
                <w:sz w:val="20"/>
                <w:szCs w:val="20"/>
              </w:rPr>
              <w:t>106499,6</w:t>
            </w:r>
          </w:p>
        </w:tc>
        <w:tc>
          <w:tcPr>
            <w:tcW w:w="1209" w:type="dxa"/>
            <w:noWrap/>
            <w:vAlign w:val="bottom"/>
          </w:tcPr>
          <w:p w:rsidR="00CA0138" w:rsidRPr="005C58B7" w:rsidRDefault="00CA0138" w:rsidP="00C10717">
            <w:pPr>
              <w:spacing w:line="360" w:lineRule="auto"/>
              <w:rPr>
                <w:b/>
                <w:bCs/>
                <w:sz w:val="20"/>
                <w:szCs w:val="20"/>
              </w:rPr>
            </w:pPr>
            <w:r w:rsidRPr="005C58B7">
              <w:rPr>
                <w:b/>
                <w:bCs/>
                <w:sz w:val="20"/>
                <w:szCs w:val="20"/>
              </w:rPr>
              <w:t>116827,7</w:t>
            </w:r>
          </w:p>
        </w:tc>
        <w:tc>
          <w:tcPr>
            <w:tcW w:w="1004" w:type="dxa"/>
            <w:noWrap/>
            <w:vAlign w:val="bottom"/>
          </w:tcPr>
          <w:p w:rsidR="00CA0138" w:rsidRPr="005C58B7" w:rsidRDefault="00CA0138" w:rsidP="00C10717">
            <w:pPr>
              <w:spacing w:line="360" w:lineRule="auto"/>
              <w:rPr>
                <w:b/>
                <w:bCs/>
                <w:sz w:val="20"/>
                <w:szCs w:val="20"/>
              </w:rPr>
            </w:pPr>
            <w:r w:rsidRPr="005C58B7">
              <w:rPr>
                <w:b/>
                <w:bCs/>
                <w:sz w:val="20"/>
                <w:szCs w:val="20"/>
              </w:rPr>
              <w:t>113897,5</w:t>
            </w:r>
          </w:p>
        </w:tc>
      </w:tr>
    </w:tbl>
    <w:p w:rsidR="00CA0138" w:rsidRPr="00652194" w:rsidRDefault="00CA0138" w:rsidP="00C10717">
      <w:pPr>
        <w:spacing w:line="360" w:lineRule="auto"/>
        <w:ind w:firstLine="709"/>
        <w:jc w:val="both"/>
        <w:rPr>
          <w:sz w:val="28"/>
          <w:szCs w:val="28"/>
        </w:rPr>
      </w:pPr>
    </w:p>
    <w:p w:rsidR="00CA0138" w:rsidRPr="005C58B7" w:rsidRDefault="005C58B7" w:rsidP="00C10717">
      <w:pPr>
        <w:spacing w:line="360" w:lineRule="auto"/>
        <w:ind w:firstLine="709"/>
        <w:jc w:val="both"/>
        <w:rPr>
          <w:sz w:val="28"/>
          <w:szCs w:val="28"/>
        </w:rPr>
      </w:pPr>
      <w:r>
        <w:rPr>
          <w:sz w:val="28"/>
          <w:szCs w:val="28"/>
        </w:rPr>
        <w:t>Таблица 4</w:t>
      </w:r>
    </w:p>
    <w:p w:rsidR="00CA0138" w:rsidRPr="00652194" w:rsidRDefault="00CA0138" w:rsidP="00C10717">
      <w:pPr>
        <w:spacing w:line="360" w:lineRule="auto"/>
        <w:ind w:firstLine="709"/>
        <w:jc w:val="both"/>
        <w:rPr>
          <w:sz w:val="28"/>
          <w:szCs w:val="28"/>
        </w:rPr>
      </w:pPr>
      <w:r w:rsidRPr="00652194">
        <w:rPr>
          <w:sz w:val="28"/>
          <w:szCs w:val="28"/>
        </w:rPr>
        <w:t>Доля доходов Аркадакского бюджета за 2002-2006 гг.по статьям в общем объеме доходов (в % к общему доходу)</w:t>
      </w:r>
      <w:r w:rsidRPr="00652194">
        <w:rPr>
          <w:rStyle w:val="a5"/>
          <w:sz w:val="28"/>
          <w:szCs w:val="28"/>
        </w:rPr>
        <w:footnoteReference w:id="86"/>
      </w:r>
      <w:r w:rsidRPr="00652194">
        <w:rPr>
          <w:sz w:val="28"/>
          <w:szCs w:val="28"/>
        </w:rPr>
        <w:t>.</w:t>
      </w:r>
    </w:p>
    <w:tbl>
      <w:tblPr>
        <w:tblW w:w="79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780"/>
        <w:gridCol w:w="716"/>
        <w:gridCol w:w="904"/>
        <w:gridCol w:w="716"/>
        <w:gridCol w:w="716"/>
        <w:gridCol w:w="1084"/>
      </w:tblGrid>
      <w:tr w:rsidR="00CA0138" w:rsidRPr="00652194">
        <w:trPr>
          <w:trHeight w:val="217"/>
        </w:trPr>
        <w:tc>
          <w:tcPr>
            <w:tcW w:w="3780" w:type="dxa"/>
            <w:noWrap/>
            <w:vAlign w:val="bottom"/>
          </w:tcPr>
          <w:p w:rsidR="00CA0138" w:rsidRPr="005C58B7" w:rsidRDefault="00CA0138" w:rsidP="00C10717">
            <w:pPr>
              <w:spacing w:line="360" w:lineRule="auto"/>
              <w:rPr>
                <w:sz w:val="20"/>
                <w:szCs w:val="20"/>
              </w:rPr>
            </w:pPr>
          </w:p>
        </w:tc>
        <w:tc>
          <w:tcPr>
            <w:tcW w:w="716" w:type="dxa"/>
            <w:noWrap/>
            <w:vAlign w:val="center"/>
          </w:tcPr>
          <w:p w:rsidR="00CA0138" w:rsidRPr="005C58B7" w:rsidRDefault="00CA0138" w:rsidP="00C10717">
            <w:pPr>
              <w:spacing w:line="360" w:lineRule="auto"/>
              <w:rPr>
                <w:sz w:val="20"/>
                <w:szCs w:val="20"/>
              </w:rPr>
            </w:pPr>
            <w:r w:rsidRPr="005C58B7">
              <w:rPr>
                <w:sz w:val="20"/>
                <w:szCs w:val="20"/>
              </w:rPr>
              <w:t>2002</w:t>
            </w:r>
          </w:p>
        </w:tc>
        <w:tc>
          <w:tcPr>
            <w:tcW w:w="904" w:type="dxa"/>
            <w:noWrap/>
            <w:vAlign w:val="center"/>
          </w:tcPr>
          <w:p w:rsidR="00CA0138" w:rsidRPr="005C58B7" w:rsidRDefault="00CA0138" w:rsidP="00C10717">
            <w:pPr>
              <w:spacing w:line="360" w:lineRule="auto"/>
              <w:rPr>
                <w:sz w:val="20"/>
                <w:szCs w:val="20"/>
              </w:rPr>
            </w:pPr>
            <w:r w:rsidRPr="005C58B7">
              <w:rPr>
                <w:sz w:val="20"/>
                <w:szCs w:val="20"/>
              </w:rPr>
              <w:t>2003</w:t>
            </w:r>
          </w:p>
        </w:tc>
        <w:tc>
          <w:tcPr>
            <w:tcW w:w="716" w:type="dxa"/>
            <w:noWrap/>
            <w:vAlign w:val="center"/>
          </w:tcPr>
          <w:p w:rsidR="00CA0138" w:rsidRPr="005C58B7" w:rsidRDefault="00CA0138" w:rsidP="00C10717">
            <w:pPr>
              <w:spacing w:line="360" w:lineRule="auto"/>
              <w:rPr>
                <w:sz w:val="20"/>
                <w:szCs w:val="20"/>
              </w:rPr>
            </w:pPr>
            <w:r w:rsidRPr="005C58B7">
              <w:rPr>
                <w:sz w:val="20"/>
                <w:szCs w:val="20"/>
              </w:rPr>
              <w:t>2004</w:t>
            </w:r>
          </w:p>
        </w:tc>
        <w:tc>
          <w:tcPr>
            <w:tcW w:w="716" w:type="dxa"/>
            <w:noWrap/>
            <w:vAlign w:val="center"/>
          </w:tcPr>
          <w:p w:rsidR="00CA0138" w:rsidRPr="005C58B7" w:rsidRDefault="00CA0138" w:rsidP="00C10717">
            <w:pPr>
              <w:spacing w:line="360" w:lineRule="auto"/>
              <w:rPr>
                <w:sz w:val="20"/>
                <w:szCs w:val="20"/>
              </w:rPr>
            </w:pPr>
            <w:r w:rsidRPr="005C58B7">
              <w:rPr>
                <w:sz w:val="20"/>
                <w:szCs w:val="20"/>
              </w:rPr>
              <w:t>2005</w:t>
            </w:r>
          </w:p>
        </w:tc>
        <w:tc>
          <w:tcPr>
            <w:tcW w:w="1084" w:type="dxa"/>
            <w:noWrap/>
            <w:vAlign w:val="center"/>
          </w:tcPr>
          <w:p w:rsidR="00CA0138" w:rsidRPr="005C58B7" w:rsidRDefault="00CA0138" w:rsidP="00C10717">
            <w:pPr>
              <w:spacing w:line="360" w:lineRule="auto"/>
              <w:rPr>
                <w:sz w:val="20"/>
                <w:szCs w:val="20"/>
              </w:rPr>
            </w:pPr>
            <w:r w:rsidRPr="005C58B7">
              <w:rPr>
                <w:sz w:val="20"/>
                <w:szCs w:val="20"/>
              </w:rPr>
              <w:t>2006</w:t>
            </w:r>
          </w:p>
        </w:tc>
      </w:tr>
      <w:tr w:rsidR="00CA0138" w:rsidRPr="00652194">
        <w:trPr>
          <w:trHeight w:val="145"/>
        </w:trPr>
        <w:tc>
          <w:tcPr>
            <w:tcW w:w="3780" w:type="dxa"/>
            <w:noWrap/>
            <w:vAlign w:val="bottom"/>
          </w:tcPr>
          <w:p w:rsidR="00CA0138" w:rsidRPr="005C58B7" w:rsidRDefault="00CA0138" w:rsidP="00C10717">
            <w:pPr>
              <w:spacing w:line="360" w:lineRule="auto"/>
              <w:rPr>
                <w:sz w:val="20"/>
                <w:szCs w:val="20"/>
              </w:rPr>
            </w:pPr>
            <w:r w:rsidRPr="005C58B7">
              <w:rPr>
                <w:sz w:val="20"/>
                <w:szCs w:val="20"/>
              </w:rPr>
              <w:t>налоговые доходы</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38%</w:t>
            </w:r>
          </w:p>
        </w:tc>
        <w:tc>
          <w:tcPr>
            <w:tcW w:w="904" w:type="dxa"/>
            <w:noWrap/>
            <w:vAlign w:val="bottom"/>
          </w:tcPr>
          <w:p w:rsidR="00CA0138" w:rsidRPr="005C58B7" w:rsidRDefault="00CA0138" w:rsidP="00C10717">
            <w:pPr>
              <w:spacing w:line="360" w:lineRule="auto"/>
              <w:rPr>
                <w:sz w:val="20"/>
                <w:szCs w:val="20"/>
              </w:rPr>
            </w:pPr>
            <w:r w:rsidRPr="005C58B7">
              <w:rPr>
                <w:sz w:val="20"/>
                <w:szCs w:val="20"/>
              </w:rPr>
              <w:t>49%</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33%</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48%</w:t>
            </w:r>
          </w:p>
        </w:tc>
        <w:tc>
          <w:tcPr>
            <w:tcW w:w="1084" w:type="dxa"/>
            <w:noWrap/>
            <w:vAlign w:val="bottom"/>
          </w:tcPr>
          <w:p w:rsidR="00CA0138" w:rsidRPr="005C58B7" w:rsidRDefault="00CA0138" w:rsidP="00C10717">
            <w:pPr>
              <w:spacing w:line="360" w:lineRule="auto"/>
              <w:rPr>
                <w:sz w:val="20"/>
                <w:szCs w:val="20"/>
              </w:rPr>
            </w:pPr>
            <w:r w:rsidRPr="005C58B7">
              <w:rPr>
                <w:sz w:val="20"/>
                <w:szCs w:val="20"/>
              </w:rPr>
              <w:t>32%</w:t>
            </w:r>
          </w:p>
        </w:tc>
      </w:tr>
      <w:tr w:rsidR="00CA0138" w:rsidRPr="00652194">
        <w:trPr>
          <w:trHeight w:val="281"/>
        </w:trPr>
        <w:tc>
          <w:tcPr>
            <w:tcW w:w="3780" w:type="dxa"/>
            <w:noWrap/>
            <w:vAlign w:val="bottom"/>
          </w:tcPr>
          <w:p w:rsidR="00CA0138" w:rsidRPr="005C58B7" w:rsidRDefault="00CA0138" w:rsidP="00C10717">
            <w:pPr>
              <w:spacing w:line="360" w:lineRule="auto"/>
              <w:rPr>
                <w:sz w:val="20"/>
                <w:szCs w:val="20"/>
              </w:rPr>
            </w:pPr>
            <w:r w:rsidRPr="005C58B7">
              <w:rPr>
                <w:sz w:val="20"/>
                <w:szCs w:val="20"/>
              </w:rPr>
              <w:t>на прибыль</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22%</w:t>
            </w:r>
          </w:p>
        </w:tc>
        <w:tc>
          <w:tcPr>
            <w:tcW w:w="904" w:type="dxa"/>
            <w:noWrap/>
            <w:vAlign w:val="bottom"/>
          </w:tcPr>
          <w:p w:rsidR="00CA0138" w:rsidRPr="005C58B7" w:rsidRDefault="00CA0138" w:rsidP="00C10717">
            <w:pPr>
              <w:spacing w:line="360" w:lineRule="auto"/>
              <w:rPr>
                <w:sz w:val="20"/>
                <w:szCs w:val="20"/>
              </w:rPr>
            </w:pPr>
            <w:r w:rsidRPr="005C58B7">
              <w:rPr>
                <w:sz w:val="20"/>
                <w:szCs w:val="20"/>
              </w:rPr>
              <w:t>31%</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21%</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26%</w:t>
            </w:r>
          </w:p>
        </w:tc>
        <w:tc>
          <w:tcPr>
            <w:tcW w:w="1084" w:type="dxa"/>
            <w:noWrap/>
            <w:vAlign w:val="bottom"/>
          </w:tcPr>
          <w:p w:rsidR="00CA0138" w:rsidRPr="005C58B7" w:rsidRDefault="00CA0138" w:rsidP="00C10717">
            <w:pPr>
              <w:spacing w:line="360" w:lineRule="auto"/>
              <w:rPr>
                <w:sz w:val="20"/>
                <w:szCs w:val="20"/>
              </w:rPr>
            </w:pPr>
            <w:r w:rsidRPr="005C58B7">
              <w:rPr>
                <w:sz w:val="20"/>
                <w:szCs w:val="20"/>
              </w:rPr>
              <w:t>21%</w:t>
            </w:r>
          </w:p>
        </w:tc>
      </w:tr>
      <w:tr w:rsidR="00CA0138" w:rsidRPr="00652194">
        <w:trPr>
          <w:trHeight w:val="153"/>
        </w:trPr>
        <w:tc>
          <w:tcPr>
            <w:tcW w:w="3780" w:type="dxa"/>
            <w:noWrap/>
            <w:vAlign w:val="bottom"/>
          </w:tcPr>
          <w:p w:rsidR="00CA0138" w:rsidRPr="005C58B7" w:rsidRDefault="00CA0138" w:rsidP="00C10717">
            <w:pPr>
              <w:spacing w:line="360" w:lineRule="auto"/>
              <w:rPr>
                <w:sz w:val="20"/>
                <w:szCs w:val="20"/>
              </w:rPr>
            </w:pPr>
            <w:r w:rsidRPr="005C58B7">
              <w:rPr>
                <w:sz w:val="20"/>
                <w:szCs w:val="20"/>
              </w:rPr>
              <w:t>налог с продаж</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3%</w:t>
            </w:r>
          </w:p>
        </w:tc>
        <w:tc>
          <w:tcPr>
            <w:tcW w:w="904" w:type="dxa"/>
            <w:noWrap/>
            <w:vAlign w:val="bottom"/>
          </w:tcPr>
          <w:p w:rsidR="00CA0138" w:rsidRPr="005C58B7" w:rsidRDefault="00CA0138" w:rsidP="00C10717">
            <w:pPr>
              <w:spacing w:line="360" w:lineRule="auto"/>
              <w:rPr>
                <w:sz w:val="20"/>
                <w:szCs w:val="20"/>
              </w:rPr>
            </w:pPr>
            <w:r w:rsidRPr="005C58B7">
              <w:rPr>
                <w:sz w:val="20"/>
                <w:szCs w:val="20"/>
              </w:rPr>
              <w:t>2%</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0%</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0%</w:t>
            </w:r>
          </w:p>
        </w:tc>
        <w:tc>
          <w:tcPr>
            <w:tcW w:w="1084" w:type="dxa"/>
            <w:noWrap/>
            <w:vAlign w:val="bottom"/>
          </w:tcPr>
          <w:p w:rsidR="00CA0138" w:rsidRPr="005C58B7" w:rsidRDefault="00CA0138" w:rsidP="00C10717">
            <w:pPr>
              <w:spacing w:line="360" w:lineRule="auto"/>
              <w:rPr>
                <w:sz w:val="20"/>
                <w:szCs w:val="20"/>
              </w:rPr>
            </w:pPr>
            <w:r w:rsidRPr="005C58B7">
              <w:rPr>
                <w:sz w:val="20"/>
                <w:szCs w:val="20"/>
              </w:rPr>
              <w:t>0%</w:t>
            </w:r>
          </w:p>
        </w:tc>
      </w:tr>
      <w:tr w:rsidR="00CA0138" w:rsidRPr="00652194">
        <w:trPr>
          <w:trHeight w:val="95"/>
        </w:trPr>
        <w:tc>
          <w:tcPr>
            <w:tcW w:w="3780" w:type="dxa"/>
            <w:noWrap/>
            <w:vAlign w:val="bottom"/>
          </w:tcPr>
          <w:p w:rsidR="00CA0138" w:rsidRPr="005C58B7" w:rsidRDefault="00CA0138" w:rsidP="00C10717">
            <w:pPr>
              <w:spacing w:line="360" w:lineRule="auto"/>
              <w:rPr>
                <w:sz w:val="20"/>
                <w:szCs w:val="20"/>
              </w:rPr>
            </w:pPr>
            <w:r w:rsidRPr="005C58B7">
              <w:rPr>
                <w:sz w:val="20"/>
                <w:szCs w:val="20"/>
              </w:rPr>
              <w:t>налог на совокупный доход</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5%</w:t>
            </w:r>
          </w:p>
        </w:tc>
        <w:tc>
          <w:tcPr>
            <w:tcW w:w="904" w:type="dxa"/>
            <w:noWrap/>
            <w:vAlign w:val="bottom"/>
          </w:tcPr>
          <w:p w:rsidR="00CA0138" w:rsidRPr="005C58B7" w:rsidRDefault="00CA0138" w:rsidP="00C10717">
            <w:pPr>
              <w:spacing w:line="360" w:lineRule="auto"/>
              <w:rPr>
                <w:sz w:val="20"/>
                <w:szCs w:val="20"/>
              </w:rPr>
            </w:pPr>
            <w:r w:rsidRPr="005C58B7">
              <w:rPr>
                <w:sz w:val="20"/>
                <w:szCs w:val="20"/>
              </w:rPr>
              <w:t>4%</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1%</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3%</w:t>
            </w:r>
          </w:p>
        </w:tc>
        <w:tc>
          <w:tcPr>
            <w:tcW w:w="1084" w:type="dxa"/>
            <w:noWrap/>
            <w:vAlign w:val="bottom"/>
          </w:tcPr>
          <w:p w:rsidR="00CA0138" w:rsidRPr="005C58B7" w:rsidRDefault="00CA0138" w:rsidP="00C10717">
            <w:pPr>
              <w:spacing w:line="360" w:lineRule="auto"/>
              <w:rPr>
                <w:sz w:val="20"/>
                <w:szCs w:val="20"/>
              </w:rPr>
            </w:pPr>
            <w:r w:rsidRPr="005C58B7">
              <w:rPr>
                <w:sz w:val="20"/>
                <w:szCs w:val="20"/>
              </w:rPr>
              <w:t>3%</w:t>
            </w:r>
          </w:p>
        </w:tc>
      </w:tr>
      <w:tr w:rsidR="00CA0138" w:rsidRPr="00652194">
        <w:trPr>
          <w:trHeight w:val="217"/>
        </w:trPr>
        <w:tc>
          <w:tcPr>
            <w:tcW w:w="3780" w:type="dxa"/>
            <w:noWrap/>
            <w:vAlign w:val="bottom"/>
          </w:tcPr>
          <w:p w:rsidR="00CA0138" w:rsidRPr="005C58B7" w:rsidRDefault="00CA0138" w:rsidP="00C10717">
            <w:pPr>
              <w:spacing w:line="360" w:lineRule="auto"/>
              <w:rPr>
                <w:sz w:val="20"/>
                <w:szCs w:val="20"/>
              </w:rPr>
            </w:pPr>
            <w:r w:rsidRPr="005C58B7">
              <w:rPr>
                <w:sz w:val="20"/>
                <w:szCs w:val="20"/>
              </w:rPr>
              <w:t>единый налог</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0%</w:t>
            </w:r>
          </w:p>
        </w:tc>
        <w:tc>
          <w:tcPr>
            <w:tcW w:w="904" w:type="dxa"/>
            <w:noWrap/>
            <w:vAlign w:val="bottom"/>
          </w:tcPr>
          <w:p w:rsidR="00CA0138" w:rsidRPr="005C58B7" w:rsidRDefault="00CA0138" w:rsidP="00C10717">
            <w:pPr>
              <w:spacing w:line="360" w:lineRule="auto"/>
              <w:rPr>
                <w:sz w:val="20"/>
                <w:szCs w:val="20"/>
              </w:rPr>
            </w:pPr>
            <w:r w:rsidRPr="005C58B7">
              <w:rPr>
                <w:sz w:val="20"/>
                <w:szCs w:val="20"/>
              </w:rPr>
              <w:t>0%</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0%</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3%</w:t>
            </w:r>
          </w:p>
        </w:tc>
        <w:tc>
          <w:tcPr>
            <w:tcW w:w="1084" w:type="dxa"/>
            <w:noWrap/>
            <w:vAlign w:val="bottom"/>
          </w:tcPr>
          <w:p w:rsidR="00CA0138" w:rsidRPr="005C58B7" w:rsidRDefault="00CA0138" w:rsidP="00C10717">
            <w:pPr>
              <w:spacing w:line="360" w:lineRule="auto"/>
              <w:rPr>
                <w:sz w:val="20"/>
                <w:szCs w:val="20"/>
              </w:rPr>
            </w:pPr>
            <w:r w:rsidRPr="005C58B7">
              <w:rPr>
                <w:sz w:val="20"/>
                <w:szCs w:val="20"/>
              </w:rPr>
              <w:t>0%</w:t>
            </w:r>
          </w:p>
        </w:tc>
      </w:tr>
      <w:tr w:rsidR="00CA0138" w:rsidRPr="00652194">
        <w:trPr>
          <w:trHeight w:val="166"/>
        </w:trPr>
        <w:tc>
          <w:tcPr>
            <w:tcW w:w="3780" w:type="dxa"/>
            <w:noWrap/>
            <w:vAlign w:val="bottom"/>
          </w:tcPr>
          <w:p w:rsidR="00CA0138" w:rsidRPr="005C58B7" w:rsidRDefault="00CA0138" w:rsidP="00C10717">
            <w:pPr>
              <w:spacing w:line="360" w:lineRule="auto"/>
              <w:rPr>
                <w:sz w:val="20"/>
                <w:szCs w:val="20"/>
              </w:rPr>
            </w:pPr>
            <w:r w:rsidRPr="005C58B7">
              <w:rPr>
                <w:sz w:val="20"/>
                <w:szCs w:val="20"/>
              </w:rPr>
              <w:t>на имущество</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3%</w:t>
            </w:r>
          </w:p>
        </w:tc>
        <w:tc>
          <w:tcPr>
            <w:tcW w:w="904" w:type="dxa"/>
            <w:noWrap/>
            <w:vAlign w:val="bottom"/>
          </w:tcPr>
          <w:p w:rsidR="00CA0138" w:rsidRPr="005C58B7" w:rsidRDefault="00CA0138" w:rsidP="00C10717">
            <w:pPr>
              <w:spacing w:line="360" w:lineRule="auto"/>
              <w:rPr>
                <w:sz w:val="20"/>
                <w:szCs w:val="20"/>
              </w:rPr>
            </w:pPr>
            <w:r w:rsidRPr="005C58B7">
              <w:rPr>
                <w:sz w:val="20"/>
                <w:szCs w:val="20"/>
              </w:rPr>
              <w:t>4%</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4%</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17%</w:t>
            </w:r>
          </w:p>
        </w:tc>
        <w:tc>
          <w:tcPr>
            <w:tcW w:w="1084" w:type="dxa"/>
            <w:noWrap/>
            <w:vAlign w:val="bottom"/>
          </w:tcPr>
          <w:p w:rsidR="00CA0138" w:rsidRPr="005C58B7" w:rsidRDefault="00CA0138" w:rsidP="00C10717">
            <w:pPr>
              <w:spacing w:line="360" w:lineRule="auto"/>
              <w:rPr>
                <w:sz w:val="20"/>
                <w:szCs w:val="20"/>
              </w:rPr>
            </w:pPr>
            <w:r w:rsidRPr="005C58B7">
              <w:rPr>
                <w:sz w:val="20"/>
                <w:szCs w:val="20"/>
              </w:rPr>
              <w:t>6%</w:t>
            </w:r>
          </w:p>
        </w:tc>
      </w:tr>
      <w:tr w:rsidR="00CA0138" w:rsidRPr="00652194">
        <w:trPr>
          <w:trHeight w:val="166"/>
        </w:trPr>
        <w:tc>
          <w:tcPr>
            <w:tcW w:w="3780" w:type="dxa"/>
            <w:noWrap/>
            <w:vAlign w:val="bottom"/>
          </w:tcPr>
          <w:p w:rsidR="00CA0138" w:rsidRPr="005C58B7" w:rsidRDefault="00CA0138" w:rsidP="00C10717">
            <w:pPr>
              <w:spacing w:line="360" w:lineRule="auto"/>
              <w:rPr>
                <w:sz w:val="20"/>
                <w:szCs w:val="20"/>
              </w:rPr>
            </w:pPr>
            <w:r w:rsidRPr="005C58B7">
              <w:rPr>
                <w:sz w:val="20"/>
                <w:szCs w:val="20"/>
              </w:rPr>
              <w:t>за пользование природными ресурсы</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3%</w:t>
            </w:r>
          </w:p>
        </w:tc>
        <w:tc>
          <w:tcPr>
            <w:tcW w:w="904" w:type="dxa"/>
            <w:noWrap/>
            <w:vAlign w:val="bottom"/>
          </w:tcPr>
          <w:p w:rsidR="00CA0138" w:rsidRPr="005C58B7" w:rsidRDefault="00CA0138" w:rsidP="00C10717">
            <w:pPr>
              <w:spacing w:line="360" w:lineRule="auto"/>
              <w:rPr>
                <w:sz w:val="20"/>
                <w:szCs w:val="20"/>
              </w:rPr>
            </w:pPr>
            <w:r w:rsidRPr="005C58B7">
              <w:rPr>
                <w:sz w:val="20"/>
                <w:szCs w:val="20"/>
              </w:rPr>
              <w:t>6%</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6%</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0%</w:t>
            </w:r>
          </w:p>
        </w:tc>
        <w:tc>
          <w:tcPr>
            <w:tcW w:w="1084" w:type="dxa"/>
            <w:noWrap/>
            <w:vAlign w:val="bottom"/>
          </w:tcPr>
          <w:p w:rsidR="00CA0138" w:rsidRPr="005C58B7" w:rsidRDefault="00CA0138" w:rsidP="00C10717">
            <w:pPr>
              <w:spacing w:line="360" w:lineRule="auto"/>
              <w:rPr>
                <w:sz w:val="20"/>
                <w:szCs w:val="20"/>
              </w:rPr>
            </w:pPr>
            <w:r w:rsidRPr="005C58B7">
              <w:rPr>
                <w:sz w:val="20"/>
                <w:szCs w:val="20"/>
              </w:rPr>
              <w:t>1%</w:t>
            </w:r>
          </w:p>
        </w:tc>
      </w:tr>
      <w:tr w:rsidR="00CA0138" w:rsidRPr="00652194">
        <w:trPr>
          <w:trHeight w:val="108"/>
        </w:trPr>
        <w:tc>
          <w:tcPr>
            <w:tcW w:w="3780" w:type="dxa"/>
            <w:noWrap/>
            <w:vAlign w:val="bottom"/>
          </w:tcPr>
          <w:p w:rsidR="00CA0138" w:rsidRPr="005C58B7" w:rsidRDefault="00CA0138" w:rsidP="00C10717">
            <w:pPr>
              <w:spacing w:line="360" w:lineRule="auto"/>
              <w:rPr>
                <w:sz w:val="20"/>
                <w:szCs w:val="20"/>
              </w:rPr>
            </w:pPr>
            <w:r w:rsidRPr="005C58B7">
              <w:rPr>
                <w:sz w:val="20"/>
                <w:szCs w:val="20"/>
              </w:rPr>
              <w:t>прочие налоги и сборы</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2%</w:t>
            </w:r>
          </w:p>
        </w:tc>
        <w:tc>
          <w:tcPr>
            <w:tcW w:w="904" w:type="dxa"/>
            <w:noWrap/>
            <w:vAlign w:val="bottom"/>
          </w:tcPr>
          <w:p w:rsidR="00CA0138" w:rsidRPr="005C58B7" w:rsidRDefault="00CA0138" w:rsidP="00C10717">
            <w:pPr>
              <w:spacing w:line="360" w:lineRule="auto"/>
              <w:rPr>
                <w:sz w:val="20"/>
                <w:szCs w:val="20"/>
              </w:rPr>
            </w:pPr>
            <w:r w:rsidRPr="005C58B7">
              <w:rPr>
                <w:sz w:val="20"/>
                <w:szCs w:val="20"/>
              </w:rPr>
              <w:t>1%</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0%</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0%</w:t>
            </w:r>
          </w:p>
        </w:tc>
        <w:tc>
          <w:tcPr>
            <w:tcW w:w="1084" w:type="dxa"/>
            <w:noWrap/>
            <w:vAlign w:val="bottom"/>
          </w:tcPr>
          <w:p w:rsidR="00CA0138" w:rsidRPr="005C58B7" w:rsidRDefault="00CA0138" w:rsidP="00C10717">
            <w:pPr>
              <w:spacing w:line="360" w:lineRule="auto"/>
              <w:rPr>
                <w:sz w:val="20"/>
                <w:szCs w:val="20"/>
              </w:rPr>
            </w:pPr>
            <w:r w:rsidRPr="005C58B7">
              <w:rPr>
                <w:sz w:val="20"/>
                <w:szCs w:val="20"/>
              </w:rPr>
              <w:t>0%</w:t>
            </w:r>
          </w:p>
        </w:tc>
      </w:tr>
      <w:tr w:rsidR="00CA0138" w:rsidRPr="00652194">
        <w:trPr>
          <w:trHeight w:val="230"/>
        </w:trPr>
        <w:tc>
          <w:tcPr>
            <w:tcW w:w="3780" w:type="dxa"/>
            <w:noWrap/>
            <w:vAlign w:val="bottom"/>
          </w:tcPr>
          <w:p w:rsidR="00CA0138" w:rsidRPr="005C58B7" w:rsidRDefault="00CA0138" w:rsidP="00C10717">
            <w:pPr>
              <w:spacing w:line="360" w:lineRule="auto"/>
              <w:rPr>
                <w:sz w:val="20"/>
                <w:szCs w:val="20"/>
              </w:rPr>
            </w:pPr>
            <w:r w:rsidRPr="005C58B7">
              <w:rPr>
                <w:sz w:val="20"/>
                <w:szCs w:val="20"/>
              </w:rPr>
              <w:t>гос. пошлина</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1%</w:t>
            </w:r>
          </w:p>
        </w:tc>
        <w:tc>
          <w:tcPr>
            <w:tcW w:w="904" w:type="dxa"/>
            <w:noWrap/>
            <w:vAlign w:val="bottom"/>
          </w:tcPr>
          <w:p w:rsidR="00CA0138" w:rsidRPr="005C58B7" w:rsidRDefault="00CA0138" w:rsidP="00C10717">
            <w:pPr>
              <w:spacing w:line="360" w:lineRule="auto"/>
              <w:rPr>
                <w:sz w:val="20"/>
                <w:szCs w:val="20"/>
              </w:rPr>
            </w:pPr>
            <w:r w:rsidRPr="005C58B7">
              <w:rPr>
                <w:sz w:val="20"/>
                <w:szCs w:val="20"/>
              </w:rPr>
              <w:t>1%</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0%</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2%</w:t>
            </w:r>
          </w:p>
        </w:tc>
        <w:tc>
          <w:tcPr>
            <w:tcW w:w="1084" w:type="dxa"/>
            <w:noWrap/>
            <w:vAlign w:val="bottom"/>
          </w:tcPr>
          <w:p w:rsidR="00CA0138" w:rsidRPr="005C58B7" w:rsidRDefault="00CA0138" w:rsidP="00C10717">
            <w:pPr>
              <w:spacing w:line="360" w:lineRule="auto"/>
              <w:rPr>
                <w:sz w:val="20"/>
                <w:szCs w:val="20"/>
              </w:rPr>
            </w:pPr>
            <w:r w:rsidRPr="005C58B7">
              <w:rPr>
                <w:sz w:val="20"/>
                <w:szCs w:val="20"/>
              </w:rPr>
              <w:t>2%</w:t>
            </w:r>
          </w:p>
        </w:tc>
      </w:tr>
      <w:tr w:rsidR="00CA0138" w:rsidRPr="00652194">
        <w:trPr>
          <w:trHeight w:val="172"/>
        </w:trPr>
        <w:tc>
          <w:tcPr>
            <w:tcW w:w="3780" w:type="dxa"/>
            <w:noWrap/>
            <w:vAlign w:val="bottom"/>
          </w:tcPr>
          <w:p w:rsidR="00CA0138" w:rsidRPr="005C58B7" w:rsidRDefault="00CA0138" w:rsidP="00C10717">
            <w:pPr>
              <w:spacing w:line="360" w:lineRule="auto"/>
              <w:rPr>
                <w:sz w:val="20"/>
                <w:szCs w:val="20"/>
              </w:rPr>
            </w:pPr>
            <w:r w:rsidRPr="005C58B7">
              <w:rPr>
                <w:sz w:val="20"/>
                <w:szCs w:val="20"/>
              </w:rPr>
              <w:t>неналоговые доходы</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2%</w:t>
            </w:r>
          </w:p>
        </w:tc>
        <w:tc>
          <w:tcPr>
            <w:tcW w:w="904" w:type="dxa"/>
            <w:noWrap/>
            <w:vAlign w:val="bottom"/>
          </w:tcPr>
          <w:p w:rsidR="00CA0138" w:rsidRPr="005C58B7" w:rsidRDefault="00CA0138" w:rsidP="00C10717">
            <w:pPr>
              <w:spacing w:line="360" w:lineRule="auto"/>
              <w:rPr>
                <w:sz w:val="20"/>
                <w:szCs w:val="20"/>
              </w:rPr>
            </w:pPr>
            <w:r w:rsidRPr="005C58B7">
              <w:rPr>
                <w:sz w:val="20"/>
                <w:szCs w:val="20"/>
              </w:rPr>
              <w:t>5%</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4%</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4%</w:t>
            </w:r>
          </w:p>
        </w:tc>
        <w:tc>
          <w:tcPr>
            <w:tcW w:w="1084" w:type="dxa"/>
            <w:noWrap/>
            <w:vAlign w:val="bottom"/>
          </w:tcPr>
          <w:p w:rsidR="00CA0138" w:rsidRPr="005C58B7" w:rsidRDefault="00CA0138" w:rsidP="00C10717">
            <w:pPr>
              <w:spacing w:line="360" w:lineRule="auto"/>
              <w:rPr>
                <w:sz w:val="20"/>
                <w:szCs w:val="20"/>
              </w:rPr>
            </w:pPr>
            <w:r w:rsidRPr="005C58B7">
              <w:rPr>
                <w:sz w:val="20"/>
                <w:szCs w:val="20"/>
              </w:rPr>
              <w:t>9%</w:t>
            </w:r>
          </w:p>
        </w:tc>
      </w:tr>
      <w:tr w:rsidR="00CA0138" w:rsidRPr="00652194">
        <w:trPr>
          <w:trHeight w:val="100"/>
        </w:trPr>
        <w:tc>
          <w:tcPr>
            <w:tcW w:w="3780" w:type="dxa"/>
            <w:noWrap/>
            <w:vAlign w:val="bottom"/>
          </w:tcPr>
          <w:p w:rsidR="00CA0138" w:rsidRPr="005C58B7" w:rsidRDefault="00CA0138" w:rsidP="00C10717">
            <w:pPr>
              <w:spacing w:line="360" w:lineRule="auto"/>
              <w:rPr>
                <w:sz w:val="20"/>
                <w:szCs w:val="20"/>
              </w:rPr>
            </w:pPr>
            <w:r w:rsidRPr="005C58B7">
              <w:rPr>
                <w:sz w:val="20"/>
                <w:szCs w:val="20"/>
              </w:rPr>
              <w:lastRenderedPageBreak/>
              <w:t>итого доходов</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40%</w:t>
            </w:r>
          </w:p>
        </w:tc>
        <w:tc>
          <w:tcPr>
            <w:tcW w:w="904" w:type="dxa"/>
            <w:noWrap/>
            <w:vAlign w:val="bottom"/>
          </w:tcPr>
          <w:p w:rsidR="00CA0138" w:rsidRPr="005C58B7" w:rsidRDefault="00CA0138" w:rsidP="00C10717">
            <w:pPr>
              <w:spacing w:line="360" w:lineRule="auto"/>
              <w:rPr>
                <w:sz w:val="20"/>
                <w:szCs w:val="20"/>
              </w:rPr>
            </w:pPr>
            <w:r w:rsidRPr="005C58B7">
              <w:rPr>
                <w:sz w:val="20"/>
                <w:szCs w:val="20"/>
              </w:rPr>
              <w:t>51%</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35%</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50%</w:t>
            </w:r>
          </w:p>
        </w:tc>
        <w:tc>
          <w:tcPr>
            <w:tcW w:w="1084" w:type="dxa"/>
            <w:noWrap/>
            <w:vAlign w:val="bottom"/>
          </w:tcPr>
          <w:p w:rsidR="00CA0138" w:rsidRPr="005C58B7" w:rsidRDefault="00CA0138" w:rsidP="00C10717">
            <w:pPr>
              <w:spacing w:line="360" w:lineRule="auto"/>
              <w:rPr>
                <w:sz w:val="20"/>
                <w:szCs w:val="20"/>
              </w:rPr>
            </w:pPr>
            <w:r w:rsidRPr="005C58B7">
              <w:rPr>
                <w:sz w:val="20"/>
                <w:szCs w:val="20"/>
              </w:rPr>
              <w:t>36%</w:t>
            </w:r>
          </w:p>
        </w:tc>
      </w:tr>
      <w:tr w:rsidR="00CA0138" w:rsidRPr="00652194">
        <w:trPr>
          <w:trHeight w:val="235"/>
        </w:trPr>
        <w:tc>
          <w:tcPr>
            <w:tcW w:w="3780" w:type="dxa"/>
            <w:noWrap/>
            <w:vAlign w:val="bottom"/>
          </w:tcPr>
          <w:p w:rsidR="00CA0138" w:rsidRPr="005C58B7" w:rsidRDefault="00CA0138" w:rsidP="00C10717">
            <w:pPr>
              <w:spacing w:line="360" w:lineRule="auto"/>
              <w:rPr>
                <w:sz w:val="20"/>
                <w:szCs w:val="20"/>
              </w:rPr>
            </w:pPr>
            <w:r w:rsidRPr="005C58B7">
              <w:rPr>
                <w:sz w:val="20"/>
                <w:szCs w:val="20"/>
              </w:rPr>
              <w:t>дотации</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60%</w:t>
            </w:r>
          </w:p>
        </w:tc>
        <w:tc>
          <w:tcPr>
            <w:tcW w:w="904" w:type="dxa"/>
            <w:noWrap/>
            <w:vAlign w:val="bottom"/>
          </w:tcPr>
          <w:p w:rsidR="00CA0138" w:rsidRPr="005C58B7" w:rsidRDefault="00CA0138" w:rsidP="00C10717">
            <w:pPr>
              <w:spacing w:line="360" w:lineRule="auto"/>
              <w:rPr>
                <w:sz w:val="20"/>
                <w:szCs w:val="20"/>
              </w:rPr>
            </w:pPr>
            <w:r w:rsidRPr="005C58B7">
              <w:rPr>
                <w:sz w:val="20"/>
                <w:szCs w:val="20"/>
              </w:rPr>
              <w:t>45%</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38%</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0%</w:t>
            </w:r>
          </w:p>
        </w:tc>
        <w:tc>
          <w:tcPr>
            <w:tcW w:w="1084" w:type="dxa"/>
            <w:noWrap/>
            <w:vAlign w:val="bottom"/>
          </w:tcPr>
          <w:p w:rsidR="00CA0138" w:rsidRPr="005C58B7" w:rsidRDefault="00CA0138" w:rsidP="00C10717">
            <w:pPr>
              <w:spacing w:line="360" w:lineRule="auto"/>
              <w:rPr>
                <w:sz w:val="20"/>
                <w:szCs w:val="20"/>
              </w:rPr>
            </w:pPr>
            <w:r w:rsidRPr="005C58B7">
              <w:rPr>
                <w:sz w:val="20"/>
                <w:szCs w:val="20"/>
              </w:rPr>
              <w:t>22%</w:t>
            </w:r>
          </w:p>
        </w:tc>
      </w:tr>
      <w:tr w:rsidR="00CA0138" w:rsidRPr="00652194">
        <w:trPr>
          <w:trHeight w:val="163"/>
        </w:trPr>
        <w:tc>
          <w:tcPr>
            <w:tcW w:w="3780" w:type="dxa"/>
            <w:noWrap/>
            <w:vAlign w:val="bottom"/>
          </w:tcPr>
          <w:p w:rsidR="00CA0138" w:rsidRPr="005C58B7" w:rsidRDefault="00CA0138" w:rsidP="00C10717">
            <w:pPr>
              <w:spacing w:line="360" w:lineRule="auto"/>
              <w:rPr>
                <w:sz w:val="20"/>
                <w:szCs w:val="20"/>
              </w:rPr>
            </w:pPr>
            <w:r w:rsidRPr="005C58B7">
              <w:rPr>
                <w:sz w:val="20"/>
                <w:szCs w:val="20"/>
              </w:rPr>
              <w:t>субвенции</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0%</w:t>
            </w:r>
          </w:p>
        </w:tc>
        <w:tc>
          <w:tcPr>
            <w:tcW w:w="904" w:type="dxa"/>
            <w:noWrap/>
            <w:vAlign w:val="bottom"/>
          </w:tcPr>
          <w:p w:rsidR="00CA0138" w:rsidRPr="005C58B7" w:rsidRDefault="00CA0138" w:rsidP="00C10717">
            <w:pPr>
              <w:spacing w:line="360" w:lineRule="auto"/>
              <w:rPr>
                <w:sz w:val="20"/>
                <w:szCs w:val="20"/>
              </w:rPr>
            </w:pPr>
            <w:r w:rsidRPr="005C58B7">
              <w:rPr>
                <w:sz w:val="20"/>
                <w:szCs w:val="20"/>
              </w:rPr>
              <w:t>4%</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23%</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0%</w:t>
            </w:r>
          </w:p>
        </w:tc>
        <w:tc>
          <w:tcPr>
            <w:tcW w:w="1084" w:type="dxa"/>
            <w:noWrap/>
            <w:vAlign w:val="bottom"/>
          </w:tcPr>
          <w:p w:rsidR="00CA0138" w:rsidRPr="005C58B7" w:rsidRDefault="00CA0138" w:rsidP="00C10717">
            <w:pPr>
              <w:spacing w:line="360" w:lineRule="auto"/>
              <w:rPr>
                <w:sz w:val="20"/>
                <w:szCs w:val="20"/>
              </w:rPr>
            </w:pPr>
            <w:r w:rsidRPr="005C58B7">
              <w:rPr>
                <w:sz w:val="20"/>
                <w:szCs w:val="20"/>
              </w:rPr>
              <w:t>42%</w:t>
            </w:r>
          </w:p>
        </w:tc>
      </w:tr>
      <w:tr w:rsidR="00CA0138" w:rsidRPr="00652194">
        <w:trPr>
          <w:trHeight w:val="105"/>
        </w:trPr>
        <w:tc>
          <w:tcPr>
            <w:tcW w:w="3780" w:type="dxa"/>
            <w:noWrap/>
            <w:vAlign w:val="bottom"/>
          </w:tcPr>
          <w:p w:rsidR="00CA0138" w:rsidRPr="005C58B7" w:rsidRDefault="00CA0138" w:rsidP="00C10717">
            <w:pPr>
              <w:spacing w:line="360" w:lineRule="auto"/>
              <w:rPr>
                <w:sz w:val="20"/>
                <w:szCs w:val="20"/>
              </w:rPr>
            </w:pPr>
            <w:r w:rsidRPr="005C58B7">
              <w:rPr>
                <w:sz w:val="20"/>
                <w:szCs w:val="20"/>
              </w:rPr>
              <w:t>прочие доходы</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0%</w:t>
            </w:r>
          </w:p>
        </w:tc>
        <w:tc>
          <w:tcPr>
            <w:tcW w:w="904" w:type="dxa"/>
            <w:noWrap/>
            <w:vAlign w:val="bottom"/>
          </w:tcPr>
          <w:p w:rsidR="00CA0138" w:rsidRPr="005C58B7" w:rsidRDefault="00CA0138" w:rsidP="00C10717">
            <w:pPr>
              <w:spacing w:line="360" w:lineRule="auto"/>
              <w:rPr>
                <w:sz w:val="20"/>
                <w:szCs w:val="20"/>
              </w:rPr>
            </w:pPr>
            <w:r w:rsidRPr="005C58B7">
              <w:rPr>
                <w:sz w:val="20"/>
                <w:szCs w:val="20"/>
              </w:rPr>
              <w:t>0%</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4%</w:t>
            </w:r>
          </w:p>
        </w:tc>
        <w:tc>
          <w:tcPr>
            <w:tcW w:w="716" w:type="dxa"/>
            <w:noWrap/>
            <w:vAlign w:val="bottom"/>
          </w:tcPr>
          <w:p w:rsidR="00CA0138" w:rsidRPr="005C58B7" w:rsidRDefault="00CA0138" w:rsidP="00C10717">
            <w:pPr>
              <w:spacing w:line="360" w:lineRule="auto"/>
              <w:rPr>
                <w:sz w:val="20"/>
                <w:szCs w:val="20"/>
              </w:rPr>
            </w:pPr>
            <w:r w:rsidRPr="005C58B7">
              <w:rPr>
                <w:sz w:val="20"/>
                <w:szCs w:val="20"/>
              </w:rPr>
              <w:t>50%</w:t>
            </w:r>
          </w:p>
        </w:tc>
        <w:tc>
          <w:tcPr>
            <w:tcW w:w="1084" w:type="dxa"/>
            <w:noWrap/>
            <w:vAlign w:val="bottom"/>
          </w:tcPr>
          <w:p w:rsidR="00CA0138" w:rsidRPr="005C58B7" w:rsidRDefault="00CA0138" w:rsidP="00C10717">
            <w:pPr>
              <w:spacing w:line="360" w:lineRule="auto"/>
              <w:rPr>
                <w:sz w:val="20"/>
                <w:szCs w:val="20"/>
              </w:rPr>
            </w:pPr>
            <w:r w:rsidRPr="005C58B7">
              <w:rPr>
                <w:sz w:val="20"/>
                <w:szCs w:val="20"/>
              </w:rPr>
              <w:t>0%</w:t>
            </w:r>
          </w:p>
        </w:tc>
      </w:tr>
    </w:tbl>
    <w:p w:rsidR="00CA0138" w:rsidRPr="00652194" w:rsidRDefault="00CA0138" w:rsidP="00C10717">
      <w:pPr>
        <w:spacing w:line="360" w:lineRule="auto"/>
        <w:ind w:firstLine="709"/>
        <w:jc w:val="both"/>
        <w:rPr>
          <w:sz w:val="28"/>
          <w:szCs w:val="28"/>
        </w:rPr>
      </w:pPr>
    </w:p>
    <w:p w:rsidR="00CA0138" w:rsidRPr="00652194" w:rsidRDefault="00CA0138" w:rsidP="00C10717">
      <w:pPr>
        <w:spacing w:line="360" w:lineRule="auto"/>
        <w:ind w:firstLine="709"/>
        <w:jc w:val="both"/>
        <w:rPr>
          <w:sz w:val="28"/>
          <w:szCs w:val="28"/>
        </w:rPr>
      </w:pPr>
      <w:r w:rsidRPr="00652194">
        <w:rPr>
          <w:sz w:val="28"/>
          <w:szCs w:val="28"/>
        </w:rPr>
        <w:t>Из таблицы 4 видно, что половину, а то и большую часть составляют доходы от дотаций и субвенций. Если смотреть по годам, то какой либо тенденции к увеличению или уменьшению доли дотаций и субвенций не наблюдается, что можно наблюдать и по графику</w:t>
      </w:r>
      <w:r w:rsidR="009A1F13" w:rsidRPr="00652194">
        <w:rPr>
          <w:sz w:val="28"/>
          <w:szCs w:val="28"/>
        </w:rPr>
        <w:t xml:space="preserve"> </w:t>
      </w:r>
      <w:r w:rsidRPr="00652194">
        <w:rPr>
          <w:sz w:val="28"/>
          <w:szCs w:val="28"/>
        </w:rPr>
        <w:t>1.</w:t>
      </w:r>
    </w:p>
    <w:p w:rsidR="005C58B7" w:rsidRDefault="005C58B7" w:rsidP="00C10717">
      <w:pPr>
        <w:spacing w:line="360" w:lineRule="auto"/>
        <w:ind w:firstLine="709"/>
        <w:jc w:val="both"/>
        <w:rPr>
          <w:sz w:val="28"/>
          <w:szCs w:val="28"/>
        </w:rPr>
      </w:pPr>
    </w:p>
    <w:p w:rsidR="00CA0138" w:rsidRPr="00652194" w:rsidRDefault="00BD2C5E" w:rsidP="00C10717">
      <w:pPr>
        <w:spacing w:line="360" w:lineRule="auto"/>
        <w:ind w:firstLine="709"/>
        <w:jc w:val="both"/>
        <w:rPr>
          <w:sz w:val="28"/>
          <w:szCs w:val="28"/>
        </w:rPr>
      </w:pPr>
      <w:r>
        <w:rPr>
          <w:sz w:val="28"/>
          <w:szCs w:val="28"/>
        </w:rPr>
        <w:t>График 1</w:t>
      </w:r>
    </w:p>
    <w:p w:rsidR="00CA0138" w:rsidRDefault="00CA0138" w:rsidP="00C10717">
      <w:pPr>
        <w:spacing w:line="360" w:lineRule="auto"/>
        <w:ind w:firstLine="709"/>
        <w:jc w:val="both"/>
        <w:rPr>
          <w:sz w:val="28"/>
          <w:szCs w:val="28"/>
        </w:rPr>
      </w:pPr>
      <w:r w:rsidRPr="00652194">
        <w:rPr>
          <w:sz w:val="28"/>
          <w:szCs w:val="28"/>
        </w:rPr>
        <w:t>График изменения дотаций и субвенций бюджета Аркадакского района с 2002 по 2006 годы</w:t>
      </w:r>
      <w:r w:rsidRPr="00652194">
        <w:rPr>
          <w:rStyle w:val="a5"/>
          <w:sz w:val="28"/>
          <w:szCs w:val="28"/>
        </w:rPr>
        <w:footnoteReference w:id="87"/>
      </w:r>
    </w:p>
    <w:p w:rsidR="00CA0138" w:rsidRPr="00652194" w:rsidRDefault="00635816" w:rsidP="00C10717">
      <w:pPr>
        <w:spacing w:line="360" w:lineRule="auto"/>
        <w:jc w:val="both"/>
        <w:rPr>
          <w:sz w:val="28"/>
          <w:szCs w:val="28"/>
        </w:rPr>
      </w:pPr>
      <w:r>
        <w:rPr>
          <w:noProof/>
          <w:sz w:val="28"/>
          <w:szCs w:val="28"/>
        </w:rPr>
        <w:drawing>
          <wp:inline distT="0" distB="0" distL="0" distR="0">
            <wp:extent cx="4445000" cy="2501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0" cy="2501900"/>
                    </a:xfrm>
                    <a:prstGeom prst="rect">
                      <a:avLst/>
                    </a:prstGeom>
                    <a:noFill/>
                    <a:ln>
                      <a:noFill/>
                    </a:ln>
                  </pic:spPr>
                </pic:pic>
              </a:graphicData>
            </a:graphic>
          </wp:inline>
        </w:drawing>
      </w:r>
    </w:p>
    <w:p w:rsidR="005C58B7" w:rsidRDefault="005C58B7" w:rsidP="00C10717">
      <w:pPr>
        <w:spacing w:line="360" w:lineRule="auto"/>
        <w:ind w:firstLine="709"/>
        <w:jc w:val="both"/>
        <w:rPr>
          <w:sz w:val="28"/>
          <w:szCs w:val="28"/>
        </w:rPr>
      </w:pPr>
    </w:p>
    <w:p w:rsidR="00CA0138" w:rsidRPr="00652194" w:rsidRDefault="00CA0138" w:rsidP="00C10717">
      <w:pPr>
        <w:spacing w:line="360" w:lineRule="auto"/>
        <w:ind w:firstLine="709"/>
        <w:jc w:val="both"/>
        <w:rPr>
          <w:sz w:val="28"/>
          <w:szCs w:val="28"/>
        </w:rPr>
      </w:pPr>
      <w:r w:rsidRPr="00652194">
        <w:rPr>
          <w:sz w:val="28"/>
          <w:szCs w:val="28"/>
        </w:rPr>
        <w:t>Единственное, что можно отметить: они колеблются от 50% до 65% от общего дохода бюджета. Это говорит о том, что бюджет Аркадакского района носит дотационный характер, т. е. существует в среднем на 55% за счет средств выше стоящих бюджетов.</w:t>
      </w:r>
    </w:p>
    <w:p w:rsidR="00CA0138" w:rsidRPr="00652194" w:rsidRDefault="00CA0138" w:rsidP="00C10717">
      <w:pPr>
        <w:spacing w:line="360" w:lineRule="auto"/>
        <w:ind w:firstLine="709"/>
        <w:jc w:val="both"/>
        <w:rPr>
          <w:sz w:val="28"/>
          <w:szCs w:val="28"/>
        </w:rPr>
      </w:pPr>
      <w:r w:rsidRPr="00652194">
        <w:rPr>
          <w:sz w:val="28"/>
          <w:szCs w:val="28"/>
        </w:rPr>
        <w:t xml:space="preserve">Далее по значимости идут налоговые доходы. Данные таблицы 4 свидетельствуют о том, что в течение последних пяти лет 40 % - это </w:t>
      </w:r>
      <w:r w:rsidRPr="00652194">
        <w:rPr>
          <w:sz w:val="28"/>
          <w:szCs w:val="28"/>
        </w:rPr>
        <w:lastRenderedPageBreak/>
        <w:t>налоговые поступления. Бюджет Аркадакского района имеет «моно»-бюджет, т. е. в его структуре преобладает один налог – налог на прибыль. В этом случае исчезает возможность «перекрытия» недобора по одному налогу другими. Налог на прибыль является регулирующим налогом, поэтому в данном случае речь должна идти об увеличении поступлений регулирующих налоговых доходов.</w:t>
      </w:r>
    </w:p>
    <w:p w:rsidR="00CA0138" w:rsidRPr="00652194" w:rsidRDefault="00CA0138" w:rsidP="00C10717">
      <w:pPr>
        <w:spacing w:line="360" w:lineRule="auto"/>
        <w:ind w:firstLine="709"/>
        <w:jc w:val="both"/>
        <w:rPr>
          <w:sz w:val="28"/>
          <w:szCs w:val="28"/>
        </w:rPr>
      </w:pPr>
      <w:r w:rsidRPr="00652194">
        <w:rPr>
          <w:sz w:val="28"/>
          <w:szCs w:val="28"/>
        </w:rPr>
        <w:t>Такое положение дел отмечается практически во всей литературе. Авторы даже считают «излишним приводить табличные иллюстрации по бюджетам районов, городов, сел, поселков, других административно-территориальных образований местного уровня. Причина заключается в том, что, за редким исключением, их финансовая устойчивость практически полностью определяется долями и суммами отчислений от регулирующих налогов, а также размерами финансовой помощи из вышестоящих бюджетов в форме дотаций, трансфертов, субвенций и др.»</w:t>
      </w:r>
      <w:r w:rsidRPr="00652194">
        <w:rPr>
          <w:rStyle w:val="a5"/>
          <w:sz w:val="28"/>
          <w:szCs w:val="28"/>
        </w:rPr>
        <w:footnoteReference w:id="88"/>
      </w:r>
      <w:r w:rsidRPr="00652194">
        <w:rPr>
          <w:sz w:val="28"/>
          <w:szCs w:val="28"/>
        </w:rPr>
        <w:t>. Эта ситуация не изменилась и за последние пять лет.</w:t>
      </w:r>
    </w:p>
    <w:p w:rsidR="00CA0138" w:rsidRPr="00652194" w:rsidRDefault="00CA0138" w:rsidP="00C10717">
      <w:pPr>
        <w:spacing w:line="360" w:lineRule="auto"/>
        <w:ind w:firstLine="709"/>
        <w:jc w:val="both"/>
        <w:rPr>
          <w:sz w:val="28"/>
          <w:szCs w:val="28"/>
        </w:rPr>
      </w:pPr>
      <w:r w:rsidRPr="00652194">
        <w:rPr>
          <w:sz w:val="28"/>
          <w:szCs w:val="28"/>
        </w:rPr>
        <w:t xml:space="preserve">Одна из важнейших пропорций в структуре доходов местных бюджетов – соотношение между налоговыми доходами и финансовой помощью из вышестоящих бюджетов. На диаграмме 1 видно, что финансовая помощь по отношению к налоговым доходам несколько выше, тем не менее налоговые доходы составляют значительную часть бюджета. Из диаграммы также видно, что при снижении доли налоговых доходов наблюдается увеличение финансовой помощи. Это говорит о большой зависимости Аркадакского бюджета от выше стоящего бюджета и о том, что областной бюджет также находится в трудном положении. Такое предположение можно сделать, исходя из того, что финансовая устойчивость областного бюджета в реальных условиях бюджетного регулирования – важнейший фактор финансового благополучия муниципальных образований области </w:t>
      </w:r>
    </w:p>
    <w:p w:rsidR="00CA0138" w:rsidRPr="00652194" w:rsidRDefault="00CA0138" w:rsidP="00C10717">
      <w:pPr>
        <w:spacing w:line="360" w:lineRule="auto"/>
        <w:ind w:firstLine="709"/>
        <w:jc w:val="both"/>
        <w:rPr>
          <w:sz w:val="28"/>
          <w:szCs w:val="28"/>
        </w:rPr>
      </w:pPr>
      <w:r w:rsidRPr="00652194">
        <w:rPr>
          <w:sz w:val="28"/>
          <w:szCs w:val="28"/>
        </w:rPr>
        <w:lastRenderedPageBreak/>
        <w:t>Доля собственных доходов остается невысокой (под собственными доходами с некоторой долей условности понимается сумма поступлений от налога на имущество и неналоговых доходов). Таким образом, собственные доходы формируются за счет одного налога, контингент, платящий налог мал, поэтому доля этого налога очень маленькая. Доход за счет неналоговых поступлений остается незначительным (диаграмма 1). Здесь должен быть поставлен вопрос об увеличении собственных доходов за счет неналоговых поступлений и об увеличении контингента плательщиков налога на имущество. Одним из вариантов повышения неналоговых поступлений должно стать рациональное использование органами местного самоуправления своих финансовых ресурсов, то есть главным направлением использования финансовых ресурсов должно стать «</w:t>
      </w:r>
      <w:r w:rsidRPr="00652194">
        <w:rPr>
          <w:i/>
          <w:iCs/>
          <w:sz w:val="28"/>
          <w:szCs w:val="28"/>
        </w:rPr>
        <w:t>финансирование развития местной производственной базы</w:t>
      </w:r>
      <w:r w:rsidRPr="00652194">
        <w:rPr>
          <w:sz w:val="28"/>
          <w:szCs w:val="28"/>
        </w:rPr>
        <w:t xml:space="preserve"> как основы для получения в будущем собственных доходов»</w:t>
      </w:r>
      <w:r w:rsidRPr="00652194">
        <w:rPr>
          <w:rStyle w:val="a5"/>
          <w:sz w:val="28"/>
          <w:szCs w:val="28"/>
        </w:rPr>
        <w:footnoteReference w:id="89"/>
      </w:r>
      <w:r w:rsidRPr="00652194">
        <w:rPr>
          <w:sz w:val="28"/>
          <w:szCs w:val="28"/>
        </w:rPr>
        <w:t xml:space="preserve">. </w:t>
      </w:r>
    </w:p>
    <w:p w:rsidR="005C58B7" w:rsidRDefault="005C58B7" w:rsidP="00C10717">
      <w:pPr>
        <w:spacing w:line="360" w:lineRule="auto"/>
        <w:ind w:firstLine="709"/>
        <w:jc w:val="both"/>
        <w:rPr>
          <w:b/>
          <w:bCs/>
          <w:sz w:val="28"/>
          <w:szCs w:val="28"/>
        </w:rPr>
      </w:pPr>
    </w:p>
    <w:p w:rsidR="00CA0138" w:rsidRPr="005C58B7" w:rsidRDefault="00CA0138" w:rsidP="00C10717">
      <w:pPr>
        <w:spacing w:line="360" w:lineRule="auto"/>
        <w:ind w:firstLine="709"/>
        <w:jc w:val="both"/>
        <w:rPr>
          <w:sz w:val="28"/>
          <w:szCs w:val="28"/>
        </w:rPr>
      </w:pPr>
      <w:r w:rsidRPr="005C58B7">
        <w:rPr>
          <w:sz w:val="28"/>
          <w:szCs w:val="28"/>
        </w:rPr>
        <w:t>Диаграмма 1.</w:t>
      </w:r>
    </w:p>
    <w:p w:rsidR="00CA0138" w:rsidRPr="00652194" w:rsidRDefault="00CA0138" w:rsidP="00C10717">
      <w:pPr>
        <w:spacing w:line="360" w:lineRule="auto"/>
        <w:ind w:firstLine="709"/>
        <w:jc w:val="both"/>
        <w:rPr>
          <w:sz w:val="28"/>
          <w:szCs w:val="28"/>
        </w:rPr>
      </w:pPr>
      <w:r w:rsidRPr="00652194">
        <w:rPr>
          <w:sz w:val="28"/>
          <w:szCs w:val="28"/>
        </w:rPr>
        <w:t>Укрупненная структура доходов бюджета Аркадакского района за 2002-2006 гг. (в%)</w:t>
      </w:r>
      <w:r w:rsidRPr="00652194">
        <w:rPr>
          <w:rStyle w:val="a5"/>
          <w:sz w:val="28"/>
          <w:szCs w:val="28"/>
        </w:rPr>
        <w:footnoteReference w:id="90"/>
      </w:r>
    </w:p>
    <w:p w:rsidR="00CA0138" w:rsidRPr="00652194" w:rsidRDefault="00635816" w:rsidP="00C10717">
      <w:pPr>
        <w:spacing w:line="360" w:lineRule="auto"/>
        <w:ind w:firstLine="709"/>
        <w:jc w:val="both"/>
        <w:rPr>
          <w:sz w:val="28"/>
          <w:szCs w:val="28"/>
        </w:rPr>
      </w:pPr>
      <w:r>
        <w:rPr>
          <w:noProof/>
          <w:sz w:val="28"/>
          <w:szCs w:val="28"/>
        </w:rPr>
        <w:lastRenderedPageBreak/>
        <w:drawing>
          <wp:inline distT="0" distB="0" distL="0" distR="0">
            <wp:extent cx="4241800" cy="306070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1800" cy="3060700"/>
                    </a:xfrm>
                    <a:prstGeom prst="rect">
                      <a:avLst/>
                    </a:prstGeom>
                    <a:noFill/>
                    <a:ln>
                      <a:noFill/>
                    </a:ln>
                  </pic:spPr>
                </pic:pic>
              </a:graphicData>
            </a:graphic>
          </wp:inline>
        </w:drawing>
      </w:r>
    </w:p>
    <w:p w:rsidR="005C58B7" w:rsidRDefault="005C58B7" w:rsidP="00C10717">
      <w:pPr>
        <w:spacing w:line="360" w:lineRule="auto"/>
        <w:ind w:firstLine="709"/>
        <w:jc w:val="both"/>
        <w:rPr>
          <w:b/>
          <w:bCs/>
          <w:sz w:val="28"/>
          <w:szCs w:val="28"/>
        </w:rPr>
      </w:pPr>
    </w:p>
    <w:p w:rsidR="00CA0138" w:rsidRPr="005C58B7" w:rsidRDefault="00C10717" w:rsidP="00C10717">
      <w:pPr>
        <w:spacing w:line="360" w:lineRule="auto"/>
        <w:ind w:firstLine="709"/>
        <w:jc w:val="both"/>
        <w:rPr>
          <w:sz w:val="28"/>
          <w:szCs w:val="28"/>
        </w:rPr>
      </w:pPr>
      <w:r>
        <w:rPr>
          <w:sz w:val="28"/>
          <w:szCs w:val="28"/>
        </w:rPr>
        <w:br w:type="page"/>
      </w:r>
      <w:r w:rsidR="00CA0138" w:rsidRPr="005C58B7">
        <w:rPr>
          <w:sz w:val="28"/>
          <w:szCs w:val="28"/>
        </w:rPr>
        <w:lastRenderedPageBreak/>
        <w:t>Таблица 5.</w:t>
      </w:r>
    </w:p>
    <w:p w:rsidR="00CA0138" w:rsidRPr="00652194" w:rsidRDefault="00CA0138" w:rsidP="00C10717">
      <w:pPr>
        <w:tabs>
          <w:tab w:val="left" w:pos="8100"/>
        </w:tabs>
        <w:spacing w:line="360" w:lineRule="auto"/>
        <w:ind w:firstLine="709"/>
        <w:jc w:val="both"/>
        <w:rPr>
          <w:sz w:val="28"/>
          <w:szCs w:val="28"/>
        </w:rPr>
      </w:pPr>
      <w:r w:rsidRPr="00652194">
        <w:rPr>
          <w:sz w:val="28"/>
          <w:szCs w:val="28"/>
        </w:rPr>
        <w:t>Структура доходов местных бюджетов в 2002-2006 годах (в%)</w:t>
      </w:r>
      <w:r w:rsidRPr="00652194">
        <w:rPr>
          <w:rStyle w:val="a5"/>
          <w:sz w:val="28"/>
          <w:szCs w:val="28"/>
        </w:rPr>
        <w:footnoteReference w:id="91"/>
      </w:r>
    </w:p>
    <w:tbl>
      <w:tblPr>
        <w:tblW w:w="937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401"/>
        <w:gridCol w:w="995"/>
        <w:gridCol w:w="995"/>
        <w:gridCol w:w="995"/>
        <w:gridCol w:w="995"/>
        <w:gridCol w:w="995"/>
      </w:tblGrid>
      <w:tr w:rsidR="00674D15" w:rsidRPr="00652194">
        <w:trPr>
          <w:trHeight w:val="324"/>
        </w:trPr>
        <w:tc>
          <w:tcPr>
            <w:tcW w:w="4401" w:type="dxa"/>
            <w:noWrap/>
            <w:vAlign w:val="bottom"/>
          </w:tcPr>
          <w:p w:rsidR="00674D15" w:rsidRPr="005C58B7" w:rsidRDefault="00674D15" w:rsidP="00C10717">
            <w:pPr>
              <w:spacing w:line="360" w:lineRule="auto"/>
              <w:rPr>
                <w:sz w:val="20"/>
                <w:szCs w:val="20"/>
              </w:rPr>
            </w:pPr>
          </w:p>
        </w:tc>
        <w:tc>
          <w:tcPr>
            <w:tcW w:w="995" w:type="dxa"/>
            <w:noWrap/>
            <w:vAlign w:val="center"/>
          </w:tcPr>
          <w:p w:rsidR="00674D15" w:rsidRPr="005C58B7" w:rsidRDefault="00674D15" w:rsidP="00C10717">
            <w:pPr>
              <w:spacing w:line="360" w:lineRule="auto"/>
              <w:rPr>
                <w:b/>
                <w:bCs/>
                <w:sz w:val="20"/>
                <w:szCs w:val="20"/>
              </w:rPr>
            </w:pPr>
            <w:r w:rsidRPr="005C58B7">
              <w:rPr>
                <w:b/>
                <w:bCs/>
                <w:sz w:val="20"/>
                <w:szCs w:val="20"/>
              </w:rPr>
              <w:t>2002</w:t>
            </w:r>
          </w:p>
        </w:tc>
        <w:tc>
          <w:tcPr>
            <w:tcW w:w="995" w:type="dxa"/>
            <w:noWrap/>
            <w:vAlign w:val="center"/>
          </w:tcPr>
          <w:p w:rsidR="00674D15" w:rsidRPr="005C58B7" w:rsidRDefault="00674D15" w:rsidP="00C10717">
            <w:pPr>
              <w:spacing w:line="360" w:lineRule="auto"/>
              <w:rPr>
                <w:b/>
                <w:bCs/>
                <w:sz w:val="20"/>
                <w:szCs w:val="20"/>
              </w:rPr>
            </w:pPr>
            <w:r w:rsidRPr="005C58B7">
              <w:rPr>
                <w:b/>
                <w:bCs/>
                <w:sz w:val="20"/>
                <w:szCs w:val="20"/>
              </w:rPr>
              <w:t>2003</w:t>
            </w:r>
          </w:p>
        </w:tc>
        <w:tc>
          <w:tcPr>
            <w:tcW w:w="995" w:type="dxa"/>
            <w:noWrap/>
            <w:vAlign w:val="center"/>
          </w:tcPr>
          <w:p w:rsidR="00674D15" w:rsidRPr="005C58B7" w:rsidRDefault="00674D15" w:rsidP="00C10717">
            <w:pPr>
              <w:spacing w:line="360" w:lineRule="auto"/>
              <w:rPr>
                <w:b/>
                <w:bCs/>
                <w:sz w:val="20"/>
                <w:szCs w:val="20"/>
              </w:rPr>
            </w:pPr>
            <w:r w:rsidRPr="005C58B7">
              <w:rPr>
                <w:b/>
                <w:bCs/>
                <w:sz w:val="20"/>
                <w:szCs w:val="20"/>
              </w:rPr>
              <w:t>2004</w:t>
            </w:r>
          </w:p>
        </w:tc>
        <w:tc>
          <w:tcPr>
            <w:tcW w:w="995" w:type="dxa"/>
            <w:noWrap/>
            <w:vAlign w:val="center"/>
          </w:tcPr>
          <w:p w:rsidR="00674D15" w:rsidRPr="005C58B7" w:rsidRDefault="00674D15" w:rsidP="00C10717">
            <w:pPr>
              <w:spacing w:line="360" w:lineRule="auto"/>
              <w:rPr>
                <w:b/>
                <w:bCs/>
                <w:sz w:val="20"/>
                <w:szCs w:val="20"/>
              </w:rPr>
            </w:pPr>
            <w:r w:rsidRPr="005C58B7">
              <w:rPr>
                <w:b/>
                <w:bCs/>
                <w:sz w:val="20"/>
                <w:szCs w:val="20"/>
              </w:rPr>
              <w:t>2005</w:t>
            </w:r>
          </w:p>
        </w:tc>
        <w:tc>
          <w:tcPr>
            <w:tcW w:w="995" w:type="dxa"/>
            <w:noWrap/>
            <w:vAlign w:val="center"/>
          </w:tcPr>
          <w:p w:rsidR="00674D15" w:rsidRPr="005C58B7" w:rsidRDefault="00674D15" w:rsidP="00C10717">
            <w:pPr>
              <w:spacing w:line="360" w:lineRule="auto"/>
              <w:rPr>
                <w:b/>
                <w:bCs/>
                <w:sz w:val="20"/>
                <w:szCs w:val="20"/>
              </w:rPr>
            </w:pPr>
            <w:r w:rsidRPr="005C58B7">
              <w:rPr>
                <w:b/>
                <w:bCs/>
                <w:sz w:val="20"/>
                <w:szCs w:val="20"/>
              </w:rPr>
              <w:t>2006</w:t>
            </w:r>
          </w:p>
        </w:tc>
      </w:tr>
      <w:tr w:rsidR="00674D15" w:rsidRPr="00652194">
        <w:trPr>
          <w:trHeight w:val="324"/>
        </w:trPr>
        <w:tc>
          <w:tcPr>
            <w:tcW w:w="4401" w:type="dxa"/>
            <w:noWrap/>
            <w:vAlign w:val="bottom"/>
          </w:tcPr>
          <w:p w:rsidR="00674D15" w:rsidRPr="005C58B7" w:rsidRDefault="00674D15" w:rsidP="00C10717">
            <w:pPr>
              <w:spacing w:line="360" w:lineRule="auto"/>
              <w:rPr>
                <w:b/>
                <w:bCs/>
                <w:sz w:val="20"/>
                <w:szCs w:val="20"/>
              </w:rPr>
            </w:pPr>
            <w:r w:rsidRPr="005C58B7">
              <w:rPr>
                <w:b/>
                <w:bCs/>
                <w:sz w:val="20"/>
                <w:szCs w:val="20"/>
              </w:rPr>
              <w:t>налоговые доходы</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38%</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49%</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33%</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48%</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32%</w:t>
            </w:r>
          </w:p>
        </w:tc>
      </w:tr>
      <w:tr w:rsidR="00674D15" w:rsidRPr="00652194">
        <w:trPr>
          <w:trHeight w:val="324"/>
        </w:trPr>
        <w:tc>
          <w:tcPr>
            <w:tcW w:w="4401" w:type="dxa"/>
            <w:noWrap/>
            <w:vAlign w:val="bottom"/>
          </w:tcPr>
          <w:p w:rsidR="00674D15" w:rsidRPr="005C58B7" w:rsidRDefault="00674D15" w:rsidP="00C10717">
            <w:pPr>
              <w:spacing w:line="360" w:lineRule="auto"/>
              <w:rPr>
                <w:b/>
                <w:bCs/>
                <w:sz w:val="20"/>
                <w:szCs w:val="20"/>
              </w:rPr>
            </w:pPr>
            <w:r w:rsidRPr="005C58B7">
              <w:rPr>
                <w:b/>
                <w:bCs/>
                <w:sz w:val="20"/>
                <w:szCs w:val="20"/>
              </w:rPr>
              <w:t>в том числе:</w:t>
            </w:r>
          </w:p>
        </w:tc>
        <w:tc>
          <w:tcPr>
            <w:tcW w:w="995" w:type="dxa"/>
            <w:noWrap/>
            <w:vAlign w:val="bottom"/>
          </w:tcPr>
          <w:p w:rsidR="00674D15" w:rsidRPr="005C58B7" w:rsidRDefault="00674D15" w:rsidP="00C10717">
            <w:pPr>
              <w:spacing w:line="360" w:lineRule="auto"/>
              <w:rPr>
                <w:sz w:val="20"/>
                <w:szCs w:val="20"/>
              </w:rPr>
            </w:pPr>
          </w:p>
        </w:tc>
        <w:tc>
          <w:tcPr>
            <w:tcW w:w="995" w:type="dxa"/>
            <w:noWrap/>
            <w:vAlign w:val="bottom"/>
          </w:tcPr>
          <w:p w:rsidR="00674D15" w:rsidRPr="005C58B7" w:rsidRDefault="00674D15" w:rsidP="00C10717">
            <w:pPr>
              <w:spacing w:line="360" w:lineRule="auto"/>
              <w:rPr>
                <w:sz w:val="20"/>
                <w:szCs w:val="20"/>
              </w:rPr>
            </w:pPr>
          </w:p>
        </w:tc>
        <w:tc>
          <w:tcPr>
            <w:tcW w:w="995" w:type="dxa"/>
            <w:noWrap/>
            <w:vAlign w:val="bottom"/>
          </w:tcPr>
          <w:p w:rsidR="00674D15" w:rsidRPr="005C58B7" w:rsidRDefault="00674D15" w:rsidP="00C10717">
            <w:pPr>
              <w:spacing w:line="360" w:lineRule="auto"/>
              <w:rPr>
                <w:sz w:val="20"/>
                <w:szCs w:val="20"/>
              </w:rPr>
            </w:pPr>
          </w:p>
        </w:tc>
        <w:tc>
          <w:tcPr>
            <w:tcW w:w="995" w:type="dxa"/>
            <w:noWrap/>
            <w:vAlign w:val="bottom"/>
          </w:tcPr>
          <w:p w:rsidR="00674D15" w:rsidRPr="005C58B7" w:rsidRDefault="00674D15" w:rsidP="00C10717">
            <w:pPr>
              <w:spacing w:line="360" w:lineRule="auto"/>
              <w:rPr>
                <w:sz w:val="20"/>
                <w:szCs w:val="20"/>
              </w:rPr>
            </w:pPr>
          </w:p>
        </w:tc>
        <w:tc>
          <w:tcPr>
            <w:tcW w:w="995" w:type="dxa"/>
            <w:noWrap/>
            <w:vAlign w:val="bottom"/>
          </w:tcPr>
          <w:p w:rsidR="00674D15" w:rsidRPr="005C58B7" w:rsidRDefault="00674D15" w:rsidP="00C10717">
            <w:pPr>
              <w:spacing w:line="360" w:lineRule="auto"/>
              <w:rPr>
                <w:sz w:val="20"/>
                <w:szCs w:val="20"/>
              </w:rPr>
            </w:pPr>
          </w:p>
        </w:tc>
      </w:tr>
      <w:tr w:rsidR="00674D15" w:rsidRPr="00652194">
        <w:trPr>
          <w:trHeight w:val="324"/>
        </w:trPr>
        <w:tc>
          <w:tcPr>
            <w:tcW w:w="4401" w:type="dxa"/>
            <w:noWrap/>
            <w:vAlign w:val="bottom"/>
          </w:tcPr>
          <w:p w:rsidR="00674D15" w:rsidRPr="005C58B7" w:rsidRDefault="00674D15" w:rsidP="00C10717">
            <w:pPr>
              <w:spacing w:line="360" w:lineRule="auto"/>
              <w:rPr>
                <w:sz w:val="20"/>
                <w:szCs w:val="20"/>
              </w:rPr>
            </w:pPr>
            <w:r w:rsidRPr="005C58B7">
              <w:rPr>
                <w:sz w:val="20"/>
                <w:szCs w:val="20"/>
              </w:rPr>
              <w:t>налог на прибыль</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22%</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31%</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21%</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26%</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21%</w:t>
            </w:r>
          </w:p>
        </w:tc>
      </w:tr>
      <w:tr w:rsidR="00674D15" w:rsidRPr="00652194">
        <w:trPr>
          <w:trHeight w:val="324"/>
        </w:trPr>
        <w:tc>
          <w:tcPr>
            <w:tcW w:w="4401" w:type="dxa"/>
            <w:noWrap/>
            <w:vAlign w:val="bottom"/>
          </w:tcPr>
          <w:p w:rsidR="00674D15" w:rsidRPr="005C58B7" w:rsidRDefault="00674D15" w:rsidP="00C10717">
            <w:pPr>
              <w:spacing w:line="360" w:lineRule="auto"/>
              <w:rPr>
                <w:sz w:val="20"/>
                <w:szCs w:val="20"/>
              </w:rPr>
            </w:pPr>
            <w:r w:rsidRPr="005C58B7">
              <w:rPr>
                <w:sz w:val="20"/>
                <w:szCs w:val="20"/>
              </w:rPr>
              <w:t>налог с продаж</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3%</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2%</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0%</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0%</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0%</w:t>
            </w:r>
          </w:p>
        </w:tc>
      </w:tr>
      <w:tr w:rsidR="00674D15" w:rsidRPr="00652194">
        <w:trPr>
          <w:trHeight w:val="324"/>
        </w:trPr>
        <w:tc>
          <w:tcPr>
            <w:tcW w:w="4401" w:type="dxa"/>
            <w:noWrap/>
            <w:vAlign w:val="bottom"/>
          </w:tcPr>
          <w:p w:rsidR="00674D15" w:rsidRPr="005C58B7" w:rsidRDefault="00674D15" w:rsidP="00C10717">
            <w:pPr>
              <w:spacing w:line="360" w:lineRule="auto"/>
              <w:rPr>
                <w:sz w:val="20"/>
                <w:szCs w:val="20"/>
              </w:rPr>
            </w:pPr>
            <w:r w:rsidRPr="005C58B7">
              <w:rPr>
                <w:sz w:val="20"/>
                <w:szCs w:val="20"/>
              </w:rPr>
              <w:t>налог на совокупный доход</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5%</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4%</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1%</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3%</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3%</w:t>
            </w:r>
          </w:p>
        </w:tc>
      </w:tr>
      <w:tr w:rsidR="00674D15" w:rsidRPr="00652194">
        <w:trPr>
          <w:trHeight w:val="324"/>
        </w:trPr>
        <w:tc>
          <w:tcPr>
            <w:tcW w:w="4401" w:type="dxa"/>
            <w:noWrap/>
            <w:vAlign w:val="bottom"/>
          </w:tcPr>
          <w:p w:rsidR="00674D15" w:rsidRPr="005C58B7" w:rsidRDefault="00674D15" w:rsidP="00C10717">
            <w:pPr>
              <w:spacing w:line="360" w:lineRule="auto"/>
              <w:rPr>
                <w:sz w:val="20"/>
                <w:szCs w:val="20"/>
              </w:rPr>
            </w:pPr>
            <w:r w:rsidRPr="005C58B7">
              <w:rPr>
                <w:sz w:val="20"/>
                <w:szCs w:val="20"/>
              </w:rPr>
              <w:t>единый налог</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0%</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0%</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0%</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3%</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0%</w:t>
            </w:r>
          </w:p>
        </w:tc>
      </w:tr>
      <w:tr w:rsidR="00674D15" w:rsidRPr="00652194">
        <w:trPr>
          <w:trHeight w:val="324"/>
        </w:trPr>
        <w:tc>
          <w:tcPr>
            <w:tcW w:w="4401" w:type="dxa"/>
            <w:noWrap/>
            <w:vAlign w:val="bottom"/>
          </w:tcPr>
          <w:p w:rsidR="00674D15" w:rsidRPr="005C58B7" w:rsidRDefault="00674D15" w:rsidP="00C10717">
            <w:pPr>
              <w:spacing w:line="360" w:lineRule="auto"/>
              <w:rPr>
                <w:sz w:val="20"/>
                <w:szCs w:val="20"/>
              </w:rPr>
            </w:pPr>
            <w:r w:rsidRPr="005C58B7">
              <w:rPr>
                <w:sz w:val="20"/>
                <w:szCs w:val="20"/>
              </w:rPr>
              <w:t>налог на имущество</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3%</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4%</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4%</w:t>
            </w:r>
          </w:p>
        </w:tc>
        <w:tc>
          <w:tcPr>
            <w:tcW w:w="995" w:type="dxa"/>
            <w:noWrap/>
            <w:vAlign w:val="bottom"/>
          </w:tcPr>
          <w:p w:rsidR="00674D15" w:rsidRPr="005C58B7" w:rsidRDefault="00674D15" w:rsidP="00C10717">
            <w:pPr>
              <w:spacing w:line="360" w:lineRule="auto"/>
              <w:rPr>
                <w:b/>
                <w:bCs/>
                <w:sz w:val="20"/>
                <w:szCs w:val="20"/>
              </w:rPr>
            </w:pPr>
            <w:r w:rsidRPr="005C58B7">
              <w:rPr>
                <w:b/>
                <w:bCs/>
                <w:sz w:val="20"/>
                <w:szCs w:val="20"/>
              </w:rPr>
              <w:t>17%</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6%</w:t>
            </w:r>
          </w:p>
        </w:tc>
      </w:tr>
      <w:tr w:rsidR="00674D15" w:rsidRPr="00652194">
        <w:trPr>
          <w:trHeight w:val="324"/>
        </w:trPr>
        <w:tc>
          <w:tcPr>
            <w:tcW w:w="4401" w:type="dxa"/>
            <w:noWrap/>
            <w:vAlign w:val="bottom"/>
          </w:tcPr>
          <w:p w:rsidR="00674D15" w:rsidRPr="005C58B7" w:rsidRDefault="00674D15" w:rsidP="00C10717">
            <w:pPr>
              <w:spacing w:line="360" w:lineRule="auto"/>
              <w:rPr>
                <w:sz w:val="20"/>
                <w:szCs w:val="20"/>
              </w:rPr>
            </w:pPr>
            <w:r w:rsidRPr="005C58B7">
              <w:rPr>
                <w:sz w:val="20"/>
                <w:szCs w:val="20"/>
              </w:rPr>
              <w:t>налог за пользование природными ресурсами</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3%</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6%</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6%</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0%</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1%</w:t>
            </w:r>
          </w:p>
        </w:tc>
      </w:tr>
      <w:tr w:rsidR="00674D15" w:rsidRPr="00652194">
        <w:trPr>
          <w:trHeight w:val="324"/>
        </w:trPr>
        <w:tc>
          <w:tcPr>
            <w:tcW w:w="4401" w:type="dxa"/>
            <w:noWrap/>
            <w:vAlign w:val="bottom"/>
          </w:tcPr>
          <w:p w:rsidR="00674D15" w:rsidRPr="005C58B7" w:rsidRDefault="00674D15" w:rsidP="00C10717">
            <w:pPr>
              <w:spacing w:line="360" w:lineRule="auto"/>
              <w:rPr>
                <w:sz w:val="20"/>
                <w:szCs w:val="20"/>
              </w:rPr>
            </w:pPr>
            <w:r w:rsidRPr="005C58B7">
              <w:rPr>
                <w:sz w:val="20"/>
                <w:szCs w:val="20"/>
              </w:rPr>
              <w:t>прочие налоги и сборы</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2%</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1%</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0%</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0%</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0%</w:t>
            </w:r>
          </w:p>
        </w:tc>
      </w:tr>
      <w:tr w:rsidR="00674D15" w:rsidRPr="00652194">
        <w:trPr>
          <w:trHeight w:val="324"/>
        </w:trPr>
        <w:tc>
          <w:tcPr>
            <w:tcW w:w="4401" w:type="dxa"/>
            <w:noWrap/>
            <w:vAlign w:val="bottom"/>
          </w:tcPr>
          <w:p w:rsidR="00674D15" w:rsidRPr="005C58B7" w:rsidRDefault="00674D15" w:rsidP="00C10717">
            <w:pPr>
              <w:spacing w:line="360" w:lineRule="auto"/>
              <w:rPr>
                <w:b/>
                <w:bCs/>
                <w:sz w:val="20"/>
                <w:szCs w:val="20"/>
              </w:rPr>
            </w:pPr>
            <w:r w:rsidRPr="005C58B7">
              <w:rPr>
                <w:b/>
                <w:bCs/>
                <w:sz w:val="20"/>
                <w:szCs w:val="20"/>
              </w:rPr>
              <w:t>гос. пошлина</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1%</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1%</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0%</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2%</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2%</w:t>
            </w:r>
          </w:p>
        </w:tc>
      </w:tr>
      <w:tr w:rsidR="00674D15" w:rsidRPr="00652194">
        <w:trPr>
          <w:trHeight w:val="324"/>
        </w:trPr>
        <w:tc>
          <w:tcPr>
            <w:tcW w:w="4401" w:type="dxa"/>
            <w:noWrap/>
            <w:vAlign w:val="bottom"/>
          </w:tcPr>
          <w:p w:rsidR="00674D15" w:rsidRPr="005C58B7" w:rsidRDefault="00674D15" w:rsidP="00C10717">
            <w:pPr>
              <w:spacing w:line="360" w:lineRule="auto"/>
              <w:rPr>
                <w:b/>
                <w:bCs/>
                <w:sz w:val="20"/>
                <w:szCs w:val="20"/>
              </w:rPr>
            </w:pPr>
            <w:r w:rsidRPr="005C58B7">
              <w:rPr>
                <w:b/>
                <w:bCs/>
                <w:sz w:val="20"/>
                <w:szCs w:val="20"/>
              </w:rPr>
              <w:t>неналоговые доходы</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2%</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2%</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1%</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2%</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3%</w:t>
            </w:r>
          </w:p>
        </w:tc>
      </w:tr>
      <w:tr w:rsidR="00674D15" w:rsidRPr="00652194">
        <w:trPr>
          <w:trHeight w:val="324"/>
        </w:trPr>
        <w:tc>
          <w:tcPr>
            <w:tcW w:w="4401" w:type="dxa"/>
            <w:noWrap/>
            <w:vAlign w:val="bottom"/>
          </w:tcPr>
          <w:p w:rsidR="00674D15" w:rsidRPr="005C58B7" w:rsidRDefault="00674D15" w:rsidP="00C10717">
            <w:pPr>
              <w:spacing w:line="360" w:lineRule="auto"/>
              <w:rPr>
                <w:b/>
                <w:bCs/>
                <w:i/>
                <w:iCs/>
                <w:sz w:val="20"/>
                <w:szCs w:val="20"/>
              </w:rPr>
            </w:pPr>
            <w:r w:rsidRPr="005C58B7">
              <w:rPr>
                <w:b/>
                <w:bCs/>
                <w:i/>
                <w:iCs/>
                <w:sz w:val="20"/>
                <w:szCs w:val="20"/>
              </w:rPr>
              <w:t>итого доходов</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40%</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51%</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35%</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50%</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36%</w:t>
            </w:r>
          </w:p>
        </w:tc>
      </w:tr>
      <w:tr w:rsidR="00674D15" w:rsidRPr="00652194">
        <w:trPr>
          <w:trHeight w:val="324"/>
        </w:trPr>
        <w:tc>
          <w:tcPr>
            <w:tcW w:w="4401" w:type="dxa"/>
            <w:noWrap/>
            <w:vAlign w:val="bottom"/>
          </w:tcPr>
          <w:p w:rsidR="00674D15" w:rsidRPr="005C58B7" w:rsidRDefault="00674D15" w:rsidP="00C10717">
            <w:pPr>
              <w:spacing w:line="360" w:lineRule="auto"/>
              <w:rPr>
                <w:sz w:val="20"/>
                <w:szCs w:val="20"/>
              </w:rPr>
            </w:pPr>
            <w:r w:rsidRPr="005C58B7">
              <w:rPr>
                <w:sz w:val="20"/>
                <w:szCs w:val="20"/>
              </w:rPr>
              <w:t>дотации</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60%</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45%</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38%</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0%</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22%</w:t>
            </w:r>
          </w:p>
        </w:tc>
      </w:tr>
      <w:tr w:rsidR="00674D15" w:rsidRPr="00652194">
        <w:trPr>
          <w:trHeight w:val="324"/>
        </w:trPr>
        <w:tc>
          <w:tcPr>
            <w:tcW w:w="4401" w:type="dxa"/>
            <w:noWrap/>
            <w:vAlign w:val="bottom"/>
          </w:tcPr>
          <w:p w:rsidR="00674D15" w:rsidRPr="005C58B7" w:rsidRDefault="00674D15" w:rsidP="00C10717">
            <w:pPr>
              <w:spacing w:line="360" w:lineRule="auto"/>
              <w:rPr>
                <w:sz w:val="20"/>
                <w:szCs w:val="20"/>
              </w:rPr>
            </w:pPr>
            <w:r w:rsidRPr="005C58B7">
              <w:rPr>
                <w:sz w:val="20"/>
                <w:szCs w:val="20"/>
              </w:rPr>
              <w:t>субвенции</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0%</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4%</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23%</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0%</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42%</w:t>
            </w:r>
          </w:p>
        </w:tc>
      </w:tr>
      <w:tr w:rsidR="00674D15" w:rsidRPr="00652194">
        <w:trPr>
          <w:trHeight w:val="324"/>
        </w:trPr>
        <w:tc>
          <w:tcPr>
            <w:tcW w:w="4401" w:type="dxa"/>
            <w:noWrap/>
            <w:vAlign w:val="bottom"/>
          </w:tcPr>
          <w:p w:rsidR="00674D15" w:rsidRPr="005C58B7" w:rsidRDefault="00674D15" w:rsidP="00C10717">
            <w:pPr>
              <w:spacing w:line="360" w:lineRule="auto"/>
              <w:rPr>
                <w:sz w:val="20"/>
                <w:szCs w:val="20"/>
              </w:rPr>
            </w:pPr>
            <w:r w:rsidRPr="005C58B7">
              <w:rPr>
                <w:sz w:val="20"/>
                <w:szCs w:val="20"/>
              </w:rPr>
              <w:t>прчие доходы</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0%</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0%</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4%</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50%</w:t>
            </w:r>
          </w:p>
        </w:tc>
        <w:tc>
          <w:tcPr>
            <w:tcW w:w="995" w:type="dxa"/>
            <w:noWrap/>
            <w:vAlign w:val="bottom"/>
          </w:tcPr>
          <w:p w:rsidR="00674D15" w:rsidRPr="005C58B7" w:rsidRDefault="00674D15" w:rsidP="00C10717">
            <w:pPr>
              <w:spacing w:line="360" w:lineRule="auto"/>
              <w:rPr>
                <w:sz w:val="20"/>
                <w:szCs w:val="20"/>
              </w:rPr>
            </w:pPr>
            <w:r w:rsidRPr="005C58B7">
              <w:rPr>
                <w:sz w:val="20"/>
                <w:szCs w:val="20"/>
              </w:rPr>
              <w:t>0%</w:t>
            </w:r>
          </w:p>
        </w:tc>
      </w:tr>
      <w:tr w:rsidR="00674D15" w:rsidRPr="00652194">
        <w:trPr>
          <w:trHeight w:val="324"/>
        </w:trPr>
        <w:tc>
          <w:tcPr>
            <w:tcW w:w="4401" w:type="dxa"/>
            <w:noWrap/>
            <w:vAlign w:val="bottom"/>
          </w:tcPr>
          <w:p w:rsidR="00674D15" w:rsidRPr="005C58B7" w:rsidRDefault="00674D15" w:rsidP="00C10717">
            <w:pPr>
              <w:spacing w:line="360" w:lineRule="auto"/>
              <w:rPr>
                <w:b/>
                <w:bCs/>
                <w:sz w:val="20"/>
                <w:szCs w:val="20"/>
              </w:rPr>
            </w:pPr>
            <w:r w:rsidRPr="005C58B7">
              <w:rPr>
                <w:b/>
                <w:bCs/>
                <w:sz w:val="20"/>
                <w:szCs w:val="20"/>
              </w:rPr>
              <w:t>доля собственных доходов</w:t>
            </w:r>
          </w:p>
        </w:tc>
        <w:tc>
          <w:tcPr>
            <w:tcW w:w="995" w:type="dxa"/>
            <w:noWrap/>
            <w:vAlign w:val="bottom"/>
          </w:tcPr>
          <w:p w:rsidR="00674D15" w:rsidRPr="005C58B7" w:rsidRDefault="00674D15" w:rsidP="00C10717">
            <w:pPr>
              <w:spacing w:line="360" w:lineRule="auto"/>
              <w:rPr>
                <w:b/>
                <w:bCs/>
                <w:sz w:val="20"/>
                <w:szCs w:val="20"/>
              </w:rPr>
            </w:pPr>
            <w:r w:rsidRPr="005C58B7">
              <w:rPr>
                <w:b/>
                <w:bCs/>
                <w:sz w:val="20"/>
                <w:szCs w:val="20"/>
              </w:rPr>
              <w:t>5%</w:t>
            </w:r>
          </w:p>
        </w:tc>
        <w:tc>
          <w:tcPr>
            <w:tcW w:w="995" w:type="dxa"/>
            <w:noWrap/>
            <w:vAlign w:val="bottom"/>
          </w:tcPr>
          <w:p w:rsidR="00674D15" w:rsidRPr="005C58B7" w:rsidRDefault="00674D15" w:rsidP="00C10717">
            <w:pPr>
              <w:spacing w:line="360" w:lineRule="auto"/>
              <w:rPr>
                <w:b/>
                <w:bCs/>
                <w:sz w:val="20"/>
                <w:szCs w:val="20"/>
              </w:rPr>
            </w:pPr>
            <w:r w:rsidRPr="005C58B7">
              <w:rPr>
                <w:b/>
                <w:bCs/>
                <w:sz w:val="20"/>
                <w:szCs w:val="20"/>
              </w:rPr>
              <w:t>7%</w:t>
            </w:r>
          </w:p>
        </w:tc>
        <w:tc>
          <w:tcPr>
            <w:tcW w:w="995" w:type="dxa"/>
            <w:noWrap/>
            <w:vAlign w:val="bottom"/>
          </w:tcPr>
          <w:p w:rsidR="00674D15" w:rsidRPr="005C58B7" w:rsidRDefault="00674D15" w:rsidP="00C10717">
            <w:pPr>
              <w:spacing w:line="360" w:lineRule="auto"/>
              <w:rPr>
                <w:b/>
                <w:bCs/>
                <w:sz w:val="20"/>
                <w:szCs w:val="20"/>
              </w:rPr>
            </w:pPr>
            <w:r w:rsidRPr="005C58B7">
              <w:rPr>
                <w:b/>
                <w:bCs/>
                <w:sz w:val="20"/>
                <w:szCs w:val="20"/>
              </w:rPr>
              <w:t>5%</w:t>
            </w:r>
          </w:p>
        </w:tc>
        <w:tc>
          <w:tcPr>
            <w:tcW w:w="995" w:type="dxa"/>
            <w:noWrap/>
            <w:vAlign w:val="bottom"/>
          </w:tcPr>
          <w:p w:rsidR="00674D15" w:rsidRPr="005C58B7" w:rsidRDefault="00674D15" w:rsidP="00C10717">
            <w:pPr>
              <w:spacing w:line="360" w:lineRule="auto"/>
              <w:rPr>
                <w:b/>
                <w:bCs/>
                <w:sz w:val="20"/>
                <w:szCs w:val="20"/>
              </w:rPr>
            </w:pPr>
            <w:r w:rsidRPr="005C58B7">
              <w:rPr>
                <w:b/>
                <w:bCs/>
                <w:sz w:val="20"/>
                <w:szCs w:val="20"/>
              </w:rPr>
              <w:t>19%</w:t>
            </w:r>
          </w:p>
        </w:tc>
        <w:tc>
          <w:tcPr>
            <w:tcW w:w="995" w:type="dxa"/>
            <w:noWrap/>
            <w:vAlign w:val="bottom"/>
          </w:tcPr>
          <w:p w:rsidR="00674D15" w:rsidRPr="005C58B7" w:rsidRDefault="00674D15" w:rsidP="00C10717">
            <w:pPr>
              <w:spacing w:line="360" w:lineRule="auto"/>
              <w:rPr>
                <w:b/>
                <w:bCs/>
                <w:sz w:val="20"/>
                <w:szCs w:val="20"/>
              </w:rPr>
            </w:pPr>
            <w:r w:rsidRPr="005C58B7">
              <w:rPr>
                <w:b/>
                <w:bCs/>
                <w:sz w:val="20"/>
                <w:szCs w:val="20"/>
              </w:rPr>
              <w:t>9%</w:t>
            </w:r>
          </w:p>
        </w:tc>
      </w:tr>
    </w:tbl>
    <w:p w:rsidR="005C58B7" w:rsidRDefault="005C58B7" w:rsidP="00C10717">
      <w:pPr>
        <w:spacing w:line="360" w:lineRule="auto"/>
        <w:ind w:firstLine="709"/>
        <w:jc w:val="both"/>
        <w:rPr>
          <w:sz w:val="28"/>
          <w:szCs w:val="28"/>
        </w:rPr>
      </w:pPr>
    </w:p>
    <w:p w:rsidR="00CA0138" w:rsidRPr="00652194" w:rsidRDefault="00CA0138" w:rsidP="00C10717">
      <w:pPr>
        <w:spacing w:line="360" w:lineRule="auto"/>
        <w:ind w:firstLine="709"/>
        <w:jc w:val="both"/>
        <w:rPr>
          <w:sz w:val="28"/>
          <w:szCs w:val="28"/>
        </w:rPr>
      </w:pPr>
      <w:r w:rsidRPr="00652194">
        <w:rPr>
          <w:sz w:val="28"/>
          <w:szCs w:val="28"/>
        </w:rPr>
        <w:t>Доля собственных доходов в доходах местных бюджетов может рассматриваться как индикатор степени их финансовой автономности. В течение 2002-2006 годов этот показатель практически не менялся. Наблюдается небольшой его скачок в 2005 году за счет возрастания налога на имущество. В основном доля собственных доходов очень мала, что говорит о большой зависимости бюджета.</w:t>
      </w:r>
    </w:p>
    <w:p w:rsidR="00CA0138" w:rsidRPr="00652194" w:rsidRDefault="00CA0138" w:rsidP="00C10717">
      <w:pPr>
        <w:spacing w:line="360" w:lineRule="auto"/>
        <w:ind w:firstLine="709"/>
        <w:jc w:val="both"/>
        <w:rPr>
          <w:sz w:val="28"/>
          <w:szCs w:val="28"/>
        </w:rPr>
      </w:pPr>
      <w:r w:rsidRPr="00652194">
        <w:rPr>
          <w:sz w:val="28"/>
          <w:szCs w:val="28"/>
        </w:rPr>
        <w:t xml:space="preserve">В экспертном сообществе распространено мнение, что вместе с усилением централизации финансовых ресурсов увеличиваются и расходы на выравнивание уровней бюджетной обеспеченности по регионам и муниципалитетам. Данные таблицы 6 этот тезис не подтверждают. В 2006 году финансовая помощь составила 64%, а доход бюджета вырос на 68% к базисному году, в 2005 году финансовая помощь составила 50%, а доход </w:t>
      </w:r>
      <w:r w:rsidRPr="00652194">
        <w:rPr>
          <w:sz w:val="28"/>
          <w:szCs w:val="28"/>
        </w:rPr>
        <w:lastRenderedPageBreak/>
        <w:t>бюджета вырос на 72% к базисному году. Цепные показатели говорят о снижении темпов роста доходов бюджета.</w:t>
      </w:r>
    </w:p>
    <w:p w:rsidR="005C58B7" w:rsidRDefault="005C58B7" w:rsidP="00C10717">
      <w:pPr>
        <w:spacing w:line="360" w:lineRule="auto"/>
        <w:ind w:firstLine="709"/>
        <w:jc w:val="both"/>
        <w:rPr>
          <w:sz w:val="28"/>
          <w:szCs w:val="28"/>
        </w:rPr>
      </w:pPr>
    </w:p>
    <w:p w:rsidR="00CA0138" w:rsidRPr="00652194" w:rsidRDefault="00CA0138" w:rsidP="00C10717">
      <w:pPr>
        <w:spacing w:line="360" w:lineRule="auto"/>
        <w:ind w:firstLine="709"/>
        <w:jc w:val="both"/>
        <w:rPr>
          <w:sz w:val="28"/>
          <w:szCs w:val="28"/>
        </w:rPr>
      </w:pPr>
      <w:r w:rsidRPr="00652194">
        <w:rPr>
          <w:sz w:val="28"/>
          <w:szCs w:val="28"/>
        </w:rPr>
        <w:t>Таблица 6.</w:t>
      </w:r>
    </w:p>
    <w:p w:rsidR="00CA0138" w:rsidRPr="00652194" w:rsidRDefault="00CA0138" w:rsidP="00C10717">
      <w:pPr>
        <w:spacing w:line="360" w:lineRule="auto"/>
        <w:ind w:firstLine="709"/>
        <w:jc w:val="both"/>
        <w:rPr>
          <w:sz w:val="28"/>
          <w:szCs w:val="28"/>
        </w:rPr>
      </w:pPr>
      <w:r w:rsidRPr="00652194">
        <w:rPr>
          <w:sz w:val="28"/>
          <w:szCs w:val="28"/>
        </w:rPr>
        <w:t>Динамика доходов местного бюджета Аркадакского района в 2002-2006 годах (в % к предыдущему году)</w:t>
      </w:r>
      <w:r w:rsidRPr="00652194">
        <w:rPr>
          <w:rStyle w:val="a5"/>
          <w:sz w:val="28"/>
          <w:szCs w:val="28"/>
        </w:rPr>
        <w:footnoteReference w:id="92"/>
      </w:r>
    </w:p>
    <w:tbl>
      <w:tblPr>
        <w:tblStyle w:val="a7"/>
        <w:tblW w:w="0" w:type="auto"/>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88"/>
        <w:gridCol w:w="844"/>
        <w:gridCol w:w="776"/>
        <w:gridCol w:w="878"/>
        <w:gridCol w:w="1051"/>
        <w:gridCol w:w="783"/>
      </w:tblGrid>
      <w:tr w:rsidR="00F9213B" w:rsidRPr="00652194">
        <w:trPr>
          <w:trHeight w:val="283"/>
          <w:jc w:val="center"/>
        </w:trPr>
        <w:tc>
          <w:tcPr>
            <w:tcW w:w="3888" w:type="dxa"/>
            <w:vAlign w:val="center"/>
          </w:tcPr>
          <w:p w:rsidR="00F9213B" w:rsidRPr="005C58B7" w:rsidRDefault="00F9213B" w:rsidP="00C10717">
            <w:pPr>
              <w:spacing w:line="360" w:lineRule="auto"/>
              <w:rPr>
                <w:sz w:val="20"/>
                <w:szCs w:val="20"/>
              </w:rPr>
            </w:pPr>
            <w:r w:rsidRPr="005C58B7">
              <w:rPr>
                <w:sz w:val="20"/>
                <w:szCs w:val="20"/>
              </w:rPr>
              <w:t>Темпы роста доходов бюджета</w:t>
            </w:r>
          </w:p>
        </w:tc>
        <w:tc>
          <w:tcPr>
            <w:tcW w:w="844" w:type="dxa"/>
            <w:vAlign w:val="center"/>
          </w:tcPr>
          <w:p w:rsidR="00F9213B" w:rsidRPr="005C58B7" w:rsidRDefault="00F9213B" w:rsidP="00C10717">
            <w:pPr>
              <w:spacing w:line="360" w:lineRule="auto"/>
              <w:rPr>
                <w:b/>
                <w:bCs/>
                <w:sz w:val="20"/>
                <w:szCs w:val="20"/>
              </w:rPr>
            </w:pPr>
            <w:r w:rsidRPr="005C58B7">
              <w:rPr>
                <w:b/>
                <w:bCs/>
                <w:sz w:val="20"/>
                <w:szCs w:val="20"/>
              </w:rPr>
              <w:t>2002</w:t>
            </w:r>
          </w:p>
        </w:tc>
        <w:tc>
          <w:tcPr>
            <w:tcW w:w="776" w:type="dxa"/>
            <w:vAlign w:val="center"/>
          </w:tcPr>
          <w:p w:rsidR="00F9213B" w:rsidRPr="005C58B7" w:rsidRDefault="00F9213B" w:rsidP="00C10717">
            <w:pPr>
              <w:spacing w:line="360" w:lineRule="auto"/>
              <w:rPr>
                <w:b/>
                <w:bCs/>
                <w:sz w:val="20"/>
                <w:szCs w:val="20"/>
              </w:rPr>
            </w:pPr>
            <w:r w:rsidRPr="005C58B7">
              <w:rPr>
                <w:b/>
                <w:bCs/>
                <w:sz w:val="20"/>
                <w:szCs w:val="20"/>
              </w:rPr>
              <w:t>2003</w:t>
            </w:r>
          </w:p>
        </w:tc>
        <w:tc>
          <w:tcPr>
            <w:tcW w:w="878" w:type="dxa"/>
            <w:vAlign w:val="center"/>
          </w:tcPr>
          <w:p w:rsidR="00F9213B" w:rsidRPr="005C58B7" w:rsidRDefault="00F9213B" w:rsidP="00C10717">
            <w:pPr>
              <w:spacing w:line="360" w:lineRule="auto"/>
              <w:rPr>
                <w:b/>
                <w:bCs/>
                <w:sz w:val="20"/>
                <w:szCs w:val="20"/>
              </w:rPr>
            </w:pPr>
            <w:r w:rsidRPr="005C58B7">
              <w:rPr>
                <w:b/>
                <w:bCs/>
                <w:sz w:val="20"/>
                <w:szCs w:val="20"/>
              </w:rPr>
              <w:t>2004</w:t>
            </w:r>
          </w:p>
        </w:tc>
        <w:tc>
          <w:tcPr>
            <w:tcW w:w="1051" w:type="dxa"/>
            <w:vAlign w:val="center"/>
          </w:tcPr>
          <w:p w:rsidR="00F9213B" w:rsidRPr="005C58B7" w:rsidRDefault="00F9213B" w:rsidP="00C10717">
            <w:pPr>
              <w:spacing w:line="360" w:lineRule="auto"/>
              <w:rPr>
                <w:b/>
                <w:bCs/>
                <w:sz w:val="20"/>
                <w:szCs w:val="20"/>
              </w:rPr>
            </w:pPr>
            <w:r w:rsidRPr="005C58B7">
              <w:rPr>
                <w:b/>
                <w:bCs/>
                <w:sz w:val="20"/>
                <w:szCs w:val="20"/>
              </w:rPr>
              <w:t>2005</w:t>
            </w:r>
          </w:p>
        </w:tc>
        <w:tc>
          <w:tcPr>
            <w:tcW w:w="783" w:type="dxa"/>
            <w:vAlign w:val="center"/>
          </w:tcPr>
          <w:p w:rsidR="00F9213B" w:rsidRPr="005C58B7" w:rsidRDefault="00F9213B" w:rsidP="00C10717">
            <w:pPr>
              <w:spacing w:line="360" w:lineRule="auto"/>
              <w:rPr>
                <w:b/>
                <w:bCs/>
                <w:sz w:val="20"/>
                <w:szCs w:val="20"/>
              </w:rPr>
            </w:pPr>
            <w:r w:rsidRPr="005C58B7">
              <w:rPr>
                <w:b/>
                <w:bCs/>
                <w:sz w:val="20"/>
                <w:szCs w:val="20"/>
              </w:rPr>
              <w:t>2006</w:t>
            </w:r>
          </w:p>
        </w:tc>
      </w:tr>
      <w:tr w:rsidR="00F9213B" w:rsidRPr="00652194">
        <w:trPr>
          <w:trHeight w:val="251"/>
          <w:jc w:val="center"/>
        </w:trPr>
        <w:tc>
          <w:tcPr>
            <w:tcW w:w="3888" w:type="dxa"/>
            <w:vAlign w:val="center"/>
          </w:tcPr>
          <w:p w:rsidR="00F9213B" w:rsidRPr="005C58B7" w:rsidRDefault="00F9213B" w:rsidP="00C10717">
            <w:pPr>
              <w:spacing w:line="360" w:lineRule="auto"/>
              <w:rPr>
                <w:sz w:val="20"/>
                <w:szCs w:val="20"/>
              </w:rPr>
            </w:pPr>
            <w:r w:rsidRPr="005C58B7">
              <w:rPr>
                <w:sz w:val="20"/>
                <w:szCs w:val="20"/>
              </w:rPr>
              <w:t>цепные</w:t>
            </w:r>
          </w:p>
        </w:tc>
        <w:tc>
          <w:tcPr>
            <w:tcW w:w="844" w:type="dxa"/>
            <w:vAlign w:val="center"/>
          </w:tcPr>
          <w:p w:rsidR="00F9213B" w:rsidRPr="005C58B7" w:rsidRDefault="00F9213B" w:rsidP="00C10717">
            <w:pPr>
              <w:spacing w:line="360" w:lineRule="auto"/>
              <w:rPr>
                <w:sz w:val="20"/>
                <w:szCs w:val="20"/>
              </w:rPr>
            </w:pPr>
            <w:r w:rsidRPr="005C58B7">
              <w:rPr>
                <w:sz w:val="20"/>
                <w:szCs w:val="20"/>
              </w:rPr>
              <w:t>___</w:t>
            </w:r>
          </w:p>
        </w:tc>
        <w:tc>
          <w:tcPr>
            <w:tcW w:w="776" w:type="dxa"/>
            <w:vAlign w:val="center"/>
          </w:tcPr>
          <w:p w:rsidR="00F9213B" w:rsidRPr="005C58B7" w:rsidRDefault="00F9213B" w:rsidP="00C10717">
            <w:pPr>
              <w:spacing w:line="360" w:lineRule="auto"/>
              <w:rPr>
                <w:sz w:val="20"/>
                <w:szCs w:val="20"/>
              </w:rPr>
            </w:pPr>
            <w:r w:rsidRPr="005C58B7">
              <w:rPr>
                <w:sz w:val="20"/>
                <w:szCs w:val="20"/>
              </w:rPr>
              <w:t>133%</w:t>
            </w:r>
          </w:p>
        </w:tc>
        <w:tc>
          <w:tcPr>
            <w:tcW w:w="878" w:type="dxa"/>
            <w:vAlign w:val="center"/>
          </w:tcPr>
          <w:p w:rsidR="00F9213B" w:rsidRPr="005C58B7" w:rsidRDefault="00F9213B" w:rsidP="00C10717">
            <w:pPr>
              <w:spacing w:line="360" w:lineRule="auto"/>
              <w:rPr>
                <w:sz w:val="20"/>
                <w:szCs w:val="20"/>
              </w:rPr>
            </w:pPr>
            <w:r w:rsidRPr="005C58B7">
              <w:rPr>
                <w:sz w:val="20"/>
                <w:szCs w:val="20"/>
              </w:rPr>
              <w:t>118%</w:t>
            </w:r>
          </w:p>
        </w:tc>
        <w:tc>
          <w:tcPr>
            <w:tcW w:w="1051" w:type="dxa"/>
            <w:vAlign w:val="center"/>
          </w:tcPr>
          <w:p w:rsidR="00F9213B" w:rsidRPr="005C58B7" w:rsidRDefault="00F9213B" w:rsidP="00C10717">
            <w:pPr>
              <w:spacing w:line="360" w:lineRule="auto"/>
              <w:rPr>
                <w:sz w:val="20"/>
                <w:szCs w:val="20"/>
              </w:rPr>
            </w:pPr>
            <w:r w:rsidRPr="005C58B7">
              <w:rPr>
                <w:sz w:val="20"/>
                <w:szCs w:val="20"/>
              </w:rPr>
              <w:t>110%</w:t>
            </w:r>
          </w:p>
        </w:tc>
        <w:tc>
          <w:tcPr>
            <w:tcW w:w="783" w:type="dxa"/>
            <w:vAlign w:val="center"/>
          </w:tcPr>
          <w:p w:rsidR="00F9213B" w:rsidRPr="005C58B7" w:rsidRDefault="00F9213B" w:rsidP="00C10717">
            <w:pPr>
              <w:spacing w:line="360" w:lineRule="auto"/>
              <w:rPr>
                <w:sz w:val="20"/>
                <w:szCs w:val="20"/>
              </w:rPr>
            </w:pPr>
            <w:r w:rsidRPr="005C58B7">
              <w:rPr>
                <w:sz w:val="20"/>
                <w:szCs w:val="20"/>
              </w:rPr>
              <w:t>97%</w:t>
            </w:r>
          </w:p>
        </w:tc>
      </w:tr>
      <w:tr w:rsidR="00F9213B" w:rsidRPr="00652194">
        <w:trPr>
          <w:trHeight w:val="233"/>
          <w:jc w:val="center"/>
        </w:trPr>
        <w:tc>
          <w:tcPr>
            <w:tcW w:w="3888" w:type="dxa"/>
            <w:vAlign w:val="center"/>
          </w:tcPr>
          <w:p w:rsidR="00F9213B" w:rsidRPr="005C58B7" w:rsidRDefault="00F9213B" w:rsidP="00C10717">
            <w:pPr>
              <w:spacing w:line="360" w:lineRule="auto"/>
              <w:rPr>
                <w:sz w:val="20"/>
                <w:szCs w:val="20"/>
              </w:rPr>
            </w:pPr>
            <w:r w:rsidRPr="005C58B7">
              <w:rPr>
                <w:sz w:val="20"/>
                <w:szCs w:val="20"/>
              </w:rPr>
              <w:t>базисные (2002 год – 100%)</w:t>
            </w:r>
          </w:p>
        </w:tc>
        <w:tc>
          <w:tcPr>
            <w:tcW w:w="844" w:type="dxa"/>
            <w:vAlign w:val="center"/>
          </w:tcPr>
          <w:p w:rsidR="00F9213B" w:rsidRPr="005C58B7" w:rsidRDefault="00F9213B" w:rsidP="00C10717">
            <w:pPr>
              <w:spacing w:line="360" w:lineRule="auto"/>
              <w:rPr>
                <w:sz w:val="20"/>
                <w:szCs w:val="20"/>
              </w:rPr>
            </w:pPr>
            <w:r w:rsidRPr="005C58B7">
              <w:rPr>
                <w:sz w:val="20"/>
                <w:szCs w:val="20"/>
              </w:rPr>
              <w:t xml:space="preserve"> ___</w:t>
            </w:r>
          </w:p>
        </w:tc>
        <w:tc>
          <w:tcPr>
            <w:tcW w:w="776" w:type="dxa"/>
            <w:vAlign w:val="center"/>
          </w:tcPr>
          <w:p w:rsidR="00F9213B" w:rsidRPr="005C58B7" w:rsidRDefault="00F9213B" w:rsidP="00C10717">
            <w:pPr>
              <w:spacing w:line="360" w:lineRule="auto"/>
              <w:rPr>
                <w:sz w:val="20"/>
                <w:szCs w:val="20"/>
              </w:rPr>
            </w:pPr>
            <w:r w:rsidRPr="005C58B7">
              <w:rPr>
                <w:sz w:val="20"/>
                <w:szCs w:val="20"/>
              </w:rPr>
              <w:t>133%</w:t>
            </w:r>
          </w:p>
        </w:tc>
        <w:tc>
          <w:tcPr>
            <w:tcW w:w="878" w:type="dxa"/>
            <w:vAlign w:val="center"/>
          </w:tcPr>
          <w:p w:rsidR="00F9213B" w:rsidRPr="005C58B7" w:rsidRDefault="00F9213B" w:rsidP="00C10717">
            <w:pPr>
              <w:spacing w:line="360" w:lineRule="auto"/>
              <w:rPr>
                <w:sz w:val="20"/>
                <w:szCs w:val="20"/>
              </w:rPr>
            </w:pPr>
            <w:r w:rsidRPr="005C58B7">
              <w:rPr>
                <w:sz w:val="20"/>
                <w:szCs w:val="20"/>
              </w:rPr>
              <w:t>157%</w:t>
            </w:r>
          </w:p>
        </w:tc>
        <w:tc>
          <w:tcPr>
            <w:tcW w:w="1051" w:type="dxa"/>
            <w:vAlign w:val="center"/>
          </w:tcPr>
          <w:p w:rsidR="00F9213B" w:rsidRPr="005C58B7" w:rsidRDefault="00F9213B" w:rsidP="00C10717">
            <w:pPr>
              <w:spacing w:line="360" w:lineRule="auto"/>
              <w:rPr>
                <w:sz w:val="20"/>
                <w:szCs w:val="20"/>
              </w:rPr>
            </w:pPr>
            <w:r w:rsidRPr="005C58B7">
              <w:rPr>
                <w:sz w:val="20"/>
                <w:szCs w:val="20"/>
              </w:rPr>
              <w:t>172%</w:t>
            </w:r>
          </w:p>
        </w:tc>
        <w:tc>
          <w:tcPr>
            <w:tcW w:w="783" w:type="dxa"/>
            <w:vAlign w:val="center"/>
          </w:tcPr>
          <w:p w:rsidR="00F9213B" w:rsidRPr="005C58B7" w:rsidRDefault="00F9213B" w:rsidP="00C10717">
            <w:pPr>
              <w:spacing w:line="360" w:lineRule="auto"/>
              <w:rPr>
                <w:sz w:val="20"/>
                <w:szCs w:val="20"/>
              </w:rPr>
            </w:pPr>
            <w:r w:rsidRPr="005C58B7">
              <w:rPr>
                <w:sz w:val="20"/>
                <w:szCs w:val="20"/>
              </w:rPr>
              <w:t>168%</w:t>
            </w:r>
          </w:p>
        </w:tc>
      </w:tr>
    </w:tbl>
    <w:p w:rsidR="005C58B7" w:rsidRDefault="005C58B7" w:rsidP="00C10717">
      <w:pPr>
        <w:spacing w:line="360" w:lineRule="auto"/>
        <w:ind w:firstLine="709"/>
        <w:jc w:val="both"/>
        <w:rPr>
          <w:sz w:val="28"/>
          <w:szCs w:val="28"/>
        </w:rPr>
      </w:pPr>
    </w:p>
    <w:p w:rsidR="00CA0138" w:rsidRPr="00652194" w:rsidRDefault="00CA0138" w:rsidP="00C10717">
      <w:pPr>
        <w:spacing w:line="360" w:lineRule="auto"/>
        <w:ind w:firstLine="709"/>
        <w:jc w:val="both"/>
        <w:rPr>
          <w:sz w:val="28"/>
          <w:szCs w:val="28"/>
        </w:rPr>
      </w:pPr>
      <w:r w:rsidRPr="00652194">
        <w:rPr>
          <w:sz w:val="28"/>
          <w:szCs w:val="28"/>
        </w:rPr>
        <w:t>Анализ показывает, что налоговые поступления устойчиво составляют весьма высокую долю в доходах. Поэтому любые сбои в мобилизации плановых объемов налогов, прежде всего федеральных (как основных регулирующих), крайне отрицательно сказываются на исполнении расходов бюджета любого уровня. Особенно неблагоприятное положение складывается в том случае, если субъект федерации имеет «моно»-бюджет, т. е. в его структуре в силу ряда экономических, природно-климатических и др. факторов преобладают один-два налога, как бюджет Аркадакского района. В этом случае исчезает возможность «перекрытия» недобора по одному налогу другими.</w:t>
      </w:r>
    </w:p>
    <w:p w:rsidR="00CA0138" w:rsidRPr="00652194" w:rsidRDefault="00CA0138" w:rsidP="00C10717">
      <w:pPr>
        <w:spacing w:line="360" w:lineRule="auto"/>
        <w:ind w:firstLine="709"/>
        <w:jc w:val="both"/>
        <w:rPr>
          <w:sz w:val="28"/>
          <w:szCs w:val="28"/>
        </w:rPr>
      </w:pPr>
      <w:r w:rsidRPr="00652194">
        <w:rPr>
          <w:sz w:val="28"/>
          <w:szCs w:val="28"/>
        </w:rPr>
        <w:t xml:space="preserve">Местные бюджеты всегда требовали особого внимания в части структуры, мобилизации и регулирования налоговых поступлений. В целом ряде из них структура доходов бюджета отличается высоким удельным весом финансовой помощи из вышестоящих бюджетов. Помощи вынужденной, поскольку сумма собственных и регулирующих доходов не обеспечивает финансирования расходов даже на уровне минимальных социальных стандартов. Как видно из выше приведенного анализа бюджета Аркадакского </w:t>
      </w:r>
      <w:r w:rsidRPr="00652194">
        <w:rPr>
          <w:sz w:val="28"/>
          <w:szCs w:val="28"/>
        </w:rPr>
        <w:lastRenderedPageBreak/>
        <w:t>района ситуация не меняется с течением лет – бюджет носит дотационный характер.</w:t>
      </w:r>
    </w:p>
    <w:p w:rsidR="00CA0138" w:rsidRPr="00652194" w:rsidRDefault="00CA0138" w:rsidP="00C10717">
      <w:pPr>
        <w:pStyle w:val="2"/>
        <w:keepNext w:val="0"/>
        <w:spacing w:before="0" w:after="0" w:line="360" w:lineRule="auto"/>
        <w:ind w:firstLine="709"/>
        <w:jc w:val="both"/>
        <w:rPr>
          <w:rFonts w:ascii="Times New Roman" w:hAnsi="Times New Roman" w:cs="Times New Roman"/>
          <w:b w:val="0"/>
          <w:bCs w:val="0"/>
        </w:rPr>
      </w:pPr>
      <w:bookmarkStart w:id="2" w:name="_Toc154146219"/>
      <w:r w:rsidRPr="00652194">
        <w:rPr>
          <w:rFonts w:ascii="Times New Roman" w:hAnsi="Times New Roman" w:cs="Times New Roman"/>
          <w:b w:val="0"/>
          <w:bCs w:val="0"/>
        </w:rPr>
        <w:t>Анализ расходов.</w:t>
      </w:r>
      <w:bookmarkEnd w:id="2"/>
    </w:p>
    <w:p w:rsidR="00CA0138" w:rsidRPr="00652194" w:rsidRDefault="00CA0138" w:rsidP="00C10717">
      <w:pPr>
        <w:spacing w:line="360" w:lineRule="auto"/>
        <w:ind w:firstLine="709"/>
        <w:jc w:val="both"/>
        <w:rPr>
          <w:sz w:val="28"/>
          <w:szCs w:val="28"/>
        </w:rPr>
      </w:pPr>
      <w:r w:rsidRPr="00652194">
        <w:rPr>
          <w:sz w:val="28"/>
          <w:szCs w:val="28"/>
        </w:rPr>
        <w:t>Обратимся к анализу процессов, происходивших в области расходных полномочий и расходов бюджета Аркадакского района. Данные об укрупненной структуре расходов бюджета Аркадакского района в 2002-2006 годах представлены в таблице 7.</w:t>
      </w:r>
    </w:p>
    <w:p w:rsidR="00BD2C5E" w:rsidRDefault="00BD2C5E" w:rsidP="00C10717">
      <w:pPr>
        <w:spacing w:line="360" w:lineRule="auto"/>
        <w:ind w:firstLine="709"/>
        <w:jc w:val="both"/>
        <w:rPr>
          <w:sz w:val="28"/>
          <w:szCs w:val="28"/>
        </w:rPr>
      </w:pPr>
    </w:p>
    <w:p w:rsidR="00CA0138" w:rsidRPr="00652194" w:rsidRDefault="00CA0138" w:rsidP="00C10717">
      <w:pPr>
        <w:spacing w:line="360" w:lineRule="auto"/>
        <w:ind w:firstLine="709"/>
        <w:jc w:val="both"/>
        <w:rPr>
          <w:sz w:val="28"/>
          <w:szCs w:val="28"/>
        </w:rPr>
      </w:pPr>
      <w:r w:rsidRPr="00652194">
        <w:rPr>
          <w:sz w:val="28"/>
          <w:szCs w:val="28"/>
        </w:rPr>
        <w:t>Таблица 7.</w:t>
      </w:r>
    </w:p>
    <w:p w:rsidR="00CA0138" w:rsidRPr="00652194" w:rsidRDefault="00CA0138" w:rsidP="00C10717">
      <w:pPr>
        <w:spacing w:line="360" w:lineRule="auto"/>
        <w:ind w:firstLine="709"/>
        <w:jc w:val="both"/>
        <w:rPr>
          <w:sz w:val="28"/>
          <w:szCs w:val="28"/>
        </w:rPr>
      </w:pPr>
      <w:r w:rsidRPr="00652194">
        <w:rPr>
          <w:sz w:val="28"/>
          <w:szCs w:val="28"/>
        </w:rPr>
        <w:t>Укрупненная структура расходов бюджета Аркадакского района за 2002-2006 года (тыс. руб.)</w:t>
      </w:r>
      <w:r w:rsidRPr="00652194">
        <w:rPr>
          <w:rStyle w:val="a5"/>
          <w:sz w:val="28"/>
          <w:szCs w:val="28"/>
        </w:rPr>
        <w:footnoteReference w:id="93"/>
      </w:r>
    </w:p>
    <w:tbl>
      <w:tblPr>
        <w:tblW w:w="937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16"/>
        <w:gridCol w:w="1016"/>
        <w:gridCol w:w="1016"/>
        <w:gridCol w:w="1110"/>
        <w:gridCol w:w="1110"/>
        <w:gridCol w:w="1110"/>
      </w:tblGrid>
      <w:tr w:rsidR="00200405" w:rsidRPr="00652194">
        <w:trPr>
          <w:trHeight w:val="335"/>
        </w:trPr>
        <w:tc>
          <w:tcPr>
            <w:tcW w:w="4016" w:type="dxa"/>
            <w:noWrap/>
          </w:tcPr>
          <w:p w:rsidR="00200405" w:rsidRPr="005C58B7" w:rsidRDefault="00200405" w:rsidP="00C10717">
            <w:pPr>
              <w:spacing w:line="360" w:lineRule="auto"/>
              <w:rPr>
                <w:sz w:val="20"/>
                <w:szCs w:val="20"/>
              </w:rPr>
            </w:pPr>
          </w:p>
        </w:tc>
        <w:tc>
          <w:tcPr>
            <w:tcW w:w="1016" w:type="dxa"/>
            <w:noWrap/>
          </w:tcPr>
          <w:p w:rsidR="00200405" w:rsidRPr="005C58B7" w:rsidRDefault="00200405" w:rsidP="00C10717">
            <w:pPr>
              <w:spacing w:line="360" w:lineRule="auto"/>
              <w:rPr>
                <w:b/>
                <w:bCs/>
                <w:sz w:val="20"/>
                <w:szCs w:val="20"/>
              </w:rPr>
            </w:pPr>
            <w:r w:rsidRPr="005C58B7">
              <w:rPr>
                <w:b/>
                <w:bCs/>
                <w:sz w:val="20"/>
                <w:szCs w:val="20"/>
              </w:rPr>
              <w:t>2002</w:t>
            </w:r>
          </w:p>
        </w:tc>
        <w:tc>
          <w:tcPr>
            <w:tcW w:w="1016" w:type="dxa"/>
            <w:noWrap/>
          </w:tcPr>
          <w:p w:rsidR="00200405" w:rsidRPr="005C58B7" w:rsidRDefault="00200405" w:rsidP="00C10717">
            <w:pPr>
              <w:spacing w:line="360" w:lineRule="auto"/>
              <w:rPr>
                <w:b/>
                <w:bCs/>
                <w:sz w:val="20"/>
                <w:szCs w:val="20"/>
              </w:rPr>
            </w:pPr>
            <w:r w:rsidRPr="005C58B7">
              <w:rPr>
                <w:b/>
                <w:bCs/>
                <w:sz w:val="20"/>
                <w:szCs w:val="20"/>
              </w:rPr>
              <w:t>2003</w:t>
            </w:r>
          </w:p>
        </w:tc>
        <w:tc>
          <w:tcPr>
            <w:tcW w:w="1110" w:type="dxa"/>
            <w:noWrap/>
          </w:tcPr>
          <w:p w:rsidR="00200405" w:rsidRPr="005C58B7" w:rsidRDefault="00200405" w:rsidP="00C10717">
            <w:pPr>
              <w:spacing w:line="360" w:lineRule="auto"/>
              <w:rPr>
                <w:b/>
                <w:bCs/>
                <w:sz w:val="20"/>
                <w:szCs w:val="20"/>
              </w:rPr>
            </w:pPr>
            <w:r w:rsidRPr="005C58B7">
              <w:rPr>
                <w:b/>
                <w:bCs/>
                <w:sz w:val="20"/>
                <w:szCs w:val="20"/>
              </w:rPr>
              <w:t>2004</w:t>
            </w:r>
          </w:p>
        </w:tc>
        <w:tc>
          <w:tcPr>
            <w:tcW w:w="1110" w:type="dxa"/>
            <w:noWrap/>
          </w:tcPr>
          <w:p w:rsidR="00200405" w:rsidRPr="005C58B7" w:rsidRDefault="00200405" w:rsidP="00C10717">
            <w:pPr>
              <w:spacing w:line="360" w:lineRule="auto"/>
              <w:rPr>
                <w:b/>
                <w:bCs/>
                <w:sz w:val="20"/>
                <w:szCs w:val="20"/>
              </w:rPr>
            </w:pPr>
            <w:r w:rsidRPr="005C58B7">
              <w:rPr>
                <w:b/>
                <w:bCs/>
                <w:sz w:val="20"/>
                <w:szCs w:val="20"/>
              </w:rPr>
              <w:t>2005</w:t>
            </w:r>
          </w:p>
        </w:tc>
        <w:tc>
          <w:tcPr>
            <w:tcW w:w="1110" w:type="dxa"/>
            <w:noWrap/>
          </w:tcPr>
          <w:p w:rsidR="00200405" w:rsidRPr="005C58B7" w:rsidRDefault="00200405" w:rsidP="00C10717">
            <w:pPr>
              <w:spacing w:line="360" w:lineRule="auto"/>
              <w:rPr>
                <w:b/>
                <w:bCs/>
                <w:sz w:val="20"/>
                <w:szCs w:val="20"/>
              </w:rPr>
            </w:pPr>
            <w:r w:rsidRPr="005C58B7">
              <w:rPr>
                <w:b/>
                <w:bCs/>
                <w:sz w:val="20"/>
                <w:szCs w:val="20"/>
              </w:rPr>
              <w:t>2006</w:t>
            </w:r>
          </w:p>
        </w:tc>
      </w:tr>
      <w:tr w:rsidR="00200405" w:rsidRPr="00652194">
        <w:trPr>
          <w:trHeight w:val="345"/>
        </w:trPr>
        <w:tc>
          <w:tcPr>
            <w:tcW w:w="4016" w:type="dxa"/>
            <w:noWrap/>
          </w:tcPr>
          <w:p w:rsidR="00200405" w:rsidRPr="005C58B7" w:rsidRDefault="00200405" w:rsidP="00C10717">
            <w:pPr>
              <w:spacing w:line="360" w:lineRule="auto"/>
              <w:rPr>
                <w:b/>
                <w:bCs/>
                <w:sz w:val="20"/>
                <w:szCs w:val="20"/>
              </w:rPr>
            </w:pPr>
            <w:r w:rsidRPr="005C58B7">
              <w:rPr>
                <w:b/>
                <w:bCs/>
                <w:sz w:val="20"/>
                <w:szCs w:val="20"/>
              </w:rPr>
              <w:t>ЖКХ</w:t>
            </w:r>
          </w:p>
        </w:tc>
        <w:tc>
          <w:tcPr>
            <w:tcW w:w="1016" w:type="dxa"/>
            <w:noWrap/>
          </w:tcPr>
          <w:p w:rsidR="00200405" w:rsidRPr="005C58B7" w:rsidRDefault="00200405" w:rsidP="00C10717">
            <w:pPr>
              <w:spacing w:line="360" w:lineRule="auto"/>
              <w:rPr>
                <w:sz w:val="20"/>
                <w:szCs w:val="20"/>
              </w:rPr>
            </w:pPr>
            <w:r w:rsidRPr="005C58B7">
              <w:rPr>
                <w:sz w:val="20"/>
                <w:szCs w:val="20"/>
              </w:rPr>
              <w:t>4099,0</w:t>
            </w:r>
          </w:p>
        </w:tc>
        <w:tc>
          <w:tcPr>
            <w:tcW w:w="1016" w:type="dxa"/>
            <w:noWrap/>
          </w:tcPr>
          <w:p w:rsidR="00200405" w:rsidRPr="005C58B7" w:rsidRDefault="00200405" w:rsidP="00C10717">
            <w:pPr>
              <w:spacing w:line="360" w:lineRule="auto"/>
              <w:rPr>
                <w:sz w:val="20"/>
                <w:szCs w:val="20"/>
              </w:rPr>
            </w:pPr>
            <w:r w:rsidRPr="005C58B7">
              <w:rPr>
                <w:sz w:val="20"/>
                <w:szCs w:val="20"/>
              </w:rPr>
              <w:t>9617,0</w:t>
            </w:r>
          </w:p>
        </w:tc>
        <w:tc>
          <w:tcPr>
            <w:tcW w:w="1110" w:type="dxa"/>
            <w:noWrap/>
          </w:tcPr>
          <w:p w:rsidR="00200405" w:rsidRPr="005C58B7" w:rsidRDefault="00200405" w:rsidP="00C10717">
            <w:pPr>
              <w:spacing w:line="360" w:lineRule="auto"/>
              <w:rPr>
                <w:sz w:val="20"/>
                <w:szCs w:val="20"/>
              </w:rPr>
            </w:pPr>
            <w:r w:rsidRPr="005C58B7">
              <w:rPr>
                <w:sz w:val="20"/>
                <w:szCs w:val="20"/>
              </w:rPr>
              <w:t>9891,0</w:t>
            </w:r>
          </w:p>
        </w:tc>
        <w:tc>
          <w:tcPr>
            <w:tcW w:w="1110" w:type="dxa"/>
            <w:noWrap/>
          </w:tcPr>
          <w:p w:rsidR="00200405" w:rsidRPr="005C58B7" w:rsidRDefault="00200405" w:rsidP="00C10717">
            <w:pPr>
              <w:spacing w:line="360" w:lineRule="auto"/>
              <w:rPr>
                <w:sz w:val="20"/>
                <w:szCs w:val="20"/>
              </w:rPr>
            </w:pPr>
            <w:r w:rsidRPr="005C58B7">
              <w:rPr>
                <w:sz w:val="20"/>
                <w:szCs w:val="20"/>
              </w:rPr>
              <w:t>8522,0</w:t>
            </w:r>
          </w:p>
        </w:tc>
        <w:tc>
          <w:tcPr>
            <w:tcW w:w="1110" w:type="dxa"/>
            <w:noWrap/>
          </w:tcPr>
          <w:p w:rsidR="00200405" w:rsidRPr="005C58B7" w:rsidRDefault="00200405" w:rsidP="00C10717">
            <w:pPr>
              <w:spacing w:line="360" w:lineRule="auto"/>
              <w:rPr>
                <w:sz w:val="20"/>
                <w:szCs w:val="20"/>
              </w:rPr>
            </w:pPr>
            <w:r w:rsidRPr="005C58B7">
              <w:rPr>
                <w:sz w:val="20"/>
                <w:szCs w:val="20"/>
              </w:rPr>
              <w:t>8670,0</w:t>
            </w:r>
          </w:p>
        </w:tc>
      </w:tr>
      <w:tr w:rsidR="00200405" w:rsidRPr="00652194">
        <w:trPr>
          <w:trHeight w:val="355"/>
        </w:trPr>
        <w:tc>
          <w:tcPr>
            <w:tcW w:w="4016" w:type="dxa"/>
            <w:noWrap/>
          </w:tcPr>
          <w:p w:rsidR="00200405" w:rsidRPr="005C58B7" w:rsidRDefault="00200405" w:rsidP="00C10717">
            <w:pPr>
              <w:spacing w:line="360" w:lineRule="auto"/>
              <w:rPr>
                <w:b/>
                <w:bCs/>
                <w:sz w:val="20"/>
                <w:szCs w:val="20"/>
              </w:rPr>
            </w:pPr>
            <w:r w:rsidRPr="005C58B7">
              <w:rPr>
                <w:b/>
                <w:bCs/>
                <w:sz w:val="20"/>
                <w:szCs w:val="20"/>
              </w:rPr>
              <w:t>управление</w:t>
            </w:r>
          </w:p>
        </w:tc>
        <w:tc>
          <w:tcPr>
            <w:tcW w:w="1016" w:type="dxa"/>
            <w:noWrap/>
          </w:tcPr>
          <w:p w:rsidR="00200405" w:rsidRPr="005C58B7" w:rsidRDefault="00200405" w:rsidP="00C10717">
            <w:pPr>
              <w:spacing w:line="360" w:lineRule="auto"/>
              <w:rPr>
                <w:sz w:val="20"/>
                <w:szCs w:val="20"/>
              </w:rPr>
            </w:pPr>
            <w:r w:rsidRPr="005C58B7">
              <w:rPr>
                <w:sz w:val="20"/>
                <w:szCs w:val="20"/>
              </w:rPr>
              <w:t>6991,6</w:t>
            </w:r>
          </w:p>
        </w:tc>
        <w:tc>
          <w:tcPr>
            <w:tcW w:w="1016" w:type="dxa"/>
            <w:noWrap/>
          </w:tcPr>
          <w:p w:rsidR="00200405" w:rsidRPr="005C58B7" w:rsidRDefault="00200405" w:rsidP="00C10717">
            <w:pPr>
              <w:spacing w:line="360" w:lineRule="auto"/>
              <w:rPr>
                <w:sz w:val="20"/>
                <w:szCs w:val="20"/>
              </w:rPr>
            </w:pPr>
            <w:r w:rsidRPr="005C58B7">
              <w:rPr>
                <w:sz w:val="20"/>
                <w:szCs w:val="20"/>
              </w:rPr>
              <w:t>9201,0</w:t>
            </w:r>
          </w:p>
        </w:tc>
        <w:tc>
          <w:tcPr>
            <w:tcW w:w="1110" w:type="dxa"/>
            <w:noWrap/>
          </w:tcPr>
          <w:p w:rsidR="00200405" w:rsidRPr="005C58B7" w:rsidRDefault="00200405" w:rsidP="00C10717">
            <w:pPr>
              <w:spacing w:line="360" w:lineRule="auto"/>
              <w:rPr>
                <w:sz w:val="20"/>
                <w:szCs w:val="20"/>
              </w:rPr>
            </w:pPr>
            <w:r w:rsidRPr="005C58B7">
              <w:rPr>
                <w:sz w:val="20"/>
                <w:szCs w:val="20"/>
              </w:rPr>
              <w:t>9497,4</w:t>
            </w:r>
          </w:p>
        </w:tc>
        <w:tc>
          <w:tcPr>
            <w:tcW w:w="1110" w:type="dxa"/>
            <w:noWrap/>
          </w:tcPr>
          <w:p w:rsidR="00200405" w:rsidRPr="005C58B7" w:rsidRDefault="00200405" w:rsidP="00C10717">
            <w:pPr>
              <w:spacing w:line="360" w:lineRule="auto"/>
              <w:rPr>
                <w:sz w:val="20"/>
                <w:szCs w:val="20"/>
              </w:rPr>
            </w:pPr>
            <w:r w:rsidRPr="005C58B7">
              <w:rPr>
                <w:sz w:val="20"/>
                <w:szCs w:val="20"/>
              </w:rPr>
              <w:t>14114,2</w:t>
            </w:r>
          </w:p>
        </w:tc>
        <w:tc>
          <w:tcPr>
            <w:tcW w:w="1110" w:type="dxa"/>
            <w:noWrap/>
          </w:tcPr>
          <w:p w:rsidR="00200405" w:rsidRPr="005C58B7" w:rsidRDefault="00200405" w:rsidP="00C10717">
            <w:pPr>
              <w:spacing w:line="360" w:lineRule="auto"/>
              <w:rPr>
                <w:sz w:val="20"/>
                <w:szCs w:val="20"/>
              </w:rPr>
            </w:pPr>
            <w:r w:rsidRPr="005C58B7">
              <w:rPr>
                <w:sz w:val="20"/>
                <w:szCs w:val="20"/>
              </w:rPr>
              <w:t>14633,4</w:t>
            </w:r>
          </w:p>
        </w:tc>
      </w:tr>
      <w:tr w:rsidR="00200405" w:rsidRPr="00652194">
        <w:trPr>
          <w:trHeight w:val="350"/>
        </w:trPr>
        <w:tc>
          <w:tcPr>
            <w:tcW w:w="4016" w:type="dxa"/>
            <w:noWrap/>
          </w:tcPr>
          <w:p w:rsidR="00200405" w:rsidRPr="005C58B7" w:rsidRDefault="00200405" w:rsidP="00C10717">
            <w:pPr>
              <w:spacing w:line="360" w:lineRule="auto"/>
              <w:rPr>
                <w:b/>
                <w:bCs/>
                <w:sz w:val="20"/>
                <w:szCs w:val="20"/>
              </w:rPr>
            </w:pPr>
            <w:r w:rsidRPr="005C58B7">
              <w:rPr>
                <w:b/>
                <w:bCs/>
                <w:sz w:val="20"/>
                <w:szCs w:val="20"/>
              </w:rPr>
              <w:t>отрасли социально-культурной сферы</w:t>
            </w:r>
          </w:p>
        </w:tc>
        <w:tc>
          <w:tcPr>
            <w:tcW w:w="1016" w:type="dxa"/>
            <w:noWrap/>
          </w:tcPr>
          <w:p w:rsidR="00200405" w:rsidRPr="005C58B7" w:rsidRDefault="00200405" w:rsidP="00C10717">
            <w:pPr>
              <w:spacing w:line="360" w:lineRule="auto"/>
              <w:rPr>
                <w:sz w:val="20"/>
                <w:szCs w:val="20"/>
              </w:rPr>
            </w:pPr>
            <w:r w:rsidRPr="005C58B7">
              <w:rPr>
                <w:sz w:val="20"/>
                <w:szCs w:val="20"/>
              </w:rPr>
              <w:t>56326,4</w:t>
            </w:r>
          </w:p>
        </w:tc>
        <w:tc>
          <w:tcPr>
            <w:tcW w:w="1016" w:type="dxa"/>
            <w:noWrap/>
          </w:tcPr>
          <w:p w:rsidR="00200405" w:rsidRPr="005C58B7" w:rsidRDefault="00200405" w:rsidP="00C10717">
            <w:pPr>
              <w:spacing w:line="360" w:lineRule="auto"/>
              <w:rPr>
                <w:sz w:val="20"/>
                <w:szCs w:val="20"/>
              </w:rPr>
            </w:pPr>
            <w:r w:rsidRPr="005C58B7">
              <w:rPr>
                <w:sz w:val="20"/>
                <w:szCs w:val="20"/>
              </w:rPr>
              <w:t>70895,0</w:t>
            </w:r>
          </w:p>
        </w:tc>
        <w:tc>
          <w:tcPr>
            <w:tcW w:w="1110" w:type="dxa"/>
            <w:noWrap/>
          </w:tcPr>
          <w:p w:rsidR="00200405" w:rsidRPr="005C58B7" w:rsidRDefault="00200405" w:rsidP="00C10717">
            <w:pPr>
              <w:spacing w:line="360" w:lineRule="auto"/>
              <w:rPr>
                <w:sz w:val="20"/>
                <w:szCs w:val="20"/>
              </w:rPr>
            </w:pPr>
            <w:r w:rsidRPr="005C58B7">
              <w:rPr>
                <w:sz w:val="20"/>
                <w:szCs w:val="20"/>
              </w:rPr>
              <w:t>87055,7</w:t>
            </w:r>
          </w:p>
        </w:tc>
        <w:tc>
          <w:tcPr>
            <w:tcW w:w="1110" w:type="dxa"/>
            <w:noWrap/>
          </w:tcPr>
          <w:p w:rsidR="00200405" w:rsidRPr="005C58B7" w:rsidRDefault="00200405" w:rsidP="00C10717">
            <w:pPr>
              <w:spacing w:line="360" w:lineRule="auto"/>
              <w:rPr>
                <w:sz w:val="20"/>
                <w:szCs w:val="20"/>
              </w:rPr>
            </w:pPr>
            <w:r w:rsidRPr="005C58B7">
              <w:rPr>
                <w:sz w:val="20"/>
                <w:szCs w:val="20"/>
              </w:rPr>
              <w:t>95930,4</w:t>
            </w:r>
          </w:p>
        </w:tc>
        <w:tc>
          <w:tcPr>
            <w:tcW w:w="1110" w:type="dxa"/>
            <w:noWrap/>
          </w:tcPr>
          <w:p w:rsidR="00200405" w:rsidRPr="005C58B7" w:rsidRDefault="00200405" w:rsidP="00C10717">
            <w:pPr>
              <w:spacing w:line="360" w:lineRule="auto"/>
              <w:rPr>
                <w:sz w:val="20"/>
                <w:szCs w:val="20"/>
              </w:rPr>
            </w:pPr>
            <w:r w:rsidRPr="005C58B7">
              <w:rPr>
                <w:sz w:val="20"/>
                <w:szCs w:val="20"/>
              </w:rPr>
              <w:t>90670,9</w:t>
            </w:r>
          </w:p>
        </w:tc>
      </w:tr>
      <w:tr w:rsidR="00200405" w:rsidRPr="00652194">
        <w:trPr>
          <w:trHeight w:val="347"/>
        </w:trPr>
        <w:tc>
          <w:tcPr>
            <w:tcW w:w="4016" w:type="dxa"/>
            <w:noWrap/>
          </w:tcPr>
          <w:p w:rsidR="00200405" w:rsidRPr="005C58B7" w:rsidRDefault="00200405" w:rsidP="00C10717">
            <w:pPr>
              <w:spacing w:line="360" w:lineRule="auto"/>
              <w:rPr>
                <w:b/>
                <w:bCs/>
                <w:sz w:val="20"/>
                <w:szCs w:val="20"/>
              </w:rPr>
            </w:pPr>
            <w:r w:rsidRPr="005C58B7">
              <w:rPr>
                <w:b/>
                <w:bCs/>
                <w:sz w:val="20"/>
                <w:szCs w:val="20"/>
              </w:rPr>
              <w:t>отрасли экономики</w:t>
            </w:r>
          </w:p>
        </w:tc>
        <w:tc>
          <w:tcPr>
            <w:tcW w:w="1016" w:type="dxa"/>
            <w:noWrap/>
          </w:tcPr>
          <w:p w:rsidR="00200405" w:rsidRPr="005C58B7" w:rsidRDefault="00200405" w:rsidP="00C10717">
            <w:pPr>
              <w:spacing w:line="360" w:lineRule="auto"/>
              <w:rPr>
                <w:sz w:val="20"/>
                <w:szCs w:val="20"/>
              </w:rPr>
            </w:pPr>
            <w:r w:rsidRPr="005C58B7">
              <w:rPr>
                <w:sz w:val="20"/>
                <w:szCs w:val="20"/>
              </w:rPr>
              <w:t>537,0</w:t>
            </w:r>
          </w:p>
        </w:tc>
        <w:tc>
          <w:tcPr>
            <w:tcW w:w="1016" w:type="dxa"/>
            <w:noWrap/>
          </w:tcPr>
          <w:p w:rsidR="00200405" w:rsidRPr="005C58B7" w:rsidRDefault="00200405" w:rsidP="00C10717">
            <w:pPr>
              <w:spacing w:line="360" w:lineRule="auto"/>
              <w:rPr>
                <w:sz w:val="20"/>
                <w:szCs w:val="20"/>
              </w:rPr>
            </w:pPr>
            <w:r w:rsidRPr="005C58B7">
              <w:rPr>
                <w:sz w:val="20"/>
                <w:szCs w:val="20"/>
              </w:rPr>
              <w:t>537,0</w:t>
            </w:r>
          </w:p>
        </w:tc>
        <w:tc>
          <w:tcPr>
            <w:tcW w:w="1110" w:type="dxa"/>
            <w:noWrap/>
          </w:tcPr>
          <w:p w:rsidR="00200405" w:rsidRPr="005C58B7" w:rsidRDefault="00200405" w:rsidP="00C10717">
            <w:pPr>
              <w:spacing w:line="360" w:lineRule="auto"/>
              <w:rPr>
                <w:sz w:val="20"/>
                <w:szCs w:val="20"/>
              </w:rPr>
            </w:pPr>
            <w:r w:rsidRPr="005C58B7">
              <w:rPr>
                <w:sz w:val="20"/>
                <w:szCs w:val="20"/>
              </w:rPr>
              <w:t>90,5</w:t>
            </w:r>
          </w:p>
        </w:tc>
        <w:tc>
          <w:tcPr>
            <w:tcW w:w="1110" w:type="dxa"/>
            <w:noWrap/>
          </w:tcPr>
          <w:p w:rsidR="00200405" w:rsidRPr="005C58B7" w:rsidRDefault="00200405" w:rsidP="00C10717">
            <w:pPr>
              <w:spacing w:line="360" w:lineRule="auto"/>
              <w:rPr>
                <w:sz w:val="20"/>
                <w:szCs w:val="20"/>
              </w:rPr>
            </w:pPr>
            <w:r w:rsidRPr="005C58B7">
              <w:rPr>
                <w:sz w:val="20"/>
                <w:szCs w:val="20"/>
              </w:rPr>
              <w:t>0,0</w:t>
            </w:r>
          </w:p>
        </w:tc>
        <w:tc>
          <w:tcPr>
            <w:tcW w:w="1110" w:type="dxa"/>
            <w:noWrap/>
          </w:tcPr>
          <w:p w:rsidR="00200405" w:rsidRPr="005C58B7" w:rsidRDefault="00200405" w:rsidP="00C10717">
            <w:pPr>
              <w:spacing w:line="360" w:lineRule="auto"/>
              <w:rPr>
                <w:sz w:val="20"/>
                <w:szCs w:val="20"/>
              </w:rPr>
            </w:pPr>
            <w:r w:rsidRPr="005C58B7">
              <w:rPr>
                <w:sz w:val="20"/>
                <w:szCs w:val="20"/>
              </w:rPr>
              <w:t>0,0</w:t>
            </w:r>
          </w:p>
        </w:tc>
      </w:tr>
      <w:tr w:rsidR="00200405" w:rsidRPr="00652194">
        <w:trPr>
          <w:trHeight w:val="357"/>
        </w:trPr>
        <w:tc>
          <w:tcPr>
            <w:tcW w:w="4016" w:type="dxa"/>
            <w:noWrap/>
          </w:tcPr>
          <w:p w:rsidR="00200405" w:rsidRPr="005C58B7" w:rsidRDefault="00200405" w:rsidP="00C10717">
            <w:pPr>
              <w:spacing w:line="360" w:lineRule="auto"/>
              <w:rPr>
                <w:b/>
                <w:bCs/>
                <w:sz w:val="20"/>
                <w:szCs w:val="20"/>
              </w:rPr>
            </w:pPr>
            <w:r w:rsidRPr="005C58B7">
              <w:rPr>
                <w:b/>
                <w:bCs/>
                <w:sz w:val="20"/>
                <w:szCs w:val="20"/>
              </w:rPr>
              <w:t>итого расходов</w:t>
            </w:r>
          </w:p>
        </w:tc>
        <w:tc>
          <w:tcPr>
            <w:tcW w:w="1016" w:type="dxa"/>
            <w:noWrap/>
          </w:tcPr>
          <w:p w:rsidR="00200405" w:rsidRPr="005C58B7" w:rsidRDefault="00200405" w:rsidP="00C10717">
            <w:pPr>
              <w:spacing w:line="360" w:lineRule="auto"/>
              <w:rPr>
                <w:sz w:val="20"/>
                <w:szCs w:val="20"/>
              </w:rPr>
            </w:pPr>
            <w:r w:rsidRPr="005C58B7">
              <w:rPr>
                <w:sz w:val="20"/>
                <w:szCs w:val="20"/>
              </w:rPr>
              <w:t>67954,6</w:t>
            </w:r>
          </w:p>
        </w:tc>
        <w:tc>
          <w:tcPr>
            <w:tcW w:w="1016" w:type="dxa"/>
            <w:noWrap/>
          </w:tcPr>
          <w:p w:rsidR="00200405" w:rsidRPr="005C58B7" w:rsidRDefault="00200405" w:rsidP="00C10717">
            <w:pPr>
              <w:spacing w:line="360" w:lineRule="auto"/>
              <w:rPr>
                <w:sz w:val="20"/>
                <w:szCs w:val="20"/>
              </w:rPr>
            </w:pPr>
            <w:r w:rsidRPr="005C58B7">
              <w:rPr>
                <w:sz w:val="20"/>
                <w:szCs w:val="20"/>
              </w:rPr>
              <w:t>90292,0</w:t>
            </w:r>
          </w:p>
        </w:tc>
        <w:tc>
          <w:tcPr>
            <w:tcW w:w="1110" w:type="dxa"/>
            <w:noWrap/>
          </w:tcPr>
          <w:p w:rsidR="00200405" w:rsidRPr="005C58B7" w:rsidRDefault="00200405" w:rsidP="00C10717">
            <w:pPr>
              <w:spacing w:line="360" w:lineRule="auto"/>
              <w:rPr>
                <w:sz w:val="20"/>
                <w:szCs w:val="20"/>
              </w:rPr>
            </w:pPr>
            <w:r w:rsidRPr="005C58B7">
              <w:rPr>
                <w:sz w:val="20"/>
                <w:szCs w:val="20"/>
              </w:rPr>
              <w:t>106534,6</w:t>
            </w:r>
          </w:p>
        </w:tc>
        <w:tc>
          <w:tcPr>
            <w:tcW w:w="1110" w:type="dxa"/>
            <w:noWrap/>
          </w:tcPr>
          <w:p w:rsidR="00200405" w:rsidRPr="005C58B7" w:rsidRDefault="00200405" w:rsidP="00C10717">
            <w:pPr>
              <w:spacing w:line="360" w:lineRule="auto"/>
              <w:rPr>
                <w:sz w:val="20"/>
                <w:szCs w:val="20"/>
              </w:rPr>
            </w:pPr>
            <w:r w:rsidRPr="005C58B7">
              <w:rPr>
                <w:sz w:val="20"/>
                <w:szCs w:val="20"/>
              </w:rPr>
              <w:t>119865,2</w:t>
            </w:r>
          </w:p>
        </w:tc>
        <w:tc>
          <w:tcPr>
            <w:tcW w:w="1110" w:type="dxa"/>
            <w:noWrap/>
          </w:tcPr>
          <w:p w:rsidR="00200405" w:rsidRPr="005C58B7" w:rsidRDefault="00200405" w:rsidP="00C10717">
            <w:pPr>
              <w:spacing w:line="360" w:lineRule="auto"/>
              <w:rPr>
                <w:sz w:val="20"/>
                <w:szCs w:val="20"/>
              </w:rPr>
            </w:pPr>
            <w:r w:rsidRPr="005C58B7">
              <w:rPr>
                <w:sz w:val="20"/>
                <w:szCs w:val="20"/>
              </w:rPr>
              <w:t>113974,3</w:t>
            </w:r>
          </w:p>
        </w:tc>
      </w:tr>
    </w:tbl>
    <w:p w:rsidR="005C58B7" w:rsidRDefault="005C58B7" w:rsidP="00C10717">
      <w:pPr>
        <w:spacing w:line="360" w:lineRule="auto"/>
        <w:ind w:firstLine="709"/>
        <w:jc w:val="both"/>
        <w:rPr>
          <w:sz w:val="28"/>
          <w:szCs w:val="28"/>
        </w:rPr>
      </w:pPr>
    </w:p>
    <w:p w:rsidR="000B2513" w:rsidRDefault="00CA0138" w:rsidP="00C10717">
      <w:pPr>
        <w:spacing w:line="360" w:lineRule="auto"/>
        <w:ind w:firstLine="709"/>
        <w:jc w:val="both"/>
        <w:rPr>
          <w:sz w:val="28"/>
          <w:szCs w:val="28"/>
        </w:rPr>
      </w:pPr>
      <w:r w:rsidRPr="00652194">
        <w:rPr>
          <w:sz w:val="28"/>
          <w:szCs w:val="28"/>
        </w:rPr>
        <w:t>Из таблицы 7 видно, что расходы бюджета растут и за последние пять лет выросли почти в 2 раза. Расходы на управление выросли более чем в 2 раза, почти в 2 раза выросли расходы на отрасли социально-культурной сферы. Расходы на ЖКХ имели рост до 2004 года, после 2004 года наблюдается некоторое их уменьшение. Что касается отрасли экономики, то здесь расходы с 2005 года равны нулю.</w:t>
      </w:r>
      <w:r w:rsidR="000B2513" w:rsidRPr="00652194">
        <w:rPr>
          <w:sz w:val="28"/>
          <w:szCs w:val="28"/>
        </w:rPr>
        <w:t xml:space="preserve"> </w:t>
      </w:r>
      <w:r w:rsidRPr="00652194">
        <w:rPr>
          <w:sz w:val="28"/>
          <w:szCs w:val="28"/>
        </w:rPr>
        <w:t xml:space="preserve">На диаграмме 2 и в таблице 8 представлена укрупненная структура расходов бюджета Аркадакского района в 2002-2006 годах в процентном соотношении. </w:t>
      </w:r>
    </w:p>
    <w:p w:rsidR="005C58B7" w:rsidRDefault="005C58B7" w:rsidP="00C10717">
      <w:pPr>
        <w:spacing w:line="360" w:lineRule="auto"/>
        <w:ind w:firstLine="709"/>
        <w:jc w:val="both"/>
        <w:rPr>
          <w:sz w:val="28"/>
          <w:szCs w:val="28"/>
        </w:rPr>
      </w:pPr>
    </w:p>
    <w:p w:rsidR="00CA0138" w:rsidRPr="005C58B7" w:rsidRDefault="005C58B7" w:rsidP="00C10717">
      <w:pPr>
        <w:spacing w:line="360" w:lineRule="auto"/>
        <w:ind w:firstLine="709"/>
        <w:jc w:val="both"/>
        <w:rPr>
          <w:sz w:val="28"/>
          <w:szCs w:val="28"/>
        </w:rPr>
      </w:pPr>
      <w:r>
        <w:rPr>
          <w:sz w:val="28"/>
          <w:szCs w:val="28"/>
        </w:rPr>
        <w:br w:type="page"/>
      </w:r>
      <w:r w:rsidR="00CA0138" w:rsidRPr="005C58B7">
        <w:rPr>
          <w:sz w:val="28"/>
          <w:szCs w:val="28"/>
        </w:rPr>
        <w:lastRenderedPageBreak/>
        <w:t>Диаграмма 2.</w:t>
      </w:r>
    </w:p>
    <w:p w:rsidR="00CA0138" w:rsidRPr="00652194" w:rsidRDefault="00CA0138" w:rsidP="00C10717">
      <w:pPr>
        <w:tabs>
          <w:tab w:val="left" w:pos="8100"/>
        </w:tabs>
        <w:spacing w:line="360" w:lineRule="auto"/>
        <w:ind w:firstLine="709"/>
        <w:jc w:val="both"/>
        <w:rPr>
          <w:sz w:val="28"/>
          <w:szCs w:val="28"/>
        </w:rPr>
      </w:pPr>
      <w:r w:rsidRPr="00652194">
        <w:rPr>
          <w:sz w:val="28"/>
          <w:szCs w:val="28"/>
        </w:rPr>
        <w:t>Укрупненная структура расходов бюджета Аркадакского района в 2002-2006 годах (в %)</w:t>
      </w:r>
      <w:r w:rsidRPr="00652194">
        <w:rPr>
          <w:rStyle w:val="a5"/>
          <w:sz w:val="28"/>
          <w:szCs w:val="28"/>
        </w:rPr>
        <w:footnoteReference w:id="94"/>
      </w:r>
    </w:p>
    <w:p w:rsidR="00325F35" w:rsidRPr="00652194" w:rsidRDefault="00635816" w:rsidP="00C10717">
      <w:pPr>
        <w:spacing w:line="360" w:lineRule="auto"/>
        <w:ind w:firstLine="709"/>
        <w:jc w:val="both"/>
        <w:rPr>
          <w:sz w:val="28"/>
          <w:szCs w:val="28"/>
        </w:rPr>
      </w:pPr>
      <w:r>
        <w:rPr>
          <w:noProof/>
          <w:sz w:val="28"/>
          <w:szCs w:val="28"/>
        </w:rPr>
        <w:drawing>
          <wp:inline distT="0" distB="0" distL="0" distR="0">
            <wp:extent cx="4476750" cy="286385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58B7" w:rsidRDefault="005C58B7" w:rsidP="00C10717">
      <w:pPr>
        <w:spacing w:line="360" w:lineRule="auto"/>
        <w:ind w:firstLine="709"/>
        <w:jc w:val="both"/>
        <w:rPr>
          <w:sz w:val="28"/>
          <w:szCs w:val="28"/>
        </w:rPr>
      </w:pPr>
    </w:p>
    <w:p w:rsidR="000B2513" w:rsidRPr="00652194" w:rsidRDefault="000B2513" w:rsidP="00C10717">
      <w:pPr>
        <w:spacing w:line="360" w:lineRule="auto"/>
        <w:ind w:firstLine="709"/>
        <w:jc w:val="both"/>
        <w:rPr>
          <w:sz w:val="28"/>
          <w:szCs w:val="28"/>
        </w:rPr>
      </w:pPr>
      <w:r w:rsidRPr="00652194">
        <w:rPr>
          <w:sz w:val="28"/>
          <w:szCs w:val="28"/>
        </w:rPr>
        <w:t>На диаграмме 2 видно, что большая часть расходов идет на социально-культурную сферу: она составляет в среднем 81% расходов. И в течение пяти лет доля затрат на эту сферу резких изменений не претерпела. Далее по объему расходов идет управление. Здесь можно наблюдать некоторый рост доли затрат. За пять лет она выросла на 3%. Доля затрат на ЖКХ в среднем по годам составляет 8%. Каких либо четких тенденций к росту или снижению затрат здесь не наблюдается. Можно сделать вывод о сравнительной устойчивости структуры функциональных расходов бюджета.</w:t>
      </w:r>
    </w:p>
    <w:p w:rsidR="005C58B7" w:rsidRDefault="005C58B7" w:rsidP="00C10717">
      <w:pPr>
        <w:spacing w:line="360" w:lineRule="auto"/>
        <w:ind w:firstLine="709"/>
        <w:jc w:val="both"/>
        <w:rPr>
          <w:sz w:val="28"/>
          <w:szCs w:val="28"/>
        </w:rPr>
      </w:pPr>
    </w:p>
    <w:p w:rsidR="000B2513" w:rsidRPr="00652194" w:rsidRDefault="00C10717" w:rsidP="00C10717">
      <w:pPr>
        <w:spacing w:line="360" w:lineRule="auto"/>
        <w:ind w:firstLine="709"/>
        <w:jc w:val="both"/>
        <w:rPr>
          <w:sz w:val="28"/>
          <w:szCs w:val="28"/>
        </w:rPr>
      </w:pPr>
      <w:r>
        <w:rPr>
          <w:sz w:val="28"/>
          <w:szCs w:val="28"/>
        </w:rPr>
        <w:br w:type="page"/>
      </w:r>
      <w:r w:rsidR="000B2513" w:rsidRPr="00652194">
        <w:rPr>
          <w:sz w:val="28"/>
          <w:szCs w:val="28"/>
        </w:rPr>
        <w:lastRenderedPageBreak/>
        <w:t>Таблица 8.</w:t>
      </w:r>
    </w:p>
    <w:p w:rsidR="000B2513" w:rsidRPr="00652194" w:rsidRDefault="000B2513" w:rsidP="00C10717">
      <w:pPr>
        <w:tabs>
          <w:tab w:val="left" w:pos="8100"/>
        </w:tabs>
        <w:spacing w:line="360" w:lineRule="auto"/>
        <w:ind w:firstLine="709"/>
        <w:jc w:val="both"/>
        <w:rPr>
          <w:sz w:val="28"/>
          <w:szCs w:val="28"/>
        </w:rPr>
      </w:pPr>
      <w:r w:rsidRPr="00652194">
        <w:rPr>
          <w:sz w:val="28"/>
          <w:szCs w:val="28"/>
        </w:rPr>
        <w:t>Укрупненная структура расходов бюджета Аркадакского района в 2002-2006 годах (в %)</w:t>
      </w:r>
      <w:r w:rsidRPr="00652194">
        <w:rPr>
          <w:rStyle w:val="a5"/>
          <w:sz w:val="28"/>
          <w:szCs w:val="28"/>
        </w:rPr>
        <w:footnoteReference w:id="95"/>
      </w:r>
    </w:p>
    <w:tbl>
      <w:tblPr>
        <w:tblW w:w="93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144"/>
        <w:gridCol w:w="1048"/>
        <w:gridCol w:w="1048"/>
        <w:gridCol w:w="1048"/>
        <w:gridCol w:w="1048"/>
        <w:gridCol w:w="1048"/>
      </w:tblGrid>
      <w:tr w:rsidR="000B2513" w:rsidRPr="00652194">
        <w:trPr>
          <w:trHeight w:val="181"/>
        </w:trPr>
        <w:tc>
          <w:tcPr>
            <w:tcW w:w="4144" w:type="dxa"/>
            <w:noWrap/>
          </w:tcPr>
          <w:p w:rsidR="000B2513" w:rsidRPr="005C58B7" w:rsidRDefault="000B2513" w:rsidP="00C10717">
            <w:pPr>
              <w:spacing w:line="360" w:lineRule="auto"/>
              <w:rPr>
                <w:sz w:val="20"/>
                <w:szCs w:val="20"/>
              </w:rPr>
            </w:pPr>
          </w:p>
        </w:tc>
        <w:tc>
          <w:tcPr>
            <w:tcW w:w="1048" w:type="dxa"/>
            <w:noWrap/>
          </w:tcPr>
          <w:p w:rsidR="000B2513" w:rsidRPr="005C58B7" w:rsidRDefault="000B2513" w:rsidP="00C10717">
            <w:pPr>
              <w:spacing w:line="360" w:lineRule="auto"/>
              <w:rPr>
                <w:b/>
                <w:bCs/>
                <w:sz w:val="20"/>
                <w:szCs w:val="20"/>
              </w:rPr>
            </w:pPr>
            <w:r w:rsidRPr="005C58B7">
              <w:rPr>
                <w:b/>
                <w:bCs/>
                <w:sz w:val="20"/>
                <w:szCs w:val="20"/>
              </w:rPr>
              <w:t>2002</w:t>
            </w:r>
          </w:p>
        </w:tc>
        <w:tc>
          <w:tcPr>
            <w:tcW w:w="1048" w:type="dxa"/>
            <w:noWrap/>
          </w:tcPr>
          <w:p w:rsidR="000B2513" w:rsidRPr="005C58B7" w:rsidRDefault="000B2513" w:rsidP="00C10717">
            <w:pPr>
              <w:spacing w:line="360" w:lineRule="auto"/>
              <w:rPr>
                <w:b/>
                <w:bCs/>
                <w:sz w:val="20"/>
                <w:szCs w:val="20"/>
              </w:rPr>
            </w:pPr>
            <w:r w:rsidRPr="005C58B7">
              <w:rPr>
                <w:b/>
                <w:bCs/>
                <w:sz w:val="20"/>
                <w:szCs w:val="20"/>
              </w:rPr>
              <w:t>2003</w:t>
            </w:r>
          </w:p>
        </w:tc>
        <w:tc>
          <w:tcPr>
            <w:tcW w:w="1048" w:type="dxa"/>
            <w:noWrap/>
          </w:tcPr>
          <w:p w:rsidR="000B2513" w:rsidRPr="005C58B7" w:rsidRDefault="000B2513" w:rsidP="00C10717">
            <w:pPr>
              <w:spacing w:line="360" w:lineRule="auto"/>
              <w:rPr>
                <w:b/>
                <w:bCs/>
                <w:sz w:val="20"/>
                <w:szCs w:val="20"/>
              </w:rPr>
            </w:pPr>
            <w:r w:rsidRPr="005C58B7">
              <w:rPr>
                <w:b/>
                <w:bCs/>
                <w:sz w:val="20"/>
                <w:szCs w:val="20"/>
              </w:rPr>
              <w:t>2004</w:t>
            </w:r>
          </w:p>
        </w:tc>
        <w:tc>
          <w:tcPr>
            <w:tcW w:w="1048" w:type="dxa"/>
            <w:noWrap/>
          </w:tcPr>
          <w:p w:rsidR="000B2513" w:rsidRPr="005C58B7" w:rsidRDefault="000B2513" w:rsidP="00C10717">
            <w:pPr>
              <w:spacing w:line="360" w:lineRule="auto"/>
              <w:rPr>
                <w:b/>
                <w:bCs/>
                <w:sz w:val="20"/>
                <w:szCs w:val="20"/>
              </w:rPr>
            </w:pPr>
            <w:r w:rsidRPr="005C58B7">
              <w:rPr>
                <w:b/>
                <w:bCs/>
                <w:sz w:val="20"/>
                <w:szCs w:val="20"/>
              </w:rPr>
              <w:t>2005</w:t>
            </w:r>
          </w:p>
        </w:tc>
        <w:tc>
          <w:tcPr>
            <w:tcW w:w="1048" w:type="dxa"/>
            <w:noWrap/>
          </w:tcPr>
          <w:p w:rsidR="000B2513" w:rsidRPr="005C58B7" w:rsidRDefault="000B2513" w:rsidP="00C10717">
            <w:pPr>
              <w:spacing w:line="360" w:lineRule="auto"/>
              <w:rPr>
                <w:b/>
                <w:bCs/>
                <w:sz w:val="20"/>
                <w:szCs w:val="20"/>
              </w:rPr>
            </w:pPr>
            <w:r w:rsidRPr="005C58B7">
              <w:rPr>
                <w:b/>
                <w:bCs/>
                <w:sz w:val="20"/>
                <w:szCs w:val="20"/>
              </w:rPr>
              <w:t>2006</w:t>
            </w:r>
          </w:p>
        </w:tc>
      </w:tr>
      <w:tr w:rsidR="000B2513" w:rsidRPr="00652194">
        <w:trPr>
          <w:trHeight w:val="317"/>
        </w:trPr>
        <w:tc>
          <w:tcPr>
            <w:tcW w:w="4144" w:type="dxa"/>
            <w:noWrap/>
          </w:tcPr>
          <w:p w:rsidR="000B2513" w:rsidRPr="005C58B7" w:rsidRDefault="000B2513" w:rsidP="00C10717">
            <w:pPr>
              <w:spacing w:line="360" w:lineRule="auto"/>
              <w:rPr>
                <w:b/>
                <w:bCs/>
                <w:sz w:val="20"/>
                <w:szCs w:val="20"/>
              </w:rPr>
            </w:pPr>
            <w:r w:rsidRPr="005C58B7">
              <w:rPr>
                <w:b/>
                <w:bCs/>
                <w:sz w:val="20"/>
                <w:szCs w:val="20"/>
              </w:rPr>
              <w:t>ЖКХ</w:t>
            </w:r>
          </w:p>
        </w:tc>
        <w:tc>
          <w:tcPr>
            <w:tcW w:w="1048" w:type="dxa"/>
            <w:noWrap/>
          </w:tcPr>
          <w:p w:rsidR="000B2513" w:rsidRPr="005C58B7" w:rsidRDefault="000B2513" w:rsidP="00C10717">
            <w:pPr>
              <w:spacing w:line="360" w:lineRule="auto"/>
              <w:rPr>
                <w:sz w:val="20"/>
                <w:szCs w:val="20"/>
              </w:rPr>
            </w:pPr>
            <w:r w:rsidRPr="005C58B7">
              <w:rPr>
                <w:sz w:val="20"/>
                <w:szCs w:val="20"/>
              </w:rPr>
              <w:t>6%</w:t>
            </w:r>
          </w:p>
        </w:tc>
        <w:tc>
          <w:tcPr>
            <w:tcW w:w="1048" w:type="dxa"/>
            <w:noWrap/>
          </w:tcPr>
          <w:p w:rsidR="000B2513" w:rsidRPr="005C58B7" w:rsidRDefault="000B2513" w:rsidP="00C10717">
            <w:pPr>
              <w:spacing w:line="360" w:lineRule="auto"/>
              <w:rPr>
                <w:sz w:val="20"/>
                <w:szCs w:val="20"/>
              </w:rPr>
            </w:pPr>
            <w:r w:rsidRPr="005C58B7">
              <w:rPr>
                <w:sz w:val="20"/>
                <w:szCs w:val="20"/>
              </w:rPr>
              <w:t>11%</w:t>
            </w:r>
          </w:p>
        </w:tc>
        <w:tc>
          <w:tcPr>
            <w:tcW w:w="1048" w:type="dxa"/>
            <w:noWrap/>
          </w:tcPr>
          <w:p w:rsidR="000B2513" w:rsidRPr="005C58B7" w:rsidRDefault="000B2513" w:rsidP="00C10717">
            <w:pPr>
              <w:spacing w:line="360" w:lineRule="auto"/>
              <w:rPr>
                <w:sz w:val="20"/>
                <w:szCs w:val="20"/>
              </w:rPr>
            </w:pPr>
            <w:r w:rsidRPr="005C58B7">
              <w:rPr>
                <w:sz w:val="20"/>
                <w:szCs w:val="20"/>
              </w:rPr>
              <w:t>9%</w:t>
            </w:r>
          </w:p>
        </w:tc>
        <w:tc>
          <w:tcPr>
            <w:tcW w:w="1048" w:type="dxa"/>
            <w:noWrap/>
          </w:tcPr>
          <w:p w:rsidR="000B2513" w:rsidRPr="005C58B7" w:rsidRDefault="000B2513" w:rsidP="00C10717">
            <w:pPr>
              <w:spacing w:line="360" w:lineRule="auto"/>
              <w:rPr>
                <w:sz w:val="20"/>
                <w:szCs w:val="20"/>
              </w:rPr>
            </w:pPr>
            <w:r w:rsidRPr="005C58B7">
              <w:rPr>
                <w:sz w:val="20"/>
                <w:szCs w:val="20"/>
              </w:rPr>
              <w:t>7%</w:t>
            </w:r>
          </w:p>
        </w:tc>
        <w:tc>
          <w:tcPr>
            <w:tcW w:w="1048" w:type="dxa"/>
            <w:noWrap/>
          </w:tcPr>
          <w:p w:rsidR="000B2513" w:rsidRPr="005C58B7" w:rsidRDefault="000B2513" w:rsidP="00C10717">
            <w:pPr>
              <w:spacing w:line="360" w:lineRule="auto"/>
              <w:rPr>
                <w:sz w:val="20"/>
                <w:szCs w:val="20"/>
              </w:rPr>
            </w:pPr>
            <w:r w:rsidRPr="005C58B7">
              <w:rPr>
                <w:sz w:val="20"/>
                <w:szCs w:val="20"/>
              </w:rPr>
              <w:t>8%</w:t>
            </w:r>
          </w:p>
        </w:tc>
      </w:tr>
      <w:tr w:rsidR="000B2513" w:rsidRPr="00652194">
        <w:trPr>
          <w:trHeight w:val="346"/>
        </w:trPr>
        <w:tc>
          <w:tcPr>
            <w:tcW w:w="4144" w:type="dxa"/>
            <w:noWrap/>
          </w:tcPr>
          <w:p w:rsidR="000B2513" w:rsidRPr="005C58B7" w:rsidRDefault="000B2513" w:rsidP="00C10717">
            <w:pPr>
              <w:spacing w:line="360" w:lineRule="auto"/>
              <w:rPr>
                <w:b/>
                <w:bCs/>
                <w:sz w:val="20"/>
                <w:szCs w:val="20"/>
              </w:rPr>
            </w:pPr>
            <w:r w:rsidRPr="005C58B7">
              <w:rPr>
                <w:b/>
                <w:bCs/>
                <w:sz w:val="20"/>
                <w:szCs w:val="20"/>
              </w:rPr>
              <w:t>управление</w:t>
            </w:r>
          </w:p>
        </w:tc>
        <w:tc>
          <w:tcPr>
            <w:tcW w:w="1048" w:type="dxa"/>
            <w:noWrap/>
          </w:tcPr>
          <w:p w:rsidR="000B2513" w:rsidRPr="005C58B7" w:rsidRDefault="000B2513" w:rsidP="00C10717">
            <w:pPr>
              <w:spacing w:line="360" w:lineRule="auto"/>
              <w:rPr>
                <w:sz w:val="20"/>
                <w:szCs w:val="20"/>
              </w:rPr>
            </w:pPr>
            <w:r w:rsidRPr="005C58B7">
              <w:rPr>
                <w:sz w:val="20"/>
                <w:szCs w:val="20"/>
              </w:rPr>
              <w:t>10%</w:t>
            </w:r>
          </w:p>
        </w:tc>
        <w:tc>
          <w:tcPr>
            <w:tcW w:w="1048" w:type="dxa"/>
            <w:noWrap/>
          </w:tcPr>
          <w:p w:rsidR="000B2513" w:rsidRPr="005C58B7" w:rsidRDefault="000B2513" w:rsidP="00C10717">
            <w:pPr>
              <w:spacing w:line="360" w:lineRule="auto"/>
              <w:rPr>
                <w:sz w:val="20"/>
                <w:szCs w:val="20"/>
              </w:rPr>
            </w:pPr>
            <w:r w:rsidRPr="005C58B7">
              <w:rPr>
                <w:sz w:val="20"/>
                <w:szCs w:val="20"/>
              </w:rPr>
              <w:t>10%</w:t>
            </w:r>
          </w:p>
        </w:tc>
        <w:tc>
          <w:tcPr>
            <w:tcW w:w="1048" w:type="dxa"/>
            <w:noWrap/>
          </w:tcPr>
          <w:p w:rsidR="000B2513" w:rsidRPr="005C58B7" w:rsidRDefault="000B2513" w:rsidP="00C10717">
            <w:pPr>
              <w:spacing w:line="360" w:lineRule="auto"/>
              <w:rPr>
                <w:sz w:val="20"/>
                <w:szCs w:val="20"/>
              </w:rPr>
            </w:pPr>
            <w:r w:rsidRPr="005C58B7">
              <w:rPr>
                <w:sz w:val="20"/>
                <w:szCs w:val="20"/>
              </w:rPr>
              <w:t>9%</w:t>
            </w:r>
          </w:p>
        </w:tc>
        <w:tc>
          <w:tcPr>
            <w:tcW w:w="1048" w:type="dxa"/>
            <w:noWrap/>
          </w:tcPr>
          <w:p w:rsidR="000B2513" w:rsidRPr="005C58B7" w:rsidRDefault="000B2513" w:rsidP="00C10717">
            <w:pPr>
              <w:spacing w:line="360" w:lineRule="auto"/>
              <w:rPr>
                <w:sz w:val="20"/>
                <w:szCs w:val="20"/>
              </w:rPr>
            </w:pPr>
            <w:r w:rsidRPr="005C58B7">
              <w:rPr>
                <w:sz w:val="20"/>
                <w:szCs w:val="20"/>
              </w:rPr>
              <w:t>12%</w:t>
            </w:r>
          </w:p>
        </w:tc>
        <w:tc>
          <w:tcPr>
            <w:tcW w:w="1048" w:type="dxa"/>
            <w:noWrap/>
          </w:tcPr>
          <w:p w:rsidR="000B2513" w:rsidRPr="005C58B7" w:rsidRDefault="000B2513" w:rsidP="00C10717">
            <w:pPr>
              <w:spacing w:line="360" w:lineRule="auto"/>
              <w:rPr>
                <w:sz w:val="20"/>
                <w:szCs w:val="20"/>
              </w:rPr>
            </w:pPr>
            <w:r w:rsidRPr="005C58B7">
              <w:rPr>
                <w:sz w:val="20"/>
                <w:szCs w:val="20"/>
              </w:rPr>
              <w:t>13%</w:t>
            </w:r>
          </w:p>
        </w:tc>
      </w:tr>
      <w:tr w:rsidR="000B2513" w:rsidRPr="00652194">
        <w:trPr>
          <w:trHeight w:val="346"/>
        </w:trPr>
        <w:tc>
          <w:tcPr>
            <w:tcW w:w="4144" w:type="dxa"/>
            <w:noWrap/>
          </w:tcPr>
          <w:p w:rsidR="000B2513" w:rsidRPr="005C58B7" w:rsidRDefault="000B2513" w:rsidP="00C10717">
            <w:pPr>
              <w:spacing w:line="360" w:lineRule="auto"/>
              <w:rPr>
                <w:b/>
                <w:bCs/>
                <w:sz w:val="20"/>
                <w:szCs w:val="20"/>
              </w:rPr>
            </w:pPr>
            <w:r w:rsidRPr="005C58B7">
              <w:rPr>
                <w:b/>
                <w:bCs/>
                <w:sz w:val="20"/>
                <w:szCs w:val="20"/>
              </w:rPr>
              <w:t>отрасли социально-культурной сферы</w:t>
            </w:r>
          </w:p>
        </w:tc>
        <w:tc>
          <w:tcPr>
            <w:tcW w:w="1048" w:type="dxa"/>
            <w:noWrap/>
          </w:tcPr>
          <w:p w:rsidR="000B2513" w:rsidRPr="005C58B7" w:rsidRDefault="000B2513" w:rsidP="00C10717">
            <w:pPr>
              <w:spacing w:line="360" w:lineRule="auto"/>
              <w:rPr>
                <w:sz w:val="20"/>
                <w:szCs w:val="20"/>
              </w:rPr>
            </w:pPr>
            <w:r w:rsidRPr="005C58B7">
              <w:rPr>
                <w:sz w:val="20"/>
                <w:szCs w:val="20"/>
              </w:rPr>
              <w:t>83%</w:t>
            </w:r>
          </w:p>
        </w:tc>
        <w:tc>
          <w:tcPr>
            <w:tcW w:w="1048" w:type="dxa"/>
            <w:noWrap/>
          </w:tcPr>
          <w:p w:rsidR="000B2513" w:rsidRPr="005C58B7" w:rsidRDefault="000B2513" w:rsidP="00C10717">
            <w:pPr>
              <w:spacing w:line="360" w:lineRule="auto"/>
              <w:rPr>
                <w:sz w:val="20"/>
                <w:szCs w:val="20"/>
              </w:rPr>
            </w:pPr>
            <w:r w:rsidRPr="005C58B7">
              <w:rPr>
                <w:sz w:val="20"/>
                <w:szCs w:val="20"/>
              </w:rPr>
              <w:t>79%</w:t>
            </w:r>
          </w:p>
        </w:tc>
        <w:tc>
          <w:tcPr>
            <w:tcW w:w="1048" w:type="dxa"/>
            <w:noWrap/>
          </w:tcPr>
          <w:p w:rsidR="000B2513" w:rsidRPr="005C58B7" w:rsidRDefault="000B2513" w:rsidP="00C10717">
            <w:pPr>
              <w:spacing w:line="360" w:lineRule="auto"/>
              <w:rPr>
                <w:sz w:val="20"/>
                <w:szCs w:val="20"/>
              </w:rPr>
            </w:pPr>
            <w:r w:rsidRPr="005C58B7">
              <w:rPr>
                <w:sz w:val="20"/>
                <w:szCs w:val="20"/>
              </w:rPr>
              <w:t>82%</w:t>
            </w:r>
          </w:p>
        </w:tc>
        <w:tc>
          <w:tcPr>
            <w:tcW w:w="1048" w:type="dxa"/>
            <w:noWrap/>
          </w:tcPr>
          <w:p w:rsidR="000B2513" w:rsidRPr="005C58B7" w:rsidRDefault="000B2513" w:rsidP="00C10717">
            <w:pPr>
              <w:spacing w:line="360" w:lineRule="auto"/>
              <w:rPr>
                <w:sz w:val="20"/>
                <w:szCs w:val="20"/>
              </w:rPr>
            </w:pPr>
            <w:r w:rsidRPr="005C58B7">
              <w:rPr>
                <w:sz w:val="20"/>
                <w:szCs w:val="20"/>
              </w:rPr>
              <w:t>80%</w:t>
            </w:r>
          </w:p>
        </w:tc>
        <w:tc>
          <w:tcPr>
            <w:tcW w:w="1048" w:type="dxa"/>
            <w:noWrap/>
          </w:tcPr>
          <w:p w:rsidR="000B2513" w:rsidRPr="005C58B7" w:rsidRDefault="000B2513" w:rsidP="00C10717">
            <w:pPr>
              <w:spacing w:line="360" w:lineRule="auto"/>
              <w:rPr>
                <w:sz w:val="20"/>
                <w:szCs w:val="20"/>
              </w:rPr>
            </w:pPr>
            <w:r w:rsidRPr="005C58B7">
              <w:rPr>
                <w:sz w:val="20"/>
                <w:szCs w:val="20"/>
              </w:rPr>
              <w:t>80%</w:t>
            </w:r>
          </w:p>
        </w:tc>
      </w:tr>
      <w:tr w:rsidR="000B2513" w:rsidRPr="00652194">
        <w:trPr>
          <w:trHeight w:val="342"/>
        </w:trPr>
        <w:tc>
          <w:tcPr>
            <w:tcW w:w="4144" w:type="dxa"/>
            <w:noWrap/>
          </w:tcPr>
          <w:p w:rsidR="000B2513" w:rsidRPr="005C58B7" w:rsidRDefault="000B2513" w:rsidP="00C10717">
            <w:pPr>
              <w:spacing w:line="360" w:lineRule="auto"/>
              <w:rPr>
                <w:b/>
                <w:bCs/>
                <w:sz w:val="20"/>
                <w:szCs w:val="20"/>
              </w:rPr>
            </w:pPr>
            <w:r w:rsidRPr="005C58B7">
              <w:rPr>
                <w:b/>
                <w:bCs/>
                <w:sz w:val="20"/>
                <w:szCs w:val="20"/>
              </w:rPr>
              <w:t>отрасли экономики</w:t>
            </w:r>
          </w:p>
        </w:tc>
        <w:tc>
          <w:tcPr>
            <w:tcW w:w="1048" w:type="dxa"/>
            <w:noWrap/>
          </w:tcPr>
          <w:p w:rsidR="000B2513" w:rsidRPr="005C58B7" w:rsidRDefault="000B2513" w:rsidP="00C10717">
            <w:pPr>
              <w:spacing w:line="360" w:lineRule="auto"/>
              <w:rPr>
                <w:sz w:val="20"/>
                <w:szCs w:val="20"/>
              </w:rPr>
            </w:pPr>
            <w:r w:rsidRPr="005C58B7">
              <w:rPr>
                <w:sz w:val="20"/>
                <w:szCs w:val="20"/>
              </w:rPr>
              <w:t>1%</w:t>
            </w:r>
          </w:p>
        </w:tc>
        <w:tc>
          <w:tcPr>
            <w:tcW w:w="1048" w:type="dxa"/>
            <w:noWrap/>
          </w:tcPr>
          <w:p w:rsidR="000B2513" w:rsidRPr="005C58B7" w:rsidRDefault="000B2513" w:rsidP="00C10717">
            <w:pPr>
              <w:spacing w:line="360" w:lineRule="auto"/>
              <w:rPr>
                <w:sz w:val="20"/>
                <w:szCs w:val="20"/>
              </w:rPr>
            </w:pPr>
            <w:r w:rsidRPr="005C58B7">
              <w:rPr>
                <w:sz w:val="20"/>
                <w:szCs w:val="20"/>
              </w:rPr>
              <w:t>1%</w:t>
            </w:r>
          </w:p>
        </w:tc>
        <w:tc>
          <w:tcPr>
            <w:tcW w:w="1048" w:type="dxa"/>
            <w:noWrap/>
          </w:tcPr>
          <w:p w:rsidR="000B2513" w:rsidRPr="005C58B7" w:rsidRDefault="000B2513" w:rsidP="00C10717">
            <w:pPr>
              <w:spacing w:line="360" w:lineRule="auto"/>
              <w:rPr>
                <w:sz w:val="20"/>
                <w:szCs w:val="20"/>
              </w:rPr>
            </w:pPr>
            <w:r w:rsidRPr="005C58B7">
              <w:rPr>
                <w:sz w:val="20"/>
                <w:szCs w:val="20"/>
              </w:rPr>
              <w:t>0%</w:t>
            </w:r>
          </w:p>
        </w:tc>
        <w:tc>
          <w:tcPr>
            <w:tcW w:w="1048" w:type="dxa"/>
            <w:noWrap/>
          </w:tcPr>
          <w:p w:rsidR="000B2513" w:rsidRPr="005C58B7" w:rsidRDefault="000B2513" w:rsidP="00C10717">
            <w:pPr>
              <w:spacing w:line="360" w:lineRule="auto"/>
              <w:rPr>
                <w:sz w:val="20"/>
                <w:szCs w:val="20"/>
              </w:rPr>
            </w:pPr>
            <w:r w:rsidRPr="005C58B7">
              <w:rPr>
                <w:sz w:val="20"/>
                <w:szCs w:val="20"/>
              </w:rPr>
              <w:t>0%</w:t>
            </w:r>
          </w:p>
        </w:tc>
        <w:tc>
          <w:tcPr>
            <w:tcW w:w="1048" w:type="dxa"/>
            <w:noWrap/>
          </w:tcPr>
          <w:p w:rsidR="000B2513" w:rsidRPr="005C58B7" w:rsidRDefault="000B2513" w:rsidP="00C10717">
            <w:pPr>
              <w:spacing w:line="360" w:lineRule="auto"/>
              <w:rPr>
                <w:sz w:val="20"/>
                <w:szCs w:val="20"/>
              </w:rPr>
            </w:pPr>
            <w:r w:rsidRPr="005C58B7">
              <w:rPr>
                <w:sz w:val="20"/>
                <w:szCs w:val="20"/>
              </w:rPr>
              <w:t>0%</w:t>
            </w:r>
          </w:p>
        </w:tc>
      </w:tr>
    </w:tbl>
    <w:p w:rsidR="005C58B7" w:rsidRDefault="005C58B7" w:rsidP="00C10717">
      <w:pPr>
        <w:spacing w:line="360" w:lineRule="auto"/>
        <w:ind w:firstLine="709"/>
        <w:jc w:val="both"/>
        <w:rPr>
          <w:sz w:val="28"/>
          <w:szCs w:val="28"/>
        </w:rPr>
      </w:pPr>
    </w:p>
    <w:p w:rsidR="00CA0138" w:rsidRPr="00652194" w:rsidRDefault="00CA0138" w:rsidP="00C10717">
      <w:pPr>
        <w:spacing w:line="360" w:lineRule="auto"/>
        <w:ind w:firstLine="709"/>
        <w:jc w:val="both"/>
        <w:rPr>
          <w:sz w:val="28"/>
          <w:szCs w:val="28"/>
        </w:rPr>
      </w:pPr>
      <w:r w:rsidRPr="00652194">
        <w:rPr>
          <w:sz w:val="28"/>
          <w:szCs w:val="28"/>
        </w:rPr>
        <w:t>Теперь рассмотрим более подробную структуру бюджета Аркадакского района, как она представлена в источнике, в таблице 9 и на диаграмме 3. Условно к отрасли социально-культурной сферы были отнесены такие статьи бюджета как образование, культура и искусство, СМИ, здравоохранение и физическая культура, социальная политика; к отрасли экономики – сельское хозяйство и рыболовство, транспорт и связь.</w:t>
      </w:r>
    </w:p>
    <w:p w:rsidR="005C58B7" w:rsidRDefault="005C58B7" w:rsidP="00C10717">
      <w:pPr>
        <w:spacing w:line="360" w:lineRule="auto"/>
        <w:ind w:firstLine="709"/>
        <w:jc w:val="both"/>
        <w:rPr>
          <w:b/>
          <w:bCs/>
          <w:sz w:val="28"/>
          <w:szCs w:val="28"/>
        </w:rPr>
      </w:pPr>
    </w:p>
    <w:p w:rsidR="00CA0138" w:rsidRPr="005C58B7" w:rsidRDefault="00CA0138" w:rsidP="00C10717">
      <w:pPr>
        <w:spacing w:line="360" w:lineRule="auto"/>
        <w:ind w:firstLine="709"/>
        <w:jc w:val="both"/>
        <w:rPr>
          <w:sz w:val="28"/>
          <w:szCs w:val="28"/>
        </w:rPr>
      </w:pPr>
      <w:r w:rsidRPr="005C58B7">
        <w:rPr>
          <w:sz w:val="28"/>
          <w:szCs w:val="28"/>
        </w:rPr>
        <w:t>Таблица 9.</w:t>
      </w:r>
    </w:p>
    <w:p w:rsidR="00CA0138" w:rsidRPr="00652194" w:rsidRDefault="00CA0138" w:rsidP="00C10717">
      <w:pPr>
        <w:spacing w:line="360" w:lineRule="auto"/>
        <w:ind w:firstLine="709"/>
        <w:jc w:val="both"/>
        <w:rPr>
          <w:sz w:val="28"/>
          <w:szCs w:val="28"/>
        </w:rPr>
      </w:pPr>
      <w:r w:rsidRPr="00652194">
        <w:rPr>
          <w:sz w:val="28"/>
          <w:szCs w:val="28"/>
        </w:rPr>
        <w:t>Структура расходов бюджета Аркадакского района за 2002-2006 года (тыс. руб.)</w:t>
      </w:r>
    </w:p>
    <w:tbl>
      <w:tblPr>
        <w:tblW w:w="9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7"/>
        <w:gridCol w:w="998"/>
        <w:gridCol w:w="998"/>
        <w:gridCol w:w="1117"/>
        <w:gridCol w:w="1117"/>
        <w:gridCol w:w="1117"/>
      </w:tblGrid>
      <w:tr w:rsidR="000B1B65" w:rsidRPr="00652194">
        <w:trPr>
          <w:trHeight w:val="333"/>
        </w:trPr>
        <w:tc>
          <w:tcPr>
            <w:tcW w:w="3857" w:type="dxa"/>
            <w:noWrap/>
            <w:vAlign w:val="bottom"/>
          </w:tcPr>
          <w:p w:rsidR="000B1B65" w:rsidRPr="005C58B7" w:rsidRDefault="000B1B65" w:rsidP="00C10717">
            <w:pPr>
              <w:spacing w:line="360" w:lineRule="auto"/>
              <w:rPr>
                <w:sz w:val="20"/>
                <w:szCs w:val="20"/>
              </w:rPr>
            </w:pPr>
          </w:p>
        </w:tc>
        <w:tc>
          <w:tcPr>
            <w:tcW w:w="998" w:type="dxa"/>
            <w:noWrap/>
            <w:vAlign w:val="center"/>
          </w:tcPr>
          <w:p w:rsidR="000B1B65" w:rsidRPr="005C58B7" w:rsidRDefault="000B1B65" w:rsidP="00C10717">
            <w:pPr>
              <w:spacing w:line="360" w:lineRule="auto"/>
              <w:rPr>
                <w:b/>
                <w:bCs/>
                <w:sz w:val="20"/>
                <w:szCs w:val="20"/>
              </w:rPr>
            </w:pPr>
            <w:r w:rsidRPr="005C58B7">
              <w:rPr>
                <w:b/>
                <w:bCs/>
                <w:sz w:val="20"/>
                <w:szCs w:val="20"/>
              </w:rPr>
              <w:t>2002</w:t>
            </w:r>
          </w:p>
        </w:tc>
        <w:tc>
          <w:tcPr>
            <w:tcW w:w="998" w:type="dxa"/>
            <w:noWrap/>
            <w:vAlign w:val="center"/>
          </w:tcPr>
          <w:p w:rsidR="000B1B65" w:rsidRPr="005C58B7" w:rsidRDefault="000B1B65" w:rsidP="00C10717">
            <w:pPr>
              <w:spacing w:line="360" w:lineRule="auto"/>
              <w:rPr>
                <w:b/>
                <w:bCs/>
                <w:sz w:val="20"/>
                <w:szCs w:val="20"/>
              </w:rPr>
            </w:pPr>
            <w:r w:rsidRPr="005C58B7">
              <w:rPr>
                <w:b/>
                <w:bCs/>
                <w:sz w:val="20"/>
                <w:szCs w:val="20"/>
              </w:rPr>
              <w:t>2003</w:t>
            </w:r>
          </w:p>
        </w:tc>
        <w:tc>
          <w:tcPr>
            <w:tcW w:w="1117" w:type="dxa"/>
            <w:noWrap/>
            <w:vAlign w:val="center"/>
          </w:tcPr>
          <w:p w:rsidR="000B1B65" w:rsidRPr="005C58B7" w:rsidRDefault="000B1B65" w:rsidP="00C10717">
            <w:pPr>
              <w:spacing w:line="360" w:lineRule="auto"/>
              <w:rPr>
                <w:b/>
                <w:bCs/>
                <w:sz w:val="20"/>
                <w:szCs w:val="20"/>
              </w:rPr>
            </w:pPr>
            <w:r w:rsidRPr="005C58B7">
              <w:rPr>
                <w:b/>
                <w:bCs/>
                <w:sz w:val="20"/>
                <w:szCs w:val="20"/>
              </w:rPr>
              <w:t>2004</w:t>
            </w:r>
          </w:p>
        </w:tc>
        <w:tc>
          <w:tcPr>
            <w:tcW w:w="1117" w:type="dxa"/>
            <w:noWrap/>
            <w:vAlign w:val="center"/>
          </w:tcPr>
          <w:p w:rsidR="000B1B65" w:rsidRPr="005C58B7" w:rsidRDefault="000B1B65" w:rsidP="00C10717">
            <w:pPr>
              <w:spacing w:line="360" w:lineRule="auto"/>
              <w:rPr>
                <w:b/>
                <w:bCs/>
                <w:sz w:val="20"/>
                <w:szCs w:val="20"/>
              </w:rPr>
            </w:pPr>
            <w:r w:rsidRPr="005C58B7">
              <w:rPr>
                <w:b/>
                <w:bCs/>
                <w:sz w:val="20"/>
                <w:szCs w:val="20"/>
              </w:rPr>
              <w:t>2005</w:t>
            </w:r>
          </w:p>
        </w:tc>
        <w:tc>
          <w:tcPr>
            <w:tcW w:w="1117" w:type="dxa"/>
            <w:noWrap/>
            <w:vAlign w:val="center"/>
          </w:tcPr>
          <w:p w:rsidR="000B1B65" w:rsidRPr="005C58B7" w:rsidRDefault="000B1B65" w:rsidP="00C10717">
            <w:pPr>
              <w:spacing w:line="360" w:lineRule="auto"/>
              <w:rPr>
                <w:b/>
                <w:bCs/>
                <w:sz w:val="20"/>
                <w:szCs w:val="20"/>
              </w:rPr>
            </w:pPr>
            <w:r w:rsidRPr="005C58B7">
              <w:rPr>
                <w:b/>
                <w:bCs/>
                <w:sz w:val="20"/>
                <w:szCs w:val="20"/>
              </w:rPr>
              <w:t>2006</w:t>
            </w:r>
          </w:p>
        </w:tc>
      </w:tr>
      <w:tr w:rsidR="000B1B65" w:rsidRPr="00652194">
        <w:trPr>
          <w:trHeight w:val="163"/>
        </w:trPr>
        <w:tc>
          <w:tcPr>
            <w:tcW w:w="3857" w:type="dxa"/>
            <w:noWrap/>
            <w:vAlign w:val="bottom"/>
          </w:tcPr>
          <w:p w:rsidR="000B1B65" w:rsidRPr="005C58B7" w:rsidRDefault="000B1B65" w:rsidP="00C10717">
            <w:pPr>
              <w:spacing w:line="360" w:lineRule="auto"/>
              <w:rPr>
                <w:sz w:val="20"/>
                <w:szCs w:val="20"/>
              </w:rPr>
            </w:pPr>
            <w:r w:rsidRPr="005C58B7">
              <w:rPr>
                <w:sz w:val="20"/>
                <w:szCs w:val="20"/>
              </w:rPr>
              <w:t>управление</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6991,6</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9201,0</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9497,4</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14114,2</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14633,4</w:t>
            </w:r>
          </w:p>
        </w:tc>
      </w:tr>
      <w:tr w:rsidR="000B1B65" w:rsidRPr="00652194">
        <w:trPr>
          <w:trHeight w:val="173"/>
        </w:trPr>
        <w:tc>
          <w:tcPr>
            <w:tcW w:w="3857" w:type="dxa"/>
            <w:noWrap/>
            <w:vAlign w:val="bottom"/>
          </w:tcPr>
          <w:p w:rsidR="000B1B65" w:rsidRPr="005C58B7" w:rsidRDefault="000B1B65" w:rsidP="00C10717">
            <w:pPr>
              <w:spacing w:line="360" w:lineRule="auto"/>
              <w:rPr>
                <w:sz w:val="20"/>
                <w:szCs w:val="20"/>
              </w:rPr>
            </w:pPr>
            <w:r w:rsidRPr="005C58B7">
              <w:rPr>
                <w:sz w:val="20"/>
                <w:szCs w:val="20"/>
              </w:rPr>
              <w:t>с/х и рыболовство</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537,0</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537,0</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90,5</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w:t>
            </w:r>
          </w:p>
        </w:tc>
      </w:tr>
      <w:tr w:rsidR="000B1B65" w:rsidRPr="00652194">
        <w:trPr>
          <w:trHeight w:val="227"/>
        </w:trPr>
        <w:tc>
          <w:tcPr>
            <w:tcW w:w="3857" w:type="dxa"/>
            <w:noWrap/>
            <w:vAlign w:val="bottom"/>
          </w:tcPr>
          <w:p w:rsidR="000B1B65" w:rsidRPr="005C58B7" w:rsidRDefault="000B1B65" w:rsidP="00C10717">
            <w:pPr>
              <w:spacing w:line="360" w:lineRule="auto"/>
              <w:rPr>
                <w:sz w:val="20"/>
                <w:szCs w:val="20"/>
              </w:rPr>
            </w:pPr>
            <w:r w:rsidRPr="005C58B7">
              <w:rPr>
                <w:sz w:val="20"/>
                <w:szCs w:val="20"/>
              </w:rPr>
              <w:t>транспорт, связь</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0,0</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0,0</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0,0</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w:t>
            </w:r>
          </w:p>
        </w:tc>
      </w:tr>
      <w:tr w:rsidR="000B1B65" w:rsidRPr="00652194">
        <w:trPr>
          <w:trHeight w:val="167"/>
        </w:trPr>
        <w:tc>
          <w:tcPr>
            <w:tcW w:w="3857" w:type="dxa"/>
            <w:noWrap/>
            <w:vAlign w:val="bottom"/>
          </w:tcPr>
          <w:p w:rsidR="000B1B65" w:rsidRPr="005C58B7" w:rsidRDefault="000B1B65" w:rsidP="00C10717">
            <w:pPr>
              <w:spacing w:line="360" w:lineRule="auto"/>
              <w:rPr>
                <w:sz w:val="20"/>
                <w:szCs w:val="20"/>
              </w:rPr>
            </w:pPr>
            <w:r w:rsidRPr="005C58B7">
              <w:rPr>
                <w:sz w:val="20"/>
                <w:szCs w:val="20"/>
              </w:rPr>
              <w:t>ЖКХ</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4099,0</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9617,0</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9891,0</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8522,0</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8670,0</w:t>
            </w:r>
          </w:p>
        </w:tc>
      </w:tr>
      <w:tr w:rsidR="000B1B65" w:rsidRPr="00652194">
        <w:trPr>
          <w:trHeight w:val="111"/>
        </w:trPr>
        <w:tc>
          <w:tcPr>
            <w:tcW w:w="3857" w:type="dxa"/>
            <w:noWrap/>
            <w:vAlign w:val="bottom"/>
          </w:tcPr>
          <w:p w:rsidR="000B1B65" w:rsidRPr="005C58B7" w:rsidRDefault="000B1B65" w:rsidP="00C10717">
            <w:pPr>
              <w:spacing w:line="360" w:lineRule="auto"/>
              <w:rPr>
                <w:sz w:val="20"/>
                <w:szCs w:val="20"/>
              </w:rPr>
            </w:pPr>
            <w:r w:rsidRPr="005C58B7">
              <w:rPr>
                <w:sz w:val="20"/>
                <w:szCs w:val="20"/>
              </w:rPr>
              <w:t>образование</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33562,0</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40955,8</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50604,9</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56995,2</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66134,1</w:t>
            </w:r>
          </w:p>
        </w:tc>
      </w:tr>
      <w:tr w:rsidR="000B1B65" w:rsidRPr="00652194">
        <w:trPr>
          <w:trHeight w:val="161"/>
        </w:trPr>
        <w:tc>
          <w:tcPr>
            <w:tcW w:w="3857" w:type="dxa"/>
            <w:noWrap/>
            <w:vAlign w:val="bottom"/>
          </w:tcPr>
          <w:p w:rsidR="000B1B65" w:rsidRPr="005C58B7" w:rsidRDefault="000B1B65" w:rsidP="00C10717">
            <w:pPr>
              <w:spacing w:line="360" w:lineRule="auto"/>
              <w:rPr>
                <w:sz w:val="20"/>
                <w:szCs w:val="20"/>
              </w:rPr>
            </w:pPr>
            <w:r w:rsidRPr="005C58B7">
              <w:rPr>
                <w:sz w:val="20"/>
                <w:szCs w:val="20"/>
              </w:rPr>
              <w:t>культура, искусство</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4046,0</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5846,9</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7108,9</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8817,3</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9728,6</w:t>
            </w:r>
          </w:p>
        </w:tc>
      </w:tr>
      <w:tr w:rsidR="000B1B65" w:rsidRPr="00652194">
        <w:trPr>
          <w:trHeight w:val="171"/>
        </w:trPr>
        <w:tc>
          <w:tcPr>
            <w:tcW w:w="3857" w:type="dxa"/>
            <w:noWrap/>
            <w:vAlign w:val="bottom"/>
          </w:tcPr>
          <w:p w:rsidR="000B1B65" w:rsidRPr="005C58B7" w:rsidRDefault="000B1B65" w:rsidP="00C10717">
            <w:pPr>
              <w:spacing w:line="360" w:lineRule="auto"/>
              <w:rPr>
                <w:sz w:val="20"/>
                <w:szCs w:val="20"/>
              </w:rPr>
            </w:pPr>
            <w:r w:rsidRPr="005C58B7">
              <w:rPr>
                <w:sz w:val="20"/>
                <w:szCs w:val="20"/>
              </w:rPr>
              <w:t>СМИ</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30,0</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45,0</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50,0</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0,0</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w:t>
            </w:r>
          </w:p>
        </w:tc>
      </w:tr>
      <w:tr w:rsidR="000B1B65" w:rsidRPr="00652194">
        <w:trPr>
          <w:trHeight w:val="167"/>
        </w:trPr>
        <w:tc>
          <w:tcPr>
            <w:tcW w:w="3857" w:type="dxa"/>
            <w:noWrap/>
            <w:vAlign w:val="bottom"/>
          </w:tcPr>
          <w:p w:rsidR="000B1B65" w:rsidRPr="005C58B7" w:rsidRDefault="000B1B65" w:rsidP="00C10717">
            <w:pPr>
              <w:spacing w:line="360" w:lineRule="auto"/>
              <w:rPr>
                <w:sz w:val="20"/>
                <w:szCs w:val="20"/>
              </w:rPr>
            </w:pPr>
            <w:r w:rsidRPr="005C58B7">
              <w:rPr>
                <w:sz w:val="20"/>
                <w:szCs w:val="20"/>
              </w:rPr>
              <w:t>здравоохранение и физическая культура</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16492,4</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20433,3</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24695,0</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12064,7</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13023,2</w:t>
            </w:r>
          </w:p>
        </w:tc>
      </w:tr>
      <w:tr w:rsidR="000B1B65" w:rsidRPr="00652194">
        <w:trPr>
          <w:trHeight w:val="177"/>
        </w:trPr>
        <w:tc>
          <w:tcPr>
            <w:tcW w:w="3857" w:type="dxa"/>
            <w:noWrap/>
            <w:vAlign w:val="bottom"/>
          </w:tcPr>
          <w:p w:rsidR="000B1B65" w:rsidRPr="005C58B7" w:rsidRDefault="000B1B65" w:rsidP="00C10717">
            <w:pPr>
              <w:spacing w:line="360" w:lineRule="auto"/>
              <w:rPr>
                <w:sz w:val="20"/>
                <w:szCs w:val="20"/>
              </w:rPr>
            </w:pPr>
            <w:r w:rsidRPr="005C58B7">
              <w:rPr>
                <w:sz w:val="20"/>
                <w:szCs w:val="20"/>
              </w:rPr>
              <w:t>социальная политика</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2196,0</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3614,0</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4596,9</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18053,2</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1785,0</w:t>
            </w:r>
          </w:p>
        </w:tc>
      </w:tr>
      <w:tr w:rsidR="000B1B65" w:rsidRPr="00652194">
        <w:trPr>
          <w:trHeight w:val="173"/>
        </w:trPr>
        <w:tc>
          <w:tcPr>
            <w:tcW w:w="3857" w:type="dxa"/>
            <w:noWrap/>
            <w:vAlign w:val="bottom"/>
          </w:tcPr>
          <w:p w:rsidR="000B1B65" w:rsidRPr="005C58B7" w:rsidRDefault="000B1B65" w:rsidP="00C10717">
            <w:pPr>
              <w:spacing w:line="360" w:lineRule="auto"/>
              <w:rPr>
                <w:sz w:val="20"/>
                <w:szCs w:val="20"/>
              </w:rPr>
            </w:pPr>
            <w:r w:rsidRPr="005C58B7">
              <w:rPr>
                <w:sz w:val="20"/>
                <w:szCs w:val="20"/>
              </w:rPr>
              <w:t>прочие расходы</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0,0</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0,0</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0,0</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0,0</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w:t>
            </w:r>
          </w:p>
        </w:tc>
      </w:tr>
      <w:tr w:rsidR="000B1B65" w:rsidRPr="00652194">
        <w:trPr>
          <w:trHeight w:val="169"/>
        </w:trPr>
        <w:tc>
          <w:tcPr>
            <w:tcW w:w="3857" w:type="dxa"/>
            <w:noWrap/>
            <w:vAlign w:val="bottom"/>
          </w:tcPr>
          <w:p w:rsidR="000B1B65" w:rsidRPr="005C58B7" w:rsidRDefault="000B1B65" w:rsidP="00C10717">
            <w:pPr>
              <w:spacing w:line="360" w:lineRule="auto"/>
              <w:rPr>
                <w:sz w:val="20"/>
                <w:szCs w:val="20"/>
              </w:rPr>
            </w:pPr>
            <w:r w:rsidRPr="005C58B7">
              <w:rPr>
                <w:sz w:val="20"/>
                <w:szCs w:val="20"/>
              </w:rPr>
              <w:t>итого расходов (по подсчетам)</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67954,0</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90250,0</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106534,6</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118566,6</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113974,3</w:t>
            </w:r>
          </w:p>
        </w:tc>
      </w:tr>
      <w:tr w:rsidR="000B1B65" w:rsidRPr="00652194">
        <w:trPr>
          <w:trHeight w:val="165"/>
        </w:trPr>
        <w:tc>
          <w:tcPr>
            <w:tcW w:w="3857" w:type="dxa"/>
            <w:noWrap/>
            <w:vAlign w:val="bottom"/>
          </w:tcPr>
          <w:p w:rsidR="000B1B65" w:rsidRPr="005C58B7" w:rsidRDefault="000B1B65" w:rsidP="00C10717">
            <w:pPr>
              <w:spacing w:line="360" w:lineRule="auto"/>
              <w:rPr>
                <w:sz w:val="20"/>
                <w:szCs w:val="20"/>
              </w:rPr>
            </w:pPr>
            <w:r w:rsidRPr="005C58B7">
              <w:rPr>
                <w:sz w:val="20"/>
                <w:szCs w:val="20"/>
              </w:rPr>
              <w:t>итого расходов</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67954,6</w:t>
            </w:r>
          </w:p>
        </w:tc>
        <w:tc>
          <w:tcPr>
            <w:tcW w:w="998" w:type="dxa"/>
            <w:noWrap/>
            <w:vAlign w:val="bottom"/>
          </w:tcPr>
          <w:p w:rsidR="000B1B65" w:rsidRPr="005C58B7" w:rsidRDefault="000B1B65" w:rsidP="00C10717">
            <w:pPr>
              <w:spacing w:line="360" w:lineRule="auto"/>
              <w:rPr>
                <w:sz w:val="20"/>
                <w:szCs w:val="20"/>
              </w:rPr>
            </w:pPr>
            <w:r w:rsidRPr="005C58B7">
              <w:rPr>
                <w:sz w:val="20"/>
                <w:szCs w:val="20"/>
              </w:rPr>
              <w:t>90292,0</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106534,6</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119865,2</w:t>
            </w:r>
          </w:p>
        </w:tc>
        <w:tc>
          <w:tcPr>
            <w:tcW w:w="1117" w:type="dxa"/>
            <w:noWrap/>
            <w:vAlign w:val="bottom"/>
          </w:tcPr>
          <w:p w:rsidR="000B1B65" w:rsidRPr="005C58B7" w:rsidRDefault="000B1B65" w:rsidP="00C10717">
            <w:pPr>
              <w:spacing w:line="360" w:lineRule="auto"/>
              <w:rPr>
                <w:sz w:val="20"/>
                <w:szCs w:val="20"/>
              </w:rPr>
            </w:pPr>
            <w:r w:rsidRPr="005C58B7">
              <w:rPr>
                <w:sz w:val="20"/>
                <w:szCs w:val="20"/>
              </w:rPr>
              <w:t>113974,3</w:t>
            </w:r>
          </w:p>
        </w:tc>
      </w:tr>
    </w:tbl>
    <w:p w:rsidR="000B2513" w:rsidRPr="00652194" w:rsidRDefault="00C10717" w:rsidP="00C10717">
      <w:pPr>
        <w:spacing w:line="360" w:lineRule="auto"/>
        <w:ind w:firstLine="709"/>
        <w:jc w:val="both"/>
        <w:rPr>
          <w:sz w:val="28"/>
          <w:szCs w:val="28"/>
        </w:rPr>
      </w:pPr>
      <w:r>
        <w:rPr>
          <w:sz w:val="28"/>
          <w:szCs w:val="28"/>
        </w:rPr>
        <w:br w:type="page"/>
      </w:r>
      <w:r w:rsidR="000B2513" w:rsidRPr="00652194">
        <w:rPr>
          <w:sz w:val="28"/>
          <w:szCs w:val="28"/>
        </w:rPr>
        <w:lastRenderedPageBreak/>
        <w:t>Из диаграммы 3 видно, что в социально-культурной сфере самые большие затраты занимает образование, они составляют почти половину бюджета, а в 2006 году превысили ее и составили 58% затрат бюджета. До 2005 года 23 % бюджета составляли затраты на здравоохранение и физическую культуру. В 2005 и 2006 годах затраты по этой статье расходов были сокращены в 2 раза и составили 10% затрат. По статье искусство и культура можно отметить монотонный рост, но он очень маленький и за пять лет составил всего 2%. Затраты на СМИ на протяжении лет составляли столь незначительную цифру, что она даже не составила 1% расходов бюджета, и с 2005 года затраты на СМИ вошли в статью культура и искусство. Затраты на социальную политику с 2002 по 2004 были стабильными и не превышали 4 %. В 2005 году наблюдается резкий сачок и затраты определяются в 15%, а в 2006 году резкий спад: на социальную политику отведено только 2% бюджета. В сфере экономики в бюджеты 2002-2004 годов были заложены некоторые затраты на с/х и рыболовство. С 2005 года этой статьи в бюджете нет. Что касается транспорта и связи, то на протяжении пяти лет затраты по этой статье не были заложены.</w:t>
      </w:r>
    </w:p>
    <w:p w:rsidR="005C58B7" w:rsidRDefault="005C58B7" w:rsidP="00C10717">
      <w:pPr>
        <w:spacing w:line="360" w:lineRule="auto"/>
        <w:ind w:firstLine="709"/>
        <w:jc w:val="both"/>
        <w:rPr>
          <w:b/>
          <w:bCs/>
          <w:sz w:val="28"/>
          <w:szCs w:val="28"/>
        </w:rPr>
      </w:pPr>
    </w:p>
    <w:p w:rsidR="00CA0138" w:rsidRPr="005C58B7" w:rsidRDefault="00C10717" w:rsidP="00C10717">
      <w:pPr>
        <w:spacing w:line="360" w:lineRule="auto"/>
        <w:ind w:firstLine="709"/>
        <w:jc w:val="both"/>
        <w:rPr>
          <w:sz w:val="28"/>
          <w:szCs w:val="28"/>
        </w:rPr>
      </w:pPr>
      <w:r>
        <w:rPr>
          <w:sz w:val="28"/>
          <w:szCs w:val="28"/>
        </w:rPr>
        <w:br w:type="page"/>
      </w:r>
      <w:r w:rsidR="00CA0138" w:rsidRPr="005C58B7">
        <w:rPr>
          <w:sz w:val="28"/>
          <w:szCs w:val="28"/>
        </w:rPr>
        <w:lastRenderedPageBreak/>
        <w:t>Диаграмма 3.</w:t>
      </w:r>
    </w:p>
    <w:p w:rsidR="00CA0138" w:rsidRPr="00652194" w:rsidRDefault="00CA0138" w:rsidP="00C10717">
      <w:pPr>
        <w:spacing w:line="360" w:lineRule="auto"/>
        <w:ind w:firstLine="709"/>
        <w:jc w:val="both"/>
        <w:rPr>
          <w:sz w:val="28"/>
          <w:szCs w:val="28"/>
        </w:rPr>
      </w:pPr>
      <w:r w:rsidRPr="00652194">
        <w:rPr>
          <w:sz w:val="28"/>
          <w:szCs w:val="28"/>
        </w:rPr>
        <w:t>Структура расходов бюджета Аркадакского района за 2002-2006 года (в %).</w:t>
      </w:r>
      <w:r w:rsidRPr="00652194">
        <w:rPr>
          <w:rStyle w:val="a5"/>
          <w:sz w:val="28"/>
          <w:szCs w:val="28"/>
        </w:rPr>
        <w:footnoteReference w:id="96"/>
      </w:r>
    </w:p>
    <w:p w:rsidR="00F4782C" w:rsidRPr="00652194" w:rsidRDefault="00635816" w:rsidP="00C10717">
      <w:pPr>
        <w:spacing w:line="360" w:lineRule="auto"/>
        <w:ind w:firstLine="709"/>
        <w:jc w:val="both"/>
        <w:rPr>
          <w:sz w:val="28"/>
          <w:szCs w:val="28"/>
        </w:rPr>
      </w:pPr>
      <w:r>
        <w:rPr>
          <w:noProof/>
          <w:sz w:val="28"/>
          <w:szCs w:val="28"/>
        </w:rPr>
        <w:drawing>
          <wp:inline distT="0" distB="0" distL="0" distR="0">
            <wp:extent cx="2952750" cy="227965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58B7" w:rsidRDefault="005C58B7" w:rsidP="00C10717">
      <w:pPr>
        <w:spacing w:line="360" w:lineRule="auto"/>
        <w:ind w:firstLine="709"/>
        <w:jc w:val="both"/>
        <w:rPr>
          <w:sz w:val="28"/>
          <w:szCs w:val="28"/>
        </w:rPr>
      </w:pPr>
    </w:p>
    <w:p w:rsidR="00CA0138" w:rsidRPr="00652194" w:rsidRDefault="00CA0138" w:rsidP="00C10717">
      <w:pPr>
        <w:spacing w:line="360" w:lineRule="auto"/>
        <w:ind w:firstLine="709"/>
        <w:jc w:val="both"/>
        <w:rPr>
          <w:sz w:val="28"/>
          <w:szCs w:val="28"/>
        </w:rPr>
      </w:pPr>
      <w:r w:rsidRPr="00652194">
        <w:rPr>
          <w:sz w:val="28"/>
          <w:szCs w:val="28"/>
        </w:rPr>
        <w:t>Из выше сказанного можно выявить некоторые тенденции, которые более четко видны на графике 2.</w:t>
      </w:r>
    </w:p>
    <w:p w:rsidR="00C10717" w:rsidRDefault="00C10717" w:rsidP="00C10717">
      <w:pPr>
        <w:spacing w:line="360" w:lineRule="auto"/>
        <w:ind w:firstLine="709"/>
        <w:jc w:val="both"/>
        <w:rPr>
          <w:sz w:val="28"/>
          <w:szCs w:val="28"/>
        </w:rPr>
      </w:pPr>
    </w:p>
    <w:p w:rsidR="00CA0138" w:rsidRPr="005C58B7" w:rsidRDefault="00CA0138" w:rsidP="00C10717">
      <w:pPr>
        <w:spacing w:line="360" w:lineRule="auto"/>
        <w:ind w:firstLine="709"/>
        <w:jc w:val="both"/>
        <w:rPr>
          <w:sz w:val="28"/>
          <w:szCs w:val="28"/>
        </w:rPr>
      </w:pPr>
      <w:r w:rsidRPr="005C58B7">
        <w:rPr>
          <w:sz w:val="28"/>
          <w:szCs w:val="28"/>
        </w:rPr>
        <w:t>График 2.</w:t>
      </w:r>
    </w:p>
    <w:p w:rsidR="00CA0138" w:rsidRPr="00652194" w:rsidRDefault="00CA0138" w:rsidP="00C10717">
      <w:pPr>
        <w:spacing w:line="360" w:lineRule="auto"/>
        <w:ind w:firstLine="709"/>
        <w:jc w:val="both"/>
        <w:rPr>
          <w:sz w:val="28"/>
          <w:szCs w:val="28"/>
        </w:rPr>
      </w:pPr>
      <w:r w:rsidRPr="00652194">
        <w:rPr>
          <w:sz w:val="28"/>
          <w:szCs w:val="28"/>
        </w:rPr>
        <w:t>График расходов бюджета Аркадакского района за 2002-2006 гг.</w:t>
      </w:r>
      <w:r w:rsidRPr="00652194">
        <w:rPr>
          <w:rStyle w:val="a5"/>
          <w:sz w:val="28"/>
          <w:szCs w:val="28"/>
        </w:rPr>
        <w:footnoteReference w:id="97"/>
      </w:r>
    </w:p>
    <w:p w:rsidR="00CA0138" w:rsidRPr="00652194" w:rsidRDefault="00635816" w:rsidP="00C10717">
      <w:pPr>
        <w:spacing w:line="360" w:lineRule="auto"/>
        <w:ind w:firstLine="709"/>
        <w:jc w:val="both"/>
        <w:rPr>
          <w:sz w:val="28"/>
          <w:szCs w:val="28"/>
        </w:rPr>
      </w:pPr>
      <w:r>
        <w:rPr>
          <w:noProof/>
          <w:sz w:val="28"/>
          <w:szCs w:val="28"/>
        </w:rPr>
        <w:drawing>
          <wp:inline distT="0" distB="0" distL="0" distR="0">
            <wp:extent cx="3086100" cy="230505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58B7" w:rsidRDefault="005C58B7" w:rsidP="00C10717">
      <w:pPr>
        <w:spacing w:line="360" w:lineRule="auto"/>
        <w:ind w:firstLine="709"/>
        <w:jc w:val="both"/>
        <w:rPr>
          <w:i/>
          <w:iCs/>
          <w:sz w:val="28"/>
          <w:szCs w:val="28"/>
        </w:rPr>
      </w:pPr>
    </w:p>
    <w:p w:rsidR="00CA0138" w:rsidRPr="00652194" w:rsidRDefault="00C10717" w:rsidP="00C10717">
      <w:pPr>
        <w:spacing w:line="360" w:lineRule="auto"/>
        <w:ind w:firstLine="709"/>
        <w:jc w:val="both"/>
        <w:rPr>
          <w:sz w:val="28"/>
          <w:szCs w:val="28"/>
        </w:rPr>
      </w:pPr>
      <w:r>
        <w:rPr>
          <w:i/>
          <w:iCs/>
          <w:sz w:val="28"/>
          <w:szCs w:val="28"/>
        </w:rPr>
        <w:br w:type="page"/>
      </w:r>
      <w:r w:rsidR="00CA0138" w:rsidRPr="00652194">
        <w:rPr>
          <w:i/>
          <w:iCs/>
          <w:sz w:val="28"/>
          <w:szCs w:val="28"/>
        </w:rPr>
        <w:lastRenderedPageBreak/>
        <w:t>Во-первых</w:t>
      </w:r>
      <w:r w:rsidR="00CA0138" w:rsidRPr="00652194">
        <w:rPr>
          <w:sz w:val="28"/>
          <w:szCs w:val="28"/>
        </w:rPr>
        <w:t>, основными расходными статьями, которым уделяется большое внимание, являются управление, образование, культура и искусство. По данным статьям прослеживается стабильный монотонный рост.</w:t>
      </w:r>
    </w:p>
    <w:p w:rsidR="00CA0138" w:rsidRPr="00652194" w:rsidRDefault="00CA0138" w:rsidP="00C10717">
      <w:pPr>
        <w:spacing w:line="360" w:lineRule="auto"/>
        <w:ind w:firstLine="709"/>
        <w:jc w:val="both"/>
        <w:rPr>
          <w:sz w:val="28"/>
          <w:szCs w:val="28"/>
        </w:rPr>
      </w:pPr>
      <w:r w:rsidRPr="00652194">
        <w:rPr>
          <w:i/>
          <w:iCs/>
          <w:sz w:val="28"/>
          <w:szCs w:val="28"/>
        </w:rPr>
        <w:t>Во-вторых</w:t>
      </w:r>
      <w:r w:rsidRPr="00652194">
        <w:rPr>
          <w:sz w:val="28"/>
          <w:szCs w:val="28"/>
        </w:rPr>
        <w:t>, с 2003 года наблюдается некая стабильность в расходах на ЖКХ, можно даже наблюдать некую тенденцию на снижение затрат.</w:t>
      </w:r>
    </w:p>
    <w:p w:rsidR="00CA0138" w:rsidRPr="00652194" w:rsidRDefault="00CA0138" w:rsidP="00C10717">
      <w:pPr>
        <w:spacing w:line="360" w:lineRule="auto"/>
        <w:ind w:firstLine="709"/>
        <w:jc w:val="both"/>
        <w:rPr>
          <w:sz w:val="28"/>
          <w:szCs w:val="28"/>
        </w:rPr>
      </w:pPr>
      <w:r w:rsidRPr="00652194">
        <w:rPr>
          <w:i/>
          <w:iCs/>
          <w:sz w:val="28"/>
          <w:szCs w:val="28"/>
        </w:rPr>
        <w:t xml:space="preserve">В-третьих, </w:t>
      </w:r>
      <w:r w:rsidRPr="00652194">
        <w:rPr>
          <w:sz w:val="28"/>
          <w:szCs w:val="28"/>
        </w:rPr>
        <w:t>наблюдается нестабильная политика в социальной сфере. Причем наблюдается некий рост до 2004 года, резкий скачок в 2005 году, а затем резкое снижение в 2006 годом. Такая же тенденция видна и в сфере здравоохранения и физической культуры – рост до 2004 года и спад в 2005 и 2006 годах.</w:t>
      </w:r>
    </w:p>
    <w:p w:rsidR="00CA0138" w:rsidRPr="00652194" w:rsidRDefault="00CA0138" w:rsidP="00C10717">
      <w:pPr>
        <w:spacing w:line="360" w:lineRule="auto"/>
        <w:ind w:firstLine="709"/>
        <w:jc w:val="both"/>
        <w:rPr>
          <w:i/>
          <w:iCs/>
          <w:sz w:val="28"/>
          <w:szCs w:val="28"/>
        </w:rPr>
      </w:pPr>
      <w:r w:rsidRPr="00652194">
        <w:rPr>
          <w:i/>
          <w:iCs/>
          <w:sz w:val="28"/>
          <w:szCs w:val="28"/>
        </w:rPr>
        <w:t xml:space="preserve">В-четвертых, </w:t>
      </w:r>
      <w:r w:rsidRPr="00652194">
        <w:rPr>
          <w:sz w:val="28"/>
          <w:szCs w:val="28"/>
        </w:rPr>
        <w:t>очень незначительные расходы приходятся на сельское хозяйство и рыболовство, транспорт, связь, средства массовой информации. Финансирование транспорта вообще прекратилось с 2005 года.</w:t>
      </w:r>
    </w:p>
    <w:p w:rsidR="00CA0138" w:rsidRPr="00652194" w:rsidRDefault="00CA0138" w:rsidP="00C10717">
      <w:pPr>
        <w:spacing w:line="360" w:lineRule="auto"/>
        <w:ind w:firstLine="709"/>
        <w:jc w:val="both"/>
        <w:rPr>
          <w:sz w:val="28"/>
          <w:szCs w:val="28"/>
        </w:rPr>
      </w:pPr>
      <w:r w:rsidRPr="00652194">
        <w:rPr>
          <w:sz w:val="28"/>
          <w:szCs w:val="28"/>
        </w:rPr>
        <w:t>В целом относительная стабильность структуры расходов местных бюджетов на протяжении последних лет свидетельствует о значительной их предопределенности и об отсутствии у муниципалитетов возможностей для маневра и концентрации ресурсов на каком-либо направлении.</w:t>
      </w:r>
      <w:r w:rsidR="000B2513" w:rsidRPr="00652194">
        <w:rPr>
          <w:sz w:val="28"/>
          <w:szCs w:val="28"/>
        </w:rPr>
        <w:t xml:space="preserve"> </w:t>
      </w:r>
      <w:r w:rsidRPr="00652194">
        <w:rPr>
          <w:sz w:val="28"/>
          <w:szCs w:val="28"/>
        </w:rPr>
        <w:t xml:space="preserve">Такому положению, в частности, способствует наличие большого количества «федеральных мандатов», т. е. расходных полномочий, возложенных на муниципалитеты в соответствии с законами и постановлениями федерального правительства (в ряде случаев и региональных правительств). </w:t>
      </w:r>
    </w:p>
    <w:p w:rsidR="00CA0138" w:rsidRPr="00652194" w:rsidRDefault="00CA0138" w:rsidP="00C10717">
      <w:pPr>
        <w:spacing w:line="360" w:lineRule="auto"/>
        <w:ind w:firstLine="709"/>
        <w:jc w:val="both"/>
        <w:rPr>
          <w:sz w:val="28"/>
          <w:szCs w:val="28"/>
        </w:rPr>
      </w:pPr>
      <w:r w:rsidRPr="00652194">
        <w:rPr>
          <w:sz w:val="28"/>
          <w:szCs w:val="28"/>
        </w:rPr>
        <w:t>В целом анализ структуры расходов местных бюджетов свидетельствует об их крайней «зарегулированности». Это является следствием хронического дефицита финансовых ресурсов у муниципалитетов, который, в свою очередь, обусловлен отсутствием адекватных финансовых основ местного самоуправления и высокой степенью вертикальной несбалансированности бюджетов на региональном и местном уровнях. Дефицит финансовых ресурсов бюджета Аркадакского района отражен в таблице 10.</w:t>
      </w:r>
    </w:p>
    <w:p w:rsidR="005C58B7" w:rsidRDefault="005C58B7" w:rsidP="00C10717">
      <w:pPr>
        <w:spacing w:line="360" w:lineRule="auto"/>
        <w:ind w:firstLine="709"/>
        <w:jc w:val="both"/>
        <w:rPr>
          <w:b/>
          <w:bCs/>
          <w:sz w:val="28"/>
          <w:szCs w:val="28"/>
        </w:rPr>
      </w:pPr>
    </w:p>
    <w:p w:rsidR="00CA0138" w:rsidRPr="005C58B7" w:rsidRDefault="00C10717" w:rsidP="00C10717">
      <w:pPr>
        <w:spacing w:line="360" w:lineRule="auto"/>
        <w:ind w:firstLine="709"/>
        <w:jc w:val="both"/>
        <w:rPr>
          <w:sz w:val="28"/>
          <w:szCs w:val="28"/>
        </w:rPr>
      </w:pPr>
      <w:r>
        <w:rPr>
          <w:sz w:val="28"/>
          <w:szCs w:val="28"/>
        </w:rPr>
        <w:br w:type="page"/>
      </w:r>
      <w:r w:rsidR="00CA0138" w:rsidRPr="005C58B7">
        <w:rPr>
          <w:sz w:val="28"/>
          <w:szCs w:val="28"/>
        </w:rPr>
        <w:lastRenderedPageBreak/>
        <w:t>Таблица 10.</w:t>
      </w:r>
    </w:p>
    <w:p w:rsidR="00CA0138" w:rsidRPr="00652194" w:rsidRDefault="00CA0138" w:rsidP="00C10717">
      <w:pPr>
        <w:spacing w:line="360" w:lineRule="auto"/>
        <w:ind w:firstLine="709"/>
        <w:jc w:val="both"/>
        <w:rPr>
          <w:sz w:val="28"/>
          <w:szCs w:val="28"/>
        </w:rPr>
      </w:pPr>
      <w:r w:rsidRPr="00652194">
        <w:rPr>
          <w:sz w:val="28"/>
          <w:szCs w:val="28"/>
        </w:rPr>
        <w:t>Дефицит Аркадакского бюджета в 2002-2006 гг.</w:t>
      </w:r>
      <w:r w:rsidRPr="00652194">
        <w:rPr>
          <w:rStyle w:val="a5"/>
          <w:sz w:val="28"/>
          <w:szCs w:val="28"/>
        </w:rPr>
        <w:footnoteReference w:id="98"/>
      </w:r>
    </w:p>
    <w:tbl>
      <w:tblPr>
        <w:tblW w:w="93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03"/>
        <w:gridCol w:w="1354"/>
        <w:gridCol w:w="1354"/>
        <w:gridCol w:w="1457"/>
        <w:gridCol w:w="1457"/>
        <w:gridCol w:w="1457"/>
      </w:tblGrid>
      <w:tr w:rsidR="00CA0138" w:rsidRPr="00652194">
        <w:trPr>
          <w:trHeight w:val="369"/>
          <w:jc w:val="center"/>
        </w:trPr>
        <w:tc>
          <w:tcPr>
            <w:tcW w:w="2303" w:type="dxa"/>
            <w:noWrap/>
            <w:vAlign w:val="center"/>
          </w:tcPr>
          <w:p w:rsidR="00CA0138" w:rsidRPr="005C58B7" w:rsidRDefault="00CA0138" w:rsidP="00C10717">
            <w:pPr>
              <w:spacing w:line="360" w:lineRule="auto"/>
              <w:rPr>
                <w:sz w:val="20"/>
                <w:szCs w:val="20"/>
              </w:rPr>
            </w:pPr>
          </w:p>
        </w:tc>
        <w:tc>
          <w:tcPr>
            <w:tcW w:w="1354" w:type="dxa"/>
            <w:noWrap/>
            <w:vAlign w:val="center"/>
          </w:tcPr>
          <w:p w:rsidR="00CA0138" w:rsidRPr="005C58B7" w:rsidRDefault="00CA0138" w:rsidP="00C10717">
            <w:pPr>
              <w:spacing w:line="360" w:lineRule="auto"/>
              <w:rPr>
                <w:b/>
                <w:bCs/>
                <w:sz w:val="20"/>
                <w:szCs w:val="20"/>
              </w:rPr>
            </w:pPr>
            <w:r w:rsidRPr="005C58B7">
              <w:rPr>
                <w:b/>
                <w:bCs/>
                <w:sz w:val="20"/>
                <w:szCs w:val="20"/>
              </w:rPr>
              <w:t>2002 год</w:t>
            </w:r>
          </w:p>
        </w:tc>
        <w:tc>
          <w:tcPr>
            <w:tcW w:w="1354" w:type="dxa"/>
            <w:noWrap/>
            <w:vAlign w:val="center"/>
          </w:tcPr>
          <w:p w:rsidR="00CA0138" w:rsidRPr="005C58B7" w:rsidRDefault="00CA0138" w:rsidP="00C10717">
            <w:pPr>
              <w:spacing w:line="360" w:lineRule="auto"/>
              <w:rPr>
                <w:b/>
                <w:bCs/>
                <w:sz w:val="20"/>
                <w:szCs w:val="20"/>
              </w:rPr>
            </w:pPr>
            <w:r w:rsidRPr="005C58B7">
              <w:rPr>
                <w:b/>
                <w:bCs/>
                <w:sz w:val="20"/>
                <w:szCs w:val="20"/>
              </w:rPr>
              <w:t>2003 год</w:t>
            </w:r>
          </w:p>
        </w:tc>
        <w:tc>
          <w:tcPr>
            <w:tcW w:w="1457" w:type="dxa"/>
            <w:noWrap/>
            <w:vAlign w:val="center"/>
          </w:tcPr>
          <w:p w:rsidR="00CA0138" w:rsidRPr="005C58B7" w:rsidRDefault="00CA0138" w:rsidP="00C10717">
            <w:pPr>
              <w:spacing w:line="360" w:lineRule="auto"/>
              <w:rPr>
                <w:b/>
                <w:bCs/>
                <w:sz w:val="20"/>
                <w:szCs w:val="20"/>
              </w:rPr>
            </w:pPr>
            <w:r w:rsidRPr="005C58B7">
              <w:rPr>
                <w:b/>
                <w:bCs/>
                <w:sz w:val="20"/>
                <w:szCs w:val="20"/>
              </w:rPr>
              <w:t>2004 год</w:t>
            </w:r>
          </w:p>
        </w:tc>
        <w:tc>
          <w:tcPr>
            <w:tcW w:w="1457" w:type="dxa"/>
            <w:noWrap/>
            <w:vAlign w:val="center"/>
          </w:tcPr>
          <w:p w:rsidR="00CA0138" w:rsidRPr="005C58B7" w:rsidRDefault="00CA0138" w:rsidP="00C10717">
            <w:pPr>
              <w:spacing w:line="360" w:lineRule="auto"/>
              <w:rPr>
                <w:b/>
                <w:bCs/>
                <w:sz w:val="20"/>
                <w:szCs w:val="20"/>
              </w:rPr>
            </w:pPr>
            <w:r w:rsidRPr="005C58B7">
              <w:rPr>
                <w:b/>
                <w:bCs/>
                <w:sz w:val="20"/>
                <w:szCs w:val="20"/>
              </w:rPr>
              <w:t>2005 год</w:t>
            </w:r>
          </w:p>
        </w:tc>
        <w:tc>
          <w:tcPr>
            <w:tcW w:w="1457" w:type="dxa"/>
            <w:noWrap/>
            <w:vAlign w:val="center"/>
          </w:tcPr>
          <w:p w:rsidR="00CA0138" w:rsidRPr="005C58B7" w:rsidRDefault="00CA0138" w:rsidP="00C10717">
            <w:pPr>
              <w:spacing w:line="360" w:lineRule="auto"/>
              <w:rPr>
                <w:b/>
                <w:bCs/>
                <w:sz w:val="20"/>
                <w:szCs w:val="20"/>
              </w:rPr>
            </w:pPr>
            <w:r w:rsidRPr="005C58B7">
              <w:rPr>
                <w:b/>
                <w:bCs/>
                <w:sz w:val="20"/>
                <w:szCs w:val="20"/>
              </w:rPr>
              <w:t>2006 год</w:t>
            </w:r>
          </w:p>
        </w:tc>
      </w:tr>
      <w:tr w:rsidR="00CA0138" w:rsidRPr="00652194">
        <w:trPr>
          <w:trHeight w:val="351"/>
          <w:jc w:val="center"/>
        </w:trPr>
        <w:tc>
          <w:tcPr>
            <w:tcW w:w="2303" w:type="dxa"/>
            <w:noWrap/>
            <w:vAlign w:val="center"/>
          </w:tcPr>
          <w:p w:rsidR="00CA0138" w:rsidRPr="005C58B7" w:rsidRDefault="00CA0138" w:rsidP="00C10717">
            <w:pPr>
              <w:spacing w:line="360" w:lineRule="auto"/>
              <w:rPr>
                <w:b/>
                <w:bCs/>
                <w:i/>
                <w:iCs/>
                <w:sz w:val="20"/>
                <w:szCs w:val="20"/>
              </w:rPr>
            </w:pPr>
            <w:r w:rsidRPr="005C58B7">
              <w:rPr>
                <w:b/>
                <w:bCs/>
                <w:i/>
                <w:iCs/>
                <w:sz w:val="20"/>
                <w:szCs w:val="20"/>
              </w:rPr>
              <w:t>всего доходов</w:t>
            </w:r>
          </w:p>
        </w:tc>
        <w:tc>
          <w:tcPr>
            <w:tcW w:w="1354" w:type="dxa"/>
            <w:noWrap/>
            <w:vAlign w:val="center"/>
          </w:tcPr>
          <w:p w:rsidR="00CA0138" w:rsidRPr="005C58B7" w:rsidRDefault="00CA0138" w:rsidP="00C10717">
            <w:pPr>
              <w:spacing w:line="360" w:lineRule="auto"/>
              <w:rPr>
                <w:sz w:val="20"/>
                <w:szCs w:val="20"/>
              </w:rPr>
            </w:pPr>
            <w:r w:rsidRPr="005C58B7">
              <w:rPr>
                <w:sz w:val="20"/>
                <w:szCs w:val="20"/>
              </w:rPr>
              <w:t>67954,6</w:t>
            </w:r>
          </w:p>
        </w:tc>
        <w:tc>
          <w:tcPr>
            <w:tcW w:w="1354" w:type="dxa"/>
            <w:noWrap/>
            <w:vAlign w:val="center"/>
          </w:tcPr>
          <w:p w:rsidR="00CA0138" w:rsidRPr="005C58B7" w:rsidRDefault="00CA0138" w:rsidP="00C10717">
            <w:pPr>
              <w:spacing w:line="360" w:lineRule="auto"/>
              <w:rPr>
                <w:sz w:val="20"/>
                <w:szCs w:val="20"/>
              </w:rPr>
            </w:pPr>
            <w:r w:rsidRPr="005C58B7">
              <w:rPr>
                <w:sz w:val="20"/>
                <w:szCs w:val="20"/>
              </w:rPr>
              <w:t>90292,0</w:t>
            </w:r>
          </w:p>
        </w:tc>
        <w:tc>
          <w:tcPr>
            <w:tcW w:w="1457" w:type="dxa"/>
            <w:noWrap/>
            <w:vAlign w:val="center"/>
          </w:tcPr>
          <w:p w:rsidR="00CA0138" w:rsidRPr="005C58B7" w:rsidRDefault="00CA0138" w:rsidP="00C10717">
            <w:pPr>
              <w:spacing w:line="360" w:lineRule="auto"/>
              <w:rPr>
                <w:sz w:val="20"/>
                <w:szCs w:val="20"/>
              </w:rPr>
            </w:pPr>
            <w:r w:rsidRPr="005C58B7">
              <w:rPr>
                <w:sz w:val="20"/>
                <w:szCs w:val="20"/>
              </w:rPr>
              <w:t>106499,6</w:t>
            </w:r>
          </w:p>
        </w:tc>
        <w:tc>
          <w:tcPr>
            <w:tcW w:w="1457" w:type="dxa"/>
            <w:noWrap/>
            <w:vAlign w:val="center"/>
          </w:tcPr>
          <w:p w:rsidR="00CA0138" w:rsidRPr="005C58B7" w:rsidRDefault="00CA0138" w:rsidP="00C10717">
            <w:pPr>
              <w:spacing w:line="360" w:lineRule="auto"/>
              <w:rPr>
                <w:sz w:val="20"/>
                <w:szCs w:val="20"/>
              </w:rPr>
            </w:pPr>
            <w:r w:rsidRPr="005C58B7">
              <w:rPr>
                <w:sz w:val="20"/>
                <w:szCs w:val="20"/>
              </w:rPr>
              <w:t>116827,7</w:t>
            </w:r>
          </w:p>
        </w:tc>
        <w:tc>
          <w:tcPr>
            <w:tcW w:w="1457" w:type="dxa"/>
            <w:noWrap/>
            <w:vAlign w:val="center"/>
          </w:tcPr>
          <w:p w:rsidR="00CA0138" w:rsidRPr="005C58B7" w:rsidRDefault="00CA0138" w:rsidP="00C10717">
            <w:pPr>
              <w:spacing w:line="360" w:lineRule="auto"/>
              <w:rPr>
                <w:sz w:val="20"/>
                <w:szCs w:val="20"/>
              </w:rPr>
            </w:pPr>
            <w:r w:rsidRPr="005C58B7">
              <w:rPr>
                <w:sz w:val="20"/>
                <w:szCs w:val="20"/>
              </w:rPr>
              <w:t>113897,5</w:t>
            </w:r>
          </w:p>
        </w:tc>
      </w:tr>
      <w:tr w:rsidR="00CA0138" w:rsidRPr="00652194">
        <w:trPr>
          <w:trHeight w:val="167"/>
          <w:jc w:val="center"/>
        </w:trPr>
        <w:tc>
          <w:tcPr>
            <w:tcW w:w="2303" w:type="dxa"/>
            <w:noWrap/>
            <w:vAlign w:val="center"/>
          </w:tcPr>
          <w:p w:rsidR="00CA0138" w:rsidRPr="005C58B7" w:rsidRDefault="00CA0138" w:rsidP="00C10717">
            <w:pPr>
              <w:spacing w:line="360" w:lineRule="auto"/>
              <w:rPr>
                <w:b/>
                <w:bCs/>
                <w:i/>
                <w:iCs/>
                <w:sz w:val="20"/>
                <w:szCs w:val="20"/>
              </w:rPr>
            </w:pPr>
            <w:r w:rsidRPr="005C58B7">
              <w:rPr>
                <w:b/>
                <w:bCs/>
                <w:i/>
                <w:iCs/>
                <w:sz w:val="20"/>
                <w:szCs w:val="20"/>
              </w:rPr>
              <w:t>итого расходов</w:t>
            </w:r>
          </w:p>
        </w:tc>
        <w:tc>
          <w:tcPr>
            <w:tcW w:w="1354" w:type="dxa"/>
            <w:noWrap/>
            <w:vAlign w:val="center"/>
          </w:tcPr>
          <w:p w:rsidR="00CA0138" w:rsidRPr="005C58B7" w:rsidRDefault="00CA0138" w:rsidP="00C10717">
            <w:pPr>
              <w:spacing w:line="360" w:lineRule="auto"/>
              <w:rPr>
                <w:sz w:val="20"/>
                <w:szCs w:val="20"/>
              </w:rPr>
            </w:pPr>
            <w:r w:rsidRPr="005C58B7">
              <w:rPr>
                <w:sz w:val="20"/>
                <w:szCs w:val="20"/>
              </w:rPr>
              <w:t>67954,6</w:t>
            </w:r>
          </w:p>
        </w:tc>
        <w:tc>
          <w:tcPr>
            <w:tcW w:w="1354" w:type="dxa"/>
            <w:noWrap/>
            <w:vAlign w:val="center"/>
          </w:tcPr>
          <w:p w:rsidR="00CA0138" w:rsidRPr="005C58B7" w:rsidRDefault="00CA0138" w:rsidP="00C10717">
            <w:pPr>
              <w:spacing w:line="360" w:lineRule="auto"/>
              <w:rPr>
                <w:sz w:val="20"/>
                <w:szCs w:val="20"/>
              </w:rPr>
            </w:pPr>
            <w:r w:rsidRPr="005C58B7">
              <w:rPr>
                <w:sz w:val="20"/>
                <w:szCs w:val="20"/>
              </w:rPr>
              <w:t>90292,0</w:t>
            </w:r>
          </w:p>
        </w:tc>
        <w:tc>
          <w:tcPr>
            <w:tcW w:w="1457" w:type="dxa"/>
            <w:noWrap/>
            <w:vAlign w:val="center"/>
          </w:tcPr>
          <w:p w:rsidR="00CA0138" w:rsidRPr="005C58B7" w:rsidRDefault="00CA0138" w:rsidP="00C10717">
            <w:pPr>
              <w:spacing w:line="360" w:lineRule="auto"/>
              <w:rPr>
                <w:sz w:val="20"/>
                <w:szCs w:val="20"/>
              </w:rPr>
            </w:pPr>
            <w:r w:rsidRPr="005C58B7">
              <w:rPr>
                <w:sz w:val="20"/>
                <w:szCs w:val="20"/>
              </w:rPr>
              <w:t>106534,6</w:t>
            </w:r>
          </w:p>
        </w:tc>
        <w:tc>
          <w:tcPr>
            <w:tcW w:w="1457" w:type="dxa"/>
            <w:noWrap/>
            <w:vAlign w:val="center"/>
          </w:tcPr>
          <w:p w:rsidR="00CA0138" w:rsidRPr="005C58B7" w:rsidRDefault="00CA0138" w:rsidP="00C10717">
            <w:pPr>
              <w:spacing w:line="360" w:lineRule="auto"/>
              <w:rPr>
                <w:sz w:val="20"/>
                <w:szCs w:val="20"/>
              </w:rPr>
            </w:pPr>
            <w:r w:rsidRPr="005C58B7">
              <w:rPr>
                <w:sz w:val="20"/>
                <w:szCs w:val="20"/>
              </w:rPr>
              <w:t>119865,2</w:t>
            </w:r>
          </w:p>
        </w:tc>
        <w:tc>
          <w:tcPr>
            <w:tcW w:w="1457" w:type="dxa"/>
            <w:noWrap/>
            <w:vAlign w:val="center"/>
          </w:tcPr>
          <w:p w:rsidR="00CA0138" w:rsidRPr="005C58B7" w:rsidRDefault="00CA0138" w:rsidP="00C10717">
            <w:pPr>
              <w:spacing w:line="360" w:lineRule="auto"/>
              <w:rPr>
                <w:sz w:val="20"/>
                <w:szCs w:val="20"/>
              </w:rPr>
            </w:pPr>
            <w:r w:rsidRPr="005C58B7">
              <w:rPr>
                <w:sz w:val="20"/>
                <w:szCs w:val="20"/>
              </w:rPr>
              <w:t>113974,3</w:t>
            </w:r>
          </w:p>
        </w:tc>
      </w:tr>
      <w:tr w:rsidR="00CA0138" w:rsidRPr="00652194">
        <w:trPr>
          <w:trHeight w:val="246"/>
          <w:jc w:val="center"/>
        </w:trPr>
        <w:tc>
          <w:tcPr>
            <w:tcW w:w="2303" w:type="dxa"/>
            <w:noWrap/>
            <w:vAlign w:val="center"/>
          </w:tcPr>
          <w:p w:rsidR="00CA0138" w:rsidRPr="005C58B7" w:rsidRDefault="00CA0138" w:rsidP="00C10717">
            <w:pPr>
              <w:spacing w:line="360" w:lineRule="auto"/>
              <w:rPr>
                <w:b/>
                <w:bCs/>
                <w:i/>
                <w:iCs/>
                <w:sz w:val="20"/>
                <w:szCs w:val="20"/>
              </w:rPr>
            </w:pPr>
            <w:r w:rsidRPr="005C58B7">
              <w:rPr>
                <w:b/>
                <w:bCs/>
                <w:i/>
                <w:iCs/>
                <w:sz w:val="20"/>
                <w:szCs w:val="20"/>
              </w:rPr>
              <w:t>дефицит</w:t>
            </w:r>
          </w:p>
        </w:tc>
        <w:tc>
          <w:tcPr>
            <w:tcW w:w="1354" w:type="dxa"/>
            <w:noWrap/>
            <w:vAlign w:val="center"/>
          </w:tcPr>
          <w:p w:rsidR="00CA0138" w:rsidRPr="005C58B7" w:rsidRDefault="00CA0138" w:rsidP="00C10717">
            <w:pPr>
              <w:spacing w:line="360" w:lineRule="auto"/>
              <w:rPr>
                <w:sz w:val="20"/>
                <w:szCs w:val="20"/>
              </w:rPr>
            </w:pPr>
            <w:r w:rsidRPr="005C58B7">
              <w:rPr>
                <w:sz w:val="20"/>
                <w:szCs w:val="20"/>
              </w:rPr>
              <w:t>0,0</w:t>
            </w:r>
          </w:p>
        </w:tc>
        <w:tc>
          <w:tcPr>
            <w:tcW w:w="1354" w:type="dxa"/>
            <w:noWrap/>
            <w:vAlign w:val="center"/>
          </w:tcPr>
          <w:p w:rsidR="00CA0138" w:rsidRPr="005C58B7" w:rsidRDefault="00CA0138" w:rsidP="00C10717">
            <w:pPr>
              <w:spacing w:line="360" w:lineRule="auto"/>
              <w:rPr>
                <w:sz w:val="20"/>
                <w:szCs w:val="20"/>
              </w:rPr>
            </w:pPr>
            <w:r w:rsidRPr="005C58B7">
              <w:rPr>
                <w:sz w:val="20"/>
                <w:szCs w:val="20"/>
              </w:rPr>
              <w:t>0,0</w:t>
            </w:r>
          </w:p>
        </w:tc>
        <w:tc>
          <w:tcPr>
            <w:tcW w:w="1457" w:type="dxa"/>
            <w:noWrap/>
            <w:vAlign w:val="center"/>
          </w:tcPr>
          <w:p w:rsidR="00CA0138" w:rsidRPr="005C58B7" w:rsidRDefault="00CA0138" w:rsidP="00C10717">
            <w:pPr>
              <w:spacing w:line="360" w:lineRule="auto"/>
              <w:rPr>
                <w:sz w:val="20"/>
                <w:szCs w:val="20"/>
              </w:rPr>
            </w:pPr>
            <w:r w:rsidRPr="005C58B7">
              <w:rPr>
                <w:sz w:val="20"/>
                <w:szCs w:val="20"/>
              </w:rPr>
              <w:t>-35,0</w:t>
            </w:r>
          </w:p>
        </w:tc>
        <w:tc>
          <w:tcPr>
            <w:tcW w:w="1457" w:type="dxa"/>
            <w:noWrap/>
            <w:vAlign w:val="center"/>
          </w:tcPr>
          <w:p w:rsidR="00CA0138" w:rsidRPr="005C58B7" w:rsidRDefault="00CA0138" w:rsidP="00C10717">
            <w:pPr>
              <w:spacing w:line="360" w:lineRule="auto"/>
              <w:rPr>
                <w:sz w:val="20"/>
                <w:szCs w:val="20"/>
              </w:rPr>
            </w:pPr>
            <w:r w:rsidRPr="005C58B7">
              <w:rPr>
                <w:sz w:val="20"/>
                <w:szCs w:val="20"/>
              </w:rPr>
              <w:t>-3037,5</w:t>
            </w:r>
          </w:p>
        </w:tc>
        <w:tc>
          <w:tcPr>
            <w:tcW w:w="1457" w:type="dxa"/>
            <w:noWrap/>
            <w:vAlign w:val="center"/>
          </w:tcPr>
          <w:p w:rsidR="00CA0138" w:rsidRPr="005C58B7" w:rsidRDefault="00CA0138" w:rsidP="00C10717">
            <w:pPr>
              <w:spacing w:line="360" w:lineRule="auto"/>
              <w:rPr>
                <w:sz w:val="20"/>
                <w:szCs w:val="20"/>
              </w:rPr>
            </w:pPr>
            <w:r w:rsidRPr="005C58B7">
              <w:rPr>
                <w:sz w:val="20"/>
                <w:szCs w:val="20"/>
              </w:rPr>
              <w:t>-76,8</w:t>
            </w:r>
          </w:p>
        </w:tc>
      </w:tr>
    </w:tbl>
    <w:p w:rsidR="005C58B7" w:rsidRDefault="005C58B7" w:rsidP="00C10717">
      <w:pPr>
        <w:pStyle w:val="2"/>
        <w:keepNext w:val="0"/>
        <w:spacing w:before="0" w:after="0" w:line="360" w:lineRule="auto"/>
        <w:ind w:firstLine="709"/>
        <w:jc w:val="both"/>
        <w:rPr>
          <w:rFonts w:ascii="Times New Roman" w:hAnsi="Times New Roman" w:cs="Times New Roman"/>
          <w:b w:val="0"/>
          <w:bCs w:val="0"/>
        </w:rPr>
      </w:pPr>
      <w:bookmarkStart w:id="3" w:name="_Toc154146220"/>
    </w:p>
    <w:p w:rsidR="00CA0138" w:rsidRPr="00652194" w:rsidRDefault="00CA0138" w:rsidP="00C10717">
      <w:pPr>
        <w:pStyle w:val="2"/>
        <w:keepNext w:val="0"/>
        <w:spacing w:before="0" w:after="0" w:line="360" w:lineRule="auto"/>
        <w:ind w:firstLine="709"/>
        <w:jc w:val="both"/>
        <w:rPr>
          <w:rFonts w:ascii="Times New Roman" w:hAnsi="Times New Roman" w:cs="Times New Roman"/>
          <w:b w:val="0"/>
          <w:bCs w:val="0"/>
        </w:rPr>
      </w:pPr>
      <w:r w:rsidRPr="00652194">
        <w:rPr>
          <w:rFonts w:ascii="Times New Roman" w:hAnsi="Times New Roman" w:cs="Times New Roman"/>
          <w:b w:val="0"/>
          <w:bCs w:val="0"/>
        </w:rPr>
        <w:t>Анализ устойчивости бюджета ОМО Аркадакского района.</w:t>
      </w:r>
      <w:bookmarkEnd w:id="3"/>
    </w:p>
    <w:p w:rsidR="00CA0138" w:rsidRPr="00652194" w:rsidRDefault="00CA0138" w:rsidP="00C10717">
      <w:pPr>
        <w:spacing w:line="360" w:lineRule="auto"/>
        <w:ind w:firstLine="709"/>
        <w:jc w:val="both"/>
        <w:rPr>
          <w:sz w:val="28"/>
          <w:szCs w:val="28"/>
        </w:rPr>
      </w:pPr>
      <w:r w:rsidRPr="00652194">
        <w:rPr>
          <w:sz w:val="28"/>
          <w:szCs w:val="28"/>
        </w:rPr>
        <w:t xml:space="preserve">Степень устойчивости территориального бюджета может определяться объемом средств, необходимых для обеспечения минимальных, детерминированных (предопределенных) бюджетных расходов. </w:t>
      </w:r>
      <w:r w:rsidRPr="00652194">
        <w:rPr>
          <w:i/>
          <w:iCs/>
          <w:sz w:val="28"/>
          <w:szCs w:val="28"/>
        </w:rPr>
        <w:t>Минимальные бюджетные расходы —</w:t>
      </w:r>
      <w:r w:rsidRPr="00652194">
        <w:rPr>
          <w:sz w:val="28"/>
          <w:szCs w:val="28"/>
        </w:rPr>
        <w:t xml:space="preserve"> понятие, неоднократно отраженное в законодательных актах Российской Федерации. Это средства, предусмотренные в бюджете для финансирования конституционно гарантированных мероприятий по жизнеобеспечению населения, т.е. направляемые на содержание учреждений, предприятий и организаций, состоящих на бюджете и предоставляющих бесплатные или льготных условиях услуги и товары населению.</w:t>
      </w:r>
    </w:p>
    <w:p w:rsidR="00CA0138" w:rsidRPr="00652194" w:rsidRDefault="00CA0138" w:rsidP="00C10717">
      <w:pPr>
        <w:spacing w:line="360" w:lineRule="auto"/>
        <w:ind w:firstLine="709"/>
        <w:jc w:val="both"/>
        <w:rPr>
          <w:sz w:val="28"/>
          <w:szCs w:val="28"/>
        </w:rPr>
      </w:pPr>
      <w:r w:rsidRPr="00652194">
        <w:rPr>
          <w:sz w:val="28"/>
          <w:szCs w:val="28"/>
        </w:rPr>
        <w:t xml:space="preserve">Устойчивость бюджета может характеризоваться </w:t>
      </w:r>
      <w:r w:rsidRPr="00652194">
        <w:rPr>
          <w:i/>
          <w:iCs/>
          <w:sz w:val="28"/>
          <w:szCs w:val="28"/>
        </w:rPr>
        <w:t xml:space="preserve">четырьмя </w:t>
      </w:r>
      <w:r w:rsidRPr="00652194">
        <w:rPr>
          <w:sz w:val="28"/>
          <w:szCs w:val="28"/>
        </w:rPr>
        <w:t xml:space="preserve">типами его состояния: </w:t>
      </w:r>
      <w:r w:rsidRPr="00652194">
        <w:rPr>
          <w:i/>
          <w:iCs/>
          <w:sz w:val="28"/>
          <w:szCs w:val="28"/>
        </w:rPr>
        <w:t>1)</w:t>
      </w:r>
      <w:r w:rsidRPr="00652194">
        <w:rPr>
          <w:sz w:val="28"/>
          <w:szCs w:val="28"/>
        </w:rPr>
        <w:t xml:space="preserve"> абсолютно устойчивое состояние; </w:t>
      </w:r>
      <w:r w:rsidRPr="00652194">
        <w:rPr>
          <w:i/>
          <w:iCs/>
          <w:sz w:val="28"/>
          <w:szCs w:val="28"/>
        </w:rPr>
        <w:t xml:space="preserve">2) </w:t>
      </w:r>
      <w:r w:rsidRPr="00652194">
        <w:rPr>
          <w:sz w:val="28"/>
          <w:szCs w:val="28"/>
        </w:rPr>
        <w:t xml:space="preserve">нормальное состояние; </w:t>
      </w:r>
      <w:r w:rsidRPr="00652194">
        <w:rPr>
          <w:i/>
          <w:iCs/>
          <w:sz w:val="28"/>
          <w:szCs w:val="28"/>
        </w:rPr>
        <w:t>3)</w:t>
      </w:r>
      <w:r w:rsidRPr="00652194">
        <w:rPr>
          <w:sz w:val="28"/>
          <w:szCs w:val="28"/>
        </w:rPr>
        <w:t xml:space="preserve"> неустойчивое состояние; </w:t>
      </w:r>
      <w:r w:rsidRPr="00652194">
        <w:rPr>
          <w:i/>
          <w:iCs/>
          <w:sz w:val="28"/>
          <w:szCs w:val="28"/>
        </w:rPr>
        <w:t>4)</w:t>
      </w:r>
      <w:r w:rsidRPr="00652194">
        <w:rPr>
          <w:sz w:val="28"/>
          <w:szCs w:val="28"/>
        </w:rPr>
        <w:t xml:space="preserve"> кризисное состояние.</w:t>
      </w:r>
    </w:p>
    <w:p w:rsidR="00CA0138" w:rsidRDefault="00CA0138" w:rsidP="00C10717">
      <w:pPr>
        <w:spacing w:line="360" w:lineRule="auto"/>
        <w:ind w:firstLine="709"/>
        <w:jc w:val="both"/>
        <w:rPr>
          <w:sz w:val="28"/>
          <w:szCs w:val="28"/>
        </w:rPr>
      </w:pPr>
      <w:r w:rsidRPr="00652194">
        <w:rPr>
          <w:sz w:val="28"/>
          <w:szCs w:val="28"/>
        </w:rPr>
        <w:t>Для определения степени устойчивости Аркадакского бюджета будем использовать методы, приведенные в таблице 11, а результат и подсчеты поместим в таблице 12.</w:t>
      </w:r>
    </w:p>
    <w:p w:rsidR="00BD2C5E" w:rsidRDefault="00BD2C5E" w:rsidP="00C10717">
      <w:pPr>
        <w:pStyle w:val="4"/>
        <w:keepNext w:val="0"/>
        <w:spacing w:before="0" w:after="0" w:line="360" w:lineRule="auto"/>
        <w:ind w:firstLine="709"/>
        <w:jc w:val="both"/>
        <w:rPr>
          <w:b w:val="0"/>
          <w:bCs w:val="0"/>
        </w:rPr>
      </w:pPr>
    </w:p>
    <w:p w:rsidR="00F26F4D" w:rsidRPr="00652194" w:rsidRDefault="00C10717" w:rsidP="00C10717">
      <w:pPr>
        <w:pStyle w:val="4"/>
        <w:keepNext w:val="0"/>
        <w:spacing w:before="0" w:after="0" w:line="360" w:lineRule="auto"/>
        <w:ind w:firstLine="709"/>
        <w:jc w:val="both"/>
        <w:rPr>
          <w:b w:val="0"/>
          <w:bCs w:val="0"/>
        </w:rPr>
      </w:pPr>
      <w:r>
        <w:rPr>
          <w:b w:val="0"/>
          <w:bCs w:val="0"/>
        </w:rPr>
        <w:br w:type="page"/>
      </w:r>
      <w:r w:rsidR="00F26F4D" w:rsidRPr="00652194">
        <w:rPr>
          <w:b w:val="0"/>
          <w:bCs w:val="0"/>
        </w:rPr>
        <w:lastRenderedPageBreak/>
        <w:t>Таблица 11</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80"/>
        <w:gridCol w:w="3062"/>
        <w:gridCol w:w="2878"/>
      </w:tblGrid>
      <w:tr w:rsidR="00F4782C" w:rsidRPr="00652194">
        <w:trPr>
          <w:cantSplit/>
          <w:trHeight w:val="557"/>
        </w:trPr>
        <w:tc>
          <w:tcPr>
            <w:tcW w:w="3280" w:type="dxa"/>
          </w:tcPr>
          <w:p w:rsidR="00F4782C" w:rsidRPr="005C58B7" w:rsidRDefault="00F4782C" w:rsidP="00C10717">
            <w:pPr>
              <w:spacing w:line="360" w:lineRule="auto"/>
              <w:rPr>
                <w:b/>
                <w:bCs/>
                <w:sz w:val="20"/>
                <w:szCs w:val="20"/>
              </w:rPr>
            </w:pPr>
            <w:r w:rsidRPr="005C58B7">
              <w:rPr>
                <w:b/>
                <w:bCs/>
                <w:i/>
                <w:iCs/>
                <w:sz w:val="20"/>
                <w:szCs w:val="20"/>
              </w:rPr>
              <w:t>Степень устойчивости территориальных</w:t>
            </w:r>
            <w:r w:rsidRPr="005C58B7">
              <w:rPr>
                <w:b/>
                <w:bCs/>
                <w:sz w:val="20"/>
                <w:szCs w:val="20"/>
              </w:rPr>
              <w:t xml:space="preserve"> </w:t>
            </w:r>
            <w:r w:rsidRPr="005C58B7">
              <w:rPr>
                <w:b/>
                <w:bCs/>
                <w:i/>
                <w:iCs/>
                <w:sz w:val="20"/>
                <w:szCs w:val="20"/>
              </w:rPr>
              <w:t>бюджетов</w:t>
            </w:r>
          </w:p>
        </w:tc>
        <w:tc>
          <w:tcPr>
            <w:tcW w:w="3062" w:type="dxa"/>
          </w:tcPr>
          <w:p w:rsidR="00F4782C" w:rsidRPr="005C58B7" w:rsidRDefault="00F4782C" w:rsidP="00C10717">
            <w:pPr>
              <w:spacing w:line="360" w:lineRule="auto"/>
              <w:rPr>
                <w:b/>
                <w:bCs/>
                <w:sz w:val="20"/>
                <w:szCs w:val="20"/>
              </w:rPr>
            </w:pPr>
            <w:r w:rsidRPr="005C58B7">
              <w:rPr>
                <w:b/>
                <w:bCs/>
                <w:i/>
                <w:iCs/>
                <w:sz w:val="20"/>
                <w:szCs w:val="20"/>
              </w:rPr>
              <w:t>Условия</w:t>
            </w:r>
          </w:p>
          <w:p w:rsidR="00F4782C" w:rsidRPr="005C58B7" w:rsidRDefault="00F4782C" w:rsidP="00C10717">
            <w:pPr>
              <w:spacing w:line="360" w:lineRule="auto"/>
              <w:rPr>
                <w:b/>
                <w:bCs/>
                <w:sz w:val="20"/>
                <w:szCs w:val="20"/>
              </w:rPr>
            </w:pPr>
            <w:r w:rsidRPr="005C58B7">
              <w:rPr>
                <w:b/>
                <w:bCs/>
                <w:i/>
                <w:iCs/>
                <w:sz w:val="20"/>
                <w:szCs w:val="20"/>
              </w:rPr>
              <w:t>состояния</w:t>
            </w:r>
          </w:p>
        </w:tc>
        <w:tc>
          <w:tcPr>
            <w:tcW w:w="2878" w:type="dxa"/>
          </w:tcPr>
          <w:p w:rsidR="00F4782C" w:rsidRPr="005C58B7" w:rsidRDefault="00F4782C" w:rsidP="00C10717">
            <w:pPr>
              <w:spacing w:line="360" w:lineRule="auto"/>
              <w:rPr>
                <w:b/>
                <w:bCs/>
                <w:sz w:val="20"/>
                <w:szCs w:val="20"/>
              </w:rPr>
            </w:pPr>
            <w:r w:rsidRPr="005C58B7">
              <w:rPr>
                <w:b/>
                <w:bCs/>
                <w:i/>
                <w:iCs/>
                <w:sz w:val="20"/>
                <w:szCs w:val="20"/>
              </w:rPr>
              <w:t>Количественные</w:t>
            </w:r>
          </w:p>
          <w:p w:rsidR="00F4782C" w:rsidRPr="005C58B7" w:rsidRDefault="00F4782C" w:rsidP="00C10717">
            <w:pPr>
              <w:spacing w:line="360" w:lineRule="auto"/>
              <w:rPr>
                <w:b/>
                <w:bCs/>
                <w:sz w:val="20"/>
                <w:szCs w:val="20"/>
              </w:rPr>
            </w:pPr>
            <w:r w:rsidRPr="005C58B7">
              <w:rPr>
                <w:b/>
                <w:bCs/>
                <w:i/>
                <w:iCs/>
                <w:sz w:val="20"/>
                <w:szCs w:val="20"/>
              </w:rPr>
              <w:t>критерии</w:t>
            </w:r>
          </w:p>
        </w:tc>
      </w:tr>
      <w:tr w:rsidR="00F4782C" w:rsidRPr="00652194">
        <w:trPr>
          <w:cantSplit/>
          <w:trHeight w:val="2932"/>
        </w:trPr>
        <w:tc>
          <w:tcPr>
            <w:tcW w:w="3280" w:type="dxa"/>
          </w:tcPr>
          <w:p w:rsidR="00F4782C" w:rsidRPr="005C58B7" w:rsidRDefault="00F4782C" w:rsidP="00C10717">
            <w:pPr>
              <w:spacing w:line="360" w:lineRule="auto"/>
              <w:rPr>
                <w:sz w:val="20"/>
                <w:szCs w:val="20"/>
              </w:rPr>
            </w:pPr>
            <w:r w:rsidRPr="005C58B7">
              <w:rPr>
                <w:sz w:val="20"/>
                <w:szCs w:val="20"/>
              </w:rPr>
              <w:t>1. Абсолютное устойчивое</w:t>
            </w:r>
          </w:p>
          <w:p w:rsidR="00F4782C" w:rsidRPr="005C58B7" w:rsidRDefault="00F4782C" w:rsidP="00C10717">
            <w:pPr>
              <w:spacing w:line="360" w:lineRule="auto"/>
              <w:rPr>
                <w:sz w:val="20"/>
                <w:szCs w:val="20"/>
              </w:rPr>
            </w:pPr>
          </w:p>
          <w:p w:rsidR="00F4782C" w:rsidRPr="005C58B7" w:rsidRDefault="00F4782C" w:rsidP="00C10717">
            <w:pPr>
              <w:spacing w:line="360" w:lineRule="auto"/>
              <w:rPr>
                <w:sz w:val="20"/>
                <w:szCs w:val="20"/>
              </w:rPr>
            </w:pPr>
          </w:p>
          <w:p w:rsidR="00F4782C" w:rsidRPr="005C58B7" w:rsidRDefault="00F4782C" w:rsidP="00C10717">
            <w:pPr>
              <w:spacing w:line="360" w:lineRule="auto"/>
              <w:rPr>
                <w:sz w:val="20"/>
                <w:szCs w:val="20"/>
              </w:rPr>
            </w:pPr>
            <w:r w:rsidRPr="005C58B7">
              <w:rPr>
                <w:sz w:val="20"/>
                <w:szCs w:val="20"/>
              </w:rPr>
              <w:t>2. Нормальное состояние</w:t>
            </w:r>
          </w:p>
          <w:p w:rsidR="00F4782C" w:rsidRPr="005C58B7" w:rsidRDefault="00F4782C" w:rsidP="00C10717">
            <w:pPr>
              <w:spacing w:line="360" w:lineRule="auto"/>
              <w:rPr>
                <w:sz w:val="20"/>
                <w:szCs w:val="20"/>
              </w:rPr>
            </w:pPr>
          </w:p>
          <w:p w:rsidR="00F4782C" w:rsidRPr="005C58B7" w:rsidRDefault="00F4782C" w:rsidP="00C10717">
            <w:pPr>
              <w:spacing w:line="360" w:lineRule="auto"/>
              <w:rPr>
                <w:sz w:val="20"/>
                <w:szCs w:val="20"/>
              </w:rPr>
            </w:pPr>
          </w:p>
          <w:p w:rsidR="00F4782C" w:rsidRPr="005C58B7" w:rsidRDefault="00F4782C" w:rsidP="00C10717">
            <w:pPr>
              <w:spacing w:line="360" w:lineRule="auto"/>
              <w:rPr>
                <w:sz w:val="20"/>
                <w:szCs w:val="20"/>
              </w:rPr>
            </w:pPr>
            <w:r w:rsidRPr="005C58B7">
              <w:rPr>
                <w:sz w:val="20"/>
                <w:szCs w:val="20"/>
              </w:rPr>
              <w:t>3. Неустойчивое состояние</w:t>
            </w:r>
          </w:p>
          <w:p w:rsidR="00F4782C" w:rsidRPr="005C58B7" w:rsidRDefault="00F4782C" w:rsidP="00C10717">
            <w:pPr>
              <w:spacing w:line="360" w:lineRule="auto"/>
              <w:rPr>
                <w:sz w:val="20"/>
                <w:szCs w:val="20"/>
              </w:rPr>
            </w:pPr>
          </w:p>
          <w:p w:rsidR="00F4782C" w:rsidRPr="005C58B7" w:rsidRDefault="00F4782C" w:rsidP="00C10717">
            <w:pPr>
              <w:spacing w:line="360" w:lineRule="auto"/>
              <w:rPr>
                <w:sz w:val="20"/>
                <w:szCs w:val="20"/>
              </w:rPr>
            </w:pPr>
          </w:p>
          <w:p w:rsidR="00F4782C" w:rsidRPr="005C58B7" w:rsidRDefault="00F4782C" w:rsidP="00C10717">
            <w:pPr>
              <w:spacing w:line="360" w:lineRule="auto"/>
              <w:rPr>
                <w:sz w:val="20"/>
                <w:szCs w:val="20"/>
              </w:rPr>
            </w:pPr>
            <w:r w:rsidRPr="005C58B7">
              <w:rPr>
                <w:sz w:val="20"/>
                <w:szCs w:val="20"/>
              </w:rPr>
              <w:t>4. Кризисное состояние</w:t>
            </w:r>
          </w:p>
        </w:tc>
        <w:tc>
          <w:tcPr>
            <w:tcW w:w="3062" w:type="dxa"/>
          </w:tcPr>
          <w:p w:rsidR="00F4782C" w:rsidRPr="005C58B7" w:rsidRDefault="00F4782C" w:rsidP="00C10717">
            <w:pPr>
              <w:spacing w:line="360" w:lineRule="auto"/>
              <w:rPr>
                <w:sz w:val="20"/>
                <w:szCs w:val="20"/>
              </w:rPr>
            </w:pPr>
            <w:r w:rsidRPr="005C58B7">
              <w:rPr>
                <w:i/>
                <w:iCs/>
                <w:sz w:val="20"/>
                <w:szCs w:val="20"/>
              </w:rPr>
              <w:t>Рмин&lt;Дс+Др</w:t>
            </w:r>
          </w:p>
          <w:p w:rsidR="00F4782C" w:rsidRPr="005C58B7" w:rsidRDefault="00F4782C" w:rsidP="00C10717">
            <w:pPr>
              <w:spacing w:line="360" w:lineRule="auto"/>
              <w:rPr>
                <w:i/>
                <w:iCs/>
                <w:sz w:val="20"/>
                <w:szCs w:val="20"/>
              </w:rPr>
            </w:pPr>
          </w:p>
          <w:p w:rsidR="00F4782C" w:rsidRPr="005C58B7" w:rsidRDefault="00F4782C" w:rsidP="00C10717">
            <w:pPr>
              <w:spacing w:line="360" w:lineRule="auto"/>
              <w:rPr>
                <w:i/>
                <w:iCs/>
                <w:sz w:val="20"/>
                <w:szCs w:val="20"/>
              </w:rPr>
            </w:pPr>
          </w:p>
          <w:p w:rsidR="00F4782C" w:rsidRPr="005C58B7" w:rsidRDefault="00F4782C" w:rsidP="00C10717">
            <w:pPr>
              <w:spacing w:line="360" w:lineRule="auto"/>
              <w:rPr>
                <w:sz w:val="20"/>
                <w:szCs w:val="20"/>
              </w:rPr>
            </w:pPr>
            <w:r w:rsidRPr="005C58B7">
              <w:rPr>
                <w:i/>
                <w:iCs/>
                <w:sz w:val="20"/>
                <w:szCs w:val="20"/>
              </w:rPr>
              <w:t>Рмин=Дс+ Др</w:t>
            </w:r>
          </w:p>
          <w:p w:rsidR="00F4782C" w:rsidRPr="005C58B7" w:rsidRDefault="00F4782C" w:rsidP="00C10717">
            <w:pPr>
              <w:spacing w:line="360" w:lineRule="auto"/>
              <w:rPr>
                <w:sz w:val="20"/>
                <w:szCs w:val="20"/>
              </w:rPr>
            </w:pPr>
          </w:p>
          <w:p w:rsidR="00F4782C" w:rsidRPr="005C58B7" w:rsidRDefault="00F4782C" w:rsidP="00C10717">
            <w:pPr>
              <w:spacing w:line="360" w:lineRule="auto"/>
              <w:rPr>
                <w:sz w:val="20"/>
                <w:szCs w:val="20"/>
              </w:rPr>
            </w:pPr>
          </w:p>
          <w:p w:rsidR="00F4782C" w:rsidRPr="005C58B7" w:rsidRDefault="00F4782C" w:rsidP="00C10717">
            <w:pPr>
              <w:spacing w:line="360" w:lineRule="auto"/>
              <w:rPr>
                <w:i/>
                <w:iCs/>
                <w:sz w:val="20"/>
                <w:szCs w:val="20"/>
              </w:rPr>
            </w:pPr>
            <w:r w:rsidRPr="005C58B7">
              <w:rPr>
                <w:i/>
                <w:iCs/>
                <w:sz w:val="20"/>
                <w:szCs w:val="20"/>
              </w:rPr>
              <w:t>Рмин=Дс+Др+Ддоп</w:t>
            </w:r>
          </w:p>
          <w:p w:rsidR="00F4782C" w:rsidRPr="005C58B7" w:rsidRDefault="00F4782C" w:rsidP="00C10717">
            <w:pPr>
              <w:spacing w:line="360" w:lineRule="auto"/>
              <w:rPr>
                <w:i/>
                <w:iCs/>
                <w:sz w:val="20"/>
                <w:szCs w:val="20"/>
              </w:rPr>
            </w:pPr>
          </w:p>
          <w:p w:rsidR="00F4782C" w:rsidRPr="005C58B7" w:rsidRDefault="00F4782C" w:rsidP="00C10717">
            <w:pPr>
              <w:spacing w:line="360" w:lineRule="auto"/>
              <w:rPr>
                <w:i/>
                <w:iCs/>
                <w:sz w:val="20"/>
                <w:szCs w:val="20"/>
              </w:rPr>
            </w:pPr>
          </w:p>
          <w:p w:rsidR="00F4782C" w:rsidRPr="005C58B7" w:rsidRDefault="00F4782C" w:rsidP="00C10717">
            <w:pPr>
              <w:spacing w:line="360" w:lineRule="auto"/>
              <w:rPr>
                <w:sz w:val="20"/>
                <w:szCs w:val="20"/>
              </w:rPr>
            </w:pPr>
            <w:r w:rsidRPr="005C58B7">
              <w:rPr>
                <w:i/>
                <w:iCs/>
                <w:sz w:val="20"/>
                <w:szCs w:val="20"/>
              </w:rPr>
              <w:t>Рмин&gt;Дс+Др</w:t>
            </w:r>
          </w:p>
        </w:tc>
        <w:tc>
          <w:tcPr>
            <w:tcW w:w="2878" w:type="dxa"/>
          </w:tcPr>
          <w:p w:rsidR="00F4782C" w:rsidRPr="005C58B7" w:rsidRDefault="00F4782C" w:rsidP="00C10717">
            <w:pPr>
              <w:spacing w:line="360" w:lineRule="auto"/>
              <w:rPr>
                <w:sz w:val="20"/>
                <w:szCs w:val="20"/>
              </w:rPr>
            </w:pPr>
            <w:r w:rsidRPr="005C58B7">
              <w:rPr>
                <w:i/>
                <w:iCs/>
                <w:sz w:val="20"/>
                <w:szCs w:val="20"/>
              </w:rPr>
              <w:t>Дс/Д=60- 70 %</w:t>
            </w:r>
          </w:p>
          <w:p w:rsidR="00F4782C" w:rsidRPr="005C58B7" w:rsidRDefault="00F4782C" w:rsidP="00C10717">
            <w:pPr>
              <w:spacing w:line="360" w:lineRule="auto"/>
              <w:rPr>
                <w:sz w:val="20"/>
                <w:szCs w:val="20"/>
              </w:rPr>
            </w:pPr>
            <w:r w:rsidRPr="005C58B7">
              <w:rPr>
                <w:i/>
                <w:iCs/>
                <w:sz w:val="20"/>
                <w:szCs w:val="20"/>
              </w:rPr>
              <w:t>Др/Д=</w:t>
            </w:r>
            <w:r w:rsidRPr="005C58B7">
              <w:rPr>
                <w:sz w:val="20"/>
                <w:szCs w:val="20"/>
              </w:rPr>
              <w:t xml:space="preserve"> 30-40 %</w:t>
            </w:r>
          </w:p>
          <w:p w:rsidR="00F4782C" w:rsidRPr="005C58B7" w:rsidRDefault="00F4782C" w:rsidP="00C10717">
            <w:pPr>
              <w:spacing w:line="360" w:lineRule="auto"/>
              <w:rPr>
                <w:sz w:val="20"/>
                <w:szCs w:val="20"/>
              </w:rPr>
            </w:pPr>
            <w:r w:rsidRPr="005C58B7">
              <w:rPr>
                <w:sz w:val="20"/>
                <w:szCs w:val="20"/>
              </w:rPr>
              <w:t>З/Р=10-15 %</w:t>
            </w:r>
          </w:p>
          <w:p w:rsidR="00F4782C" w:rsidRPr="005C58B7" w:rsidRDefault="00F4782C" w:rsidP="00C10717">
            <w:pPr>
              <w:spacing w:line="360" w:lineRule="auto"/>
              <w:rPr>
                <w:sz w:val="20"/>
                <w:szCs w:val="20"/>
              </w:rPr>
            </w:pPr>
            <w:r w:rsidRPr="005C58B7">
              <w:rPr>
                <w:i/>
                <w:iCs/>
                <w:sz w:val="20"/>
                <w:szCs w:val="20"/>
              </w:rPr>
              <w:t>Дс/Д=</w:t>
            </w:r>
            <w:r w:rsidRPr="005C58B7">
              <w:rPr>
                <w:sz w:val="20"/>
                <w:szCs w:val="20"/>
              </w:rPr>
              <w:t xml:space="preserve"> 40-50 %</w:t>
            </w:r>
          </w:p>
          <w:p w:rsidR="00F4782C" w:rsidRPr="005C58B7" w:rsidRDefault="00F4782C" w:rsidP="00C10717">
            <w:pPr>
              <w:spacing w:line="360" w:lineRule="auto"/>
              <w:rPr>
                <w:sz w:val="20"/>
                <w:szCs w:val="20"/>
              </w:rPr>
            </w:pPr>
            <w:r w:rsidRPr="005C58B7">
              <w:rPr>
                <w:i/>
                <w:iCs/>
                <w:sz w:val="20"/>
                <w:szCs w:val="20"/>
              </w:rPr>
              <w:t>Др/Д=</w:t>
            </w:r>
            <w:r w:rsidRPr="005C58B7">
              <w:rPr>
                <w:sz w:val="20"/>
                <w:szCs w:val="20"/>
              </w:rPr>
              <w:t xml:space="preserve"> 50-60 %</w:t>
            </w:r>
          </w:p>
          <w:p w:rsidR="00F4782C" w:rsidRPr="005C58B7" w:rsidRDefault="00F4782C" w:rsidP="00C10717">
            <w:pPr>
              <w:spacing w:line="360" w:lineRule="auto"/>
              <w:rPr>
                <w:sz w:val="20"/>
                <w:szCs w:val="20"/>
              </w:rPr>
            </w:pPr>
            <w:r w:rsidRPr="005C58B7">
              <w:rPr>
                <w:i/>
                <w:iCs/>
                <w:sz w:val="20"/>
                <w:szCs w:val="20"/>
              </w:rPr>
              <w:t>3/Р =</w:t>
            </w:r>
            <w:r w:rsidRPr="005C58B7">
              <w:rPr>
                <w:sz w:val="20"/>
                <w:szCs w:val="20"/>
              </w:rPr>
              <w:t xml:space="preserve"> 30-35 %</w:t>
            </w:r>
          </w:p>
          <w:p w:rsidR="00F4782C" w:rsidRPr="005C58B7" w:rsidRDefault="00F4782C" w:rsidP="00C10717">
            <w:pPr>
              <w:spacing w:line="360" w:lineRule="auto"/>
              <w:rPr>
                <w:sz w:val="20"/>
                <w:szCs w:val="20"/>
              </w:rPr>
            </w:pPr>
            <w:r w:rsidRPr="005C58B7">
              <w:rPr>
                <w:i/>
                <w:iCs/>
                <w:sz w:val="20"/>
                <w:szCs w:val="20"/>
              </w:rPr>
              <w:t>Дс/Д=5-</w:t>
            </w:r>
            <w:r w:rsidRPr="005C58B7">
              <w:rPr>
                <w:sz w:val="20"/>
                <w:szCs w:val="20"/>
              </w:rPr>
              <w:t xml:space="preserve"> 10 %</w:t>
            </w:r>
          </w:p>
          <w:p w:rsidR="00F4782C" w:rsidRPr="005C58B7" w:rsidRDefault="00F4782C" w:rsidP="00C10717">
            <w:pPr>
              <w:spacing w:line="360" w:lineRule="auto"/>
              <w:rPr>
                <w:sz w:val="20"/>
                <w:szCs w:val="20"/>
              </w:rPr>
            </w:pPr>
            <w:r w:rsidRPr="005C58B7">
              <w:rPr>
                <w:i/>
                <w:iCs/>
                <w:sz w:val="20"/>
                <w:szCs w:val="20"/>
              </w:rPr>
              <w:t>Др/Д=</w:t>
            </w:r>
            <w:r w:rsidRPr="005C58B7">
              <w:rPr>
                <w:sz w:val="20"/>
                <w:szCs w:val="20"/>
              </w:rPr>
              <w:t xml:space="preserve"> 90-95 %</w:t>
            </w:r>
          </w:p>
          <w:p w:rsidR="00F4782C" w:rsidRPr="005C58B7" w:rsidRDefault="00F4782C" w:rsidP="00C10717">
            <w:pPr>
              <w:spacing w:line="360" w:lineRule="auto"/>
              <w:rPr>
                <w:sz w:val="20"/>
                <w:szCs w:val="20"/>
              </w:rPr>
            </w:pPr>
            <w:r w:rsidRPr="005C58B7">
              <w:rPr>
                <w:sz w:val="20"/>
                <w:szCs w:val="20"/>
              </w:rPr>
              <w:t>З/Р=40-50 %</w:t>
            </w:r>
          </w:p>
        </w:tc>
      </w:tr>
    </w:tbl>
    <w:p w:rsidR="00F26F4D" w:rsidRDefault="00F26F4D" w:rsidP="00C10717">
      <w:pPr>
        <w:spacing w:line="360" w:lineRule="auto"/>
        <w:ind w:firstLine="709"/>
        <w:jc w:val="both"/>
        <w:rPr>
          <w:sz w:val="28"/>
          <w:szCs w:val="28"/>
        </w:rPr>
      </w:pPr>
    </w:p>
    <w:p w:rsidR="00CA0138" w:rsidRPr="00652194" w:rsidRDefault="00CA0138" w:rsidP="00C10717">
      <w:pPr>
        <w:spacing w:line="360" w:lineRule="auto"/>
        <w:ind w:firstLine="709"/>
        <w:jc w:val="both"/>
        <w:rPr>
          <w:sz w:val="28"/>
          <w:szCs w:val="28"/>
        </w:rPr>
      </w:pPr>
      <w:r w:rsidRPr="00652194">
        <w:rPr>
          <w:sz w:val="28"/>
          <w:szCs w:val="28"/>
        </w:rPr>
        <w:t xml:space="preserve">Примечание: </w:t>
      </w:r>
      <w:r w:rsidRPr="00652194">
        <w:rPr>
          <w:i/>
          <w:iCs/>
          <w:sz w:val="28"/>
          <w:szCs w:val="28"/>
        </w:rPr>
        <w:t>Рмин</w:t>
      </w:r>
      <w:r w:rsidRPr="00652194">
        <w:rPr>
          <w:sz w:val="28"/>
          <w:szCs w:val="28"/>
        </w:rPr>
        <w:t xml:space="preserve"> - минимальные расходы бюджета; </w:t>
      </w:r>
      <w:r w:rsidRPr="00652194">
        <w:rPr>
          <w:i/>
          <w:iCs/>
          <w:sz w:val="28"/>
          <w:szCs w:val="28"/>
        </w:rPr>
        <w:t>Дс</w:t>
      </w:r>
      <w:r w:rsidRPr="00652194">
        <w:rPr>
          <w:sz w:val="28"/>
          <w:szCs w:val="28"/>
        </w:rPr>
        <w:t xml:space="preserve"> — собственнные доходы бюджета; </w:t>
      </w:r>
      <w:r w:rsidRPr="00652194">
        <w:rPr>
          <w:i/>
          <w:iCs/>
          <w:sz w:val="28"/>
          <w:szCs w:val="28"/>
        </w:rPr>
        <w:t>Др</w:t>
      </w:r>
      <w:r w:rsidRPr="00652194">
        <w:rPr>
          <w:sz w:val="28"/>
          <w:szCs w:val="28"/>
        </w:rPr>
        <w:t xml:space="preserve">- регулирующие доходы бюджета; </w:t>
      </w:r>
      <w:r w:rsidRPr="00652194">
        <w:rPr>
          <w:i/>
          <w:iCs/>
          <w:sz w:val="28"/>
          <w:szCs w:val="28"/>
        </w:rPr>
        <w:t>Ддоп —</w:t>
      </w:r>
      <w:r w:rsidRPr="00652194">
        <w:rPr>
          <w:sz w:val="28"/>
          <w:szCs w:val="28"/>
        </w:rPr>
        <w:t xml:space="preserve"> дополнительно привлеченные финансовые ресурсы (свободные остатки бюджетных средств, внебюджетные средства и др.); </w:t>
      </w:r>
      <w:r w:rsidRPr="00652194">
        <w:rPr>
          <w:i/>
          <w:iCs/>
          <w:sz w:val="28"/>
          <w:szCs w:val="28"/>
        </w:rPr>
        <w:t>Д —</w:t>
      </w:r>
      <w:r w:rsidRPr="00652194">
        <w:rPr>
          <w:sz w:val="28"/>
          <w:szCs w:val="28"/>
        </w:rPr>
        <w:t xml:space="preserve"> общая сумма бюджетных доходов; </w:t>
      </w:r>
      <w:r w:rsidRPr="00652194">
        <w:rPr>
          <w:i/>
          <w:iCs/>
          <w:sz w:val="28"/>
          <w:szCs w:val="28"/>
        </w:rPr>
        <w:t>Р —</w:t>
      </w:r>
      <w:r w:rsidRPr="00652194">
        <w:rPr>
          <w:sz w:val="28"/>
          <w:szCs w:val="28"/>
        </w:rPr>
        <w:t xml:space="preserve"> общая сумма бюджетных расходов; </w:t>
      </w:r>
      <w:r w:rsidRPr="00652194">
        <w:rPr>
          <w:i/>
          <w:iCs/>
          <w:sz w:val="28"/>
          <w:szCs w:val="28"/>
        </w:rPr>
        <w:t>3 —</w:t>
      </w:r>
      <w:r w:rsidRPr="00652194">
        <w:rPr>
          <w:sz w:val="28"/>
          <w:szCs w:val="28"/>
        </w:rPr>
        <w:t xml:space="preserve"> бюджетная задолженность)</w:t>
      </w:r>
    </w:p>
    <w:p w:rsidR="00F26F4D" w:rsidRDefault="00F26F4D" w:rsidP="00C10717">
      <w:pPr>
        <w:spacing w:line="360" w:lineRule="auto"/>
        <w:ind w:firstLine="709"/>
        <w:jc w:val="both"/>
        <w:rPr>
          <w:sz w:val="28"/>
          <w:szCs w:val="28"/>
        </w:rPr>
      </w:pPr>
    </w:p>
    <w:p w:rsidR="00CA0138" w:rsidRPr="00652194" w:rsidRDefault="00CA0138" w:rsidP="00C10717">
      <w:pPr>
        <w:spacing w:line="360" w:lineRule="auto"/>
        <w:ind w:firstLine="709"/>
        <w:jc w:val="both"/>
        <w:rPr>
          <w:sz w:val="28"/>
          <w:szCs w:val="28"/>
        </w:rPr>
      </w:pPr>
      <w:r w:rsidRPr="00652194">
        <w:rPr>
          <w:sz w:val="28"/>
          <w:szCs w:val="28"/>
        </w:rPr>
        <w:t>Таблица12.</w:t>
      </w:r>
    </w:p>
    <w:tbl>
      <w:tblPr>
        <w:tblW w:w="919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09"/>
        <w:gridCol w:w="1360"/>
        <w:gridCol w:w="1307"/>
        <w:gridCol w:w="1307"/>
        <w:gridCol w:w="1307"/>
        <w:gridCol w:w="1307"/>
      </w:tblGrid>
      <w:tr w:rsidR="00011FFC" w:rsidRPr="00652194">
        <w:trPr>
          <w:trHeight w:val="328"/>
        </w:trPr>
        <w:tc>
          <w:tcPr>
            <w:tcW w:w="2609" w:type="dxa"/>
            <w:noWrap/>
            <w:vAlign w:val="center"/>
          </w:tcPr>
          <w:p w:rsidR="00011FFC" w:rsidRPr="00F26F4D" w:rsidRDefault="00011FFC" w:rsidP="00C10717">
            <w:pPr>
              <w:spacing w:line="360" w:lineRule="auto"/>
              <w:rPr>
                <w:sz w:val="20"/>
                <w:szCs w:val="20"/>
              </w:rPr>
            </w:pPr>
          </w:p>
        </w:tc>
        <w:tc>
          <w:tcPr>
            <w:tcW w:w="1360" w:type="dxa"/>
            <w:noWrap/>
            <w:vAlign w:val="center"/>
          </w:tcPr>
          <w:p w:rsidR="00011FFC" w:rsidRPr="00F26F4D" w:rsidRDefault="00011FFC" w:rsidP="00C10717">
            <w:pPr>
              <w:spacing w:line="360" w:lineRule="auto"/>
              <w:rPr>
                <w:b/>
                <w:bCs/>
                <w:sz w:val="20"/>
                <w:szCs w:val="20"/>
              </w:rPr>
            </w:pPr>
            <w:r w:rsidRPr="00F26F4D">
              <w:rPr>
                <w:b/>
                <w:bCs/>
                <w:sz w:val="20"/>
                <w:szCs w:val="20"/>
              </w:rPr>
              <w:t>2002 год</w:t>
            </w:r>
          </w:p>
        </w:tc>
        <w:tc>
          <w:tcPr>
            <w:tcW w:w="1307" w:type="dxa"/>
            <w:noWrap/>
            <w:vAlign w:val="center"/>
          </w:tcPr>
          <w:p w:rsidR="00011FFC" w:rsidRPr="00F26F4D" w:rsidRDefault="00011FFC" w:rsidP="00C10717">
            <w:pPr>
              <w:spacing w:line="360" w:lineRule="auto"/>
              <w:rPr>
                <w:b/>
                <w:bCs/>
                <w:sz w:val="20"/>
                <w:szCs w:val="20"/>
              </w:rPr>
            </w:pPr>
            <w:r w:rsidRPr="00F26F4D">
              <w:rPr>
                <w:b/>
                <w:bCs/>
                <w:sz w:val="20"/>
                <w:szCs w:val="20"/>
              </w:rPr>
              <w:t>2003 год</w:t>
            </w:r>
          </w:p>
        </w:tc>
        <w:tc>
          <w:tcPr>
            <w:tcW w:w="1307" w:type="dxa"/>
            <w:noWrap/>
            <w:vAlign w:val="center"/>
          </w:tcPr>
          <w:p w:rsidR="00011FFC" w:rsidRPr="00F26F4D" w:rsidRDefault="00011FFC" w:rsidP="00C10717">
            <w:pPr>
              <w:spacing w:line="360" w:lineRule="auto"/>
              <w:rPr>
                <w:b/>
                <w:bCs/>
                <w:sz w:val="20"/>
                <w:szCs w:val="20"/>
              </w:rPr>
            </w:pPr>
            <w:r w:rsidRPr="00F26F4D">
              <w:rPr>
                <w:b/>
                <w:bCs/>
                <w:sz w:val="20"/>
                <w:szCs w:val="20"/>
              </w:rPr>
              <w:t>2004 год</w:t>
            </w:r>
          </w:p>
        </w:tc>
        <w:tc>
          <w:tcPr>
            <w:tcW w:w="1307" w:type="dxa"/>
            <w:noWrap/>
            <w:vAlign w:val="center"/>
          </w:tcPr>
          <w:p w:rsidR="00011FFC" w:rsidRPr="00F26F4D" w:rsidRDefault="00011FFC" w:rsidP="00C10717">
            <w:pPr>
              <w:spacing w:line="360" w:lineRule="auto"/>
              <w:rPr>
                <w:b/>
                <w:bCs/>
                <w:sz w:val="20"/>
                <w:szCs w:val="20"/>
              </w:rPr>
            </w:pPr>
            <w:r w:rsidRPr="00F26F4D">
              <w:rPr>
                <w:b/>
                <w:bCs/>
                <w:sz w:val="20"/>
                <w:szCs w:val="20"/>
              </w:rPr>
              <w:t>2005 год</w:t>
            </w:r>
          </w:p>
        </w:tc>
        <w:tc>
          <w:tcPr>
            <w:tcW w:w="1307" w:type="dxa"/>
            <w:noWrap/>
            <w:vAlign w:val="center"/>
          </w:tcPr>
          <w:p w:rsidR="00011FFC" w:rsidRPr="00F26F4D" w:rsidRDefault="00011FFC" w:rsidP="00C10717">
            <w:pPr>
              <w:spacing w:line="360" w:lineRule="auto"/>
              <w:rPr>
                <w:b/>
                <w:bCs/>
                <w:sz w:val="20"/>
                <w:szCs w:val="20"/>
              </w:rPr>
            </w:pPr>
            <w:r w:rsidRPr="00F26F4D">
              <w:rPr>
                <w:b/>
                <w:bCs/>
                <w:sz w:val="20"/>
                <w:szCs w:val="20"/>
              </w:rPr>
              <w:t>2006 год</w:t>
            </w:r>
          </w:p>
        </w:tc>
      </w:tr>
      <w:tr w:rsidR="00011FFC" w:rsidRPr="00652194">
        <w:trPr>
          <w:trHeight w:val="328"/>
        </w:trPr>
        <w:tc>
          <w:tcPr>
            <w:tcW w:w="2609" w:type="dxa"/>
            <w:noWrap/>
            <w:vAlign w:val="center"/>
          </w:tcPr>
          <w:p w:rsidR="00011FFC" w:rsidRPr="00F26F4D" w:rsidRDefault="00011FFC" w:rsidP="00C10717">
            <w:pPr>
              <w:spacing w:line="360" w:lineRule="auto"/>
              <w:rPr>
                <w:b/>
                <w:bCs/>
                <w:sz w:val="20"/>
                <w:szCs w:val="20"/>
              </w:rPr>
            </w:pPr>
            <w:r w:rsidRPr="00F26F4D">
              <w:rPr>
                <w:b/>
                <w:bCs/>
                <w:sz w:val="20"/>
                <w:szCs w:val="20"/>
              </w:rPr>
              <w:t>Дс/Д</w:t>
            </w:r>
          </w:p>
        </w:tc>
        <w:tc>
          <w:tcPr>
            <w:tcW w:w="1360" w:type="dxa"/>
            <w:noWrap/>
            <w:vAlign w:val="center"/>
          </w:tcPr>
          <w:p w:rsidR="00011FFC" w:rsidRPr="00F26F4D" w:rsidRDefault="00011FFC" w:rsidP="00C10717">
            <w:pPr>
              <w:spacing w:line="360" w:lineRule="auto"/>
              <w:rPr>
                <w:sz w:val="20"/>
                <w:szCs w:val="20"/>
              </w:rPr>
            </w:pPr>
            <w:r w:rsidRPr="00F26F4D">
              <w:rPr>
                <w:sz w:val="20"/>
                <w:szCs w:val="20"/>
              </w:rPr>
              <w:t>5%</w:t>
            </w:r>
          </w:p>
        </w:tc>
        <w:tc>
          <w:tcPr>
            <w:tcW w:w="1307" w:type="dxa"/>
            <w:noWrap/>
            <w:vAlign w:val="center"/>
          </w:tcPr>
          <w:p w:rsidR="00011FFC" w:rsidRPr="00F26F4D" w:rsidRDefault="00011FFC" w:rsidP="00C10717">
            <w:pPr>
              <w:spacing w:line="360" w:lineRule="auto"/>
              <w:rPr>
                <w:sz w:val="20"/>
                <w:szCs w:val="20"/>
              </w:rPr>
            </w:pPr>
            <w:r w:rsidRPr="00F26F4D">
              <w:rPr>
                <w:sz w:val="20"/>
                <w:szCs w:val="20"/>
              </w:rPr>
              <w:t>7%</w:t>
            </w:r>
          </w:p>
        </w:tc>
        <w:tc>
          <w:tcPr>
            <w:tcW w:w="1307" w:type="dxa"/>
            <w:noWrap/>
            <w:vAlign w:val="center"/>
          </w:tcPr>
          <w:p w:rsidR="00011FFC" w:rsidRPr="00F26F4D" w:rsidRDefault="00011FFC" w:rsidP="00C10717">
            <w:pPr>
              <w:spacing w:line="360" w:lineRule="auto"/>
              <w:rPr>
                <w:sz w:val="20"/>
                <w:szCs w:val="20"/>
              </w:rPr>
            </w:pPr>
            <w:r w:rsidRPr="00F26F4D">
              <w:rPr>
                <w:sz w:val="20"/>
                <w:szCs w:val="20"/>
              </w:rPr>
              <w:t>5%</w:t>
            </w:r>
          </w:p>
        </w:tc>
        <w:tc>
          <w:tcPr>
            <w:tcW w:w="1307" w:type="dxa"/>
            <w:noWrap/>
            <w:vAlign w:val="center"/>
          </w:tcPr>
          <w:p w:rsidR="00011FFC" w:rsidRPr="00F26F4D" w:rsidRDefault="00011FFC" w:rsidP="00C10717">
            <w:pPr>
              <w:spacing w:line="360" w:lineRule="auto"/>
              <w:rPr>
                <w:sz w:val="20"/>
                <w:szCs w:val="20"/>
              </w:rPr>
            </w:pPr>
            <w:r w:rsidRPr="00F26F4D">
              <w:rPr>
                <w:sz w:val="20"/>
                <w:szCs w:val="20"/>
              </w:rPr>
              <w:t>19%</w:t>
            </w:r>
          </w:p>
        </w:tc>
        <w:tc>
          <w:tcPr>
            <w:tcW w:w="1307" w:type="dxa"/>
            <w:noWrap/>
            <w:vAlign w:val="center"/>
          </w:tcPr>
          <w:p w:rsidR="00011FFC" w:rsidRPr="00F26F4D" w:rsidRDefault="00011FFC" w:rsidP="00C10717">
            <w:pPr>
              <w:spacing w:line="360" w:lineRule="auto"/>
              <w:rPr>
                <w:sz w:val="20"/>
                <w:szCs w:val="20"/>
              </w:rPr>
            </w:pPr>
            <w:r w:rsidRPr="00F26F4D">
              <w:rPr>
                <w:sz w:val="20"/>
                <w:szCs w:val="20"/>
              </w:rPr>
              <w:t>9%</w:t>
            </w:r>
          </w:p>
        </w:tc>
      </w:tr>
      <w:tr w:rsidR="00011FFC" w:rsidRPr="00652194">
        <w:trPr>
          <w:trHeight w:val="328"/>
        </w:trPr>
        <w:tc>
          <w:tcPr>
            <w:tcW w:w="2609" w:type="dxa"/>
            <w:noWrap/>
            <w:vAlign w:val="center"/>
          </w:tcPr>
          <w:p w:rsidR="00011FFC" w:rsidRPr="00F26F4D" w:rsidRDefault="00011FFC" w:rsidP="00C10717">
            <w:pPr>
              <w:spacing w:line="360" w:lineRule="auto"/>
              <w:rPr>
                <w:b/>
                <w:bCs/>
                <w:sz w:val="20"/>
                <w:szCs w:val="20"/>
              </w:rPr>
            </w:pPr>
            <w:r w:rsidRPr="00F26F4D">
              <w:rPr>
                <w:b/>
                <w:bCs/>
                <w:sz w:val="20"/>
                <w:szCs w:val="20"/>
              </w:rPr>
              <w:t>Др/Д</w:t>
            </w:r>
          </w:p>
        </w:tc>
        <w:tc>
          <w:tcPr>
            <w:tcW w:w="1360" w:type="dxa"/>
            <w:noWrap/>
            <w:vAlign w:val="center"/>
          </w:tcPr>
          <w:p w:rsidR="00011FFC" w:rsidRPr="00F26F4D" w:rsidRDefault="00011FFC" w:rsidP="00C10717">
            <w:pPr>
              <w:spacing w:line="360" w:lineRule="auto"/>
              <w:rPr>
                <w:sz w:val="20"/>
                <w:szCs w:val="20"/>
              </w:rPr>
            </w:pPr>
            <w:r w:rsidRPr="00F26F4D">
              <w:rPr>
                <w:sz w:val="20"/>
                <w:szCs w:val="20"/>
              </w:rPr>
              <w:t>35%</w:t>
            </w:r>
          </w:p>
        </w:tc>
        <w:tc>
          <w:tcPr>
            <w:tcW w:w="1307" w:type="dxa"/>
            <w:noWrap/>
            <w:vAlign w:val="center"/>
          </w:tcPr>
          <w:p w:rsidR="00011FFC" w:rsidRPr="00F26F4D" w:rsidRDefault="00011FFC" w:rsidP="00C10717">
            <w:pPr>
              <w:spacing w:line="360" w:lineRule="auto"/>
              <w:rPr>
                <w:sz w:val="20"/>
                <w:szCs w:val="20"/>
              </w:rPr>
            </w:pPr>
            <w:r w:rsidRPr="00F26F4D">
              <w:rPr>
                <w:sz w:val="20"/>
                <w:szCs w:val="20"/>
              </w:rPr>
              <w:t>45%</w:t>
            </w:r>
          </w:p>
        </w:tc>
        <w:tc>
          <w:tcPr>
            <w:tcW w:w="1307" w:type="dxa"/>
            <w:noWrap/>
            <w:vAlign w:val="center"/>
          </w:tcPr>
          <w:p w:rsidR="00011FFC" w:rsidRPr="00F26F4D" w:rsidRDefault="00011FFC" w:rsidP="00C10717">
            <w:pPr>
              <w:spacing w:line="360" w:lineRule="auto"/>
              <w:rPr>
                <w:sz w:val="20"/>
                <w:szCs w:val="20"/>
              </w:rPr>
            </w:pPr>
            <w:r w:rsidRPr="00F26F4D">
              <w:rPr>
                <w:sz w:val="20"/>
                <w:szCs w:val="20"/>
              </w:rPr>
              <w:t>30%</w:t>
            </w:r>
          </w:p>
        </w:tc>
        <w:tc>
          <w:tcPr>
            <w:tcW w:w="1307" w:type="dxa"/>
            <w:noWrap/>
            <w:vAlign w:val="center"/>
          </w:tcPr>
          <w:p w:rsidR="00011FFC" w:rsidRPr="00F26F4D" w:rsidRDefault="00011FFC" w:rsidP="00C10717">
            <w:pPr>
              <w:spacing w:line="360" w:lineRule="auto"/>
              <w:rPr>
                <w:sz w:val="20"/>
                <w:szCs w:val="20"/>
              </w:rPr>
            </w:pPr>
            <w:r w:rsidRPr="00F26F4D">
              <w:rPr>
                <w:sz w:val="20"/>
                <w:szCs w:val="20"/>
              </w:rPr>
              <w:t>33%</w:t>
            </w:r>
          </w:p>
        </w:tc>
        <w:tc>
          <w:tcPr>
            <w:tcW w:w="1307" w:type="dxa"/>
            <w:noWrap/>
            <w:vAlign w:val="center"/>
          </w:tcPr>
          <w:p w:rsidR="00011FFC" w:rsidRPr="00F26F4D" w:rsidRDefault="00011FFC" w:rsidP="00C10717">
            <w:pPr>
              <w:spacing w:line="360" w:lineRule="auto"/>
              <w:rPr>
                <w:sz w:val="20"/>
                <w:szCs w:val="20"/>
              </w:rPr>
            </w:pPr>
            <w:r w:rsidRPr="00F26F4D">
              <w:rPr>
                <w:sz w:val="20"/>
                <w:szCs w:val="20"/>
              </w:rPr>
              <w:t>25%</w:t>
            </w:r>
          </w:p>
        </w:tc>
      </w:tr>
    </w:tbl>
    <w:p w:rsidR="00ED37D0" w:rsidRDefault="00ED37D0" w:rsidP="00C10717">
      <w:pPr>
        <w:spacing w:line="360" w:lineRule="auto"/>
        <w:ind w:firstLine="709"/>
        <w:jc w:val="both"/>
        <w:rPr>
          <w:sz w:val="28"/>
          <w:szCs w:val="28"/>
        </w:rPr>
      </w:pPr>
    </w:p>
    <w:p w:rsidR="00CA0138" w:rsidRPr="00652194" w:rsidRDefault="00CA0138" w:rsidP="00C10717">
      <w:pPr>
        <w:spacing w:line="360" w:lineRule="auto"/>
        <w:ind w:firstLine="709"/>
        <w:jc w:val="both"/>
        <w:rPr>
          <w:i/>
          <w:iCs/>
          <w:sz w:val="28"/>
          <w:szCs w:val="28"/>
        </w:rPr>
      </w:pPr>
      <w:r w:rsidRPr="00652194">
        <w:rPr>
          <w:sz w:val="28"/>
          <w:szCs w:val="28"/>
        </w:rPr>
        <w:t xml:space="preserve">Сопоставив данные таблицы 9 и таблицы 10, мы видим, что бюджет Аркадакского района по степени устойчивости имеет неустойчивое состояние. Минимальные расходы бюджета складываются из собственных доходов бюджета, регулирующих доходов бюджета и дотаций </w:t>
      </w:r>
      <w:r w:rsidRPr="00652194">
        <w:rPr>
          <w:i/>
          <w:iCs/>
          <w:sz w:val="28"/>
          <w:szCs w:val="28"/>
        </w:rPr>
        <w:t>(Рмин=Дс+Др+Ддоп).</w:t>
      </w:r>
    </w:p>
    <w:p w:rsidR="00CA0138" w:rsidRPr="00652194" w:rsidRDefault="00CA0138" w:rsidP="00C10717">
      <w:pPr>
        <w:spacing w:line="360" w:lineRule="auto"/>
        <w:ind w:firstLine="709"/>
        <w:jc w:val="both"/>
        <w:rPr>
          <w:sz w:val="28"/>
          <w:szCs w:val="28"/>
        </w:rPr>
      </w:pPr>
      <w:r w:rsidRPr="00652194">
        <w:rPr>
          <w:sz w:val="28"/>
          <w:szCs w:val="28"/>
        </w:rPr>
        <w:t>Для более полного представления о состоянии бюджета ОМО Аркадакского района проведем анализ по следующим бюджетным коэффициентам:</w:t>
      </w:r>
    </w:p>
    <w:p w:rsidR="00F26F4D" w:rsidRPr="00F26F4D" w:rsidRDefault="00CA0138" w:rsidP="00C10717">
      <w:pPr>
        <w:numPr>
          <w:ilvl w:val="0"/>
          <w:numId w:val="17"/>
        </w:numPr>
        <w:tabs>
          <w:tab w:val="clear" w:pos="540"/>
          <w:tab w:val="num" w:pos="900"/>
          <w:tab w:val="left" w:pos="1620"/>
        </w:tabs>
        <w:spacing w:line="360" w:lineRule="auto"/>
        <w:ind w:left="0" w:firstLine="709"/>
        <w:jc w:val="both"/>
        <w:rPr>
          <w:i/>
          <w:iCs/>
          <w:sz w:val="28"/>
          <w:szCs w:val="28"/>
        </w:rPr>
      </w:pPr>
      <w:r w:rsidRPr="00652194">
        <w:rPr>
          <w:sz w:val="28"/>
          <w:szCs w:val="28"/>
        </w:rPr>
        <w:lastRenderedPageBreak/>
        <w:t xml:space="preserve">коэффициент соотношения регулирующих и собственных бюджетных доходов: </w:t>
      </w:r>
      <w:r w:rsidR="009A1F13" w:rsidRPr="00652194">
        <w:rPr>
          <w:sz w:val="28"/>
          <w:szCs w:val="28"/>
        </w:rPr>
        <w:tab/>
      </w:r>
    </w:p>
    <w:p w:rsidR="00F26F4D" w:rsidRPr="00F26F4D" w:rsidRDefault="00F26F4D" w:rsidP="00C10717">
      <w:pPr>
        <w:tabs>
          <w:tab w:val="left" w:pos="1620"/>
        </w:tabs>
        <w:spacing w:line="360" w:lineRule="auto"/>
        <w:ind w:firstLine="720"/>
        <w:jc w:val="both"/>
        <w:rPr>
          <w:i/>
          <w:iCs/>
          <w:sz w:val="28"/>
          <w:szCs w:val="28"/>
        </w:rPr>
      </w:pPr>
    </w:p>
    <w:p w:rsidR="00CA0138" w:rsidRDefault="00CA0138" w:rsidP="00C10717">
      <w:pPr>
        <w:tabs>
          <w:tab w:val="left" w:pos="1620"/>
        </w:tabs>
        <w:spacing w:line="360" w:lineRule="auto"/>
        <w:ind w:firstLine="720"/>
        <w:jc w:val="both"/>
        <w:rPr>
          <w:i/>
          <w:iCs/>
          <w:sz w:val="28"/>
          <w:szCs w:val="28"/>
        </w:rPr>
      </w:pPr>
      <w:r w:rsidRPr="00652194">
        <w:rPr>
          <w:i/>
          <w:iCs/>
          <w:sz w:val="28"/>
          <w:szCs w:val="28"/>
        </w:rPr>
        <w:t>Кр.с</w:t>
      </w:r>
      <w:r w:rsidRPr="00652194">
        <w:rPr>
          <w:sz w:val="28"/>
          <w:szCs w:val="28"/>
        </w:rPr>
        <w:t xml:space="preserve"> = </w:t>
      </w:r>
      <w:r w:rsidRPr="00652194">
        <w:rPr>
          <w:i/>
          <w:iCs/>
          <w:sz w:val="28"/>
          <w:szCs w:val="28"/>
        </w:rPr>
        <w:t>Др/ Дс;,</w:t>
      </w:r>
    </w:p>
    <w:p w:rsidR="00F26F4D" w:rsidRPr="00652194" w:rsidRDefault="00F26F4D" w:rsidP="00C10717">
      <w:pPr>
        <w:tabs>
          <w:tab w:val="left" w:pos="1620"/>
        </w:tabs>
        <w:spacing w:line="360" w:lineRule="auto"/>
        <w:ind w:firstLine="720"/>
        <w:jc w:val="both"/>
        <w:rPr>
          <w:i/>
          <w:iCs/>
          <w:sz w:val="28"/>
          <w:szCs w:val="28"/>
        </w:rPr>
      </w:pPr>
    </w:p>
    <w:p w:rsidR="00CA0138" w:rsidRPr="00652194" w:rsidRDefault="00CA0138" w:rsidP="00C10717">
      <w:pPr>
        <w:spacing w:line="360" w:lineRule="auto"/>
        <w:ind w:firstLine="709"/>
        <w:jc w:val="both"/>
        <w:rPr>
          <w:sz w:val="28"/>
          <w:szCs w:val="28"/>
        </w:rPr>
      </w:pPr>
      <w:r w:rsidRPr="00652194">
        <w:rPr>
          <w:sz w:val="28"/>
          <w:szCs w:val="28"/>
        </w:rPr>
        <w:t>Таблица 13.</w:t>
      </w:r>
    </w:p>
    <w:tbl>
      <w:tblPr>
        <w:tblW w:w="9000" w:type="dxa"/>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479"/>
        <w:gridCol w:w="1387"/>
        <w:gridCol w:w="1333"/>
        <w:gridCol w:w="1333"/>
        <w:gridCol w:w="1333"/>
        <w:gridCol w:w="1135"/>
      </w:tblGrid>
      <w:tr w:rsidR="00571811" w:rsidRPr="00652194">
        <w:trPr>
          <w:trHeight w:val="426"/>
        </w:trPr>
        <w:tc>
          <w:tcPr>
            <w:tcW w:w="2479" w:type="dxa"/>
            <w:noWrap/>
            <w:vAlign w:val="bottom"/>
          </w:tcPr>
          <w:p w:rsidR="00571811" w:rsidRPr="00F26F4D" w:rsidRDefault="00571811" w:rsidP="00C10717">
            <w:pPr>
              <w:spacing w:line="360" w:lineRule="auto"/>
              <w:rPr>
                <w:sz w:val="20"/>
                <w:szCs w:val="20"/>
              </w:rPr>
            </w:pPr>
          </w:p>
        </w:tc>
        <w:tc>
          <w:tcPr>
            <w:tcW w:w="1387" w:type="dxa"/>
            <w:noWrap/>
            <w:vAlign w:val="center"/>
          </w:tcPr>
          <w:p w:rsidR="00571811" w:rsidRPr="00F26F4D" w:rsidRDefault="00571811" w:rsidP="00C10717">
            <w:pPr>
              <w:spacing w:line="360" w:lineRule="auto"/>
              <w:rPr>
                <w:b/>
                <w:bCs/>
                <w:sz w:val="20"/>
                <w:szCs w:val="20"/>
              </w:rPr>
            </w:pPr>
            <w:r w:rsidRPr="00F26F4D">
              <w:rPr>
                <w:b/>
                <w:bCs/>
                <w:sz w:val="20"/>
                <w:szCs w:val="20"/>
              </w:rPr>
              <w:t>2002 год</w:t>
            </w:r>
          </w:p>
        </w:tc>
        <w:tc>
          <w:tcPr>
            <w:tcW w:w="1333" w:type="dxa"/>
            <w:noWrap/>
            <w:vAlign w:val="center"/>
          </w:tcPr>
          <w:p w:rsidR="00571811" w:rsidRPr="00F26F4D" w:rsidRDefault="00571811" w:rsidP="00C10717">
            <w:pPr>
              <w:spacing w:line="360" w:lineRule="auto"/>
              <w:rPr>
                <w:b/>
                <w:bCs/>
                <w:sz w:val="20"/>
                <w:szCs w:val="20"/>
              </w:rPr>
            </w:pPr>
            <w:r w:rsidRPr="00F26F4D">
              <w:rPr>
                <w:b/>
                <w:bCs/>
                <w:sz w:val="20"/>
                <w:szCs w:val="20"/>
              </w:rPr>
              <w:t>2003 год</w:t>
            </w:r>
          </w:p>
        </w:tc>
        <w:tc>
          <w:tcPr>
            <w:tcW w:w="1333" w:type="dxa"/>
            <w:noWrap/>
            <w:vAlign w:val="center"/>
          </w:tcPr>
          <w:p w:rsidR="00571811" w:rsidRPr="00F26F4D" w:rsidRDefault="00571811" w:rsidP="00C10717">
            <w:pPr>
              <w:spacing w:line="360" w:lineRule="auto"/>
              <w:rPr>
                <w:b/>
                <w:bCs/>
                <w:sz w:val="20"/>
                <w:szCs w:val="20"/>
              </w:rPr>
            </w:pPr>
            <w:r w:rsidRPr="00F26F4D">
              <w:rPr>
                <w:b/>
                <w:bCs/>
                <w:sz w:val="20"/>
                <w:szCs w:val="20"/>
              </w:rPr>
              <w:t>2004 год</w:t>
            </w:r>
          </w:p>
        </w:tc>
        <w:tc>
          <w:tcPr>
            <w:tcW w:w="1333" w:type="dxa"/>
            <w:noWrap/>
            <w:vAlign w:val="center"/>
          </w:tcPr>
          <w:p w:rsidR="00571811" w:rsidRPr="00F26F4D" w:rsidRDefault="00571811" w:rsidP="00C10717">
            <w:pPr>
              <w:spacing w:line="360" w:lineRule="auto"/>
              <w:rPr>
                <w:b/>
                <w:bCs/>
                <w:sz w:val="20"/>
                <w:szCs w:val="20"/>
              </w:rPr>
            </w:pPr>
            <w:r w:rsidRPr="00F26F4D">
              <w:rPr>
                <w:b/>
                <w:bCs/>
                <w:sz w:val="20"/>
                <w:szCs w:val="20"/>
              </w:rPr>
              <w:t>2005 год</w:t>
            </w:r>
          </w:p>
        </w:tc>
        <w:tc>
          <w:tcPr>
            <w:tcW w:w="1135" w:type="dxa"/>
            <w:noWrap/>
            <w:vAlign w:val="center"/>
          </w:tcPr>
          <w:p w:rsidR="00571811" w:rsidRPr="00F26F4D" w:rsidRDefault="00571811" w:rsidP="00C10717">
            <w:pPr>
              <w:spacing w:line="360" w:lineRule="auto"/>
              <w:rPr>
                <w:b/>
                <w:bCs/>
                <w:sz w:val="20"/>
                <w:szCs w:val="20"/>
              </w:rPr>
            </w:pPr>
            <w:r w:rsidRPr="00F26F4D">
              <w:rPr>
                <w:b/>
                <w:bCs/>
                <w:sz w:val="20"/>
                <w:szCs w:val="20"/>
              </w:rPr>
              <w:t>2006 год</w:t>
            </w:r>
          </w:p>
        </w:tc>
      </w:tr>
      <w:tr w:rsidR="00571811" w:rsidRPr="00652194">
        <w:trPr>
          <w:trHeight w:val="384"/>
        </w:trPr>
        <w:tc>
          <w:tcPr>
            <w:tcW w:w="2479" w:type="dxa"/>
            <w:noWrap/>
            <w:vAlign w:val="center"/>
          </w:tcPr>
          <w:p w:rsidR="00571811" w:rsidRPr="00F26F4D" w:rsidRDefault="00571811" w:rsidP="00C10717">
            <w:pPr>
              <w:spacing w:line="360" w:lineRule="auto"/>
              <w:rPr>
                <w:sz w:val="20"/>
                <w:szCs w:val="20"/>
              </w:rPr>
            </w:pPr>
            <w:r w:rsidRPr="00F26F4D">
              <w:rPr>
                <w:sz w:val="20"/>
                <w:szCs w:val="20"/>
              </w:rPr>
              <w:t>Кр.с = Др/ Дс</w:t>
            </w:r>
          </w:p>
        </w:tc>
        <w:tc>
          <w:tcPr>
            <w:tcW w:w="1387" w:type="dxa"/>
            <w:noWrap/>
            <w:vAlign w:val="center"/>
          </w:tcPr>
          <w:p w:rsidR="00571811" w:rsidRPr="00F26F4D" w:rsidRDefault="00571811" w:rsidP="00C10717">
            <w:pPr>
              <w:spacing w:line="360" w:lineRule="auto"/>
              <w:rPr>
                <w:sz w:val="20"/>
                <w:szCs w:val="20"/>
              </w:rPr>
            </w:pPr>
            <w:r w:rsidRPr="00F26F4D">
              <w:rPr>
                <w:sz w:val="20"/>
                <w:szCs w:val="20"/>
              </w:rPr>
              <w:t>6,9</w:t>
            </w:r>
          </w:p>
        </w:tc>
        <w:tc>
          <w:tcPr>
            <w:tcW w:w="1333" w:type="dxa"/>
            <w:noWrap/>
            <w:vAlign w:val="center"/>
          </w:tcPr>
          <w:p w:rsidR="00571811" w:rsidRPr="00F26F4D" w:rsidRDefault="00571811" w:rsidP="00C10717">
            <w:pPr>
              <w:spacing w:line="360" w:lineRule="auto"/>
              <w:rPr>
                <w:sz w:val="20"/>
                <w:szCs w:val="20"/>
              </w:rPr>
            </w:pPr>
            <w:r w:rsidRPr="00F26F4D">
              <w:rPr>
                <w:sz w:val="20"/>
                <w:szCs w:val="20"/>
              </w:rPr>
              <w:t>6,6</w:t>
            </w:r>
          </w:p>
        </w:tc>
        <w:tc>
          <w:tcPr>
            <w:tcW w:w="1333" w:type="dxa"/>
            <w:noWrap/>
            <w:vAlign w:val="center"/>
          </w:tcPr>
          <w:p w:rsidR="00571811" w:rsidRPr="00F26F4D" w:rsidRDefault="00571811" w:rsidP="00C10717">
            <w:pPr>
              <w:spacing w:line="360" w:lineRule="auto"/>
              <w:rPr>
                <w:sz w:val="20"/>
                <w:szCs w:val="20"/>
              </w:rPr>
            </w:pPr>
            <w:r w:rsidRPr="00F26F4D">
              <w:rPr>
                <w:sz w:val="20"/>
                <w:szCs w:val="20"/>
              </w:rPr>
              <w:t>6,0</w:t>
            </w:r>
          </w:p>
        </w:tc>
        <w:tc>
          <w:tcPr>
            <w:tcW w:w="1333" w:type="dxa"/>
            <w:noWrap/>
            <w:vAlign w:val="center"/>
          </w:tcPr>
          <w:p w:rsidR="00571811" w:rsidRPr="00F26F4D" w:rsidRDefault="00571811" w:rsidP="00C10717">
            <w:pPr>
              <w:spacing w:line="360" w:lineRule="auto"/>
              <w:rPr>
                <w:sz w:val="20"/>
                <w:szCs w:val="20"/>
              </w:rPr>
            </w:pPr>
            <w:r w:rsidRPr="00F26F4D">
              <w:rPr>
                <w:sz w:val="20"/>
                <w:szCs w:val="20"/>
              </w:rPr>
              <w:t>1,7</w:t>
            </w:r>
          </w:p>
        </w:tc>
        <w:tc>
          <w:tcPr>
            <w:tcW w:w="1135" w:type="dxa"/>
            <w:noWrap/>
            <w:vAlign w:val="center"/>
          </w:tcPr>
          <w:p w:rsidR="00571811" w:rsidRPr="00F26F4D" w:rsidRDefault="00571811" w:rsidP="00C10717">
            <w:pPr>
              <w:spacing w:line="360" w:lineRule="auto"/>
              <w:rPr>
                <w:sz w:val="20"/>
                <w:szCs w:val="20"/>
              </w:rPr>
            </w:pPr>
            <w:r w:rsidRPr="00F26F4D">
              <w:rPr>
                <w:sz w:val="20"/>
                <w:szCs w:val="20"/>
              </w:rPr>
              <w:t>2,8</w:t>
            </w:r>
          </w:p>
        </w:tc>
      </w:tr>
    </w:tbl>
    <w:p w:rsidR="00F26F4D" w:rsidRDefault="00F26F4D" w:rsidP="00C10717">
      <w:pPr>
        <w:spacing w:line="360" w:lineRule="auto"/>
        <w:ind w:firstLine="709"/>
        <w:jc w:val="both"/>
        <w:rPr>
          <w:sz w:val="28"/>
          <w:szCs w:val="28"/>
        </w:rPr>
      </w:pPr>
    </w:p>
    <w:p w:rsidR="00CA0138" w:rsidRPr="00652194" w:rsidRDefault="00CA0138" w:rsidP="00C10717">
      <w:pPr>
        <w:spacing w:line="360" w:lineRule="auto"/>
        <w:ind w:firstLine="709"/>
        <w:jc w:val="both"/>
        <w:rPr>
          <w:sz w:val="28"/>
          <w:szCs w:val="28"/>
        </w:rPr>
      </w:pPr>
      <w:r w:rsidRPr="00652194">
        <w:rPr>
          <w:sz w:val="28"/>
          <w:szCs w:val="28"/>
        </w:rPr>
        <w:t>Здесь наблюдается снижение коэффициента, что свидетельствует об увеличении собственных доходов и снижении регулирующих.</w:t>
      </w:r>
    </w:p>
    <w:p w:rsidR="00F26F4D" w:rsidRPr="00F26F4D" w:rsidRDefault="00CA0138" w:rsidP="00C10717">
      <w:pPr>
        <w:numPr>
          <w:ilvl w:val="0"/>
          <w:numId w:val="17"/>
        </w:numPr>
        <w:spacing w:line="360" w:lineRule="auto"/>
        <w:ind w:left="0" w:firstLine="709"/>
        <w:jc w:val="both"/>
        <w:rPr>
          <w:i/>
          <w:iCs/>
          <w:sz w:val="28"/>
          <w:szCs w:val="28"/>
        </w:rPr>
      </w:pPr>
      <w:r w:rsidRPr="00652194">
        <w:rPr>
          <w:sz w:val="28"/>
          <w:szCs w:val="28"/>
        </w:rPr>
        <w:t xml:space="preserve">коэффициент автономии: </w:t>
      </w:r>
    </w:p>
    <w:p w:rsidR="00F26F4D" w:rsidRDefault="00F26F4D" w:rsidP="00C10717">
      <w:pPr>
        <w:spacing w:line="360" w:lineRule="auto"/>
        <w:ind w:firstLine="720"/>
        <w:jc w:val="both"/>
        <w:rPr>
          <w:i/>
          <w:iCs/>
          <w:sz w:val="28"/>
          <w:szCs w:val="28"/>
        </w:rPr>
      </w:pPr>
    </w:p>
    <w:p w:rsidR="00CA0138" w:rsidRDefault="00CA0138" w:rsidP="00C10717">
      <w:pPr>
        <w:spacing w:line="360" w:lineRule="auto"/>
        <w:ind w:firstLine="720"/>
        <w:jc w:val="both"/>
        <w:rPr>
          <w:i/>
          <w:iCs/>
          <w:sz w:val="28"/>
          <w:szCs w:val="28"/>
        </w:rPr>
      </w:pPr>
      <w:r w:rsidRPr="00652194">
        <w:rPr>
          <w:i/>
          <w:iCs/>
          <w:sz w:val="28"/>
          <w:szCs w:val="28"/>
        </w:rPr>
        <w:t>К</w:t>
      </w:r>
      <w:r w:rsidRPr="00652194">
        <w:rPr>
          <w:sz w:val="28"/>
          <w:szCs w:val="28"/>
          <w:vertAlign w:val="subscript"/>
        </w:rPr>
        <w:t>а</w:t>
      </w:r>
      <w:r w:rsidRPr="00652194">
        <w:rPr>
          <w:i/>
          <w:iCs/>
          <w:sz w:val="28"/>
          <w:szCs w:val="28"/>
        </w:rPr>
        <w:t>= Дс/ Д;</w:t>
      </w:r>
    </w:p>
    <w:p w:rsidR="00F26F4D" w:rsidRPr="00652194" w:rsidRDefault="00F26F4D" w:rsidP="00C10717">
      <w:pPr>
        <w:spacing w:line="360" w:lineRule="auto"/>
        <w:ind w:firstLine="720"/>
        <w:jc w:val="both"/>
        <w:rPr>
          <w:i/>
          <w:iCs/>
          <w:sz w:val="28"/>
          <w:szCs w:val="28"/>
        </w:rPr>
      </w:pPr>
    </w:p>
    <w:p w:rsidR="00CA0138" w:rsidRPr="00652194" w:rsidRDefault="00CA0138" w:rsidP="00C10717">
      <w:pPr>
        <w:spacing w:line="360" w:lineRule="auto"/>
        <w:ind w:firstLine="709"/>
        <w:jc w:val="both"/>
        <w:rPr>
          <w:sz w:val="28"/>
          <w:szCs w:val="28"/>
        </w:rPr>
      </w:pPr>
      <w:r w:rsidRPr="00652194">
        <w:rPr>
          <w:sz w:val="28"/>
          <w:szCs w:val="28"/>
        </w:rPr>
        <w:t>Таблица 14.</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1415"/>
        <w:gridCol w:w="1359"/>
        <w:gridCol w:w="1359"/>
        <w:gridCol w:w="1254"/>
        <w:gridCol w:w="1080"/>
      </w:tblGrid>
      <w:tr w:rsidR="001A5502" w:rsidRPr="00652194">
        <w:trPr>
          <w:trHeight w:val="300"/>
        </w:trPr>
        <w:tc>
          <w:tcPr>
            <w:tcW w:w="2533" w:type="dxa"/>
            <w:noWrap/>
            <w:vAlign w:val="bottom"/>
          </w:tcPr>
          <w:p w:rsidR="001A5502" w:rsidRPr="00F26F4D" w:rsidRDefault="001A5502" w:rsidP="00C10717">
            <w:pPr>
              <w:spacing w:line="360" w:lineRule="auto"/>
              <w:rPr>
                <w:sz w:val="20"/>
                <w:szCs w:val="20"/>
              </w:rPr>
            </w:pPr>
          </w:p>
        </w:tc>
        <w:tc>
          <w:tcPr>
            <w:tcW w:w="1415" w:type="dxa"/>
            <w:noWrap/>
            <w:vAlign w:val="center"/>
          </w:tcPr>
          <w:p w:rsidR="001A5502" w:rsidRPr="00F26F4D" w:rsidRDefault="001A5502" w:rsidP="00C10717">
            <w:pPr>
              <w:spacing w:line="360" w:lineRule="auto"/>
              <w:rPr>
                <w:b/>
                <w:bCs/>
                <w:sz w:val="20"/>
                <w:szCs w:val="20"/>
              </w:rPr>
            </w:pPr>
            <w:r w:rsidRPr="00F26F4D">
              <w:rPr>
                <w:b/>
                <w:bCs/>
                <w:sz w:val="20"/>
                <w:szCs w:val="20"/>
              </w:rPr>
              <w:t>2002 год</w:t>
            </w:r>
          </w:p>
        </w:tc>
        <w:tc>
          <w:tcPr>
            <w:tcW w:w="1359" w:type="dxa"/>
            <w:noWrap/>
            <w:vAlign w:val="center"/>
          </w:tcPr>
          <w:p w:rsidR="001A5502" w:rsidRPr="00F26F4D" w:rsidRDefault="001A5502" w:rsidP="00C10717">
            <w:pPr>
              <w:spacing w:line="360" w:lineRule="auto"/>
              <w:rPr>
                <w:b/>
                <w:bCs/>
                <w:sz w:val="20"/>
                <w:szCs w:val="20"/>
              </w:rPr>
            </w:pPr>
            <w:r w:rsidRPr="00F26F4D">
              <w:rPr>
                <w:b/>
                <w:bCs/>
                <w:sz w:val="20"/>
                <w:szCs w:val="20"/>
              </w:rPr>
              <w:t>2003 год</w:t>
            </w:r>
          </w:p>
        </w:tc>
        <w:tc>
          <w:tcPr>
            <w:tcW w:w="1359" w:type="dxa"/>
            <w:noWrap/>
            <w:vAlign w:val="center"/>
          </w:tcPr>
          <w:p w:rsidR="001A5502" w:rsidRPr="00F26F4D" w:rsidRDefault="001A5502" w:rsidP="00C10717">
            <w:pPr>
              <w:spacing w:line="360" w:lineRule="auto"/>
              <w:rPr>
                <w:b/>
                <w:bCs/>
                <w:sz w:val="20"/>
                <w:szCs w:val="20"/>
              </w:rPr>
            </w:pPr>
            <w:r w:rsidRPr="00F26F4D">
              <w:rPr>
                <w:b/>
                <w:bCs/>
                <w:sz w:val="20"/>
                <w:szCs w:val="20"/>
              </w:rPr>
              <w:t>2004 год</w:t>
            </w:r>
          </w:p>
        </w:tc>
        <w:tc>
          <w:tcPr>
            <w:tcW w:w="1254" w:type="dxa"/>
            <w:noWrap/>
            <w:vAlign w:val="center"/>
          </w:tcPr>
          <w:p w:rsidR="001A5502" w:rsidRPr="00F26F4D" w:rsidRDefault="001A5502" w:rsidP="00C10717">
            <w:pPr>
              <w:spacing w:line="360" w:lineRule="auto"/>
              <w:rPr>
                <w:b/>
                <w:bCs/>
                <w:sz w:val="20"/>
                <w:szCs w:val="20"/>
              </w:rPr>
            </w:pPr>
            <w:r w:rsidRPr="00F26F4D">
              <w:rPr>
                <w:b/>
                <w:bCs/>
                <w:sz w:val="20"/>
                <w:szCs w:val="20"/>
              </w:rPr>
              <w:t>2005 год</w:t>
            </w:r>
          </w:p>
        </w:tc>
        <w:tc>
          <w:tcPr>
            <w:tcW w:w="1080" w:type="dxa"/>
            <w:noWrap/>
            <w:vAlign w:val="center"/>
          </w:tcPr>
          <w:p w:rsidR="001A5502" w:rsidRPr="00F26F4D" w:rsidRDefault="001A5502" w:rsidP="00C10717">
            <w:pPr>
              <w:spacing w:line="360" w:lineRule="auto"/>
              <w:rPr>
                <w:b/>
                <w:bCs/>
                <w:sz w:val="20"/>
                <w:szCs w:val="20"/>
              </w:rPr>
            </w:pPr>
            <w:r w:rsidRPr="00F26F4D">
              <w:rPr>
                <w:b/>
                <w:bCs/>
                <w:sz w:val="20"/>
                <w:szCs w:val="20"/>
              </w:rPr>
              <w:t>2006 год</w:t>
            </w:r>
          </w:p>
        </w:tc>
      </w:tr>
      <w:tr w:rsidR="001A5502" w:rsidRPr="00652194">
        <w:trPr>
          <w:trHeight w:val="405"/>
        </w:trPr>
        <w:tc>
          <w:tcPr>
            <w:tcW w:w="2533" w:type="dxa"/>
            <w:noWrap/>
            <w:vAlign w:val="bottom"/>
          </w:tcPr>
          <w:p w:rsidR="001A5502" w:rsidRPr="00F26F4D" w:rsidRDefault="001A5502" w:rsidP="00C10717">
            <w:pPr>
              <w:spacing w:line="360" w:lineRule="auto"/>
              <w:rPr>
                <w:sz w:val="20"/>
                <w:szCs w:val="20"/>
              </w:rPr>
            </w:pPr>
            <w:r w:rsidRPr="00F26F4D">
              <w:rPr>
                <w:sz w:val="20"/>
                <w:szCs w:val="20"/>
              </w:rPr>
              <w:t>К</w:t>
            </w:r>
            <w:r w:rsidRPr="00F26F4D">
              <w:rPr>
                <w:sz w:val="20"/>
                <w:szCs w:val="20"/>
                <w:vertAlign w:val="subscript"/>
              </w:rPr>
              <w:t>а</w:t>
            </w:r>
            <w:r w:rsidRPr="00F26F4D">
              <w:rPr>
                <w:sz w:val="20"/>
                <w:szCs w:val="20"/>
              </w:rPr>
              <w:t>= Дс/ Д;</w:t>
            </w:r>
          </w:p>
        </w:tc>
        <w:tc>
          <w:tcPr>
            <w:tcW w:w="1415" w:type="dxa"/>
            <w:noWrap/>
            <w:vAlign w:val="center"/>
          </w:tcPr>
          <w:p w:rsidR="001A5502" w:rsidRPr="00F26F4D" w:rsidRDefault="001A5502" w:rsidP="00C10717">
            <w:pPr>
              <w:spacing w:line="360" w:lineRule="auto"/>
              <w:rPr>
                <w:sz w:val="20"/>
                <w:szCs w:val="20"/>
              </w:rPr>
            </w:pPr>
            <w:r w:rsidRPr="00F26F4D">
              <w:rPr>
                <w:sz w:val="20"/>
                <w:szCs w:val="20"/>
              </w:rPr>
              <w:t>0,1</w:t>
            </w:r>
          </w:p>
        </w:tc>
        <w:tc>
          <w:tcPr>
            <w:tcW w:w="1359" w:type="dxa"/>
            <w:noWrap/>
            <w:vAlign w:val="center"/>
          </w:tcPr>
          <w:p w:rsidR="001A5502" w:rsidRPr="00F26F4D" w:rsidRDefault="001A5502" w:rsidP="00C10717">
            <w:pPr>
              <w:spacing w:line="360" w:lineRule="auto"/>
              <w:rPr>
                <w:sz w:val="20"/>
                <w:szCs w:val="20"/>
              </w:rPr>
            </w:pPr>
            <w:r w:rsidRPr="00F26F4D">
              <w:rPr>
                <w:sz w:val="20"/>
                <w:szCs w:val="20"/>
              </w:rPr>
              <w:t>0,1</w:t>
            </w:r>
          </w:p>
        </w:tc>
        <w:tc>
          <w:tcPr>
            <w:tcW w:w="1359" w:type="dxa"/>
            <w:noWrap/>
            <w:vAlign w:val="center"/>
          </w:tcPr>
          <w:p w:rsidR="001A5502" w:rsidRPr="00F26F4D" w:rsidRDefault="001A5502" w:rsidP="00C10717">
            <w:pPr>
              <w:spacing w:line="360" w:lineRule="auto"/>
              <w:rPr>
                <w:sz w:val="20"/>
                <w:szCs w:val="20"/>
              </w:rPr>
            </w:pPr>
            <w:r w:rsidRPr="00F26F4D">
              <w:rPr>
                <w:sz w:val="20"/>
                <w:szCs w:val="20"/>
              </w:rPr>
              <w:t>0,0</w:t>
            </w:r>
          </w:p>
        </w:tc>
        <w:tc>
          <w:tcPr>
            <w:tcW w:w="1254" w:type="dxa"/>
            <w:noWrap/>
            <w:vAlign w:val="center"/>
          </w:tcPr>
          <w:p w:rsidR="001A5502" w:rsidRPr="00F26F4D" w:rsidRDefault="001A5502" w:rsidP="00C10717">
            <w:pPr>
              <w:spacing w:line="360" w:lineRule="auto"/>
              <w:rPr>
                <w:sz w:val="20"/>
                <w:szCs w:val="20"/>
              </w:rPr>
            </w:pPr>
            <w:r w:rsidRPr="00F26F4D">
              <w:rPr>
                <w:sz w:val="20"/>
                <w:szCs w:val="20"/>
              </w:rPr>
              <w:t>0,2</w:t>
            </w:r>
          </w:p>
        </w:tc>
        <w:tc>
          <w:tcPr>
            <w:tcW w:w="1080" w:type="dxa"/>
            <w:noWrap/>
            <w:vAlign w:val="center"/>
          </w:tcPr>
          <w:p w:rsidR="001A5502" w:rsidRPr="00F26F4D" w:rsidRDefault="001A5502" w:rsidP="00C10717">
            <w:pPr>
              <w:spacing w:line="360" w:lineRule="auto"/>
              <w:rPr>
                <w:sz w:val="20"/>
                <w:szCs w:val="20"/>
              </w:rPr>
            </w:pPr>
            <w:r w:rsidRPr="00F26F4D">
              <w:rPr>
                <w:sz w:val="20"/>
                <w:szCs w:val="20"/>
              </w:rPr>
              <w:t>0,1</w:t>
            </w:r>
          </w:p>
        </w:tc>
      </w:tr>
    </w:tbl>
    <w:p w:rsidR="00F26F4D" w:rsidRDefault="00F26F4D" w:rsidP="00C10717">
      <w:pPr>
        <w:spacing w:line="360" w:lineRule="auto"/>
        <w:ind w:firstLine="709"/>
        <w:jc w:val="both"/>
        <w:rPr>
          <w:sz w:val="28"/>
          <w:szCs w:val="28"/>
        </w:rPr>
      </w:pPr>
    </w:p>
    <w:p w:rsidR="00CA0138" w:rsidRDefault="00CA0138" w:rsidP="00C10717">
      <w:pPr>
        <w:spacing w:line="360" w:lineRule="auto"/>
        <w:ind w:firstLine="709"/>
        <w:jc w:val="both"/>
        <w:rPr>
          <w:sz w:val="28"/>
          <w:szCs w:val="28"/>
        </w:rPr>
      </w:pPr>
      <w:r w:rsidRPr="00652194">
        <w:rPr>
          <w:sz w:val="28"/>
          <w:szCs w:val="28"/>
        </w:rPr>
        <w:t>Коэффициент автономности очень мал и ситуация не меняется с течением лет, что говорит о крайней зависимости бюджета.</w:t>
      </w:r>
    </w:p>
    <w:p w:rsidR="00F26F4D" w:rsidRDefault="00ED37D0" w:rsidP="00C10717">
      <w:pPr>
        <w:spacing w:line="360" w:lineRule="auto"/>
        <w:ind w:firstLine="709"/>
        <w:jc w:val="both"/>
        <w:rPr>
          <w:sz w:val="28"/>
          <w:szCs w:val="28"/>
        </w:rPr>
      </w:pPr>
      <w:r>
        <w:rPr>
          <w:sz w:val="28"/>
          <w:szCs w:val="28"/>
        </w:rPr>
        <w:t>К</w:t>
      </w:r>
      <w:r w:rsidR="00CA0138" w:rsidRPr="00652194">
        <w:rPr>
          <w:sz w:val="28"/>
          <w:szCs w:val="28"/>
        </w:rPr>
        <w:t xml:space="preserve">оэффициент обеспеченности минимальных расходов собственными доходами: </w:t>
      </w:r>
    </w:p>
    <w:p w:rsidR="00F26F4D" w:rsidRDefault="00F26F4D" w:rsidP="00C10717">
      <w:pPr>
        <w:spacing w:line="360" w:lineRule="auto"/>
        <w:ind w:firstLine="720"/>
        <w:jc w:val="both"/>
        <w:rPr>
          <w:i/>
          <w:iCs/>
          <w:sz w:val="28"/>
          <w:szCs w:val="28"/>
        </w:rPr>
      </w:pPr>
    </w:p>
    <w:p w:rsidR="00F26F4D" w:rsidRDefault="00CA0138" w:rsidP="00C10717">
      <w:pPr>
        <w:spacing w:line="360" w:lineRule="auto"/>
        <w:ind w:firstLine="720"/>
        <w:jc w:val="both"/>
        <w:rPr>
          <w:i/>
          <w:iCs/>
          <w:smallCaps/>
          <w:sz w:val="28"/>
          <w:szCs w:val="28"/>
        </w:rPr>
      </w:pPr>
      <w:r w:rsidRPr="00652194">
        <w:rPr>
          <w:i/>
          <w:iCs/>
          <w:sz w:val="28"/>
          <w:szCs w:val="28"/>
        </w:rPr>
        <w:t>Ко=</w:t>
      </w:r>
      <w:r w:rsidRPr="00652194">
        <w:rPr>
          <w:sz w:val="28"/>
          <w:szCs w:val="28"/>
        </w:rPr>
        <w:t xml:space="preserve"> </w:t>
      </w:r>
      <w:r w:rsidRPr="00652194">
        <w:rPr>
          <w:i/>
          <w:iCs/>
          <w:sz w:val="28"/>
          <w:szCs w:val="28"/>
        </w:rPr>
        <w:t>Дс/Рмин</w:t>
      </w:r>
      <w:r w:rsidRPr="00652194">
        <w:rPr>
          <w:i/>
          <w:iCs/>
          <w:smallCaps/>
          <w:sz w:val="28"/>
          <w:szCs w:val="28"/>
        </w:rPr>
        <w:t>,</w:t>
      </w:r>
      <w:r w:rsidR="00F26F4D">
        <w:rPr>
          <w:i/>
          <w:iCs/>
          <w:smallCaps/>
          <w:sz w:val="28"/>
          <w:szCs w:val="28"/>
        </w:rPr>
        <w:t xml:space="preserve"> </w:t>
      </w:r>
    </w:p>
    <w:p w:rsidR="00F26F4D" w:rsidRDefault="00F26F4D" w:rsidP="00C10717">
      <w:pPr>
        <w:spacing w:line="360" w:lineRule="auto"/>
        <w:ind w:firstLine="720"/>
        <w:jc w:val="both"/>
        <w:rPr>
          <w:i/>
          <w:iCs/>
          <w:smallCaps/>
          <w:sz w:val="28"/>
          <w:szCs w:val="28"/>
        </w:rPr>
      </w:pPr>
    </w:p>
    <w:p w:rsidR="00CA0138" w:rsidRPr="00652194" w:rsidRDefault="00CA0138" w:rsidP="00C10717">
      <w:pPr>
        <w:spacing w:line="360" w:lineRule="auto"/>
        <w:ind w:firstLine="720"/>
        <w:jc w:val="both"/>
        <w:rPr>
          <w:sz w:val="28"/>
          <w:szCs w:val="28"/>
        </w:rPr>
      </w:pPr>
      <w:r w:rsidRPr="00652194">
        <w:rPr>
          <w:sz w:val="28"/>
          <w:szCs w:val="28"/>
        </w:rPr>
        <w:t>Таблица 15.</w:t>
      </w:r>
    </w:p>
    <w:tbl>
      <w:tblPr>
        <w:tblW w:w="919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08"/>
        <w:gridCol w:w="1360"/>
        <w:gridCol w:w="1307"/>
        <w:gridCol w:w="1307"/>
        <w:gridCol w:w="1307"/>
        <w:gridCol w:w="1307"/>
      </w:tblGrid>
      <w:tr w:rsidR="001A5502" w:rsidRPr="00652194">
        <w:trPr>
          <w:trHeight w:val="428"/>
        </w:trPr>
        <w:tc>
          <w:tcPr>
            <w:tcW w:w="2608" w:type="dxa"/>
            <w:noWrap/>
            <w:vAlign w:val="bottom"/>
          </w:tcPr>
          <w:p w:rsidR="001A5502" w:rsidRPr="00F26F4D" w:rsidRDefault="001A5502" w:rsidP="00C10717">
            <w:pPr>
              <w:spacing w:line="360" w:lineRule="auto"/>
              <w:rPr>
                <w:sz w:val="20"/>
                <w:szCs w:val="20"/>
              </w:rPr>
            </w:pPr>
          </w:p>
        </w:tc>
        <w:tc>
          <w:tcPr>
            <w:tcW w:w="1360" w:type="dxa"/>
            <w:noWrap/>
            <w:vAlign w:val="center"/>
          </w:tcPr>
          <w:p w:rsidR="001A5502" w:rsidRPr="00F26F4D" w:rsidRDefault="001A5502" w:rsidP="00C10717">
            <w:pPr>
              <w:spacing w:line="360" w:lineRule="auto"/>
              <w:rPr>
                <w:b/>
                <w:bCs/>
                <w:sz w:val="20"/>
                <w:szCs w:val="20"/>
              </w:rPr>
            </w:pPr>
            <w:r w:rsidRPr="00F26F4D">
              <w:rPr>
                <w:b/>
                <w:bCs/>
                <w:sz w:val="20"/>
                <w:szCs w:val="20"/>
              </w:rPr>
              <w:t>2002 год</w:t>
            </w:r>
          </w:p>
        </w:tc>
        <w:tc>
          <w:tcPr>
            <w:tcW w:w="1307" w:type="dxa"/>
            <w:noWrap/>
            <w:vAlign w:val="center"/>
          </w:tcPr>
          <w:p w:rsidR="001A5502" w:rsidRPr="00F26F4D" w:rsidRDefault="001A5502" w:rsidP="00C10717">
            <w:pPr>
              <w:spacing w:line="360" w:lineRule="auto"/>
              <w:rPr>
                <w:b/>
                <w:bCs/>
                <w:sz w:val="20"/>
                <w:szCs w:val="20"/>
              </w:rPr>
            </w:pPr>
            <w:r w:rsidRPr="00F26F4D">
              <w:rPr>
                <w:b/>
                <w:bCs/>
                <w:sz w:val="20"/>
                <w:szCs w:val="20"/>
              </w:rPr>
              <w:t>2003 год</w:t>
            </w:r>
          </w:p>
        </w:tc>
        <w:tc>
          <w:tcPr>
            <w:tcW w:w="1307" w:type="dxa"/>
            <w:noWrap/>
            <w:vAlign w:val="center"/>
          </w:tcPr>
          <w:p w:rsidR="001A5502" w:rsidRPr="00F26F4D" w:rsidRDefault="001A5502" w:rsidP="00C10717">
            <w:pPr>
              <w:spacing w:line="360" w:lineRule="auto"/>
              <w:rPr>
                <w:b/>
                <w:bCs/>
                <w:sz w:val="20"/>
                <w:szCs w:val="20"/>
              </w:rPr>
            </w:pPr>
            <w:r w:rsidRPr="00F26F4D">
              <w:rPr>
                <w:b/>
                <w:bCs/>
                <w:sz w:val="20"/>
                <w:szCs w:val="20"/>
              </w:rPr>
              <w:t>2004 год</w:t>
            </w:r>
          </w:p>
        </w:tc>
        <w:tc>
          <w:tcPr>
            <w:tcW w:w="1307" w:type="dxa"/>
            <w:noWrap/>
            <w:vAlign w:val="center"/>
          </w:tcPr>
          <w:p w:rsidR="001A5502" w:rsidRPr="00F26F4D" w:rsidRDefault="001A5502" w:rsidP="00C10717">
            <w:pPr>
              <w:spacing w:line="360" w:lineRule="auto"/>
              <w:rPr>
                <w:b/>
                <w:bCs/>
                <w:sz w:val="20"/>
                <w:szCs w:val="20"/>
              </w:rPr>
            </w:pPr>
            <w:r w:rsidRPr="00F26F4D">
              <w:rPr>
                <w:b/>
                <w:bCs/>
                <w:sz w:val="20"/>
                <w:szCs w:val="20"/>
              </w:rPr>
              <w:t>2005 год</w:t>
            </w:r>
          </w:p>
        </w:tc>
        <w:tc>
          <w:tcPr>
            <w:tcW w:w="1307" w:type="dxa"/>
            <w:noWrap/>
            <w:vAlign w:val="center"/>
          </w:tcPr>
          <w:p w:rsidR="001A5502" w:rsidRPr="00F26F4D" w:rsidRDefault="001A5502" w:rsidP="00C10717">
            <w:pPr>
              <w:spacing w:line="360" w:lineRule="auto"/>
              <w:rPr>
                <w:b/>
                <w:bCs/>
                <w:sz w:val="20"/>
                <w:szCs w:val="20"/>
              </w:rPr>
            </w:pPr>
            <w:r w:rsidRPr="00F26F4D">
              <w:rPr>
                <w:b/>
                <w:bCs/>
                <w:sz w:val="20"/>
                <w:szCs w:val="20"/>
              </w:rPr>
              <w:t>2006 год</w:t>
            </w:r>
          </w:p>
        </w:tc>
      </w:tr>
      <w:tr w:rsidR="001A5502" w:rsidRPr="00652194">
        <w:trPr>
          <w:trHeight w:val="355"/>
        </w:trPr>
        <w:tc>
          <w:tcPr>
            <w:tcW w:w="2608" w:type="dxa"/>
            <w:noWrap/>
            <w:vAlign w:val="center"/>
          </w:tcPr>
          <w:p w:rsidR="001A5502" w:rsidRPr="00F26F4D" w:rsidRDefault="001A5502" w:rsidP="00C10717">
            <w:pPr>
              <w:spacing w:line="360" w:lineRule="auto"/>
              <w:rPr>
                <w:sz w:val="20"/>
                <w:szCs w:val="20"/>
              </w:rPr>
            </w:pPr>
            <w:r w:rsidRPr="00F26F4D">
              <w:rPr>
                <w:sz w:val="20"/>
                <w:szCs w:val="20"/>
              </w:rPr>
              <w:t>Ко= Дс/Рмин,</w:t>
            </w:r>
          </w:p>
        </w:tc>
        <w:tc>
          <w:tcPr>
            <w:tcW w:w="1360" w:type="dxa"/>
            <w:noWrap/>
            <w:vAlign w:val="center"/>
          </w:tcPr>
          <w:p w:rsidR="001A5502" w:rsidRPr="00F26F4D" w:rsidRDefault="001A5502" w:rsidP="00C10717">
            <w:pPr>
              <w:spacing w:line="360" w:lineRule="auto"/>
              <w:rPr>
                <w:sz w:val="20"/>
                <w:szCs w:val="20"/>
              </w:rPr>
            </w:pPr>
            <w:r w:rsidRPr="00F26F4D">
              <w:rPr>
                <w:sz w:val="20"/>
                <w:szCs w:val="20"/>
              </w:rPr>
              <w:t>0,1</w:t>
            </w:r>
          </w:p>
        </w:tc>
        <w:tc>
          <w:tcPr>
            <w:tcW w:w="1307" w:type="dxa"/>
            <w:noWrap/>
            <w:vAlign w:val="center"/>
          </w:tcPr>
          <w:p w:rsidR="001A5502" w:rsidRPr="00F26F4D" w:rsidRDefault="001A5502" w:rsidP="00C10717">
            <w:pPr>
              <w:spacing w:line="360" w:lineRule="auto"/>
              <w:rPr>
                <w:sz w:val="20"/>
                <w:szCs w:val="20"/>
              </w:rPr>
            </w:pPr>
            <w:r w:rsidRPr="00F26F4D">
              <w:rPr>
                <w:sz w:val="20"/>
                <w:szCs w:val="20"/>
              </w:rPr>
              <w:t>0,1</w:t>
            </w:r>
          </w:p>
        </w:tc>
        <w:tc>
          <w:tcPr>
            <w:tcW w:w="1307" w:type="dxa"/>
            <w:noWrap/>
            <w:vAlign w:val="center"/>
          </w:tcPr>
          <w:p w:rsidR="001A5502" w:rsidRPr="00F26F4D" w:rsidRDefault="001A5502" w:rsidP="00C10717">
            <w:pPr>
              <w:spacing w:line="360" w:lineRule="auto"/>
              <w:rPr>
                <w:sz w:val="20"/>
                <w:szCs w:val="20"/>
              </w:rPr>
            </w:pPr>
            <w:r w:rsidRPr="00F26F4D">
              <w:rPr>
                <w:sz w:val="20"/>
                <w:szCs w:val="20"/>
              </w:rPr>
              <w:t>0,2</w:t>
            </w:r>
          </w:p>
        </w:tc>
        <w:tc>
          <w:tcPr>
            <w:tcW w:w="1307" w:type="dxa"/>
            <w:noWrap/>
            <w:vAlign w:val="center"/>
          </w:tcPr>
          <w:p w:rsidR="001A5502" w:rsidRPr="00F26F4D" w:rsidRDefault="001A5502" w:rsidP="00C10717">
            <w:pPr>
              <w:spacing w:line="360" w:lineRule="auto"/>
              <w:rPr>
                <w:sz w:val="20"/>
                <w:szCs w:val="20"/>
              </w:rPr>
            </w:pPr>
            <w:r w:rsidRPr="00F26F4D">
              <w:rPr>
                <w:sz w:val="20"/>
                <w:szCs w:val="20"/>
              </w:rPr>
              <w:t>0,5</w:t>
            </w:r>
          </w:p>
        </w:tc>
        <w:tc>
          <w:tcPr>
            <w:tcW w:w="1307" w:type="dxa"/>
            <w:noWrap/>
            <w:vAlign w:val="center"/>
          </w:tcPr>
          <w:p w:rsidR="001A5502" w:rsidRPr="00F26F4D" w:rsidRDefault="001A5502" w:rsidP="00C10717">
            <w:pPr>
              <w:spacing w:line="360" w:lineRule="auto"/>
              <w:rPr>
                <w:sz w:val="20"/>
                <w:szCs w:val="20"/>
              </w:rPr>
            </w:pPr>
            <w:r w:rsidRPr="00F26F4D">
              <w:rPr>
                <w:sz w:val="20"/>
                <w:szCs w:val="20"/>
              </w:rPr>
              <w:t>0,3</w:t>
            </w:r>
          </w:p>
        </w:tc>
      </w:tr>
    </w:tbl>
    <w:p w:rsidR="00F26F4D" w:rsidRDefault="00F26F4D" w:rsidP="00C10717">
      <w:pPr>
        <w:spacing w:line="360" w:lineRule="auto"/>
        <w:ind w:firstLine="709"/>
        <w:jc w:val="both"/>
        <w:rPr>
          <w:sz w:val="28"/>
          <w:szCs w:val="28"/>
        </w:rPr>
      </w:pPr>
    </w:p>
    <w:p w:rsidR="00CA0138" w:rsidRPr="00652194" w:rsidRDefault="00ED37D0" w:rsidP="00C10717">
      <w:pPr>
        <w:spacing w:line="360" w:lineRule="auto"/>
        <w:ind w:firstLine="709"/>
        <w:jc w:val="both"/>
        <w:rPr>
          <w:sz w:val="28"/>
          <w:szCs w:val="28"/>
        </w:rPr>
      </w:pPr>
      <w:r>
        <w:rPr>
          <w:sz w:val="28"/>
          <w:szCs w:val="28"/>
        </w:rPr>
        <w:br w:type="page"/>
      </w:r>
      <w:r w:rsidR="00CA0138" w:rsidRPr="00652194">
        <w:rPr>
          <w:sz w:val="28"/>
          <w:szCs w:val="28"/>
        </w:rPr>
        <w:lastRenderedPageBreak/>
        <w:t>Коэффициент обеспеченности минимальных расходов собственными доходами также очень мал, что свидетельствует о его несостоятельности и еще раз подтверждает его зависимость от выше стоящих бюджетов.</w:t>
      </w:r>
    </w:p>
    <w:p w:rsidR="00CA0138" w:rsidRPr="00652194" w:rsidRDefault="00CA0138" w:rsidP="00C10717">
      <w:pPr>
        <w:numPr>
          <w:ilvl w:val="0"/>
          <w:numId w:val="17"/>
        </w:numPr>
        <w:tabs>
          <w:tab w:val="num" w:pos="-180"/>
        </w:tabs>
        <w:spacing w:line="360" w:lineRule="auto"/>
        <w:ind w:left="0" w:firstLine="709"/>
        <w:jc w:val="both"/>
        <w:rPr>
          <w:sz w:val="28"/>
          <w:szCs w:val="28"/>
        </w:rPr>
      </w:pPr>
      <w:r w:rsidRPr="00652194">
        <w:rPr>
          <w:sz w:val="28"/>
          <w:szCs w:val="28"/>
        </w:rPr>
        <w:t>коэффициент бюджетного покрытия минимальных расходов:</w:t>
      </w:r>
    </w:p>
    <w:p w:rsidR="00F26F4D" w:rsidRDefault="00F26F4D" w:rsidP="00C10717">
      <w:pPr>
        <w:spacing w:line="360" w:lineRule="auto"/>
        <w:ind w:firstLine="709"/>
        <w:jc w:val="both"/>
        <w:rPr>
          <w:sz w:val="28"/>
          <w:szCs w:val="28"/>
        </w:rPr>
      </w:pPr>
    </w:p>
    <w:p w:rsidR="00CA0138" w:rsidRPr="00652194" w:rsidRDefault="00CA0138" w:rsidP="00C10717">
      <w:pPr>
        <w:spacing w:line="360" w:lineRule="auto"/>
        <w:ind w:firstLine="709"/>
        <w:jc w:val="both"/>
        <w:rPr>
          <w:sz w:val="28"/>
          <w:szCs w:val="28"/>
        </w:rPr>
      </w:pPr>
      <w:r w:rsidRPr="00652194">
        <w:rPr>
          <w:sz w:val="28"/>
          <w:szCs w:val="28"/>
        </w:rPr>
        <w:t>К</w:t>
      </w:r>
      <w:r w:rsidRPr="00652194">
        <w:rPr>
          <w:sz w:val="28"/>
          <w:szCs w:val="28"/>
          <w:vertAlign w:val="subscript"/>
        </w:rPr>
        <w:t>б.п</w:t>
      </w:r>
      <w:r w:rsidRPr="00652194">
        <w:rPr>
          <w:sz w:val="28"/>
          <w:szCs w:val="28"/>
        </w:rPr>
        <w:t xml:space="preserve"> = Д/Р</w:t>
      </w:r>
      <w:r w:rsidRPr="00652194">
        <w:rPr>
          <w:sz w:val="28"/>
          <w:szCs w:val="28"/>
          <w:vertAlign w:val="subscript"/>
        </w:rPr>
        <w:t>мин</w:t>
      </w:r>
      <w:r w:rsidRPr="00652194">
        <w:rPr>
          <w:sz w:val="28"/>
          <w:szCs w:val="28"/>
        </w:rPr>
        <w:t>;</w:t>
      </w:r>
    </w:p>
    <w:p w:rsidR="00F26F4D" w:rsidRDefault="00F26F4D" w:rsidP="00C10717">
      <w:pPr>
        <w:spacing w:line="360" w:lineRule="auto"/>
        <w:ind w:firstLine="709"/>
        <w:jc w:val="both"/>
        <w:rPr>
          <w:sz w:val="28"/>
          <w:szCs w:val="28"/>
        </w:rPr>
      </w:pPr>
    </w:p>
    <w:p w:rsidR="00CA0138" w:rsidRPr="00652194" w:rsidRDefault="00CA0138" w:rsidP="00C10717">
      <w:pPr>
        <w:spacing w:line="360" w:lineRule="auto"/>
        <w:ind w:firstLine="709"/>
        <w:jc w:val="both"/>
        <w:rPr>
          <w:sz w:val="28"/>
          <w:szCs w:val="28"/>
        </w:rPr>
      </w:pPr>
      <w:r w:rsidRPr="00652194">
        <w:rPr>
          <w:sz w:val="28"/>
          <w:szCs w:val="28"/>
        </w:rPr>
        <w:t>Таблица 16.</w:t>
      </w:r>
    </w:p>
    <w:tbl>
      <w:tblPr>
        <w:tblW w:w="939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73"/>
        <w:gridCol w:w="1388"/>
        <w:gridCol w:w="1334"/>
        <w:gridCol w:w="1334"/>
        <w:gridCol w:w="1334"/>
        <w:gridCol w:w="1334"/>
      </w:tblGrid>
      <w:tr w:rsidR="001A5502" w:rsidRPr="00652194">
        <w:trPr>
          <w:trHeight w:val="319"/>
        </w:trPr>
        <w:tc>
          <w:tcPr>
            <w:tcW w:w="2673" w:type="dxa"/>
            <w:noWrap/>
            <w:vAlign w:val="bottom"/>
          </w:tcPr>
          <w:p w:rsidR="001A5502" w:rsidRPr="00F26F4D" w:rsidRDefault="001A5502" w:rsidP="00C10717">
            <w:pPr>
              <w:spacing w:line="360" w:lineRule="auto"/>
              <w:rPr>
                <w:sz w:val="20"/>
                <w:szCs w:val="20"/>
              </w:rPr>
            </w:pPr>
          </w:p>
        </w:tc>
        <w:tc>
          <w:tcPr>
            <w:tcW w:w="1388" w:type="dxa"/>
            <w:noWrap/>
            <w:vAlign w:val="center"/>
          </w:tcPr>
          <w:p w:rsidR="001A5502" w:rsidRPr="00F26F4D" w:rsidRDefault="001A5502" w:rsidP="00C10717">
            <w:pPr>
              <w:spacing w:line="360" w:lineRule="auto"/>
              <w:rPr>
                <w:b/>
                <w:bCs/>
                <w:sz w:val="20"/>
                <w:szCs w:val="20"/>
              </w:rPr>
            </w:pPr>
            <w:r w:rsidRPr="00F26F4D">
              <w:rPr>
                <w:b/>
                <w:bCs/>
                <w:sz w:val="20"/>
                <w:szCs w:val="20"/>
              </w:rPr>
              <w:t>2002 год</w:t>
            </w:r>
          </w:p>
        </w:tc>
        <w:tc>
          <w:tcPr>
            <w:tcW w:w="1334" w:type="dxa"/>
            <w:noWrap/>
            <w:vAlign w:val="center"/>
          </w:tcPr>
          <w:p w:rsidR="001A5502" w:rsidRPr="00F26F4D" w:rsidRDefault="001A5502" w:rsidP="00C10717">
            <w:pPr>
              <w:spacing w:line="360" w:lineRule="auto"/>
              <w:rPr>
                <w:b/>
                <w:bCs/>
                <w:sz w:val="20"/>
                <w:szCs w:val="20"/>
              </w:rPr>
            </w:pPr>
            <w:r w:rsidRPr="00F26F4D">
              <w:rPr>
                <w:b/>
                <w:bCs/>
                <w:sz w:val="20"/>
                <w:szCs w:val="20"/>
              </w:rPr>
              <w:t>2003 год</w:t>
            </w:r>
          </w:p>
        </w:tc>
        <w:tc>
          <w:tcPr>
            <w:tcW w:w="1334" w:type="dxa"/>
            <w:noWrap/>
            <w:vAlign w:val="center"/>
          </w:tcPr>
          <w:p w:rsidR="001A5502" w:rsidRPr="00F26F4D" w:rsidRDefault="001A5502" w:rsidP="00C10717">
            <w:pPr>
              <w:spacing w:line="360" w:lineRule="auto"/>
              <w:rPr>
                <w:b/>
                <w:bCs/>
                <w:sz w:val="20"/>
                <w:szCs w:val="20"/>
              </w:rPr>
            </w:pPr>
            <w:r w:rsidRPr="00F26F4D">
              <w:rPr>
                <w:b/>
                <w:bCs/>
                <w:sz w:val="20"/>
                <w:szCs w:val="20"/>
              </w:rPr>
              <w:t>2004 год</w:t>
            </w:r>
          </w:p>
        </w:tc>
        <w:tc>
          <w:tcPr>
            <w:tcW w:w="1334" w:type="dxa"/>
            <w:noWrap/>
            <w:vAlign w:val="center"/>
          </w:tcPr>
          <w:p w:rsidR="001A5502" w:rsidRPr="00F26F4D" w:rsidRDefault="001A5502" w:rsidP="00C10717">
            <w:pPr>
              <w:spacing w:line="360" w:lineRule="auto"/>
              <w:rPr>
                <w:b/>
                <w:bCs/>
                <w:sz w:val="20"/>
                <w:szCs w:val="20"/>
              </w:rPr>
            </w:pPr>
            <w:r w:rsidRPr="00F26F4D">
              <w:rPr>
                <w:b/>
                <w:bCs/>
                <w:sz w:val="20"/>
                <w:szCs w:val="20"/>
              </w:rPr>
              <w:t>2005 год</w:t>
            </w:r>
          </w:p>
        </w:tc>
        <w:tc>
          <w:tcPr>
            <w:tcW w:w="1334" w:type="dxa"/>
            <w:noWrap/>
            <w:vAlign w:val="center"/>
          </w:tcPr>
          <w:p w:rsidR="001A5502" w:rsidRPr="00F26F4D" w:rsidRDefault="001A5502" w:rsidP="00C10717">
            <w:pPr>
              <w:spacing w:line="360" w:lineRule="auto"/>
              <w:rPr>
                <w:b/>
                <w:bCs/>
                <w:sz w:val="20"/>
                <w:szCs w:val="20"/>
              </w:rPr>
            </w:pPr>
            <w:r w:rsidRPr="00F26F4D">
              <w:rPr>
                <w:b/>
                <w:bCs/>
                <w:sz w:val="20"/>
                <w:szCs w:val="20"/>
              </w:rPr>
              <w:t>2006 год</w:t>
            </w:r>
          </w:p>
        </w:tc>
      </w:tr>
      <w:tr w:rsidR="001A5502" w:rsidRPr="00652194">
        <w:trPr>
          <w:trHeight w:val="423"/>
        </w:trPr>
        <w:tc>
          <w:tcPr>
            <w:tcW w:w="2673" w:type="dxa"/>
            <w:noWrap/>
            <w:vAlign w:val="center"/>
          </w:tcPr>
          <w:p w:rsidR="001A5502" w:rsidRPr="00F26F4D" w:rsidRDefault="001A5502" w:rsidP="00C10717">
            <w:pPr>
              <w:spacing w:line="360" w:lineRule="auto"/>
              <w:rPr>
                <w:i/>
                <w:iCs/>
                <w:sz w:val="20"/>
                <w:szCs w:val="20"/>
              </w:rPr>
            </w:pPr>
            <w:r w:rsidRPr="00F26F4D">
              <w:rPr>
                <w:i/>
                <w:iCs/>
                <w:sz w:val="20"/>
                <w:szCs w:val="20"/>
              </w:rPr>
              <w:t>К</w:t>
            </w:r>
            <w:r w:rsidRPr="00F26F4D">
              <w:rPr>
                <w:sz w:val="20"/>
                <w:szCs w:val="20"/>
                <w:vertAlign w:val="subscript"/>
              </w:rPr>
              <w:t>б.п</w:t>
            </w:r>
            <w:r w:rsidRPr="00F26F4D">
              <w:rPr>
                <w:sz w:val="20"/>
                <w:szCs w:val="20"/>
              </w:rPr>
              <w:t xml:space="preserve"> = </w:t>
            </w:r>
            <w:r w:rsidRPr="00F26F4D">
              <w:rPr>
                <w:i/>
                <w:iCs/>
                <w:sz w:val="20"/>
                <w:szCs w:val="20"/>
              </w:rPr>
              <w:t>Д/Р</w:t>
            </w:r>
            <w:r w:rsidRPr="00F26F4D">
              <w:rPr>
                <w:sz w:val="20"/>
                <w:szCs w:val="20"/>
                <w:vertAlign w:val="subscript"/>
              </w:rPr>
              <w:t>мин</w:t>
            </w:r>
            <w:r w:rsidRPr="00F26F4D">
              <w:rPr>
                <w:sz w:val="20"/>
                <w:szCs w:val="20"/>
              </w:rPr>
              <w:t>;</w:t>
            </w:r>
          </w:p>
        </w:tc>
        <w:tc>
          <w:tcPr>
            <w:tcW w:w="1388" w:type="dxa"/>
            <w:noWrap/>
            <w:vAlign w:val="center"/>
          </w:tcPr>
          <w:p w:rsidR="001A5502" w:rsidRPr="00F26F4D" w:rsidRDefault="001A5502" w:rsidP="00C10717">
            <w:pPr>
              <w:spacing w:line="360" w:lineRule="auto"/>
              <w:rPr>
                <w:sz w:val="20"/>
                <w:szCs w:val="20"/>
              </w:rPr>
            </w:pPr>
            <w:r w:rsidRPr="00F26F4D">
              <w:rPr>
                <w:sz w:val="20"/>
                <w:szCs w:val="20"/>
              </w:rPr>
              <w:t>1,0</w:t>
            </w:r>
          </w:p>
        </w:tc>
        <w:tc>
          <w:tcPr>
            <w:tcW w:w="1334" w:type="dxa"/>
            <w:noWrap/>
            <w:vAlign w:val="center"/>
          </w:tcPr>
          <w:p w:rsidR="001A5502" w:rsidRPr="00F26F4D" w:rsidRDefault="001A5502" w:rsidP="00C10717">
            <w:pPr>
              <w:spacing w:line="360" w:lineRule="auto"/>
              <w:rPr>
                <w:sz w:val="20"/>
                <w:szCs w:val="20"/>
              </w:rPr>
            </w:pPr>
            <w:r w:rsidRPr="00F26F4D">
              <w:rPr>
                <w:sz w:val="20"/>
                <w:szCs w:val="20"/>
              </w:rPr>
              <w:t>1,0</w:t>
            </w:r>
          </w:p>
        </w:tc>
        <w:tc>
          <w:tcPr>
            <w:tcW w:w="1334" w:type="dxa"/>
            <w:noWrap/>
            <w:vAlign w:val="center"/>
          </w:tcPr>
          <w:p w:rsidR="001A5502" w:rsidRPr="00F26F4D" w:rsidRDefault="001A5502" w:rsidP="00C10717">
            <w:pPr>
              <w:spacing w:line="360" w:lineRule="auto"/>
              <w:rPr>
                <w:sz w:val="20"/>
                <w:szCs w:val="20"/>
              </w:rPr>
            </w:pPr>
            <w:r w:rsidRPr="00F26F4D">
              <w:rPr>
                <w:sz w:val="20"/>
                <w:szCs w:val="20"/>
              </w:rPr>
              <w:t>0,99</w:t>
            </w:r>
          </w:p>
        </w:tc>
        <w:tc>
          <w:tcPr>
            <w:tcW w:w="1334" w:type="dxa"/>
            <w:noWrap/>
            <w:vAlign w:val="center"/>
          </w:tcPr>
          <w:p w:rsidR="001A5502" w:rsidRPr="00F26F4D" w:rsidRDefault="001A5502" w:rsidP="00C10717">
            <w:pPr>
              <w:spacing w:line="360" w:lineRule="auto"/>
              <w:rPr>
                <w:sz w:val="20"/>
                <w:szCs w:val="20"/>
              </w:rPr>
            </w:pPr>
            <w:r w:rsidRPr="00F26F4D">
              <w:rPr>
                <w:sz w:val="20"/>
                <w:szCs w:val="20"/>
              </w:rPr>
              <w:t>0,97</w:t>
            </w:r>
          </w:p>
        </w:tc>
        <w:tc>
          <w:tcPr>
            <w:tcW w:w="1334" w:type="dxa"/>
            <w:noWrap/>
            <w:vAlign w:val="center"/>
          </w:tcPr>
          <w:p w:rsidR="001A5502" w:rsidRPr="00F26F4D" w:rsidRDefault="001A5502" w:rsidP="00C10717">
            <w:pPr>
              <w:spacing w:line="360" w:lineRule="auto"/>
              <w:rPr>
                <w:sz w:val="20"/>
                <w:szCs w:val="20"/>
              </w:rPr>
            </w:pPr>
            <w:r w:rsidRPr="00F26F4D">
              <w:rPr>
                <w:sz w:val="20"/>
                <w:szCs w:val="20"/>
              </w:rPr>
              <w:t>0,99</w:t>
            </w:r>
          </w:p>
        </w:tc>
      </w:tr>
    </w:tbl>
    <w:p w:rsidR="00F26F4D" w:rsidRDefault="00F26F4D" w:rsidP="00C10717">
      <w:pPr>
        <w:spacing w:line="360" w:lineRule="auto"/>
        <w:ind w:firstLine="709"/>
        <w:jc w:val="both"/>
        <w:rPr>
          <w:sz w:val="28"/>
          <w:szCs w:val="28"/>
        </w:rPr>
      </w:pPr>
    </w:p>
    <w:p w:rsidR="00F26F4D" w:rsidRDefault="00CA0138" w:rsidP="00C10717">
      <w:pPr>
        <w:spacing w:line="360" w:lineRule="auto"/>
        <w:ind w:firstLine="709"/>
        <w:jc w:val="both"/>
        <w:rPr>
          <w:sz w:val="28"/>
          <w:szCs w:val="28"/>
        </w:rPr>
      </w:pPr>
      <w:r w:rsidRPr="00652194">
        <w:rPr>
          <w:sz w:val="28"/>
          <w:szCs w:val="28"/>
        </w:rPr>
        <w:t>Результаты подсчета данного коэффициента показывают, что доходы бюджета ОМО Аркадакского района не всегда покрывает минимум своих расходов.</w:t>
      </w:r>
      <w:r w:rsidR="009A1F13" w:rsidRPr="00652194">
        <w:rPr>
          <w:sz w:val="28"/>
          <w:szCs w:val="28"/>
        </w:rPr>
        <w:t xml:space="preserve"> </w:t>
      </w:r>
      <w:r w:rsidRPr="00652194">
        <w:rPr>
          <w:sz w:val="28"/>
          <w:szCs w:val="28"/>
        </w:rPr>
        <w:t xml:space="preserve">приведенные  </w:t>
      </w:r>
      <w:r w:rsidR="009A1F13" w:rsidRPr="00652194">
        <w:rPr>
          <w:sz w:val="28"/>
          <w:szCs w:val="28"/>
        </w:rPr>
        <w:t xml:space="preserve">данные </w:t>
      </w:r>
      <w:r w:rsidRPr="00652194">
        <w:rPr>
          <w:sz w:val="28"/>
          <w:szCs w:val="28"/>
        </w:rPr>
        <w:t>свидетельствуют о низкой бюджетной обеспеченности. Решение вопроса об укреплении доходной базы местных бюджетов с низкой бюджетной обеспеченностью связано прежде всего с наращиванием экономического потенциала, развитием промышленности, сельского хозяйства, сферы услуг, а также с совершенствованием межбюджетных отношений как в части доходов, так и в части расходов.</w:t>
      </w:r>
    </w:p>
    <w:p w:rsidR="00F26F4D" w:rsidRDefault="00F26F4D" w:rsidP="00C10717">
      <w:pPr>
        <w:spacing w:line="360" w:lineRule="auto"/>
        <w:ind w:firstLine="709"/>
        <w:jc w:val="both"/>
        <w:rPr>
          <w:b/>
          <w:bCs/>
          <w:sz w:val="28"/>
          <w:szCs w:val="28"/>
        </w:rPr>
      </w:pPr>
    </w:p>
    <w:p w:rsidR="00CE2346" w:rsidRPr="00652194" w:rsidRDefault="00F26F4D" w:rsidP="00C10717">
      <w:pPr>
        <w:spacing w:line="360" w:lineRule="auto"/>
        <w:ind w:firstLine="709"/>
        <w:jc w:val="both"/>
        <w:rPr>
          <w:b/>
          <w:bCs/>
          <w:sz w:val="28"/>
          <w:szCs w:val="28"/>
        </w:rPr>
      </w:pPr>
      <w:r>
        <w:rPr>
          <w:b/>
          <w:bCs/>
          <w:sz w:val="28"/>
          <w:szCs w:val="28"/>
        </w:rPr>
        <w:br w:type="page"/>
      </w:r>
      <w:r w:rsidR="00CE2346" w:rsidRPr="00652194">
        <w:rPr>
          <w:b/>
          <w:bCs/>
          <w:sz w:val="28"/>
          <w:szCs w:val="28"/>
        </w:rPr>
        <w:lastRenderedPageBreak/>
        <w:t>Глава 3. Сов</w:t>
      </w:r>
      <w:r w:rsidR="00FF6527" w:rsidRPr="00652194">
        <w:rPr>
          <w:b/>
          <w:bCs/>
          <w:sz w:val="28"/>
          <w:szCs w:val="28"/>
        </w:rPr>
        <w:t>ер</w:t>
      </w:r>
      <w:r w:rsidR="00CE2346" w:rsidRPr="00652194">
        <w:rPr>
          <w:b/>
          <w:bCs/>
          <w:sz w:val="28"/>
          <w:szCs w:val="28"/>
        </w:rPr>
        <w:t xml:space="preserve">шенствование </w:t>
      </w:r>
      <w:r w:rsidR="00FF6527" w:rsidRPr="00652194">
        <w:rPr>
          <w:b/>
          <w:bCs/>
          <w:sz w:val="28"/>
          <w:szCs w:val="28"/>
        </w:rPr>
        <w:t xml:space="preserve">системы </w:t>
      </w:r>
      <w:r w:rsidR="00CE2346" w:rsidRPr="00652194">
        <w:rPr>
          <w:b/>
          <w:bCs/>
          <w:sz w:val="28"/>
          <w:szCs w:val="28"/>
        </w:rPr>
        <w:t>межбюджетных отношений</w:t>
      </w:r>
      <w:r w:rsidR="00FF6527" w:rsidRPr="00652194">
        <w:rPr>
          <w:b/>
          <w:bCs/>
          <w:sz w:val="28"/>
          <w:szCs w:val="28"/>
        </w:rPr>
        <w:t xml:space="preserve"> в РФ</w:t>
      </w:r>
    </w:p>
    <w:p w:rsidR="00F26F4D" w:rsidRDefault="00F26F4D" w:rsidP="00C10717">
      <w:pPr>
        <w:spacing w:line="360" w:lineRule="auto"/>
        <w:ind w:firstLine="709"/>
        <w:jc w:val="both"/>
        <w:rPr>
          <w:b/>
          <w:bCs/>
          <w:sz w:val="28"/>
          <w:szCs w:val="28"/>
        </w:rPr>
      </w:pPr>
    </w:p>
    <w:p w:rsidR="00FF6527" w:rsidRDefault="00F26F4D" w:rsidP="00C10717">
      <w:pPr>
        <w:spacing w:line="360" w:lineRule="auto"/>
        <w:ind w:firstLine="709"/>
        <w:jc w:val="both"/>
        <w:rPr>
          <w:b/>
          <w:bCs/>
          <w:sz w:val="28"/>
          <w:szCs w:val="28"/>
        </w:rPr>
      </w:pPr>
      <w:r>
        <w:rPr>
          <w:b/>
          <w:bCs/>
          <w:sz w:val="28"/>
          <w:szCs w:val="28"/>
        </w:rPr>
        <w:t>3.1</w:t>
      </w:r>
      <w:r w:rsidR="00FF6527" w:rsidRPr="00652194">
        <w:rPr>
          <w:b/>
          <w:bCs/>
          <w:sz w:val="28"/>
          <w:szCs w:val="28"/>
        </w:rPr>
        <w:t xml:space="preserve"> Реформа системы межбюджетных отношений в РФ</w:t>
      </w:r>
    </w:p>
    <w:p w:rsidR="00F26F4D" w:rsidRPr="00652194" w:rsidRDefault="00F26F4D" w:rsidP="00C10717">
      <w:pPr>
        <w:spacing w:line="360" w:lineRule="auto"/>
        <w:ind w:firstLine="709"/>
        <w:jc w:val="both"/>
        <w:rPr>
          <w:b/>
          <w:bCs/>
          <w:sz w:val="28"/>
          <w:szCs w:val="28"/>
        </w:rPr>
      </w:pPr>
    </w:p>
    <w:p w:rsidR="006A7ADF" w:rsidRPr="00652194" w:rsidRDefault="006A7ADF" w:rsidP="00C10717">
      <w:pPr>
        <w:spacing w:line="360" w:lineRule="auto"/>
        <w:ind w:firstLine="709"/>
        <w:jc w:val="both"/>
        <w:rPr>
          <w:sz w:val="28"/>
          <w:szCs w:val="28"/>
        </w:rPr>
      </w:pPr>
      <w:r w:rsidRPr="00652194">
        <w:rPr>
          <w:sz w:val="28"/>
          <w:szCs w:val="28"/>
        </w:rPr>
        <w:t>Каким же образом осуществляется бюджетный процесс в настоящий момент? Прежде всего, этот процесс включает четыре стадии: составление проекта бюджета; рассмотрение и утверждение бюджета; исполнение бюджета; составление отчета об исполнении бюджета и его утверждение. Составная часть бюджетного процесса — бюджетное регулирование, т.е. частичное перераспределение финансовых ресурсов между бюджетами разных уровней.</w:t>
      </w:r>
    </w:p>
    <w:p w:rsidR="006A7ADF" w:rsidRPr="00652194" w:rsidRDefault="006A7ADF" w:rsidP="00C10717">
      <w:pPr>
        <w:spacing w:line="360" w:lineRule="auto"/>
        <w:ind w:firstLine="709"/>
        <w:jc w:val="both"/>
        <w:rPr>
          <w:sz w:val="28"/>
          <w:szCs w:val="28"/>
        </w:rPr>
      </w:pPr>
      <w:r w:rsidRPr="00652194">
        <w:rPr>
          <w:sz w:val="28"/>
          <w:szCs w:val="28"/>
        </w:rPr>
        <w:t>Продолжительность бюджетного процесса, включающего все четыре стадии, длится около трех лет: составление проекта бюджета, его рассмотрение и утверждение занимают около 20 месяцев; исполнение, или финансовый год, — 12 месяцев; составление отчета об исполнении бюджета и его утверждение — 5 месяцев.</w:t>
      </w:r>
    </w:p>
    <w:p w:rsidR="006A7ADF" w:rsidRPr="00652194" w:rsidRDefault="006A7ADF" w:rsidP="00C10717">
      <w:pPr>
        <w:spacing w:line="360" w:lineRule="auto"/>
        <w:ind w:firstLine="709"/>
        <w:jc w:val="both"/>
        <w:rPr>
          <w:sz w:val="28"/>
          <w:szCs w:val="28"/>
        </w:rPr>
      </w:pPr>
      <w:r w:rsidRPr="00652194">
        <w:rPr>
          <w:sz w:val="28"/>
          <w:szCs w:val="28"/>
        </w:rPr>
        <w:t>Разработка бюджета на год начинается обычно в марте предшествующего года. Не позднее мая появляется бюджетное послание Президента, определяющее концепцию очередного бюджета и директивы к его разработке, в конце августа проект бюджета должен быть внесен в Государственную Думу.</w:t>
      </w:r>
    </w:p>
    <w:p w:rsidR="006A7ADF" w:rsidRPr="00652194" w:rsidRDefault="006A7ADF" w:rsidP="00C10717">
      <w:pPr>
        <w:spacing w:line="360" w:lineRule="auto"/>
        <w:ind w:firstLine="709"/>
        <w:jc w:val="both"/>
        <w:rPr>
          <w:sz w:val="28"/>
          <w:szCs w:val="28"/>
        </w:rPr>
      </w:pPr>
      <w:r w:rsidRPr="00652194">
        <w:rPr>
          <w:sz w:val="28"/>
          <w:szCs w:val="28"/>
        </w:rPr>
        <w:t>Работа начинается с составления прогноза развития экономики на следующий год, в котором должны быть определены, прежде всего, показатели физического объема производства (ВВП, промышленная продукция), темп инфляции (индексы потребительских цен и цен производителей), курс рубля. Прогноз готовится Министерством экономического развития торговли, но у Минфина всегда есть свои расчеты.</w:t>
      </w:r>
    </w:p>
    <w:p w:rsidR="006A7ADF" w:rsidRPr="00652194" w:rsidRDefault="006A7ADF" w:rsidP="00C10717">
      <w:pPr>
        <w:spacing w:line="360" w:lineRule="auto"/>
        <w:ind w:firstLine="709"/>
        <w:jc w:val="both"/>
        <w:rPr>
          <w:sz w:val="28"/>
          <w:szCs w:val="28"/>
        </w:rPr>
      </w:pPr>
      <w:r w:rsidRPr="00652194">
        <w:rPr>
          <w:sz w:val="28"/>
          <w:szCs w:val="28"/>
        </w:rPr>
        <w:t>Такой прогноз дело вовсе не техническое, в него закладывается и определенная бюджетная политика. Правило, подтвержденное опытом многих лет, говорит, что прогноз должен быть консервативным. Это означает, что объемы производства должны быть занижены, темпы инфляции также занижены, курс рубля несколько завышен. Иначе говоря, от прогноза на практике требуется не точность, а создание предпосылок для утверждения в Думе бюджета, который затем можно было бы исполнить.</w:t>
      </w:r>
      <w:r w:rsidR="000B2513" w:rsidRPr="00652194">
        <w:rPr>
          <w:sz w:val="28"/>
          <w:szCs w:val="28"/>
        </w:rPr>
        <w:t xml:space="preserve"> </w:t>
      </w:r>
      <w:r w:rsidRPr="00652194">
        <w:rPr>
          <w:sz w:val="28"/>
          <w:szCs w:val="28"/>
        </w:rPr>
        <w:t>Так правительство впервые рассматривало проект перспективного трехлетнего бюджета (2006-2008 гг.). Разработанный перспективный финансовый план, отражающий основные задачи бюджетной политики и включающий главные параметры бюджетной системы на период 2006-2008 гг., свидетельствовал о том, что макроэкономическая стабилизация достигнута. Однако темпы экономического роста снижаются (даже при росте цен на нефть).</w:t>
      </w:r>
    </w:p>
    <w:p w:rsidR="006A7ADF" w:rsidRPr="00652194" w:rsidRDefault="006A7ADF" w:rsidP="00C10717">
      <w:pPr>
        <w:spacing w:line="360" w:lineRule="auto"/>
        <w:ind w:firstLine="709"/>
        <w:jc w:val="both"/>
        <w:rPr>
          <w:sz w:val="28"/>
          <w:szCs w:val="28"/>
        </w:rPr>
      </w:pPr>
      <w:r w:rsidRPr="00652194">
        <w:rPr>
          <w:sz w:val="28"/>
          <w:szCs w:val="28"/>
        </w:rPr>
        <w:t>18 августа 2005 года был утвержден проект бюджета-2006. По словам председателя комитета по бюджету и налогам Государственной Думы Ю.В. Васильева, этот бюджет будет самым богатым в новейшей истории Российского государства. Основу доходов по-прежнему составят НДС, налог на добычу полезных ископаемых, налог на прибыль организаций, акцизы, доходы от внешнеэкономической деятельности.</w:t>
      </w:r>
      <w:r w:rsidRPr="00652194">
        <w:rPr>
          <w:rStyle w:val="a5"/>
          <w:sz w:val="28"/>
          <w:szCs w:val="28"/>
        </w:rPr>
        <w:footnoteReference w:id="99"/>
      </w:r>
      <w:r w:rsidRPr="00652194">
        <w:rPr>
          <w:sz w:val="28"/>
          <w:szCs w:val="28"/>
        </w:rPr>
        <w:t xml:space="preserve"> </w:t>
      </w:r>
    </w:p>
    <w:p w:rsidR="006A7ADF" w:rsidRPr="00652194" w:rsidRDefault="006A7ADF" w:rsidP="00C10717">
      <w:pPr>
        <w:spacing w:line="360" w:lineRule="auto"/>
        <w:ind w:firstLine="709"/>
        <w:jc w:val="both"/>
        <w:rPr>
          <w:b/>
          <w:bCs/>
          <w:sz w:val="28"/>
          <w:szCs w:val="28"/>
        </w:rPr>
      </w:pPr>
      <w:r w:rsidRPr="00652194">
        <w:rPr>
          <w:sz w:val="28"/>
          <w:szCs w:val="28"/>
        </w:rPr>
        <w:t>Доходы определяются из прогнозных значений ВВП с учетом инфляции и сбора налогов. Налоговые поступления дополняются доходами бюджета из других источников. Например, от использования госимущества. Начиная с 2000г. все бюджеты в России составлялись и исполнялись с профицитом (см. Приложение №2). Если по данным Минфина РФ на сентябрь 2006 г. профицит в этом году может составить 1770,5 млрд. рублей, то по прогнозам в 2007 г. – 1501,8 млрд. рублей, в 2008 г. – 903,9 млрд. рублей, в 2009 г. – 864,7 млрд. рублей.</w:t>
      </w:r>
      <w:r w:rsidRPr="00652194">
        <w:rPr>
          <w:rStyle w:val="a5"/>
          <w:sz w:val="28"/>
          <w:szCs w:val="28"/>
        </w:rPr>
        <w:footnoteReference w:id="100"/>
      </w:r>
      <w:r w:rsidRPr="00652194">
        <w:rPr>
          <w:b/>
          <w:bCs/>
          <w:sz w:val="28"/>
          <w:szCs w:val="28"/>
        </w:rPr>
        <w:t xml:space="preserve"> </w:t>
      </w:r>
    </w:p>
    <w:p w:rsidR="00F3269B" w:rsidRPr="00652194" w:rsidRDefault="00F3269B" w:rsidP="00C10717">
      <w:pPr>
        <w:spacing w:line="360" w:lineRule="auto"/>
        <w:ind w:firstLine="709"/>
        <w:jc w:val="both"/>
        <w:rPr>
          <w:sz w:val="28"/>
          <w:szCs w:val="28"/>
        </w:rPr>
      </w:pPr>
      <w:r w:rsidRPr="00652194">
        <w:rPr>
          <w:sz w:val="28"/>
          <w:szCs w:val="28"/>
        </w:rPr>
        <w:t>Самые крупные налоговые базы относятся к федеральным регулирующим налогам. Налоговый потенциал, например, Саратовской области в 2000 г. формировался за счет контингента по НДС (31,2% к налоговой базе области), налогу на прибыль (22%) и подоходному налогу с граждан (13,5%). Оставленные в ведении региональных и местных бюджетов налоги имеют контингенты, несопоставимые с перечисленными выше. Так, налог на имущество физических лиц составляет 0,2% к налоговому потенциалу; налог с продаж – 3,2%, налог на совокупный доход – 1,5%, налог на имущество предприятий – 7%.</w:t>
      </w:r>
      <w:r w:rsidRPr="00652194">
        <w:rPr>
          <w:rStyle w:val="a5"/>
          <w:sz w:val="28"/>
          <w:szCs w:val="28"/>
        </w:rPr>
        <w:footnoteReference w:id="101"/>
      </w:r>
      <w:r w:rsidRPr="00652194">
        <w:rPr>
          <w:sz w:val="28"/>
          <w:szCs w:val="28"/>
        </w:rPr>
        <w:t xml:space="preserve"> Естественно, что поступления от этих налогов в бюджет составляют относительно небольшую величину.</w:t>
      </w:r>
    </w:p>
    <w:p w:rsidR="006A7ADF" w:rsidRPr="00652194" w:rsidRDefault="006A7ADF" w:rsidP="00C10717">
      <w:pPr>
        <w:spacing w:line="360" w:lineRule="auto"/>
        <w:ind w:firstLine="709"/>
        <w:jc w:val="both"/>
        <w:rPr>
          <w:sz w:val="28"/>
          <w:szCs w:val="28"/>
        </w:rPr>
      </w:pPr>
      <w:r w:rsidRPr="00652194">
        <w:rPr>
          <w:sz w:val="28"/>
          <w:szCs w:val="28"/>
        </w:rPr>
        <w:t>Концепция бюджета теперь стала включать показатели доходов, процентных и непроцентных расходов, первичного профицита, дефицита бюджета и источников его покрытия - внутренние и внешние займы, доходы от приватизации, эмиссия.</w:t>
      </w:r>
    </w:p>
    <w:p w:rsidR="006A7ADF" w:rsidRPr="00652194" w:rsidRDefault="006A7ADF" w:rsidP="00C10717">
      <w:pPr>
        <w:spacing w:line="360" w:lineRule="auto"/>
        <w:ind w:firstLine="709"/>
        <w:jc w:val="both"/>
        <w:rPr>
          <w:sz w:val="28"/>
          <w:szCs w:val="28"/>
        </w:rPr>
      </w:pPr>
      <w:r w:rsidRPr="00652194">
        <w:rPr>
          <w:sz w:val="28"/>
          <w:szCs w:val="28"/>
        </w:rPr>
        <w:t>Только после определения этих показателей (с возможностью некоторых уточнений) можно приступать к развернутым расчетам бюджета. Состав доходов подкрепляется предложениями по изменениям в налоговой системе. Расходы расписываются по статьям.</w:t>
      </w:r>
    </w:p>
    <w:p w:rsidR="006A7ADF" w:rsidRPr="00652194" w:rsidRDefault="006A7ADF" w:rsidP="00C10717">
      <w:pPr>
        <w:spacing w:line="360" w:lineRule="auto"/>
        <w:ind w:firstLine="709"/>
        <w:jc w:val="both"/>
        <w:rPr>
          <w:sz w:val="28"/>
          <w:szCs w:val="28"/>
        </w:rPr>
      </w:pPr>
      <w:r w:rsidRPr="00652194">
        <w:rPr>
          <w:sz w:val="28"/>
          <w:szCs w:val="28"/>
        </w:rPr>
        <w:t>Структура расходов также является важнейшим отражением бюджетной и структурной политики. Главный параметр — соотношение между расходами на текущие нужды и на развитие. Если растет доля расходов на социальные нужды, на оборону, а также на поддержку отстающих предприятий промышленности и других отраслей — это бюджет выживания. Таким он и был все последние годы. Надо подчеркнуть, что само по себе увеличение доли инвестиций в государственных расходах вовсе не означает приоритета задач развития. Можно инвестировать в престижные, но неэффективные проекты — и тогда развития не будет. Напротив, расходы на науку и образование, на поддержку реформ и реструктуризацию предприятий, кстати, как и сокращение госрасходов, позволяющее больше средств оставлять в частном секторе, — это характеристики бюджета, ориентированного на развитие.</w:t>
      </w:r>
    </w:p>
    <w:p w:rsidR="006A7ADF" w:rsidRPr="00652194" w:rsidRDefault="006A7ADF" w:rsidP="00C10717">
      <w:pPr>
        <w:spacing w:line="360" w:lineRule="auto"/>
        <w:ind w:firstLine="709"/>
        <w:jc w:val="both"/>
        <w:rPr>
          <w:sz w:val="28"/>
          <w:szCs w:val="28"/>
        </w:rPr>
      </w:pPr>
      <w:r w:rsidRPr="00652194">
        <w:rPr>
          <w:sz w:val="28"/>
          <w:szCs w:val="28"/>
        </w:rPr>
        <w:t>По поводу структуры расходов проходят острые дискуссии в самом Правительстве, поскольку представители отраслей всегда стремятся увеличить свою долю. Обычно им противостоит один Минфин, иногда его поддерживает Минэкономразвития. Специальная процедура согласования заканчивается тем, что ведомства визируют свои разделы бюджета либо выносят разногласия к премьеру или на заседание правительства.</w:t>
      </w:r>
    </w:p>
    <w:p w:rsidR="006A7ADF" w:rsidRPr="00652194" w:rsidRDefault="006A7ADF" w:rsidP="00C10717">
      <w:pPr>
        <w:spacing w:line="360" w:lineRule="auto"/>
        <w:ind w:firstLine="709"/>
        <w:jc w:val="both"/>
        <w:rPr>
          <w:sz w:val="28"/>
          <w:szCs w:val="28"/>
        </w:rPr>
      </w:pPr>
      <w:r w:rsidRPr="00652194">
        <w:rPr>
          <w:sz w:val="28"/>
          <w:szCs w:val="28"/>
        </w:rPr>
        <w:t>Утверждение бюджета — это процесс его принятия Думой, Советом Федерации вплоть до подписания Президентом закона о бюджете. В отличие от разработки бюджета в Правительстве, носящей по преимуществу неформальный характер, утверждение бюджета происходит в рамках подробно регламентированной процедуры, закрепленной, в частности, Бюджетным кодексом.</w:t>
      </w:r>
    </w:p>
    <w:p w:rsidR="006A7ADF" w:rsidRPr="00652194" w:rsidRDefault="006A7ADF" w:rsidP="00C10717">
      <w:pPr>
        <w:spacing w:line="360" w:lineRule="auto"/>
        <w:ind w:firstLine="709"/>
        <w:jc w:val="both"/>
        <w:rPr>
          <w:sz w:val="28"/>
          <w:szCs w:val="28"/>
        </w:rPr>
      </w:pPr>
      <w:r w:rsidRPr="00652194">
        <w:rPr>
          <w:sz w:val="28"/>
          <w:szCs w:val="28"/>
        </w:rPr>
        <w:t>Процедура в общих чертах такова. Проект бюджета поступает вначале и Комитет Думы по бюджету и налогам (Бюджетный комитет).</w:t>
      </w:r>
    </w:p>
    <w:p w:rsidR="006A7ADF" w:rsidRPr="00652194" w:rsidRDefault="006A7ADF" w:rsidP="00C10717">
      <w:pPr>
        <w:spacing w:line="360" w:lineRule="auto"/>
        <w:ind w:firstLine="709"/>
        <w:jc w:val="both"/>
        <w:rPr>
          <w:sz w:val="28"/>
          <w:szCs w:val="28"/>
        </w:rPr>
      </w:pPr>
      <w:r w:rsidRPr="00652194">
        <w:rPr>
          <w:sz w:val="28"/>
          <w:szCs w:val="28"/>
        </w:rPr>
        <w:t>Комитет представляет свое заключение Думе, которое в итоге может быть в трех вариантах: 1) принять (ни разу не случалось); 2) отвергнуть и вернуть в Правительство (ни разу не случалось, несмотря на постоянную оппозиционность Думы, это был бы скандал, способный завершиться ее роспуском); 3) передать в Согласительную комиссию (бывало всякий раз).</w:t>
      </w:r>
    </w:p>
    <w:p w:rsidR="006A7ADF" w:rsidRPr="00652194" w:rsidRDefault="006A7ADF" w:rsidP="00C10717">
      <w:pPr>
        <w:spacing w:line="360" w:lineRule="auto"/>
        <w:ind w:firstLine="709"/>
        <w:jc w:val="both"/>
        <w:rPr>
          <w:sz w:val="28"/>
          <w:szCs w:val="28"/>
        </w:rPr>
      </w:pPr>
      <w:r w:rsidRPr="00652194">
        <w:rPr>
          <w:sz w:val="28"/>
          <w:szCs w:val="28"/>
        </w:rPr>
        <w:t>С заключением Комитета бюджет попадает в Думу для обсуждения в первом чтении. Всего чтений четыре. Первое чтение — принимается концепция бюджета, которая потом не пересматривается. Только в третьем чтении дело доходит до того, что особенно интересует депутатов, - до конкретных поправок к конкретным статьям, когда они могут добиться чего-нибудь для своих избирательных округов.</w:t>
      </w:r>
    </w:p>
    <w:p w:rsidR="006A7ADF" w:rsidRPr="00652194" w:rsidRDefault="006A7ADF" w:rsidP="00C10717">
      <w:pPr>
        <w:spacing w:line="360" w:lineRule="auto"/>
        <w:ind w:firstLine="709"/>
        <w:jc w:val="both"/>
        <w:rPr>
          <w:sz w:val="28"/>
          <w:szCs w:val="28"/>
        </w:rPr>
      </w:pPr>
      <w:r w:rsidRPr="00652194">
        <w:rPr>
          <w:sz w:val="28"/>
          <w:szCs w:val="28"/>
        </w:rPr>
        <w:t>Несмотря на определенные успехи в области реформирования бюджетной системы в настоящее время, в России отсутствуют включенные в бюджетный процесс эффективные механизмы среднесрочного планирования и обеспечения результативности бюджетных расходов.</w:t>
      </w:r>
      <w:r w:rsidRPr="00652194">
        <w:rPr>
          <w:rStyle w:val="a5"/>
          <w:sz w:val="28"/>
          <w:szCs w:val="28"/>
        </w:rPr>
        <w:footnoteReference w:id="102"/>
      </w:r>
    </w:p>
    <w:p w:rsidR="00F3269B" w:rsidRPr="00652194" w:rsidRDefault="00F3269B" w:rsidP="00C10717">
      <w:pPr>
        <w:spacing w:line="360" w:lineRule="auto"/>
        <w:ind w:firstLine="709"/>
        <w:jc w:val="both"/>
        <w:rPr>
          <w:sz w:val="28"/>
          <w:szCs w:val="28"/>
        </w:rPr>
      </w:pPr>
      <w:r w:rsidRPr="00652194">
        <w:rPr>
          <w:sz w:val="28"/>
          <w:szCs w:val="28"/>
        </w:rPr>
        <w:t>В настоящее время проблема совершенствования межбюджетных отношений остается актуальной, о чем свидетельствуют следующие данные. Если российский бюджет 2005 г. был принят с профицитом, то бюджет Саратовской области – с дефицитом в полмиллиарда рублей. Доходы составили 16,963 млрд. рублей. А основные расходы 17,551 млрд. рублей, в том числе</w:t>
      </w:r>
    </w:p>
    <w:p w:rsidR="00F3269B" w:rsidRPr="00652194" w:rsidRDefault="00F3269B" w:rsidP="00C10717">
      <w:pPr>
        <w:numPr>
          <w:ilvl w:val="0"/>
          <w:numId w:val="9"/>
        </w:numPr>
        <w:tabs>
          <w:tab w:val="clear" w:pos="814"/>
          <w:tab w:val="num" w:pos="540"/>
        </w:tabs>
        <w:spacing w:line="360" w:lineRule="auto"/>
        <w:ind w:left="0" w:firstLine="709"/>
        <w:jc w:val="both"/>
        <w:rPr>
          <w:sz w:val="28"/>
          <w:szCs w:val="28"/>
        </w:rPr>
      </w:pPr>
      <w:r w:rsidRPr="00652194">
        <w:rPr>
          <w:sz w:val="28"/>
          <w:szCs w:val="28"/>
        </w:rPr>
        <w:t>дотации районам области – 6 млрд. рублей;</w:t>
      </w:r>
    </w:p>
    <w:p w:rsidR="00F3269B" w:rsidRPr="00652194" w:rsidRDefault="00F3269B" w:rsidP="00C10717">
      <w:pPr>
        <w:numPr>
          <w:ilvl w:val="0"/>
          <w:numId w:val="10"/>
        </w:numPr>
        <w:tabs>
          <w:tab w:val="clear" w:pos="814"/>
          <w:tab w:val="num" w:pos="540"/>
        </w:tabs>
        <w:spacing w:line="360" w:lineRule="auto"/>
        <w:ind w:left="0" w:firstLine="709"/>
        <w:jc w:val="both"/>
        <w:rPr>
          <w:sz w:val="28"/>
          <w:szCs w:val="28"/>
        </w:rPr>
      </w:pPr>
      <w:r w:rsidRPr="00652194">
        <w:rPr>
          <w:sz w:val="28"/>
          <w:szCs w:val="28"/>
        </w:rPr>
        <w:t xml:space="preserve">расходы на экономику (транспорт, дорожное хозяйство, сельское хозяйство) – 2,515 млрд. рублей; </w:t>
      </w:r>
    </w:p>
    <w:p w:rsidR="00F3269B" w:rsidRPr="00652194" w:rsidRDefault="00F3269B" w:rsidP="00C10717">
      <w:pPr>
        <w:numPr>
          <w:ilvl w:val="0"/>
          <w:numId w:val="11"/>
        </w:numPr>
        <w:tabs>
          <w:tab w:val="clear" w:pos="814"/>
          <w:tab w:val="num" w:pos="540"/>
        </w:tabs>
        <w:spacing w:line="360" w:lineRule="auto"/>
        <w:ind w:left="0" w:firstLine="709"/>
        <w:jc w:val="both"/>
        <w:rPr>
          <w:sz w:val="28"/>
          <w:szCs w:val="28"/>
        </w:rPr>
      </w:pPr>
      <w:r w:rsidRPr="00652194">
        <w:rPr>
          <w:sz w:val="28"/>
          <w:szCs w:val="28"/>
        </w:rPr>
        <w:t>на социальную политику (пенсии, социальное обслуживание, пособия по опеке и т.д.) – 2,1 млрд. рублей;</w:t>
      </w:r>
    </w:p>
    <w:p w:rsidR="00F3269B" w:rsidRPr="00652194" w:rsidRDefault="00F3269B" w:rsidP="00C10717">
      <w:pPr>
        <w:numPr>
          <w:ilvl w:val="0"/>
          <w:numId w:val="11"/>
        </w:numPr>
        <w:tabs>
          <w:tab w:val="clear" w:pos="814"/>
          <w:tab w:val="num" w:pos="540"/>
        </w:tabs>
        <w:spacing w:line="360" w:lineRule="auto"/>
        <w:ind w:left="0" w:firstLine="709"/>
        <w:jc w:val="both"/>
        <w:rPr>
          <w:sz w:val="28"/>
          <w:szCs w:val="28"/>
        </w:rPr>
      </w:pPr>
      <w:r w:rsidRPr="00652194">
        <w:rPr>
          <w:sz w:val="28"/>
          <w:szCs w:val="28"/>
        </w:rPr>
        <w:t>на общегосударственные вопросы – 1,096 млрд. рублей;</w:t>
      </w:r>
    </w:p>
    <w:p w:rsidR="00F3269B" w:rsidRPr="00652194" w:rsidRDefault="00F3269B" w:rsidP="00C10717">
      <w:pPr>
        <w:numPr>
          <w:ilvl w:val="0"/>
          <w:numId w:val="11"/>
        </w:numPr>
        <w:tabs>
          <w:tab w:val="clear" w:pos="814"/>
          <w:tab w:val="num" w:pos="540"/>
        </w:tabs>
        <w:spacing w:line="360" w:lineRule="auto"/>
        <w:ind w:left="0" w:firstLine="709"/>
        <w:jc w:val="both"/>
        <w:rPr>
          <w:sz w:val="28"/>
          <w:szCs w:val="28"/>
        </w:rPr>
      </w:pPr>
      <w:r w:rsidRPr="00652194">
        <w:rPr>
          <w:sz w:val="28"/>
          <w:szCs w:val="28"/>
        </w:rPr>
        <w:t>на образование – 1,044 млрд. рублей;</w:t>
      </w:r>
    </w:p>
    <w:p w:rsidR="00F3269B" w:rsidRPr="00652194" w:rsidRDefault="00F3269B" w:rsidP="00C10717">
      <w:pPr>
        <w:numPr>
          <w:ilvl w:val="0"/>
          <w:numId w:val="11"/>
        </w:numPr>
        <w:tabs>
          <w:tab w:val="clear" w:pos="814"/>
          <w:tab w:val="num" w:pos="540"/>
        </w:tabs>
        <w:spacing w:line="360" w:lineRule="auto"/>
        <w:ind w:left="0" w:firstLine="709"/>
        <w:jc w:val="both"/>
        <w:rPr>
          <w:sz w:val="28"/>
          <w:szCs w:val="28"/>
        </w:rPr>
      </w:pPr>
      <w:r w:rsidRPr="00652194">
        <w:rPr>
          <w:sz w:val="28"/>
          <w:szCs w:val="28"/>
        </w:rPr>
        <w:t>на культуру, кинематографию и СМИ – 0,417847 млрд. рублей.</w:t>
      </w:r>
      <w:r w:rsidRPr="00652194">
        <w:rPr>
          <w:rStyle w:val="a5"/>
          <w:sz w:val="28"/>
          <w:szCs w:val="28"/>
        </w:rPr>
        <w:footnoteReference w:id="103"/>
      </w:r>
    </w:p>
    <w:p w:rsidR="00F3269B" w:rsidRPr="00652194" w:rsidRDefault="00F3269B" w:rsidP="00C10717">
      <w:pPr>
        <w:spacing w:line="360" w:lineRule="auto"/>
        <w:ind w:firstLine="709"/>
        <w:jc w:val="both"/>
        <w:rPr>
          <w:sz w:val="28"/>
          <w:szCs w:val="28"/>
        </w:rPr>
      </w:pPr>
      <w:r w:rsidRPr="00652194">
        <w:rPr>
          <w:sz w:val="28"/>
          <w:szCs w:val="28"/>
        </w:rPr>
        <w:t>Налоговые доходы Саратовской области, по словам А. Ларионова, сокращаются. А если учесть, что на местные и региональные бюджеты с 2005 г. ложится дополнительная немалая нагрузка (монетизация льгот, расходы на содержание профессиональных училищ области, повышение оплаты труда на 20% работникам бюджетной сферы), исполнение бюджета представляется довольно не простым. Ситуация осложняется еще и жесткой позицией федерального центра: неоправданные завышенные и неподкрепленные финансами расходы субъектам РФ из бюджета России возмещаться не будут.</w:t>
      </w:r>
    </w:p>
    <w:p w:rsidR="00F3269B" w:rsidRPr="00652194" w:rsidRDefault="00F3269B" w:rsidP="00C10717">
      <w:pPr>
        <w:spacing w:line="360" w:lineRule="auto"/>
        <w:ind w:firstLine="709"/>
        <w:jc w:val="both"/>
        <w:rPr>
          <w:sz w:val="28"/>
          <w:szCs w:val="28"/>
        </w:rPr>
      </w:pPr>
      <w:r w:rsidRPr="00652194">
        <w:rPr>
          <w:sz w:val="28"/>
          <w:szCs w:val="28"/>
        </w:rPr>
        <w:t xml:space="preserve">На существенную помощь из федерального бюджета рассчитывать не приходится – слишком много в России регионов, которые нуждаются в деньгах, а в связи с новой государственной политикой и монетизацией – </w:t>
      </w:r>
      <w:r w:rsidRPr="00652194">
        <w:rPr>
          <w:sz w:val="28"/>
          <w:szCs w:val="28"/>
        </w:rPr>
        <w:lastRenderedPageBreak/>
        <w:t>особенно. Поступления межбюджетных трансфертов из федерального бюджета утверждены в сумме 2,9 млрд. рублей.</w:t>
      </w:r>
      <w:r w:rsidRPr="00652194">
        <w:rPr>
          <w:rStyle w:val="a5"/>
          <w:sz w:val="28"/>
          <w:szCs w:val="28"/>
        </w:rPr>
        <w:footnoteReference w:id="104"/>
      </w:r>
    </w:p>
    <w:p w:rsidR="00F3269B" w:rsidRPr="00652194" w:rsidRDefault="00F3269B" w:rsidP="00C10717">
      <w:pPr>
        <w:spacing w:line="360" w:lineRule="auto"/>
        <w:ind w:firstLine="709"/>
        <w:jc w:val="both"/>
        <w:rPr>
          <w:sz w:val="28"/>
          <w:szCs w:val="28"/>
        </w:rPr>
      </w:pPr>
      <w:r w:rsidRPr="00652194">
        <w:rPr>
          <w:sz w:val="28"/>
          <w:szCs w:val="28"/>
        </w:rPr>
        <w:t>Рассматриваемая проблема совершенствования межбюджетных отношений является одной из главных проблем на уровне местных бюджетов. Так, например, важной особенностью бюджета 2003 г. ОМО Балашовского района Саратовской области был его скрытый дефицит. Уровень обеспеченности бюджета составлял 70%.</w:t>
      </w:r>
      <w:r w:rsidRPr="00652194">
        <w:rPr>
          <w:rStyle w:val="a5"/>
          <w:sz w:val="28"/>
          <w:szCs w:val="28"/>
        </w:rPr>
        <w:footnoteReference w:id="105"/>
      </w:r>
      <w:r w:rsidRPr="00652194">
        <w:rPr>
          <w:sz w:val="28"/>
          <w:szCs w:val="28"/>
        </w:rPr>
        <w:t xml:space="preserve"> Это было связано с недофинансированием федеральных законов и программ, касающихся предоставления льгот ветеранам и субсидий на оплату жилищно-коммунальных услуг различным категориям граждан, создает в бюджете брешь в размере 50 млн. рублей. А изыскать источник финансирования федеральных законов не реально. </w:t>
      </w:r>
    </w:p>
    <w:p w:rsidR="00F3269B" w:rsidRPr="00652194" w:rsidRDefault="00F3269B" w:rsidP="00C10717">
      <w:pPr>
        <w:spacing w:line="360" w:lineRule="auto"/>
        <w:ind w:firstLine="709"/>
        <w:jc w:val="both"/>
        <w:rPr>
          <w:sz w:val="28"/>
          <w:szCs w:val="28"/>
        </w:rPr>
      </w:pPr>
      <w:r w:rsidRPr="00652194">
        <w:rPr>
          <w:sz w:val="28"/>
          <w:szCs w:val="28"/>
        </w:rPr>
        <w:t>Ситуация усугубляется тем, что с отменой налога с продаж местный бюджет потерял еще 18,7 млн. рублей. Таким образом, скрытый дефицит в 2004 г. составил около 100 млн. рублей.</w:t>
      </w:r>
      <w:r w:rsidRPr="00652194">
        <w:rPr>
          <w:rStyle w:val="a5"/>
          <w:sz w:val="28"/>
          <w:szCs w:val="28"/>
        </w:rPr>
        <w:footnoteReference w:id="106"/>
      </w:r>
      <w:r w:rsidRPr="00652194">
        <w:rPr>
          <w:sz w:val="28"/>
          <w:szCs w:val="28"/>
        </w:rPr>
        <w:t xml:space="preserve"> Поэтому в результате изменений налогового и бюджетного законодательства усложняется решение социальных задач в муниципальном образовании. </w:t>
      </w:r>
    </w:p>
    <w:p w:rsidR="00F3269B" w:rsidRPr="00652194" w:rsidRDefault="00F3269B" w:rsidP="00C10717">
      <w:pPr>
        <w:spacing w:line="360" w:lineRule="auto"/>
        <w:ind w:firstLine="709"/>
        <w:jc w:val="both"/>
        <w:rPr>
          <w:sz w:val="28"/>
          <w:szCs w:val="28"/>
        </w:rPr>
      </w:pPr>
      <w:r w:rsidRPr="00652194">
        <w:rPr>
          <w:sz w:val="28"/>
          <w:szCs w:val="28"/>
        </w:rPr>
        <w:t>Также в центре внимания на протяжении 2004 г. в ОМО города Балашова находилось изыскание дополнительных источников дохода. В результате объем бюджета 2004 г. увеличился на 72,3 млн. рублей и достиг 614, 4 млн. рублей, превысив бюджет 2003 г. на треть.</w:t>
      </w:r>
      <w:r w:rsidRPr="00652194">
        <w:rPr>
          <w:rStyle w:val="a5"/>
          <w:sz w:val="28"/>
          <w:szCs w:val="28"/>
        </w:rPr>
        <w:footnoteReference w:id="107"/>
      </w:r>
    </w:p>
    <w:p w:rsidR="00F3269B" w:rsidRPr="00652194" w:rsidRDefault="00F3269B" w:rsidP="00C10717">
      <w:pPr>
        <w:spacing w:line="360" w:lineRule="auto"/>
        <w:ind w:firstLine="709"/>
        <w:jc w:val="both"/>
        <w:rPr>
          <w:sz w:val="28"/>
          <w:szCs w:val="28"/>
        </w:rPr>
      </w:pPr>
      <w:r w:rsidRPr="00652194">
        <w:rPr>
          <w:sz w:val="28"/>
          <w:szCs w:val="28"/>
        </w:rPr>
        <w:t xml:space="preserve">2005 год </w:t>
      </w:r>
      <w:r w:rsidR="005623B1" w:rsidRPr="00652194">
        <w:rPr>
          <w:sz w:val="28"/>
          <w:szCs w:val="28"/>
        </w:rPr>
        <w:t>–</w:t>
      </w:r>
      <w:r w:rsidRPr="00652194">
        <w:rPr>
          <w:sz w:val="28"/>
          <w:szCs w:val="28"/>
        </w:rPr>
        <w:t xml:space="preserve"> </w:t>
      </w:r>
      <w:r w:rsidR="005623B1" w:rsidRPr="00652194">
        <w:rPr>
          <w:sz w:val="28"/>
          <w:szCs w:val="28"/>
        </w:rPr>
        <w:t>оказался временем</w:t>
      </w:r>
      <w:r w:rsidRPr="00652194">
        <w:rPr>
          <w:sz w:val="28"/>
          <w:szCs w:val="28"/>
        </w:rPr>
        <w:t xml:space="preserve"> реформ бюджетного процесса. Так, из 39 МО самодостаточными стали сразу 18, тогда как в 2004 г. их насчитывалось лишь 4.</w:t>
      </w:r>
      <w:r w:rsidRPr="00652194">
        <w:rPr>
          <w:rStyle w:val="a5"/>
          <w:sz w:val="28"/>
          <w:szCs w:val="28"/>
        </w:rPr>
        <w:footnoteReference w:id="108"/>
      </w:r>
      <w:r w:rsidRPr="00652194">
        <w:rPr>
          <w:sz w:val="28"/>
          <w:szCs w:val="28"/>
        </w:rPr>
        <w:t xml:space="preserve"> В числе бездотационных оказался и Балашовский район. Это означает, что доходная часть бюджета складывается из местных налогов и сборов, отчислений из федеральных и региональных налогов и целевых субвенций из областного бюджета. Отсутствие дотаций из областного </w:t>
      </w:r>
      <w:r w:rsidRPr="00652194">
        <w:rPr>
          <w:sz w:val="28"/>
          <w:szCs w:val="28"/>
        </w:rPr>
        <w:lastRenderedPageBreak/>
        <w:t>бюджета и возможное получение соответствующих ссуд на покрытие временных кассовых разрывов значительно осложнит исполнение основного финансового закона этого года.</w:t>
      </w:r>
    </w:p>
    <w:p w:rsidR="00F3269B" w:rsidRDefault="00F3269B" w:rsidP="00C10717">
      <w:pPr>
        <w:spacing w:line="360" w:lineRule="auto"/>
        <w:ind w:firstLine="709"/>
        <w:jc w:val="both"/>
        <w:rPr>
          <w:sz w:val="28"/>
          <w:szCs w:val="28"/>
        </w:rPr>
      </w:pPr>
      <w:r w:rsidRPr="00652194">
        <w:rPr>
          <w:sz w:val="28"/>
          <w:szCs w:val="28"/>
        </w:rPr>
        <w:t xml:space="preserve">На современном этапе важно постепенное изменение существующих бюджетных взаимосвязей, осторожное введение новых элементов, чтобы иметь определенный временной </w:t>
      </w:r>
      <w:r w:rsidR="00FF6527" w:rsidRPr="00652194">
        <w:rPr>
          <w:sz w:val="28"/>
          <w:szCs w:val="28"/>
        </w:rPr>
        <w:t>период</w:t>
      </w:r>
      <w:r w:rsidRPr="00652194">
        <w:rPr>
          <w:sz w:val="28"/>
          <w:szCs w:val="28"/>
        </w:rPr>
        <w:t xml:space="preserve"> на их адаптацию. Системная модернизация межбюджетных отношений должна оставлять возможность эволюционной подгонки новых форм и методов взаимоотношений бюджетов. В результате сосуществования действующих и новых финансовых механизмов будет осуществляться естественный отбор лучших экономически и социально приемлемых элементов.</w:t>
      </w:r>
    </w:p>
    <w:p w:rsidR="00F26F4D" w:rsidRPr="00652194" w:rsidRDefault="00F26F4D" w:rsidP="00C10717">
      <w:pPr>
        <w:spacing w:line="360" w:lineRule="auto"/>
        <w:ind w:firstLine="709"/>
        <w:jc w:val="both"/>
        <w:rPr>
          <w:sz w:val="28"/>
          <w:szCs w:val="28"/>
        </w:rPr>
      </w:pPr>
    </w:p>
    <w:p w:rsidR="00FF6527" w:rsidRDefault="00F26F4D" w:rsidP="00C10717">
      <w:pPr>
        <w:spacing w:line="360" w:lineRule="auto"/>
        <w:ind w:firstLine="709"/>
        <w:jc w:val="both"/>
        <w:rPr>
          <w:b/>
          <w:bCs/>
          <w:sz w:val="28"/>
          <w:szCs w:val="28"/>
        </w:rPr>
      </w:pPr>
      <w:r>
        <w:rPr>
          <w:b/>
          <w:bCs/>
          <w:sz w:val="28"/>
          <w:szCs w:val="28"/>
        </w:rPr>
        <w:t>3.2</w:t>
      </w:r>
      <w:r w:rsidR="00FF6527" w:rsidRPr="00652194">
        <w:rPr>
          <w:b/>
          <w:bCs/>
          <w:sz w:val="28"/>
          <w:szCs w:val="28"/>
        </w:rPr>
        <w:t xml:space="preserve"> Бюджетная политика</w:t>
      </w:r>
    </w:p>
    <w:p w:rsidR="00F26F4D" w:rsidRPr="00652194" w:rsidRDefault="00F26F4D" w:rsidP="00C10717">
      <w:pPr>
        <w:spacing w:line="360" w:lineRule="auto"/>
        <w:ind w:firstLine="709"/>
        <w:jc w:val="both"/>
        <w:rPr>
          <w:b/>
          <w:bCs/>
          <w:sz w:val="28"/>
          <w:szCs w:val="28"/>
        </w:rPr>
      </w:pPr>
    </w:p>
    <w:p w:rsidR="00791788" w:rsidRPr="00652194" w:rsidRDefault="00791788" w:rsidP="00C10717">
      <w:pPr>
        <w:spacing w:line="360" w:lineRule="auto"/>
        <w:ind w:firstLine="709"/>
        <w:jc w:val="both"/>
        <w:rPr>
          <w:sz w:val="28"/>
          <w:szCs w:val="28"/>
        </w:rPr>
      </w:pPr>
      <w:r w:rsidRPr="00652194">
        <w:rPr>
          <w:sz w:val="28"/>
          <w:szCs w:val="28"/>
        </w:rPr>
        <w:t>Обеспечение макроэкономической устойчивости - важнейшая задача бюджетной политики. В 2006-2008 годах планир</w:t>
      </w:r>
      <w:r w:rsidR="00437F98" w:rsidRPr="00652194">
        <w:rPr>
          <w:sz w:val="28"/>
          <w:szCs w:val="28"/>
        </w:rPr>
        <w:t>овалось</w:t>
      </w:r>
      <w:r w:rsidRPr="00652194">
        <w:rPr>
          <w:sz w:val="28"/>
          <w:szCs w:val="28"/>
        </w:rPr>
        <w:t xml:space="preserve"> обеспечить последовательное снижение уровня инфляции. Для обеспечения сбалансированности и устойчивости бюджетной системы Российской Федерации, безусловного выполнения федеральных расходных обязательств, повышения эффективности бюджетных расходов необходимо </w:t>
      </w:r>
      <w:r w:rsidRPr="00652194">
        <w:rPr>
          <w:color w:val="000000"/>
          <w:sz w:val="28"/>
          <w:szCs w:val="28"/>
        </w:rPr>
        <w:t>предпринять следующие действия.</w:t>
      </w:r>
    </w:p>
    <w:p w:rsidR="00791788" w:rsidRPr="00652194" w:rsidRDefault="00791788" w:rsidP="00C10717">
      <w:pPr>
        <w:shd w:val="clear" w:color="auto" w:fill="FFFFFF"/>
        <w:spacing w:line="360" w:lineRule="auto"/>
        <w:ind w:firstLine="709"/>
        <w:jc w:val="both"/>
        <w:rPr>
          <w:sz w:val="28"/>
          <w:szCs w:val="28"/>
        </w:rPr>
      </w:pPr>
      <w:r w:rsidRPr="00652194">
        <w:rPr>
          <w:color w:val="000000"/>
          <w:sz w:val="28"/>
          <w:szCs w:val="28"/>
        </w:rPr>
        <w:t>1. Разработка и утверждение перспективного финансового плана на 2006-2008 годы.</w:t>
      </w:r>
    </w:p>
    <w:p w:rsidR="00791788" w:rsidRPr="00652194" w:rsidRDefault="00791788" w:rsidP="00C10717">
      <w:pPr>
        <w:shd w:val="clear" w:color="auto" w:fill="FFFFFF"/>
        <w:spacing w:line="360" w:lineRule="auto"/>
        <w:ind w:firstLine="709"/>
        <w:jc w:val="both"/>
        <w:rPr>
          <w:sz w:val="28"/>
          <w:szCs w:val="28"/>
        </w:rPr>
      </w:pPr>
      <w:r w:rsidRPr="00652194">
        <w:rPr>
          <w:color w:val="000000"/>
          <w:sz w:val="28"/>
          <w:szCs w:val="28"/>
        </w:rPr>
        <w:t>В нем должны быть раздельно отражены действующие и вновь принимаемые расходные обязательства Российской Федерации.</w:t>
      </w:r>
    </w:p>
    <w:p w:rsidR="00791788" w:rsidRPr="00652194" w:rsidRDefault="00791788" w:rsidP="00C10717">
      <w:pPr>
        <w:shd w:val="clear" w:color="auto" w:fill="FFFFFF"/>
        <w:spacing w:line="360" w:lineRule="auto"/>
        <w:ind w:firstLine="709"/>
        <w:jc w:val="both"/>
        <w:rPr>
          <w:sz w:val="28"/>
          <w:szCs w:val="28"/>
        </w:rPr>
      </w:pPr>
      <w:r w:rsidRPr="00652194">
        <w:rPr>
          <w:color w:val="000000"/>
          <w:sz w:val="28"/>
          <w:szCs w:val="28"/>
        </w:rPr>
        <w:t>2. Новые расходные обязательства могут включаться в федеральный бюджет лишь в целях обеспечения приоритетов государственной социально-экономической политики и при условии проведения оценки их ожидаемой эффективности.</w:t>
      </w:r>
    </w:p>
    <w:p w:rsidR="00791788" w:rsidRPr="00652194" w:rsidRDefault="00791788" w:rsidP="00C10717">
      <w:pPr>
        <w:shd w:val="clear" w:color="auto" w:fill="FFFFFF"/>
        <w:spacing w:line="360" w:lineRule="auto"/>
        <w:ind w:firstLine="709"/>
        <w:jc w:val="both"/>
        <w:rPr>
          <w:sz w:val="28"/>
          <w:szCs w:val="28"/>
        </w:rPr>
      </w:pPr>
      <w:r w:rsidRPr="00652194">
        <w:rPr>
          <w:color w:val="000000"/>
          <w:sz w:val="28"/>
          <w:szCs w:val="28"/>
        </w:rPr>
        <w:lastRenderedPageBreak/>
        <w:t>3. Активизация работы по совершенствованию механизмов применения программно-целевых методов при планировании и осуществлении бюджетных расходов.</w:t>
      </w:r>
    </w:p>
    <w:p w:rsidR="00791788" w:rsidRPr="00652194" w:rsidRDefault="00791788" w:rsidP="00C10717">
      <w:pPr>
        <w:shd w:val="clear" w:color="auto" w:fill="FFFFFF"/>
        <w:spacing w:line="360" w:lineRule="auto"/>
        <w:ind w:firstLine="709"/>
        <w:jc w:val="both"/>
        <w:rPr>
          <w:sz w:val="28"/>
          <w:szCs w:val="28"/>
        </w:rPr>
      </w:pPr>
      <w:r w:rsidRPr="00652194">
        <w:rPr>
          <w:color w:val="000000"/>
          <w:sz w:val="28"/>
          <w:szCs w:val="28"/>
        </w:rPr>
        <w:t>4. Практический переход к распределению бюджетных ресурсов между администраторами бюджетных расходов исходя из поставленных перед ними целей.</w:t>
      </w:r>
    </w:p>
    <w:p w:rsidR="00791788" w:rsidRPr="00652194" w:rsidRDefault="00791788" w:rsidP="00C10717">
      <w:pPr>
        <w:shd w:val="clear" w:color="auto" w:fill="FFFFFF"/>
        <w:spacing w:line="360" w:lineRule="auto"/>
        <w:ind w:firstLine="709"/>
        <w:jc w:val="both"/>
        <w:rPr>
          <w:sz w:val="28"/>
          <w:szCs w:val="28"/>
        </w:rPr>
      </w:pPr>
      <w:r w:rsidRPr="00652194">
        <w:rPr>
          <w:color w:val="000000"/>
          <w:sz w:val="28"/>
          <w:szCs w:val="28"/>
        </w:rPr>
        <w:t>5. Принятие нового федерального закона о государственных закупках, действие которого будет распространяться на все уровни публичной власти.</w:t>
      </w:r>
    </w:p>
    <w:p w:rsidR="00791788" w:rsidRPr="00652194" w:rsidRDefault="00791788" w:rsidP="00C10717">
      <w:pPr>
        <w:shd w:val="clear" w:color="auto" w:fill="FFFFFF"/>
        <w:spacing w:line="360" w:lineRule="auto"/>
        <w:ind w:firstLine="709"/>
        <w:jc w:val="both"/>
        <w:rPr>
          <w:sz w:val="28"/>
          <w:szCs w:val="28"/>
        </w:rPr>
      </w:pPr>
      <w:r w:rsidRPr="00652194">
        <w:rPr>
          <w:color w:val="000000"/>
          <w:sz w:val="28"/>
          <w:szCs w:val="28"/>
        </w:rPr>
        <w:t>6. Уточненные параметры формирования Стабилизационного фонда Российской Федерации не должны затрагивать основные принципы, определенные при его создании. Средства, накопленные сверх установленного минимума, и в 2006 году могут быть использованы только на замещение источников погашения внешнего долга.</w:t>
      </w:r>
    </w:p>
    <w:p w:rsidR="00791788" w:rsidRPr="00652194" w:rsidRDefault="00791788" w:rsidP="00C10717">
      <w:pPr>
        <w:shd w:val="clear" w:color="auto" w:fill="FFFFFF"/>
        <w:spacing w:line="360" w:lineRule="auto"/>
        <w:ind w:firstLine="709"/>
        <w:jc w:val="both"/>
        <w:rPr>
          <w:sz w:val="28"/>
          <w:szCs w:val="28"/>
        </w:rPr>
      </w:pPr>
      <w:r w:rsidRPr="00652194">
        <w:rPr>
          <w:color w:val="000000"/>
          <w:sz w:val="28"/>
          <w:szCs w:val="28"/>
        </w:rPr>
        <w:t>7. Формирование механизмов привлечения частного капитала к осуществлению важнейших инфраструктурных проектов национального масштаба.</w:t>
      </w:r>
    </w:p>
    <w:p w:rsidR="00791788" w:rsidRPr="00652194" w:rsidRDefault="00791788" w:rsidP="00C10717">
      <w:pPr>
        <w:shd w:val="clear" w:color="auto" w:fill="FFFFFF"/>
        <w:spacing w:line="360" w:lineRule="auto"/>
        <w:ind w:firstLine="709"/>
        <w:jc w:val="both"/>
        <w:rPr>
          <w:i/>
          <w:iCs/>
          <w:sz w:val="28"/>
          <w:szCs w:val="28"/>
        </w:rPr>
      </w:pPr>
      <w:r w:rsidRPr="00652194">
        <w:rPr>
          <w:i/>
          <w:iCs/>
          <w:color w:val="000000"/>
          <w:sz w:val="28"/>
          <w:szCs w:val="28"/>
        </w:rPr>
        <w:t>Основные приоритеты бюджетных расходов</w:t>
      </w:r>
    </w:p>
    <w:p w:rsidR="00791788" w:rsidRPr="00652194" w:rsidRDefault="00791788" w:rsidP="00C10717">
      <w:pPr>
        <w:shd w:val="clear" w:color="auto" w:fill="FFFFFF"/>
        <w:spacing w:line="360" w:lineRule="auto"/>
        <w:ind w:firstLine="709"/>
        <w:jc w:val="both"/>
        <w:rPr>
          <w:sz w:val="28"/>
          <w:szCs w:val="28"/>
        </w:rPr>
      </w:pPr>
      <w:r w:rsidRPr="00652194">
        <w:rPr>
          <w:color w:val="000000"/>
          <w:sz w:val="28"/>
          <w:szCs w:val="28"/>
        </w:rPr>
        <w:t>Действующие расходные обязательства федерального бюджета в 2006 году должны безусловно выполняться. Особое внимание следует уделить обеспечению устойчивого функционирования пенсионной системы, безусловной выплаты заработной платы и выполнения иных финансовых обязательств перед населением.</w:t>
      </w:r>
      <w:r w:rsidR="000B2513" w:rsidRPr="00652194">
        <w:rPr>
          <w:color w:val="000000"/>
          <w:sz w:val="28"/>
          <w:szCs w:val="28"/>
        </w:rPr>
        <w:t xml:space="preserve"> </w:t>
      </w:r>
      <w:r w:rsidRPr="00652194">
        <w:rPr>
          <w:color w:val="000000"/>
          <w:sz w:val="28"/>
          <w:szCs w:val="28"/>
        </w:rPr>
        <w:t xml:space="preserve">Вновь принимаемые расходные обязательства в приоритетном порядке должны способствовать решению проблемы повышения жизненного уровня работников организаций бюджетной сферы федеральных государственных гражданских служащих, военнослужащих и приравненных к ним лиц. Следует определиться с возможностями и сроками реального повышения оплаты труда в среднесрочной перспективе. Необходимо начать переход к внедрению отраслевых систем оплаты труда работников организаций бюджетной сферы. Это позволит обеспечить соответствие между качеством труда и уровнем </w:t>
      </w:r>
      <w:r w:rsidRPr="00652194">
        <w:rPr>
          <w:color w:val="000000"/>
          <w:sz w:val="28"/>
          <w:szCs w:val="28"/>
        </w:rPr>
        <w:lastRenderedPageBreak/>
        <w:t>заработной платы в бюджетном секторе.</w:t>
      </w:r>
      <w:r w:rsidR="000B2513" w:rsidRPr="00652194">
        <w:rPr>
          <w:color w:val="000000"/>
          <w:sz w:val="28"/>
          <w:szCs w:val="28"/>
        </w:rPr>
        <w:t xml:space="preserve"> </w:t>
      </w:r>
      <w:r w:rsidRPr="00652194">
        <w:rPr>
          <w:color w:val="000000"/>
          <w:sz w:val="28"/>
          <w:szCs w:val="28"/>
        </w:rPr>
        <w:t>Необходимо модернизировать механизмы проведения активной политики занятости и реализации других мер, способствующих повышению качества человеческого капитала.</w:t>
      </w:r>
    </w:p>
    <w:p w:rsidR="00791788" w:rsidRPr="00652194" w:rsidRDefault="00791788" w:rsidP="00C10717">
      <w:pPr>
        <w:shd w:val="clear" w:color="auto" w:fill="FFFFFF"/>
        <w:spacing w:line="360" w:lineRule="auto"/>
        <w:ind w:firstLine="709"/>
        <w:jc w:val="both"/>
        <w:rPr>
          <w:sz w:val="28"/>
          <w:szCs w:val="28"/>
        </w:rPr>
      </w:pPr>
      <w:r w:rsidRPr="00652194">
        <w:rPr>
          <w:color w:val="000000"/>
          <w:sz w:val="28"/>
          <w:szCs w:val="28"/>
        </w:rPr>
        <w:t>Особое внимание уделяется повышению результативности бюджетных расходов. Прежде всего это относится к обеспечению доступности и качества услуг здравоохранения и образования, непосредственно влияющих на уровень жизни населения. Решение этой задачи потребует в том числе изменения сложившихся механизмов финансирования. Необходимо восстановить престиж и общественную значимость профессии врача и учителя, создать условия для привлечения в здравоохранение и образование квалифицированных кадров, технического перевооружения и развития этих отраслей.</w:t>
      </w:r>
    </w:p>
    <w:p w:rsidR="00791788" w:rsidRPr="00652194" w:rsidRDefault="00791788" w:rsidP="00C10717">
      <w:pPr>
        <w:shd w:val="clear" w:color="auto" w:fill="FFFFFF"/>
        <w:spacing w:line="360" w:lineRule="auto"/>
        <w:ind w:firstLine="709"/>
        <w:jc w:val="both"/>
        <w:rPr>
          <w:sz w:val="28"/>
          <w:szCs w:val="28"/>
        </w:rPr>
      </w:pPr>
      <w:r w:rsidRPr="00652194">
        <w:rPr>
          <w:color w:val="000000"/>
          <w:sz w:val="28"/>
          <w:szCs w:val="28"/>
        </w:rPr>
        <w:t>Следует также оказывать поддержку в рамках федеральных программ проводимым на региональном уровне мероприятиям по оказанию государственной социальной помощи малоимущим гражданам и многодетным семьям, по передаче детей-сирот и детей, оставшихся без попечения родителей, в приемные семьи, по борьбе с детской беспризорностью и безнадзорностью. Рассматриваю такие действия как реальный вклад в дело борьбы с бедностью и ликвидации иных очагов социального неблагополучия.</w:t>
      </w:r>
      <w:r w:rsidR="000B2513" w:rsidRPr="00652194">
        <w:rPr>
          <w:color w:val="000000"/>
          <w:sz w:val="28"/>
          <w:szCs w:val="28"/>
        </w:rPr>
        <w:t xml:space="preserve"> </w:t>
      </w:r>
      <w:r w:rsidR="009A1F13" w:rsidRPr="00652194">
        <w:rPr>
          <w:color w:val="000000"/>
          <w:sz w:val="28"/>
          <w:szCs w:val="28"/>
        </w:rPr>
        <w:t xml:space="preserve">Необходимо постепенно </w:t>
      </w:r>
      <w:r w:rsidRPr="00652194">
        <w:rPr>
          <w:color w:val="000000"/>
          <w:sz w:val="28"/>
          <w:szCs w:val="28"/>
        </w:rPr>
        <w:t>обеспечить дальнейшее улучшение материального положения пенсионеров, увеличение размеров социальных и трудовых пенсий в объемах, опережающих рост потребительских цен</w:t>
      </w:r>
      <w:r w:rsidR="009A1F13" w:rsidRPr="00652194">
        <w:rPr>
          <w:color w:val="000000"/>
          <w:sz w:val="28"/>
          <w:szCs w:val="28"/>
        </w:rPr>
        <w:t>, в том числе и как сейчас указывает Президент до величины 40-60 % от заработной платы</w:t>
      </w:r>
      <w:r w:rsidRPr="00652194">
        <w:rPr>
          <w:color w:val="000000"/>
          <w:sz w:val="28"/>
          <w:szCs w:val="28"/>
        </w:rPr>
        <w:t>.</w:t>
      </w:r>
      <w:r w:rsidR="000B2513" w:rsidRPr="00652194">
        <w:rPr>
          <w:color w:val="000000"/>
          <w:sz w:val="28"/>
          <w:szCs w:val="28"/>
        </w:rPr>
        <w:t xml:space="preserve"> </w:t>
      </w:r>
      <w:r w:rsidRPr="00652194">
        <w:rPr>
          <w:color w:val="000000"/>
          <w:sz w:val="28"/>
          <w:szCs w:val="28"/>
        </w:rPr>
        <w:t>Обеспечение стабильности закрепленных за уровнями публичной власти доходных источников и расходных полномочий должно стать важнейшим принципом бюджетной политики федеральных органов государственной власти и органов государственной власти субъектов Российской Федерации.</w:t>
      </w:r>
    </w:p>
    <w:p w:rsidR="00791788" w:rsidRPr="00652194" w:rsidRDefault="00791788" w:rsidP="00C10717">
      <w:pPr>
        <w:shd w:val="clear" w:color="auto" w:fill="FFFFFF"/>
        <w:spacing w:line="360" w:lineRule="auto"/>
        <w:ind w:firstLine="709"/>
        <w:jc w:val="both"/>
        <w:rPr>
          <w:sz w:val="28"/>
          <w:szCs w:val="28"/>
        </w:rPr>
      </w:pPr>
      <w:r w:rsidRPr="00652194">
        <w:rPr>
          <w:color w:val="000000"/>
          <w:sz w:val="28"/>
          <w:szCs w:val="28"/>
        </w:rPr>
        <w:t xml:space="preserve">Одновременно необходимо проанализировать практику исполнения субъектами Российской Федерации делегированных им федеральных </w:t>
      </w:r>
      <w:r w:rsidRPr="00652194">
        <w:rPr>
          <w:color w:val="000000"/>
          <w:sz w:val="28"/>
          <w:szCs w:val="28"/>
        </w:rPr>
        <w:lastRenderedPageBreak/>
        <w:t>полномочий с предоставлением субвенций из федерального бюджета. Стоит продолжить работу по расширению круга таких полномочий.</w:t>
      </w:r>
      <w:r w:rsidR="000B2513" w:rsidRPr="00652194">
        <w:rPr>
          <w:color w:val="000000"/>
          <w:sz w:val="28"/>
          <w:szCs w:val="28"/>
        </w:rPr>
        <w:t xml:space="preserve"> </w:t>
      </w:r>
      <w:r w:rsidRPr="00652194">
        <w:rPr>
          <w:color w:val="000000"/>
          <w:sz w:val="28"/>
          <w:szCs w:val="28"/>
        </w:rPr>
        <w:t>Нужно оказать содействие субъектам Российской Федерации и органам местного самоуправления в работе по оздоровлению их бюджетов. Следует активнее внедрять принципы лучшей практики планирования и исполнения бюджетов, не допускать образования бюджетной задолженности, что означает четкое исполнение органами власти обязательств перед хозяйствующими субъектами и населением. Именно так должен строиться бюджетный процесс - от региона до поселения.</w:t>
      </w:r>
    </w:p>
    <w:p w:rsidR="00791788" w:rsidRPr="00652194" w:rsidRDefault="00791788" w:rsidP="00C10717">
      <w:pPr>
        <w:shd w:val="clear" w:color="auto" w:fill="FFFFFF"/>
        <w:spacing w:line="360" w:lineRule="auto"/>
        <w:ind w:firstLine="709"/>
        <w:jc w:val="both"/>
        <w:rPr>
          <w:color w:val="000000"/>
          <w:sz w:val="28"/>
          <w:szCs w:val="28"/>
        </w:rPr>
      </w:pPr>
      <w:r w:rsidRPr="00652194">
        <w:rPr>
          <w:color w:val="000000"/>
          <w:sz w:val="28"/>
          <w:szCs w:val="28"/>
        </w:rPr>
        <w:t>Необходимо на долговременной основе определиться с направлениями использования Федерального фонда регионального развития, изменить механизм его формирования и распределения с учетом применения единых методологических принципов отбора регионов для оказания инвестиционной поддержки и порядка предоставления средств из этого фонда с учетом финансовых возможностей субъектов Российской Федерации.</w:t>
      </w:r>
      <w:r w:rsidR="000B2513" w:rsidRPr="00652194">
        <w:rPr>
          <w:color w:val="000000"/>
          <w:sz w:val="28"/>
          <w:szCs w:val="28"/>
        </w:rPr>
        <w:t xml:space="preserve"> </w:t>
      </w:r>
      <w:r w:rsidRPr="00652194">
        <w:rPr>
          <w:color w:val="000000"/>
          <w:sz w:val="28"/>
          <w:szCs w:val="28"/>
        </w:rPr>
        <w:t>В составе Фонда софинансирования социальных расходов необходимо предусматривать достаточные средства для социальной поддержки ветеранов труда, тружеников тыла, реабилитированных лиц и лиц, признанных пострадавшими от политических репрессий, жертв политических репрессий, граждан, имеющих детей, а также для предоставления малоимущим гражданам жилищных субсидий.</w:t>
      </w:r>
    </w:p>
    <w:p w:rsidR="00791788" w:rsidRPr="00652194" w:rsidRDefault="009A1F13" w:rsidP="00C10717">
      <w:pPr>
        <w:shd w:val="clear" w:color="auto" w:fill="FFFFFF"/>
        <w:spacing w:line="360" w:lineRule="auto"/>
        <w:ind w:firstLine="709"/>
        <w:jc w:val="both"/>
        <w:rPr>
          <w:color w:val="000000"/>
          <w:sz w:val="28"/>
          <w:szCs w:val="28"/>
        </w:rPr>
      </w:pPr>
      <w:r w:rsidRPr="00652194">
        <w:rPr>
          <w:color w:val="000000"/>
          <w:sz w:val="28"/>
          <w:szCs w:val="28"/>
        </w:rPr>
        <w:t xml:space="preserve">Предстоит полностью </w:t>
      </w:r>
      <w:r w:rsidR="00791788" w:rsidRPr="00652194">
        <w:rPr>
          <w:color w:val="000000"/>
          <w:sz w:val="28"/>
          <w:szCs w:val="28"/>
        </w:rPr>
        <w:t>перейти к формированию бюджетов закрытых административно-территориальных образований в порядке, установленном для формирования бюджетов муниципальных образований. В проекте федерального бюджета следует предусмотреть средства на выплату бюджетам закрытых административно-территориальных образований компенсации дополнительных бюджетных расходов и потерь, связанных с их статусом.</w:t>
      </w:r>
      <w:r w:rsidR="000B2513" w:rsidRPr="00652194">
        <w:rPr>
          <w:color w:val="000000"/>
          <w:sz w:val="28"/>
          <w:szCs w:val="28"/>
        </w:rPr>
        <w:t xml:space="preserve"> </w:t>
      </w:r>
      <w:r w:rsidR="00791788" w:rsidRPr="00652194">
        <w:rPr>
          <w:color w:val="000000"/>
          <w:sz w:val="28"/>
          <w:szCs w:val="28"/>
        </w:rPr>
        <w:t xml:space="preserve">Практическое осуществление реформы местного самоуправления требует от федеральных органов государственной власти оказания действенной методологической помощи субъектам Российской Федерации и </w:t>
      </w:r>
      <w:r w:rsidR="00791788" w:rsidRPr="00652194">
        <w:rPr>
          <w:color w:val="000000"/>
          <w:sz w:val="28"/>
          <w:szCs w:val="28"/>
        </w:rPr>
        <w:lastRenderedPageBreak/>
        <w:t>муниципалитетам.</w:t>
      </w:r>
      <w:r w:rsidR="000B2513" w:rsidRPr="00652194">
        <w:rPr>
          <w:color w:val="000000"/>
          <w:sz w:val="28"/>
          <w:szCs w:val="28"/>
        </w:rPr>
        <w:t xml:space="preserve"> </w:t>
      </w:r>
      <w:r w:rsidR="00791788" w:rsidRPr="00652194">
        <w:rPr>
          <w:color w:val="000000"/>
          <w:sz w:val="28"/>
          <w:szCs w:val="28"/>
        </w:rPr>
        <w:t>Вновь образованные органы местного самоуправления должны быть готовы к решению отнесенных к их компетенции вопросов местного значения. При формировании бюджетов субъектов Российской Федерации на 2006-20</w:t>
      </w:r>
      <w:r w:rsidR="000B2513" w:rsidRPr="00652194">
        <w:rPr>
          <w:color w:val="000000"/>
          <w:sz w:val="28"/>
          <w:szCs w:val="28"/>
        </w:rPr>
        <w:t>08</w:t>
      </w:r>
      <w:r w:rsidR="00791788" w:rsidRPr="00652194">
        <w:rPr>
          <w:color w:val="000000"/>
          <w:sz w:val="28"/>
          <w:szCs w:val="28"/>
        </w:rPr>
        <w:t xml:space="preserve"> гг предлагается уделить особое внимание решению проблемы сбалансированности местных бюджетов.</w:t>
      </w:r>
    </w:p>
    <w:p w:rsidR="00437F98" w:rsidRPr="00652194" w:rsidRDefault="00437F98" w:rsidP="00C10717">
      <w:pPr>
        <w:shd w:val="clear" w:color="auto" w:fill="FFFFFF"/>
        <w:spacing w:line="360" w:lineRule="auto"/>
        <w:ind w:firstLine="709"/>
        <w:jc w:val="both"/>
        <w:rPr>
          <w:color w:val="000000"/>
          <w:sz w:val="28"/>
          <w:szCs w:val="28"/>
        </w:rPr>
      </w:pPr>
      <w:r w:rsidRPr="00652194">
        <w:rPr>
          <w:color w:val="000000"/>
          <w:sz w:val="28"/>
          <w:szCs w:val="28"/>
        </w:rPr>
        <w:t xml:space="preserve">В настоящее время, мы все больше убеждаемся в том, что избранная ранее руководством страны бюджетная политика во многом стала ошибочной, что так наглядно продемонстрировал мировой финансовый кризис, - обесценивание национальной валюты, рост числа безработных и т.д. все дело в том, что стабилизационный фонд не был направлен на развитие экономики, а как следствие произошло снижение качество параметров бюджета РФ, ориентированного ранее только на единственную отрасль из оставшихся «в живых» в РФ – на высокие цены на энергоносители. </w:t>
      </w:r>
    </w:p>
    <w:p w:rsidR="00437F98" w:rsidRPr="00652194" w:rsidRDefault="00437F98" w:rsidP="00C10717">
      <w:pPr>
        <w:shd w:val="clear" w:color="auto" w:fill="FFFFFF"/>
        <w:spacing w:line="360" w:lineRule="auto"/>
        <w:ind w:firstLine="709"/>
        <w:jc w:val="both"/>
        <w:rPr>
          <w:color w:val="000000"/>
          <w:sz w:val="28"/>
          <w:szCs w:val="28"/>
        </w:rPr>
      </w:pPr>
      <w:r w:rsidRPr="00652194">
        <w:rPr>
          <w:color w:val="000000"/>
          <w:sz w:val="28"/>
          <w:szCs w:val="28"/>
        </w:rPr>
        <w:t>Именно поэтому, ставшие слишком очевидными факты стали признаны и властью, вот в частности почему, в Москве, 25 декабря 2008 года со слов многих информ. агентств стало известно (РИА Новости) - Дефицит бюджета РФ в 2009 году может составить от 3% до 5% ВВП в зависимости от того, как быстро мировая экономика начнет выходить из кризиса. Тем самым, как заявил помощник президент РФ Аркадий Дворкович, в эфире телеканала "Вести-24" у страны есть два варианта развития событий. В лучшем случае выход из глобального кризиса начнется в середине следующего года, считает Дворкович. "В этом варианте дефицит может составить 3-4% ВВП. Если ситуация пойдет по негативному сценарию и весь следующий год продлится спад экономической активности, то дефицит может превысить 5%", - сказал помощник президента.</w:t>
      </w:r>
    </w:p>
    <w:p w:rsidR="00437F98" w:rsidRPr="00652194" w:rsidRDefault="00437F98" w:rsidP="00C10717">
      <w:pPr>
        <w:shd w:val="clear" w:color="auto" w:fill="FFFFFF"/>
        <w:spacing w:line="360" w:lineRule="auto"/>
        <w:ind w:firstLine="709"/>
        <w:jc w:val="both"/>
        <w:rPr>
          <w:color w:val="000000"/>
          <w:sz w:val="28"/>
          <w:szCs w:val="28"/>
        </w:rPr>
      </w:pPr>
      <w:r w:rsidRPr="00652194">
        <w:rPr>
          <w:color w:val="000000"/>
          <w:sz w:val="28"/>
          <w:szCs w:val="28"/>
        </w:rPr>
        <w:t xml:space="preserve">К сожалению, как показывает практика, официальные оценки сильно нуждаются в корректировках, причем в не лучшую для страны и населения сторону. Поэтому мы и видим стоимость барреля нефти не 140 (летом 2008), а лишь 40 долл., а курс рубля не 20-22 рубля за доллар, а 36 рублей – и это </w:t>
      </w:r>
      <w:r w:rsidRPr="00652194">
        <w:rPr>
          <w:color w:val="000000"/>
          <w:sz w:val="28"/>
          <w:szCs w:val="28"/>
        </w:rPr>
        <w:lastRenderedPageBreak/>
        <w:t>видимо еще не предел, особенно если учитывать параллельный рост цен на драгоценные металлы, вкладывается в которое также население, с целью сохранения своих сбережений (хотя многие отмечают его дальнейший, но не длительный рост).</w:t>
      </w:r>
    </w:p>
    <w:p w:rsidR="001B7345" w:rsidRPr="00652194" w:rsidRDefault="001B7345" w:rsidP="00C10717">
      <w:pPr>
        <w:shd w:val="clear" w:color="auto" w:fill="FFFFFF"/>
        <w:spacing w:line="360" w:lineRule="auto"/>
        <w:ind w:firstLine="709"/>
        <w:jc w:val="both"/>
        <w:rPr>
          <w:color w:val="000000"/>
          <w:sz w:val="28"/>
          <w:szCs w:val="28"/>
        </w:rPr>
      </w:pPr>
      <w:r w:rsidRPr="00652194">
        <w:rPr>
          <w:color w:val="000000"/>
          <w:sz w:val="28"/>
          <w:szCs w:val="28"/>
        </w:rPr>
        <w:t>Может именно поэтому разные информ агенства уже дают другие комментарии</w:t>
      </w:r>
      <w:r w:rsidRPr="00652194">
        <w:rPr>
          <w:rStyle w:val="a5"/>
          <w:color w:val="000000"/>
          <w:sz w:val="28"/>
          <w:szCs w:val="28"/>
        </w:rPr>
        <w:footnoteReference w:id="109"/>
      </w:r>
      <w:r w:rsidRPr="00652194">
        <w:rPr>
          <w:color w:val="000000"/>
          <w:sz w:val="28"/>
          <w:szCs w:val="28"/>
        </w:rPr>
        <w:t xml:space="preserve"> - дефицит бюджета РФ в 2009г. может составить 10% ВВП, сообщил помощник президента РФ Аркадий Дворкович, выступая на форуме в Москве. Он отметил, что Россия не может позволить бюджетный дефицит выше указанного значения.</w:t>
      </w:r>
    </w:p>
    <w:p w:rsidR="001B7345" w:rsidRPr="00652194" w:rsidRDefault="001B7345" w:rsidP="00C10717">
      <w:pPr>
        <w:shd w:val="clear" w:color="auto" w:fill="FFFFFF"/>
        <w:spacing w:line="360" w:lineRule="auto"/>
        <w:ind w:firstLine="709"/>
        <w:jc w:val="both"/>
        <w:rPr>
          <w:color w:val="000000"/>
          <w:sz w:val="28"/>
          <w:szCs w:val="28"/>
        </w:rPr>
      </w:pPr>
      <w:r w:rsidRPr="00652194">
        <w:rPr>
          <w:color w:val="000000"/>
          <w:sz w:val="28"/>
          <w:szCs w:val="28"/>
        </w:rPr>
        <w:t>"Мы не можем допустить, чтобы объем дефицита превысил 10%", - сказал он, подчеркнув, что "10% - это приемлемая величина". При этом помощник президента отметил, что ожидаемый дефицит бюджета "может оказаться квазидефицитом, поскольку связан с выдачей субординированных кредитов".</w:t>
      </w:r>
    </w:p>
    <w:p w:rsidR="001B7345" w:rsidRPr="00652194" w:rsidRDefault="001B7345" w:rsidP="00C10717">
      <w:pPr>
        <w:shd w:val="clear" w:color="auto" w:fill="FFFFFF"/>
        <w:spacing w:line="360" w:lineRule="auto"/>
        <w:ind w:firstLine="709"/>
        <w:jc w:val="both"/>
        <w:rPr>
          <w:color w:val="000000"/>
          <w:sz w:val="28"/>
          <w:szCs w:val="28"/>
        </w:rPr>
      </w:pPr>
      <w:r w:rsidRPr="00652194">
        <w:rPr>
          <w:color w:val="000000"/>
          <w:sz w:val="28"/>
          <w:szCs w:val="28"/>
        </w:rPr>
        <w:t xml:space="preserve">Говоря о предстоящих на текущий год расходах бюджета, А.Дворкович отмечал, что необходимо будет индексировать пенсии и другие социальные пособия, с тем чтобы покрыть инфляцию. Также бюджету предстоит увеличение расходов для поддержки региональных бюджетов. Кроме того, предстоит расходовать больше средств на поддержку банков, особенно с государственным участием. "Мы предполагаем, что банки могут понести в этом году убытки, которые могут быть покрыты за счет прямой поддержки", - заметил он. </w:t>
      </w:r>
    </w:p>
    <w:p w:rsidR="001B7345" w:rsidRPr="00652194" w:rsidRDefault="001B7345" w:rsidP="00C10717">
      <w:pPr>
        <w:shd w:val="clear" w:color="auto" w:fill="FFFFFF"/>
        <w:spacing w:line="360" w:lineRule="auto"/>
        <w:ind w:firstLine="709"/>
        <w:jc w:val="both"/>
        <w:rPr>
          <w:color w:val="000000"/>
          <w:sz w:val="28"/>
          <w:szCs w:val="28"/>
        </w:rPr>
      </w:pPr>
      <w:r w:rsidRPr="00652194">
        <w:rPr>
          <w:color w:val="000000"/>
          <w:sz w:val="28"/>
          <w:szCs w:val="28"/>
        </w:rPr>
        <w:t>При этом, по словам А.Дворковича, в 2009г. Россия может потратить примерно половину резервных фондов. "Но в любых условиях мы должны придерживаться наших социальных обязательств перед гражданами. Мы верим, что сможем сделать это без больших потрясений", - подчеркнул А.Дворкович.</w:t>
      </w:r>
    </w:p>
    <w:p w:rsidR="001B7345" w:rsidRPr="00652194" w:rsidRDefault="001B7345" w:rsidP="00C10717">
      <w:pPr>
        <w:shd w:val="clear" w:color="auto" w:fill="FFFFFF"/>
        <w:spacing w:line="360" w:lineRule="auto"/>
        <w:ind w:firstLine="709"/>
        <w:jc w:val="both"/>
        <w:rPr>
          <w:color w:val="000000"/>
          <w:sz w:val="28"/>
          <w:szCs w:val="28"/>
        </w:rPr>
      </w:pPr>
      <w:r w:rsidRPr="00652194">
        <w:rPr>
          <w:color w:val="000000"/>
          <w:sz w:val="28"/>
          <w:szCs w:val="28"/>
        </w:rPr>
        <w:t xml:space="preserve">Ранее, 5 февраля, А.Дворкович говорил о том, что секвестирования бюджета РФ на 2009г. не будет. "Если уменьшатся расходы по одной статье </w:t>
      </w:r>
      <w:r w:rsidRPr="00652194">
        <w:rPr>
          <w:color w:val="000000"/>
          <w:sz w:val="28"/>
          <w:szCs w:val="28"/>
        </w:rPr>
        <w:lastRenderedPageBreak/>
        <w:t xml:space="preserve">бюджета, то по другой они увеличатся", - отметил он. В свою очередь вице-премьер Игорь Шувалов заявлял о возможном сокращении расходов главного финансового документа страны, добавляя при этом, что расходы на ряд антикризисных мер предполагается увеличить. </w:t>
      </w:r>
    </w:p>
    <w:p w:rsidR="00F26F4D" w:rsidRDefault="001B7345" w:rsidP="00C10717">
      <w:pPr>
        <w:shd w:val="clear" w:color="auto" w:fill="FFFFFF"/>
        <w:spacing w:line="360" w:lineRule="auto"/>
        <w:ind w:firstLine="709"/>
        <w:jc w:val="both"/>
        <w:rPr>
          <w:color w:val="000000"/>
          <w:sz w:val="28"/>
          <w:szCs w:val="28"/>
        </w:rPr>
      </w:pPr>
      <w:r w:rsidRPr="00652194">
        <w:rPr>
          <w:color w:val="000000"/>
          <w:sz w:val="28"/>
          <w:szCs w:val="28"/>
        </w:rPr>
        <w:t>Аналитики подсчитали, что в сложившихся условиях у чиновников просто нет иного пути – сокращать расходы придется, поскольку доходы бюджета резко упадут, из-за чего его дефицит, как и говорит А.Дворкович, может достичь до 10% ВВП.</w:t>
      </w:r>
    </w:p>
    <w:p w:rsidR="00F26F4D" w:rsidRDefault="00F26F4D" w:rsidP="00C10717">
      <w:pPr>
        <w:shd w:val="clear" w:color="auto" w:fill="FFFFFF"/>
        <w:spacing w:line="360" w:lineRule="auto"/>
        <w:ind w:firstLine="709"/>
        <w:jc w:val="both"/>
        <w:rPr>
          <w:color w:val="000000"/>
          <w:sz w:val="28"/>
          <w:szCs w:val="28"/>
        </w:rPr>
      </w:pPr>
    </w:p>
    <w:p w:rsidR="00CE2346" w:rsidRDefault="00F26F4D" w:rsidP="00C10717">
      <w:pPr>
        <w:shd w:val="clear" w:color="auto" w:fill="FFFFFF"/>
        <w:spacing w:line="360" w:lineRule="auto"/>
        <w:ind w:firstLine="709"/>
        <w:jc w:val="both"/>
        <w:rPr>
          <w:b/>
          <w:bCs/>
          <w:sz w:val="28"/>
          <w:szCs w:val="28"/>
        </w:rPr>
      </w:pPr>
      <w:r>
        <w:rPr>
          <w:b/>
          <w:bCs/>
          <w:sz w:val="28"/>
          <w:szCs w:val="28"/>
        </w:rPr>
        <w:br w:type="page"/>
      </w:r>
      <w:r w:rsidR="00CE2346" w:rsidRPr="00652194">
        <w:rPr>
          <w:b/>
          <w:bCs/>
          <w:sz w:val="28"/>
          <w:szCs w:val="28"/>
        </w:rPr>
        <w:lastRenderedPageBreak/>
        <w:t>Заключение</w:t>
      </w:r>
    </w:p>
    <w:p w:rsidR="00F26F4D" w:rsidRPr="00652194" w:rsidRDefault="00F26F4D" w:rsidP="00C10717">
      <w:pPr>
        <w:shd w:val="clear" w:color="auto" w:fill="FFFFFF"/>
        <w:spacing w:line="360" w:lineRule="auto"/>
        <w:ind w:firstLine="709"/>
        <w:jc w:val="both"/>
        <w:rPr>
          <w:b/>
          <w:bCs/>
          <w:sz w:val="28"/>
          <w:szCs w:val="28"/>
        </w:rPr>
      </w:pPr>
    </w:p>
    <w:p w:rsidR="000B2748" w:rsidRPr="00652194" w:rsidRDefault="000B2748" w:rsidP="00C10717">
      <w:pPr>
        <w:pStyle w:val="ad"/>
        <w:spacing w:after="0" w:line="360" w:lineRule="auto"/>
        <w:ind w:left="0" w:firstLine="709"/>
        <w:jc w:val="both"/>
        <w:rPr>
          <w:sz w:val="28"/>
          <w:szCs w:val="28"/>
        </w:rPr>
      </w:pPr>
      <w:r w:rsidRPr="00652194">
        <w:rPr>
          <w:sz w:val="28"/>
          <w:szCs w:val="28"/>
        </w:rPr>
        <w:t xml:space="preserve">Бюджетный федерализм в России начал развиваться с 90-х гг. </w:t>
      </w:r>
      <w:r w:rsidRPr="00652194">
        <w:rPr>
          <w:sz w:val="28"/>
          <w:szCs w:val="28"/>
          <w:lang w:val="en-US"/>
        </w:rPr>
        <w:t>XX</w:t>
      </w:r>
      <w:r w:rsidRPr="00652194">
        <w:rPr>
          <w:sz w:val="28"/>
          <w:szCs w:val="28"/>
        </w:rPr>
        <w:t xml:space="preserve"> века. За этот период были проведены множество преобразований и изменений, но даже за этот длительный период межбюджетные отношения в России далеки от межбюджетных отношений таких развитых стран как США.</w:t>
      </w:r>
    </w:p>
    <w:p w:rsidR="000B2748" w:rsidRPr="00652194" w:rsidRDefault="000B2748" w:rsidP="00C10717">
      <w:pPr>
        <w:spacing w:line="360" w:lineRule="auto"/>
        <w:ind w:firstLine="709"/>
        <w:jc w:val="both"/>
        <w:rPr>
          <w:sz w:val="28"/>
          <w:szCs w:val="28"/>
        </w:rPr>
      </w:pPr>
      <w:r w:rsidRPr="00652194">
        <w:rPr>
          <w:sz w:val="28"/>
          <w:szCs w:val="28"/>
        </w:rPr>
        <w:t xml:space="preserve">Ключевая проблема в межбюджетных отношениях - недостаточная степень децентрализации, т.е. то, что официальная система межбюджетных отношений остается чрезвычайно высоко централизованной, в то время как невыполнимость ее требований позволяет субнациональным органам перекладывать большую часть политической и финансовой ответственности на федеральный центр. </w:t>
      </w:r>
    </w:p>
    <w:p w:rsidR="000B2748" w:rsidRPr="00652194" w:rsidRDefault="000B2748" w:rsidP="00C10717">
      <w:pPr>
        <w:spacing w:line="360" w:lineRule="auto"/>
        <w:ind w:firstLine="709"/>
        <w:jc w:val="both"/>
        <w:rPr>
          <w:sz w:val="28"/>
          <w:szCs w:val="28"/>
        </w:rPr>
      </w:pPr>
      <w:r w:rsidRPr="00652194">
        <w:rPr>
          <w:sz w:val="28"/>
          <w:szCs w:val="28"/>
        </w:rPr>
        <w:t>Еще одной, основной проблемой, в системе межбюджетных отношений, главным образом касающихся управления региональными финансами, является распределение полномочий, ответственности и финансовых ресурсов между федеральным, субъектами и муниципальным уровнями власти и управления.</w:t>
      </w:r>
    </w:p>
    <w:p w:rsidR="000B2748" w:rsidRPr="00652194" w:rsidRDefault="000B2748" w:rsidP="00C10717">
      <w:pPr>
        <w:spacing w:line="360" w:lineRule="auto"/>
        <w:ind w:firstLine="709"/>
        <w:jc w:val="both"/>
        <w:rPr>
          <w:sz w:val="28"/>
          <w:szCs w:val="28"/>
        </w:rPr>
      </w:pPr>
      <w:r w:rsidRPr="00652194">
        <w:rPr>
          <w:sz w:val="28"/>
          <w:szCs w:val="28"/>
        </w:rPr>
        <w:t xml:space="preserve">В настоящее время бюджетное законодательство РФ не содержит базового критерия системы межбюджетных отношений - четкого разграничения расходных полномочий и ответственности между органами власти разных уровней. </w:t>
      </w:r>
    </w:p>
    <w:p w:rsidR="000B2748" w:rsidRPr="00652194" w:rsidRDefault="000B2748" w:rsidP="00C10717">
      <w:pPr>
        <w:spacing w:line="360" w:lineRule="auto"/>
        <w:ind w:firstLine="709"/>
        <w:jc w:val="both"/>
        <w:rPr>
          <w:sz w:val="28"/>
          <w:szCs w:val="28"/>
        </w:rPr>
      </w:pPr>
      <w:r w:rsidRPr="00652194">
        <w:rPr>
          <w:sz w:val="28"/>
          <w:szCs w:val="28"/>
        </w:rPr>
        <w:t>Сфере межбюджетных отношений присущи такие недостатки, как нерациональность и неадекватность задачам эффективного управления территориями. Об этом свидетельствуют значительные избыточные финансовые потоки между федеральным бюджетом, бюджетами регионов и муниципальных образований. Отсутствие их нормативно-правового регулирования чревато субъективизмом в финансовых взаимоотношениях Федерации, и ее субъектов, а также регионов и муниципальных образований.</w:t>
      </w:r>
    </w:p>
    <w:p w:rsidR="000B2748" w:rsidRPr="00652194" w:rsidRDefault="000B2748" w:rsidP="00C10717">
      <w:pPr>
        <w:spacing w:line="360" w:lineRule="auto"/>
        <w:ind w:firstLine="709"/>
        <w:jc w:val="both"/>
        <w:rPr>
          <w:sz w:val="28"/>
          <w:szCs w:val="28"/>
        </w:rPr>
      </w:pPr>
      <w:r w:rsidRPr="00652194">
        <w:rPr>
          <w:sz w:val="28"/>
          <w:szCs w:val="28"/>
        </w:rPr>
        <w:t xml:space="preserve">Использование непродуманных методов межбюджетного регулирования снизило заинтересованность регионов в расширении их </w:t>
      </w:r>
      <w:r w:rsidRPr="00652194">
        <w:rPr>
          <w:sz w:val="28"/>
          <w:szCs w:val="28"/>
        </w:rPr>
        <w:lastRenderedPageBreak/>
        <w:t xml:space="preserve">налоговых возможностей. В первую очередь это относится к применяемой трансфертной политике. На уровне субъекта Федерации при формировании политики по отношению к нижестоящим бюджетам нарушается принцип выравнивания доходного потенциала. </w:t>
      </w:r>
    </w:p>
    <w:p w:rsidR="000B2748" w:rsidRPr="00652194" w:rsidRDefault="000B2748" w:rsidP="00C10717">
      <w:pPr>
        <w:spacing w:line="360" w:lineRule="auto"/>
        <w:ind w:firstLine="709"/>
        <w:jc w:val="both"/>
        <w:rPr>
          <w:sz w:val="28"/>
          <w:szCs w:val="28"/>
        </w:rPr>
      </w:pPr>
      <w:r w:rsidRPr="00652194">
        <w:rPr>
          <w:sz w:val="28"/>
          <w:szCs w:val="28"/>
        </w:rPr>
        <w:t>В принятом налоговом кодексе установлено требование постоянства распределения доходных поступлений между бюджетами разных уровней в течении как минимум трех лет. Это означает невозможность повторения ситуации, когда в условиях финансового кризиса федеральная власть снизила долю НДС, зачисляемую в бюджеты субъектов Федерации, до нуля. Но на этом процесс реформирования государственных и муниципальных финансов застопорился. Основу доходной части бюджетов субъектов Федерации продолжают составлять отчисления от федеральных налогов, а федеральные трансферты по-прежнему представляют собой немаловажную составляющую в финансировании их расходов.</w:t>
      </w:r>
    </w:p>
    <w:p w:rsidR="000B2748" w:rsidRPr="00652194" w:rsidRDefault="000B2748" w:rsidP="00C10717">
      <w:pPr>
        <w:spacing w:line="360" w:lineRule="auto"/>
        <w:ind w:firstLine="709"/>
        <w:jc w:val="both"/>
        <w:rPr>
          <w:sz w:val="28"/>
          <w:szCs w:val="28"/>
        </w:rPr>
      </w:pPr>
      <w:r w:rsidRPr="00652194">
        <w:rPr>
          <w:sz w:val="28"/>
          <w:szCs w:val="28"/>
        </w:rPr>
        <w:t>В связи со всем этим целесообразны следующие меры:</w:t>
      </w:r>
    </w:p>
    <w:p w:rsidR="000B2748" w:rsidRPr="00652194" w:rsidRDefault="000B2748" w:rsidP="00C10717">
      <w:pPr>
        <w:spacing w:line="360" w:lineRule="auto"/>
        <w:ind w:firstLine="709"/>
        <w:jc w:val="both"/>
        <w:rPr>
          <w:sz w:val="28"/>
          <w:szCs w:val="28"/>
        </w:rPr>
      </w:pPr>
      <w:r w:rsidRPr="00652194">
        <w:rPr>
          <w:sz w:val="28"/>
          <w:szCs w:val="28"/>
        </w:rPr>
        <w:t>- четкое разграничение расходных полномочий между уровнями бюджетной системы;</w:t>
      </w:r>
    </w:p>
    <w:p w:rsidR="000B2748" w:rsidRPr="00652194" w:rsidRDefault="000B2748" w:rsidP="00C10717">
      <w:pPr>
        <w:spacing w:line="360" w:lineRule="auto"/>
        <w:ind w:firstLine="709"/>
        <w:jc w:val="both"/>
        <w:rPr>
          <w:sz w:val="28"/>
          <w:szCs w:val="28"/>
        </w:rPr>
      </w:pPr>
      <w:r w:rsidRPr="00652194">
        <w:rPr>
          <w:sz w:val="28"/>
          <w:szCs w:val="28"/>
        </w:rPr>
        <w:t>- отказ от практики централизации части поступлений по региональным и местным налогам в вышестоящие бюджеты: расщепление налоговых платежей должно производится только в направлении более низкого уровня бюджетной системы.</w:t>
      </w:r>
    </w:p>
    <w:p w:rsidR="000B2748" w:rsidRPr="00652194" w:rsidRDefault="000B2748" w:rsidP="00C10717">
      <w:pPr>
        <w:spacing w:line="360" w:lineRule="auto"/>
        <w:ind w:firstLine="709"/>
        <w:jc w:val="both"/>
        <w:rPr>
          <w:sz w:val="28"/>
          <w:szCs w:val="28"/>
        </w:rPr>
      </w:pPr>
      <w:r w:rsidRPr="00652194">
        <w:rPr>
          <w:sz w:val="28"/>
          <w:szCs w:val="28"/>
        </w:rPr>
        <w:t xml:space="preserve">Для расширения налогооблагаемой базы и роста собственных доходов на местах, прежде всего, необходимо формирование благоприятной экономической среды для товаропроизводителей. Закрепление за местными бюджетами всей суммы подоходного налога с населения будет стимулировать реализацию на каждой территории программ развития производства и создания рабочих мест. В распоряжении местных органов власти надо также оставить все средства, поступающие сверх заранее определенных сумм. </w:t>
      </w:r>
    </w:p>
    <w:p w:rsidR="00F26F4D" w:rsidRPr="00F26F4D" w:rsidRDefault="000B2748" w:rsidP="00C10717">
      <w:pPr>
        <w:pStyle w:val="ad"/>
        <w:spacing w:after="0" w:line="360" w:lineRule="auto"/>
        <w:ind w:left="0" w:firstLine="709"/>
        <w:jc w:val="both"/>
        <w:rPr>
          <w:sz w:val="28"/>
          <w:szCs w:val="28"/>
        </w:rPr>
      </w:pPr>
      <w:r w:rsidRPr="00F26F4D">
        <w:rPr>
          <w:sz w:val="28"/>
          <w:szCs w:val="28"/>
        </w:rPr>
        <w:lastRenderedPageBreak/>
        <w:t>Таким образом, основными идеями реформирования бюджетного федерализма является усиление самостоятельности регионов, их финансовая и экономическая самодостаточность. В противном случае в РФ по-прежнему будет укрепляться позиции «ложного федерализма» и сохранится тенденция к становлению унитарного государства с автономным режимом управления.</w:t>
      </w:r>
    </w:p>
    <w:p w:rsidR="00F26F4D" w:rsidRPr="00F26F4D" w:rsidRDefault="00F26F4D" w:rsidP="00C10717">
      <w:pPr>
        <w:pStyle w:val="ad"/>
        <w:spacing w:after="0" w:line="360" w:lineRule="auto"/>
        <w:ind w:left="0" w:firstLine="709"/>
        <w:jc w:val="both"/>
        <w:rPr>
          <w:sz w:val="28"/>
          <w:szCs w:val="28"/>
        </w:rPr>
      </w:pPr>
    </w:p>
    <w:p w:rsidR="00F26F4D" w:rsidRDefault="00F26F4D" w:rsidP="00C10717">
      <w:pPr>
        <w:pStyle w:val="ad"/>
        <w:spacing w:after="0" w:line="360" w:lineRule="auto"/>
        <w:ind w:left="0" w:firstLine="709"/>
        <w:jc w:val="both"/>
        <w:rPr>
          <w:b/>
          <w:bCs/>
          <w:sz w:val="28"/>
          <w:szCs w:val="28"/>
        </w:rPr>
      </w:pPr>
      <w:r>
        <w:rPr>
          <w:b/>
          <w:bCs/>
        </w:rPr>
        <w:br w:type="page"/>
      </w:r>
      <w:r w:rsidR="00CE2346" w:rsidRPr="00F26F4D">
        <w:rPr>
          <w:b/>
          <w:bCs/>
          <w:sz w:val="28"/>
          <w:szCs w:val="28"/>
        </w:rPr>
        <w:lastRenderedPageBreak/>
        <w:t>Библиографический список</w:t>
      </w:r>
    </w:p>
    <w:p w:rsidR="00F26F4D" w:rsidRPr="00F26F4D" w:rsidRDefault="00F26F4D" w:rsidP="00C10717">
      <w:pPr>
        <w:pStyle w:val="ad"/>
        <w:spacing w:after="0" w:line="360" w:lineRule="auto"/>
        <w:ind w:left="0" w:firstLine="709"/>
        <w:jc w:val="both"/>
        <w:rPr>
          <w:b/>
          <w:bCs/>
          <w:sz w:val="28"/>
          <w:szCs w:val="28"/>
        </w:rPr>
      </w:pPr>
    </w:p>
    <w:p w:rsidR="00AE6F97" w:rsidRDefault="00AE6F97" w:rsidP="00C10717">
      <w:pPr>
        <w:spacing w:line="360" w:lineRule="auto"/>
        <w:ind w:firstLine="709"/>
        <w:jc w:val="both"/>
        <w:rPr>
          <w:b/>
          <w:bCs/>
          <w:i/>
          <w:iCs/>
          <w:sz w:val="28"/>
          <w:szCs w:val="28"/>
        </w:rPr>
      </w:pPr>
      <w:r w:rsidRPr="00F26F4D">
        <w:rPr>
          <w:b/>
          <w:bCs/>
          <w:i/>
          <w:iCs/>
          <w:sz w:val="28"/>
          <w:szCs w:val="28"/>
        </w:rPr>
        <w:t>Список нормативных актов</w:t>
      </w:r>
    </w:p>
    <w:p w:rsidR="006526B5" w:rsidRPr="00652194" w:rsidRDefault="00E4066F"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Конституция Российской Федерации (принята на всенародном голосовании 12 декабря 1993 г.)</w:t>
      </w:r>
    </w:p>
    <w:p w:rsidR="00E4066F" w:rsidRPr="00652194" w:rsidRDefault="006526B5"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 xml:space="preserve">Конституция (Основной Закон) Российской Советской Федеративной Социалистической Республики (утверждена постановлением Чрезвычайного XVII Всероссийского Съезда Советов от 21 января 1937 г.) </w:t>
      </w:r>
    </w:p>
    <w:p w:rsidR="006526B5" w:rsidRPr="00652194" w:rsidRDefault="006526B5"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Бюджетный кодекс Российской Федерации от 31 июля 1998 г. № 145-ФЗ (с изменениями от 20 августа 2004 г.)</w:t>
      </w:r>
    </w:p>
    <w:p w:rsidR="00181969" w:rsidRPr="00652194" w:rsidRDefault="00181969"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 xml:space="preserve">Закон РФ от 27 декабря 1991 г. </w:t>
      </w:r>
      <w:r w:rsidR="009532BF" w:rsidRPr="00652194">
        <w:rPr>
          <w:sz w:val="28"/>
          <w:szCs w:val="28"/>
        </w:rPr>
        <w:t>№</w:t>
      </w:r>
      <w:r w:rsidRPr="00652194">
        <w:rPr>
          <w:sz w:val="28"/>
          <w:szCs w:val="28"/>
        </w:rPr>
        <w:t xml:space="preserve"> 2118-I"Об основах налоговой системы в Российской Федерации" (с изменениями от 28 июля 2004 г.)</w:t>
      </w:r>
    </w:p>
    <w:p w:rsidR="007F3C1C" w:rsidRPr="00652194" w:rsidRDefault="007F3C1C"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Закон Саратовской области от 16 декабря 2003 г. N 80-ЗСО "Об областном бюджете на 2004 год" (с изменениями от 2 июня, 26 июля, 4 октября, 18 октября 2004 г.)</w:t>
      </w:r>
    </w:p>
    <w:p w:rsidR="00AE6F97" w:rsidRPr="00652194" w:rsidRDefault="00AE6F97"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Закон Саратовской области «Об областном бюджете на 2005 г.» // Саратов СП. – 2004. - 29 дек. – с.1-4.</w:t>
      </w:r>
    </w:p>
    <w:p w:rsidR="00CE468C" w:rsidRPr="00652194" w:rsidRDefault="00CE468C"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 xml:space="preserve">Постановление Высшего государственного Совета Союзного государства от 12 апреля 2002 г. </w:t>
      </w:r>
      <w:r w:rsidR="009532BF" w:rsidRPr="00652194">
        <w:rPr>
          <w:sz w:val="28"/>
          <w:szCs w:val="28"/>
        </w:rPr>
        <w:t>№</w:t>
      </w:r>
      <w:r w:rsidRPr="00652194">
        <w:rPr>
          <w:sz w:val="28"/>
          <w:szCs w:val="28"/>
        </w:rPr>
        <w:t xml:space="preserve"> 3 "О Порядке формирования и исполнения бюджета Союзного государства"</w:t>
      </w:r>
    </w:p>
    <w:p w:rsidR="00F93DCC" w:rsidRPr="00652194" w:rsidRDefault="0088638A" w:rsidP="00C10717">
      <w:pPr>
        <w:numPr>
          <w:ilvl w:val="0"/>
          <w:numId w:val="23"/>
        </w:numPr>
        <w:tabs>
          <w:tab w:val="clear" w:pos="720"/>
          <w:tab w:val="num" w:pos="360"/>
        </w:tabs>
        <w:autoSpaceDE w:val="0"/>
        <w:autoSpaceDN w:val="0"/>
        <w:adjustRightInd w:val="0"/>
        <w:spacing w:line="360" w:lineRule="auto"/>
        <w:ind w:left="0" w:firstLine="0"/>
        <w:jc w:val="both"/>
        <w:rPr>
          <w:sz w:val="28"/>
          <w:szCs w:val="28"/>
        </w:rPr>
      </w:pPr>
      <w:r w:rsidRPr="00652194">
        <w:rPr>
          <w:sz w:val="28"/>
          <w:szCs w:val="28"/>
        </w:rPr>
        <w:t xml:space="preserve">Постановление Совета Министров Союзного государства от 25 января 2002 г. </w:t>
      </w:r>
      <w:r w:rsidR="009532BF" w:rsidRPr="00652194">
        <w:rPr>
          <w:sz w:val="28"/>
          <w:szCs w:val="28"/>
        </w:rPr>
        <w:t>№</w:t>
      </w:r>
      <w:r w:rsidRPr="00652194">
        <w:rPr>
          <w:sz w:val="28"/>
          <w:szCs w:val="28"/>
        </w:rPr>
        <w:t xml:space="preserve"> 4 "О Положении о бюджетной классификации Союзного государства" (с изменениями от 29 октября 2003 г.)</w:t>
      </w:r>
    </w:p>
    <w:p w:rsidR="0088638A" w:rsidRPr="00652194" w:rsidRDefault="00F93DCC" w:rsidP="00C10717">
      <w:pPr>
        <w:numPr>
          <w:ilvl w:val="0"/>
          <w:numId w:val="23"/>
        </w:numPr>
        <w:tabs>
          <w:tab w:val="clear" w:pos="720"/>
          <w:tab w:val="num" w:pos="360"/>
        </w:tabs>
        <w:autoSpaceDE w:val="0"/>
        <w:autoSpaceDN w:val="0"/>
        <w:adjustRightInd w:val="0"/>
        <w:spacing w:line="360" w:lineRule="auto"/>
        <w:ind w:left="0" w:firstLine="0"/>
        <w:jc w:val="both"/>
        <w:rPr>
          <w:sz w:val="28"/>
          <w:szCs w:val="28"/>
        </w:rPr>
      </w:pPr>
      <w:r w:rsidRPr="00652194">
        <w:rPr>
          <w:color w:val="000000"/>
          <w:sz w:val="28"/>
          <w:szCs w:val="28"/>
        </w:rPr>
        <w:t>Постановление Правительства РФ от 19 сентября 1998 г. N 1112 "О дополнительной финансовой поддержке депрессивных регионов"</w:t>
      </w:r>
    </w:p>
    <w:p w:rsidR="00F93DCC" w:rsidRPr="00652194" w:rsidRDefault="00F93DCC" w:rsidP="00C10717">
      <w:pPr>
        <w:numPr>
          <w:ilvl w:val="0"/>
          <w:numId w:val="23"/>
        </w:numPr>
        <w:tabs>
          <w:tab w:val="clear" w:pos="720"/>
          <w:tab w:val="num" w:pos="360"/>
        </w:tabs>
        <w:autoSpaceDE w:val="0"/>
        <w:autoSpaceDN w:val="0"/>
        <w:adjustRightInd w:val="0"/>
        <w:spacing w:line="360" w:lineRule="auto"/>
        <w:ind w:left="0" w:firstLine="0"/>
        <w:jc w:val="both"/>
        <w:rPr>
          <w:sz w:val="28"/>
          <w:szCs w:val="28"/>
        </w:rPr>
      </w:pPr>
      <w:r w:rsidRPr="00652194">
        <w:rPr>
          <w:color w:val="000000"/>
          <w:sz w:val="28"/>
          <w:szCs w:val="28"/>
        </w:rPr>
        <w:t>Распоряжение Правительства РФ от 25 января 1999 г. N 144-р О погашении задолженности федерального бюджета</w:t>
      </w:r>
    </w:p>
    <w:p w:rsidR="00C51AB9" w:rsidRPr="00652194" w:rsidRDefault="00AE6F97" w:rsidP="00C10717">
      <w:pPr>
        <w:numPr>
          <w:ilvl w:val="0"/>
          <w:numId w:val="23"/>
        </w:numPr>
        <w:tabs>
          <w:tab w:val="clear" w:pos="720"/>
          <w:tab w:val="num" w:pos="360"/>
        </w:tabs>
        <w:autoSpaceDE w:val="0"/>
        <w:autoSpaceDN w:val="0"/>
        <w:adjustRightInd w:val="0"/>
        <w:spacing w:line="360" w:lineRule="auto"/>
        <w:ind w:left="0" w:firstLine="0"/>
        <w:jc w:val="both"/>
        <w:rPr>
          <w:sz w:val="28"/>
          <w:szCs w:val="28"/>
        </w:rPr>
      </w:pPr>
      <w:r w:rsidRPr="00652194">
        <w:rPr>
          <w:sz w:val="28"/>
          <w:szCs w:val="28"/>
        </w:rPr>
        <w:t>Решение Балашовского районного совета от 29.12.04 г. № 46/06 // Балашовская правда. – 2005. - 1 марта. - с.2-3.</w:t>
      </w:r>
    </w:p>
    <w:p w:rsidR="00AE6F97" w:rsidRPr="00652194" w:rsidRDefault="00C51AB9" w:rsidP="00C10717">
      <w:pPr>
        <w:numPr>
          <w:ilvl w:val="0"/>
          <w:numId w:val="23"/>
        </w:numPr>
        <w:tabs>
          <w:tab w:val="clear" w:pos="720"/>
          <w:tab w:val="num" w:pos="360"/>
        </w:tabs>
        <w:autoSpaceDE w:val="0"/>
        <w:autoSpaceDN w:val="0"/>
        <w:adjustRightInd w:val="0"/>
        <w:spacing w:line="360" w:lineRule="auto"/>
        <w:ind w:left="0" w:firstLine="0"/>
        <w:jc w:val="both"/>
        <w:rPr>
          <w:sz w:val="28"/>
          <w:szCs w:val="28"/>
        </w:rPr>
      </w:pPr>
      <w:r w:rsidRPr="00652194">
        <w:rPr>
          <w:color w:val="000000"/>
          <w:sz w:val="28"/>
          <w:szCs w:val="28"/>
        </w:rPr>
        <w:lastRenderedPageBreak/>
        <w:t>Соглашение между Правительством Российской Федерации и Республикой Саха (Якутия) по урегулированию межбюджетных взаимоотношений// СПС Гарант</w:t>
      </w:r>
    </w:p>
    <w:p w:rsidR="007F3C1C" w:rsidRPr="00652194" w:rsidRDefault="007F3C1C"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Федеральный закон от 23 декабря 2003 г. N 186-ФЗ "О федеральном бюджете на 2004 год" (с изменениями от 29 июня, 28 июля, 20 августа, 10 ноября 2004 г.)</w:t>
      </w:r>
    </w:p>
    <w:p w:rsidR="00F135FF" w:rsidRPr="00652194" w:rsidRDefault="00AE6F97"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Федеральный закон РФ «О федеральном бюджете на 2005 г.» // Российская газета. – 2004. - 28 дек. – с.1-6.</w:t>
      </w:r>
    </w:p>
    <w:p w:rsidR="00AE6F97" w:rsidRPr="00652194" w:rsidRDefault="00F135FF" w:rsidP="00C10717">
      <w:pPr>
        <w:numPr>
          <w:ilvl w:val="0"/>
          <w:numId w:val="23"/>
        </w:numPr>
        <w:tabs>
          <w:tab w:val="clear" w:pos="720"/>
          <w:tab w:val="num" w:pos="360"/>
        </w:tabs>
        <w:spacing w:line="360" w:lineRule="auto"/>
        <w:ind w:left="0" w:firstLine="0"/>
        <w:jc w:val="both"/>
        <w:rPr>
          <w:sz w:val="28"/>
          <w:szCs w:val="28"/>
        </w:rPr>
      </w:pPr>
      <w:r w:rsidRPr="00652194">
        <w:rPr>
          <w:color w:val="000000"/>
          <w:sz w:val="28"/>
          <w:szCs w:val="28"/>
        </w:rPr>
        <w:t>Федеральный закон от 15 августа 1996 г. N 115-ФЗ "О бюджетной классификации Российской Федерации" (с изм. и доп. от 2, 26 марта 1998 г., 5 августа 2000 г., 8 августа 2001 г., 7 мая 2002 г., 6 мая 2003 г., 26 мая, 29 июня 2004 г.)</w:t>
      </w:r>
    </w:p>
    <w:p w:rsidR="006526B5" w:rsidRPr="00652194" w:rsidRDefault="006526B5" w:rsidP="00C10717">
      <w:pPr>
        <w:numPr>
          <w:ilvl w:val="0"/>
          <w:numId w:val="23"/>
        </w:numPr>
        <w:tabs>
          <w:tab w:val="clear" w:pos="720"/>
          <w:tab w:val="num" w:pos="360"/>
        </w:tabs>
        <w:spacing w:line="360" w:lineRule="auto"/>
        <w:ind w:left="0" w:firstLine="0"/>
        <w:jc w:val="both"/>
        <w:rPr>
          <w:sz w:val="28"/>
          <w:szCs w:val="28"/>
        </w:rPr>
      </w:pPr>
      <w:r w:rsidRPr="00652194">
        <w:rPr>
          <w:color w:val="000000"/>
          <w:sz w:val="28"/>
          <w:szCs w:val="28"/>
        </w:rPr>
        <w:t>Чистяков О.И. Конституция РСФСР 1918 года. Изд. 2-е, перераб. - М.: ИКД "Зерцало-М", 2003. Приложение. Конституция (Основной закон) Российской Социалистической Федеративной Советской Республики 1918 г.</w:t>
      </w:r>
    </w:p>
    <w:p w:rsidR="006526B5" w:rsidRPr="00F26F4D" w:rsidRDefault="006526B5" w:rsidP="00C10717">
      <w:pPr>
        <w:numPr>
          <w:ilvl w:val="0"/>
          <w:numId w:val="23"/>
        </w:numPr>
        <w:tabs>
          <w:tab w:val="clear" w:pos="720"/>
          <w:tab w:val="num" w:pos="360"/>
        </w:tabs>
        <w:spacing w:line="360" w:lineRule="auto"/>
        <w:ind w:left="0" w:firstLine="0"/>
        <w:jc w:val="both"/>
        <w:rPr>
          <w:sz w:val="28"/>
          <w:szCs w:val="28"/>
        </w:rPr>
      </w:pPr>
      <w:r w:rsidRPr="00652194">
        <w:rPr>
          <w:color w:val="000000"/>
          <w:sz w:val="28"/>
          <w:szCs w:val="28"/>
        </w:rPr>
        <w:t>Чистяков О.И. Конституция СССР 1924 года. Учебное пособие. М.: ИКД "Зерцало-М", 2004. Основной Закон (Конституция) Союза Советских Социалистических Республик</w:t>
      </w:r>
    </w:p>
    <w:p w:rsidR="00ED37D0" w:rsidRDefault="00ED37D0" w:rsidP="00C10717">
      <w:pPr>
        <w:pStyle w:val="3"/>
        <w:keepNext w:val="0"/>
        <w:suppressAutoHyphens w:val="0"/>
        <w:spacing w:line="360" w:lineRule="auto"/>
        <w:ind w:firstLine="709"/>
        <w:jc w:val="both"/>
        <w:rPr>
          <w:i/>
          <w:iCs/>
          <w:sz w:val="28"/>
          <w:szCs w:val="28"/>
        </w:rPr>
      </w:pPr>
    </w:p>
    <w:p w:rsidR="00B56A5A" w:rsidRPr="00652194" w:rsidRDefault="00B56A5A" w:rsidP="00C10717">
      <w:pPr>
        <w:pStyle w:val="3"/>
        <w:keepNext w:val="0"/>
        <w:suppressAutoHyphens w:val="0"/>
        <w:spacing w:line="360" w:lineRule="auto"/>
        <w:ind w:firstLine="709"/>
        <w:jc w:val="both"/>
        <w:rPr>
          <w:i/>
          <w:iCs/>
          <w:sz w:val="28"/>
          <w:szCs w:val="28"/>
        </w:rPr>
      </w:pPr>
      <w:r w:rsidRPr="00652194">
        <w:rPr>
          <w:i/>
          <w:iCs/>
          <w:sz w:val="28"/>
          <w:szCs w:val="28"/>
        </w:rPr>
        <w:t>Список литературных источников</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color w:val="000000"/>
          <w:sz w:val="28"/>
          <w:szCs w:val="28"/>
        </w:rPr>
        <w:t>Андрианов, В.Д. Россия в мировой экономике: [Для студентов эконмич. спец.] /В.Д. Андрианов.- М.: Гуманит. изд. центр ВЛАДОС, 1999.-296с.</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Бабашкина, А.М. Государственное регулирование национальной экономики: [Учеб. пособие для вузов по экономическим специальностям и направлениям] /А.М. Бабашкина.- М.: Финансы и статистика, 2004.-476с.</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Борисов, Е.Ф. Экономическая теория: Учеб. пособие./Е.Ф.Борисов.- 2-е изд. перераб. и доп.- М.: Юрайт, 1999.-384 с.</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Булатов, А.С. Экономика: Учеб. пособие./А.С. Булатов.- 3-е изд. перераб. и доп.- М.: ЮРИСТЪ, 1999.-592с.</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lastRenderedPageBreak/>
        <w:t>Бункина, М.К. Национальная экономика: Учебник для вузов: [По экон. специальностям] /М.К. Бункина.- М.: Палеотип и др., 2002.-487с.</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Виноградов, В.В. Экономика России: Учеб. пособие./В.В. Виноградов.- М.: ЮРИСТЪ, 2001.-319с.</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Ефимова, Е.Г. Экономика для юристов: Учебник./ Е.Г Ефимова.– М.: Флинта: Московский психолого-социальный институт, 1999.– 472 с.</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Общество, политика, наука: новые перспективы.- М.: ООО «Изд. центр научных и учебных программ», 2000.-661с.</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Поляк, Г.Б. Бюджетная система России: Учебник./Под ред. Г.Б. Поляка.- М.: Юнити-ДАНА, 2000.-539с.</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 xml:space="preserve">Путь в </w:t>
      </w:r>
      <w:r w:rsidRPr="00652194">
        <w:rPr>
          <w:sz w:val="28"/>
          <w:szCs w:val="28"/>
          <w:lang w:val="en-US"/>
        </w:rPr>
        <w:t>XXI</w:t>
      </w:r>
      <w:r w:rsidRPr="00652194">
        <w:rPr>
          <w:sz w:val="28"/>
          <w:szCs w:val="28"/>
        </w:rPr>
        <w:t xml:space="preserve"> век: Стратегические проблемы и перспективы российской экономики.- М.: Экономика, 1999.-793с.</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 xml:space="preserve">Райзберг, Б.А. Курс экономики: Учебник./Под ред. Б.А. Райзберга.- 4-е изд. перераб. и доп.- М.: ИНФРА-М, 2003.-672с. </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Тимошина, Т.М. Экономическая история России: Учеб. пособие./Под ред. М.Н. Чепурина.- 9-е изд. перераб. и доп.- М.: Юстицинформ, 2003.-412с.</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Чепурин, М.Н., Киселев, Е.А. Курс экономической теории: Учебник./М.Н. Чепурин, Е.А. Киселев.- 5-е изд. перераб. и доп.- Киров: АСА, 2003.-832с.</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Ясин, Е.Г. Модернизация российской экономики: в 2-х кн./Отв. ред. Е.Г. Ясин.- М.: ГУВШЭ, 2002.-Кн.1-327с.</w:t>
      </w:r>
    </w:p>
    <w:p w:rsidR="00B56A5A"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Ясин, Е.Г. Российская экономика: истоки и панорама рыночных реформ: [Учеб. для вузов] /Е.Г. Ясин: Гос. ун-т.- 2-е изд.- М.: ГУВШЭ, 2003.-435с.</w:t>
      </w:r>
    </w:p>
    <w:p w:rsidR="00F26F4D" w:rsidRPr="00652194" w:rsidRDefault="00F26F4D" w:rsidP="00C10717">
      <w:pPr>
        <w:spacing w:line="360" w:lineRule="auto"/>
        <w:jc w:val="both"/>
        <w:rPr>
          <w:sz w:val="28"/>
          <w:szCs w:val="28"/>
        </w:rPr>
      </w:pPr>
    </w:p>
    <w:p w:rsidR="00B56A5A" w:rsidRPr="00652194" w:rsidRDefault="00B56A5A" w:rsidP="00C10717">
      <w:pPr>
        <w:pStyle w:val="3"/>
        <w:keepNext w:val="0"/>
        <w:suppressAutoHyphens w:val="0"/>
        <w:spacing w:line="360" w:lineRule="auto"/>
        <w:ind w:firstLine="709"/>
        <w:jc w:val="both"/>
        <w:rPr>
          <w:i/>
          <w:iCs/>
          <w:sz w:val="28"/>
          <w:szCs w:val="28"/>
        </w:rPr>
      </w:pPr>
      <w:r w:rsidRPr="00652194">
        <w:rPr>
          <w:i/>
          <w:iCs/>
          <w:sz w:val="28"/>
          <w:szCs w:val="28"/>
        </w:rPr>
        <w:t>Список периодических источников</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Андреева, Н. Бюджетникам найдут деньги на зарплату // Саратовская областная газета. – 2005. - 6 сент. - с.1-2.</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Блохина, О. Бюджет-2005 сверстан на очень живую нитку // Саратов СП. – 2004. - 28 окт. - с.1-2.</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lastRenderedPageBreak/>
        <w:t>Буренин, Д.А., Тажетдинов, С.Р. Проблемы бюджетного процесса и эффективности расходования бюджетных средств в Санкт-Петербурге // Финансы. – 2003. - №6. - с.56.</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Бюджетные войны останутся в прошлом? // Клуб. – 2004. - №9 сент. - с.35.</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Горегляд, В. «Бюджетная трехлетка» (2006-2008 годы) и экономическая политика государства // Вопросы экономики. - 2005. - № 8 – с.106-113.</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Дмитриев, М. Российские реформы и политика государственных доходов // Вопросы экономики. - 1995. - №8. - с.4.</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Замятина, Н.И. О межбюджетных отношениях в Российской Федерации // Финансы. – 2001. - №11. - с.18-21.</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Иванов А.И. Реформирование органов местного самоуправления // Финансы. – 2005. - №1. - с.16-18.</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Игудин, А.Г. Актуальные проблемы межбюджетных отношений // Финансы. – 2005. -</w:t>
      </w:r>
      <w:r w:rsidR="00EA359B" w:rsidRPr="00652194">
        <w:rPr>
          <w:sz w:val="28"/>
          <w:szCs w:val="28"/>
        </w:rPr>
        <w:t xml:space="preserve"> </w:t>
      </w:r>
      <w:r w:rsidRPr="00652194">
        <w:rPr>
          <w:sz w:val="28"/>
          <w:szCs w:val="28"/>
        </w:rPr>
        <w:t>№10. - с.15.</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Илларионов, А. Как был организован российский финансовый кризис // Вопросы экономики. - 1998. - №11. - с.20.</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Кризис финансовой системы России: основные факторы и экономическая политика // Вопросы экономики. – 1998. - №11. - с.36.</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Лебедь, Д. Бюджет рассмотрят без оглядки, но в надежде на Москву // Саратовские вести. – 2004. - 28 окт. - с.1-2.</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Лукоянова, И. Дума приняла дырявый бюджет // Комсомольская правда. – 2004. - 16 дек. – с.7.</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 xml:space="preserve">Лушин, С.И. Бюджетная реформа 1858-1862 гг. – важнейшее событие в российских финансах </w:t>
      </w:r>
      <w:r w:rsidRPr="00652194">
        <w:rPr>
          <w:sz w:val="28"/>
          <w:szCs w:val="28"/>
          <w:lang w:val="en-US"/>
        </w:rPr>
        <w:t>XIX</w:t>
      </w:r>
      <w:r w:rsidRPr="00652194">
        <w:rPr>
          <w:sz w:val="28"/>
          <w:szCs w:val="28"/>
        </w:rPr>
        <w:t xml:space="preserve"> века // Финансы. – 2004. - №6. - с.74-77.</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Максимова Н. Реформирование межбюджетных отношений в Российской Федерации // Финансы. - 2002. - № 8. – с. 17.</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Матеюк, В.И. Бюджетные отношения: регионы и местное самоуправление // Финансы. -</w:t>
      </w:r>
      <w:r w:rsidR="00EA359B" w:rsidRPr="00652194">
        <w:rPr>
          <w:sz w:val="28"/>
          <w:szCs w:val="28"/>
        </w:rPr>
        <w:t xml:space="preserve"> </w:t>
      </w:r>
      <w:r w:rsidRPr="00652194">
        <w:rPr>
          <w:sz w:val="28"/>
          <w:szCs w:val="28"/>
        </w:rPr>
        <w:t>2000. - №11. - с.18.</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Мау, В. Политическая природа и уроки финансового кризиса // Вопросы экономики. -1998. -</w:t>
      </w:r>
      <w:r w:rsidR="00EA359B" w:rsidRPr="00652194">
        <w:rPr>
          <w:sz w:val="28"/>
          <w:szCs w:val="28"/>
        </w:rPr>
        <w:t xml:space="preserve"> </w:t>
      </w:r>
      <w:r w:rsidRPr="00652194">
        <w:rPr>
          <w:sz w:val="28"/>
          <w:szCs w:val="28"/>
        </w:rPr>
        <w:t>№11. - с.26.</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Петров, В.А. Совершенствование механизма межбюджетных отношений // Финансы. - 1995. - №9. - с.3.</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Сазонов, С.П., Завьялов, Д.Ю. Межбюджетное регулирование на субрегиональном уровне и реформа местного самоуправления // Финансы. - 2005. - №10. - с.8.</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Самородов, Б. Бюджет с расчетом на себя // Город. – 2005. - 16-22 февр. – с.3.</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Смирнов, К. Битва за триллион // Власть. – 2005. - №33 (авг). - с.22-24.</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Стиглиц, Дж. Куда ведут реформы?// Вопросы экономики. - 1999. - № 7. – с.4.</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Тресков, В.И. Бюджет 2006 – бюджет развития // Финансы. – 2005. - №10. - с.30.</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Фролова, Н.К. Реформа местного самоуправления: взгляд из региона // Финансы. – 2005. - №5. - с.28-30.</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Фролова, Н.К. Реформа местного самоуправления: механизм действия региональной власти // Финансы. – 2005. - №10. - с.4.</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Шишкин, А.Г., Тюкменев, Р.С. У каждого поселения бюджет должен быть сбалансированным // Финансы. – 2005. - №10. - с.15.</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Шкварок, Д. Бюджет одобрен, но есть проблемы // Саратовская областная газета. – 2005. - 30 сент. - с.1.</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Шпынова, З. Бюджет сложный, но небезнадежный // Балашовская правда. – 2004. - 17 янв. – с.1.</w:t>
      </w:r>
    </w:p>
    <w:p w:rsidR="00B56A5A" w:rsidRPr="00652194"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Шпынова, З. Бюджетная система будет работать по-новому // Балашовская правда. – 2005. - 8 нояб. - с.3.</w:t>
      </w:r>
    </w:p>
    <w:p w:rsidR="00B56A5A" w:rsidRDefault="00B56A5A" w:rsidP="00C10717">
      <w:pPr>
        <w:numPr>
          <w:ilvl w:val="0"/>
          <w:numId w:val="23"/>
        </w:numPr>
        <w:tabs>
          <w:tab w:val="clear" w:pos="720"/>
          <w:tab w:val="num" w:pos="360"/>
        </w:tabs>
        <w:spacing w:line="360" w:lineRule="auto"/>
        <w:ind w:left="0" w:firstLine="0"/>
        <w:jc w:val="both"/>
        <w:rPr>
          <w:sz w:val="28"/>
          <w:szCs w:val="28"/>
        </w:rPr>
      </w:pPr>
      <w:r w:rsidRPr="00652194">
        <w:rPr>
          <w:sz w:val="28"/>
          <w:szCs w:val="28"/>
        </w:rPr>
        <w:t>Шуткин, А.С. Малый бизнес и местные бюджеты // Финансы. – 2005. - №5. - с.34.</w:t>
      </w:r>
    </w:p>
    <w:p w:rsidR="00F26F4D" w:rsidRPr="00652194" w:rsidRDefault="00F26F4D" w:rsidP="00C10717">
      <w:pPr>
        <w:spacing w:line="360" w:lineRule="auto"/>
        <w:jc w:val="both"/>
        <w:rPr>
          <w:sz w:val="28"/>
          <w:szCs w:val="28"/>
        </w:rPr>
      </w:pPr>
    </w:p>
    <w:p w:rsidR="00CE2346" w:rsidRDefault="00F26F4D" w:rsidP="00C10717">
      <w:pPr>
        <w:spacing w:line="360" w:lineRule="auto"/>
        <w:ind w:firstLine="709"/>
        <w:jc w:val="both"/>
        <w:rPr>
          <w:b/>
          <w:bCs/>
          <w:sz w:val="28"/>
          <w:szCs w:val="28"/>
        </w:rPr>
      </w:pPr>
      <w:r>
        <w:rPr>
          <w:sz w:val="28"/>
          <w:szCs w:val="28"/>
        </w:rPr>
        <w:br w:type="page"/>
      </w:r>
      <w:r w:rsidR="00CE2346" w:rsidRPr="00652194">
        <w:rPr>
          <w:b/>
          <w:bCs/>
          <w:sz w:val="28"/>
          <w:szCs w:val="28"/>
        </w:rPr>
        <w:t>Приложения</w:t>
      </w:r>
    </w:p>
    <w:p w:rsidR="00F26F4D" w:rsidRPr="00652194" w:rsidRDefault="00F26F4D" w:rsidP="00C10717">
      <w:pPr>
        <w:spacing w:line="360" w:lineRule="auto"/>
        <w:ind w:firstLine="709"/>
        <w:jc w:val="both"/>
        <w:rPr>
          <w:b/>
          <w:bCs/>
          <w:sz w:val="28"/>
          <w:szCs w:val="28"/>
        </w:rPr>
      </w:pPr>
    </w:p>
    <w:p w:rsidR="00AB0ABD" w:rsidRDefault="00ED37D0" w:rsidP="00C10717">
      <w:pPr>
        <w:spacing w:line="360" w:lineRule="auto"/>
        <w:ind w:firstLine="709"/>
        <w:jc w:val="both"/>
        <w:rPr>
          <w:b/>
          <w:bCs/>
          <w:sz w:val="28"/>
          <w:szCs w:val="28"/>
        </w:rPr>
      </w:pPr>
      <w:r>
        <w:rPr>
          <w:b/>
          <w:bCs/>
          <w:sz w:val="28"/>
          <w:szCs w:val="28"/>
        </w:rPr>
        <w:t>Приложение 1</w:t>
      </w:r>
    </w:p>
    <w:p w:rsidR="00881026" w:rsidRPr="00652194" w:rsidRDefault="00881026" w:rsidP="00C10717">
      <w:pPr>
        <w:ind w:firstLine="709"/>
        <w:jc w:val="both"/>
        <w:rPr>
          <w:b/>
          <w:bCs/>
          <w:sz w:val="28"/>
          <w:szCs w:val="28"/>
        </w:rPr>
      </w:pPr>
    </w:p>
    <w:p w:rsidR="00AB0ABD" w:rsidRPr="00652194" w:rsidRDefault="00635816" w:rsidP="00C10717">
      <w:pPr>
        <w:ind w:firstLine="709"/>
        <w:jc w:val="both"/>
        <w:rPr>
          <w:sz w:val="28"/>
          <w:szCs w:val="28"/>
        </w:rPr>
      </w:pPr>
      <w:r>
        <w:rPr>
          <w:noProof/>
        </w:rPr>
        <mc:AlternateContent>
          <mc:Choice Requires="wps">
            <w:drawing>
              <wp:anchor distT="0" distB="0" distL="114300" distR="114300" simplePos="0" relativeHeight="251590144" behindDoc="0" locked="0" layoutInCell="0" allowOverlap="1">
                <wp:simplePos x="0" y="0"/>
                <wp:positionH relativeFrom="column">
                  <wp:posOffset>1569720</wp:posOffset>
                </wp:positionH>
                <wp:positionV relativeFrom="paragraph">
                  <wp:posOffset>151765</wp:posOffset>
                </wp:positionV>
                <wp:extent cx="4115435" cy="457835"/>
                <wp:effectExtent l="7620" t="8890" r="10795" b="9525"/>
                <wp:wrapNone/>
                <wp:docPr id="1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4578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AB0ABD">
                            <w:r>
                              <w:t>Бюджетное устройство федерального государства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3.6pt;margin-top:11.95pt;width:324.05pt;height:36.0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" o:allowincell="f">
                <v:textbox inset="1pt,1pt,1pt,1pt">
                  <w:txbxContent>
                    <w:p w:rsidR="00C10717" w:rsidRDefault="00C10717" w:rsidP="00AB0ABD">
                      <w:r>
                        <w:t>Бюджетное устройство федерального государства</w:t>
                      </w:r>
                    </w:p>
                  </w:txbxContent>
                </v:textbox>
              </v:rect>
            </w:pict>
          </mc:Fallback>
        </mc:AlternateContent>
      </w:r>
      <w:r>
        <w:rPr>
          <w:noProof/>
        </w:rPr>
        <mc:AlternateContent>
          <mc:Choice Requires="wps">
            <w:drawing>
              <wp:anchor distT="0" distB="0" distL="114300" distR="114300" simplePos="0" relativeHeight="251585024" behindDoc="0" locked="0" layoutInCell="0" allowOverlap="1">
                <wp:simplePos x="0" y="0"/>
                <wp:positionH relativeFrom="column">
                  <wp:posOffset>15240</wp:posOffset>
                </wp:positionH>
                <wp:positionV relativeFrom="paragraph">
                  <wp:posOffset>151130</wp:posOffset>
                </wp:positionV>
                <wp:extent cx="1006475" cy="915035"/>
                <wp:effectExtent l="15240" t="8255" r="6985" b="10160"/>
                <wp:wrapNone/>
                <wp:docPr id="1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9150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AB0ABD">
                            <w:r>
                              <w:t>Бюджетное устройство</w:t>
                            </w:r>
                          </w:p>
                          <w:p w:rsidR="00C10717" w:rsidRDefault="00C10717" w:rsidP="00AB0ABD">
                            <w:r>
                              <w:t>унитарного</w:t>
                            </w:r>
                          </w:p>
                          <w:p w:rsidR="00C10717" w:rsidRDefault="00C10717" w:rsidP="00AB0ABD">
                            <w:r>
                              <w:t>государства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2pt;margin-top:11.9pt;width:79.25pt;height:72.0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" o:allowincell="f" strokeweight="1pt">
                <v:textbox inset="1pt,1pt,1pt,1pt">
                  <w:txbxContent>
                    <w:p w:rsidR="00C10717" w:rsidRDefault="00C10717" w:rsidP="00AB0ABD">
                      <w:r>
                        <w:t>Бюджетное устройство</w:t>
                      </w:r>
                    </w:p>
                    <w:p w:rsidR="00C10717" w:rsidRDefault="00C10717" w:rsidP="00AB0ABD">
                      <w:r>
                        <w:t>унитарного</w:t>
                      </w:r>
                    </w:p>
                    <w:p w:rsidR="00C10717" w:rsidRDefault="00C10717" w:rsidP="00AB0ABD">
                      <w:r>
                        <w:t>государства</w:t>
                      </w:r>
                    </w:p>
                  </w:txbxContent>
                </v:textbox>
              </v:rect>
            </w:pict>
          </mc:Fallback>
        </mc:AlternateContent>
      </w:r>
    </w:p>
    <w:p w:rsidR="00AB0ABD" w:rsidRPr="00652194" w:rsidRDefault="00AB0ABD" w:rsidP="00C10717">
      <w:pPr>
        <w:ind w:firstLine="709"/>
        <w:jc w:val="both"/>
        <w:rPr>
          <w:sz w:val="28"/>
          <w:szCs w:val="28"/>
        </w:rPr>
      </w:pPr>
    </w:p>
    <w:p w:rsidR="00AB0ABD" w:rsidRPr="00652194" w:rsidRDefault="00AB0ABD" w:rsidP="00C10717">
      <w:pPr>
        <w:ind w:firstLine="709"/>
        <w:jc w:val="both"/>
        <w:rPr>
          <w:sz w:val="28"/>
          <w:szCs w:val="28"/>
        </w:rPr>
      </w:pPr>
    </w:p>
    <w:p w:rsidR="00AB0ABD" w:rsidRPr="00652194" w:rsidRDefault="00635816" w:rsidP="00C10717">
      <w:pPr>
        <w:ind w:firstLine="709"/>
        <w:jc w:val="both"/>
        <w:rPr>
          <w:sz w:val="28"/>
          <w:szCs w:val="28"/>
        </w:rPr>
      </w:pPr>
      <w:r>
        <w:rPr>
          <w:noProof/>
        </w:rPr>
        <mc:AlternateContent>
          <mc:Choice Requires="wps">
            <w:drawing>
              <wp:anchor distT="0" distB="0" distL="114300" distR="114300" simplePos="0" relativeHeight="251591168" behindDoc="0" locked="0" layoutInCell="0" allowOverlap="1">
                <wp:simplePos x="0" y="0"/>
                <wp:positionH relativeFrom="column">
                  <wp:posOffset>3489960</wp:posOffset>
                </wp:positionH>
                <wp:positionV relativeFrom="paragraph">
                  <wp:posOffset>-635</wp:posOffset>
                </wp:positionV>
                <wp:extent cx="635" cy="274955"/>
                <wp:effectExtent l="41910" t="8890" r="43180" b="20955"/>
                <wp:wrapNone/>
                <wp:docPr id="1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pt,-.05pt" to="274.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" o:allowincell="f">
                <v:stroke startarrowwidth="narrow" startarrowlength="short" endarrow="block" endarrowwidth="narrow" endarrowlength="short"/>
              </v:line>
            </w:pict>
          </mc:Fallback>
        </mc:AlternateContent>
      </w:r>
    </w:p>
    <w:p w:rsidR="00AB0ABD" w:rsidRPr="00652194" w:rsidRDefault="00635816" w:rsidP="00C10717">
      <w:pPr>
        <w:ind w:firstLine="709"/>
        <w:jc w:val="both"/>
        <w:rPr>
          <w:sz w:val="28"/>
          <w:szCs w:val="28"/>
        </w:rPr>
      </w:pPr>
      <w:r>
        <w:rPr>
          <w:noProof/>
        </w:rPr>
        <mc:AlternateContent>
          <mc:Choice Requires="wps">
            <w:drawing>
              <wp:anchor distT="0" distB="0" distL="114300" distR="114300" simplePos="0" relativeHeight="251592192" behindDoc="0" locked="0" layoutInCell="0" allowOverlap="1">
                <wp:simplePos x="0" y="0"/>
                <wp:positionH relativeFrom="column">
                  <wp:posOffset>1569720</wp:posOffset>
                </wp:positionH>
                <wp:positionV relativeFrom="paragraph">
                  <wp:posOffset>70485</wp:posOffset>
                </wp:positionV>
                <wp:extent cx="3932555" cy="365760"/>
                <wp:effectExtent l="7620" t="13335" r="12700" b="11430"/>
                <wp:wrapNone/>
                <wp:docPr id="14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255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AB0ABD">
                            <w:r>
                              <w:t>1 звено - центральный республиканский бюджет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23.6pt;margin-top:5.55pt;width:309.65pt;height:28.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" o:allowincell="f">
                <v:textbox inset="1pt,1pt,1pt,1pt">
                  <w:txbxContent>
                    <w:p w:rsidR="00C10717" w:rsidRDefault="00C10717" w:rsidP="00AB0ABD">
                      <w:r>
                        <w:t>1 звено - центральный республиканский бюджет</w:t>
                      </w:r>
                    </w:p>
                  </w:txbxContent>
                </v:textbox>
              </v:rect>
            </w:pict>
          </mc:Fallback>
        </mc:AlternateContent>
      </w:r>
    </w:p>
    <w:p w:rsidR="00AB0ABD" w:rsidRPr="00652194" w:rsidRDefault="00635816" w:rsidP="00C10717">
      <w:pPr>
        <w:ind w:firstLine="709"/>
        <w:jc w:val="both"/>
        <w:rPr>
          <w:sz w:val="28"/>
          <w:szCs w:val="28"/>
        </w:rPr>
      </w:pPr>
      <w:r>
        <w:rPr>
          <w:noProof/>
        </w:rPr>
        <mc:AlternateContent>
          <mc:Choice Requires="wps">
            <w:drawing>
              <wp:anchor distT="0" distB="0" distL="114300" distR="114300" simplePos="0" relativeHeight="251604480" behindDoc="0" locked="0" layoutInCell="0" allowOverlap="1">
                <wp:simplePos x="0" y="0"/>
                <wp:positionH relativeFrom="column">
                  <wp:posOffset>5684520</wp:posOffset>
                </wp:positionH>
                <wp:positionV relativeFrom="paragraph">
                  <wp:posOffset>50165</wp:posOffset>
                </wp:positionV>
                <wp:extent cx="635" cy="1737995"/>
                <wp:effectExtent l="7620" t="12065" r="10795" b="12065"/>
                <wp:wrapNone/>
                <wp:docPr id="14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6pt,3.95pt" to="447.65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99360" behindDoc="0" locked="0" layoutInCell="0" allowOverlap="1">
                <wp:simplePos x="0" y="0"/>
                <wp:positionH relativeFrom="column">
                  <wp:posOffset>5501640</wp:posOffset>
                </wp:positionH>
                <wp:positionV relativeFrom="paragraph">
                  <wp:posOffset>50165</wp:posOffset>
                </wp:positionV>
                <wp:extent cx="183515" cy="635"/>
                <wp:effectExtent l="15240" t="12065" r="10795" b="6350"/>
                <wp:wrapNone/>
                <wp:docPr id="14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2pt,3.95pt" to="44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86048" behindDoc="0" locked="0" layoutInCell="0" allowOverlap="1">
                <wp:simplePos x="0" y="0"/>
                <wp:positionH relativeFrom="column">
                  <wp:posOffset>472440</wp:posOffset>
                </wp:positionH>
                <wp:positionV relativeFrom="paragraph">
                  <wp:posOffset>50165</wp:posOffset>
                </wp:positionV>
                <wp:extent cx="635" cy="274955"/>
                <wp:effectExtent l="43815" t="12065" r="41275" b="17780"/>
                <wp:wrapNone/>
                <wp:docPr id="14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3.95pt" to="37.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" o:allowincell="f">
                <v:stroke startarrowwidth="narrow" startarrowlength="short" endarrow="block" endarrowwidth="narrow" endarrowlength="short"/>
              </v:line>
            </w:pict>
          </mc:Fallback>
        </mc:AlternateContent>
      </w:r>
    </w:p>
    <w:p w:rsidR="00AB0ABD" w:rsidRPr="00652194" w:rsidRDefault="00635816" w:rsidP="00C10717">
      <w:pPr>
        <w:ind w:firstLine="709"/>
        <w:jc w:val="both"/>
        <w:rPr>
          <w:sz w:val="28"/>
          <w:szCs w:val="28"/>
        </w:rPr>
      </w:pPr>
      <w:r>
        <w:rPr>
          <w:noProof/>
        </w:rPr>
        <mc:AlternateContent>
          <mc:Choice Requires="wps">
            <w:drawing>
              <wp:anchor distT="0" distB="0" distL="114300" distR="114300" simplePos="0" relativeHeight="251593216" behindDoc="0" locked="0" layoutInCell="0" allowOverlap="1">
                <wp:simplePos x="0" y="0"/>
                <wp:positionH relativeFrom="column">
                  <wp:posOffset>3489960</wp:posOffset>
                </wp:positionH>
                <wp:positionV relativeFrom="paragraph">
                  <wp:posOffset>29210</wp:posOffset>
                </wp:positionV>
                <wp:extent cx="635" cy="274955"/>
                <wp:effectExtent l="41910" t="10160" r="43180" b="19685"/>
                <wp:wrapNone/>
                <wp:docPr id="14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pt,2.3pt" to="274.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587072" behindDoc="0" locked="0" layoutInCell="0" allowOverlap="1">
                <wp:simplePos x="0" y="0"/>
                <wp:positionH relativeFrom="column">
                  <wp:posOffset>-76200</wp:posOffset>
                </wp:positionH>
                <wp:positionV relativeFrom="paragraph">
                  <wp:posOffset>120650</wp:posOffset>
                </wp:positionV>
                <wp:extent cx="1189355" cy="640715"/>
                <wp:effectExtent l="9525" t="6350" r="10795" b="10160"/>
                <wp:wrapNone/>
                <wp:docPr id="14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6407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AB0ABD">
                            <w:r>
                              <w:t xml:space="preserve">1 звено - </w:t>
                            </w:r>
                          </w:p>
                          <w:p w:rsidR="00C10717" w:rsidRDefault="00C10717" w:rsidP="00AB0ABD">
                            <w:r>
                              <w:t xml:space="preserve">центральный </w:t>
                            </w:r>
                          </w:p>
                          <w:p w:rsidR="00C10717" w:rsidRDefault="00C10717" w:rsidP="00AB0ABD">
                            <w:r>
                              <w:t>бюджет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6pt;margin-top:9.5pt;width:93.65pt;height:50.4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" o:allowincell="f">
                <v:textbox inset="1pt,1pt,1pt,1pt">
                  <w:txbxContent>
                    <w:p w:rsidR="00C10717" w:rsidRDefault="00C10717" w:rsidP="00AB0ABD">
                      <w:r>
                        <w:t xml:space="preserve">1 звено - </w:t>
                      </w:r>
                    </w:p>
                    <w:p w:rsidR="00C10717" w:rsidRDefault="00C10717" w:rsidP="00AB0ABD">
                      <w:r>
                        <w:t xml:space="preserve">центральный </w:t>
                      </w:r>
                    </w:p>
                    <w:p w:rsidR="00C10717" w:rsidRDefault="00C10717" w:rsidP="00AB0ABD">
                      <w:r>
                        <w:t>бюджет</w:t>
                      </w:r>
                    </w:p>
                  </w:txbxContent>
                </v:textbox>
              </v:rect>
            </w:pict>
          </mc:Fallback>
        </mc:AlternateContent>
      </w:r>
    </w:p>
    <w:p w:rsidR="00AB0ABD" w:rsidRPr="00652194" w:rsidRDefault="00635816" w:rsidP="00C10717">
      <w:pPr>
        <w:ind w:firstLine="709"/>
        <w:jc w:val="both"/>
        <w:rPr>
          <w:sz w:val="28"/>
          <w:szCs w:val="28"/>
        </w:rPr>
      </w:pPr>
      <w:r>
        <w:rPr>
          <w:noProof/>
        </w:rPr>
        <mc:AlternateContent>
          <mc:Choice Requires="wps">
            <w:drawing>
              <wp:anchor distT="0" distB="0" distL="114300" distR="114300" simplePos="0" relativeHeight="251600384" behindDoc="0" locked="0" layoutInCell="0" allowOverlap="1">
                <wp:simplePos x="0" y="0"/>
                <wp:positionH relativeFrom="column">
                  <wp:posOffset>5501640</wp:posOffset>
                </wp:positionH>
                <wp:positionV relativeFrom="paragraph">
                  <wp:posOffset>192405</wp:posOffset>
                </wp:positionV>
                <wp:extent cx="635" cy="92075"/>
                <wp:effectExtent l="15240" t="11430" r="12700" b="10795"/>
                <wp:wrapNone/>
                <wp:docPr id="14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20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2pt,15.15pt" to="433.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94240" behindDoc="0" locked="0" layoutInCell="0" allowOverlap="1">
                <wp:simplePos x="0" y="0"/>
                <wp:positionH relativeFrom="column">
                  <wp:posOffset>1569720</wp:posOffset>
                </wp:positionH>
                <wp:positionV relativeFrom="paragraph">
                  <wp:posOffset>100330</wp:posOffset>
                </wp:positionV>
                <wp:extent cx="3932555" cy="274320"/>
                <wp:effectExtent l="7620" t="5080" r="12700" b="6350"/>
                <wp:wrapNone/>
                <wp:docPr id="14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2555"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AB0ABD">
                            <w:r>
                              <w:t>2 звено - бюджеты субъектов федерации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123.6pt;margin-top:7.9pt;width:309.65pt;height:21.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" o:allowincell="f">
                <v:textbox inset="1pt,1pt,1pt,1pt">
                  <w:txbxContent>
                    <w:p w:rsidR="00C10717" w:rsidRDefault="00C10717" w:rsidP="00AB0ABD">
                      <w:r>
                        <w:t>2 звено - бюджеты субъектов федерации</w:t>
                      </w:r>
                    </w:p>
                  </w:txbxContent>
                </v:textbox>
              </v:rect>
            </w:pict>
          </mc:Fallback>
        </mc:AlternateContent>
      </w:r>
    </w:p>
    <w:p w:rsidR="00AB0ABD" w:rsidRPr="00652194" w:rsidRDefault="00635816" w:rsidP="00C10717">
      <w:pPr>
        <w:ind w:firstLine="709"/>
        <w:jc w:val="both"/>
        <w:rPr>
          <w:sz w:val="28"/>
          <w:szCs w:val="28"/>
        </w:rPr>
      </w:pPr>
      <w:r>
        <w:rPr>
          <w:noProof/>
        </w:rPr>
        <mc:AlternateContent>
          <mc:Choice Requires="wps">
            <w:drawing>
              <wp:anchor distT="0" distB="0" distL="114300" distR="114300" simplePos="0" relativeHeight="251601408" behindDoc="0" locked="0" layoutInCell="0" allowOverlap="1">
                <wp:simplePos x="0" y="0"/>
                <wp:positionH relativeFrom="column">
                  <wp:posOffset>5501640</wp:posOffset>
                </wp:positionH>
                <wp:positionV relativeFrom="paragraph">
                  <wp:posOffset>80010</wp:posOffset>
                </wp:positionV>
                <wp:extent cx="183515" cy="635"/>
                <wp:effectExtent l="15240" t="13335" r="10795" b="14605"/>
                <wp:wrapNone/>
                <wp:docPr id="1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2pt,6.3pt" to="447.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95264" behindDoc="0" locked="0" layoutInCell="0" allowOverlap="1">
                <wp:simplePos x="0" y="0"/>
                <wp:positionH relativeFrom="column">
                  <wp:posOffset>3489960</wp:posOffset>
                </wp:positionH>
                <wp:positionV relativeFrom="paragraph">
                  <wp:posOffset>171450</wp:posOffset>
                </wp:positionV>
                <wp:extent cx="635" cy="274955"/>
                <wp:effectExtent l="41910" t="9525" r="43180" b="20320"/>
                <wp:wrapNone/>
                <wp:docPr id="14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pt,13.5pt" to="274.8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" o:allowincell="f">
                <v:stroke startarrowwidth="narrow" startarrowlength="short" endarrow="block" endarrowwidth="narrow" endarrowlength="short"/>
              </v:line>
            </w:pict>
          </mc:Fallback>
        </mc:AlternateContent>
      </w:r>
    </w:p>
    <w:p w:rsidR="00AB0ABD" w:rsidRPr="00652194" w:rsidRDefault="00635816" w:rsidP="00C10717">
      <w:pPr>
        <w:ind w:firstLine="709"/>
        <w:jc w:val="both"/>
        <w:rPr>
          <w:sz w:val="28"/>
          <w:szCs w:val="28"/>
        </w:rPr>
      </w:pPr>
      <w:r>
        <w:rPr>
          <w:noProof/>
        </w:rPr>
        <mc:AlternateContent>
          <mc:Choice Requires="wps">
            <w:drawing>
              <wp:anchor distT="0" distB="0" distL="114300" distR="114300" simplePos="0" relativeHeight="251588096" behindDoc="0" locked="0" layoutInCell="0" allowOverlap="1">
                <wp:simplePos x="0" y="0"/>
                <wp:positionH relativeFrom="column">
                  <wp:posOffset>472440</wp:posOffset>
                </wp:positionH>
                <wp:positionV relativeFrom="paragraph">
                  <wp:posOffset>151765</wp:posOffset>
                </wp:positionV>
                <wp:extent cx="635" cy="274955"/>
                <wp:effectExtent l="43815" t="8890" r="41275" b="20955"/>
                <wp:wrapNone/>
                <wp:docPr id="13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1.95pt" to="37.2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" o:allowincell="f">
                <v:stroke startarrowwidth="narrow" startarrowlength="short" endarrow="block" endarrowwidth="narrow" endarrowlength="short"/>
              </v:line>
            </w:pict>
          </mc:Fallback>
        </mc:AlternateContent>
      </w:r>
    </w:p>
    <w:p w:rsidR="00AB0ABD" w:rsidRPr="00652194" w:rsidRDefault="00635816" w:rsidP="00C10717">
      <w:pPr>
        <w:ind w:firstLine="709"/>
        <w:jc w:val="both"/>
        <w:rPr>
          <w:sz w:val="28"/>
          <w:szCs w:val="28"/>
        </w:rPr>
      </w:pPr>
      <w:r>
        <w:rPr>
          <w:noProof/>
        </w:rPr>
        <mc:AlternateContent>
          <mc:Choice Requires="wps">
            <w:drawing>
              <wp:anchor distT="0" distB="0" distL="114300" distR="114300" simplePos="0" relativeHeight="251602432" behindDoc="0" locked="0" layoutInCell="0" allowOverlap="1">
                <wp:simplePos x="0" y="0"/>
                <wp:positionH relativeFrom="column">
                  <wp:posOffset>5501640</wp:posOffset>
                </wp:positionH>
                <wp:positionV relativeFrom="paragraph">
                  <wp:posOffset>131445</wp:posOffset>
                </wp:positionV>
                <wp:extent cx="183515" cy="635"/>
                <wp:effectExtent l="15240" t="7620" r="10795" b="10795"/>
                <wp:wrapNone/>
                <wp:docPr id="1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2pt,10.35pt" to="447.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96288" behindDoc="0" locked="0" layoutInCell="0" allowOverlap="1">
                <wp:simplePos x="0" y="0"/>
                <wp:positionH relativeFrom="column">
                  <wp:posOffset>1569720</wp:posOffset>
                </wp:positionH>
                <wp:positionV relativeFrom="paragraph">
                  <wp:posOffset>39370</wp:posOffset>
                </wp:positionV>
                <wp:extent cx="3932555" cy="274955"/>
                <wp:effectExtent l="7620" t="10795" r="12700" b="9525"/>
                <wp:wrapNone/>
                <wp:docPr id="13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255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AB0ABD">
                            <w:r>
                              <w:t>3 звено - местные бюджеты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123.6pt;margin-top:3.1pt;width:309.65pt;height:21.6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" o:allowincell="f">
                <v:textbox inset="1pt,1pt,1pt,1pt">
                  <w:txbxContent>
                    <w:p w:rsidR="00C10717" w:rsidRDefault="00C10717" w:rsidP="00AB0ABD">
                      <w:r>
                        <w:t>3 звено - местные бюджеты</w:t>
                      </w:r>
                    </w:p>
                  </w:txbxContent>
                </v:textbox>
              </v:rect>
            </w:pict>
          </mc:Fallback>
        </mc:AlternateContent>
      </w:r>
    </w:p>
    <w:p w:rsidR="00AB0ABD" w:rsidRPr="00652194" w:rsidRDefault="00635816" w:rsidP="00C10717">
      <w:pPr>
        <w:ind w:firstLine="709"/>
        <w:jc w:val="both"/>
        <w:rPr>
          <w:sz w:val="28"/>
          <w:szCs w:val="28"/>
        </w:rPr>
      </w:pPr>
      <w:r>
        <w:rPr>
          <w:noProof/>
        </w:rPr>
        <mc:AlternateContent>
          <mc:Choice Requires="wps">
            <w:drawing>
              <wp:anchor distT="0" distB="0" distL="114300" distR="114300" simplePos="0" relativeHeight="251597312" behindDoc="0" locked="0" layoutInCell="0" allowOverlap="1">
                <wp:simplePos x="0" y="0"/>
                <wp:positionH relativeFrom="column">
                  <wp:posOffset>3489960</wp:posOffset>
                </wp:positionH>
                <wp:positionV relativeFrom="paragraph">
                  <wp:posOffset>111125</wp:posOffset>
                </wp:positionV>
                <wp:extent cx="635" cy="274955"/>
                <wp:effectExtent l="41910" t="6350" r="43180" b="23495"/>
                <wp:wrapNone/>
                <wp:docPr id="1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pt,8.75pt" to="274.8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589120" behindDoc="0" locked="0" layoutInCell="0" allowOverlap="1">
                <wp:simplePos x="0" y="0"/>
                <wp:positionH relativeFrom="column">
                  <wp:posOffset>-167640</wp:posOffset>
                </wp:positionH>
                <wp:positionV relativeFrom="paragraph">
                  <wp:posOffset>19050</wp:posOffset>
                </wp:positionV>
                <wp:extent cx="1372235" cy="548640"/>
                <wp:effectExtent l="13335" t="9525" r="5080" b="13335"/>
                <wp:wrapNone/>
                <wp:docPr id="13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AB0ABD">
                            <w:r>
                              <w:t xml:space="preserve">2 звено - </w:t>
                            </w:r>
                          </w:p>
                          <w:p w:rsidR="00C10717" w:rsidRDefault="00C10717" w:rsidP="00AB0ABD">
                            <w:r>
                              <w:t>местный бюджет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left:0;text-align:left;margin-left:-13.2pt;margin-top:1.5pt;width:108.05pt;height:43.2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" o:allowincell="f">
                <v:textbox inset="1pt,1pt,1pt,1pt">
                  <w:txbxContent>
                    <w:p w:rsidR="00C10717" w:rsidRDefault="00C10717" w:rsidP="00AB0ABD">
                      <w:r>
                        <w:t xml:space="preserve">2 звено - </w:t>
                      </w:r>
                    </w:p>
                    <w:p w:rsidR="00C10717" w:rsidRDefault="00C10717" w:rsidP="00AB0ABD">
                      <w:r>
                        <w:t>местный бюджет</w:t>
                      </w:r>
                    </w:p>
                  </w:txbxContent>
                </v:textbox>
              </v:rect>
            </w:pict>
          </mc:Fallback>
        </mc:AlternateContent>
      </w:r>
    </w:p>
    <w:p w:rsidR="00AB0ABD" w:rsidRPr="00652194" w:rsidRDefault="00635816" w:rsidP="00C10717">
      <w:pPr>
        <w:ind w:firstLine="709"/>
        <w:jc w:val="both"/>
        <w:rPr>
          <w:sz w:val="28"/>
          <w:szCs w:val="28"/>
        </w:rPr>
      </w:pPr>
      <w:r>
        <w:rPr>
          <w:noProof/>
        </w:rPr>
        <mc:AlternateContent>
          <mc:Choice Requires="wps">
            <w:drawing>
              <wp:anchor distT="0" distB="0" distL="114300" distR="114300" simplePos="0" relativeHeight="251598336" behindDoc="0" locked="0" layoutInCell="0" allowOverlap="1">
                <wp:simplePos x="0" y="0"/>
                <wp:positionH relativeFrom="column">
                  <wp:posOffset>1569720</wp:posOffset>
                </wp:positionH>
                <wp:positionV relativeFrom="paragraph">
                  <wp:posOffset>182245</wp:posOffset>
                </wp:positionV>
                <wp:extent cx="3932555" cy="366395"/>
                <wp:effectExtent l="7620" t="10795" r="12700" b="13335"/>
                <wp:wrapNone/>
                <wp:docPr id="1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2555" cy="366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AB0ABD">
                            <w:r>
                              <w:t>Консолидированный бюджет государства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123.6pt;margin-top:14.35pt;width:309.65pt;height:28.8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" o:allowincell="f">
                <v:textbox inset="1pt,1pt,1pt,1pt">
                  <w:txbxContent>
                    <w:p w:rsidR="00C10717" w:rsidRDefault="00C10717" w:rsidP="00AB0ABD">
                      <w:r>
                        <w:t>Консолидированный бюджет государства</w:t>
                      </w:r>
                    </w:p>
                  </w:txbxContent>
                </v:textbox>
              </v:rect>
            </w:pict>
          </mc:Fallback>
        </mc:AlternateContent>
      </w:r>
    </w:p>
    <w:p w:rsidR="00AB0ABD" w:rsidRPr="00652194" w:rsidRDefault="00635816" w:rsidP="00C10717">
      <w:pPr>
        <w:ind w:firstLine="709"/>
        <w:jc w:val="both"/>
        <w:rPr>
          <w:sz w:val="28"/>
          <w:szCs w:val="28"/>
        </w:rPr>
      </w:pPr>
      <w:r>
        <w:rPr>
          <w:noProof/>
        </w:rPr>
        <mc:AlternateContent>
          <mc:Choice Requires="wps">
            <w:drawing>
              <wp:anchor distT="0" distB="0" distL="114300" distR="114300" simplePos="0" relativeHeight="251603456" behindDoc="0" locked="0" layoutInCell="0" allowOverlap="1">
                <wp:simplePos x="0" y="0"/>
                <wp:positionH relativeFrom="column">
                  <wp:posOffset>5501640</wp:posOffset>
                </wp:positionH>
                <wp:positionV relativeFrom="paragraph">
                  <wp:posOffset>161290</wp:posOffset>
                </wp:positionV>
                <wp:extent cx="183515" cy="635"/>
                <wp:effectExtent l="15240" t="8890" r="10795" b="9525"/>
                <wp:wrapNone/>
                <wp:docPr id="1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2pt,12.7pt" to="447.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" o:allowincell="f" strokeweight="1pt">
                <v:stroke startarrowwidth="narrow" startarrowlength="short" endarrowwidth="narrow" endarrowlength="short"/>
              </v:line>
            </w:pict>
          </mc:Fallback>
        </mc:AlternateContent>
      </w:r>
    </w:p>
    <w:p w:rsidR="00881026" w:rsidRPr="00881026" w:rsidRDefault="00881026" w:rsidP="00C10717">
      <w:pPr>
        <w:spacing w:line="360" w:lineRule="auto"/>
        <w:ind w:firstLine="709"/>
        <w:jc w:val="both"/>
        <w:rPr>
          <w:sz w:val="28"/>
          <w:szCs w:val="28"/>
        </w:rPr>
      </w:pPr>
    </w:p>
    <w:p w:rsidR="00AB0ABD" w:rsidRDefault="00AB0ABD" w:rsidP="00C10717">
      <w:pPr>
        <w:spacing w:line="360" w:lineRule="auto"/>
        <w:ind w:firstLine="709"/>
        <w:jc w:val="both"/>
        <w:rPr>
          <w:sz w:val="28"/>
          <w:szCs w:val="28"/>
        </w:rPr>
      </w:pPr>
      <w:r w:rsidRPr="00881026">
        <w:rPr>
          <w:sz w:val="28"/>
          <w:szCs w:val="28"/>
        </w:rPr>
        <w:t xml:space="preserve">Рис.1. </w:t>
      </w:r>
      <w:r w:rsidRPr="00652194">
        <w:rPr>
          <w:sz w:val="28"/>
          <w:szCs w:val="28"/>
        </w:rPr>
        <w:t>Схема бюджетного устройства унитарного и федерального государства.</w:t>
      </w:r>
      <w:r w:rsidRPr="00652194">
        <w:rPr>
          <w:rStyle w:val="a5"/>
          <w:sz w:val="28"/>
          <w:szCs w:val="28"/>
        </w:rPr>
        <w:footnoteReference w:id="110"/>
      </w:r>
    </w:p>
    <w:p w:rsidR="00881026" w:rsidRDefault="00881026" w:rsidP="00C10717">
      <w:pPr>
        <w:spacing w:line="360" w:lineRule="auto"/>
        <w:ind w:firstLine="709"/>
        <w:jc w:val="both"/>
        <w:rPr>
          <w:sz w:val="28"/>
          <w:szCs w:val="28"/>
        </w:rPr>
      </w:pPr>
    </w:p>
    <w:p w:rsidR="001E069E" w:rsidRPr="00652194" w:rsidRDefault="00881026" w:rsidP="00C10717">
      <w:pPr>
        <w:spacing w:line="360" w:lineRule="auto"/>
        <w:ind w:firstLine="709"/>
        <w:jc w:val="both"/>
        <w:rPr>
          <w:sz w:val="28"/>
          <w:szCs w:val="28"/>
        </w:rPr>
      </w:pPr>
      <w:r>
        <w:rPr>
          <w:sz w:val="28"/>
          <w:szCs w:val="28"/>
        </w:rPr>
        <w:br w:type="page"/>
      </w:r>
      <w:r w:rsidR="00635816">
        <w:rPr>
          <w:noProof/>
        </w:rPr>
        <mc:AlternateContent>
          <mc:Choice Requires="wps">
            <w:drawing>
              <wp:anchor distT="0" distB="0" distL="114300" distR="114300" simplePos="0" relativeHeight="251628032" behindDoc="0" locked="0" layoutInCell="0" allowOverlap="1">
                <wp:simplePos x="0" y="0"/>
                <wp:positionH relativeFrom="column">
                  <wp:posOffset>838200</wp:posOffset>
                </wp:positionH>
                <wp:positionV relativeFrom="paragraph">
                  <wp:posOffset>59690</wp:posOffset>
                </wp:positionV>
                <wp:extent cx="3932555" cy="274955"/>
                <wp:effectExtent l="9525" t="12065" r="10795" b="8255"/>
                <wp:wrapNone/>
                <wp:docPr id="1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2555" cy="2749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 xml:space="preserve"> Государственный бюджет СССР</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left:0;text-align:left;margin-left:66pt;margin-top:4.7pt;width:309.65pt;height:21.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" o:allowincell="f" strokeweight="1pt">
                <v:textbox inset="1pt,1pt,1pt,1pt">
                  <w:txbxContent>
                    <w:p w:rsidR="00C10717" w:rsidRDefault="00C10717" w:rsidP="001E069E">
                      <w:r>
                        <w:t xml:space="preserve"> Государственный бюджет СССР</w:t>
                      </w:r>
                    </w:p>
                  </w:txbxContent>
                </v:textbox>
              </v:rect>
            </w:pict>
          </mc:Fallback>
        </mc:AlternateContent>
      </w:r>
    </w:p>
    <w:p w:rsidR="001E069E" w:rsidRPr="00652194" w:rsidRDefault="00635816" w:rsidP="00C10717">
      <w:pPr>
        <w:ind w:firstLine="709"/>
        <w:jc w:val="both"/>
        <w:rPr>
          <w:sz w:val="28"/>
          <w:szCs w:val="28"/>
        </w:rPr>
      </w:pPr>
      <w:r>
        <w:rPr>
          <w:noProof/>
        </w:rPr>
        <mc:AlternateContent>
          <mc:Choice Requires="wps">
            <w:drawing>
              <wp:anchor distT="0" distB="0" distL="114300" distR="114300" simplePos="0" relativeHeight="251636224" behindDoc="0" locked="0" layoutInCell="0" allowOverlap="1">
                <wp:simplePos x="0" y="0"/>
                <wp:positionH relativeFrom="column">
                  <wp:posOffset>1209675</wp:posOffset>
                </wp:positionH>
                <wp:positionV relativeFrom="paragraph">
                  <wp:posOffset>108585</wp:posOffset>
                </wp:positionV>
                <wp:extent cx="5715" cy="342900"/>
                <wp:effectExtent l="38100" t="13335" r="41910" b="15240"/>
                <wp:wrapNone/>
                <wp:docPr id="1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290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8.55pt" to="95.7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4221480</wp:posOffset>
                </wp:positionH>
                <wp:positionV relativeFrom="paragraph">
                  <wp:posOffset>131445</wp:posOffset>
                </wp:positionV>
                <wp:extent cx="635" cy="274955"/>
                <wp:effectExtent l="40005" t="7620" r="45085" b="22225"/>
                <wp:wrapNone/>
                <wp:docPr id="1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4pt,10.35pt" to="332.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2575560</wp:posOffset>
                </wp:positionH>
                <wp:positionV relativeFrom="paragraph">
                  <wp:posOffset>131445</wp:posOffset>
                </wp:positionV>
                <wp:extent cx="635" cy="274955"/>
                <wp:effectExtent l="41910" t="7620" r="43180" b="22225"/>
                <wp:wrapNone/>
                <wp:docPr id="1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10.35pt" to="202.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" o:allowincell="f">
                <v:stroke startarrowwidth="narrow" startarrowlength="short" endarrow="block" endarrowwidth="narrow" endarrowlength="short"/>
              </v:line>
            </w:pict>
          </mc:Fallback>
        </mc:AlternateContent>
      </w:r>
    </w:p>
    <w:p w:rsidR="001E069E" w:rsidRPr="00652194" w:rsidRDefault="001E069E" w:rsidP="00C10717">
      <w:pPr>
        <w:ind w:firstLine="709"/>
        <w:jc w:val="both"/>
        <w:rPr>
          <w:sz w:val="28"/>
          <w:szCs w:val="28"/>
        </w:rPr>
      </w:pPr>
    </w:p>
    <w:p w:rsidR="001E069E" w:rsidRPr="00652194" w:rsidRDefault="00635816" w:rsidP="00C10717">
      <w:pPr>
        <w:ind w:firstLine="709"/>
        <w:jc w:val="both"/>
        <w:rPr>
          <w:sz w:val="28"/>
          <w:szCs w:val="28"/>
        </w:rPr>
      </w:pPr>
      <w:r>
        <w:rPr>
          <w:noProof/>
        </w:rPr>
        <mc:AlternateContent>
          <mc:Choice Requires="wps">
            <w:drawing>
              <wp:anchor distT="0" distB="0" distL="114300" distR="114300" simplePos="0" relativeHeight="251634176" behindDoc="0" locked="0" layoutInCell="0" allowOverlap="1">
                <wp:simplePos x="0" y="0"/>
                <wp:positionH relativeFrom="column">
                  <wp:posOffset>3672840</wp:posOffset>
                </wp:positionH>
                <wp:positionV relativeFrom="paragraph">
                  <wp:posOffset>-1270</wp:posOffset>
                </wp:positionV>
                <wp:extent cx="2195195" cy="458470"/>
                <wp:effectExtent l="5715" t="8255" r="8890" b="9525"/>
                <wp:wrapNone/>
                <wp:docPr id="1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4584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Бюджет государственного</w:t>
                            </w:r>
                          </w:p>
                          <w:p w:rsidR="00C10717" w:rsidRDefault="00C10717" w:rsidP="001E069E">
                            <w:r>
                              <w:t>социального страхования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5" style="position:absolute;left:0;text-align:left;margin-left:289.2pt;margin-top:-.1pt;width:172.85pt;height:36.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" o:allowincell="f">
                <v:textbox inset="1pt,1pt,1pt,1pt">
                  <w:txbxContent>
                    <w:p w:rsidR="00C10717" w:rsidRDefault="00C10717" w:rsidP="001E069E">
                      <w:r>
                        <w:t>Бюджет государственного</w:t>
                      </w:r>
                    </w:p>
                    <w:p w:rsidR="00C10717" w:rsidRDefault="00C10717" w:rsidP="001E069E">
                      <w:r>
                        <w:t>социального страхования</w:t>
                      </w:r>
                    </w:p>
                  </w:txbxContent>
                </v:textbox>
              </v:rect>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1478280</wp:posOffset>
                </wp:positionH>
                <wp:positionV relativeFrom="paragraph">
                  <wp:posOffset>-1270</wp:posOffset>
                </wp:positionV>
                <wp:extent cx="2195195" cy="458470"/>
                <wp:effectExtent l="11430" t="8255" r="12700" b="9525"/>
                <wp:wrapNone/>
                <wp:docPr id="1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4584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 xml:space="preserve">Государственные бюджеты </w:t>
                            </w:r>
                          </w:p>
                          <w:p w:rsidR="00C10717" w:rsidRDefault="00C10717" w:rsidP="001E069E">
                            <w:r>
                              <w:t>союзных республик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6" style="position:absolute;left:0;text-align:left;margin-left:116.4pt;margin-top:-.1pt;width:172.85pt;height:36.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" o:allowincell="f">
                <v:textbox inset="1pt,1pt,1pt,1pt">
                  <w:txbxContent>
                    <w:p w:rsidR="00C10717" w:rsidRDefault="00C10717" w:rsidP="001E069E">
                      <w:r>
                        <w:t xml:space="preserve">Государственные бюджеты </w:t>
                      </w:r>
                    </w:p>
                    <w:p w:rsidR="00C10717" w:rsidRDefault="00C10717" w:rsidP="001E069E">
                      <w:r>
                        <w:t>союзных республик</w:t>
                      </w:r>
                    </w:p>
                  </w:txbxContent>
                </v:textbox>
              </v:rect>
            </w:pict>
          </mc:Fallback>
        </mc:AlternateContent>
      </w:r>
      <w:r>
        <w:rPr>
          <w:noProof/>
        </w:rPr>
        <mc:AlternateContent>
          <mc:Choice Requires="wps">
            <w:drawing>
              <wp:anchor distT="0" distB="0" distL="114300" distR="114300" simplePos="0" relativeHeight="251630080" behindDoc="0" locked="0" layoutInCell="0" allowOverlap="1">
                <wp:simplePos x="0" y="0"/>
                <wp:positionH relativeFrom="column">
                  <wp:posOffset>15240</wp:posOffset>
                </wp:positionH>
                <wp:positionV relativeFrom="paragraph">
                  <wp:posOffset>-635</wp:posOffset>
                </wp:positionV>
                <wp:extent cx="1463675" cy="457835"/>
                <wp:effectExtent l="5715" t="8890" r="6985" b="9525"/>
                <wp:wrapNone/>
                <wp:docPr id="1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4578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 xml:space="preserve">Союзный </w:t>
                            </w:r>
                          </w:p>
                          <w:p w:rsidR="00C10717" w:rsidRDefault="00C10717" w:rsidP="001E069E">
                            <w:r>
                              <w:t>бюджет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7" style="position:absolute;left:0;text-align:left;margin-left:1.2pt;margin-top:-.05pt;width:115.25pt;height:36.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" o:allowincell="f">
                <v:textbox inset="1pt,1pt,1pt,1pt">
                  <w:txbxContent>
                    <w:p w:rsidR="00C10717" w:rsidRDefault="00C10717" w:rsidP="001E069E">
                      <w:r>
                        <w:t xml:space="preserve">Союзный </w:t>
                      </w:r>
                    </w:p>
                    <w:p w:rsidR="00C10717" w:rsidRDefault="00C10717" w:rsidP="001E069E">
                      <w:r>
                        <w:t>бюджет</w:t>
                      </w:r>
                    </w:p>
                  </w:txbxContent>
                </v:textbox>
              </v:rect>
            </w:pict>
          </mc:Fallback>
        </mc:AlternateContent>
      </w:r>
    </w:p>
    <w:p w:rsidR="001E069E" w:rsidRPr="00652194" w:rsidRDefault="001E069E" w:rsidP="00C10717">
      <w:pPr>
        <w:ind w:firstLine="709"/>
        <w:jc w:val="both"/>
        <w:rPr>
          <w:sz w:val="28"/>
          <w:szCs w:val="28"/>
        </w:rPr>
      </w:pPr>
    </w:p>
    <w:p w:rsidR="001E069E" w:rsidRPr="00652194" w:rsidRDefault="00635816" w:rsidP="00C10717">
      <w:pPr>
        <w:ind w:firstLine="709"/>
        <w:jc w:val="both"/>
        <w:rPr>
          <w:sz w:val="28"/>
          <w:szCs w:val="28"/>
        </w:rPr>
      </w:pPr>
      <w:r>
        <w:rPr>
          <w:noProof/>
        </w:rPr>
        <mc:AlternateContent>
          <mc:Choice Requires="wps">
            <w:drawing>
              <wp:anchor distT="0" distB="0" distL="114300" distR="114300" simplePos="0" relativeHeight="251656704" behindDoc="0" locked="0" layoutInCell="0" allowOverlap="1">
                <wp:simplePos x="0" y="0"/>
                <wp:positionH relativeFrom="column">
                  <wp:posOffset>3307080</wp:posOffset>
                </wp:positionH>
                <wp:positionV relativeFrom="paragraph">
                  <wp:posOffset>50165</wp:posOffset>
                </wp:positionV>
                <wp:extent cx="635" cy="183515"/>
                <wp:effectExtent l="11430" t="12065" r="6985" b="13970"/>
                <wp:wrapNone/>
                <wp:docPr id="1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3.95pt" to="260.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2667000</wp:posOffset>
                </wp:positionH>
                <wp:positionV relativeFrom="paragraph">
                  <wp:posOffset>50165</wp:posOffset>
                </wp:positionV>
                <wp:extent cx="635" cy="366395"/>
                <wp:effectExtent l="47625" t="12065" r="46990" b="21590"/>
                <wp:wrapNone/>
                <wp:docPr id="12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3.95pt" to="210.0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1661160</wp:posOffset>
                </wp:positionH>
                <wp:positionV relativeFrom="paragraph">
                  <wp:posOffset>50165</wp:posOffset>
                </wp:positionV>
                <wp:extent cx="635" cy="366395"/>
                <wp:effectExtent l="41910" t="12065" r="43180" b="21590"/>
                <wp:wrapNone/>
                <wp:docPr id="1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pt,3.95pt" to="130.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" o:allowincell="f">
                <v:stroke startarrowwidth="narrow" startarrowlength="short" endarrow="block" endarrowwidth="narrow" endarrowlength="short"/>
              </v:line>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54656" behindDoc="0" locked="0" layoutInCell="0" allowOverlap="1">
                <wp:simplePos x="0" y="0"/>
                <wp:positionH relativeFrom="column">
                  <wp:posOffset>3307080</wp:posOffset>
                </wp:positionH>
                <wp:positionV relativeFrom="paragraph">
                  <wp:posOffset>29210</wp:posOffset>
                </wp:positionV>
                <wp:extent cx="1463675" cy="635"/>
                <wp:effectExtent l="11430" t="10160" r="10795" b="8255"/>
                <wp:wrapNone/>
                <wp:docPr id="12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6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2.3pt" to="375.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4770120</wp:posOffset>
                </wp:positionH>
                <wp:positionV relativeFrom="paragraph">
                  <wp:posOffset>29210</wp:posOffset>
                </wp:positionV>
                <wp:extent cx="635" cy="183515"/>
                <wp:effectExtent l="45720" t="10160" r="48895" b="15875"/>
                <wp:wrapNone/>
                <wp:docPr id="1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6pt,2.3pt" to="375.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" o:allowincell="f">
                <v:stroke startarrowwidth="narrow" startarrowlength="short" endarrow="block" endarrowwidth="narrow" endarrowlength="short"/>
              </v:line>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46464" behindDoc="0" locked="0" layoutInCell="0" allowOverlap="1">
                <wp:simplePos x="0" y="0"/>
                <wp:positionH relativeFrom="column">
                  <wp:posOffset>4495800</wp:posOffset>
                </wp:positionH>
                <wp:positionV relativeFrom="paragraph">
                  <wp:posOffset>9525</wp:posOffset>
                </wp:positionV>
                <wp:extent cx="1372235" cy="549275"/>
                <wp:effectExtent l="9525" t="9525" r="8890" b="12700"/>
                <wp:wrapNone/>
                <wp:docPr id="1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5492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 xml:space="preserve">Местные </w:t>
                            </w:r>
                          </w:p>
                          <w:p w:rsidR="00C10717" w:rsidRDefault="00C10717" w:rsidP="001E069E">
                            <w:r>
                              <w:t>бюджеты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8" style="position:absolute;left:0;text-align:left;margin-left:354pt;margin-top:.75pt;width:108.05pt;height:4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" o:allowincell="f">
                <v:textbox inset="1pt,1pt,1pt,1pt">
                  <w:txbxContent>
                    <w:p w:rsidR="00C10717" w:rsidRDefault="00C10717" w:rsidP="001E069E">
                      <w:r>
                        <w:t xml:space="preserve">Местные </w:t>
                      </w:r>
                    </w:p>
                    <w:p w:rsidR="00C10717" w:rsidRDefault="00C10717" w:rsidP="001E069E">
                      <w:r>
                        <w:t>бюджеты</w:t>
                      </w:r>
                    </w:p>
                  </w:txbxContent>
                </v:textbox>
              </v:rect>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15240</wp:posOffset>
                </wp:positionH>
                <wp:positionV relativeFrom="paragraph">
                  <wp:posOffset>9525</wp:posOffset>
                </wp:positionV>
                <wp:extent cx="2195195" cy="549910"/>
                <wp:effectExtent l="5715" t="9525" r="8890" b="12065"/>
                <wp:wrapNone/>
                <wp:docPr id="1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5499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Республиканские бюджеты союзных республик</w:t>
                            </w:r>
                          </w:p>
                          <w:p w:rsidR="00C10717" w:rsidRDefault="00C10717" w:rsidP="001E069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9" style="position:absolute;left:0;text-align:left;margin-left:1.2pt;margin-top:.75pt;width:172.85pt;height:43.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" o:allowincell="f">
                <v:textbox inset="1pt,1pt,1pt,1pt">
                  <w:txbxContent>
                    <w:p w:rsidR="00C10717" w:rsidRDefault="00C10717" w:rsidP="001E069E">
                      <w:r>
                        <w:t>Республиканские бюджеты союзных республик</w:t>
                      </w:r>
                    </w:p>
                    <w:p w:rsidR="00C10717" w:rsidRDefault="00C10717" w:rsidP="001E069E"/>
                  </w:txbxContent>
                </v:textbox>
              </v:rect>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2209800</wp:posOffset>
                </wp:positionH>
                <wp:positionV relativeFrom="paragraph">
                  <wp:posOffset>9525</wp:posOffset>
                </wp:positionV>
                <wp:extent cx="2286635" cy="548640"/>
                <wp:effectExtent l="9525" t="9525" r="8890" b="13335"/>
                <wp:wrapNone/>
                <wp:docPr id="1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Государственные бюджеты</w:t>
                            </w:r>
                          </w:p>
                          <w:p w:rsidR="00C10717" w:rsidRDefault="00C10717" w:rsidP="001E069E">
                            <w:r>
                              <w:t>автономных республик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0" style="position:absolute;left:0;text-align:left;margin-left:174pt;margin-top:.75pt;width:180.05pt;height:43.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" o:allowincell="f">
                <v:textbox inset="1pt,1pt,1pt,1pt">
                  <w:txbxContent>
                    <w:p w:rsidR="00C10717" w:rsidRDefault="00C10717" w:rsidP="001E069E">
                      <w:r>
                        <w:t>Государственные бюджеты</w:t>
                      </w:r>
                    </w:p>
                    <w:p w:rsidR="00C10717" w:rsidRDefault="00C10717" w:rsidP="001E069E">
                      <w:r>
                        <w:t>автономных республик</w:t>
                      </w:r>
                    </w:p>
                  </w:txbxContent>
                </v:textbox>
              </v:rect>
            </w:pict>
          </mc:Fallback>
        </mc:AlternateContent>
      </w:r>
    </w:p>
    <w:p w:rsidR="001E069E" w:rsidRPr="00881026" w:rsidRDefault="001E069E" w:rsidP="00C10717">
      <w:pPr>
        <w:ind w:firstLine="709"/>
        <w:jc w:val="both"/>
        <w:rPr>
          <w:sz w:val="28"/>
          <w:szCs w:val="28"/>
        </w:rPr>
      </w:pP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66944" behindDoc="0" locked="0" layoutInCell="0" allowOverlap="1">
                <wp:simplePos x="0" y="0"/>
                <wp:positionH relativeFrom="column">
                  <wp:posOffset>4861560</wp:posOffset>
                </wp:positionH>
                <wp:positionV relativeFrom="paragraph">
                  <wp:posOffset>151130</wp:posOffset>
                </wp:positionV>
                <wp:extent cx="635" cy="366395"/>
                <wp:effectExtent l="41910" t="8255" r="43180" b="15875"/>
                <wp:wrapNone/>
                <wp:docPr id="1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8pt,11.9pt" to="382.8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3581400</wp:posOffset>
                </wp:positionH>
                <wp:positionV relativeFrom="paragraph">
                  <wp:posOffset>151130</wp:posOffset>
                </wp:positionV>
                <wp:extent cx="635" cy="366395"/>
                <wp:effectExtent l="47625" t="8255" r="46990" b="15875"/>
                <wp:wrapNone/>
                <wp:docPr id="1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1.9pt" to="282.0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2392680</wp:posOffset>
                </wp:positionH>
                <wp:positionV relativeFrom="paragraph">
                  <wp:posOffset>151130</wp:posOffset>
                </wp:positionV>
                <wp:extent cx="635" cy="366395"/>
                <wp:effectExtent l="40005" t="8255" r="45085" b="15875"/>
                <wp:wrapNone/>
                <wp:docPr id="11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11.9pt" to="188.4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" o:allowincell="f">
                <v:stroke startarrowwidth="narrow" startarrowlength="short" endarrow="block" endarrowwidth="narrow" endarrowlength="short"/>
              </v:line>
            </w:pict>
          </mc:Fallback>
        </mc:AlternateContent>
      </w:r>
    </w:p>
    <w:p w:rsidR="001E069E" w:rsidRPr="00881026" w:rsidRDefault="001E069E" w:rsidP="00C10717">
      <w:pPr>
        <w:ind w:firstLine="709"/>
        <w:jc w:val="both"/>
        <w:rPr>
          <w:sz w:val="28"/>
          <w:szCs w:val="28"/>
        </w:rPr>
      </w:pP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62848" behindDoc="0" locked="0" layoutInCell="0" allowOverlap="1">
                <wp:simplePos x="0" y="0"/>
                <wp:positionH relativeFrom="column">
                  <wp:posOffset>4221480</wp:posOffset>
                </wp:positionH>
                <wp:positionV relativeFrom="paragraph">
                  <wp:posOffset>110490</wp:posOffset>
                </wp:positionV>
                <wp:extent cx="1646555" cy="457835"/>
                <wp:effectExtent l="11430" t="15240" r="8890" b="12700"/>
                <wp:wrapNone/>
                <wp:docPr id="1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4578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Бюджет областей</w:t>
                            </w:r>
                          </w:p>
                          <w:p w:rsidR="00C10717" w:rsidRDefault="00C10717" w:rsidP="001E069E">
                            <w:r>
                              <w:t>и краев</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1" style="position:absolute;left:0;text-align:left;margin-left:332.4pt;margin-top:8.7pt;width:129.65pt;height:3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" o:allowincell="f" strokeweight="1pt">
                <v:textbox inset="1pt,1pt,1pt,1pt">
                  <w:txbxContent>
                    <w:p w:rsidR="00C10717" w:rsidRDefault="00C10717" w:rsidP="001E069E">
                      <w:r>
                        <w:t>Бюджет областей</w:t>
                      </w:r>
                    </w:p>
                    <w:p w:rsidR="00C10717" w:rsidRDefault="00C10717" w:rsidP="001E069E">
                      <w:r>
                        <w:t>и краев</w:t>
                      </w:r>
                    </w:p>
                  </w:txbxContent>
                </v:textbox>
              </v:rec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655320</wp:posOffset>
                </wp:positionH>
                <wp:positionV relativeFrom="paragraph">
                  <wp:posOffset>110490</wp:posOffset>
                </wp:positionV>
                <wp:extent cx="2195195" cy="457835"/>
                <wp:effectExtent l="7620" t="15240" r="6985" b="12700"/>
                <wp:wrapNone/>
                <wp:docPr id="1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4578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 xml:space="preserve">Республиканские бюджеты </w:t>
                            </w:r>
                          </w:p>
                          <w:p w:rsidR="00C10717" w:rsidRDefault="00C10717" w:rsidP="001E069E">
                            <w:r>
                              <w:t>автономных республик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2" style="position:absolute;left:0;text-align:left;margin-left:51.6pt;margin-top:8.7pt;width:172.85pt;height:3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" o:allowincell="f" strokeweight="1pt">
                <v:textbox inset="1pt,1pt,1pt,1pt">
                  <w:txbxContent>
                    <w:p w:rsidR="00C10717" w:rsidRDefault="00C10717" w:rsidP="001E069E">
                      <w:r>
                        <w:t xml:space="preserve">Республиканские бюджеты </w:t>
                      </w:r>
                    </w:p>
                    <w:p w:rsidR="00C10717" w:rsidRDefault="00C10717" w:rsidP="001E069E">
                      <w:r>
                        <w:t>автономных республик</w:t>
                      </w:r>
                    </w:p>
                  </w:txbxContent>
                </v:textbox>
              </v:rec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2849880</wp:posOffset>
                </wp:positionH>
                <wp:positionV relativeFrom="paragraph">
                  <wp:posOffset>110490</wp:posOffset>
                </wp:positionV>
                <wp:extent cx="1372235" cy="457835"/>
                <wp:effectExtent l="11430" t="15240" r="6985" b="12700"/>
                <wp:wrapNone/>
                <wp:docPr id="1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578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Бюджет городов</w:t>
                            </w:r>
                          </w:p>
                          <w:p w:rsidR="00C10717" w:rsidRDefault="00C10717" w:rsidP="001E069E">
                            <w:r>
                              <w:t>и районов</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3" style="position:absolute;left:0;text-align:left;margin-left:224.4pt;margin-top:8.7pt;width:108.05pt;height:3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" o:allowincell="f" strokeweight="1pt">
                <v:textbox inset="1pt,1pt,1pt,1pt">
                  <w:txbxContent>
                    <w:p w:rsidR="00C10717" w:rsidRDefault="00C10717" w:rsidP="001E069E">
                      <w:r>
                        <w:t>Бюджет городов</w:t>
                      </w:r>
                    </w:p>
                    <w:p w:rsidR="00C10717" w:rsidRDefault="00C10717" w:rsidP="001E069E">
                      <w:r>
                        <w:t>и районов</w:t>
                      </w:r>
                    </w:p>
                  </w:txbxContent>
                </v:textbox>
              </v:rect>
            </w:pict>
          </mc:Fallback>
        </mc:AlternateContent>
      </w:r>
    </w:p>
    <w:p w:rsidR="001E069E" w:rsidRPr="00881026" w:rsidRDefault="001E069E" w:rsidP="00C10717">
      <w:pPr>
        <w:ind w:firstLine="709"/>
        <w:jc w:val="both"/>
        <w:rPr>
          <w:sz w:val="28"/>
          <w:szCs w:val="28"/>
        </w:rPr>
      </w:pP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75136" behindDoc="0" locked="0" layoutInCell="0" allowOverlap="1">
                <wp:simplePos x="0" y="0"/>
                <wp:positionH relativeFrom="column">
                  <wp:posOffset>4495800</wp:posOffset>
                </wp:positionH>
                <wp:positionV relativeFrom="paragraph">
                  <wp:posOffset>161290</wp:posOffset>
                </wp:positionV>
                <wp:extent cx="635" cy="274955"/>
                <wp:effectExtent l="9525" t="8890" r="8890" b="11430"/>
                <wp:wrapNone/>
                <wp:docPr id="1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2.7pt" to="354.0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" o:allowincell="f" strokeweight="1pt">
                <v:stroke startarrowwidth="narrow" startarrowlength="short" endarrowwidth="narrow" endarrowlength="short"/>
              </v:line>
            </w:pict>
          </mc:Fallback>
        </mc:AlternateContent>
      </w:r>
    </w:p>
    <w:p w:rsidR="001E069E" w:rsidRPr="00881026" w:rsidRDefault="001E069E" w:rsidP="00C10717">
      <w:pPr>
        <w:ind w:firstLine="709"/>
        <w:jc w:val="both"/>
        <w:rPr>
          <w:sz w:val="28"/>
          <w:szCs w:val="28"/>
        </w:rPr>
      </w:pP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74112" behindDoc="0" locked="0" layoutInCell="0" allowOverlap="1">
                <wp:simplePos x="0" y="0"/>
                <wp:positionH relativeFrom="column">
                  <wp:posOffset>929640</wp:posOffset>
                </wp:positionH>
                <wp:positionV relativeFrom="paragraph">
                  <wp:posOffset>29210</wp:posOffset>
                </wp:positionV>
                <wp:extent cx="4023995" cy="635"/>
                <wp:effectExtent l="15240" t="10160" r="8890" b="8255"/>
                <wp:wrapNone/>
                <wp:docPr id="1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2.3pt" to="390.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4953000</wp:posOffset>
                </wp:positionH>
                <wp:positionV relativeFrom="paragraph">
                  <wp:posOffset>29210</wp:posOffset>
                </wp:positionV>
                <wp:extent cx="635" cy="183515"/>
                <wp:effectExtent l="47625" t="10160" r="46990" b="15875"/>
                <wp:wrapNone/>
                <wp:docPr id="10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2.3pt" to="390.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2758440</wp:posOffset>
                </wp:positionH>
                <wp:positionV relativeFrom="paragraph">
                  <wp:posOffset>29210</wp:posOffset>
                </wp:positionV>
                <wp:extent cx="635" cy="183515"/>
                <wp:effectExtent l="43815" t="10160" r="41275" b="15875"/>
                <wp:wrapNone/>
                <wp:docPr id="10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2.3pt" to="217.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929640</wp:posOffset>
                </wp:positionH>
                <wp:positionV relativeFrom="paragraph">
                  <wp:posOffset>29210</wp:posOffset>
                </wp:positionV>
                <wp:extent cx="635" cy="183515"/>
                <wp:effectExtent l="43815" t="10160" r="41275" b="15875"/>
                <wp:wrapNone/>
                <wp:docPr id="10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2.3pt" to="73.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" o:allowincell="f">
                <v:stroke startarrowwidth="narrow" startarrowlength="short" endarrow="block" endarrowwidth="narrow" endarrowlength="short"/>
              </v:line>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67968" behindDoc="0" locked="0" layoutInCell="0" allowOverlap="1">
                <wp:simplePos x="0" y="0"/>
                <wp:positionH relativeFrom="column">
                  <wp:posOffset>15240</wp:posOffset>
                </wp:positionH>
                <wp:positionV relativeFrom="paragraph">
                  <wp:posOffset>8890</wp:posOffset>
                </wp:positionV>
                <wp:extent cx="1646555" cy="640715"/>
                <wp:effectExtent l="5715" t="8890" r="5080" b="7620"/>
                <wp:wrapNone/>
                <wp:docPr id="10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6407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 xml:space="preserve">Областные краевые </w:t>
                            </w:r>
                          </w:p>
                          <w:p w:rsidR="00C10717" w:rsidRDefault="00C10717" w:rsidP="001E069E">
                            <w:r>
                              <w:t>бюджеты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4" style="position:absolute;left:0;text-align:left;margin-left:1.2pt;margin-top:.7pt;width:129.65pt;height:50.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" o:allowincell="f">
                <v:textbox inset="1pt,1pt,1pt,1pt">
                  <w:txbxContent>
                    <w:p w:rsidR="00C10717" w:rsidRDefault="00C10717" w:rsidP="001E069E">
                      <w:r>
                        <w:t xml:space="preserve">Областные краевые </w:t>
                      </w:r>
                    </w:p>
                    <w:p w:rsidR="00C10717" w:rsidRDefault="00C10717" w:rsidP="001E069E">
                      <w:r>
                        <w:t>бюджеты</w:t>
                      </w:r>
                    </w:p>
                  </w:txbxContent>
                </v:textbox>
              </v:rect>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3855720</wp:posOffset>
                </wp:positionH>
                <wp:positionV relativeFrom="paragraph">
                  <wp:posOffset>8890</wp:posOffset>
                </wp:positionV>
                <wp:extent cx="2012315" cy="640715"/>
                <wp:effectExtent l="7620" t="8890" r="8890" b="7620"/>
                <wp:wrapNone/>
                <wp:docPr id="10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6407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 xml:space="preserve">Бюджеты городов, </w:t>
                            </w:r>
                          </w:p>
                          <w:p w:rsidR="00C10717" w:rsidRDefault="00C10717" w:rsidP="001E069E">
                            <w:r>
                              <w:t>районов</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5" style="position:absolute;left:0;text-align:left;margin-left:303.6pt;margin-top:.7pt;width:158.45pt;height:50.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" o:allowincell="f">
                <v:textbox inset="1pt,1pt,1pt,1pt">
                  <w:txbxContent>
                    <w:p w:rsidR="00C10717" w:rsidRDefault="00C10717" w:rsidP="001E069E">
                      <w:r>
                        <w:t xml:space="preserve">Бюджеты городов, </w:t>
                      </w:r>
                    </w:p>
                    <w:p w:rsidR="00C10717" w:rsidRDefault="00C10717" w:rsidP="001E069E">
                      <w:r>
                        <w:t>районов</w:t>
                      </w:r>
                    </w:p>
                  </w:txbxContent>
                </v:textbox>
              </v:rect>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1661160</wp:posOffset>
                </wp:positionH>
                <wp:positionV relativeFrom="paragraph">
                  <wp:posOffset>8890</wp:posOffset>
                </wp:positionV>
                <wp:extent cx="2195195" cy="640715"/>
                <wp:effectExtent l="13335" t="8890" r="10795" b="7620"/>
                <wp:wrapNone/>
                <wp:docPr id="10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6407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Бюджеты городов</w:t>
                            </w:r>
                          </w:p>
                          <w:p w:rsidR="00C10717" w:rsidRDefault="00C10717" w:rsidP="001E069E">
                            <w:r>
                              <w:t xml:space="preserve">республиканского </w:t>
                            </w:r>
                          </w:p>
                          <w:p w:rsidR="00C10717" w:rsidRDefault="00C10717" w:rsidP="001E069E">
                            <w:r>
                              <w:t>областного назначения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6" style="position:absolute;left:0;text-align:left;margin-left:130.8pt;margin-top:.7pt;width:172.85pt;height:50.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" o:allowincell="f">
                <v:textbox inset="1pt,1pt,1pt,1pt">
                  <w:txbxContent>
                    <w:p w:rsidR="00C10717" w:rsidRDefault="00C10717" w:rsidP="001E069E">
                      <w:r>
                        <w:t>Бюджеты городов</w:t>
                      </w:r>
                    </w:p>
                    <w:p w:rsidR="00C10717" w:rsidRDefault="00C10717" w:rsidP="001E069E">
                      <w:r>
                        <w:t xml:space="preserve">республиканского </w:t>
                      </w:r>
                    </w:p>
                    <w:p w:rsidR="00C10717" w:rsidRDefault="00C10717" w:rsidP="001E069E">
                      <w:r>
                        <w:t>областного назначения</w:t>
                      </w:r>
                    </w:p>
                  </w:txbxContent>
                </v:textbox>
              </v:rect>
            </w:pict>
          </mc:Fallback>
        </mc:AlternateContent>
      </w: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85376" behindDoc="0" locked="0" layoutInCell="0" allowOverlap="1">
                <wp:simplePos x="0" y="0"/>
                <wp:positionH relativeFrom="column">
                  <wp:posOffset>4587240</wp:posOffset>
                </wp:positionH>
                <wp:positionV relativeFrom="paragraph">
                  <wp:posOffset>40005</wp:posOffset>
                </wp:positionV>
                <wp:extent cx="635" cy="274955"/>
                <wp:effectExtent l="15240" t="11430" r="12700" b="8890"/>
                <wp:wrapNone/>
                <wp:docPr id="10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2pt,3.15pt" to="361.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" o:allowincell="f" strokeweight="1pt">
                <v:stroke startarrowwidth="narrow" startarrowlength="short" endarrowwidth="narrow" endarrowlength="short"/>
              </v:line>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84352" behindDoc="0" locked="0" layoutInCell="0" allowOverlap="1">
                <wp:simplePos x="0" y="0"/>
                <wp:positionH relativeFrom="column">
                  <wp:posOffset>563880</wp:posOffset>
                </wp:positionH>
                <wp:positionV relativeFrom="paragraph">
                  <wp:posOffset>110490</wp:posOffset>
                </wp:positionV>
                <wp:extent cx="4664075" cy="635"/>
                <wp:effectExtent l="11430" t="15240" r="10795" b="12700"/>
                <wp:wrapNone/>
                <wp:docPr id="10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40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8.7pt" to="411.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3328" behindDoc="0" locked="0" layoutInCell="0" allowOverlap="1">
                <wp:simplePos x="0" y="0"/>
                <wp:positionH relativeFrom="column">
                  <wp:posOffset>5227320</wp:posOffset>
                </wp:positionH>
                <wp:positionV relativeFrom="paragraph">
                  <wp:posOffset>110490</wp:posOffset>
                </wp:positionV>
                <wp:extent cx="635" cy="183515"/>
                <wp:effectExtent l="45720" t="5715" r="48895" b="20320"/>
                <wp:wrapNone/>
                <wp:docPr id="10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6pt,8.7pt" to="411.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82304" behindDoc="0" locked="0" layoutInCell="0" allowOverlap="1">
                <wp:simplePos x="0" y="0"/>
                <wp:positionH relativeFrom="column">
                  <wp:posOffset>3855720</wp:posOffset>
                </wp:positionH>
                <wp:positionV relativeFrom="paragraph">
                  <wp:posOffset>110490</wp:posOffset>
                </wp:positionV>
                <wp:extent cx="635" cy="183515"/>
                <wp:effectExtent l="45720" t="5715" r="48895" b="20320"/>
                <wp:wrapNone/>
                <wp:docPr id="10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8.7pt" to="303.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2026920</wp:posOffset>
                </wp:positionH>
                <wp:positionV relativeFrom="paragraph">
                  <wp:posOffset>110490</wp:posOffset>
                </wp:positionV>
                <wp:extent cx="635" cy="183515"/>
                <wp:effectExtent l="45720" t="5715" r="48895" b="20320"/>
                <wp:wrapNone/>
                <wp:docPr id="9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8.7pt" to="159.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column">
                  <wp:posOffset>563880</wp:posOffset>
                </wp:positionH>
                <wp:positionV relativeFrom="paragraph">
                  <wp:posOffset>110490</wp:posOffset>
                </wp:positionV>
                <wp:extent cx="635" cy="183515"/>
                <wp:effectExtent l="40005" t="5715" r="45085" b="20320"/>
                <wp:wrapNone/>
                <wp:docPr id="9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8.7pt" to="4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" o:allowincell="f">
                <v:stroke startarrowwidth="narrow" startarrowlength="short" endarrow="block" endarrowwidth="narrow" endarrowlength="short"/>
              </v:line>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79232" behindDoc="0" locked="0" layoutInCell="0" allowOverlap="1">
                <wp:simplePos x="0" y="0"/>
                <wp:positionH relativeFrom="column">
                  <wp:posOffset>4678680</wp:posOffset>
                </wp:positionH>
                <wp:positionV relativeFrom="paragraph">
                  <wp:posOffset>90805</wp:posOffset>
                </wp:positionV>
                <wp:extent cx="1189355" cy="457835"/>
                <wp:effectExtent l="11430" t="14605" r="8890" b="13335"/>
                <wp:wrapNone/>
                <wp:docPr id="9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8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 xml:space="preserve">Сельские </w:t>
                            </w:r>
                          </w:p>
                          <w:p w:rsidR="00C10717" w:rsidRDefault="00C10717" w:rsidP="001E069E">
                            <w:r>
                              <w:t>бюджеты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7" style="position:absolute;left:0;text-align:left;margin-left:368.4pt;margin-top:7.15pt;width:93.65pt;height:36.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" o:allowincell="f" strokeweight="1pt">
                <v:textbox inset="1pt,1pt,1pt,1pt">
                  <w:txbxContent>
                    <w:p w:rsidR="00C10717" w:rsidRDefault="00C10717" w:rsidP="001E069E">
                      <w:r>
                        <w:t xml:space="preserve">Сельские </w:t>
                      </w:r>
                    </w:p>
                    <w:p w:rsidR="00C10717" w:rsidRDefault="00C10717" w:rsidP="001E069E">
                      <w:r>
                        <w:t>бюджеты</w:t>
                      </w:r>
                    </w:p>
                  </w:txbxContent>
                </v:textbox>
              </v:rect>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3124200</wp:posOffset>
                </wp:positionH>
                <wp:positionV relativeFrom="paragraph">
                  <wp:posOffset>90805</wp:posOffset>
                </wp:positionV>
                <wp:extent cx="1555115" cy="457835"/>
                <wp:effectExtent l="9525" t="14605" r="6985" b="13335"/>
                <wp:wrapNone/>
                <wp:docPr id="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4578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 xml:space="preserve">Поселковые </w:t>
                            </w:r>
                          </w:p>
                          <w:p w:rsidR="00C10717" w:rsidRDefault="00C10717" w:rsidP="001E069E">
                            <w:r>
                              <w:t>бюджеты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8" style="position:absolute;left:0;text-align:left;margin-left:246pt;margin-top:7.15pt;width:122.45pt;height:36.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" o:allowincell="f" strokeweight="1pt">
                <v:textbox inset="1pt,1pt,1pt,1pt">
                  <w:txbxContent>
                    <w:p w:rsidR="00C10717" w:rsidRDefault="00C10717" w:rsidP="001E069E">
                      <w:r>
                        <w:t xml:space="preserve">Поселковые </w:t>
                      </w:r>
                    </w:p>
                    <w:p w:rsidR="00C10717" w:rsidRDefault="00C10717" w:rsidP="001E069E">
                      <w:r>
                        <w:t>бюджеты</w:t>
                      </w:r>
                    </w:p>
                  </w:txbxContent>
                </v:textbox>
              </v:rect>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1203960</wp:posOffset>
                </wp:positionH>
                <wp:positionV relativeFrom="paragraph">
                  <wp:posOffset>90805</wp:posOffset>
                </wp:positionV>
                <wp:extent cx="1920875" cy="457835"/>
                <wp:effectExtent l="13335" t="14605" r="8890" b="13335"/>
                <wp:wrapNone/>
                <wp:docPr id="9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4578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 xml:space="preserve">Бюджеты городов </w:t>
                            </w:r>
                          </w:p>
                          <w:p w:rsidR="00C10717" w:rsidRDefault="00C10717" w:rsidP="001E069E">
                            <w:r>
                              <w:t>районного подчинение</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9" style="position:absolute;left:0;text-align:left;margin-left:94.8pt;margin-top:7.15pt;width:151.25pt;height:36.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" o:allowincell="f" strokeweight="1pt">
                <v:textbox inset="1pt,1pt,1pt,1pt">
                  <w:txbxContent>
                    <w:p w:rsidR="00C10717" w:rsidRDefault="00C10717" w:rsidP="001E069E">
                      <w:r>
                        <w:t xml:space="preserve">Бюджеты городов </w:t>
                      </w:r>
                    </w:p>
                    <w:p w:rsidR="00C10717" w:rsidRDefault="00C10717" w:rsidP="001E069E">
                      <w:r>
                        <w:t>районного подчинение</w:t>
                      </w:r>
                    </w:p>
                  </w:txbxContent>
                </v:textbox>
              </v:rect>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15240</wp:posOffset>
                </wp:positionH>
                <wp:positionV relativeFrom="paragraph">
                  <wp:posOffset>90805</wp:posOffset>
                </wp:positionV>
                <wp:extent cx="1189355" cy="457835"/>
                <wp:effectExtent l="15240" t="14605" r="14605" b="13335"/>
                <wp:wrapNone/>
                <wp:docPr id="9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8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 xml:space="preserve">Районные </w:t>
                            </w:r>
                          </w:p>
                          <w:p w:rsidR="00C10717" w:rsidRDefault="00C10717" w:rsidP="001E069E">
                            <w:r>
                              <w:t>бюджеты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0" style="position:absolute;left:0;text-align:left;margin-left:1.2pt;margin-top:7.15pt;width:93.65pt;height:36.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" o:allowincell="f" strokeweight="1pt">
                <v:textbox inset="1pt,1pt,1pt,1pt">
                  <w:txbxContent>
                    <w:p w:rsidR="00C10717" w:rsidRDefault="00C10717" w:rsidP="001E069E">
                      <w:r>
                        <w:t xml:space="preserve">Районные </w:t>
                      </w:r>
                    </w:p>
                    <w:p w:rsidR="00C10717" w:rsidRDefault="00C10717" w:rsidP="001E069E">
                      <w:r>
                        <w:t>бюджеты</w:t>
                      </w:r>
                    </w:p>
                  </w:txbxContent>
                </v:textbox>
              </v:rect>
            </w:pict>
          </mc:Fallback>
        </mc:AlternateContent>
      </w: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Pr="00652194" w:rsidRDefault="001E069E" w:rsidP="00C10717">
      <w:pPr>
        <w:ind w:firstLine="709"/>
        <w:jc w:val="both"/>
        <w:rPr>
          <w:sz w:val="28"/>
          <w:szCs w:val="28"/>
        </w:rPr>
      </w:pPr>
    </w:p>
    <w:p w:rsidR="001E069E" w:rsidRDefault="001E069E" w:rsidP="00C10717">
      <w:pPr>
        <w:spacing w:line="360" w:lineRule="auto"/>
        <w:ind w:firstLine="709"/>
        <w:jc w:val="both"/>
        <w:rPr>
          <w:sz w:val="28"/>
          <w:szCs w:val="28"/>
        </w:rPr>
      </w:pPr>
      <w:r w:rsidRPr="00881026">
        <w:rPr>
          <w:sz w:val="28"/>
          <w:szCs w:val="28"/>
        </w:rPr>
        <w:t>Рис. 2.</w:t>
      </w:r>
      <w:r w:rsidRPr="00652194">
        <w:rPr>
          <w:b/>
          <w:bCs/>
          <w:sz w:val="28"/>
          <w:szCs w:val="28"/>
        </w:rPr>
        <w:t xml:space="preserve"> </w:t>
      </w:r>
      <w:r w:rsidRPr="00652194">
        <w:rPr>
          <w:sz w:val="28"/>
          <w:szCs w:val="28"/>
        </w:rPr>
        <w:t>Бюджетная система СССР.</w:t>
      </w:r>
      <w:r w:rsidRPr="00652194">
        <w:rPr>
          <w:rStyle w:val="a5"/>
          <w:sz w:val="28"/>
          <w:szCs w:val="28"/>
        </w:rPr>
        <w:footnoteReference w:id="111"/>
      </w:r>
    </w:p>
    <w:p w:rsidR="00BD2C5E" w:rsidRDefault="00BD2C5E" w:rsidP="00C10717">
      <w:pPr>
        <w:spacing w:line="360" w:lineRule="auto"/>
        <w:ind w:firstLine="709"/>
        <w:jc w:val="both"/>
        <w:rPr>
          <w:sz w:val="28"/>
          <w:szCs w:val="28"/>
        </w:rPr>
      </w:pPr>
    </w:p>
    <w:p w:rsidR="001E069E" w:rsidRPr="00652194" w:rsidRDefault="00881026" w:rsidP="00C10717">
      <w:pPr>
        <w:spacing w:line="360" w:lineRule="auto"/>
        <w:ind w:firstLine="709"/>
        <w:jc w:val="both"/>
        <w:rPr>
          <w:sz w:val="28"/>
          <w:szCs w:val="28"/>
        </w:rPr>
      </w:pPr>
      <w:r>
        <w:rPr>
          <w:sz w:val="28"/>
          <w:szCs w:val="28"/>
        </w:rPr>
        <w:br w:type="page"/>
      </w:r>
      <w:r w:rsidR="00635816">
        <w:rPr>
          <w:noProof/>
        </w:rPr>
        <mc:AlternateContent>
          <mc:Choice Requires="wps">
            <w:drawing>
              <wp:anchor distT="0" distB="0" distL="114300" distR="114300" simplePos="0" relativeHeight="251605504" behindDoc="0" locked="0" layoutInCell="0" allowOverlap="1">
                <wp:simplePos x="0" y="0"/>
                <wp:positionH relativeFrom="column">
                  <wp:posOffset>15240</wp:posOffset>
                </wp:positionH>
                <wp:positionV relativeFrom="paragraph">
                  <wp:posOffset>60325</wp:posOffset>
                </wp:positionV>
                <wp:extent cx="2743835" cy="274320"/>
                <wp:effectExtent l="15240" t="12700" r="12700" b="8255"/>
                <wp:wrapNone/>
                <wp:docPr id="9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27432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Бюджетная система РФ</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1" style="position:absolute;left:0;text-align:left;margin-left:1.2pt;margin-top:4.75pt;width:216.05pt;height:21.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" o:allowincell="f" strokeweight="1pt">
                <v:textbox inset="1pt,1pt,1pt,1pt">
                  <w:txbxContent>
                    <w:p w:rsidR="00C10717" w:rsidRDefault="00C10717" w:rsidP="001E069E">
                      <w:r>
                        <w:t>Бюджетная система РФ</w:t>
                      </w:r>
                    </w:p>
                  </w:txbxContent>
                </v:textbox>
              </v:rect>
            </w:pict>
          </mc:Fallback>
        </mc:AlternateContent>
      </w:r>
    </w:p>
    <w:p w:rsidR="001E069E" w:rsidRPr="00652194" w:rsidRDefault="00635816" w:rsidP="00C10717">
      <w:pPr>
        <w:ind w:firstLine="709"/>
        <w:jc w:val="both"/>
        <w:rPr>
          <w:sz w:val="28"/>
          <w:szCs w:val="28"/>
        </w:rPr>
      </w:pPr>
      <w:r>
        <w:rPr>
          <w:noProof/>
        </w:rPr>
        <mc:AlternateContent>
          <mc:Choice Requires="wps">
            <w:drawing>
              <wp:anchor distT="0" distB="0" distL="114300" distR="114300" simplePos="0" relativeHeight="251613696" behindDoc="0" locked="0" layoutInCell="0" allowOverlap="1">
                <wp:simplePos x="0" y="0"/>
                <wp:positionH relativeFrom="column">
                  <wp:posOffset>289560</wp:posOffset>
                </wp:positionH>
                <wp:positionV relativeFrom="paragraph">
                  <wp:posOffset>193040</wp:posOffset>
                </wp:positionV>
                <wp:extent cx="0" cy="4914900"/>
                <wp:effectExtent l="13335" t="12065" r="15240" b="6985"/>
                <wp:wrapNone/>
                <wp:docPr id="9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5.2pt" to="22.8pt,4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" o:allowincell="f" strokeweight="1pt">
                <v:stroke startarrowwidth="narrow" startarrowlength="short" endarrowwidth="narrow" endarrowlength="short"/>
              </v:line>
            </w:pict>
          </mc:Fallback>
        </mc:AlternateContent>
      </w:r>
    </w:p>
    <w:p w:rsidR="001E069E" w:rsidRPr="00652194" w:rsidRDefault="001E069E" w:rsidP="00C10717">
      <w:pPr>
        <w:ind w:firstLine="709"/>
        <w:jc w:val="both"/>
        <w:rPr>
          <w:sz w:val="28"/>
          <w:szCs w:val="28"/>
        </w:rPr>
      </w:pPr>
    </w:p>
    <w:p w:rsidR="001E069E" w:rsidRPr="00652194" w:rsidRDefault="00635816" w:rsidP="00C10717">
      <w:pPr>
        <w:ind w:firstLine="709"/>
        <w:jc w:val="both"/>
        <w:rPr>
          <w:sz w:val="28"/>
          <w:szCs w:val="28"/>
        </w:rPr>
      </w:pPr>
      <w:r>
        <w:rPr>
          <w:noProof/>
        </w:rPr>
        <mc:AlternateContent>
          <mc:Choice Requires="wps">
            <w:drawing>
              <wp:anchor distT="0" distB="0" distL="114300" distR="114300" simplePos="0" relativeHeight="251606528" behindDoc="0" locked="0" layoutInCell="0" allowOverlap="1">
                <wp:simplePos x="0" y="0"/>
                <wp:positionH relativeFrom="column">
                  <wp:posOffset>563880</wp:posOffset>
                </wp:positionH>
                <wp:positionV relativeFrom="paragraph">
                  <wp:posOffset>90805</wp:posOffset>
                </wp:positionV>
                <wp:extent cx="5304155" cy="731520"/>
                <wp:effectExtent l="11430" t="14605" r="8890" b="6350"/>
                <wp:wrapNone/>
                <wp:docPr id="9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73152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pPr>
                              <w:rPr>
                                <w:b/>
                                <w:bCs/>
                              </w:rPr>
                            </w:pPr>
                            <w:r>
                              <w:rPr>
                                <w:b/>
                                <w:bCs/>
                              </w:rPr>
                              <w:t>Первый уровень.</w:t>
                            </w:r>
                          </w:p>
                          <w:p w:rsidR="00C10717" w:rsidRDefault="00C10717" w:rsidP="001E069E">
                            <w:r>
                              <w:t>Федеральный бюджет РФ</w:t>
                            </w:r>
                          </w:p>
                          <w:p w:rsidR="00C10717" w:rsidRDefault="00C10717" w:rsidP="001E069E">
                            <w:r>
                              <w:t>Бюджет федеральных государственных внебюджетных фондов</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52" style="position:absolute;left:0;text-align:left;margin-left:44.4pt;margin-top:7.15pt;width:417.65pt;height:57.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" o:allowincell="f" strokeweight="1pt">
                <v:textbox inset="1pt,1pt,1pt,1pt">
                  <w:txbxContent>
                    <w:p w:rsidR="00C10717" w:rsidRDefault="00C10717" w:rsidP="001E069E">
                      <w:pPr>
                        <w:rPr>
                          <w:b/>
                          <w:bCs/>
                        </w:rPr>
                      </w:pPr>
                      <w:r>
                        <w:rPr>
                          <w:b/>
                          <w:bCs/>
                        </w:rPr>
                        <w:t>Первый уровень.</w:t>
                      </w:r>
                    </w:p>
                    <w:p w:rsidR="00C10717" w:rsidRDefault="00C10717" w:rsidP="001E069E">
                      <w:r>
                        <w:t>Федеральный бюджет РФ</w:t>
                      </w:r>
                    </w:p>
                    <w:p w:rsidR="00C10717" w:rsidRDefault="00C10717" w:rsidP="001E069E">
                      <w:r>
                        <w:t>Бюджет федеральных государственных внебюджетных фондов</w:t>
                      </w:r>
                    </w:p>
                  </w:txbxContent>
                </v:textbox>
              </v:rect>
            </w:pict>
          </mc:Fallback>
        </mc:AlternateContent>
      </w:r>
    </w:p>
    <w:p w:rsidR="001E069E" w:rsidRPr="00652194" w:rsidRDefault="001E069E" w:rsidP="00C10717">
      <w:pPr>
        <w:ind w:firstLine="709"/>
        <w:jc w:val="both"/>
        <w:rPr>
          <w:sz w:val="28"/>
          <w:szCs w:val="28"/>
        </w:rPr>
      </w:pP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11648" behindDoc="0" locked="0" layoutInCell="0" allowOverlap="1">
                <wp:simplePos x="0" y="0"/>
                <wp:positionH relativeFrom="column">
                  <wp:posOffset>289560</wp:posOffset>
                </wp:positionH>
                <wp:positionV relativeFrom="paragraph">
                  <wp:posOffset>50165</wp:posOffset>
                </wp:positionV>
                <wp:extent cx="274955" cy="635"/>
                <wp:effectExtent l="13335" t="12065" r="6985" b="6350"/>
                <wp:wrapNone/>
                <wp:docPr id="9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95pt" to="4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" o:allowincell="f" strokeweight="1pt">
                <v:stroke startarrowwidth="narrow" startarrowlength="short" endarrowwidth="narrow" endarrowlength="short"/>
              </v:line>
            </w:pict>
          </mc:Fallback>
        </mc:AlternateContent>
      </w: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07552" behindDoc="0" locked="0" layoutInCell="0" allowOverlap="1">
                <wp:simplePos x="0" y="0"/>
                <wp:positionH relativeFrom="column">
                  <wp:posOffset>518160</wp:posOffset>
                </wp:positionH>
                <wp:positionV relativeFrom="paragraph">
                  <wp:posOffset>59690</wp:posOffset>
                </wp:positionV>
                <wp:extent cx="5304155" cy="2195195"/>
                <wp:effectExtent l="13335" t="12065" r="6985" b="12065"/>
                <wp:wrapNone/>
                <wp:docPr id="8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21951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pPr>
                              <w:rPr>
                                <w:b/>
                                <w:bCs/>
                              </w:rPr>
                            </w:pPr>
                            <w:r>
                              <w:rPr>
                                <w:b/>
                                <w:bCs/>
                              </w:rPr>
                              <w:t>Второй уровень.</w:t>
                            </w:r>
                          </w:p>
                          <w:p w:rsidR="00C10717" w:rsidRDefault="00C10717" w:rsidP="001E069E">
                            <w:r>
                              <w:t>Бюджеты субъектов РФ и бюджеты территориальных государственных внебюджетные фонды.(региональные бюджеты).</w:t>
                            </w:r>
                          </w:p>
                          <w:p w:rsidR="00C10717" w:rsidRDefault="00C10717" w:rsidP="001E069E">
                            <w:r>
                              <w:t>Республиканские бюджеты республик в составе РФ.</w:t>
                            </w:r>
                          </w:p>
                          <w:p w:rsidR="00C10717" w:rsidRDefault="00C10717" w:rsidP="001E069E">
                            <w:r>
                              <w:t>Краевые бюджеты краев.</w:t>
                            </w:r>
                          </w:p>
                          <w:p w:rsidR="00C10717" w:rsidRDefault="00C10717" w:rsidP="001E069E">
                            <w:r>
                              <w:t>Областные бюджеты области.</w:t>
                            </w:r>
                          </w:p>
                          <w:p w:rsidR="00C10717" w:rsidRDefault="00C10717" w:rsidP="001E069E">
                            <w:r>
                              <w:t>Городские бюджеты городов Федерального подчинения (Москва, С- Петербург).</w:t>
                            </w:r>
                          </w:p>
                          <w:p w:rsidR="00C10717" w:rsidRDefault="00C10717" w:rsidP="001E069E">
                            <w:r>
                              <w:t>Областной бюджет автономной области.</w:t>
                            </w:r>
                          </w:p>
                          <w:p w:rsidR="00C10717" w:rsidRDefault="00C10717" w:rsidP="001E069E">
                            <w:r>
                              <w:t>Окружные бюджеты автономных областей.</w:t>
                            </w:r>
                          </w:p>
                          <w:p w:rsidR="00C10717" w:rsidRDefault="00C10717" w:rsidP="001E069E">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53" style="position:absolute;left:0;text-align:left;margin-left:40.8pt;margin-top:4.7pt;width:417.65pt;height:172.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" o:allowincell="f" strokeweight="1pt">
                <v:textbox inset="1pt,1pt,1pt,1pt">
                  <w:txbxContent>
                    <w:p w:rsidR="00C10717" w:rsidRDefault="00C10717" w:rsidP="001E069E">
                      <w:pPr>
                        <w:rPr>
                          <w:b/>
                          <w:bCs/>
                        </w:rPr>
                      </w:pPr>
                      <w:r>
                        <w:rPr>
                          <w:b/>
                          <w:bCs/>
                        </w:rPr>
                        <w:t>Второй уровень.</w:t>
                      </w:r>
                    </w:p>
                    <w:p w:rsidR="00C10717" w:rsidRDefault="00C10717" w:rsidP="001E069E">
                      <w:r>
                        <w:t>Бюджеты субъектов РФ и бюджеты территориальных государственных внебюджетные фонды.(региональные бюджеты).</w:t>
                      </w:r>
                    </w:p>
                    <w:p w:rsidR="00C10717" w:rsidRDefault="00C10717" w:rsidP="001E069E">
                      <w:r>
                        <w:t>Республиканские бюджеты республик в составе РФ.</w:t>
                      </w:r>
                    </w:p>
                    <w:p w:rsidR="00C10717" w:rsidRDefault="00C10717" w:rsidP="001E069E">
                      <w:r>
                        <w:t>Краевые бюджеты краев.</w:t>
                      </w:r>
                    </w:p>
                    <w:p w:rsidR="00C10717" w:rsidRDefault="00C10717" w:rsidP="001E069E">
                      <w:r>
                        <w:t>Областные бюджеты области.</w:t>
                      </w:r>
                    </w:p>
                    <w:p w:rsidR="00C10717" w:rsidRDefault="00C10717" w:rsidP="001E069E">
                      <w:r>
                        <w:t>Городские бюджеты городов Федерального подчинения (Москва, С- Петербург).</w:t>
                      </w:r>
                    </w:p>
                    <w:p w:rsidR="00C10717" w:rsidRDefault="00C10717" w:rsidP="001E069E">
                      <w:r>
                        <w:t>Областной бюджет автономной области.</w:t>
                      </w:r>
                    </w:p>
                    <w:p w:rsidR="00C10717" w:rsidRDefault="00C10717" w:rsidP="001E069E">
                      <w:r>
                        <w:t>Окружные бюджеты автономных областей.</w:t>
                      </w:r>
                    </w:p>
                    <w:p w:rsidR="00C10717" w:rsidRDefault="00C10717" w:rsidP="001E069E">
                      <w:r>
                        <w:t xml:space="preserve"> </w:t>
                      </w:r>
                    </w:p>
                  </w:txbxContent>
                </v:textbox>
              </v:rect>
            </w:pict>
          </mc:Fallback>
        </mc:AlternateContent>
      </w: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r w:rsidRPr="00881026">
        <w:rPr>
          <w:sz w:val="28"/>
          <w:szCs w:val="28"/>
        </w:rPr>
        <w:t>и</w: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10624" behindDoc="0" locked="0" layoutInCell="0" allowOverlap="1">
                <wp:simplePos x="0" y="0"/>
                <wp:positionH relativeFrom="column">
                  <wp:posOffset>289560</wp:posOffset>
                </wp:positionH>
                <wp:positionV relativeFrom="paragraph">
                  <wp:posOffset>161290</wp:posOffset>
                </wp:positionV>
                <wp:extent cx="274955" cy="635"/>
                <wp:effectExtent l="13335" t="8890" r="6985" b="9525"/>
                <wp:wrapNone/>
                <wp:docPr id="8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x;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2.7pt" to="44.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" o:allowincell="f" strokeweight="1pt">
                <v:stroke startarrowwidth="narrow" startarrowlength="short" endarrowwidth="narrow" endarrowlength="short"/>
              </v:line>
            </w:pict>
          </mc:Fallback>
        </mc:AlternateContent>
      </w:r>
      <w:r w:rsidR="001E069E" w:rsidRPr="00881026">
        <w:rPr>
          <w:sz w:val="28"/>
          <w:szCs w:val="28"/>
        </w:rPr>
        <w:t>д.</w:t>
      </w: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08576" behindDoc="0" locked="0" layoutInCell="0" allowOverlap="1">
                <wp:simplePos x="0" y="0"/>
                <wp:positionH relativeFrom="column">
                  <wp:posOffset>563880</wp:posOffset>
                </wp:positionH>
                <wp:positionV relativeFrom="paragraph">
                  <wp:posOffset>-1270</wp:posOffset>
                </wp:positionV>
                <wp:extent cx="5304155" cy="1555115"/>
                <wp:effectExtent l="11430" t="8255" r="8890" b="8255"/>
                <wp:wrapNone/>
                <wp:docPr id="8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15551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pPr>
                              <w:rPr>
                                <w:b/>
                                <w:bCs/>
                              </w:rPr>
                            </w:pPr>
                            <w:r>
                              <w:rPr>
                                <w:b/>
                                <w:bCs/>
                              </w:rPr>
                              <w:t>Третий уровень.</w:t>
                            </w:r>
                          </w:p>
                          <w:p w:rsidR="00C10717" w:rsidRDefault="00C10717" w:rsidP="001E069E">
                            <w:r>
                              <w:t>Местные бюджеты</w:t>
                            </w:r>
                          </w:p>
                          <w:p w:rsidR="00C10717" w:rsidRDefault="00C10717" w:rsidP="001E069E">
                            <w:r>
                              <w:t>Районные бюджеты сельских районов</w:t>
                            </w:r>
                          </w:p>
                          <w:p w:rsidR="00C10717" w:rsidRDefault="00C10717" w:rsidP="001E069E">
                            <w:r>
                              <w:t>Городские бюджеты городов (кроме Москвы и С.- Петербурга)</w:t>
                            </w:r>
                          </w:p>
                          <w:p w:rsidR="00C10717" w:rsidRDefault="00C10717" w:rsidP="001E069E">
                            <w:r>
                              <w:t>Районные бюджеты районов в городах</w:t>
                            </w:r>
                          </w:p>
                          <w:p w:rsidR="00C10717" w:rsidRDefault="00C10717" w:rsidP="001E069E">
                            <w:r>
                              <w:t>Поселковые бюджеты поселков</w:t>
                            </w:r>
                          </w:p>
                          <w:p w:rsidR="00C10717" w:rsidRDefault="00C10717" w:rsidP="001E069E">
                            <w:r>
                              <w:t>Сельские бюджеты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54" style="position:absolute;left:0;text-align:left;margin-left:44.4pt;margin-top:-.1pt;width:417.65pt;height:122.4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" o:allowincell="f" strokeweight="1pt">
                <v:textbox inset="1pt,1pt,1pt,1pt">
                  <w:txbxContent>
                    <w:p w:rsidR="00C10717" w:rsidRDefault="00C10717" w:rsidP="001E069E">
                      <w:pPr>
                        <w:rPr>
                          <w:b/>
                          <w:bCs/>
                        </w:rPr>
                      </w:pPr>
                      <w:r>
                        <w:rPr>
                          <w:b/>
                          <w:bCs/>
                        </w:rPr>
                        <w:t>Третий уровень.</w:t>
                      </w:r>
                    </w:p>
                    <w:p w:rsidR="00C10717" w:rsidRDefault="00C10717" w:rsidP="001E069E">
                      <w:r>
                        <w:t>Местные бюджеты</w:t>
                      </w:r>
                    </w:p>
                    <w:p w:rsidR="00C10717" w:rsidRDefault="00C10717" w:rsidP="001E069E">
                      <w:r>
                        <w:t>Районные бюджеты сельских районов</w:t>
                      </w:r>
                    </w:p>
                    <w:p w:rsidR="00C10717" w:rsidRDefault="00C10717" w:rsidP="001E069E">
                      <w:r>
                        <w:t>Городские бюджеты городов (кроме Москвы и С.- Петербурга)</w:t>
                      </w:r>
                    </w:p>
                    <w:p w:rsidR="00C10717" w:rsidRDefault="00C10717" w:rsidP="001E069E">
                      <w:r>
                        <w:t>Районные бюджеты районов в городах</w:t>
                      </w:r>
                    </w:p>
                    <w:p w:rsidR="00C10717" w:rsidRDefault="00C10717" w:rsidP="001E069E">
                      <w:r>
                        <w:t>Поселковые бюджеты поселков</w:t>
                      </w:r>
                    </w:p>
                    <w:p w:rsidR="00C10717" w:rsidRDefault="00C10717" w:rsidP="001E069E">
                      <w:r>
                        <w:t>Сельские бюджеты</w:t>
                      </w:r>
                    </w:p>
                  </w:txbxContent>
                </v:textbox>
              </v:rect>
            </w:pict>
          </mc:Fallback>
        </mc:AlternateContent>
      </w: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09600" behindDoc="0" locked="0" layoutInCell="0" allowOverlap="1">
                <wp:simplePos x="0" y="0"/>
                <wp:positionH relativeFrom="column">
                  <wp:posOffset>289560</wp:posOffset>
                </wp:positionH>
                <wp:positionV relativeFrom="paragraph">
                  <wp:posOffset>120650</wp:posOffset>
                </wp:positionV>
                <wp:extent cx="274955" cy="635"/>
                <wp:effectExtent l="13335" t="6350" r="6985" b="12065"/>
                <wp:wrapNone/>
                <wp:docPr id="8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9.5pt" to="44.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" o:allowincell="f" strokeweight="1pt">
                <v:stroke startarrowwidth="narrow" startarrowlength="short" endarrowwidth="narrow" endarrowlength="short"/>
              </v:line>
            </w:pict>
          </mc:Fallback>
        </mc:AlternateContent>
      </w: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Default="001E069E" w:rsidP="00C10717">
      <w:pPr>
        <w:ind w:firstLine="709"/>
        <w:jc w:val="both"/>
        <w:rPr>
          <w:sz w:val="28"/>
          <w:szCs w:val="28"/>
        </w:rPr>
      </w:pPr>
      <w:r w:rsidRPr="00881026">
        <w:rPr>
          <w:sz w:val="28"/>
          <w:szCs w:val="28"/>
        </w:rPr>
        <w:t xml:space="preserve">Рис. 3. Бюджетная система РФ </w:t>
      </w:r>
      <w:r w:rsidRPr="00881026">
        <w:rPr>
          <w:rStyle w:val="a5"/>
          <w:sz w:val="28"/>
          <w:szCs w:val="28"/>
        </w:rPr>
        <w:footnoteReference w:id="112"/>
      </w:r>
    </w:p>
    <w:p w:rsidR="00BD2C5E" w:rsidRPr="00881026" w:rsidRDefault="00BD2C5E" w:rsidP="00C10717">
      <w:pPr>
        <w:ind w:firstLine="709"/>
        <w:jc w:val="both"/>
        <w:rPr>
          <w:sz w:val="28"/>
          <w:szCs w:val="28"/>
        </w:rPr>
      </w:pPr>
    </w:p>
    <w:p w:rsidR="001E069E" w:rsidRPr="00881026" w:rsidRDefault="00881026" w:rsidP="00C10717">
      <w:pPr>
        <w:ind w:firstLine="709"/>
        <w:jc w:val="both"/>
        <w:rPr>
          <w:sz w:val="28"/>
          <w:szCs w:val="28"/>
        </w:rPr>
      </w:pPr>
      <w:r>
        <w:rPr>
          <w:sz w:val="28"/>
          <w:szCs w:val="28"/>
        </w:rPr>
        <w:br w:type="page"/>
      </w:r>
      <w:r w:rsidR="00635816">
        <w:rPr>
          <w:noProof/>
        </w:rPr>
        <mc:AlternateContent>
          <mc:Choice Requires="wps">
            <w:drawing>
              <wp:anchor distT="0" distB="0" distL="114300" distR="114300" simplePos="0" relativeHeight="251612672" behindDoc="0" locked="0" layoutInCell="0" allowOverlap="1">
                <wp:simplePos x="0" y="0"/>
                <wp:positionH relativeFrom="column">
                  <wp:posOffset>563880</wp:posOffset>
                </wp:positionH>
                <wp:positionV relativeFrom="paragraph">
                  <wp:posOffset>80010</wp:posOffset>
                </wp:positionV>
                <wp:extent cx="2835275" cy="274955"/>
                <wp:effectExtent l="11430" t="13335" r="10795" b="6985"/>
                <wp:wrapNone/>
                <wp:docPr id="8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2749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Консолидированный бюджет РФ</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55" style="position:absolute;left:0;text-align:left;margin-left:44.4pt;margin-top:6.3pt;width:223.25pt;height:21.6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" o:allowincell="f" strokeweight="1pt">
                <v:textbox inset="1pt,1pt,1pt,1pt">
                  <w:txbxContent>
                    <w:p w:rsidR="00C10717" w:rsidRDefault="00C10717" w:rsidP="001E069E">
                      <w:r>
                        <w:t>Консолидированный бюджет РФ</w:t>
                      </w:r>
                    </w:p>
                  </w:txbxContent>
                </v:textbox>
              </v:rect>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53632" behindDoc="0" locked="0" layoutInCell="0" allowOverlap="1">
                <wp:simplePos x="0" y="0"/>
                <wp:positionH relativeFrom="column">
                  <wp:posOffset>2941320</wp:posOffset>
                </wp:positionH>
                <wp:positionV relativeFrom="paragraph">
                  <wp:posOffset>151765</wp:posOffset>
                </wp:positionV>
                <wp:extent cx="635" cy="366395"/>
                <wp:effectExtent l="7620" t="8890" r="10795" b="15240"/>
                <wp:wrapNone/>
                <wp:docPr id="8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1.95pt" to="231.6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929640</wp:posOffset>
                </wp:positionH>
                <wp:positionV relativeFrom="paragraph">
                  <wp:posOffset>151765</wp:posOffset>
                </wp:positionV>
                <wp:extent cx="635" cy="366395"/>
                <wp:effectExtent l="15240" t="8890" r="12700" b="15240"/>
                <wp:wrapNone/>
                <wp:docPr id="8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11.95pt" to="73.2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" o:allowincell="f" strokeweight="1pt">
                <v:stroke startarrowwidth="narrow" startarrowlength="short" endarrowwidth="narrow" endarrowlength="short"/>
              </v:line>
            </w:pict>
          </mc:Fallback>
        </mc:AlternateContent>
      </w:r>
    </w:p>
    <w:p w:rsidR="001E069E" w:rsidRPr="00881026" w:rsidRDefault="001E069E" w:rsidP="00C10717">
      <w:pPr>
        <w:ind w:firstLine="709"/>
        <w:jc w:val="both"/>
        <w:rPr>
          <w:sz w:val="28"/>
          <w:szCs w:val="28"/>
        </w:rPr>
      </w:pP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15744" behindDoc="0" locked="0" layoutInCell="0" allowOverlap="1">
                <wp:simplePos x="0" y="0"/>
                <wp:positionH relativeFrom="column">
                  <wp:posOffset>2026920</wp:posOffset>
                </wp:positionH>
                <wp:positionV relativeFrom="paragraph">
                  <wp:posOffset>110490</wp:posOffset>
                </wp:positionV>
                <wp:extent cx="4023995" cy="457835"/>
                <wp:effectExtent l="7620" t="15240" r="6985" b="12700"/>
                <wp:wrapNone/>
                <wp:docPr id="8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995" cy="4578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Консолидированные бюджеты субъектов РФ</w:t>
                            </w:r>
                          </w:p>
                          <w:p w:rsidR="00C10717" w:rsidRDefault="00C10717" w:rsidP="001E069E">
                            <w:r>
                              <w:t>(территориальные бюджеты)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56" style="position:absolute;left:0;text-align:left;margin-left:159.6pt;margin-top:8.7pt;width:316.85pt;height:36.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" o:allowincell="f" strokeweight="1pt">
                <v:textbox inset="1pt,1pt,1pt,1pt">
                  <w:txbxContent>
                    <w:p w:rsidR="00C10717" w:rsidRDefault="00C10717" w:rsidP="001E069E">
                      <w:r>
                        <w:t>Консолидированные бюджеты субъектов РФ</w:t>
                      </w:r>
                    </w:p>
                    <w:p w:rsidR="00C10717" w:rsidRDefault="00C10717" w:rsidP="001E069E">
                      <w:r>
                        <w:t>(территориальные бюджеты)</w:t>
                      </w:r>
                    </w:p>
                  </w:txbxContent>
                </v:textbox>
              </v:rect>
            </w:pict>
          </mc:Fallback>
        </mc:AlternateContent>
      </w:r>
      <w:r>
        <w:rPr>
          <w:noProof/>
        </w:rPr>
        <mc:AlternateContent>
          <mc:Choice Requires="wps">
            <w:drawing>
              <wp:anchor distT="0" distB="0" distL="114300" distR="114300" simplePos="0" relativeHeight="251614720" behindDoc="0" locked="0" layoutInCell="0" allowOverlap="1">
                <wp:simplePos x="0" y="0"/>
                <wp:positionH relativeFrom="column">
                  <wp:posOffset>15240</wp:posOffset>
                </wp:positionH>
                <wp:positionV relativeFrom="paragraph">
                  <wp:posOffset>110490</wp:posOffset>
                </wp:positionV>
                <wp:extent cx="1646555" cy="457835"/>
                <wp:effectExtent l="15240" t="15240" r="14605" b="12700"/>
                <wp:wrapNone/>
                <wp:docPr id="8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4578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 xml:space="preserve">Федеральный </w:t>
                            </w:r>
                          </w:p>
                          <w:p w:rsidR="00C10717" w:rsidRDefault="00C10717" w:rsidP="001E069E">
                            <w:r>
                              <w:t>бюджет РФ</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57" style="position:absolute;left:0;text-align:left;margin-left:1.2pt;margin-top:8.7pt;width:129.65pt;height:36.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" o:allowincell="f" strokeweight="1pt">
                <v:textbox inset="1pt,1pt,1pt,1pt">
                  <w:txbxContent>
                    <w:p w:rsidR="00C10717" w:rsidRDefault="00C10717" w:rsidP="001E069E">
                      <w:r>
                        <w:t xml:space="preserve">Федеральный </w:t>
                      </w:r>
                    </w:p>
                    <w:p w:rsidR="00C10717" w:rsidRDefault="00C10717" w:rsidP="001E069E">
                      <w:r>
                        <w:t>бюджет РФ</w:t>
                      </w:r>
                    </w:p>
                  </w:txbxContent>
                </v:textbox>
              </v:rect>
            </w:pict>
          </mc:Fallback>
        </mc:AlternateContent>
      </w:r>
    </w:p>
    <w:p w:rsidR="001E069E" w:rsidRPr="00881026" w:rsidRDefault="001E069E" w:rsidP="00C10717">
      <w:pPr>
        <w:ind w:firstLine="709"/>
        <w:jc w:val="both"/>
        <w:rPr>
          <w:sz w:val="28"/>
          <w:szCs w:val="28"/>
        </w:rPr>
      </w:pP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63872" behindDoc="0" locked="0" layoutInCell="0" allowOverlap="1">
                <wp:simplePos x="0" y="0"/>
                <wp:positionH relativeFrom="column">
                  <wp:posOffset>5593080</wp:posOffset>
                </wp:positionH>
                <wp:positionV relativeFrom="paragraph">
                  <wp:posOffset>161290</wp:posOffset>
                </wp:positionV>
                <wp:extent cx="635" cy="366395"/>
                <wp:effectExtent l="11430" t="8890" r="6985" b="15240"/>
                <wp:wrapNone/>
                <wp:docPr id="8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4pt,12.7pt" to="440.4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4312920</wp:posOffset>
                </wp:positionH>
                <wp:positionV relativeFrom="paragraph">
                  <wp:posOffset>161290</wp:posOffset>
                </wp:positionV>
                <wp:extent cx="635" cy="366395"/>
                <wp:effectExtent l="7620" t="8890" r="10795" b="15240"/>
                <wp:wrapNone/>
                <wp:docPr id="7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2.7pt" to="339.6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2941320</wp:posOffset>
                </wp:positionH>
                <wp:positionV relativeFrom="paragraph">
                  <wp:posOffset>161290</wp:posOffset>
                </wp:positionV>
                <wp:extent cx="635" cy="366395"/>
                <wp:effectExtent l="7620" t="8890" r="10795" b="15240"/>
                <wp:wrapNone/>
                <wp:docPr id="7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7pt" to="231.6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1386840</wp:posOffset>
                </wp:positionH>
                <wp:positionV relativeFrom="paragraph">
                  <wp:posOffset>161290</wp:posOffset>
                </wp:positionV>
                <wp:extent cx="635" cy="366395"/>
                <wp:effectExtent l="15240" t="8890" r="12700" b="15240"/>
                <wp:wrapNone/>
                <wp:docPr id="7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2.7pt" to="109.2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289560</wp:posOffset>
                </wp:positionH>
                <wp:positionV relativeFrom="paragraph">
                  <wp:posOffset>161290</wp:posOffset>
                </wp:positionV>
                <wp:extent cx="635" cy="366395"/>
                <wp:effectExtent l="13335" t="8890" r="14605" b="15240"/>
                <wp:wrapNone/>
                <wp:docPr id="7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2.7pt" to="22.8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" o:allowincell="f" strokeweight="1pt">
                <v:stroke startarrowwidth="narrow" startarrowlength="short" endarrowwidth="narrow" endarrowlength="short"/>
              </v:line>
            </w:pict>
          </mc:Fallback>
        </mc:AlternateContent>
      </w:r>
    </w:p>
    <w:p w:rsidR="001E069E" w:rsidRPr="00881026" w:rsidRDefault="001E069E" w:rsidP="00C10717">
      <w:pPr>
        <w:ind w:firstLine="709"/>
        <w:jc w:val="both"/>
        <w:rPr>
          <w:sz w:val="28"/>
          <w:szCs w:val="28"/>
        </w:rPr>
      </w:pP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20864" behindDoc="0" locked="0" layoutInCell="0" allowOverlap="1">
                <wp:simplePos x="0" y="0"/>
                <wp:positionH relativeFrom="column">
                  <wp:posOffset>5135880</wp:posOffset>
                </wp:positionH>
                <wp:positionV relativeFrom="paragraph">
                  <wp:posOffset>120650</wp:posOffset>
                </wp:positionV>
                <wp:extent cx="1006475" cy="457835"/>
                <wp:effectExtent l="11430" t="6350" r="10795" b="12065"/>
                <wp:wrapNone/>
                <wp:docPr id="7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4578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Местные бюджеты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58" style="position:absolute;left:0;text-align:left;margin-left:404.4pt;margin-top:9.5pt;width:79.25pt;height:36.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" o:allowincell="f" strokeweight="1pt">
                <v:textbox inset="1pt,1pt,1pt,1pt">
                  <w:txbxContent>
                    <w:p w:rsidR="00C10717" w:rsidRDefault="00C10717" w:rsidP="001E069E">
                      <w:r>
                        <w:t>Местные бюджеты</w:t>
                      </w:r>
                    </w:p>
                  </w:txbxContent>
                </v:textbox>
              </v:rect>
            </w:pict>
          </mc:Fallback>
        </mc:AlternateContent>
      </w:r>
      <w:r>
        <w:rPr>
          <w:noProof/>
        </w:rPr>
        <mc:AlternateContent>
          <mc:Choice Requires="wps">
            <w:drawing>
              <wp:anchor distT="0" distB="0" distL="114300" distR="114300" simplePos="0" relativeHeight="251619840" behindDoc="0" locked="0" layoutInCell="0" allowOverlap="1">
                <wp:simplePos x="0" y="0"/>
                <wp:positionH relativeFrom="column">
                  <wp:posOffset>3581400</wp:posOffset>
                </wp:positionH>
                <wp:positionV relativeFrom="paragraph">
                  <wp:posOffset>120650</wp:posOffset>
                </wp:positionV>
                <wp:extent cx="1555115" cy="732155"/>
                <wp:effectExtent l="9525" t="6350" r="6985" b="13970"/>
                <wp:wrapNone/>
                <wp:docPr id="7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7321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территориальные целевые бюджетные фонды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59" style="position:absolute;left:0;text-align:left;margin-left:282pt;margin-top:9.5pt;width:122.45pt;height:57.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" o:allowincell="f" strokeweight="1pt">
                <v:textbox inset="1pt,1pt,1pt,1pt">
                  <w:txbxContent>
                    <w:p w:rsidR="00C10717" w:rsidRDefault="00C10717" w:rsidP="001E069E">
                      <w:r>
                        <w:t>территориальные целевые бюджетные фонды</w:t>
                      </w:r>
                    </w:p>
                  </w:txbxContent>
                </v:textbox>
              </v:rect>
            </w:pict>
          </mc:Fallback>
        </mc:AlternateContent>
      </w:r>
      <w:r>
        <w:rPr>
          <w:noProof/>
        </w:rPr>
        <mc:AlternateContent>
          <mc:Choice Requires="wps">
            <w:drawing>
              <wp:anchor distT="0" distB="0" distL="114300" distR="114300" simplePos="0" relativeHeight="251618816" behindDoc="0" locked="0" layoutInCell="0" allowOverlap="1">
                <wp:simplePos x="0" y="0"/>
                <wp:positionH relativeFrom="column">
                  <wp:posOffset>2392680</wp:posOffset>
                </wp:positionH>
                <wp:positionV relativeFrom="paragraph">
                  <wp:posOffset>120650</wp:posOffset>
                </wp:positionV>
                <wp:extent cx="1189355" cy="549275"/>
                <wp:effectExtent l="11430" t="6350" r="8890" b="6350"/>
                <wp:wrapNone/>
                <wp:docPr id="7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5492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 xml:space="preserve">Региональные </w:t>
                            </w:r>
                          </w:p>
                          <w:p w:rsidR="00C10717" w:rsidRDefault="00C10717" w:rsidP="001E069E">
                            <w:r>
                              <w:t>бюджеты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60" style="position:absolute;left:0;text-align:left;margin-left:188.4pt;margin-top:9.5pt;width:93.65pt;height:43.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" o:allowincell="f" strokeweight="1pt">
                <v:textbox inset="1pt,1pt,1pt,1pt">
                  <w:txbxContent>
                    <w:p w:rsidR="00C10717" w:rsidRDefault="00C10717" w:rsidP="001E069E">
                      <w:r>
                        <w:t xml:space="preserve">Региональные </w:t>
                      </w:r>
                    </w:p>
                    <w:p w:rsidR="00C10717" w:rsidRDefault="00C10717" w:rsidP="001E069E">
                      <w:r>
                        <w:t>бюджеты</w:t>
                      </w:r>
                    </w:p>
                  </w:txbxContent>
                </v:textbox>
              </v:rect>
            </w:pict>
          </mc:Fallback>
        </mc:AlternateContent>
      </w:r>
      <w:r>
        <w:rPr>
          <w:noProof/>
        </w:rPr>
        <mc:AlternateContent>
          <mc:Choice Requires="wps">
            <w:drawing>
              <wp:anchor distT="0" distB="0" distL="114300" distR="114300" simplePos="0" relativeHeight="251617792" behindDoc="0" locked="0" layoutInCell="0" allowOverlap="1">
                <wp:simplePos x="0" y="0"/>
                <wp:positionH relativeFrom="column">
                  <wp:posOffset>1112520</wp:posOffset>
                </wp:positionH>
                <wp:positionV relativeFrom="paragraph">
                  <wp:posOffset>120650</wp:posOffset>
                </wp:positionV>
                <wp:extent cx="1097915" cy="915035"/>
                <wp:effectExtent l="7620" t="6350" r="8890" b="12065"/>
                <wp:wrapNone/>
                <wp:docPr id="7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9150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 xml:space="preserve">Федеральные целевые бюджетные </w:t>
                            </w:r>
                          </w:p>
                          <w:p w:rsidR="00C10717" w:rsidRDefault="00C10717" w:rsidP="001E069E">
                            <w:r>
                              <w:t>фонды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61" style="position:absolute;left:0;text-align:left;margin-left:87.6pt;margin-top:9.5pt;width:86.45pt;height:72.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" o:allowincell="f" strokeweight="1pt">
                <v:textbox inset="1pt,1pt,1pt,1pt">
                  <w:txbxContent>
                    <w:p w:rsidR="00C10717" w:rsidRDefault="00C10717" w:rsidP="001E069E">
                      <w:r>
                        <w:t xml:space="preserve">Федеральные целевые бюджетные </w:t>
                      </w:r>
                    </w:p>
                    <w:p w:rsidR="00C10717" w:rsidRDefault="00C10717" w:rsidP="001E069E">
                      <w:r>
                        <w:t>фонды</w:t>
                      </w:r>
                    </w:p>
                  </w:txbxContent>
                </v:textbox>
              </v:rect>
            </w:pict>
          </mc:Fallback>
        </mc:AlternateContent>
      </w:r>
      <w:r>
        <w:rPr>
          <w:noProof/>
        </w:rPr>
        <mc:AlternateContent>
          <mc:Choice Requires="wps">
            <w:drawing>
              <wp:anchor distT="0" distB="0" distL="114300" distR="114300" simplePos="0" relativeHeight="251616768" behindDoc="0" locked="0" layoutInCell="0" allowOverlap="1">
                <wp:simplePos x="0" y="0"/>
                <wp:positionH relativeFrom="column">
                  <wp:posOffset>-76200</wp:posOffset>
                </wp:positionH>
                <wp:positionV relativeFrom="paragraph">
                  <wp:posOffset>120650</wp:posOffset>
                </wp:positionV>
                <wp:extent cx="1189355" cy="457835"/>
                <wp:effectExtent l="9525" t="6350" r="10795" b="12065"/>
                <wp:wrapNone/>
                <wp:docPr id="7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8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Федеральный бюджет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62" style="position:absolute;left:0;text-align:left;margin-left:-6pt;margin-top:9.5pt;width:93.65pt;height:36.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" o:allowincell="f" strokeweight="1pt">
                <v:textbox inset="1pt,1pt,1pt,1pt">
                  <w:txbxContent>
                    <w:p w:rsidR="00C10717" w:rsidRDefault="00C10717" w:rsidP="001E069E">
                      <w:r>
                        <w:t>Федеральный бюджет</w:t>
                      </w:r>
                    </w:p>
                  </w:txbxContent>
                </v:textbox>
              </v:rect>
            </w:pict>
          </mc:Fallback>
        </mc:AlternateContent>
      </w:r>
    </w:p>
    <w:p w:rsidR="001E069E" w:rsidRPr="00881026" w:rsidRDefault="001E069E" w:rsidP="00C10717">
      <w:pPr>
        <w:ind w:firstLine="709"/>
        <w:jc w:val="both"/>
        <w:rPr>
          <w:sz w:val="28"/>
          <w:szCs w:val="28"/>
        </w:rPr>
      </w:pP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49536" behindDoc="0" locked="0" layoutInCell="0" allowOverlap="1">
                <wp:simplePos x="0" y="0"/>
                <wp:positionH relativeFrom="column">
                  <wp:posOffset>5410200</wp:posOffset>
                </wp:positionH>
                <wp:positionV relativeFrom="paragraph">
                  <wp:posOffset>171450</wp:posOffset>
                </wp:positionV>
                <wp:extent cx="635" cy="549275"/>
                <wp:effectExtent l="9525" t="9525" r="8890" b="12700"/>
                <wp:wrapNone/>
                <wp:docPr id="7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13.5pt" to="426.0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" o:allowincell="f" strokeweight="1pt">
                <v:stroke startarrowwidth="narrow" startarrowlength="short" endarrowwidth="narrow" endarrowlength="short"/>
              </v:line>
            </w:pict>
          </mc:Fallback>
        </mc:AlternateContent>
      </w: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47488" behindDoc="0" locked="0" layoutInCell="0" allowOverlap="1">
                <wp:simplePos x="0" y="0"/>
                <wp:positionH relativeFrom="column">
                  <wp:posOffset>4130040</wp:posOffset>
                </wp:positionH>
                <wp:positionV relativeFrom="paragraph">
                  <wp:posOffset>110490</wp:posOffset>
                </wp:positionV>
                <wp:extent cx="1646555" cy="635"/>
                <wp:effectExtent l="15240" t="15240" r="14605" b="12700"/>
                <wp:wrapNone/>
                <wp:docPr id="6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65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2pt,8.7pt" to="454.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5775960</wp:posOffset>
                </wp:positionH>
                <wp:positionV relativeFrom="paragraph">
                  <wp:posOffset>110490</wp:posOffset>
                </wp:positionV>
                <wp:extent cx="635" cy="183515"/>
                <wp:effectExtent l="13335" t="15240" r="14605" b="10795"/>
                <wp:wrapNone/>
                <wp:docPr id="6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8pt,8.7pt" to="454.8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4130040</wp:posOffset>
                </wp:positionH>
                <wp:positionV relativeFrom="paragraph">
                  <wp:posOffset>110490</wp:posOffset>
                </wp:positionV>
                <wp:extent cx="635" cy="183515"/>
                <wp:effectExtent l="15240" t="15240" r="12700" b="10795"/>
                <wp:wrapNone/>
                <wp:docPr id="6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2pt,8.7pt" to="325.2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" o:allowincell="f" strokeweight="1pt">
                <v:stroke startarrowwidth="narrow" startarrowlength="short" endarrowwidth="narrow" endarrowlength="short"/>
              </v:line>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21888" behindDoc="0" locked="0" layoutInCell="0" allowOverlap="1">
                <wp:simplePos x="0" y="0"/>
                <wp:positionH relativeFrom="column">
                  <wp:posOffset>4953000</wp:posOffset>
                </wp:positionH>
                <wp:positionV relativeFrom="paragraph">
                  <wp:posOffset>90170</wp:posOffset>
                </wp:positionV>
                <wp:extent cx="1189355" cy="457835"/>
                <wp:effectExtent l="9525" t="13970" r="10795" b="13970"/>
                <wp:wrapNone/>
                <wp:docPr id="6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8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Бюджеты городов</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63" style="position:absolute;left:0;text-align:left;margin-left:390pt;margin-top:7.1pt;width:93.65pt;height:36.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" o:allowincell="f" strokeweight="1pt">
                <v:textbox inset="1pt,1pt,1pt,1pt">
                  <w:txbxContent>
                    <w:p w:rsidR="00C10717" w:rsidRDefault="00C10717" w:rsidP="001E069E">
                      <w:r>
                        <w:t>Бюджеты городов</w:t>
                      </w:r>
                    </w:p>
                  </w:txbxContent>
                </v:textbox>
              </v:rect>
            </w:pict>
          </mc:Fallback>
        </mc:AlternateContent>
      </w:r>
      <w:r>
        <w:rPr>
          <w:noProof/>
        </w:rPr>
        <mc:AlternateContent>
          <mc:Choice Requires="wps">
            <w:drawing>
              <wp:anchor distT="0" distB="0" distL="114300" distR="114300" simplePos="0" relativeHeight="251622912" behindDoc="0" locked="0" layoutInCell="0" allowOverlap="1">
                <wp:simplePos x="0" y="0"/>
                <wp:positionH relativeFrom="column">
                  <wp:posOffset>3581400</wp:posOffset>
                </wp:positionH>
                <wp:positionV relativeFrom="paragraph">
                  <wp:posOffset>90170</wp:posOffset>
                </wp:positionV>
                <wp:extent cx="1097915" cy="457835"/>
                <wp:effectExtent l="9525" t="13970" r="6985" b="13970"/>
                <wp:wrapNone/>
                <wp:docPr id="6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4578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Бюджеты районов</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64" style="position:absolute;left:0;text-align:left;margin-left:282pt;margin-top:7.1pt;width:86.45pt;height:36.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" o:allowincell="f" strokeweight="1pt">
                <v:textbox inset="1pt,1pt,1pt,1pt">
                  <w:txbxContent>
                    <w:p w:rsidR="00C10717" w:rsidRDefault="00C10717" w:rsidP="001E069E">
                      <w:r>
                        <w:t>Бюджеты районов</w:t>
                      </w:r>
                    </w:p>
                  </w:txbxContent>
                </v:textbox>
              </v:rect>
            </w:pict>
          </mc:Fallback>
        </mc:AlternateContent>
      </w:r>
    </w:p>
    <w:p w:rsidR="001E069E" w:rsidRPr="00881026" w:rsidRDefault="001E069E" w:rsidP="00C10717">
      <w:pPr>
        <w:ind w:firstLine="709"/>
        <w:jc w:val="both"/>
        <w:rPr>
          <w:sz w:val="28"/>
          <w:szCs w:val="28"/>
        </w:rPr>
      </w:pP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31104" behindDoc="0" locked="0" layoutInCell="0" allowOverlap="1">
                <wp:simplePos x="0" y="0"/>
                <wp:positionH relativeFrom="column">
                  <wp:posOffset>5501640</wp:posOffset>
                </wp:positionH>
                <wp:positionV relativeFrom="paragraph">
                  <wp:posOffset>141605</wp:posOffset>
                </wp:positionV>
                <wp:extent cx="635" cy="183515"/>
                <wp:effectExtent l="15240" t="8255" r="12700" b="8255"/>
                <wp:wrapNone/>
                <wp:docPr id="6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2pt,11.15pt" to="433.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column">
                  <wp:posOffset>4130040</wp:posOffset>
                </wp:positionH>
                <wp:positionV relativeFrom="paragraph">
                  <wp:posOffset>141605</wp:posOffset>
                </wp:positionV>
                <wp:extent cx="635" cy="183515"/>
                <wp:effectExtent l="15240" t="8255" r="12700" b="8255"/>
                <wp:wrapNone/>
                <wp:docPr id="6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2pt,11.15pt" to="325.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" o:allowincell="f" strokeweight="1pt">
                <v:stroke startarrowwidth="narrow" startarrowlength="short" endarrowwidth="narrow" endarrowlength="short"/>
              </v:line>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35200" behindDoc="0" locked="0" layoutInCell="0" allowOverlap="1">
                <wp:simplePos x="0" y="0"/>
                <wp:positionH relativeFrom="column">
                  <wp:posOffset>5775960</wp:posOffset>
                </wp:positionH>
                <wp:positionV relativeFrom="paragraph">
                  <wp:posOffset>120650</wp:posOffset>
                </wp:positionV>
                <wp:extent cx="635" cy="183515"/>
                <wp:effectExtent l="13335" t="6350" r="14605" b="10160"/>
                <wp:wrapNone/>
                <wp:docPr id="6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8pt,9.5pt" to="454.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4312920</wp:posOffset>
                </wp:positionH>
                <wp:positionV relativeFrom="paragraph">
                  <wp:posOffset>120650</wp:posOffset>
                </wp:positionV>
                <wp:extent cx="635" cy="183515"/>
                <wp:effectExtent l="7620" t="6350" r="10795" b="10160"/>
                <wp:wrapNone/>
                <wp:docPr id="6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9.5pt" to="339.6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3124200</wp:posOffset>
                </wp:positionH>
                <wp:positionV relativeFrom="paragraph">
                  <wp:posOffset>120650</wp:posOffset>
                </wp:positionV>
                <wp:extent cx="635" cy="183515"/>
                <wp:effectExtent l="9525" t="6350" r="8890" b="10160"/>
                <wp:wrapNone/>
                <wp:docPr id="6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9.5pt" to="246.0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2118360</wp:posOffset>
                </wp:positionH>
                <wp:positionV relativeFrom="paragraph">
                  <wp:posOffset>120650</wp:posOffset>
                </wp:positionV>
                <wp:extent cx="635" cy="183515"/>
                <wp:effectExtent l="13335" t="6350" r="14605" b="10160"/>
                <wp:wrapNone/>
                <wp:docPr id="5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pt,9.5pt" to="166.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2118360</wp:posOffset>
                </wp:positionH>
                <wp:positionV relativeFrom="paragraph">
                  <wp:posOffset>120650</wp:posOffset>
                </wp:positionV>
                <wp:extent cx="3658235" cy="635"/>
                <wp:effectExtent l="13335" t="6350" r="14605" b="12065"/>
                <wp:wrapNone/>
                <wp:docPr id="5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pt,9.5pt" to="454.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" o:allowincell="f" strokeweight="1pt">
                <v:stroke startarrowwidth="narrow" startarrowlength="short" endarrowwidth="narrow" endarrowlength="short"/>
              </v:line>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23936" behindDoc="0" locked="0" layoutInCell="0" allowOverlap="1">
                <wp:simplePos x="0" y="0"/>
                <wp:positionH relativeFrom="column">
                  <wp:posOffset>4953000</wp:posOffset>
                </wp:positionH>
                <wp:positionV relativeFrom="paragraph">
                  <wp:posOffset>100330</wp:posOffset>
                </wp:positionV>
                <wp:extent cx="1189355" cy="457835"/>
                <wp:effectExtent l="9525" t="14605" r="10795" b="13335"/>
                <wp:wrapNone/>
                <wp:docPr id="5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8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Бюджеты сельские</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65" style="position:absolute;left:0;text-align:left;margin-left:390pt;margin-top:7.9pt;width:93.65pt;height:36.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" o:allowincell="f" strokeweight="1pt">
                <v:textbox inset="1pt,1pt,1pt,1pt">
                  <w:txbxContent>
                    <w:p w:rsidR="00C10717" w:rsidRDefault="00C10717" w:rsidP="001E069E">
                      <w:r>
                        <w:t>Бюджеты сельские</w:t>
                      </w:r>
                    </w:p>
                  </w:txbxContent>
                </v:textbox>
              </v:rect>
            </w:pict>
          </mc:Fallback>
        </mc:AlternateContent>
      </w:r>
      <w:r>
        <w:rPr>
          <w:noProof/>
        </w:rPr>
        <mc:AlternateContent>
          <mc:Choice Requires="wps">
            <w:drawing>
              <wp:anchor distT="0" distB="0" distL="114300" distR="114300" simplePos="0" relativeHeight="251624960" behindDoc="0" locked="0" layoutInCell="0" allowOverlap="1">
                <wp:simplePos x="0" y="0"/>
                <wp:positionH relativeFrom="column">
                  <wp:posOffset>3764280</wp:posOffset>
                </wp:positionH>
                <wp:positionV relativeFrom="paragraph">
                  <wp:posOffset>100330</wp:posOffset>
                </wp:positionV>
                <wp:extent cx="1189355" cy="457835"/>
                <wp:effectExtent l="11430" t="14605" r="8890" b="13335"/>
                <wp:wrapNone/>
                <wp:docPr id="5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8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Бюджеты поселковые</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66" style="position:absolute;left:0;text-align:left;margin-left:296.4pt;margin-top:7.9pt;width:93.65pt;height:36.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" o:allowincell="f" strokeweight="1pt">
                <v:textbox inset="1pt,1pt,1pt,1pt">
                  <w:txbxContent>
                    <w:p w:rsidR="00C10717" w:rsidRDefault="00C10717" w:rsidP="001E069E">
                      <w:r>
                        <w:t>Бюджеты поселковые</w:t>
                      </w:r>
                    </w:p>
                  </w:txbxContent>
                </v:textbox>
              </v:rect>
            </w:pict>
          </mc:Fallback>
        </mc:AlternateContent>
      </w:r>
      <w:r>
        <w:rPr>
          <w:noProof/>
        </w:rPr>
        <mc:AlternateContent>
          <mc:Choice Requires="wps">
            <w:drawing>
              <wp:anchor distT="0" distB="0" distL="114300" distR="114300" simplePos="0" relativeHeight="251625984" behindDoc="0" locked="0" layoutInCell="0" allowOverlap="1">
                <wp:simplePos x="0" y="0"/>
                <wp:positionH relativeFrom="column">
                  <wp:posOffset>2667000</wp:posOffset>
                </wp:positionH>
                <wp:positionV relativeFrom="paragraph">
                  <wp:posOffset>100330</wp:posOffset>
                </wp:positionV>
                <wp:extent cx="1097915" cy="457835"/>
                <wp:effectExtent l="9525" t="14605" r="6985" b="13335"/>
                <wp:wrapNone/>
                <wp:docPr id="5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4578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Бюджеты городские</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67" style="position:absolute;left:0;text-align:left;margin-left:210pt;margin-top:7.9pt;width:86.45pt;height:36.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" o:allowincell="f" strokeweight="1pt">
                <v:textbox inset="1pt,1pt,1pt,1pt">
                  <w:txbxContent>
                    <w:p w:rsidR="00C10717" w:rsidRDefault="00C10717" w:rsidP="001E069E">
                      <w:r>
                        <w:t>Бюджеты городские</w:t>
                      </w:r>
                    </w:p>
                  </w:txbxContent>
                </v:textbox>
              </v:rect>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1661160</wp:posOffset>
                </wp:positionH>
                <wp:positionV relativeFrom="paragraph">
                  <wp:posOffset>100330</wp:posOffset>
                </wp:positionV>
                <wp:extent cx="1006475" cy="457835"/>
                <wp:effectExtent l="13335" t="14605" r="8890" b="13335"/>
                <wp:wrapNone/>
                <wp:docPr id="5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4578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17" w:rsidRDefault="00C10717" w:rsidP="001E069E">
                            <w:r>
                              <w:t>Бюджеты районные</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68" style="position:absolute;left:0;text-align:left;margin-left:130.8pt;margin-top:7.9pt;width:79.25pt;height:36.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" o:allowincell="f" strokeweight="1pt">
                <v:textbox inset="1pt,1pt,1pt,1pt">
                  <w:txbxContent>
                    <w:p w:rsidR="00C10717" w:rsidRDefault="00C10717" w:rsidP="001E069E">
                      <w:r>
                        <w:t>Бюджеты районные</w:t>
                      </w:r>
                    </w:p>
                  </w:txbxContent>
                </v:textbox>
              </v:rect>
            </w:pict>
          </mc:Fallback>
        </mc:AlternateContent>
      </w: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r w:rsidRPr="00881026">
        <w:rPr>
          <w:sz w:val="28"/>
          <w:szCs w:val="28"/>
        </w:rPr>
        <w:t>Рис. 4. Схема консолидированного бюджета РФ.</w:t>
      </w:r>
      <w:r w:rsidRPr="00881026">
        <w:rPr>
          <w:rStyle w:val="a5"/>
          <w:sz w:val="28"/>
          <w:szCs w:val="28"/>
        </w:rPr>
        <w:footnoteReference w:id="113"/>
      </w:r>
    </w:p>
    <w:p w:rsidR="00881026" w:rsidRPr="00881026" w:rsidRDefault="00881026" w:rsidP="00C10717">
      <w:pPr>
        <w:ind w:firstLine="709"/>
        <w:jc w:val="both"/>
        <w:rPr>
          <w:sz w:val="28"/>
          <w:szCs w:val="28"/>
        </w:rPr>
      </w:pPr>
    </w:p>
    <w:p w:rsidR="001E069E" w:rsidRPr="00881026" w:rsidRDefault="00881026" w:rsidP="00C10717">
      <w:pPr>
        <w:ind w:firstLine="709"/>
        <w:jc w:val="both"/>
        <w:rPr>
          <w:sz w:val="28"/>
          <w:szCs w:val="28"/>
        </w:rPr>
      </w:pPr>
      <w:r>
        <w:rPr>
          <w:b/>
          <w:bCs/>
          <w:sz w:val="28"/>
          <w:szCs w:val="28"/>
        </w:rPr>
        <w:br w:type="page"/>
      </w:r>
      <w:r w:rsidR="00635816">
        <w:rPr>
          <w:noProof/>
        </w:rPr>
        <mc:AlternateContent>
          <mc:Choice Requires="wps">
            <w:drawing>
              <wp:anchor distT="0" distB="0" distL="114300" distR="114300" simplePos="0" relativeHeight="251686400" behindDoc="0" locked="0" layoutInCell="0" allowOverlap="1">
                <wp:simplePos x="0" y="0"/>
                <wp:positionH relativeFrom="column">
                  <wp:posOffset>2569845</wp:posOffset>
                </wp:positionH>
                <wp:positionV relativeFrom="paragraph">
                  <wp:posOffset>7620</wp:posOffset>
                </wp:positionV>
                <wp:extent cx="2011680" cy="457200"/>
                <wp:effectExtent l="7620" t="7620" r="9525" b="1143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57200"/>
                        </a:xfrm>
                        <a:prstGeom prst="flowChartProcess">
                          <a:avLst/>
                        </a:prstGeom>
                        <a:solidFill>
                          <a:srgbClr val="FFFFFF"/>
                        </a:solidFill>
                        <a:ln w="9525">
                          <a:solidFill>
                            <a:srgbClr val="000000"/>
                          </a:solidFill>
                          <a:miter lim="800000"/>
                          <a:headEnd/>
                          <a:tailEnd/>
                        </a:ln>
                      </wps:spPr>
                      <wps:txbx>
                        <w:txbxContent>
                          <w:p w:rsidR="00C10717" w:rsidRDefault="00C10717" w:rsidP="001E069E">
                            <w:r>
                              <w:t>Федеральный бюджет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1" o:spid="_x0000_s1069" type="#_x0000_t109" style="position:absolute;left:0;text-align:left;margin-left:202.35pt;margin-top:.6pt;width:158.4pt;height: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" o:allowincell="f">
                <v:textbox>
                  <w:txbxContent>
                    <w:p w:rsidR="00C10717" w:rsidRDefault="00C10717" w:rsidP="001E069E">
                      <w:r>
                        <w:t>Федеральный бюджет</w:t>
                      </w:r>
                    </w:p>
                  </w:txbxContent>
                </v:textbox>
              </v:shape>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707904" behindDoc="0" locked="0" layoutInCell="0" allowOverlap="1">
                <wp:simplePos x="0" y="0"/>
                <wp:positionH relativeFrom="column">
                  <wp:posOffset>1746885</wp:posOffset>
                </wp:positionH>
                <wp:positionV relativeFrom="paragraph">
                  <wp:posOffset>62865</wp:posOffset>
                </wp:positionV>
                <wp:extent cx="0" cy="1280160"/>
                <wp:effectExtent l="60960" t="5715" r="53340" b="19050"/>
                <wp:wrapNone/>
                <wp:docPr id="5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4.95pt" to="137.5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7XKwIAAE0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706880" behindDoc="0" locked="0" layoutInCell="0" allowOverlap="1">
                <wp:simplePos x="0" y="0"/>
                <wp:positionH relativeFrom="column">
                  <wp:posOffset>1746885</wp:posOffset>
                </wp:positionH>
                <wp:positionV relativeFrom="paragraph">
                  <wp:posOffset>62865</wp:posOffset>
                </wp:positionV>
                <wp:extent cx="822960" cy="0"/>
                <wp:effectExtent l="13335" t="5715" r="11430" b="13335"/>
                <wp:wrapNone/>
                <wp:docPr id="5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4.95pt" to="202.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DfGwIAADQ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" o:allowincell="f"/>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701760" behindDoc="0" locked="0" layoutInCell="0" allowOverlap="1">
                <wp:simplePos x="0" y="0"/>
                <wp:positionH relativeFrom="column">
                  <wp:posOffset>3758565</wp:posOffset>
                </wp:positionH>
                <wp:positionV relativeFrom="paragraph">
                  <wp:posOffset>26670</wp:posOffset>
                </wp:positionV>
                <wp:extent cx="0" cy="4718685"/>
                <wp:effectExtent l="53340" t="17145" r="60960" b="7620"/>
                <wp:wrapNone/>
                <wp:docPr id="5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18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5pt,2.1pt" to="295.95pt,3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" o:allowincell="f">
                <v:stroke endarrow="block"/>
              </v:line>
            </w:pict>
          </mc:Fallback>
        </mc:AlternateContent>
      </w:r>
      <w:r>
        <w:rPr>
          <w:noProof/>
        </w:rPr>
        <mc:AlternateContent>
          <mc:Choice Requires="wps">
            <w:drawing>
              <wp:anchor distT="0" distB="0" distL="114300" distR="114300" simplePos="0" relativeHeight="251705856" behindDoc="0" locked="0" layoutInCell="0" allowOverlap="1">
                <wp:simplePos x="0" y="0"/>
                <wp:positionH relativeFrom="column">
                  <wp:posOffset>4032885</wp:posOffset>
                </wp:positionH>
                <wp:positionV relativeFrom="paragraph">
                  <wp:posOffset>26670</wp:posOffset>
                </wp:positionV>
                <wp:extent cx="0" cy="1005840"/>
                <wp:effectExtent l="60960" t="7620" r="53340" b="15240"/>
                <wp:wrapNone/>
                <wp:docPr id="4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5pt,2.1pt" to="317.5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GPKgIAAE0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" o:allowincell="f">
                <v:stroke endarrow="block"/>
              </v:line>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96640" behindDoc="0" locked="0" layoutInCell="0" allowOverlap="1">
                <wp:simplePos x="0" y="0"/>
                <wp:positionH relativeFrom="column">
                  <wp:posOffset>9525</wp:posOffset>
                </wp:positionH>
                <wp:positionV relativeFrom="paragraph">
                  <wp:posOffset>81915</wp:posOffset>
                </wp:positionV>
                <wp:extent cx="2011680" cy="2468880"/>
                <wp:effectExtent l="9525" t="5715" r="7620" b="11430"/>
                <wp:wrapNone/>
                <wp:docPr id="48"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468880"/>
                        </a:xfrm>
                        <a:prstGeom prst="flowChartAlternateProcess">
                          <a:avLst/>
                        </a:prstGeom>
                        <a:solidFill>
                          <a:srgbClr val="FFFFFF"/>
                        </a:solidFill>
                        <a:ln w="9525">
                          <a:solidFill>
                            <a:srgbClr val="000000"/>
                          </a:solidFill>
                          <a:miter lim="800000"/>
                          <a:headEnd/>
                          <a:tailEnd/>
                        </a:ln>
                      </wps:spPr>
                      <wps:txbx>
                        <w:txbxContent>
                          <w:p w:rsidR="00C10717" w:rsidRDefault="00C10717" w:rsidP="001E069E">
                            <w:pPr>
                              <w:pStyle w:val="ab"/>
                            </w:pPr>
                            <w:r>
                              <w:t>Выравнивание бюджетной обеспеченности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6" o:spid="_x0000_s1070" type="#_x0000_t176" style="position:absolute;left:0;text-align:left;margin-left:.75pt;margin-top:6.45pt;width:158.4pt;height:194.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" o:allowincell="f">
                <v:textbox>
                  <w:txbxContent>
                    <w:p w:rsidR="00C10717" w:rsidRDefault="00C10717" w:rsidP="001E069E">
                      <w:pPr>
                        <w:pStyle w:val="ab"/>
                      </w:pPr>
                      <w:r>
                        <w:t>Выравнивание бюджетной обеспеченности</w:t>
                      </w:r>
                    </w:p>
                  </w:txbxContent>
                </v:textbox>
              </v:shape>
            </w:pict>
          </mc:Fallback>
        </mc:AlternateContent>
      </w:r>
      <w:r>
        <w:rPr>
          <w:noProof/>
        </w:rPr>
        <mc:AlternateContent>
          <mc:Choice Requires="wps">
            <w:drawing>
              <wp:anchor distT="0" distB="0" distL="114300" distR="114300" simplePos="0" relativeHeight="251687424" behindDoc="0" locked="0" layoutInCell="0" allowOverlap="1">
                <wp:simplePos x="0" y="0"/>
                <wp:positionH relativeFrom="column">
                  <wp:posOffset>3850005</wp:posOffset>
                </wp:positionH>
                <wp:positionV relativeFrom="paragraph">
                  <wp:posOffset>81915</wp:posOffset>
                </wp:positionV>
                <wp:extent cx="1828800" cy="2103120"/>
                <wp:effectExtent l="11430" t="5715" r="7620" b="5715"/>
                <wp:wrapNone/>
                <wp:docPr id="47"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03120"/>
                        </a:xfrm>
                        <a:prstGeom prst="flowChartAlternateProcess">
                          <a:avLst/>
                        </a:prstGeom>
                        <a:solidFill>
                          <a:srgbClr val="FFFFFF"/>
                        </a:solidFill>
                        <a:ln w="9525">
                          <a:solidFill>
                            <a:srgbClr val="000000"/>
                          </a:solidFill>
                          <a:miter lim="800000"/>
                          <a:headEnd/>
                          <a:tailEnd/>
                        </a:ln>
                      </wps:spPr>
                      <wps:txbx>
                        <w:txbxContent>
                          <w:p w:rsidR="00C10717" w:rsidRDefault="00C10717" w:rsidP="001E069E">
                            <w:pPr>
                              <w:jc w:val="center"/>
                            </w:pPr>
                            <w:r>
                              <w:t>Финансирования переданных полномочий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71" type="#_x0000_t176" style="position:absolute;left:0;text-align:left;margin-left:303.15pt;margin-top:6.45pt;width:2in;height:165.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" o:allowincell="f">
                <v:textbox>
                  <w:txbxContent>
                    <w:p w:rsidR="00C10717" w:rsidRDefault="00C10717" w:rsidP="001E069E">
                      <w:pPr>
                        <w:jc w:val="center"/>
                      </w:pPr>
                      <w:r>
                        <w:t>Финансирования переданных полномочий</w:t>
                      </w:r>
                    </w:p>
                  </w:txbxContent>
                </v:textbox>
              </v:shape>
            </w:pict>
          </mc:Fallback>
        </mc:AlternateContent>
      </w: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89472" behindDoc="0" locked="0" layoutInCell="0" allowOverlap="1">
                <wp:simplePos x="0" y="0"/>
                <wp:positionH relativeFrom="column">
                  <wp:posOffset>3941445</wp:posOffset>
                </wp:positionH>
                <wp:positionV relativeFrom="paragraph">
                  <wp:posOffset>156210</wp:posOffset>
                </wp:positionV>
                <wp:extent cx="1645920" cy="548640"/>
                <wp:effectExtent l="7620" t="13335" r="13335" b="9525"/>
                <wp:wrapNone/>
                <wp:docPr id="46"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48640"/>
                        </a:xfrm>
                        <a:prstGeom prst="flowChartProcess">
                          <a:avLst/>
                        </a:prstGeom>
                        <a:solidFill>
                          <a:srgbClr val="FFFFFF"/>
                        </a:solidFill>
                        <a:ln w="9525">
                          <a:solidFill>
                            <a:srgbClr val="000000"/>
                          </a:solidFill>
                          <a:miter lim="800000"/>
                          <a:headEnd/>
                          <a:tailEnd/>
                        </a:ln>
                      </wps:spPr>
                      <wps:txbx>
                        <w:txbxContent>
                          <w:p w:rsidR="00C10717" w:rsidRDefault="00C10717" w:rsidP="001E069E">
                            <w:r>
                              <w:t>Федеральный фонд компенсаций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72" type="#_x0000_t109" style="position:absolute;left:0;text-align:left;margin-left:310.35pt;margin-top:12.3pt;width:129.6pt;height:43.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" o:allowincell="f">
                <v:textbox>
                  <w:txbxContent>
                    <w:p w:rsidR="00C10717" w:rsidRDefault="00C10717" w:rsidP="001E069E">
                      <w:r>
                        <w:t>Федеральный фонд компенсаций</w:t>
                      </w:r>
                    </w:p>
                  </w:txbxContent>
                </v:textbox>
              </v:shape>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710976" behindDoc="0" locked="0" layoutInCell="0" allowOverlap="1">
                <wp:simplePos x="0" y="0"/>
                <wp:positionH relativeFrom="column">
                  <wp:posOffset>3392805</wp:posOffset>
                </wp:positionH>
                <wp:positionV relativeFrom="paragraph">
                  <wp:posOffset>28575</wp:posOffset>
                </wp:positionV>
                <wp:extent cx="0" cy="365760"/>
                <wp:effectExtent l="59055" t="9525" r="55245" b="15240"/>
                <wp:wrapNone/>
                <wp:docPr id="4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15pt,2.25pt" to="267.1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Q5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" o:allowincell="f">
                <v:stroke endarrow="block"/>
              </v:line>
            </w:pict>
          </mc:Fallback>
        </mc:AlternateContent>
      </w:r>
      <w:r>
        <w:rPr>
          <w:noProof/>
        </w:rPr>
        <mc:AlternateContent>
          <mc:Choice Requires="wps">
            <w:drawing>
              <wp:anchor distT="0" distB="0" distL="114300" distR="114300" simplePos="0" relativeHeight="251709952" behindDoc="0" locked="0" layoutInCell="0" allowOverlap="1">
                <wp:simplePos x="0" y="0"/>
                <wp:positionH relativeFrom="column">
                  <wp:posOffset>3392805</wp:posOffset>
                </wp:positionH>
                <wp:positionV relativeFrom="paragraph">
                  <wp:posOffset>28575</wp:posOffset>
                </wp:positionV>
                <wp:extent cx="548640" cy="0"/>
                <wp:effectExtent l="11430" t="9525" r="11430" b="9525"/>
                <wp:wrapNone/>
                <wp:docPr id="4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15pt,2.25pt" to="310.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" o:allowincell="f"/>
            </w:pict>
          </mc:Fallback>
        </mc:AlternateContent>
      </w:r>
      <w:r>
        <w:rPr>
          <w:noProof/>
        </w:rPr>
        <mc:AlternateContent>
          <mc:Choice Requires="wps">
            <w:drawing>
              <wp:anchor distT="0" distB="0" distL="114300" distR="114300" simplePos="0" relativeHeight="251697664" behindDoc="0" locked="0" layoutInCell="0" allowOverlap="1">
                <wp:simplePos x="0" y="0"/>
                <wp:positionH relativeFrom="column">
                  <wp:posOffset>100965</wp:posOffset>
                </wp:positionH>
                <wp:positionV relativeFrom="paragraph">
                  <wp:posOffset>28575</wp:posOffset>
                </wp:positionV>
                <wp:extent cx="1828800" cy="731520"/>
                <wp:effectExtent l="5715" t="9525" r="13335" b="11430"/>
                <wp:wrapNone/>
                <wp:docPr id="43"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1520"/>
                        </a:xfrm>
                        <a:prstGeom prst="flowChartProcess">
                          <a:avLst/>
                        </a:prstGeom>
                        <a:solidFill>
                          <a:srgbClr val="FFFFFF"/>
                        </a:solidFill>
                        <a:ln w="9525">
                          <a:solidFill>
                            <a:srgbClr val="000000"/>
                          </a:solidFill>
                          <a:miter lim="800000"/>
                          <a:headEnd/>
                          <a:tailEnd/>
                        </a:ln>
                      </wps:spPr>
                      <wps:txbx>
                        <w:txbxContent>
                          <w:p w:rsidR="00C10717" w:rsidRDefault="00C10717" w:rsidP="001E069E">
                            <w:r>
                              <w:t xml:space="preserve">Федеральный фонд финансовой поддержки (ФФП) регионов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73" type="#_x0000_t109" style="position:absolute;left:0;text-align:left;margin-left:7.95pt;margin-top:2.25pt;width:2in;height:57.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" o:allowincell="f">
                <v:textbox>
                  <w:txbxContent>
                    <w:p w:rsidR="00C10717" w:rsidRDefault="00C10717" w:rsidP="001E069E">
                      <w:r>
                        <w:t xml:space="preserve">Федеральный фонд финансовой поддержки (ФФП) регионов </w:t>
                      </w:r>
                    </w:p>
                  </w:txbxContent>
                </v:textbox>
              </v:shape>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99712" behindDoc="0" locked="0" layoutInCell="0" allowOverlap="1">
                <wp:simplePos x="0" y="0"/>
                <wp:positionH relativeFrom="column">
                  <wp:posOffset>2386965</wp:posOffset>
                </wp:positionH>
                <wp:positionV relativeFrom="paragraph">
                  <wp:posOffset>175260</wp:posOffset>
                </wp:positionV>
                <wp:extent cx="1280160" cy="548640"/>
                <wp:effectExtent l="5715" t="13335" r="9525" b="9525"/>
                <wp:wrapNone/>
                <wp:docPr id="42"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548640"/>
                        </a:xfrm>
                        <a:prstGeom prst="flowChartProcess">
                          <a:avLst/>
                        </a:prstGeom>
                        <a:solidFill>
                          <a:srgbClr val="FFFFFF"/>
                        </a:solidFill>
                        <a:ln w="9525">
                          <a:solidFill>
                            <a:srgbClr val="000000"/>
                          </a:solidFill>
                          <a:miter lim="800000"/>
                          <a:headEnd/>
                          <a:tailEnd/>
                        </a:ln>
                      </wps:spPr>
                      <wps:txbx>
                        <w:txbxContent>
                          <w:p w:rsidR="00C10717" w:rsidRDefault="00C10717" w:rsidP="001E069E">
                            <w:r>
                              <w:t>Региональный бюджет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74" type="#_x0000_t109" style="position:absolute;left:0;text-align:left;margin-left:187.95pt;margin-top:13.8pt;width:100.8pt;height:43.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" o:allowincell="f">
                <v:textbox>
                  <w:txbxContent>
                    <w:p w:rsidR="00C10717" w:rsidRDefault="00C10717" w:rsidP="001E069E">
                      <w:r>
                        <w:t>Региональный бюджет</w:t>
                      </w:r>
                    </w:p>
                  </w:txbxContent>
                </v:textbox>
              </v:shape>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708928" behindDoc="0" locked="0" layoutInCell="0" allowOverlap="1">
                <wp:simplePos x="0" y="0"/>
                <wp:positionH relativeFrom="column">
                  <wp:posOffset>1929765</wp:posOffset>
                </wp:positionH>
                <wp:positionV relativeFrom="paragraph">
                  <wp:posOffset>47625</wp:posOffset>
                </wp:positionV>
                <wp:extent cx="457200" cy="0"/>
                <wp:effectExtent l="5715" t="57150" r="22860" b="57150"/>
                <wp:wrapNone/>
                <wp:docPr id="4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3.75pt" to="187.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5X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" o:allowincell="f">
                <v:stroke endarrow="block"/>
              </v:line>
            </w:pict>
          </mc:Fallback>
        </mc:AlternateContent>
      </w:r>
      <w:r>
        <w:rPr>
          <w:noProof/>
        </w:rPr>
        <mc:AlternateContent>
          <mc:Choice Requires="wps">
            <w:drawing>
              <wp:anchor distT="0" distB="0" distL="114300" distR="114300" simplePos="0" relativeHeight="251688448" behindDoc="0" locked="0" layoutInCell="0" allowOverlap="1">
                <wp:simplePos x="0" y="0"/>
                <wp:positionH relativeFrom="column">
                  <wp:posOffset>3941445</wp:posOffset>
                </wp:positionH>
                <wp:positionV relativeFrom="paragraph">
                  <wp:posOffset>139065</wp:posOffset>
                </wp:positionV>
                <wp:extent cx="1645920" cy="548640"/>
                <wp:effectExtent l="7620" t="5715" r="13335" b="7620"/>
                <wp:wrapNone/>
                <wp:docPr id="4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48640"/>
                        </a:xfrm>
                        <a:prstGeom prst="flowChartProcess">
                          <a:avLst/>
                        </a:prstGeom>
                        <a:solidFill>
                          <a:srgbClr val="FFFFFF"/>
                        </a:solidFill>
                        <a:ln w="9525">
                          <a:solidFill>
                            <a:srgbClr val="000000"/>
                          </a:solidFill>
                          <a:miter lim="800000"/>
                          <a:headEnd/>
                          <a:tailEnd/>
                        </a:ln>
                      </wps:spPr>
                      <wps:txbx>
                        <w:txbxContent>
                          <w:p w:rsidR="00C10717" w:rsidRDefault="00C10717" w:rsidP="001E069E">
                            <w:pPr>
                              <w:pStyle w:val="ab"/>
                            </w:pPr>
                            <w:r>
                              <w:t>Региональный фонд компенсаций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75" type="#_x0000_t109" style="position:absolute;left:0;text-align:left;margin-left:310.35pt;margin-top:10.95pt;width:129.6pt;height:43.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" o:allowincell="f">
                <v:textbox>
                  <w:txbxContent>
                    <w:p w:rsidR="00C10717" w:rsidRDefault="00C10717" w:rsidP="001E069E">
                      <w:pPr>
                        <w:pStyle w:val="ab"/>
                      </w:pPr>
                      <w:r>
                        <w:t>Региональный фонд компенсаций</w:t>
                      </w:r>
                    </w:p>
                  </w:txbxContent>
                </v:textbox>
              </v:shape>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726336" behindDoc="0" locked="0" layoutInCell="0" allowOverlap="1">
                <wp:simplePos x="0" y="0"/>
                <wp:positionH relativeFrom="column">
                  <wp:posOffset>3667125</wp:posOffset>
                </wp:positionH>
                <wp:positionV relativeFrom="paragraph">
                  <wp:posOffset>102870</wp:posOffset>
                </wp:positionV>
                <wp:extent cx="274320" cy="0"/>
                <wp:effectExtent l="9525" t="55245" r="20955" b="59055"/>
                <wp:wrapNone/>
                <wp:docPr id="3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8.1pt" to="310.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3pKgIAAEw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98688" behindDoc="0" locked="0" layoutInCell="0" allowOverlap="1">
                <wp:simplePos x="0" y="0"/>
                <wp:positionH relativeFrom="column">
                  <wp:posOffset>100965</wp:posOffset>
                </wp:positionH>
                <wp:positionV relativeFrom="paragraph">
                  <wp:posOffset>194310</wp:posOffset>
                </wp:positionV>
                <wp:extent cx="1828800" cy="640080"/>
                <wp:effectExtent l="5715" t="13335" r="13335" b="13335"/>
                <wp:wrapNone/>
                <wp:docPr id="3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40080"/>
                        </a:xfrm>
                        <a:prstGeom prst="flowChartProcess">
                          <a:avLst/>
                        </a:prstGeom>
                        <a:solidFill>
                          <a:srgbClr val="FFFFFF"/>
                        </a:solidFill>
                        <a:ln w="9525">
                          <a:solidFill>
                            <a:srgbClr val="000000"/>
                          </a:solidFill>
                          <a:miter lim="800000"/>
                          <a:headEnd/>
                          <a:tailEnd/>
                        </a:ln>
                      </wps:spPr>
                      <wps:txbx>
                        <w:txbxContent>
                          <w:p w:rsidR="00C10717" w:rsidRDefault="00C10717" w:rsidP="001E069E">
                            <w:pPr>
                              <w:pStyle w:val="ab"/>
                            </w:pPr>
                            <w:r>
                              <w:t>Региональный ФФП муниципальных районов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76" type="#_x0000_t109" style="position:absolute;left:0;text-align:left;margin-left:7.95pt;margin-top:15.3pt;width:2in;height:50.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" o:allowincell="f">
                <v:textbox>
                  <w:txbxContent>
                    <w:p w:rsidR="00C10717" w:rsidRDefault="00C10717" w:rsidP="001E069E">
                      <w:pPr>
                        <w:pStyle w:val="ab"/>
                      </w:pPr>
                      <w:r>
                        <w:t>Региональный ФФП муниципальных районов</w:t>
                      </w:r>
                    </w:p>
                  </w:txbxContent>
                </v:textbox>
              </v:shape>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702784" behindDoc="0" locked="0" layoutInCell="0" allowOverlap="1">
                <wp:simplePos x="0" y="0"/>
                <wp:positionH relativeFrom="column">
                  <wp:posOffset>3575685</wp:posOffset>
                </wp:positionH>
                <wp:positionV relativeFrom="paragraph">
                  <wp:posOffset>66675</wp:posOffset>
                </wp:positionV>
                <wp:extent cx="0" cy="2707005"/>
                <wp:effectExtent l="60960" t="19050" r="53340" b="7620"/>
                <wp:wrapNone/>
                <wp:docPr id="3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0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5pt,5.25pt" to="281.55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" o:allowincell="f">
                <v:stroke endarrow="block"/>
              </v:line>
            </w:pict>
          </mc:Fallback>
        </mc:AlternateContent>
      </w:r>
      <w:r>
        <w:rPr>
          <w:noProof/>
        </w:rPr>
        <mc:AlternateContent>
          <mc:Choice Requires="wps">
            <w:drawing>
              <wp:anchor distT="0" distB="0" distL="114300" distR="114300" simplePos="0" relativeHeight="251729408" behindDoc="0" locked="0" layoutInCell="0" allowOverlap="1">
                <wp:simplePos x="0" y="0"/>
                <wp:positionH relativeFrom="column">
                  <wp:posOffset>2478405</wp:posOffset>
                </wp:positionH>
                <wp:positionV relativeFrom="paragraph">
                  <wp:posOffset>66675</wp:posOffset>
                </wp:positionV>
                <wp:extent cx="0" cy="182880"/>
                <wp:effectExtent l="11430" t="9525" r="7620" b="7620"/>
                <wp:wrapNone/>
                <wp:docPr id="3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5pt,5.25pt" to="195.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mFFAIAACoEAAAOAAAAZHJzL2Uyb0RvYy54bWysU8GO2jAQvVfqP1i+QxIWa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" o:allowincell="f"/>
            </w:pict>
          </mc:Fallback>
        </mc:AlternateContent>
      </w:r>
      <w:r>
        <w:rPr>
          <w:noProof/>
        </w:rPr>
        <mc:AlternateContent>
          <mc:Choice Requires="wps">
            <w:drawing>
              <wp:anchor distT="0" distB="0" distL="114300" distR="114300" simplePos="0" relativeHeight="251727360" behindDoc="0" locked="0" layoutInCell="0" allowOverlap="1">
                <wp:simplePos x="0" y="0"/>
                <wp:positionH relativeFrom="column">
                  <wp:posOffset>2752725</wp:posOffset>
                </wp:positionH>
                <wp:positionV relativeFrom="paragraph">
                  <wp:posOffset>66675</wp:posOffset>
                </wp:positionV>
                <wp:extent cx="0" cy="1188720"/>
                <wp:effectExtent l="9525" t="9525" r="9525" b="11430"/>
                <wp:wrapNone/>
                <wp:docPr id="3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5.25pt" to="216.7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de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" o:allowincell="f"/>
            </w:pict>
          </mc:Fallback>
        </mc:AlternateContent>
      </w:r>
      <w:r>
        <w:rPr>
          <w:noProof/>
        </w:rPr>
        <mc:AlternateContent>
          <mc:Choice Requires="wps">
            <w:drawing>
              <wp:anchor distT="0" distB="0" distL="114300" distR="114300" simplePos="0" relativeHeight="251724288" behindDoc="0" locked="0" layoutInCell="0" allowOverlap="1">
                <wp:simplePos x="0" y="0"/>
                <wp:positionH relativeFrom="column">
                  <wp:posOffset>3301365</wp:posOffset>
                </wp:positionH>
                <wp:positionV relativeFrom="paragraph">
                  <wp:posOffset>66675</wp:posOffset>
                </wp:positionV>
                <wp:extent cx="0" cy="2194560"/>
                <wp:effectExtent l="5715" t="9525" r="13335" b="5715"/>
                <wp:wrapNone/>
                <wp:docPr id="3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5pt,5.25pt" to="259.95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wrFQIAACs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" o:allowincell="f"/>
            </w:pict>
          </mc:Fallback>
        </mc:AlternateContent>
      </w:r>
      <w:r>
        <w:rPr>
          <w:noProof/>
        </w:rPr>
        <mc:AlternateContent>
          <mc:Choice Requires="wps">
            <w:drawing>
              <wp:anchor distT="0" distB="0" distL="114300" distR="114300" simplePos="0" relativeHeight="251712000" behindDoc="0" locked="0" layoutInCell="0" allowOverlap="1">
                <wp:simplePos x="0" y="0"/>
                <wp:positionH relativeFrom="column">
                  <wp:posOffset>3027045</wp:posOffset>
                </wp:positionH>
                <wp:positionV relativeFrom="paragraph">
                  <wp:posOffset>66675</wp:posOffset>
                </wp:positionV>
                <wp:extent cx="0" cy="2743200"/>
                <wp:effectExtent l="55245" t="19050" r="59055" b="9525"/>
                <wp:wrapNone/>
                <wp:docPr id="3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5.25pt" to="238.35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" o:allowincell="f">
                <v:stroke endarrow="block"/>
              </v:line>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730432" behindDoc="0" locked="0" layoutInCell="0" allowOverlap="1">
                <wp:simplePos x="0" y="0"/>
                <wp:positionH relativeFrom="column">
                  <wp:posOffset>1929765</wp:posOffset>
                </wp:positionH>
                <wp:positionV relativeFrom="paragraph">
                  <wp:posOffset>30480</wp:posOffset>
                </wp:positionV>
                <wp:extent cx="548640" cy="0"/>
                <wp:effectExtent l="15240" t="59055" r="7620" b="55245"/>
                <wp:wrapNone/>
                <wp:docPr id="3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2.4pt" to="195.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WqMQIAAFY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" o:allowincell="f">
                <v:stroke endarrow="block"/>
              </v:line>
            </w:pict>
          </mc:Fallback>
        </mc:AlternateContent>
      </w:r>
      <w:r>
        <w:rPr>
          <w:noProof/>
        </w:rPr>
        <mc:AlternateContent>
          <mc:Choice Requires="wps">
            <w:drawing>
              <wp:anchor distT="0" distB="0" distL="114300" distR="114300" simplePos="0" relativeHeight="251721216" behindDoc="0" locked="0" layoutInCell="0" allowOverlap="1">
                <wp:simplePos x="0" y="0"/>
                <wp:positionH relativeFrom="column">
                  <wp:posOffset>2569845</wp:posOffset>
                </wp:positionH>
                <wp:positionV relativeFrom="paragraph">
                  <wp:posOffset>121920</wp:posOffset>
                </wp:positionV>
                <wp:extent cx="0" cy="548640"/>
                <wp:effectExtent l="7620" t="7620" r="11430" b="5715"/>
                <wp:wrapNone/>
                <wp:docPr id="3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9.6pt" to="202.3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mJ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720192" behindDoc="0" locked="0" layoutInCell="0" allowOverlap="1">
                <wp:simplePos x="0" y="0"/>
                <wp:positionH relativeFrom="column">
                  <wp:posOffset>2569845</wp:posOffset>
                </wp:positionH>
                <wp:positionV relativeFrom="paragraph">
                  <wp:posOffset>121920</wp:posOffset>
                </wp:positionV>
                <wp:extent cx="1645920" cy="0"/>
                <wp:effectExtent l="7620" t="7620" r="13335" b="11430"/>
                <wp:wrapNone/>
                <wp:docPr id="3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9.6pt" to="331.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MsGwIAADU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" o:allowincell="f"/>
            </w:pict>
          </mc:Fallback>
        </mc:AlternateContent>
      </w:r>
      <w:r>
        <w:rPr>
          <w:noProof/>
        </w:rPr>
        <mc:AlternateContent>
          <mc:Choice Requires="wps">
            <w:drawing>
              <wp:anchor distT="0" distB="0" distL="114300" distR="114300" simplePos="0" relativeHeight="251719168" behindDoc="0" locked="0" layoutInCell="0" allowOverlap="1">
                <wp:simplePos x="0" y="0"/>
                <wp:positionH relativeFrom="column">
                  <wp:posOffset>4215765</wp:posOffset>
                </wp:positionH>
                <wp:positionV relativeFrom="paragraph">
                  <wp:posOffset>30480</wp:posOffset>
                </wp:positionV>
                <wp:extent cx="0" cy="91440"/>
                <wp:effectExtent l="5715" t="11430" r="13335" b="11430"/>
                <wp:wrapNone/>
                <wp:docPr id="2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95pt,2.4pt" to="331.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rjEAIAACk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" o:allowincell="f"/>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718144" behindDoc="0" locked="0" layoutInCell="0" allowOverlap="1">
                <wp:simplePos x="0" y="0"/>
                <wp:positionH relativeFrom="column">
                  <wp:posOffset>1381125</wp:posOffset>
                </wp:positionH>
                <wp:positionV relativeFrom="paragraph">
                  <wp:posOffset>177165</wp:posOffset>
                </wp:positionV>
                <wp:extent cx="0" cy="822960"/>
                <wp:effectExtent l="57150" t="5715" r="57150" b="19050"/>
                <wp:wrapNone/>
                <wp:docPr id="2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13.95pt" to="108.7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BR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90496" behindDoc="0" locked="0" layoutInCell="0" allowOverlap="1">
                <wp:simplePos x="0" y="0"/>
                <wp:positionH relativeFrom="column">
                  <wp:posOffset>3850005</wp:posOffset>
                </wp:positionH>
                <wp:positionV relativeFrom="paragraph">
                  <wp:posOffset>85725</wp:posOffset>
                </wp:positionV>
                <wp:extent cx="1828800" cy="2103120"/>
                <wp:effectExtent l="11430" t="9525" r="7620" b="11430"/>
                <wp:wrapNone/>
                <wp:docPr id="27"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03120"/>
                        </a:xfrm>
                        <a:prstGeom prst="flowChartAlternateProcess">
                          <a:avLst/>
                        </a:prstGeom>
                        <a:solidFill>
                          <a:srgbClr val="FFFFFF"/>
                        </a:solidFill>
                        <a:ln w="9525">
                          <a:solidFill>
                            <a:srgbClr val="000000"/>
                          </a:solidFill>
                          <a:miter lim="800000"/>
                          <a:headEnd/>
                          <a:tailEnd/>
                        </a:ln>
                      </wps:spPr>
                      <wps:txbx>
                        <w:txbxContent>
                          <w:p w:rsidR="00C10717" w:rsidRDefault="00C10717" w:rsidP="001E069E">
                            <w:pPr>
                              <w:pStyle w:val="ab"/>
                            </w:pPr>
                            <w:r>
                              <w:t>Иные средства финансовой помощи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77" type="#_x0000_t176" style="position:absolute;left:0;text-align:left;margin-left:303.15pt;margin-top:6.75pt;width:2in;height:165.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" o:allowincell="f">
                <v:textbox>
                  <w:txbxContent>
                    <w:p w:rsidR="00C10717" w:rsidRDefault="00C10717" w:rsidP="001E069E">
                      <w:pPr>
                        <w:pStyle w:val="ab"/>
                      </w:pPr>
                      <w:r>
                        <w:t>Иные средства финансовой помощи</w:t>
                      </w:r>
                    </w:p>
                  </w:txbxContent>
                </v:textbox>
              </v:shape>
            </w:pict>
          </mc:Fallback>
        </mc:AlternateContent>
      </w:r>
    </w:p>
    <w:p w:rsidR="001E069E" w:rsidRPr="00881026" w:rsidRDefault="001E069E" w:rsidP="00C10717">
      <w:pPr>
        <w:ind w:firstLine="709"/>
        <w:jc w:val="both"/>
        <w:rPr>
          <w:sz w:val="28"/>
          <w:szCs w:val="28"/>
        </w:rPr>
      </w:pP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91520" behindDoc="0" locked="0" layoutInCell="0" allowOverlap="1">
                <wp:simplePos x="0" y="0"/>
                <wp:positionH relativeFrom="column">
                  <wp:posOffset>3941445</wp:posOffset>
                </wp:positionH>
                <wp:positionV relativeFrom="paragraph">
                  <wp:posOffset>196215</wp:posOffset>
                </wp:positionV>
                <wp:extent cx="1720215" cy="548640"/>
                <wp:effectExtent l="7620" t="5715" r="5715" b="7620"/>
                <wp:wrapNone/>
                <wp:docPr id="26"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548640"/>
                        </a:xfrm>
                        <a:prstGeom prst="flowChartProcess">
                          <a:avLst/>
                        </a:prstGeom>
                        <a:solidFill>
                          <a:srgbClr val="FFFFFF"/>
                        </a:solidFill>
                        <a:ln w="9525">
                          <a:solidFill>
                            <a:srgbClr val="000000"/>
                          </a:solidFill>
                          <a:miter lim="800000"/>
                          <a:headEnd/>
                          <a:tailEnd/>
                        </a:ln>
                      </wps:spPr>
                      <wps:txbx>
                        <w:txbxContent>
                          <w:p w:rsidR="00C10717" w:rsidRDefault="00C10717" w:rsidP="001E069E">
                            <w:r>
                              <w:t>Фонд муниципального развития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78" type="#_x0000_t109" style="position:absolute;left:0;text-align:left;margin-left:310.35pt;margin-top:15.45pt;width:135.45pt;height:43.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" o:allowincell="f">
                <v:textbox>
                  <w:txbxContent>
                    <w:p w:rsidR="00C10717" w:rsidRDefault="00C10717" w:rsidP="001E069E">
                      <w:r>
                        <w:t>Фонд муниципального развития</w:t>
                      </w:r>
                    </w:p>
                  </w:txbxContent>
                </v:textbox>
              </v:shape>
            </w:pict>
          </mc:Fallback>
        </mc:AlternateContent>
      </w:r>
      <w:r>
        <w:rPr>
          <w:noProof/>
        </w:rPr>
        <mc:AlternateContent>
          <mc:Choice Requires="wps">
            <w:drawing>
              <wp:anchor distT="0" distB="0" distL="114300" distR="114300" simplePos="0" relativeHeight="251723264" behindDoc="0" locked="0" layoutInCell="0" allowOverlap="1">
                <wp:simplePos x="0" y="0"/>
                <wp:positionH relativeFrom="column">
                  <wp:posOffset>1929765</wp:posOffset>
                </wp:positionH>
                <wp:positionV relativeFrom="paragraph">
                  <wp:posOffset>13335</wp:posOffset>
                </wp:positionV>
                <wp:extent cx="0" cy="548640"/>
                <wp:effectExtent l="53340" t="13335" r="60960" b="19050"/>
                <wp:wrapNone/>
                <wp:docPr id="25"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1.05pt" to="151.9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" o:allowincell="f">
                <v:stroke endarrow="block"/>
              </v:line>
            </w:pict>
          </mc:Fallback>
        </mc:AlternateContent>
      </w:r>
      <w:r>
        <w:rPr>
          <w:noProof/>
        </w:rPr>
        <mc:AlternateContent>
          <mc:Choice Requires="wps">
            <w:drawing>
              <wp:anchor distT="0" distB="0" distL="114300" distR="114300" simplePos="0" relativeHeight="251722240" behindDoc="0" locked="0" layoutInCell="0" allowOverlap="1">
                <wp:simplePos x="0" y="0"/>
                <wp:positionH relativeFrom="column">
                  <wp:posOffset>1929765</wp:posOffset>
                </wp:positionH>
                <wp:positionV relativeFrom="paragraph">
                  <wp:posOffset>13335</wp:posOffset>
                </wp:positionV>
                <wp:extent cx="640080" cy="0"/>
                <wp:effectExtent l="5715" t="13335" r="11430" b="5715"/>
                <wp:wrapNone/>
                <wp:docPr id="2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1.05pt" to="202.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gRAHAIAADQEAAAOAAAAZHJzL2Uyb0RvYy54bWysU02P2yAQvVfqf0DcE9tZJ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" o:allowincell="f"/>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728384" behindDoc="0" locked="0" layoutInCell="0" allowOverlap="1">
                <wp:simplePos x="0" y="0"/>
                <wp:positionH relativeFrom="column">
                  <wp:posOffset>2752725</wp:posOffset>
                </wp:positionH>
                <wp:positionV relativeFrom="paragraph">
                  <wp:posOffset>160020</wp:posOffset>
                </wp:positionV>
                <wp:extent cx="1188720" cy="0"/>
                <wp:effectExtent l="9525" t="55245" r="20955" b="59055"/>
                <wp:wrapNone/>
                <wp:docPr id="2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12.6pt" to="310.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" o:allowincell="f">
                <v:stroke endarrow="block"/>
              </v:line>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700736" behindDoc="0" locked="0" layoutInCell="0" allowOverlap="1">
                <wp:simplePos x="0" y="0"/>
                <wp:positionH relativeFrom="column">
                  <wp:posOffset>741045</wp:posOffset>
                </wp:positionH>
                <wp:positionV relativeFrom="paragraph">
                  <wp:posOffset>123825</wp:posOffset>
                </wp:positionV>
                <wp:extent cx="1371600" cy="365760"/>
                <wp:effectExtent l="7620" t="9525" r="11430" b="5715"/>
                <wp:wrapNone/>
                <wp:docPr id="22"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5760"/>
                        </a:xfrm>
                        <a:prstGeom prst="flowChartProcess">
                          <a:avLst/>
                        </a:prstGeom>
                        <a:solidFill>
                          <a:srgbClr val="FFFFFF"/>
                        </a:solidFill>
                        <a:ln w="9525">
                          <a:solidFill>
                            <a:srgbClr val="000000"/>
                          </a:solidFill>
                          <a:miter lim="800000"/>
                          <a:headEnd/>
                          <a:tailEnd/>
                        </a:ln>
                      </wps:spPr>
                      <wps:txbx>
                        <w:txbxContent>
                          <w:p w:rsidR="00C10717" w:rsidRDefault="00C10717" w:rsidP="001E069E">
                            <w:r>
                              <w:t>Местный бюджет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79" type="#_x0000_t109" style="position:absolute;left:0;text-align:left;margin-left:58.35pt;margin-top:9.75pt;width:108pt;height:28.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" o:allowincell="f">
                <v:textbox>
                  <w:txbxContent>
                    <w:p w:rsidR="00C10717" w:rsidRDefault="00C10717" w:rsidP="001E069E">
                      <w:r>
                        <w:t>Местный бюджет</w:t>
                      </w:r>
                    </w:p>
                  </w:txbxContent>
                </v:textbox>
              </v:shape>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703808" behindDoc="0" locked="0" layoutInCell="0" allowOverlap="1">
                <wp:simplePos x="0" y="0"/>
                <wp:positionH relativeFrom="column">
                  <wp:posOffset>3484245</wp:posOffset>
                </wp:positionH>
                <wp:positionV relativeFrom="paragraph">
                  <wp:posOffset>87630</wp:posOffset>
                </wp:positionV>
                <wp:extent cx="0" cy="1152525"/>
                <wp:effectExtent l="7620" t="11430" r="11430" b="7620"/>
                <wp:wrapNone/>
                <wp:docPr id="2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52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5pt,6.9pt" to="274.3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" o:allowincell="f"/>
            </w:pict>
          </mc:Fallback>
        </mc:AlternateContent>
      </w:r>
      <w:r>
        <w:rPr>
          <w:noProof/>
        </w:rPr>
        <mc:AlternateContent>
          <mc:Choice Requires="wps">
            <w:drawing>
              <wp:anchor distT="0" distB="0" distL="114300" distR="114300" simplePos="0" relativeHeight="251717120" behindDoc="0" locked="0" layoutInCell="0" allowOverlap="1">
                <wp:simplePos x="0" y="0"/>
                <wp:positionH relativeFrom="column">
                  <wp:posOffset>2112645</wp:posOffset>
                </wp:positionH>
                <wp:positionV relativeFrom="paragraph">
                  <wp:posOffset>-3810</wp:posOffset>
                </wp:positionV>
                <wp:extent cx="1828800" cy="0"/>
                <wp:effectExtent l="17145" t="53340" r="11430" b="60960"/>
                <wp:wrapNone/>
                <wp:docPr id="2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3pt" to="310.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" o:allowincell="f">
                <v:stroke endarrow="block"/>
              </v:line>
            </w:pict>
          </mc:Fallback>
        </mc:AlternateContent>
      </w:r>
      <w:r>
        <w:rPr>
          <w:noProof/>
        </w:rPr>
        <mc:AlternateContent>
          <mc:Choice Requires="wps">
            <w:drawing>
              <wp:anchor distT="0" distB="0" distL="114300" distR="114300" simplePos="0" relativeHeight="251704832" behindDoc="0" locked="0" layoutInCell="0" allowOverlap="1">
                <wp:simplePos x="0" y="0"/>
                <wp:positionH relativeFrom="column">
                  <wp:posOffset>2112645</wp:posOffset>
                </wp:positionH>
                <wp:positionV relativeFrom="paragraph">
                  <wp:posOffset>87630</wp:posOffset>
                </wp:positionV>
                <wp:extent cx="1371600" cy="0"/>
                <wp:effectExtent l="17145" t="59055" r="11430" b="55245"/>
                <wp:wrapNone/>
                <wp:docPr id="19"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6.9pt" to="274.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Ne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" o:allowincell="f">
                <v:stroke endarrow="block"/>
              </v:line>
            </w:pict>
          </mc:Fallback>
        </mc:AlternateContent>
      </w:r>
      <w:r>
        <w:rPr>
          <w:noProof/>
        </w:rPr>
        <mc:AlternateContent>
          <mc:Choice Requires="wps">
            <w:drawing>
              <wp:anchor distT="0" distB="0" distL="114300" distR="114300" simplePos="0" relativeHeight="251692544" behindDoc="0" locked="0" layoutInCell="0" allowOverlap="1">
                <wp:simplePos x="0" y="0"/>
                <wp:positionH relativeFrom="column">
                  <wp:posOffset>3941445</wp:posOffset>
                </wp:positionH>
                <wp:positionV relativeFrom="paragraph">
                  <wp:posOffset>179070</wp:posOffset>
                </wp:positionV>
                <wp:extent cx="1645920" cy="731520"/>
                <wp:effectExtent l="7620" t="7620" r="13335" b="13335"/>
                <wp:wrapNone/>
                <wp:docPr id="18"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731520"/>
                        </a:xfrm>
                        <a:prstGeom prst="flowChartProcess">
                          <a:avLst/>
                        </a:prstGeom>
                        <a:solidFill>
                          <a:srgbClr val="FFFFFF"/>
                        </a:solidFill>
                        <a:ln w="9525">
                          <a:solidFill>
                            <a:srgbClr val="000000"/>
                          </a:solidFill>
                          <a:miter lim="800000"/>
                          <a:headEnd/>
                          <a:tailEnd/>
                        </a:ln>
                      </wps:spPr>
                      <wps:txbx>
                        <w:txbxContent>
                          <w:p w:rsidR="00C10717" w:rsidRDefault="00C10717" w:rsidP="001E069E">
                            <w:r>
                              <w:t>Фонд софинансирования социальных расходов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80" type="#_x0000_t109" style="position:absolute;left:0;text-align:left;margin-left:310.35pt;margin-top:14.1pt;width:129.6pt;height:5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" o:allowincell="f">
                <v:textbox>
                  <w:txbxContent>
                    <w:p w:rsidR="00C10717" w:rsidRDefault="00C10717" w:rsidP="001E069E">
                      <w:r>
                        <w:t>Фонд софинансирования социальных расходов</w:t>
                      </w:r>
                    </w:p>
                  </w:txbxContent>
                </v:textbox>
              </v:shape>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716096" behindDoc="0" locked="0" layoutInCell="0" allowOverlap="1">
                <wp:simplePos x="0" y="0"/>
                <wp:positionH relativeFrom="column">
                  <wp:posOffset>1746885</wp:posOffset>
                </wp:positionH>
                <wp:positionV relativeFrom="paragraph">
                  <wp:posOffset>51435</wp:posOffset>
                </wp:positionV>
                <wp:extent cx="0" cy="274320"/>
                <wp:effectExtent l="60960" t="22860" r="53340" b="7620"/>
                <wp:wrapNone/>
                <wp:docPr id="1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4.05pt" to="137.5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" o:allowincell="f">
                <v:stroke endarrow="block"/>
              </v:line>
            </w:pict>
          </mc:Fallback>
        </mc:AlternateContent>
      </w:r>
      <w:r>
        <w:rPr>
          <w:noProof/>
        </w:rPr>
        <mc:AlternateContent>
          <mc:Choice Requires="wps">
            <w:drawing>
              <wp:anchor distT="0" distB="0" distL="114300" distR="114300" simplePos="0" relativeHeight="251714048" behindDoc="0" locked="0" layoutInCell="0" allowOverlap="1">
                <wp:simplePos x="0" y="0"/>
                <wp:positionH relativeFrom="column">
                  <wp:posOffset>1198245</wp:posOffset>
                </wp:positionH>
                <wp:positionV relativeFrom="paragraph">
                  <wp:posOffset>51435</wp:posOffset>
                </wp:positionV>
                <wp:extent cx="0" cy="1005840"/>
                <wp:effectExtent l="55245" t="22860" r="59055" b="9525"/>
                <wp:wrapNone/>
                <wp:docPr id="1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4.05pt" to="94.3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VnMQIAAFc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713024" behindDoc="0" locked="0" layoutInCell="0" allowOverlap="1">
                <wp:simplePos x="0" y="0"/>
                <wp:positionH relativeFrom="column">
                  <wp:posOffset>1929765</wp:posOffset>
                </wp:positionH>
                <wp:positionV relativeFrom="paragraph">
                  <wp:posOffset>51435</wp:posOffset>
                </wp:positionV>
                <wp:extent cx="0" cy="1005840"/>
                <wp:effectExtent l="53340" t="22860" r="60960" b="9525"/>
                <wp:wrapNone/>
                <wp:docPr id="1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4.05pt" to="151.9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v4MQIAAFc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" o:allowincell="f">
                <v:stroke endarrow="block"/>
              </v:line>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715072" behindDoc="0" locked="0" layoutInCell="0" allowOverlap="1">
                <wp:simplePos x="0" y="0"/>
                <wp:positionH relativeFrom="column">
                  <wp:posOffset>1746885</wp:posOffset>
                </wp:positionH>
                <wp:positionV relativeFrom="paragraph">
                  <wp:posOffset>106680</wp:posOffset>
                </wp:positionV>
                <wp:extent cx="2194560" cy="0"/>
                <wp:effectExtent l="13335" t="11430" r="11430" b="7620"/>
                <wp:wrapNone/>
                <wp:docPr id="14"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8.4pt" to="31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" o:allowincell="f"/>
            </w:pict>
          </mc:Fallback>
        </mc:AlternateContent>
      </w: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725312" behindDoc="0" locked="0" layoutInCell="0" allowOverlap="1">
                <wp:simplePos x="0" y="0"/>
                <wp:positionH relativeFrom="column">
                  <wp:posOffset>3301365</wp:posOffset>
                </wp:positionH>
                <wp:positionV relativeFrom="paragraph">
                  <wp:posOffset>70485</wp:posOffset>
                </wp:positionV>
                <wp:extent cx="640080" cy="0"/>
                <wp:effectExtent l="5715" t="60960" r="20955" b="53340"/>
                <wp:wrapNone/>
                <wp:docPr id="1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5pt,5.55pt" to="310.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agKAIAAEw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" o:allowincell="f">
                <v:stroke endarrow="block"/>
              </v:line>
            </w:pict>
          </mc:Fallback>
        </mc:AlternateContent>
      </w:r>
    </w:p>
    <w:p w:rsidR="001E069E" w:rsidRPr="00881026" w:rsidRDefault="001E069E" w:rsidP="00C10717">
      <w:pPr>
        <w:ind w:firstLine="709"/>
        <w:jc w:val="both"/>
        <w:rPr>
          <w:sz w:val="28"/>
          <w:szCs w:val="28"/>
        </w:rPr>
      </w:pPr>
    </w:p>
    <w:p w:rsidR="001E069E" w:rsidRPr="00881026" w:rsidRDefault="00635816" w:rsidP="00C10717">
      <w:pPr>
        <w:ind w:firstLine="709"/>
        <w:jc w:val="both"/>
        <w:rPr>
          <w:sz w:val="28"/>
          <w:szCs w:val="28"/>
        </w:rPr>
      </w:pPr>
      <w:r>
        <w:rPr>
          <w:noProof/>
        </w:rPr>
        <mc:AlternateContent>
          <mc:Choice Requires="wps">
            <w:drawing>
              <wp:anchor distT="0" distB="0" distL="114300" distR="114300" simplePos="0" relativeHeight="251695616" behindDoc="0" locked="0" layoutInCell="0" allowOverlap="1">
                <wp:simplePos x="0" y="0"/>
                <wp:positionH relativeFrom="column">
                  <wp:posOffset>3301365</wp:posOffset>
                </wp:positionH>
                <wp:positionV relativeFrom="paragraph">
                  <wp:posOffset>173355</wp:posOffset>
                </wp:positionV>
                <wp:extent cx="1463040" cy="640080"/>
                <wp:effectExtent l="5715" t="11430" r="7620" b="5715"/>
                <wp:wrapNone/>
                <wp:docPr id="12"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40080"/>
                        </a:xfrm>
                        <a:prstGeom prst="flowChartProcess">
                          <a:avLst/>
                        </a:prstGeom>
                        <a:solidFill>
                          <a:srgbClr val="FFFFFF"/>
                        </a:solidFill>
                        <a:ln w="9525">
                          <a:solidFill>
                            <a:srgbClr val="000000"/>
                          </a:solidFill>
                          <a:miter lim="800000"/>
                          <a:headEnd/>
                          <a:tailEnd/>
                        </a:ln>
                      </wps:spPr>
                      <wps:txbx>
                        <w:txbxContent>
                          <w:p w:rsidR="00C10717" w:rsidRDefault="00C10717" w:rsidP="001E069E">
                            <w:r>
                              <w:t>Федеральные налоги и сборы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81" type="#_x0000_t109" style="position:absolute;left:0;text-align:left;margin-left:259.95pt;margin-top:13.65pt;width:115.2pt;height:50.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" o:allowincell="f">
                <v:textbox>
                  <w:txbxContent>
                    <w:p w:rsidR="00C10717" w:rsidRDefault="00C10717" w:rsidP="001E069E">
                      <w:r>
                        <w:t>Федеральные налоги и сборы</w:t>
                      </w:r>
                    </w:p>
                  </w:txbxContent>
                </v:textbox>
              </v:shape>
            </w:pict>
          </mc:Fallback>
        </mc:AlternateContent>
      </w:r>
      <w:r>
        <w:rPr>
          <w:noProof/>
        </w:rPr>
        <mc:AlternateContent>
          <mc:Choice Requires="wps">
            <w:drawing>
              <wp:anchor distT="0" distB="0" distL="114300" distR="114300" simplePos="0" relativeHeight="251694592" behindDoc="0" locked="0" layoutInCell="0" allowOverlap="1">
                <wp:simplePos x="0" y="0"/>
                <wp:positionH relativeFrom="column">
                  <wp:posOffset>1746885</wp:posOffset>
                </wp:positionH>
                <wp:positionV relativeFrom="paragraph">
                  <wp:posOffset>209550</wp:posOffset>
                </wp:positionV>
                <wp:extent cx="1554480" cy="640080"/>
                <wp:effectExtent l="13335" t="9525" r="13335" b="7620"/>
                <wp:wrapNone/>
                <wp:docPr id="11"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640080"/>
                        </a:xfrm>
                        <a:prstGeom prst="flowChartProcess">
                          <a:avLst/>
                        </a:prstGeom>
                        <a:solidFill>
                          <a:srgbClr val="FFFFFF"/>
                        </a:solidFill>
                        <a:ln w="9525">
                          <a:solidFill>
                            <a:srgbClr val="000000"/>
                          </a:solidFill>
                          <a:miter lim="800000"/>
                          <a:headEnd/>
                          <a:tailEnd/>
                        </a:ln>
                      </wps:spPr>
                      <wps:txbx>
                        <w:txbxContent>
                          <w:p w:rsidR="00C10717" w:rsidRDefault="00C10717" w:rsidP="001E069E">
                            <w:pPr>
                              <w:pStyle w:val="ab"/>
                            </w:pPr>
                            <w:r>
                              <w:t>Региональные налоги и сборы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3" o:spid="_x0000_s1082" type="#_x0000_t109" style="position:absolute;left:0;text-align:left;margin-left:137.55pt;margin-top:16.5pt;width:122.4pt;height:50.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" o:allowincell="f">
                <v:textbox>
                  <w:txbxContent>
                    <w:p w:rsidR="00C10717" w:rsidRDefault="00C10717" w:rsidP="001E069E">
                      <w:pPr>
                        <w:pStyle w:val="ab"/>
                      </w:pPr>
                      <w:r>
                        <w:t>Региональные налоги и сборы</w:t>
                      </w:r>
                    </w:p>
                  </w:txbxContent>
                </v:textbox>
              </v:shape>
            </w:pict>
          </mc:Fallback>
        </mc:AlternateContent>
      </w:r>
      <w:r>
        <w:rPr>
          <w:noProof/>
        </w:rPr>
        <mc:AlternateContent>
          <mc:Choice Requires="wps">
            <w:drawing>
              <wp:anchor distT="0" distB="0" distL="114300" distR="114300" simplePos="0" relativeHeight="251693568" behindDoc="0" locked="0" layoutInCell="0" allowOverlap="1">
                <wp:simplePos x="0" y="0"/>
                <wp:positionH relativeFrom="column">
                  <wp:posOffset>100965</wp:posOffset>
                </wp:positionH>
                <wp:positionV relativeFrom="paragraph">
                  <wp:posOffset>209550</wp:posOffset>
                </wp:positionV>
                <wp:extent cx="1645920" cy="640080"/>
                <wp:effectExtent l="5715" t="9525" r="5715" b="7620"/>
                <wp:wrapNone/>
                <wp:docPr id="10"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flowChartProcess">
                          <a:avLst/>
                        </a:prstGeom>
                        <a:solidFill>
                          <a:srgbClr val="FFFFFF"/>
                        </a:solidFill>
                        <a:ln w="9525">
                          <a:solidFill>
                            <a:srgbClr val="000000"/>
                          </a:solidFill>
                          <a:miter lim="800000"/>
                          <a:headEnd/>
                          <a:tailEnd/>
                        </a:ln>
                      </wps:spPr>
                      <wps:txbx>
                        <w:txbxContent>
                          <w:p w:rsidR="00C10717" w:rsidRDefault="00C10717" w:rsidP="001E069E">
                            <w:pPr>
                              <w:pStyle w:val="ab"/>
                            </w:pPr>
                            <w:r>
                              <w:t>Местные налоги и сборы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83" type="#_x0000_t109" style="position:absolute;left:0;text-align:left;margin-left:7.95pt;margin-top:16.5pt;width:129.6pt;height:50.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" o:allowincell="f">
                <v:textbox>
                  <w:txbxContent>
                    <w:p w:rsidR="00C10717" w:rsidRDefault="00C10717" w:rsidP="001E069E">
                      <w:pPr>
                        <w:pStyle w:val="ab"/>
                      </w:pPr>
                      <w:r>
                        <w:t>Местные налоги и сборы</w:t>
                      </w:r>
                    </w:p>
                  </w:txbxContent>
                </v:textbox>
              </v:shape>
            </w:pict>
          </mc:Fallback>
        </mc:AlternateContent>
      </w: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Pr="00881026" w:rsidRDefault="001E069E" w:rsidP="00C10717">
      <w:pPr>
        <w:ind w:firstLine="709"/>
        <w:jc w:val="both"/>
        <w:rPr>
          <w:sz w:val="28"/>
          <w:szCs w:val="28"/>
        </w:rPr>
      </w:pPr>
    </w:p>
    <w:p w:rsidR="001E069E" w:rsidRPr="00881026" w:rsidRDefault="001E069E" w:rsidP="00C10717">
      <w:pPr>
        <w:spacing w:line="360" w:lineRule="auto"/>
        <w:ind w:firstLine="709"/>
        <w:jc w:val="both"/>
        <w:rPr>
          <w:sz w:val="28"/>
          <w:szCs w:val="28"/>
        </w:rPr>
      </w:pPr>
    </w:p>
    <w:p w:rsidR="001E069E" w:rsidRDefault="001E069E" w:rsidP="00C10717">
      <w:pPr>
        <w:spacing w:line="360" w:lineRule="auto"/>
        <w:ind w:firstLine="709"/>
        <w:jc w:val="both"/>
        <w:rPr>
          <w:sz w:val="28"/>
          <w:szCs w:val="28"/>
        </w:rPr>
      </w:pPr>
      <w:r w:rsidRPr="00881026">
        <w:rPr>
          <w:sz w:val="28"/>
          <w:szCs w:val="28"/>
        </w:rPr>
        <w:t>Рис. 5. Межбюджетные отношения</w:t>
      </w:r>
      <w:r w:rsidRPr="00881026">
        <w:rPr>
          <w:rStyle w:val="a5"/>
          <w:sz w:val="28"/>
          <w:szCs w:val="28"/>
        </w:rPr>
        <w:footnoteReference w:id="114"/>
      </w:r>
    </w:p>
    <w:p w:rsidR="00881026" w:rsidRPr="00881026" w:rsidRDefault="00881026" w:rsidP="00C10717">
      <w:pPr>
        <w:spacing w:line="360" w:lineRule="auto"/>
        <w:ind w:firstLine="709"/>
        <w:jc w:val="both"/>
        <w:rPr>
          <w:sz w:val="28"/>
          <w:szCs w:val="28"/>
        </w:rPr>
      </w:pPr>
    </w:p>
    <w:p w:rsidR="00C176C1" w:rsidRPr="00881026" w:rsidRDefault="00881026" w:rsidP="00C10717">
      <w:pPr>
        <w:spacing w:line="360" w:lineRule="auto"/>
        <w:ind w:firstLine="709"/>
        <w:jc w:val="both"/>
        <w:rPr>
          <w:b/>
          <w:bCs/>
          <w:sz w:val="28"/>
          <w:szCs w:val="28"/>
        </w:rPr>
      </w:pPr>
      <w:r>
        <w:rPr>
          <w:sz w:val="28"/>
          <w:szCs w:val="28"/>
        </w:rPr>
        <w:br w:type="page"/>
      </w:r>
      <w:r w:rsidRPr="00881026">
        <w:rPr>
          <w:b/>
          <w:bCs/>
          <w:sz w:val="28"/>
          <w:szCs w:val="28"/>
        </w:rPr>
        <w:t>Приложение 2</w:t>
      </w:r>
    </w:p>
    <w:p w:rsidR="00881026" w:rsidRPr="00881026" w:rsidRDefault="00881026" w:rsidP="00C10717">
      <w:pPr>
        <w:spacing w:line="360" w:lineRule="auto"/>
        <w:ind w:firstLine="709"/>
        <w:jc w:val="both"/>
        <w:rPr>
          <w:sz w:val="28"/>
          <w:szCs w:val="28"/>
        </w:rPr>
      </w:pPr>
    </w:p>
    <w:p w:rsidR="00C176C1" w:rsidRPr="00652194" w:rsidRDefault="00C176C1" w:rsidP="00C10717">
      <w:pPr>
        <w:spacing w:line="360" w:lineRule="auto"/>
        <w:ind w:firstLine="709"/>
        <w:jc w:val="both"/>
        <w:rPr>
          <w:sz w:val="28"/>
          <w:szCs w:val="28"/>
        </w:rPr>
      </w:pPr>
      <w:r w:rsidRPr="00881026">
        <w:rPr>
          <w:sz w:val="28"/>
          <w:szCs w:val="28"/>
        </w:rPr>
        <w:t>Таблица 1. Классиф</w:t>
      </w:r>
      <w:r w:rsidRPr="00652194">
        <w:rPr>
          <w:sz w:val="28"/>
          <w:szCs w:val="28"/>
        </w:rPr>
        <w:t>икация налогов РФ.</w:t>
      </w:r>
      <w:r w:rsidRPr="00652194">
        <w:rPr>
          <w:rStyle w:val="a5"/>
          <w:sz w:val="28"/>
          <w:szCs w:val="28"/>
        </w:rPr>
        <w:footnoteReference w:id="115"/>
      </w:r>
    </w:p>
    <w:tbl>
      <w:tblPr>
        <w:tblW w:w="90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490"/>
        <w:gridCol w:w="2700"/>
        <w:gridCol w:w="2880"/>
      </w:tblGrid>
      <w:tr w:rsidR="00C176C1" w:rsidRPr="00652194" w:rsidTr="00ED37D0">
        <w:tc>
          <w:tcPr>
            <w:tcW w:w="3490" w:type="dxa"/>
          </w:tcPr>
          <w:p w:rsidR="00C176C1" w:rsidRPr="00881026" w:rsidRDefault="00C176C1" w:rsidP="00C10717">
            <w:pPr>
              <w:spacing w:line="360" w:lineRule="auto"/>
              <w:rPr>
                <w:b/>
                <w:bCs/>
                <w:sz w:val="20"/>
                <w:szCs w:val="20"/>
              </w:rPr>
            </w:pPr>
            <w:r w:rsidRPr="00881026">
              <w:rPr>
                <w:b/>
                <w:bCs/>
                <w:sz w:val="20"/>
                <w:szCs w:val="20"/>
              </w:rPr>
              <w:t>Федеральные налоги и сборы</w:t>
            </w:r>
          </w:p>
        </w:tc>
        <w:tc>
          <w:tcPr>
            <w:tcW w:w="2700" w:type="dxa"/>
          </w:tcPr>
          <w:p w:rsidR="00C176C1" w:rsidRPr="00881026" w:rsidRDefault="00C176C1" w:rsidP="00C10717">
            <w:pPr>
              <w:spacing w:line="360" w:lineRule="auto"/>
              <w:rPr>
                <w:b/>
                <w:bCs/>
                <w:sz w:val="20"/>
                <w:szCs w:val="20"/>
              </w:rPr>
            </w:pPr>
            <w:r w:rsidRPr="00881026">
              <w:rPr>
                <w:b/>
                <w:bCs/>
                <w:sz w:val="20"/>
                <w:szCs w:val="20"/>
              </w:rPr>
              <w:t>Региональные налоги и сборы</w:t>
            </w:r>
          </w:p>
        </w:tc>
        <w:tc>
          <w:tcPr>
            <w:tcW w:w="2880" w:type="dxa"/>
          </w:tcPr>
          <w:p w:rsidR="00C176C1" w:rsidRPr="00881026" w:rsidRDefault="00C176C1" w:rsidP="00C10717">
            <w:pPr>
              <w:spacing w:line="360" w:lineRule="auto"/>
              <w:rPr>
                <w:b/>
                <w:bCs/>
                <w:sz w:val="20"/>
                <w:szCs w:val="20"/>
              </w:rPr>
            </w:pPr>
            <w:r w:rsidRPr="00881026">
              <w:rPr>
                <w:b/>
                <w:bCs/>
                <w:sz w:val="20"/>
                <w:szCs w:val="20"/>
              </w:rPr>
              <w:t>Местные налоги и сборы</w:t>
            </w:r>
          </w:p>
        </w:tc>
      </w:tr>
      <w:tr w:rsidR="00C176C1" w:rsidRPr="00652194" w:rsidTr="00ED37D0">
        <w:tc>
          <w:tcPr>
            <w:tcW w:w="3490" w:type="dxa"/>
          </w:tcPr>
          <w:p w:rsidR="00C176C1" w:rsidRPr="00881026" w:rsidRDefault="00C176C1" w:rsidP="00C10717">
            <w:pPr>
              <w:spacing w:line="360" w:lineRule="auto"/>
              <w:rPr>
                <w:sz w:val="20"/>
                <w:szCs w:val="20"/>
              </w:rPr>
            </w:pPr>
            <w:r w:rsidRPr="00881026">
              <w:rPr>
                <w:sz w:val="20"/>
                <w:szCs w:val="20"/>
              </w:rPr>
              <w:t>Налог на добавленную стоимость</w:t>
            </w:r>
          </w:p>
        </w:tc>
        <w:tc>
          <w:tcPr>
            <w:tcW w:w="2700" w:type="dxa"/>
          </w:tcPr>
          <w:p w:rsidR="00C176C1" w:rsidRPr="00881026" w:rsidRDefault="00C176C1" w:rsidP="00C10717">
            <w:pPr>
              <w:spacing w:line="360" w:lineRule="auto"/>
              <w:rPr>
                <w:sz w:val="20"/>
                <w:szCs w:val="20"/>
              </w:rPr>
            </w:pPr>
            <w:r w:rsidRPr="00881026">
              <w:rPr>
                <w:sz w:val="20"/>
                <w:szCs w:val="20"/>
              </w:rPr>
              <w:t>Налог на имущества организаций</w:t>
            </w:r>
          </w:p>
        </w:tc>
        <w:tc>
          <w:tcPr>
            <w:tcW w:w="2880" w:type="dxa"/>
          </w:tcPr>
          <w:p w:rsidR="00C176C1" w:rsidRPr="00881026" w:rsidRDefault="00C176C1" w:rsidP="00C10717">
            <w:pPr>
              <w:spacing w:line="360" w:lineRule="auto"/>
              <w:rPr>
                <w:sz w:val="20"/>
                <w:szCs w:val="20"/>
              </w:rPr>
            </w:pPr>
            <w:r w:rsidRPr="00881026">
              <w:rPr>
                <w:sz w:val="20"/>
                <w:szCs w:val="20"/>
              </w:rPr>
              <w:t>Земельный налог</w:t>
            </w:r>
          </w:p>
        </w:tc>
      </w:tr>
      <w:tr w:rsidR="00C176C1" w:rsidRPr="00652194" w:rsidTr="00ED37D0">
        <w:tc>
          <w:tcPr>
            <w:tcW w:w="3490" w:type="dxa"/>
          </w:tcPr>
          <w:p w:rsidR="00C176C1" w:rsidRPr="00881026" w:rsidRDefault="00C176C1" w:rsidP="00C10717">
            <w:pPr>
              <w:spacing w:line="360" w:lineRule="auto"/>
              <w:rPr>
                <w:sz w:val="20"/>
                <w:szCs w:val="20"/>
              </w:rPr>
            </w:pPr>
            <w:r w:rsidRPr="00881026">
              <w:rPr>
                <w:sz w:val="20"/>
                <w:szCs w:val="20"/>
              </w:rPr>
              <w:t>Акцизы на отдельные виды товары (услуг)</w:t>
            </w:r>
          </w:p>
        </w:tc>
        <w:tc>
          <w:tcPr>
            <w:tcW w:w="2700" w:type="dxa"/>
          </w:tcPr>
          <w:p w:rsidR="00C176C1" w:rsidRPr="00881026" w:rsidRDefault="00C176C1" w:rsidP="00C10717">
            <w:pPr>
              <w:spacing w:line="360" w:lineRule="auto"/>
              <w:rPr>
                <w:sz w:val="20"/>
                <w:szCs w:val="20"/>
              </w:rPr>
            </w:pPr>
            <w:r w:rsidRPr="00881026">
              <w:rPr>
                <w:sz w:val="20"/>
                <w:szCs w:val="20"/>
              </w:rPr>
              <w:t>Дорожный налог</w:t>
            </w:r>
          </w:p>
        </w:tc>
        <w:tc>
          <w:tcPr>
            <w:tcW w:w="2880" w:type="dxa"/>
          </w:tcPr>
          <w:p w:rsidR="00C176C1" w:rsidRPr="00881026" w:rsidRDefault="00C176C1" w:rsidP="00C10717">
            <w:pPr>
              <w:spacing w:line="360" w:lineRule="auto"/>
              <w:rPr>
                <w:sz w:val="20"/>
                <w:szCs w:val="20"/>
              </w:rPr>
            </w:pPr>
            <w:r w:rsidRPr="00881026">
              <w:rPr>
                <w:sz w:val="20"/>
                <w:szCs w:val="20"/>
              </w:rPr>
              <w:t>Налог на имущество физических лиц</w:t>
            </w:r>
          </w:p>
        </w:tc>
      </w:tr>
      <w:tr w:rsidR="00C176C1" w:rsidRPr="00652194" w:rsidTr="00ED37D0">
        <w:tc>
          <w:tcPr>
            <w:tcW w:w="3490" w:type="dxa"/>
          </w:tcPr>
          <w:p w:rsidR="00C176C1" w:rsidRPr="00881026" w:rsidRDefault="00C176C1" w:rsidP="00C10717">
            <w:pPr>
              <w:spacing w:line="360" w:lineRule="auto"/>
              <w:rPr>
                <w:sz w:val="20"/>
                <w:szCs w:val="20"/>
              </w:rPr>
            </w:pPr>
            <w:r w:rsidRPr="00881026">
              <w:rPr>
                <w:sz w:val="20"/>
                <w:szCs w:val="20"/>
              </w:rPr>
              <w:t>Налог на прибыль организаций</w:t>
            </w:r>
          </w:p>
        </w:tc>
        <w:tc>
          <w:tcPr>
            <w:tcW w:w="2700" w:type="dxa"/>
          </w:tcPr>
          <w:p w:rsidR="00C176C1" w:rsidRPr="00881026" w:rsidRDefault="00C176C1" w:rsidP="00C10717">
            <w:pPr>
              <w:spacing w:line="360" w:lineRule="auto"/>
              <w:rPr>
                <w:sz w:val="20"/>
                <w:szCs w:val="20"/>
              </w:rPr>
            </w:pPr>
            <w:r w:rsidRPr="00881026">
              <w:rPr>
                <w:sz w:val="20"/>
                <w:szCs w:val="20"/>
              </w:rPr>
              <w:t>Транспортный налог</w:t>
            </w:r>
          </w:p>
        </w:tc>
        <w:tc>
          <w:tcPr>
            <w:tcW w:w="2880" w:type="dxa"/>
          </w:tcPr>
          <w:p w:rsidR="00C176C1" w:rsidRPr="00881026" w:rsidRDefault="00C176C1" w:rsidP="00C10717">
            <w:pPr>
              <w:spacing w:line="360" w:lineRule="auto"/>
              <w:rPr>
                <w:sz w:val="20"/>
                <w:szCs w:val="20"/>
              </w:rPr>
            </w:pPr>
            <w:r w:rsidRPr="00881026">
              <w:rPr>
                <w:sz w:val="20"/>
                <w:szCs w:val="20"/>
              </w:rPr>
              <w:t>Налог на рекламу</w:t>
            </w:r>
          </w:p>
        </w:tc>
      </w:tr>
      <w:tr w:rsidR="00C176C1" w:rsidRPr="00652194" w:rsidTr="00ED37D0">
        <w:tc>
          <w:tcPr>
            <w:tcW w:w="3490" w:type="dxa"/>
          </w:tcPr>
          <w:p w:rsidR="00C176C1" w:rsidRPr="00881026" w:rsidRDefault="00C176C1" w:rsidP="00C10717">
            <w:pPr>
              <w:spacing w:line="360" w:lineRule="auto"/>
              <w:rPr>
                <w:sz w:val="20"/>
                <w:szCs w:val="20"/>
              </w:rPr>
            </w:pPr>
            <w:r w:rsidRPr="00881026">
              <w:rPr>
                <w:sz w:val="20"/>
                <w:szCs w:val="20"/>
              </w:rPr>
              <w:t>Налог на доход от капитала</w:t>
            </w:r>
          </w:p>
        </w:tc>
        <w:tc>
          <w:tcPr>
            <w:tcW w:w="2700" w:type="dxa"/>
          </w:tcPr>
          <w:p w:rsidR="00C176C1" w:rsidRPr="00881026" w:rsidRDefault="00C176C1" w:rsidP="00C10717">
            <w:pPr>
              <w:spacing w:line="360" w:lineRule="auto"/>
              <w:rPr>
                <w:sz w:val="20"/>
                <w:szCs w:val="20"/>
              </w:rPr>
            </w:pPr>
            <w:r w:rsidRPr="00881026">
              <w:rPr>
                <w:sz w:val="20"/>
                <w:szCs w:val="20"/>
              </w:rPr>
              <w:t>Налог с продаж</w:t>
            </w:r>
          </w:p>
        </w:tc>
        <w:tc>
          <w:tcPr>
            <w:tcW w:w="2880" w:type="dxa"/>
          </w:tcPr>
          <w:p w:rsidR="00C176C1" w:rsidRPr="00881026" w:rsidRDefault="00C176C1" w:rsidP="00C10717">
            <w:pPr>
              <w:spacing w:line="360" w:lineRule="auto"/>
              <w:rPr>
                <w:sz w:val="20"/>
                <w:szCs w:val="20"/>
              </w:rPr>
            </w:pPr>
            <w:r w:rsidRPr="00881026">
              <w:rPr>
                <w:sz w:val="20"/>
                <w:szCs w:val="20"/>
              </w:rPr>
              <w:t>Налог на наследования, дарение</w:t>
            </w:r>
          </w:p>
        </w:tc>
      </w:tr>
      <w:tr w:rsidR="00C176C1" w:rsidRPr="00652194" w:rsidTr="00ED37D0">
        <w:tc>
          <w:tcPr>
            <w:tcW w:w="3490" w:type="dxa"/>
          </w:tcPr>
          <w:p w:rsidR="00C176C1" w:rsidRPr="00881026" w:rsidRDefault="00C176C1" w:rsidP="00C10717">
            <w:pPr>
              <w:spacing w:line="360" w:lineRule="auto"/>
              <w:rPr>
                <w:sz w:val="20"/>
                <w:szCs w:val="20"/>
              </w:rPr>
            </w:pPr>
            <w:r w:rsidRPr="00881026">
              <w:rPr>
                <w:sz w:val="20"/>
                <w:szCs w:val="20"/>
              </w:rPr>
              <w:t xml:space="preserve">Подоходный налог с физических лиц </w:t>
            </w:r>
          </w:p>
        </w:tc>
        <w:tc>
          <w:tcPr>
            <w:tcW w:w="2700" w:type="dxa"/>
          </w:tcPr>
          <w:p w:rsidR="00C176C1" w:rsidRPr="00881026" w:rsidRDefault="00C176C1" w:rsidP="00C10717">
            <w:pPr>
              <w:spacing w:line="360" w:lineRule="auto"/>
              <w:rPr>
                <w:sz w:val="20"/>
                <w:szCs w:val="20"/>
              </w:rPr>
            </w:pPr>
            <w:r w:rsidRPr="00881026">
              <w:rPr>
                <w:sz w:val="20"/>
                <w:szCs w:val="20"/>
              </w:rPr>
              <w:t>Налог на игровой бизнес</w:t>
            </w:r>
          </w:p>
        </w:tc>
        <w:tc>
          <w:tcPr>
            <w:tcW w:w="2880" w:type="dxa"/>
          </w:tcPr>
          <w:p w:rsidR="00C176C1" w:rsidRPr="00881026" w:rsidRDefault="00C176C1" w:rsidP="00C10717">
            <w:pPr>
              <w:spacing w:line="360" w:lineRule="auto"/>
              <w:rPr>
                <w:sz w:val="20"/>
                <w:szCs w:val="20"/>
              </w:rPr>
            </w:pPr>
            <w:r w:rsidRPr="00881026">
              <w:rPr>
                <w:sz w:val="20"/>
                <w:szCs w:val="20"/>
              </w:rPr>
              <w:t>Местные лицензионные сборы</w:t>
            </w:r>
          </w:p>
        </w:tc>
      </w:tr>
      <w:tr w:rsidR="00C176C1" w:rsidRPr="00652194" w:rsidTr="00ED37D0">
        <w:tc>
          <w:tcPr>
            <w:tcW w:w="3490" w:type="dxa"/>
          </w:tcPr>
          <w:p w:rsidR="00C176C1" w:rsidRPr="00881026" w:rsidRDefault="00C176C1" w:rsidP="00C10717">
            <w:pPr>
              <w:spacing w:line="360" w:lineRule="auto"/>
              <w:rPr>
                <w:sz w:val="20"/>
                <w:szCs w:val="20"/>
              </w:rPr>
            </w:pPr>
            <w:r w:rsidRPr="00881026">
              <w:rPr>
                <w:sz w:val="20"/>
                <w:szCs w:val="20"/>
              </w:rPr>
              <w:t>Единый социальный налог (взнос)</w:t>
            </w:r>
          </w:p>
        </w:tc>
        <w:tc>
          <w:tcPr>
            <w:tcW w:w="2700" w:type="dxa"/>
          </w:tcPr>
          <w:p w:rsidR="00C176C1" w:rsidRPr="00881026" w:rsidRDefault="00C176C1" w:rsidP="00C10717">
            <w:pPr>
              <w:spacing w:line="360" w:lineRule="auto"/>
              <w:rPr>
                <w:sz w:val="20"/>
                <w:szCs w:val="20"/>
              </w:rPr>
            </w:pPr>
            <w:r w:rsidRPr="00881026">
              <w:rPr>
                <w:sz w:val="20"/>
                <w:szCs w:val="20"/>
              </w:rPr>
              <w:t>Лицензионные сборы</w:t>
            </w:r>
          </w:p>
        </w:tc>
        <w:tc>
          <w:tcPr>
            <w:tcW w:w="2880" w:type="dxa"/>
          </w:tcPr>
          <w:p w:rsidR="00C176C1" w:rsidRPr="00881026" w:rsidRDefault="00C176C1" w:rsidP="00C10717">
            <w:pPr>
              <w:spacing w:line="360" w:lineRule="auto"/>
              <w:rPr>
                <w:sz w:val="20"/>
                <w:szCs w:val="20"/>
              </w:rPr>
            </w:pPr>
          </w:p>
        </w:tc>
      </w:tr>
      <w:tr w:rsidR="00C176C1" w:rsidRPr="00652194" w:rsidTr="00ED37D0">
        <w:tc>
          <w:tcPr>
            <w:tcW w:w="3490" w:type="dxa"/>
          </w:tcPr>
          <w:p w:rsidR="00C176C1" w:rsidRPr="00881026" w:rsidRDefault="00C176C1" w:rsidP="00C10717">
            <w:pPr>
              <w:spacing w:line="360" w:lineRule="auto"/>
              <w:rPr>
                <w:sz w:val="20"/>
                <w:szCs w:val="20"/>
              </w:rPr>
            </w:pPr>
            <w:r w:rsidRPr="00881026">
              <w:rPr>
                <w:sz w:val="20"/>
                <w:szCs w:val="20"/>
              </w:rPr>
              <w:t>Государственная пошлина</w:t>
            </w:r>
          </w:p>
        </w:tc>
        <w:tc>
          <w:tcPr>
            <w:tcW w:w="2700" w:type="dxa"/>
          </w:tcPr>
          <w:p w:rsidR="00C176C1" w:rsidRPr="00881026" w:rsidRDefault="00C176C1" w:rsidP="00C10717">
            <w:pPr>
              <w:spacing w:line="360" w:lineRule="auto"/>
              <w:rPr>
                <w:sz w:val="20"/>
                <w:szCs w:val="20"/>
              </w:rPr>
            </w:pPr>
            <w:r w:rsidRPr="00881026">
              <w:rPr>
                <w:sz w:val="20"/>
                <w:szCs w:val="20"/>
              </w:rPr>
              <w:t>Единый налог на вмененный доход для определенных видов деятельности</w:t>
            </w:r>
          </w:p>
        </w:tc>
        <w:tc>
          <w:tcPr>
            <w:tcW w:w="2880" w:type="dxa"/>
          </w:tcPr>
          <w:p w:rsidR="00C176C1" w:rsidRPr="00881026" w:rsidRDefault="00C176C1" w:rsidP="00C10717">
            <w:pPr>
              <w:spacing w:line="360" w:lineRule="auto"/>
              <w:rPr>
                <w:sz w:val="20"/>
                <w:szCs w:val="20"/>
              </w:rPr>
            </w:pPr>
          </w:p>
        </w:tc>
      </w:tr>
      <w:tr w:rsidR="00C176C1" w:rsidRPr="00652194" w:rsidTr="00ED37D0">
        <w:tc>
          <w:tcPr>
            <w:tcW w:w="3490" w:type="dxa"/>
          </w:tcPr>
          <w:p w:rsidR="00C176C1" w:rsidRPr="00881026" w:rsidRDefault="00C176C1" w:rsidP="00C10717">
            <w:pPr>
              <w:spacing w:line="360" w:lineRule="auto"/>
              <w:rPr>
                <w:sz w:val="20"/>
                <w:szCs w:val="20"/>
              </w:rPr>
            </w:pPr>
            <w:r w:rsidRPr="00881026">
              <w:rPr>
                <w:sz w:val="20"/>
                <w:szCs w:val="20"/>
              </w:rPr>
              <w:t>Таможенная пошлина и сборы</w:t>
            </w:r>
          </w:p>
        </w:tc>
        <w:tc>
          <w:tcPr>
            <w:tcW w:w="2700" w:type="dxa"/>
          </w:tcPr>
          <w:p w:rsidR="00C176C1" w:rsidRPr="00881026" w:rsidRDefault="00C176C1" w:rsidP="00C10717">
            <w:pPr>
              <w:spacing w:line="360" w:lineRule="auto"/>
              <w:rPr>
                <w:sz w:val="20"/>
                <w:szCs w:val="20"/>
              </w:rPr>
            </w:pPr>
            <w:r w:rsidRPr="00881026">
              <w:rPr>
                <w:sz w:val="20"/>
                <w:szCs w:val="20"/>
              </w:rPr>
              <w:t xml:space="preserve">Единый сельскохозяйст венный налог </w:t>
            </w:r>
          </w:p>
        </w:tc>
        <w:tc>
          <w:tcPr>
            <w:tcW w:w="2880" w:type="dxa"/>
          </w:tcPr>
          <w:p w:rsidR="00C176C1" w:rsidRPr="00881026" w:rsidRDefault="00C176C1" w:rsidP="00C10717">
            <w:pPr>
              <w:spacing w:line="360" w:lineRule="auto"/>
              <w:rPr>
                <w:sz w:val="20"/>
                <w:szCs w:val="20"/>
              </w:rPr>
            </w:pPr>
          </w:p>
        </w:tc>
      </w:tr>
      <w:tr w:rsidR="00C176C1" w:rsidRPr="00652194" w:rsidTr="00ED37D0">
        <w:tc>
          <w:tcPr>
            <w:tcW w:w="3490" w:type="dxa"/>
          </w:tcPr>
          <w:p w:rsidR="00C176C1" w:rsidRPr="00881026" w:rsidRDefault="00C176C1" w:rsidP="00C10717">
            <w:pPr>
              <w:spacing w:line="360" w:lineRule="auto"/>
              <w:rPr>
                <w:sz w:val="20"/>
                <w:szCs w:val="20"/>
              </w:rPr>
            </w:pPr>
            <w:r w:rsidRPr="00881026">
              <w:rPr>
                <w:sz w:val="20"/>
                <w:szCs w:val="20"/>
              </w:rPr>
              <w:t>Платежи за пользование недрами</w:t>
            </w:r>
          </w:p>
        </w:tc>
        <w:tc>
          <w:tcPr>
            <w:tcW w:w="2700" w:type="dxa"/>
          </w:tcPr>
          <w:p w:rsidR="00C176C1" w:rsidRPr="00881026" w:rsidRDefault="00C176C1" w:rsidP="00C10717">
            <w:pPr>
              <w:spacing w:line="360" w:lineRule="auto"/>
              <w:rPr>
                <w:sz w:val="20"/>
                <w:szCs w:val="20"/>
              </w:rPr>
            </w:pPr>
            <w:r w:rsidRPr="00881026">
              <w:rPr>
                <w:sz w:val="20"/>
                <w:szCs w:val="20"/>
              </w:rPr>
              <w:t>Налог на недвижимость</w:t>
            </w:r>
          </w:p>
        </w:tc>
        <w:tc>
          <w:tcPr>
            <w:tcW w:w="2880" w:type="dxa"/>
          </w:tcPr>
          <w:p w:rsidR="00C176C1" w:rsidRPr="00881026" w:rsidRDefault="00C176C1" w:rsidP="00C10717">
            <w:pPr>
              <w:spacing w:line="360" w:lineRule="auto"/>
              <w:rPr>
                <w:sz w:val="20"/>
                <w:szCs w:val="20"/>
              </w:rPr>
            </w:pPr>
          </w:p>
        </w:tc>
      </w:tr>
      <w:tr w:rsidR="00C176C1" w:rsidRPr="00652194" w:rsidTr="00ED37D0">
        <w:tc>
          <w:tcPr>
            <w:tcW w:w="3490" w:type="dxa"/>
          </w:tcPr>
          <w:p w:rsidR="00C176C1" w:rsidRPr="00881026" w:rsidRDefault="00C176C1" w:rsidP="00C10717">
            <w:pPr>
              <w:spacing w:line="360" w:lineRule="auto"/>
              <w:rPr>
                <w:sz w:val="20"/>
                <w:szCs w:val="20"/>
              </w:rPr>
            </w:pPr>
            <w:r w:rsidRPr="00881026">
              <w:rPr>
                <w:sz w:val="20"/>
                <w:szCs w:val="20"/>
              </w:rPr>
              <w:t>Налог воспроизводство минерально-сырьевой базы</w:t>
            </w:r>
          </w:p>
        </w:tc>
        <w:tc>
          <w:tcPr>
            <w:tcW w:w="2700" w:type="dxa"/>
          </w:tcPr>
          <w:p w:rsidR="00C176C1" w:rsidRPr="00881026" w:rsidRDefault="00C176C1" w:rsidP="00C10717">
            <w:pPr>
              <w:spacing w:line="360" w:lineRule="auto"/>
              <w:rPr>
                <w:sz w:val="20"/>
                <w:szCs w:val="20"/>
              </w:rPr>
            </w:pPr>
          </w:p>
        </w:tc>
        <w:tc>
          <w:tcPr>
            <w:tcW w:w="2880" w:type="dxa"/>
          </w:tcPr>
          <w:p w:rsidR="00C176C1" w:rsidRPr="00881026" w:rsidRDefault="00C176C1" w:rsidP="00C10717">
            <w:pPr>
              <w:spacing w:line="360" w:lineRule="auto"/>
              <w:rPr>
                <w:sz w:val="20"/>
                <w:szCs w:val="20"/>
              </w:rPr>
            </w:pPr>
          </w:p>
        </w:tc>
      </w:tr>
      <w:tr w:rsidR="00C176C1" w:rsidRPr="00652194" w:rsidTr="00ED37D0">
        <w:tc>
          <w:tcPr>
            <w:tcW w:w="3490" w:type="dxa"/>
          </w:tcPr>
          <w:p w:rsidR="00C176C1" w:rsidRPr="00881026" w:rsidRDefault="00C176C1" w:rsidP="00C10717">
            <w:pPr>
              <w:spacing w:line="360" w:lineRule="auto"/>
              <w:rPr>
                <w:sz w:val="20"/>
                <w:szCs w:val="20"/>
              </w:rPr>
            </w:pPr>
            <w:r w:rsidRPr="00881026">
              <w:rPr>
                <w:sz w:val="20"/>
                <w:szCs w:val="20"/>
              </w:rPr>
              <w:t xml:space="preserve">Налог на дополнительный доход от добычи углеводородов </w:t>
            </w:r>
          </w:p>
        </w:tc>
        <w:tc>
          <w:tcPr>
            <w:tcW w:w="2700" w:type="dxa"/>
          </w:tcPr>
          <w:p w:rsidR="00C176C1" w:rsidRPr="00881026" w:rsidRDefault="00C176C1" w:rsidP="00C10717">
            <w:pPr>
              <w:spacing w:line="360" w:lineRule="auto"/>
              <w:rPr>
                <w:sz w:val="20"/>
                <w:szCs w:val="20"/>
              </w:rPr>
            </w:pPr>
          </w:p>
        </w:tc>
        <w:tc>
          <w:tcPr>
            <w:tcW w:w="2880" w:type="dxa"/>
          </w:tcPr>
          <w:p w:rsidR="00C176C1" w:rsidRPr="00881026" w:rsidRDefault="00C176C1" w:rsidP="00C10717">
            <w:pPr>
              <w:spacing w:line="360" w:lineRule="auto"/>
              <w:rPr>
                <w:sz w:val="20"/>
                <w:szCs w:val="20"/>
              </w:rPr>
            </w:pPr>
          </w:p>
        </w:tc>
      </w:tr>
      <w:tr w:rsidR="00C176C1" w:rsidRPr="00652194" w:rsidTr="00ED37D0">
        <w:tc>
          <w:tcPr>
            <w:tcW w:w="3490" w:type="dxa"/>
          </w:tcPr>
          <w:p w:rsidR="00C176C1" w:rsidRPr="00881026" w:rsidRDefault="00C176C1" w:rsidP="00C10717">
            <w:pPr>
              <w:spacing w:line="360" w:lineRule="auto"/>
              <w:rPr>
                <w:sz w:val="20"/>
                <w:szCs w:val="20"/>
              </w:rPr>
            </w:pPr>
            <w:r w:rsidRPr="00881026">
              <w:rPr>
                <w:sz w:val="20"/>
                <w:szCs w:val="20"/>
              </w:rPr>
              <w:t>Сбор за право пользования объектами животного мира и водными биологическими ресурсами</w:t>
            </w:r>
          </w:p>
        </w:tc>
        <w:tc>
          <w:tcPr>
            <w:tcW w:w="2700" w:type="dxa"/>
          </w:tcPr>
          <w:p w:rsidR="00C176C1" w:rsidRPr="00881026" w:rsidRDefault="00C176C1" w:rsidP="00C10717">
            <w:pPr>
              <w:spacing w:line="360" w:lineRule="auto"/>
              <w:rPr>
                <w:sz w:val="20"/>
                <w:szCs w:val="20"/>
              </w:rPr>
            </w:pPr>
          </w:p>
        </w:tc>
        <w:tc>
          <w:tcPr>
            <w:tcW w:w="2880" w:type="dxa"/>
          </w:tcPr>
          <w:p w:rsidR="00C176C1" w:rsidRPr="00881026" w:rsidRDefault="00C176C1" w:rsidP="00C10717">
            <w:pPr>
              <w:spacing w:line="360" w:lineRule="auto"/>
              <w:rPr>
                <w:sz w:val="20"/>
                <w:szCs w:val="20"/>
              </w:rPr>
            </w:pPr>
          </w:p>
        </w:tc>
      </w:tr>
      <w:tr w:rsidR="00C176C1" w:rsidRPr="00652194" w:rsidTr="00ED37D0">
        <w:tc>
          <w:tcPr>
            <w:tcW w:w="3490" w:type="dxa"/>
          </w:tcPr>
          <w:p w:rsidR="00C176C1" w:rsidRPr="00881026" w:rsidRDefault="00C176C1" w:rsidP="00C10717">
            <w:pPr>
              <w:spacing w:line="360" w:lineRule="auto"/>
              <w:rPr>
                <w:sz w:val="20"/>
                <w:szCs w:val="20"/>
              </w:rPr>
            </w:pPr>
            <w:r w:rsidRPr="00881026">
              <w:rPr>
                <w:sz w:val="20"/>
                <w:szCs w:val="20"/>
              </w:rPr>
              <w:t>Лесной налог</w:t>
            </w:r>
          </w:p>
        </w:tc>
        <w:tc>
          <w:tcPr>
            <w:tcW w:w="2700" w:type="dxa"/>
          </w:tcPr>
          <w:p w:rsidR="00C176C1" w:rsidRPr="00881026" w:rsidRDefault="00C176C1" w:rsidP="00C10717">
            <w:pPr>
              <w:spacing w:line="360" w:lineRule="auto"/>
              <w:rPr>
                <w:sz w:val="20"/>
                <w:szCs w:val="20"/>
              </w:rPr>
            </w:pPr>
          </w:p>
        </w:tc>
        <w:tc>
          <w:tcPr>
            <w:tcW w:w="2880" w:type="dxa"/>
          </w:tcPr>
          <w:p w:rsidR="00C176C1" w:rsidRPr="00881026" w:rsidRDefault="00C176C1" w:rsidP="00C10717">
            <w:pPr>
              <w:spacing w:line="360" w:lineRule="auto"/>
              <w:rPr>
                <w:sz w:val="20"/>
                <w:szCs w:val="20"/>
              </w:rPr>
            </w:pPr>
          </w:p>
        </w:tc>
      </w:tr>
      <w:tr w:rsidR="00C176C1" w:rsidRPr="00652194" w:rsidTr="00ED37D0">
        <w:tc>
          <w:tcPr>
            <w:tcW w:w="3490" w:type="dxa"/>
          </w:tcPr>
          <w:p w:rsidR="00C176C1" w:rsidRPr="00881026" w:rsidRDefault="00C176C1" w:rsidP="00C10717">
            <w:pPr>
              <w:spacing w:line="360" w:lineRule="auto"/>
              <w:rPr>
                <w:sz w:val="20"/>
                <w:szCs w:val="20"/>
              </w:rPr>
            </w:pPr>
            <w:r w:rsidRPr="00881026">
              <w:rPr>
                <w:sz w:val="20"/>
                <w:szCs w:val="20"/>
              </w:rPr>
              <w:t>Водный налог</w:t>
            </w:r>
          </w:p>
        </w:tc>
        <w:tc>
          <w:tcPr>
            <w:tcW w:w="2700" w:type="dxa"/>
          </w:tcPr>
          <w:p w:rsidR="00C176C1" w:rsidRPr="00881026" w:rsidRDefault="00C176C1" w:rsidP="00C10717">
            <w:pPr>
              <w:spacing w:line="360" w:lineRule="auto"/>
              <w:rPr>
                <w:sz w:val="20"/>
                <w:szCs w:val="20"/>
              </w:rPr>
            </w:pPr>
          </w:p>
        </w:tc>
        <w:tc>
          <w:tcPr>
            <w:tcW w:w="2880" w:type="dxa"/>
          </w:tcPr>
          <w:p w:rsidR="00C176C1" w:rsidRPr="00881026" w:rsidRDefault="00C176C1" w:rsidP="00C10717">
            <w:pPr>
              <w:spacing w:line="360" w:lineRule="auto"/>
              <w:rPr>
                <w:sz w:val="20"/>
                <w:szCs w:val="20"/>
              </w:rPr>
            </w:pPr>
          </w:p>
        </w:tc>
      </w:tr>
      <w:tr w:rsidR="00C176C1" w:rsidRPr="00652194" w:rsidTr="00ED37D0">
        <w:tc>
          <w:tcPr>
            <w:tcW w:w="3490" w:type="dxa"/>
          </w:tcPr>
          <w:p w:rsidR="00C176C1" w:rsidRPr="00881026" w:rsidRDefault="00C176C1" w:rsidP="00C10717">
            <w:pPr>
              <w:spacing w:line="360" w:lineRule="auto"/>
              <w:rPr>
                <w:sz w:val="20"/>
                <w:szCs w:val="20"/>
              </w:rPr>
            </w:pPr>
            <w:r w:rsidRPr="00881026">
              <w:rPr>
                <w:sz w:val="20"/>
                <w:szCs w:val="20"/>
              </w:rPr>
              <w:t>Экологический налог</w:t>
            </w:r>
          </w:p>
        </w:tc>
        <w:tc>
          <w:tcPr>
            <w:tcW w:w="2700" w:type="dxa"/>
          </w:tcPr>
          <w:p w:rsidR="00C176C1" w:rsidRPr="00881026" w:rsidRDefault="00C176C1" w:rsidP="00C10717">
            <w:pPr>
              <w:spacing w:line="360" w:lineRule="auto"/>
              <w:rPr>
                <w:sz w:val="20"/>
                <w:szCs w:val="20"/>
              </w:rPr>
            </w:pPr>
          </w:p>
        </w:tc>
        <w:tc>
          <w:tcPr>
            <w:tcW w:w="2880" w:type="dxa"/>
          </w:tcPr>
          <w:p w:rsidR="00C176C1" w:rsidRPr="00881026" w:rsidRDefault="00C176C1" w:rsidP="00C10717">
            <w:pPr>
              <w:spacing w:line="360" w:lineRule="auto"/>
              <w:rPr>
                <w:sz w:val="20"/>
                <w:szCs w:val="20"/>
              </w:rPr>
            </w:pPr>
          </w:p>
        </w:tc>
      </w:tr>
      <w:tr w:rsidR="00C176C1" w:rsidRPr="00652194" w:rsidTr="00ED37D0">
        <w:tc>
          <w:tcPr>
            <w:tcW w:w="3490" w:type="dxa"/>
          </w:tcPr>
          <w:p w:rsidR="00C176C1" w:rsidRPr="00881026" w:rsidRDefault="00C176C1" w:rsidP="00C10717">
            <w:pPr>
              <w:spacing w:line="360" w:lineRule="auto"/>
              <w:rPr>
                <w:sz w:val="20"/>
                <w:szCs w:val="20"/>
              </w:rPr>
            </w:pPr>
            <w:r w:rsidRPr="00881026">
              <w:rPr>
                <w:sz w:val="20"/>
                <w:szCs w:val="20"/>
              </w:rPr>
              <w:t>Федеральные лицензионные сборы</w:t>
            </w:r>
          </w:p>
        </w:tc>
        <w:tc>
          <w:tcPr>
            <w:tcW w:w="2700" w:type="dxa"/>
          </w:tcPr>
          <w:p w:rsidR="00C176C1" w:rsidRPr="00881026" w:rsidRDefault="00C176C1" w:rsidP="00C10717">
            <w:pPr>
              <w:spacing w:line="360" w:lineRule="auto"/>
              <w:rPr>
                <w:sz w:val="20"/>
                <w:szCs w:val="20"/>
              </w:rPr>
            </w:pPr>
          </w:p>
        </w:tc>
        <w:tc>
          <w:tcPr>
            <w:tcW w:w="2880" w:type="dxa"/>
          </w:tcPr>
          <w:p w:rsidR="00C176C1" w:rsidRPr="00881026" w:rsidRDefault="00C176C1" w:rsidP="00C10717">
            <w:pPr>
              <w:spacing w:line="360" w:lineRule="auto"/>
              <w:rPr>
                <w:sz w:val="20"/>
                <w:szCs w:val="20"/>
              </w:rPr>
            </w:pPr>
          </w:p>
        </w:tc>
      </w:tr>
      <w:tr w:rsidR="00C176C1" w:rsidRPr="00652194" w:rsidTr="00ED37D0">
        <w:tc>
          <w:tcPr>
            <w:tcW w:w="3490" w:type="dxa"/>
          </w:tcPr>
          <w:p w:rsidR="00C176C1" w:rsidRPr="00881026" w:rsidRDefault="00C176C1" w:rsidP="00C10717">
            <w:pPr>
              <w:spacing w:line="360" w:lineRule="auto"/>
              <w:rPr>
                <w:sz w:val="20"/>
                <w:szCs w:val="20"/>
              </w:rPr>
            </w:pPr>
            <w:r w:rsidRPr="00881026">
              <w:rPr>
                <w:sz w:val="20"/>
                <w:szCs w:val="20"/>
              </w:rPr>
              <w:t>Налог на внешнеэкономические операции и приобретение иностранных денежных знаков</w:t>
            </w:r>
          </w:p>
        </w:tc>
        <w:tc>
          <w:tcPr>
            <w:tcW w:w="2700" w:type="dxa"/>
          </w:tcPr>
          <w:p w:rsidR="00C176C1" w:rsidRPr="00881026" w:rsidRDefault="00C176C1" w:rsidP="00C10717">
            <w:pPr>
              <w:spacing w:line="360" w:lineRule="auto"/>
              <w:rPr>
                <w:sz w:val="20"/>
                <w:szCs w:val="20"/>
              </w:rPr>
            </w:pPr>
          </w:p>
        </w:tc>
        <w:tc>
          <w:tcPr>
            <w:tcW w:w="2880" w:type="dxa"/>
          </w:tcPr>
          <w:p w:rsidR="00C176C1" w:rsidRPr="00881026" w:rsidRDefault="00C176C1" w:rsidP="00C10717">
            <w:pPr>
              <w:spacing w:line="360" w:lineRule="auto"/>
              <w:rPr>
                <w:sz w:val="20"/>
                <w:szCs w:val="20"/>
              </w:rPr>
            </w:pPr>
          </w:p>
        </w:tc>
      </w:tr>
    </w:tbl>
    <w:p w:rsidR="00C176C1" w:rsidRPr="00652194" w:rsidRDefault="00C176C1" w:rsidP="00C10717">
      <w:pPr>
        <w:spacing w:line="360" w:lineRule="auto"/>
        <w:ind w:firstLine="709"/>
        <w:jc w:val="both"/>
        <w:rPr>
          <w:sz w:val="28"/>
          <w:szCs w:val="28"/>
        </w:rPr>
      </w:pPr>
    </w:p>
    <w:p w:rsidR="00C176C1" w:rsidRPr="00881026" w:rsidRDefault="00881026" w:rsidP="00C10717">
      <w:pPr>
        <w:spacing w:line="360" w:lineRule="auto"/>
        <w:ind w:firstLine="709"/>
        <w:jc w:val="both"/>
        <w:rPr>
          <w:sz w:val="28"/>
          <w:szCs w:val="28"/>
        </w:rPr>
      </w:pPr>
      <w:r>
        <w:rPr>
          <w:sz w:val="28"/>
          <w:szCs w:val="28"/>
        </w:rPr>
        <w:br w:type="page"/>
        <w:t>Таблица 2</w:t>
      </w:r>
    </w:p>
    <w:p w:rsidR="00C176C1" w:rsidRPr="00652194" w:rsidRDefault="008D7766" w:rsidP="00C10717">
      <w:pPr>
        <w:spacing w:line="360" w:lineRule="auto"/>
        <w:ind w:firstLine="709"/>
        <w:jc w:val="both"/>
        <w:rPr>
          <w:sz w:val="28"/>
          <w:szCs w:val="28"/>
        </w:rPr>
      </w:pPr>
      <w:r w:rsidRPr="00652194">
        <w:rPr>
          <w:sz w:val="28"/>
          <w:szCs w:val="28"/>
        </w:rPr>
        <w:t xml:space="preserve">Размер </w:t>
      </w:r>
      <w:r w:rsidR="00C176C1" w:rsidRPr="00652194">
        <w:rPr>
          <w:sz w:val="28"/>
          <w:szCs w:val="28"/>
        </w:rPr>
        <w:t>основных поступлений в бюджет области в 2005 г. (млн. руб.)</w:t>
      </w:r>
      <w:r w:rsidR="00C176C1" w:rsidRPr="00652194">
        <w:rPr>
          <w:rStyle w:val="a5"/>
          <w:sz w:val="28"/>
          <w:szCs w:val="28"/>
        </w:rPr>
        <w:footnoteReference w:id="116"/>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756"/>
        <w:gridCol w:w="1559"/>
        <w:gridCol w:w="1134"/>
        <w:gridCol w:w="1276"/>
        <w:gridCol w:w="1490"/>
      </w:tblGrid>
      <w:tr w:rsidR="00C176C1" w:rsidRPr="00652194" w:rsidTr="00ED37D0">
        <w:tc>
          <w:tcPr>
            <w:tcW w:w="3756" w:type="dxa"/>
          </w:tcPr>
          <w:p w:rsidR="00C176C1" w:rsidRPr="00881026" w:rsidRDefault="00C176C1" w:rsidP="00C10717">
            <w:pPr>
              <w:spacing w:line="360" w:lineRule="auto"/>
              <w:rPr>
                <w:sz w:val="20"/>
                <w:szCs w:val="20"/>
              </w:rPr>
            </w:pPr>
          </w:p>
        </w:tc>
        <w:tc>
          <w:tcPr>
            <w:tcW w:w="1559" w:type="dxa"/>
          </w:tcPr>
          <w:p w:rsidR="00C176C1" w:rsidRPr="00881026" w:rsidRDefault="00C176C1" w:rsidP="00C10717">
            <w:pPr>
              <w:spacing w:line="360" w:lineRule="auto"/>
              <w:rPr>
                <w:sz w:val="20"/>
                <w:szCs w:val="20"/>
              </w:rPr>
            </w:pPr>
          </w:p>
        </w:tc>
        <w:tc>
          <w:tcPr>
            <w:tcW w:w="3900" w:type="dxa"/>
            <w:gridSpan w:val="3"/>
          </w:tcPr>
          <w:p w:rsidR="00C176C1" w:rsidRPr="00881026" w:rsidRDefault="00C176C1" w:rsidP="00C10717">
            <w:pPr>
              <w:spacing w:line="360" w:lineRule="auto"/>
              <w:rPr>
                <w:sz w:val="20"/>
                <w:szCs w:val="20"/>
              </w:rPr>
            </w:pPr>
            <w:r w:rsidRPr="00881026">
              <w:rPr>
                <w:sz w:val="20"/>
                <w:szCs w:val="20"/>
              </w:rPr>
              <w:t>В том числе в бюджеты</w:t>
            </w:r>
          </w:p>
        </w:tc>
      </w:tr>
      <w:tr w:rsidR="00C176C1" w:rsidRPr="00652194" w:rsidTr="00ED37D0">
        <w:tc>
          <w:tcPr>
            <w:tcW w:w="3756" w:type="dxa"/>
          </w:tcPr>
          <w:p w:rsidR="00C176C1" w:rsidRPr="00881026" w:rsidRDefault="00C176C1" w:rsidP="00C10717">
            <w:pPr>
              <w:spacing w:line="360" w:lineRule="auto"/>
              <w:rPr>
                <w:sz w:val="20"/>
                <w:szCs w:val="20"/>
              </w:rPr>
            </w:pPr>
            <w:r w:rsidRPr="00881026">
              <w:rPr>
                <w:sz w:val="20"/>
                <w:szCs w:val="20"/>
              </w:rPr>
              <w:t>Наименование доходов</w:t>
            </w:r>
          </w:p>
        </w:tc>
        <w:tc>
          <w:tcPr>
            <w:tcW w:w="1559" w:type="dxa"/>
          </w:tcPr>
          <w:p w:rsidR="00C176C1" w:rsidRPr="00881026" w:rsidRDefault="00C176C1" w:rsidP="00C10717">
            <w:pPr>
              <w:spacing w:line="360" w:lineRule="auto"/>
              <w:rPr>
                <w:sz w:val="20"/>
                <w:szCs w:val="20"/>
              </w:rPr>
            </w:pPr>
            <w:r w:rsidRPr="00881026">
              <w:rPr>
                <w:sz w:val="20"/>
                <w:szCs w:val="20"/>
              </w:rPr>
              <w:t>В консоли дирован ный бюджет</w:t>
            </w:r>
          </w:p>
        </w:tc>
        <w:tc>
          <w:tcPr>
            <w:tcW w:w="1134" w:type="dxa"/>
          </w:tcPr>
          <w:p w:rsidR="00C176C1" w:rsidRPr="00881026" w:rsidRDefault="00C176C1" w:rsidP="00C10717">
            <w:pPr>
              <w:spacing w:line="360" w:lineRule="auto"/>
              <w:rPr>
                <w:sz w:val="20"/>
                <w:szCs w:val="20"/>
              </w:rPr>
            </w:pPr>
            <w:r w:rsidRPr="00881026">
              <w:rPr>
                <w:sz w:val="20"/>
                <w:szCs w:val="20"/>
              </w:rPr>
              <w:t xml:space="preserve">Областной </w:t>
            </w:r>
          </w:p>
        </w:tc>
        <w:tc>
          <w:tcPr>
            <w:tcW w:w="1276" w:type="dxa"/>
          </w:tcPr>
          <w:p w:rsidR="00C176C1" w:rsidRPr="00881026" w:rsidRDefault="00C176C1" w:rsidP="00C10717">
            <w:pPr>
              <w:spacing w:line="360" w:lineRule="auto"/>
              <w:rPr>
                <w:sz w:val="20"/>
                <w:szCs w:val="20"/>
              </w:rPr>
            </w:pPr>
            <w:r w:rsidRPr="00881026">
              <w:rPr>
                <w:sz w:val="20"/>
                <w:szCs w:val="20"/>
              </w:rPr>
              <w:t>Муниципальных образований</w:t>
            </w:r>
          </w:p>
        </w:tc>
        <w:tc>
          <w:tcPr>
            <w:tcW w:w="1490" w:type="dxa"/>
          </w:tcPr>
          <w:p w:rsidR="00C176C1" w:rsidRPr="00881026" w:rsidRDefault="00C176C1" w:rsidP="00C10717">
            <w:pPr>
              <w:spacing w:line="360" w:lineRule="auto"/>
              <w:rPr>
                <w:sz w:val="20"/>
                <w:szCs w:val="20"/>
              </w:rPr>
            </w:pPr>
            <w:r w:rsidRPr="00881026">
              <w:rPr>
                <w:sz w:val="20"/>
                <w:szCs w:val="20"/>
              </w:rPr>
              <w:t>ОМО Балашовского р-на</w:t>
            </w:r>
          </w:p>
        </w:tc>
      </w:tr>
      <w:tr w:rsidR="00C176C1" w:rsidRPr="00652194" w:rsidTr="00ED37D0">
        <w:tc>
          <w:tcPr>
            <w:tcW w:w="3756" w:type="dxa"/>
          </w:tcPr>
          <w:p w:rsidR="00C176C1" w:rsidRPr="00881026" w:rsidRDefault="00C176C1" w:rsidP="00C10717">
            <w:pPr>
              <w:spacing w:line="360" w:lineRule="auto"/>
              <w:rPr>
                <w:sz w:val="20"/>
                <w:szCs w:val="20"/>
              </w:rPr>
            </w:pPr>
            <w:r w:rsidRPr="00881026">
              <w:rPr>
                <w:sz w:val="20"/>
                <w:szCs w:val="20"/>
              </w:rPr>
              <w:t xml:space="preserve">Доходы </w:t>
            </w:r>
          </w:p>
        </w:tc>
        <w:tc>
          <w:tcPr>
            <w:tcW w:w="1559" w:type="dxa"/>
          </w:tcPr>
          <w:p w:rsidR="00C176C1" w:rsidRPr="00881026" w:rsidRDefault="00C176C1" w:rsidP="00C10717">
            <w:pPr>
              <w:spacing w:line="360" w:lineRule="auto"/>
              <w:rPr>
                <w:sz w:val="20"/>
                <w:szCs w:val="20"/>
              </w:rPr>
            </w:pPr>
            <w:r w:rsidRPr="00881026">
              <w:rPr>
                <w:sz w:val="20"/>
                <w:szCs w:val="20"/>
              </w:rPr>
              <w:t>18498,3</w:t>
            </w:r>
          </w:p>
        </w:tc>
        <w:tc>
          <w:tcPr>
            <w:tcW w:w="1134" w:type="dxa"/>
          </w:tcPr>
          <w:p w:rsidR="00C176C1" w:rsidRPr="00881026" w:rsidRDefault="00C176C1" w:rsidP="00C10717">
            <w:pPr>
              <w:spacing w:line="360" w:lineRule="auto"/>
              <w:rPr>
                <w:sz w:val="20"/>
                <w:szCs w:val="20"/>
              </w:rPr>
            </w:pPr>
            <w:r w:rsidRPr="00881026">
              <w:rPr>
                <w:sz w:val="20"/>
                <w:szCs w:val="20"/>
              </w:rPr>
              <w:t>12839,4</w:t>
            </w:r>
          </w:p>
        </w:tc>
        <w:tc>
          <w:tcPr>
            <w:tcW w:w="1276" w:type="dxa"/>
          </w:tcPr>
          <w:p w:rsidR="00C176C1" w:rsidRPr="00881026" w:rsidRDefault="00C176C1" w:rsidP="00C10717">
            <w:pPr>
              <w:spacing w:line="360" w:lineRule="auto"/>
              <w:rPr>
                <w:sz w:val="20"/>
                <w:szCs w:val="20"/>
              </w:rPr>
            </w:pPr>
            <w:r w:rsidRPr="00881026">
              <w:rPr>
                <w:sz w:val="20"/>
                <w:szCs w:val="20"/>
              </w:rPr>
              <w:t>5658,9</w:t>
            </w:r>
          </w:p>
        </w:tc>
        <w:tc>
          <w:tcPr>
            <w:tcW w:w="1490" w:type="dxa"/>
          </w:tcPr>
          <w:p w:rsidR="00C176C1" w:rsidRPr="00881026" w:rsidRDefault="00C176C1" w:rsidP="00C10717">
            <w:pPr>
              <w:spacing w:line="360" w:lineRule="auto"/>
              <w:rPr>
                <w:sz w:val="20"/>
                <w:szCs w:val="20"/>
              </w:rPr>
            </w:pPr>
            <w:r w:rsidRPr="00881026">
              <w:rPr>
                <w:sz w:val="20"/>
                <w:szCs w:val="20"/>
              </w:rPr>
              <w:t>282,003</w:t>
            </w:r>
          </w:p>
        </w:tc>
      </w:tr>
      <w:tr w:rsidR="00C176C1" w:rsidRPr="00652194" w:rsidTr="00ED37D0">
        <w:tc>
          <w:tcPr>
            <w:tcW w:w="3756" w:type="dxa"/>
          </w:tcPr>
          <w:p w:rsidR="00C176C1" w:rsidRPr="00881026" w:rsidRDefault="00C176C1" w:rsidP="00C10717">
            <w:pPr>
              <w:spacing w:line="360" w:lineRule="auto"/>
              <w:rPr>
                <w:sz w:val="20"/>
                <w:szCs w:val="20"/>
              </w:rPr>
            </w:pPr>
            <w:r w:rsidRPr="00881026">
              <w:rPr>
                <w:sz w:val="20"/>
                <w:szCs w:val="20"/>
              </w:rPr>
              <w:t xml:space="preserve">Налоговые </w:t>
            </w:r>
          </w:p>
        </w:tc>
        <w:tc>
          <w:tcPr>
            <w:tcW w:w="1559" w:type="dxa"/>
          </w:tcPr>
          <w:p w:rsidR="00C176C1" w:rsidRPr="00881026" w:rsidRDefault="00C176C1" w:rsidP="00C10717">
            <w:pPr>
              <w:spacing w:line="360" w:lineRule="auto"/>
              <w:rPr>
                <w:sz w:val="20"/>
                <w:szCs w:val="20"/>
              </w:rPr>
            </w:pPr>
            <w:r w:rsidRPr="00881026">
              <w:rPr>
                <w:sz w:val="20"/>
                <w:szCs w:val="20"/>
              </w:rPr>
              <w:t>17464,5</w:t>
            </w:r>
          </w:p>
        </w:tc>
        <w:tc>
          <w:tcPr>
            <w:tcW w:w="1134" w:type="dxa"/>
          </w:tcPr>
          <w:p w:rsidR="00C176C1" w:rsidRPr="00881026" w:rsidRDefault="00C176C1" w:rsidP="00C10717">
            <w:pPr>
              <w:spacing w:line="360" w:lineRule="auto"/>
              <w:rPr>
                <w:sz w:val="20"/>
                <w:szCs w:val="20"/>
              </w:rPr>
            </w:pPr>
            <w:r w:rsidRPr="00881026">
              <w:rPr>
                <w:sz w:val="20"/>
                <w:szCs w:val="20"/>
              </w:rPr>
              <w:t>12583,8</w:t>
            </w:r>
          </w:p>
        </w:tc>
        <w:tc>
          <w:tcPr>
            <w:tcW w:w="1276" w:type="dxa"/>
          </w:tcPr>
          <w:p w:rsidR="00C176C1" w:rsidRPr="00881026" w:rsidRDefault="00C176C1" w:rsidP="00C10717">
            <w:pPr>
              <w:spacing w:line="360" w:lineRule="auto"/>
              <w:rPr>
                <w:sz w:val="20"/>
                <w:szCs w:val="20"/>
              </w:rPr>
            </w:pPr>
            <w:r w:rsidRPr="00881026">
              <w:rPr>
                <w:sz w:val="20"/>
                <w:szCs w:val="20"/>
              </w:rPr>
              <w:t>4880,7</w:t>
            </w:r>
          </w:p>
        </w:tc>
        <w:tc>
          <w:tcPr>
            <w:tcW w:w="1490" w:type="dxa"/>
          </w:tcPr>
          <w:p w:rsidR="00C176C1" w:rsidRPr="00881026" w:rsidRDefault="00C176C1" w:rsidP="00C10717">
            <w:pPr>
              <w:spacing w:line="360" w:lineRule="auto"/>
              <w:rPr>
                <w:sz w:val="20"/>
                <w:szCs w:val="20"/>
              </w:rPr>
            </w:pPr>
            <w:r w:rsidRPr="00881026">
              <w:rPr>
                <w:sz w:val="20"/>
                <w:szCs w:val="20"/>
              </w:rPr>
              <w:t>245,286</w:t>
            </w:r>
          </w:p>
        </w:tc>
      </w:tr>
      <w:tr w:rsidR="00C176C1" w:rsidRPr="00652194" w:rsidTr="00ED37D0">
        <w:tc>
          <w:tcPr>
            <w:tcW w:w="3756" w:type="dxa"/>
          </w:tcPr>
          <w:p w:rsidR="00C176C1" w:rsidRPr="00881026" w:rsidRDefault="00C176C1" w:rsidP="00C10717">
            <w:pPr>
              <w:spacing w:line="360" w:lineRule="auto"/>
              <w:rPr>
                <w:sz w:val="20"/>
                <w:szCs w:val="20"/>
              </w:rPr>
            </w:pPr>
            <w:r w:rsidRPr="00881026">
              <w:rPr>
                <w:sz w:val="20"/>
                <w:szCs w:val="20"/>
              </w:rPr>
              <w:t>Неналоговые</w:t>
            </w:r>
          </w:p>
        </w:tc>
        <w:tc>
          <w:tcPr>
            <w:tcW w:w="1559" w:type="dxa"/>
          </w:tcPr>
          <w:p w:rsidR="00C176C1" w:rsidRPr="00881026" w:rsidRDefault="00C176C1" w:rsidP="00C10717">
            <w:pPr>
              <w:spacing w:line="360" w:lineRule="auto"/>
              <w:rPr>
                <w:sz w:val="20"/>
                <w:szCs w:val="20"/>
              </w:rPr>
            </w:pPr>
            <w:r w:rsidRPr="00881026">
              <w:rPr>
                <w:sz w:val="20"/>
                <w:szCs w:val="20"/>
              </w:rPr>
              <w:t>1033,7</w:t>
            </w:r>
          </w:p>
        </w:tc>
        <w:tc>
          <w:tcPr>
            <w:tcW w:w="1134" w:type="dxa"/>
          </w:tcPr>
          <w:p w:rsidR="00C176C1" w:rsidRPr="00881026" w:rsidRDefault="00C176C1" w:rsidP="00C10717">
            <w:pPr>
              <w:spacing w:line="360" w:lineRule="auto"/>
              <w:rPr>
                <w:sz w:val="20"/>
                <w:szCs w:val="20"/>
              </w:rPr>
            </w:pPr>
            <w:r w:rsidRPr="00881026">
              <w:rPr>
                <w:sz w:val="20"/>
                <w:szCs w:val="20"/>
              </w:rPr>
              <w:t>255,5</w:t>
            </w:r>
          </w:p>
        </w:tc>
        <w:tc>
          <w:tcPr>
            <w:tcW w:w="1276" w:type="dxa"/>
          </w:tcPr>
          <w:p w:rsidR="00C176C1" w:rsidRPr="00881026" w:rsidRDefault="00C176C1" w:rsidP="00C10717">
            <w:pPr>
              <w:spacing w:line="360" w:lineRule="auto"/>
              <w:rPr>
                <w:sz w:val="20"/>
                <w:szCs w:val="20"/>
              </w:rPr>
            </w:pPr>
            <w:r w:rsidRPr="00881026">
              <w:rPr>
                <w:sz w:val="20"/>
                <w:szCs w:val="20"/>
              </w:rPr>
              <w:t>778,2</w:t>
            </w:r>
          </w:p>
        </w:tc>
        <w:tc>
          <w:tcPr>
            <w:tcW w:w="1490" w:type="dxa"/>
          </w:tcPr>
          <w:p w:rsidR="00C176C1" w:rsidRPr="00881026" w:rsidRDefault="00C176C1" w:rsidP="00C10717">
            <w:pPr>
              <w:spacing w:line="360" w:lineRule="auto"/>
              <w:rPr>
                <w:sz w:val="20"/>
                <w:szCs w:val="20"/>
              </w:rPr>
            </w:pPr>
            <w:r w:rsidRPr="00881026">
              <w:rPr>
                <w:sz w:val="20"/>
                <w:szCs w:val="20"/>
              </w:rPr>
              <w:t>18,359</w:t>
            </w:r>
          </w:p>
        </w:tc>
      </w:tr>
      <w:tr w:rsidR="00C176C1" w:rsidRPr="00652194" w:rsidTr="00ED37D0">
        <w:tc>
          <w:tcPr>
            <w:tcW w:w="3756" w:type="dxa"/>
          </w:tcPr>
          <w:p w:rsidR="00C176C1" w:rsidRPr="00881026" w:rsidRDefault="00C176C1" w:rsidP="00C10717">
            <w:pPr>
              <w:spacing w:line="360" w:lineRule="auto"/>
              <w:rPr>
                <w:sz w:val="20"/>
                <w:szCs w:val="20"/>
              </w:rPr>
            </w:pPr>
            <w:r w:rsidRPr="00881026">
              <w:rPr>
                <w:sz w:val="20"/>
                <w:szCs w:val="20"/>
              </w:rPr>
              <w:t>Налог на прибыль организации</w:t>
            </w:r>
          </w:p>
        </w:tc>
        <w:tc>
          <w:tcPr>
            <w:tcW w:w="1559" w:type="dxa"/>
          </w:tcPr>
          <w:p w:rsidR="00C176C1" w:rsidRPr="00881026" w:rsidRDefault="00C176C1" w:rsidP="00C10717">
            <w:pPr>
              <w:spacing w:line="360" w:lineRule="auto"/>
              <w:rPr>
                <w:sz w:val="20"/>
                <w:szCs w:val="20"/>
              </w:rPr>
            </w:pPr>
            <w:r w:rsidRPr="00881026">
              <w:rPr>
                <w:sz w:val="20"/>
                <w:szCs w:val="20"/>
              </w:rPr>
              <w:t>4225,7</w:t>
            </w:r>
          </w:p>
        </w:tc>
        <w:tc>
          <w:tcPr>
            <w:tcW w:w="1134" w:type="dxa"/>
          </w:tcPr>
          <w:p w:rsidR="00C176C1" w:rsidRPr="00881026" w:rsidRDefault="00C176C1" w:rsidP="00C10717">
            <w:pPr>
              <w:spacing w:line="360" w:lineRule="auto"/>
              <w:rPr>
                <w:sz w:val="20"/>
                <w:szCs w:val="20"/>
              </w:rPr>
            </w:pPr>
            <w:r w:rsidRPr="00881026">
              <w:rPr>
                <w:sz w:val="20"/>
                <w:szCs w:val="20"/>
              </w:rPr>
              <w:t>4225,7</w:t>
            </w:r>
          </w:p>
        </w:tc>
        <w:tc>
          <w:tcPr>
            <w:tcW w:w="1276" w:type="dxa"/>
          </w:tcPr>
          <w:p w:rsidR="00C176C1" w:rsidRPr="00881026" w:rsidRDefault="00C176C1" w:rsidP="00C10717">
            <w:pPr>
              <w:spacing w:line="360" w:lineRule="auto"/>
              <w:rPr>
                <w:sz w:val="20"/>
                <w:szCs w:val="20"/>
              </w:rPr>
            </w:pPr>
            <w:r w:rsidRPr="00881026">
              <w:rPr>
                <w:sz w:val="20"/>
                <w:szCs w:val="20"/>
              </w:rPr>
              <w:t>-</w:t>
            </w:r>
          </w:p>
        </w:tc>
        <w:tc>
          <w:tcPr>
            <w:tcW w:w="1490" w:type="dxa"/>
          </w:tcPr>
          <w:p w:rsidR="00C176C1" w:rsidRPr="00881026" w:rsidRDefault="00C176C1" w:rsidP="00C10717">
            <w:pPr>
              <w:spacing w:line="360" w:lineRule="auto"/>
              <w:rPr>
                <w:sz w:val="20"/>
                <w:szCs w:val="20"/>
              </w:rPr>
            </w:pPr>
            <w:r w:rsidRPr="00881026">
              <w:rPr>
                <w:sz w:val="20"/>
                <w:szCs w:val="20"/>
              </w:rPr>
              <w:t>-</w:t>
            </w:r>
          </w:p>
        </w:tc>
      </w:tr>
      <w:tr w:rsidR="00C176C1" w:rsidRPr="00652194" w:rsidTr="00ED37D0">
        <w:tc>
          <w:tcPr>
            <w:tcW w:w="3756" w:type="dxa"/>
          </w:tcPr>
          <w:p w:rsidR="00C176C1" w:rsidRPr="00881026" w:rsidRDefault="00C176C1" w:rsidP="00C10717">
            <w:pPr>
              <w:spacing w:line="360" w:lineRule="auto"/>
              <w:rPr>
                <w:sz w:val="20"/>
                <w:szCs w:val="20"/>
              </w:rPr>
            </w:pPr>
            <w:r w:rsidRPr="00881026">
              <w:rPr>
                <w:sz w:val="20"/>
                <w:szCs w:val="20"/>
              </w:rPr>
              <w:t>Налог на доходы физических лиц</w:t>
            </w:r>
          </w:p>
        </w:tc>
        <w:tc>
          <w:tcPr>
            <w:tcW w:w="1559" w:type="dxa"/>
          </w:tcPr>
          <w:p w:rsidR="00C176C1" w:rsidRPr="00881026" w:rsidRDefault="00C176C1" w:rsidP="00C10717">
            <w:pPr>
              <w:spacing w:line="360" w:lineRule="auto"/>
              <w:rPr>
                <w:sz w:val="20"/>
                <w:szCs w:val="20"/>
              </w:rPr>
            </w:pPr>
            <w:r w:rsidRPr="00881026">
              <w:rPr>
                <w:sz w:val="20"/>
                <w:szCs w:val="20"/>
              </w:rPr>
              <w:t>7002,5</w:t>
            </w:r>
          </w:p>
        </w:tc>
        <w:tc>
          <w:tcPr>
            <w:tcW w:w="1134" w:type="dxa"/>
          </w:tcPr>
          <w:p w:rsidR="00C176C1" w:rsidRPr="00881026" w:rsidRDefault="00C176C1" w:rsidP="00C10717">
            <w:pPr>
              <w:spacing w:line="360" w:lineRule="auto"/>
              <w:rPr>
                <w:sz w:val="20"/>
                <w:szCs w:val="20"/>
              </w:rPr>
            </w:pPr>
            <w:r w:rsidRPr="00881026">
              <w:rPr>
                <w:sz w:val="20"/>
                <w:szCs w:val="20"/>
              </w:rPr>
              <w:t>3951,9</w:t>
            </w:r>
          </w:p>
        </w:tc>
        <w:tc>
          <w:tcPr>
            <w:tcW w:w="1276" w:type="dxa"/>
          </w:tcPr>
          <w:p w:rsidR="00C176C1" w:rsidRPr="00881026" w:rsidRDefault="00C176C1" w:rsidP="00C10717">
            <w:pPr>
              <w:spacing w:line="360" w:lineRule="auto"/>
              <w:rPr>
                <w:sz w:val="20"/>
                <w:szCs w:val="20"/>
              </w:rPr>
            </w:pPr>
            <w:r w:rsidRPr="00881026">
              <w:rPr>
                <w:sz w:val="20"/>
                <w:szCs w:val="20"/>
              </w:rPr>
              <w:t>3050,6</w:t>
            </w:r>
          </w:p>
        </w:tc>
        <w:tc>
          <w:tcPr>
            <w:tcW w:w="1490" w:type="dxa"/>
          </w:tcPr>
          <w:p w:rsidR="00C176C1" w:rsidRPr="00881026" w:rsidRDefault="00C176C1" w:rsidP="00C10717">
            <w:pPr>
              <w:spacing w:line="360" w:lineRule="auto"/>
              <w:rPr>
                <w:sz w:val="20"/>
                <w:szCs w:val="20"/>
              </w:rPr>
            </w:pPr>
            <w:r w:rsidRPr="00881026">
              <w:rPr>
                <w:sz w:val="20"/>
                <w:szCs w:val="20"/>
              </w:rPr>
              <w:t>180,602</w:t>
            </w:r>
          </w:p>
        </w:tc>
      </w:tr>
      <w:tr w:rsidR="00C176C1" w:rsidRPr="00652194" w:rsidTr="00ED37D0">
        <w:tc>
          <w:tcPr>
            <w:tcW w:w="3756" w:type="dxa"/>
          </w:tcPr>
          <w:p w:rsidR="00C176C1" w:rsidRPr="00881026" w:rsidRDefault="00C176C1" w:rsidP="00C10717">
            <w:pPr>
              <w:spacing w:line="360" w:lineRule="auto"/>
              <w:rPr>
                <w:sz w:val="20"/>
                <w:szCs w:val="20"/>
              </w:rPr>
            </w:pPr>
            <w:r w:rsidRPr="00881026">
              <w:rPr>
                <w:sz w:val="20"/>
                <w:szCs w:val="20"/>
              </w:rPr>
              <w:t>Акцизы</w:t>
            </w:r>
          </w:p>
        </w:tc>
        <w:tc>
          <w:tcPr>
            <w:tcW w:w="1559" w:type="dxa"/>
          </w:tcPr>
          <w:p w:rsidR="00C176C1" w:rsidRPr="00881026" w:rsidRDefault="00C176C1" w:rsidP="00C10717">
            <w:pPr>
              <w:spacing w:line="360" w:lineRule="auto"/>
              <w:rPr>
                <w:sz w:val="20"/>
                <w:szCs w:val="20"/>
              </w:rPr>
            </w:pPr>
            <w:r w:rsidRPr="00881026">
              <w:rPr>
                <w:sz w:val="20"/>
                <w:szCs w:val="20"/>
              </w:rPr>
              <w:t>1544,7</w:t>
            </w:r>
          </w:p>
        </w:tc>
        <w:tc>
          <w:tcPr>
            <w:tcW w:w="1134" w:type="dxa"/>
          </w:tcPr>
          <w:p w:rsidR="00C176C1" w:rsidRPr="00881026" w:rsidRDefault="00C176C1" w:rsidP="00C10717">
            <w:pPr>
              <w:spacing w:line="360" w:lineRule="auto"/>
              <w:rPr>
                <w:sz w:val="20"/>
                <w:szCs w:val="20"/>
              </w:rPr>
            </w:pPr>
            <w:r w:rsidRPr="00881026">
              <w:rPr>
                <w:sz w:val="20"/>
                <w:szCs w:val="20"/>
              </w:rPr>
              <w:t>1544,7</w:t>
            </w:r>
          </w:p>
        </w:tc>
        <w:tc>
          <w:tcPr>
            <w:tcW w:w="1276" w:type="dxa"/>
          </w:tcPr>
          <w:p w:rsidR="00C176C1" w:rsidRPr="00881026" w:rsidRDefault="00C176C1" w:rsidP="00C10717">
            <w:pPr>
              <w:spacing w:line="360" w:lineRule="auto"/>
              <w:rPr>
                <w:sz w:val="20"/>
                <w:szCs w:val="20"/>
              </w:rPr>
            </w:pPr>
            <w:r w:rsidRPr="00881026">
              <w:rPr>
                <w:sz w:val="20"/>
                <w:szCs w:val="20"/>
              </w:rPr>
              <w:t>-</w:t>
            </w:r>
          </w:p>
        </w:tc>
        <w:tc>
          <w:tcPr>
            <w:tcW w:w="1490" w:type="dxa"/>
          </w:tcPr>
          <w:p w:rsidR="00C176C1" w:rsidRPr="00881026" w:rsidRDefault="00C176C1" w:rsidP="00C10717">
            <w:pPr>
              <w:spacing w:line="360" w:lineRule="auto"/>
              <w:rPr>
                <w:sz w:val="20"/>
                <w:szCs w:val="20"/>
              </w:rPr>
            </w:pPr>
            <w:r w:rsidRPr="00881026">
              <w:rPr>
                <w:sz w:val="20"/>
                <w:szCs w:val="20"/>
              </w:rPr>
              <w:t>-</w:t>
            </w:r>
          </w:p>
        </w:tc>
      </w:tr>
      <w:tr w:rsidR="00C176C1" w:rsidRPr="00652194" w:rsidTr="00ED37D0">
        <w:tc>
          <w:tcPr>
            <w:tcW w:w="3756" w:type="dxa"/>
          </w:tcPr>
          <w:p w:rsidR="00C176C1" w:rsidRPr="00881026" w:rsidRDefault="00C176C1" w:rsidP="00C10717">
            <w:pPr>
              <w:spacing w:line="360" w:lineRule="auto"/>
              <w:rPr>
                <w:sz w:val="20"/>
                <w:szCs w:val="20"/>
              </w:rPr>
            </w:pPr>
            <w:r w:rsidRPr="00881026">
              <w:rPr>
                <w:sz w:val="20"/>
                <w:szCs w:val="20"/>
              </w:rPr>
              <w:t>Налог на совокупный доход</w:t>
            </w:r>
          </w:p>
        </w:tc>
        <w:tc>
          <w:tcPr>
            <w:tcW w:w="1559" w:type="dxa"/>
          </w:tcPr>
          <w:p w:rsidR="00C176C1" w:rsidRPr="00881026" w:rsidRDefault="00C176C1" w:rsidP="00C10717">
            <w:pPr>
              <w:spacing w:line="360" w:lineRule="auto"/>
              <w:rPr>
                <w:sz w:val="20"/>
                <w:szCs w:val="20"/>
              </w:rPr>
            </w:pPr>
            <w:r w:rsidRPr="00881026">
              <w:rPr>
                <w:sz w:val="20"/>
                <w:szCs w:val="20"/>
              </w:rPr>
              <w:t>1010,2</w:t>
            </w:r>
          </w:p>
        </w:tc>
        <w:tc>
          <w:tcPr>
            <w:tcW w:w="1134" w:type="dxa"/>
          </w:tcPr>
          <w:p w:rsidR="00C176C1" w:rsidRPr="00881026" w:rsidRDefault="00C176C1" w:rsidP="00C10717">
            <w:pPr>
              <w:spacing w:line="360" w:lineRule="auto"/>
              <w:rPr>
                <w:sz w:val="20"/>
                <w:szCs w:val="20"/>
              </w:rPr>
            </w:pPr>
            <w:r w:rsidRPr="00881026">
              <w:rPr>
                <w:sz w:val="20"/>
                <w:szCs w:val="20"/>
              </w:rPr>
              <w:t>230,7</w:t>
            </w:r>
          </w:p>
        </w:tc>
        <w:tc>
          <w:tcPr>
            <w:tcW w:w="1276" w:type="dxa"/>
          </w:tcPr>
          <w:p w:rsidR="00C176C1" w:rsidRPr="00881026" w:rsidRDefault="00C176C1" w:rsidP="00C10717">
            <w:pPr>
              <w:spacing w:line="360" w:lineRule="auto"/>
              <w:rPr>
                <w:sz w:val="20"/>
                <w:szCs w:val="20"/>
              </w:rPr>
            </w:pPr>
            <w:r w:rsidRPr="00881026">
              <w:rPr>
                <w:sz w:val="20"/>
                <w:szCs w:val="20"/>
              </w:rPr>
              <w:t>779,5</w:t>
            </w:r>
          </w:p>
        </w:tc>
        <w:tc>
          <w:tcPr>
            <w:tcW w:w="1490" w:type="dxa"/>
          </w:tcPr>
          <w:p w:rsidR="00C176C1" w:rsidRPr="00881026" w:rsidRDefault="00C176C1" w:rsidP="00C10717">
            <w:pPr>
              <w:spacing w:line="360" w:lineRule="auto"/>
              <w:rPr>
                <w:sz w:val="20"/>
                <w:szCs w:val="20"/>
              </w:rPr>
            </w:pPr>
            <w:r w:rsidRPr="00881026">
              <w:rPr>
                <w:sz w:val="20"/>
                <w:szCs w:val="20"/>
              </w:rPr>
              <w:t>23,301</w:t>
            </w:r>
          </w:p>
        </w:tc>
      </w:tr>
      <w:tr w:rsidR="00C176C1" w:rsidRPr="00652194" w:rsidTr="00ED37D0">
        <w:tc>
          <w:tcPr>
            <w:tcW w:w="3756" w:type="dxa"/>
          </w:tcPr>
          <w:p w:rsidR="00C176C1" w:rsidRPr="00881026" w:rsidRDefault="00C176C1" w:rsidP="00C10717">
            <w:pPr>
              <w:spacing w:line="360" w:lineRule="auto"/>
              <w:rPr>
                <w:sz w:val="20"/>
                <w:szCs w:val="20"/>
              </w:rPr>
            </w:pPr>
            <w:r w:rsidRPr="00881026">
              <w:rPr>
                <w:sz w:val="20"/>
                <w:szCs w:val="20"/>
              </w:rPr>
              <w:t>Налоги на имущество</w:t>
            </w:r>
          </w:p>
        </w:tc>
        <w:tc>
          <w:tcPr>
            <w:tcW w:w="1559" w:type="dxa"/>
          </w:tcPr>
          <w:p w:rsidR="00C176C1" w:rsidRPr="00881026" w:rsidRDefault="00C176C1" w:rsidP="00C10717">
            <w:pPr>
              <w:spacing w:line="360" w:lineRule="auto"/>
              <w:rPr>
                <w:sz w:val="20"/>
                <w:szCs w:val="20"/>
              </w:rPr>
            </w:pPr>
            <w:r w:rsidRPr="00881026">
              <w:rPr>
                <w:sz w:val="20"/>
                <w:szCs w:val="20"/>
              </w:rPr>
              <w:t>3376,5</w:t>
            </w:r>
          </w:p>
        </w:tc>
        <w:tc>
          <w:tcPr>
            <w:tcW w:w="1134" w:type="dxa"/>
          </w:tcPr>
          <w:p w:rsidR="00C176C1" w:rsidRPr="00881026" w:rsidRDefault="00C176C1" w:rsidP="00C10717">
            <w:pPr>
              <w:spacing w:line="360" w:lineRule="auto"/>
              <w:rPr>
                <w:sz w:val="20"/>
                <w:szCs w:val="20"/>
              </w:rPr>
            </w:pPr>
            <w:r w:rsidRPr="00881026">
              <w:rPr>
                <w:sz w:val="20"/>
                <w:szCs w:val="20"/>
              </w:rPr>
              <w:t>2521,9</w:t>
            </w:r>
          </w:p>
        </w:tc>
        <w:tc>
          <w:tcPr>
            <w:tcW w:w="1276" w:type="dxa"/>
          </w:tcPr>
          <w:p w:rsidR="00C176C1" w:rsidRPr="00881026" w:rsidRDefault="00C176C1" w:rsidP="00C10717">
            <w:pPr>
              <w:spacing w:line="360" w:lineRule="auto"/>
              <w:rPr>
                <w:sz w:val="20"/>
                <w:szCs w:val="20"/>
              </w:rPr>
            </w:pPr>
            <w:r w:rsidRPr="00881026">
              <w:rPr>
                <w:sz w:val="20"/>
                <w:szCs w:val="20"/>
              </w:rPr>
              <w:t>854,6</w:t>
            </w:r>
          </w:p>
        </w:tc>
        <w:tc>
          <w:tcPr>
            <w:tcW w:w="1490" w:type="dxa"/>
          </w:tcPr>
          <w:p w:rsidR="00C176C1" w:rsidRPr="00881026" w:rsidRDefault="00C176C1" w:rsidP="00C10717">
            <w:pPr>
              <w:spacing w:line="360" w:lineRule="auto"/>
              <w:rPr>
                <w:sz w:val="20"/>
                <w:szCs w:val="20"/>
              </w:rPr>
            </w:pPr>
            <w:r w:rsidRPr="00881026">
              <w:rPr>
                <w:sz w:val="20"/>
                <w:szCs w:val="20"/>
              </w:rPr>
              <w:t>31,346</w:t>
            </w:r>
          </w:p>
        </w:tc>
      </w:tr>
      <w:tr w:rsidR="00C176C1" w:rsidRPr="00652194" w:rsidTr="00ED37D0">
        <w:tc>
          <w:tcPr>
            <w:tcW w:w="3756" w:type="dxa"/>
          </w:tcPr>
          <w:p w:rsidR="00C176C1" w:rsidRPr="00881026" w:rsidRDefault="00C176C1" w:rsidP="00C10717">
            <w:pPr>
              <w:spacing w:line="360" w:lineRule="auto"/>
              <w:rPr>
                <w:sz w:val="20"/>
                <w:szCs w:val="20"/>
              </w:rPr>
            </w:pPr>
            <w:r w:rsidRPr="00881026">
              <w:rPr>
                <w:sz w:val="20"/>
                <w:szCs w:val="20"/>
              </w:rPr>
              <w:t>Налоги и сборы за пользование природными ресурсами</w:t>
            </w:r>
          </w:p>
        </w:tc>
        <w:tc>
          <w:tcPr>
            <w:tcW w:w="1559" w:type="dxa"/>
          </w:tcPr>
          <w:p w:rsidR="00C176C1" w:rsidRPr="00881026" w:rsidRDefault="00C176C1" w:rsidP="00C10717">
            <w:pPr>
              <w:spacing w:line="360" w:lineRule="auto"/>
              <w:rPr>
                <w:sz w:val="20"/>
                <w:szCs w:val="20"/>
              </w:rPr>
            </w:pPr>
          </w:p>
          <w:p w:rsidR="00C176C1" w:rsidRPr="00881026" w:rsidRDefault="00C176C1" w:rsidP="00C10717">
            <w:pPr>
              <w:spacing w:line="360" w:lineRule="auto"/>
              <w:rPr>
                <w:sz w:val="20"/>
                <w:szCs w:val="20"/>
              </w:rPr>
            </w:pPr>
            <w:r w:rsidRPr="00881026">
              <w:rPr>
                <w:sz w:val="20"/>
                <w:szCs w:val="20"/>
              </w:rPr>
              <w:t>87,8</w:t>
            </w:r>
          </w:p>
        </w:tc>
        <w:tc>
          <w:tcPr>
            <w:tcW w:w="1134" w:type="dxa"/>
          </w:tcPr>
          <w:p w:rsidR="00C176C1" w:rsidRPr="00881026" w:rsidRDefault="00C176C1" w:rsidP="00C10717">
            <w:pPr>
              <w:spacing w:line="360" w:lineRule="auto"/>
              <w:rPr>
                <w:sz w:val="20"/>
                <w:szCs w:val="20"/>
              </w:rPr>
            </w:pPr>
          </w:p>
          <w:p w:rsidR="00C176C1" w:rsidRPr="00881026" w:rsidRDefault="00C176C1" w:rsidP="00C10717">
            <w:pPr>
              <w:spacing w:line="360" w:lineRule="auto"/>
              <w:rPr>
                <w:sz w:val="20"/>
                <w:szCs w:val="20"/>
              </w:rPr>
            </w:pPr>
            <w:r w:rsidRPr="00881026">
              <w:rPr>
                <w:sz w:val="20"/>
                <w:szCs w:val="20"/>
              </w:rPr>
              <w:t>87,8</w:t>
            </w:r>
          </w:p>
        </w:tc>
        <w:tc>
          <w:tcPr>
            <w:tcW w:w="1276" w:type="dxa"/>
          </w:tcPr>
          <w:p w:rsidR="00C176C1" w:rsidRPr="00881026" w:rsidRDefault="00C176C1" w:rsidP="00C10717">
            <w:pPr>
              <w:spacing w:line="360" w:lineRule="auto"/>
              <w:rPr>
                <w:sz w:val="20"/>
                <w:szCs w:val="20"/>
              </w:rPr>
            </w:pPr>
            <w:r w:rsidRPr="00881026">
              <w:rPr>
                <w:sz w:val="20"/>
                <w:szCs w:val="20"/>
              </w:rPr>
              <w:t>-</w:t>
            </w:r>
          </w:p>
        </w:tc>
        <w:tc>
          <w:tcPr>
            <w:tcW w:w="1490" w:type="dxa"/>
          </w:tcPr>
          <w:p w:rsidR="00C176C1" w:rsidRPr="00881026" w:rsidRDefault="00C176C1" w:rsidP="00C10717">
            <w:pPr>
              <w:spacing w:line="360" w:lineRule="auto"/>
              <w:rPr>
                <w:sz w:val="20"/>
                <w:szCs w:val="20"/>
              </w:rPr>
            </w:pPr>
            <w:r w:rsidRPr="00881026">
              <w:rPr>
                <w:sz w:val="20"/>
                <w:szCs w:val="20"/>
              </w:rPr>
              <w:t>-</w:t>
            </w:r>
          </w:p>
        </w:tc>
      </w:tr>
      <w:tr w:rsidR="00C176C1" w:rsidRPr="00652194" w:rsidTr="00ED37D0">
        <w:tc>
          <w:tcPr>
            <w:tcW w:w="3756" w:type="dxa"/>
          </w:tcPr>
          <w:p w:rsidR="00C176C1" w:rsidRPr="00881026" w:rsidRDefault="00C176C1" w:rsidP="00C10717">
            <w:pPr>
              <w:spacing w:line="360" w:lineRule="auto"/>
              <w:rPr>
                <w:sz w:val="20"/>
                <w:szCs w:val="20"/>
              </w:rPr>
            </w:pPr>
            <w:r w:rsidRPr="00881026">
              <w:rPr>
                <w:sz w:val="20"/>
                <w:szCs w:val="20"/>
              </w:rPr>
              <w:t>Государственная пошлина</w:t>
            </w:r>
          </w:p>
        </w:tc>
        <w:tc>
          <w:tcPr>
            <w:tcW w:w="1559" w:type="dxa"/>
          </w:tcPr>
          <w:p w:rsidR="00C176C1" w:rsidRPr="00881026" w:rsidRDefault="00C176C1" w:rsidP="00C10717">
            <w:pPr>
              <w:spacing w:line="360" w:lineRule="auto"/>
              <w:rPr>
                <w:sz w:val="20"/>
                <w:szCs w:val="20"/>
              </w:rPr>
            </w:pPr>
            <w:r w:rsidRPr="00881026">
              <w:rPr>
                <w:sz w:val="20"/>
                <w:szCs w:val="20"/>
              </w:rPr>
              <w:t>197,5</w:t>
            </w:r>
          </w:p>
        </w:tc>
        <w:tc>
          <w:tcPr>
            <w:tcW w:w="1134" w:type="dxa"/>
          </w:tcPr>
          <w:p w:rsidR="00C176C1" w:rsidRPr="00881026" w:rsidRDefault="00C176C1" w:rsidP="00C10717">
            <w:pPr>
              <w:spacing w:line="360" w:lineRule="auto"/>
              <w:rPr>
                <w:sz w:val="20"/>
                <w:szCs w:val="20"/>
              </w:rPr>
            </w:pPr>
          </w:p>
        </w:tc>
        <w:tc>
          <w:tcPr>
            <w:tcW w:w="1276" w:type="dxa"/>
          </w:tcPr>
          <w:p w:rsidR="00C176C1" w:rsidRPr="00881026" w:rsidRDefault="00C176C1" w:rsidP="00C10717">
            <w:pPr>
              <w:spacing w:line="360" w:lineRule="auto"/>
              <w:rPr>
                <w:sz w:val="20"/>
                <w:szCs w:val="20"/>
              </w:rPr>
            </w:pPr>
            <w:r w:rsidRPr="00881026">
              <w:rPr>
                <w:sz w:val="20"/>
                <w:szCs w:val="20"/>
              </w:rPr>
              <w:t>197,5</w:t>
            </w:r>
          </w:p>
        </w:tc>
        <w:tc>
          <w:tcPr>
            <w:tcW w:w="1490" w:type="dxa"/>
          </w:tcPr>
          <w:p w:rsidR="00C176C1" w:rsidRPr="00881026" w:rsidRDefault="00C176C1" w:rsidP="00C10717">
            <w:pPr>
              <w:spacing w:line="360" w:lineRule="auto"/>
              <w:rPr>
                <w:sz w:val="20"/>
                <w:szCs w:val="20"/>
              </w:rPr>
            </w:pPr>
            <w:r w:rsidRPr="00881026">
              <w:rPr>
                <w:sz w:val="20"/>
                <w:szCs w:val="20"/>
              </w:rPr>
              <w:t>9,909</w:t>
            </w:r>
          </w:p>
        </w:tc>
      </w:tr>
      <w:tr w:rsidR="00C176C1" w:rsidRPr="00652194" w:rsidTr="00ED37D0">
        <w:tc>
          <w:tcPr>
            <w:tcW w:w="3756" w:type="dxa"/>
          </w:tcPr>
          <w:p w:rsidR="00C176C1" w:rsidRPr="00881026" w:rsidRDefault="00C176C1" w:rsidP="00C10717">
            <w:pPr>
              <w:spacing w:line="360" w:lineRule="auto"/>
              <w:rPr>
                <w:sz w:val="20"/>
                <w:szCs w:val="20"/>
              </w:rPr>
            </w:pPr>
            <w:r w:rsidRPr="00881026">
              <w:rPr>
                <w:sz w:val="20"/>
                <w:szCs w:val="20"/>
              </w:rPr>
              <w:t>Доходы от использования имущества</w:t>
            </w:r>
          </w:p>
        </w:tc>
        <w:tc>
          <w:tcPr>
            <w:tcW w:w="1559" w:type="dxa"/>
          </w:tcPr>
          <w:p w:rsidR="00C176C1" w:rsidRPr="00881026" w:rsidRDefault="00C176C1" w:rsidP="00C10717">
            <w:pPr>
              <w:spacing w:line="360" w:lineRule="auto"/>
              <w:rPr>
                <w:sz w:val="20"/>
                <w:szCs w:val="20"/>
              </w:rPr>
            </w:pPr>
            <w:r w:rsidRPr="00881026">
              <w:rPr>
                <w:sz w:val="20"/>
                <w:szCs w:val="20"/>
              </w:rPr>
              <w:t>558,6</w:t>
            </w:r>
          </w:p>
        </w:tc>
        <w:tc>
          <w:tcPr>
            <w:tcW w:w="1134" w:type="dxa"/>
          </w:tcPr>
          <w:p w:rsidR="00C176C1" w:rsidRPr="00881026" w:rsidRDefault="00C176C1" w:rsidP="00C10717">
            <w:pPr>
              <w:spacing w:line="360" w:lineRule="auto"/>
              <w:rPr>
                <w:sz w:val="20"/>
                <w:szCs w:val="20"/>
              </w:rPr>
            </w:pPr>
            <w:r w:rsidRPr="00881026">
              <w:rPr>
                <w:sz w:val="20"/>
                <w:szCs w:val="20"/>
              </w:rPr>
              <w:t>162,1</w:t>
            </w:r>
          </w:p>
        </w:tc>
        <w:tc>
          <w:tcPr>
            <w:tcW w:w="1276" w:type="dxa"/>
          </w:tcPr>
          <w:p w:rsidR="00C176C1" w:rsidRPr="00881026" w:rsidRDefault="00C176C1" w:rsidP="00C10717">
            <w:pPr>
              <w:spacing w:line="360" w:lineRule="auto"/>
              <w:rPr>
                <w:sz w:val="20"/>
                <w:szCs w:val="20"/>
              </w:rPr>
            </w:pPr>
            <w:r w:rsidRPr="00881026">
              <w:rPr>
                <w:sz w:val="20"/>
                <w:szCs w:val="20"/>
              </w:rPr>
              <w:t>396,5</w:t>
            </w:r>
          </w:p>
        </w:tc>
        <w:tc>
          <w:tcPr>
            <w:tcW w:w="1490" w:type="dxa"/>
          </w:tcPr>
          <w:p w:rsidR="00C176C1" w:rsidRPr="00881026" w:rsidRDefault="00C176C1" w:rsidP="00C10717">
            <w:pPr>
              <w:spacing w:line="360" w:lineRule="auto"/>
              <w:rPr>
                <w:sz w:val="20"/>
                <w:szCs w:val="20"/>
              </w:rPr>
            </w:pPr>
            <w:r w:rsidRPr="00881026">
              <w:rPr>
                <w:sz w:val="20"/>
                <w:szCs w:val="20"/>
              </w:rPr>
              <w:t>24,689</w:t>
            </w:r>
          </w:p>
        </w:tc>
      </w:tr>
      <w:tr w:rsidR="00C176C1" w:rsidRPr="00652194" w:rsidTr="00ED37D0">
        <w:tc>
          <w:tcPr>
            <w:tcW w:w="3756" w:type="dxa"/>
          </w:tcPr>
          <w:p w:rsidR="00C176C1" w:rsidRPr="00881026" w:rsidRDefault="00C176C1" w:rsidP="00C10717">
            <w:pPr>
              <w:spacing w:line="360" w:lineRule="auto"/>
              <w:rPr>
                <w:sz w:val="20"/>
                <w:szCs w:val="20"/>
              </w:rPr>
            </w:pPr>
            <w:r w:rsidRPr="00881026">
              <w:rPr>
                <w:sz w:val="20"/>
                <w:szCs w:val="20"/>
              </w:rPr>
              <w:t>Платежи при пользовании природными ресурсами</w:t>
            </w:r>
          </w:p>
        </w:tc>
        <w:tc>
          <w:tcPr>
            <w:tcW w:w="1559" w:type="dxa"/>
          </w:tcPr>
          <w:p w:rsidR="00C176C1" w:rsidRPr="00881026" w:rsidRDefault="00C176C1" w:rsidP="00C10717">
            <w:pPr>
              <w:spacing w:line="360" w:lineRule="auto"/>
              <w:rPr>
                <w:sz w:val="20"/>
                <w:szCs w:val="20"/>
              </w:rPr>
            </w:pPr>
            <w:r w:rsidRPr="00881026">
              <w:rPr>
                <w:sz w:val="20"/>
                <w:szCs w:val="20"/>
              </w:rPr>
              <w:t>136,1</w:t>
            </w:r>
          </w:p>
        </w:tc>
        <w:tc>
          <w:tcPr>
            <w:tcW w:w="1134" w:type="dxa"/>
          </w:tcPr>
          <w:p w:rsidR="00C176C1" w:rsidRPr="00881026" w:rsidRDefault="00C176C1" w:rsidP="00C10717">
            <w:pPr>
              <w:spacing w:line="360" w:lineRule="auto"/>
              <w:rPr>
                <w:sz w:val="20"/>
                <w:szCs w:val="20"/>
              </w:rPr>
            </w:pPr>
            <w:r w:rsidRPr="00881026">
              <w:rPr>
                <w:sz w:val="20"/>
                <w:szCs w:val="20"/>
              </w:rPr>
              <w:t>75,9</w:t>
            </w:r>
          </w:p>
        </w:tc>
        <w:tc>
          <w:tcPr>
            <w:tcW w:w="1276" w:type="dxa"/>
          </w:tcPr>
          <w:p w:rsidR="00C176C1" w:rsidRPr="00881026" w:rsidRDefault="00C176C1" w:rsidP="00C10717">
            <w:pPr>
              <w:spacing w:line="360" w:lineRule="auto"/>
              <w:rPr>
                <w:sz w:val="20"/>
                <w:szCs w:val="20"/>
              </w:rPr>
            </w:pPr>
            <w:r w:rsidRPr="00881026">
              <w:rPr>
                <w:sz w:val="20"/>
                <w:szCs w:val="20"/>
              </w:rPr>
              <w:t>60,2</w:t>
            </w:r>
          </w:p>
        </w:tc>
        <w:tc>
          <w:tcPr>
            <w:tcW w:w="1490" w:type="dxa"/>
          </w:tcPr>
          <w:p w:rsidR="00C176C1" w:rsidRPr="00881026" w:rsidRDefault="00C176C1" w:rsidP="00C10717">
            <w:pPr>
              <w:spacing w:line="360" w:lineRule="auto"/>
              <w:rPr>
                <w:sz w:val="20"/>
                <w:szCs w:val="20"/>
              </w:rPr>
            </w:pPr>
            <w:r w:rsidRPr="00881026">
              <w:rPr>
                <w:sz w:val="20"/>
                <w:szCs w:val="20"/>
              </w:rPr>
              <w:t>1,510</w:t>
            </w:r>
          </w:p>
        </w:tc>
      </w:tr>
      <w:tr w:rsidR="00C176C1" w:rsidRPr="00652194" w:rsidTr="00ED37D0">
        <w:tc>
          <w:tcPr>
            <w:tcW w:w="3756" w:type="dxa"/>
          </w:tcPr>
          <w:p w:rsidR="00C176C1" w:rsidRPr="00881026" w:rsidRDefault="00C176C1" w:rsidP="00C10717">
            <w:pPr>
              <w:spacing w:line="360" w:lineRule="auto"/>
              <w:rPr>
                <w:sz w:val="20"/>
                <w:szCs w:val="20"/>
              </w:rPr>
            </w:pPr>
            <w:r w:rsidRPr="00881026">
              <w:rPr>
                <w:sz w:val="20"/>
                <w:szCs w:val="20"/>
              </w:rPr>
              <w:t>В том числе плата за негативное воздействие на окружающею среду</w:t>
            </w:r>
          </w:p>
        </w:tc>
        <w:tc>
          <w:tcPr>
            <w:tcW w:w="1559" w:type="dxa"/>
          </w:tcPr>
          <w:p w:rsidR="00C176C1" w:rsidRPr="00881026" w:rsidRDefault="00C176C1" w:rsidP="00C10717">
            <w:pPr>
              <w:spacing w:line="360" w:lineRule="auto"/>
              <w:rPr>
                <w:sz w:val="20"/>
                <w:szCs w:val="20"/>
              </w:rPr>
            </w:pPr>
          </w:p>
          <w:p w:rsidR="00C176C1" w:rsidRPr="00881026" w:rsidRDefault="00C176C1" w:rsidP="00C10717">
            <w:pPr>
              <w:spacing w:line="360" w:lineRule="auto"/>
              <w:rPr>
                <w:sz w:val="20"/>
                <w:szCs w:val="20"/>
              </w:rPr>
            </w:pPr>
            <w:r w:rsidRPr="00881026">
              <w:rPr>
                <w:sz w:val="20"/>
                <w:szCs w:val="20"/>
              </w:rPr>
              <w:t>120,3</w:t>
            </w:r>
          </w:p>
        </w:tc>
        <w:tc>
          <w:tcPr>
            <w:tcW w:w="1134" w:type="dxa"/>
          </w:tcPr>
          <w:p w:rsidR="00C176C1" w:rsidRPr="00881026" w:rsidRDefault="00C176C1" w:rsidP="00C10717">
            <w:pPr>
              <w:spacing w:line="360" w:lineRule="auto"/>
              <w:rPr>
                <w:sz w:val="20"/>
                <w:szCs w:val="20"/>
              </w:rPr>
            </w:pPr>
          </w:p>
          <w:p w:rsidR="00C176C1" w:rsidRPr="00881026" w:rsidRDefault="00C176C1" w:rsidP="00C10717">
            <w:pPr>
              <w:spacing w:line="360" w:lineRule="auto"/>
              <w:rPr>
                <w:sz w:val="20"/>
                <w:szCs w:val="20"/>
              </w:rPr>
            </w:pPr>
            <w:r w:rsidRPr="00881026">
              <w:rPr>
                <w:sz w:val="20"/>
                <w:szCs w:val="20"/>
              </w:rPr>
              <w:t>60,1</w:t>
            </w:r>
          </w:p>
        </w:tc>
        <w:tc>
          <w:tcPr>
            <w:tcW w:w="1276" w:type="dxa"/>
          </w:tcPr>
          <w:p w:rsidR="00C176C1" w:rsidRPr="00881026" w:rsidRDefault="00C176C1" w:rsidP="00C10717">
            <w:pPr>
              <w:spacing w:line="360" w:lineRule="auto"/>
              <w:rPr>
                <w:sz w:val="20"/>
                <w:szCs w:val="20"/>
              </w:rPr>
            </w:pPr>
          </w:p>
          <w:p w:rsidR="00C176C1" w:rsidRPr="00881026" w:rsidRDefault="00C176C1" w:rsidP="00C10717">
            <w:pPr>
              <w:spacing w:line="360" w:lineRule="auto"/>
              <w:rPr>
                <w:sz w:val="20"/>
                <w:szCs w:val="20"/>
              </w:rPr>
            </w:pPr>
            <w:r w:rsidRPr="00881026">
              <w:rPr>
                <w:sz w:val="20"/>
                <w:szCs w:val="20"/>
              </w:rPr>
              <w:t>60,2</w:t>
            </w:r>
          </w:p>
        </w:tc>
        <w:tc>
          <w:tcPr>
            <w:tcW w:w="1490" w:type="dxa"/>
          </w:tcPr>
          <w:p w:rsidR="00C176C1" w:rsidRPr="00881026" w:rsidRDefault="00C176C1" w:rsidP="00C10717">
            <w:pPr>
              <w:spacing w:line="360" w:lineRule="auto"/>
              <w:rPr>
                <w:sz w:val="20"/>
                <w:szCs w:val="20"/>
              </w:rPr>
            </w:pPr>
          </w:p>
          <w:p w:rsidR="00C176C1" w:rsidRPr="00881026" w:rsidRDefault="00C176C1" w:rsidP="00C10717">
            <w:pPr>
              <w:spacing w:line="360" w:lineRule="auto"/>
              <w:rPr>
                <w:sz w:val="20"/>
                <w:szCs w:val="20"/>
              </w:rPr>
            </w:pPr>
            <w:r w:rsidRPr="00881026">
              <w:rPr>
                <w:sz w:val="20"/>
                <w:szCs w:val="20"/>
              </w:rPr>
              <w:t>1,51</w:t>
            </w:r>
          </w:p>
        </w:tc>
      </w:tr>
      <w:tr w:rsidR="00C176C1" w:rsidRPr="00652194" w:rsidTr="00ED37D0">
        <w:tc>
          <w:tcPr>
            <w:tcW w:w="3756" w:type="dxa"/>
          </w:tcPr>
          <w:p w:rsidR="00C176C1" w:rsidRPr="00881026" w:rsidRDefault="00C176C1" w:rsidP="00C10717">
            <w:pPr>
              <w:spacing w:line="360" w:lineRule="auto"/>
              <w:rPr>
                <w:sz w:val="20"/>
                <w:szCs w:val="20"/>
              </w:rPr>
            </w:pPr>
            <w:r w:rsidRPr="00881026">
              <w:rPr>
                <w:sz w:val="20"/>
                <w:szCs w:val="20"/>
              </w:rPr>
              <w:t>Доходы от оказание услуг или компенсации затрат государства</w:t>
            </w:r>
          </w:p>
        </w:tc>
        <w:tc>
          <w:tcPr>
            <w:tcW w:w="1559" w:type="dxa"/>
          </w:tcPr>
          <w:p w:rsidR="00C176C1" w:rsidRPr="00881026" w:rsidRDefault="00C176C1" w:rsidP="00C10717">
            <w:pPr>
              <w:spacing w:line="360" w:lineRule="auto"/>
              <w:rPr>
                <w:sz w:val="20"/>
                <w:szCs w:val="20"/>
              </w:rPr>
            </w:pPr>
          </w:p>
          <w:p w:rsidR="00C176C1" w:rsidRPr="00881026" w:rsidRDefault="00C176C1" w:rsidP="00C10717">
            <w:pPr>
              <w:spacing w:line="360" w:lineRule="auto"/>
              <w:rPr>
                <w:sz w:val="20"/>
                <w:szCs w:val="20"/>
              </w:rPr>
            </w:pPr>
            <w:r w:rsidRPr="00881026">
              <w:rPr>
                <w:sz w:val="20"/>
                <w:szCs w:val="20"/>
              </w:rPr>
              <w:t>1,5</w:t>
            </w:r>
          </w:p>
        </w:tc>
        <w:tc>
          <w:tcPr>
            <w:tcW w:w="1134" w:type="dxa"/>
          </w:tcPr>
          <w:p w:rsidR="00C176C1" w:rsidRPr="00881026" w:rsidRDefault="00C176C1" w:rsidP="00C10717">
            <w:pPr>
              <w:spacing w:line="360" w:lineRule="auto"/>
              <w:rPr>
                <w:sz w:val="20"/>
                <w:szCs w:val="20"/>
              </w:rPr>
            </w:pPr>
          </w:p>
          <w:p w:rsidR="00C176C1" w:rsidRPr="00881026" w:rsidRDefault="00C176C1" w:rsidP="00C10717">
            <w:pPr>
              <w:spacing w:line="360" w:lineRule="auto"/>
              <w:rPr>
                <w:sz w:val="20"/>
                <w:szCs w:val="20"/>
              </w:rPr>
            </w:pPr>
            <w:r w:rsidRPr="00881026">
              <w:rPr>
                <w:sz w:val="20"/>
                <w:szCs w:val="20"/>
              </w:rPr>
              <w:t>0,9</w:t>
            </w:r>
          </w:p>
        </w:tc>
        <w:tc>
          <w:tcPr>
            <w:tcW w:w="1276" w:type="dxa"/>
          </w:tcPr>
          <w:p w:rsidR="00C176C1" w:rsidRPr="00881026" w:rsidRDefault="00C176C1" w:rsidP="00C10717">
            <w:pPr>
              <w:spacing w:line="360" w:lineRule="auto"/>
              <w:rPr>
                <w:sz w:val="20"/>
                <w:szCs w:val="20"/>
              </w:rPr>
            </w:pPr>
          </w:p>
          <w:p w:rsidR="00C176C1" w:rsidRPr="00881026" w:rsidRDefault="00C176C1" w:rsidP="00C10717">
            <w:pPr>
              <w:spacing w:line="360" w:lineRule="auto"/>
              <w:rPr>
                <w:sz w:val="20"/>
                <w:szCs w:val="20"/>
              </w:rPr>
            </w:pPr>
            <w:r w:rsidRPr="00881026">
              <w:rPr>
                <w:sz w:val="20"/>
                <w:szCs w:val="20"/>
              </w:rPr>
              <w:t>0,6</w:t>
            </w:r>
          </w:p>
        </w:tc>
        <w:tc>
          <w:tcPr>
            <w:tcW w:w="1490" w:type="dxa"/>
          </w:tcPr>
          <w:p w:rsidR="00C176C1" w:rsidRPr="00881026" w:rsidRDefault="00C176C1" w:rsidP="00C10717">
            <w:pPr>
              <w:spacing w:line="360" w:lineRule="auto"/>
              <w:rPr>
                <w:sz w:val="20"/>
                <w:szCs w:val="20"/>
              </w:rPr>
            </w:pPr>
          </w:p>
          <w:p w:rsidR="00C176C1" w:rsidRPr="00881026" w:rsidRDefault="00C176C1" w:rsidP="00C10717">
            <w:pPr>
              <w:spacing w:line="360" w:lineRule="auto"/>
              <w:rPr>
                <w:sz w:val="20"/>
                <w:szCs w:val="20"/>
              </w:rPr>
            </w:pPr>
            <w:r w:rsidRPr="00881026">
              <w:rPr>
                <w:sz w:val="20"/>
                <w:szCs w:val="20"/>
              </w:rPr>
              <w:t>0,018</w:t>
            </w:r>
          </w:p>
        </w:tc>
      </w:tr>
      <w:tr w:rsidR="00C176C1" w:rsidRPr="00652194" w:rsidTr="00ED37D0">
        <w:tc>
          <w:tcPr>
            <w:tcW w:w="3756" w:type="dxa"/>
          </w:tcPr>
          <w:p w:rsidR="00C176C1" w:rsidRPr="00881026" w:rsidRDefault="00C176C1" w:rsidP="00C10717">
            <w:pPr>
              <w:spacing w:line="360" w:lineRule="auto"/>
              <w:rPr>
                <w:sz w:val="20"/>
                <w:szCs w:val="20"/>
              </w:rPr>
            </w:pPr>
            <w:r w:rsidRPr="00881026">
              <w:rPr>
                <w:sz w:val="20"/>
                <w:szCs w:val="20"/>
              </w:rPr>
              <w:t>Административные платежи</w:t>
            </w:r>
          </w:p>
        </w:tc>
        <w:tc>
          <w:tcPr>
            <w:tcW w:w="1559" w:type="dxa"/>
          </w:tcPr>
          <w:p w:rsidR="00C176C1" w:rsidRPr="00881026" w:rsidRDefault="00C176C1" w:rsidP="00C10717">
            <w:pPr>
              <w:spacing w:line="360" w:lineRule="auto"/>
              <w:rPr>
                <w:sz w:val="20"/>
                <w:szCs w:val="20"/>
              </w:rPr>
            </w:pPr>
            <w:r w:rsidRPr="00881026">
              <w:rPr>
                <w:sz w:val="20"/>
                <w:szCs w:val="20"/>
              </w:rPr>
              <w:t>1,9</w:t>
            </w:r>
          </w:p>
        </w:tc>
        <w:tc>
          <w:tcPr>
            <w:tcW w:w="1134" w:type="dxa"/>
          </w:tcPr>
          <w:p w:rsidR="00C176C1" w:rsidRPr="00881026" w:rsidRDefault="00C176C1" w:rsidP="00C10717">
            <w:pPr>
              <w:spacing w:line="360" w:lineRule="auto"/>
              <w:rPr>
                <w:sz w:val="20"/>
                <w:szCs w:val="20"/>
              </w:rPr>
            </w:pPr>
            <w:r w:rsidRPr="00881026">
              <w:rPr>
                <w:sz w:val="20"/>
                <w:szCs w:val="20"/>
              </w:rPr>
              <w:t>0,5</w:t>
            </w:r>
          </w:p>
        </w:tc>
        <w:tc>
          <w:tcPr>
            <w:tcW w:w="1276" w:type="dxa"/>
          </w:tcPr>
          <w:p w:rsidR="00C176C1" w:rsidRPr="00881026" w:rsidRDefault="00C176C1" w:rsidP="00C10717">
            <w:pPr>
              <w:spacing w:line="360" w:lineRule="auto"/>
              <w:rPr>
                <w:sz w:val="20"/>
                <w:szCs w:val="20"/>
              </w:rPr>
            </w:pPr>
            <w:r w:rsidRPr="00881026">
              <w:rPr>
                <w:sz w:val="20"/>
                <w:szCs w:val="20"/>
              </w:rPr>
              <w:t>1,4</w:t>
            </w:r>
          </w:p>
        </w:tc>
        <w:tc>
          <w:tcPr>
            <w:tcW w:w="1490" w:type="dxa"/>
          </w:tcPr>
          <w:p w:rsidR="00C176C1" w:rsidRPr="00881026" w:rsidRDefault="00C176C1" w:rsidP="00C10717">
            <w:pPr>
              <w:spacing w:line="360" w:lineRule="auto"/>
              <w:rPr>
                <w:sz w:val="20"/>
                <w:szCs w:val="20"/>
              </w:rPr>
            </w:pPr>
            <w:r w:rsidRPr="00881026">
              <w:rPr>
                <w:sz w:val="20"/>
                <w:szCs w:val="20"/>
              </w:rPr>
              <w:t>0,4</w:t>
            </w:r>
          </w:p>
        </w:tc>
      </w:tr>
      <w:tr w:rsidR="00C176C1" w:rsidRPr="00652194" w:rsidTr="00ED37D0">
        <w:tc>
          <w:tcPr>
            <w:tcW w:w="3756" w:type="dxa"/>
          </w:tcPr>
          <w:p w:rsidR="00C176C1" w:rsidRPr="00881026" w:rsidRDefault="00C176C1" w:rsidP="00C10717">
            <w:pPr>
              <w:spacing w:line="360" w:lineRule="auto"/>
              <w:rPr>
                <w:sz w:val="20"/>
                <w:szCs w:val="20"/>
              </w:rPr>
            </w:pPr>
            <w:r w:rsidRPr="00881026">
              <w:rPr>
                <w:sz w:val="20"/>
                <w:szCs w:val="20"/>
              </w:rPr>
              <w:t>Штрафы, санкции, возмещение ущерба</w:t>
            </w:r>
          </w:p>
        </w:tc>
        <w:tc>
          <w:tcPr>
            <w:tcW w:w="1559" w:type="dxa"/>
          </w:tcPr>
          <w:p w:rsidR="00C176C1" w:rsidRPr="00881026" w:rsidRDefault="00C176C1" w:rsidP="00C10717">
            <w:pPr>
              <w:spacing w:line="360" w:lineRule="auto"/>
              <w:rPr>
                <w:sz w:val="20"/>
                <w:szCs w:val="20"/>
              </w:rPr>
            </w:pPr>
            <w:r w:rsidRPr="00881026">
              <w:rPr>
                <w:sz w:val="20"/>
                <w:szCs w:val="20"/>
              </w:rPr>
              <w:t>151,7</w:t>
            </w:r>
          </w:p>
        </w:tc>
        <w:tc>
          <w:tcPr>
            <w:tcW w:w="1134" w:type="dxa"/>
          </w:tcPr>
          <w:p w:rsidR="00C176C1" w:rsidRPr="00881026" w:rsidRDefault="00C176C1" w:rsidP="00C10717">
            <w:pPr>
              <w:spacing w:line="360" w:lineRule="auto"/>
              <w:rPr>
                <w:sz w:val="20"/>
                <w:szCs w:val="20"/>
              </w:rPr>
            </w:pPr>
            <w:r w:rsidRPr="00881026">
              <w:rPr>
                <w:sz w:val="20"/>
                <w:szCs w:val="20"/>
              </w:rPr>
              <w:t>11,3</w:t>
            </w:r>
          </w:p>
        </w:tc>
        <w:tc>
          <w:tcPr>
            <w:tcW w:w="1276" w:type="dxa"/>
          </w:tcPr>
          <w:p w:rsidR="00C176C1" w:rsidRPr="00881026" w:rsidRDefault="00C176C1" w:rsidP="00C10717">
            <w:pPr>
              <w:spacing w:line="360" w:lineRule="auto"/>
              <w:rPr>
                <w:sz w:val="20"/>
                <w:szCs w:val="20"/>
              </w:rPr>
            </w:pPr>
            <w:r w:rsidRPr="00881026">
              <w:rPr>
                <w:sz w:val="20"/>
                <w:szCs w:val="20"/>
              </w:rPr>
              <w:t>140,4</w:t>
            </w:r>
          </w:p>
        </w:tc>
        <w:tc>
          <w:tcPr>
            <w:tcW w:w="1490" w:type="dxa"/>
          </w:tcPr>
          <w:p w:rsidR="00C176C1" w:rsidRPr="00881026" w:rsidRDefault="00C176C1" w:rsidP="00C10717">
            <w:pPr>
              <w:spacing w:line="360" w:lineRule="auto"/>
              <w:rPr>
                <w:sz w:val="20"/>
                <w:szCs w:val="20"/>
              </w:rPr>
            </w:pPr>
            <w:r w:rsidRPr="00881026">
              <w:rPr>
                <w:sz w:val="20"/>
                <w:szCs w:val="20"/>
              </w:rPr>
              <w:t>5,001</w:t>
            </w:r>
          </w:p>
        </w:tc>
      </w:tr>
      <w:tr w:rsidR="00C176C1" w:rsidRPr="00652194" w:rsidTr="00ED37D0">
        <w:tc>
          <w:tcPr>
            <w:tcW w:w="3756" w:type="dxa"/>
          </w:tcPr>
          <w:p w:rsidR="00C176C1" w:rsidRPr="00881026" w:rsidRDefault="00C176C1" w:rsidP="00C10717">
            <w:pPr>
              <w:spacing w:line="360" w:lineRule="auto"/>
              <w:rPr>
                <w:sz w:val="20"/>
                <w:szCs w:val="20"/>
              </w:rPr>
            </w:pPr>
            <w:r w:rsidRPr="00881026">
              <w:rPr>
                <w:sz w:val="20"/>
                <w:szCs w:val="20"/>
              </w:rPr>
              <w:t>Безвозмездные поступления</w:t>
            </w:r>
          </w:p>
        </w:tc>
        <w:tc>
          <w:tcPr>
            <w:tcW w:w="1559" w:type="dxa"/>
          </w:tcPr>
          <w:p w:rsidR="00C176C1" w:rsidRPr="00881026" w:rsidRDefault="00C176C1" w:rsidP="00C10717">
            <w:pPr>
              <w:spacing w:line="360" w:lineRule="auto"/>
              <w:rPr>
                <w:sz w:val="20"/>
                <w:szCs w:val="20"/>
              </w:rPr>
            </w:pPr>
            <w:r w:rsidRPr="00881026">
              <w:rPr>
                <w:sz w:val="20"/>
                <w:szCs w:val="20"/>
              </w:rPr>
              <w:t>4124,6</w:t>
            </w:r>
          </w:p>
        </w:tc>
        <w:tc>
          <w:tcPr>
            <w:tcW w:w="1134" w:type="dxa"/>
          </w:tcPr>
          <w:p w:rsidR="00C176C1" w:rsidRPr="00881026" w:rsidRDefault="00C176C1" w:rsidP="00C10717">
            <w:pPr>
              <w:spacing w:line="360" w:lineRule="auto"/>
              <w:rPr>
                <w:sz w:val="20"/>
                <w:szCs w:val="20"/>
              </w:rPr>
            </w:pPr>
            <w:r w:rsidRPr="00881026">
              <w:rPr>
                <w:sz w:val="20"/>
                <w:szCs w:val="20"/>
              </w:rPr>
              <w:t>4124,6</w:t>
            </w:r>
          </w:p>
        </w:tc>
        <w:tc>
          <w:tcPr>
            <w:tcW w:w="1276" w:type="dxa"/>
          </w:tcPr>
          <w:p w:rsidR="00C176C1" w:rsidRPr="00881026" w:rsidRDefault="00C176C1" w:rsidP="00C10717">
            <w:pPr>
              <w:spacing w:line="360" w:lineRule="auto"/>
              <w:rPr>
                <w:sz w:val="20"/>
                <w:szCs w:val="20"/>
              </w:rPr>
            </w:pPr>
            <w:r w:rsidRPr="00881026">
              <w:rPr>
                <w:sz w:val="20"/>
                <w:szCs w:val="20"/>
              </w:rPr>
              <w:t>-</w:t>
            </w:r>
          </w:p>
        </w:tc>
        <w:tc>
          <w:tcPr>
            <w:tcW w:w="1490" w:type="dxa"/>
          </w:tcPr>
          <w:p w:rsidR="00C176C1" w:rsidRPr="00881026" w:rsidRDefault="00C176C1" w:rsidP="00C10717">
            <w:pPr>
              <w:spacing w:line="360" w:lineRule="auto"/>
              <w:rPr>
                <w:sz w:val="20"/>
                <w:szCs w:val="20"/>
              </w:rPr>
            </w:pPr>
            <w:r w:rsidRPr="00881026">
              <w:rPr>
                <w:sz w:val="20"/>
                <w:szCs w:val="20"/>
              </w:rPr>
              <w:t>-</w:t>
            </w:r>
          </w:p>
        </w:tc>
      </w:tr>
      <w:tr w:rsidR="00C176C1" w:rsidRPr="00652194" w:rsidTr="00ED37D0">
        <w:tc>
          <w:tcPr>
            <w:tcW w:w="3756" w:type="dxa"/>
          </w:tcPr>
          <w:p w:rsidR="00C176C1" w:rsidRPr="00881026" w:rsidRDefault="00C176C1" w:rsidP="00C10717">
            <w:pPr>
              <w:spacing w:line="360" w:lineRule="auto"/>
              <w:rPr>
                <w:sz w:val="20"/>
                <w:szCs w:val="20"/>
              </w:rPr>
            </w:pPr>
            <w:r w:rsidRPr="00881026">
              <w:rPr>
                <w:sz w:val="20"/>
                <w:szCs w:val="20"/>
              </w:rPr>
              <w:t>Итого доходов</w:t>
            </w:r>
          </w:p>
        </w:tc>
        <w:tc>
          <w:tcPr>
            <w:tcW w:w="1559" w:type="dxa"/>
          </w:tcPr>
          <w:p w:rsidR="00C176C1" w:rsidRPr="00881026" w:rsidRDefault="00C176C1" w:rsidP="00C10717">
            <w:pPr>
              <w:spacing w:line="360" w:lineRule="auto"/>
              <w:rPr>
                <w:sz w:val="20"/>
                <w:szCs w:val="20"/>
              </w:rPr>
            </w:pPr>
            <w:r w:rsidRPr="00881026">
              <w:rPr>
                <w:sz w:val="20"/>
                <w:szCs w:val="20"/>
              </w:rPr>
              <w:t>22622,8</w:t>
            </w:r>
          </w:p>
        </w:tc>
        <w:tc>
          <w:tcPr>
            <w:tcW w:w="1134" w:type="dxa"/>
          </w:tcPr>
          <w:p w:rsidR="00C176C1" w:rsidRPr="00881026" w:rsidRDefault="00C176C1" w:rsidP="00C10717">
            <w:pPr>
              <w:spacing w:line="360" w:lineRule="auto"/>
              <w:rPr>
                <w:sz w:val="20"/>
                <w:szCs w:val="20"/>
              </w:rPr>
            </w:pPr>
            <w:r w:rsidRPr="00881026">
              <w:rPr>
                <w:sz w:val="20"/>
                <w:szCs w:val="20"/>
              </w:rPr>
              <w:t>16963,9</w:t>
            </w:r>
          </w:p>
        </w:tc>
        <w:tc>
          <w:tcPr>
            <w:tcW w:w="1276" w:type="dxa"/>
          </w:tcPr>
          <w:p w:rsidR="00C176C1" w:rsidRPr="00881026" w:rsidRDefault="00C176C1" w:rsidP="00C10717">
            <w:pPr>
              <w:spacing w:line="360" w:lineRule="auto"/>
              <w:rPr>
                <w:sz w:val="20"/>
                <w:szCs w:val="20"/>
              </w:rPr>
            </w:pPr>
            <w:r w:rsidRPr="00881026">
              <w:rPr>
                <w:sz w:val="20"/>
                <w:szCs w:val="20"/>
              </w:rPr>
              <w:t>5658,9</w:t>
            </w:r>
          </w:p>
        </w:tc>
        <w:tc>
          <w:tcPr>
            <w:tcW w:w="1490" w:type="dxa"/>
          </w:tcPr>
          <w:p w:rsidR="00C176C1" w:rsidRPr="00881026" w:rsidRDefault="00C176C1" w:rsidP="00C10717">
            <w:pPr>
              <w:spacing w:line="360" w:lineRule="auto"/>
              <w:rPr>
                <w:sz w:val="20"/>
                <w:szCs w:val="20"/>
              </w:rPr>
            </w:pPr>
            <w:r w:rsidRPr="00881026">
              <w:rPr>
                <w:sz w:val="20"/>
                <w:szCs w:val="20"/>
              </w:rPr>
              <w:t>263,644</w:t>
            </w:r>
          </w:p>
        </w:tc>
      </w:tr>
      <w:tr w:rsidR="00C176C1" w:rsidRPr="00652194" w:rsidTr="00ED37D0">
        <w:tc>
          <w:tcPr>
            <w:tcW w:w="3756" w:type="dxa"/>
          </w:tcPr>
          <w:p w:rsidR="00C176C1" w:rsidRPr="00881026" w:rsidRDefault="00C176C1" w:rsidP="00C10717">
            <w:pPr>
              <w:spacing w:line="360" w:lineRule="auto"/>
              <w:rPr>
                <w:sz w:val="20"/>
                <w:szCs w:val="20"/>
              </w:rPr>
            </w:pPr>
            <w:r w:rsidRPr="00881026">
              <w:rPr>
                <w:sz w:val="20"/>
                <w:szCs w:val="20"/>
              </w:rPr>
              <w:t>Межбюджетные трансферты</w:t>
            </w:r>
          </w:p>
        </w:tc>
        <w:tc>
          <w:tcPr>
            <w:tcW w:w="1559" w:type="dxa"/>
          </w:tcPr>
          <w:p w:rsidR="00C176C1" w:rsidRPr="00881026" w:rsidRDefault="00C176C1" w:rsidP="00C10717">
            <w:pPr>
              <w:spacing w:line="360" w:lineRule="auto"/>
              <w:rPr>
                <w:sz w:val="20"/>
                <w:szCs w:val="20"/>
              </w:rPr>
            </w:pPr>
            <w:r w:rsidRPr="00881026">
              <w:rPr>
                <w:sz w:val="20"/>
                <w:szCs w:val="20"/>
              </w:rPr>
              <w:t>6116,9</w:t>
            </w:r>
          </w:p>
        </w:tc>
        <w:tc>
          <w:tcPr>
            <w:tcW w:w="1134" w:type="dxa"/>
          </w:tcPr>
          <w:p w:rsidR="00C176C1" w:rsidRPr="00881026" w:rsidRDefault="00C176C1" w:rsidP="00C10717">
            <w:pPr>
              <w:spacing w:line="360" w:lineRule="auto"/>
              <w:rPr>
                <w:sz w:val="20"/>
                <w:szCs w:val="20"/>
              </w:rPr>
            </w:pPr>
            <w:r w:rsidRPr="00881026">
              <w:rPr>
                <w:sz w:val="20"/>
                <w:szCs w:val="20"/>
              </w:rPr>
              <w:t>-</w:t>
            </w:r>
          </w:p>
        </w:tc>
        <w:tc>
          <w:tcPr>
            <w:tcW w:w="1276" w:type="dxa"/>
          </w:tcPr>
          <w:p w:rsidR="00C176C1" w:rsidRPr="00881026" w:rsidRDefault="00C176C1" w:rsidP="00C10717">
            <w:pPr>
              <w:spacing w:line="360" w:lineRule="auto"/>
              <w:rPr>
                <w:sz w:val="20"/>
                <w:szCs w:val="20"/>
              </w:rPr>
            </w:pPr>
            <w:r w:rsidRPr="00881026">
              <w:rPr>
                <w:sz w:val="20"/>
                <w:szCs w:val="20"/>
              </w:rPr>
              <w:t>6116,9</w:t>
            </w:r>
          </w:p>
        </w:tc>
        <w:tc>
          <w:tcPr>
            <w:tcW w:w="1490" w:type="dxa"/>
          </w:tcPr>
          <w:p w:rsidR="00C176C1" w:rsidRPr="00881026" w:rsidRDefault="00C176C1" w:rsidP="00C10717">
            <w:pPr>
              <w:spacing w:line="360" w:lineRule="auto"/>
              <w:rPr>
                <w:sz w:val="20"/>
                <w:szCs w:val="20"/>
              </w:rPr>
            </w:pPr>
            <w:r w:rsidRPr="00881026">
              <w:rPr>
                <w:sz w:val="20"/>
                <w:szCs w:val="20"/>
              </w:rPr>
              <w:t>247,512</w:t>
            </w:r>
          </w:p>
        </w:tc>
      </w:tr>
      <w:tr w:rsidR="00C176C1" w:rsidRPr="00652194" w:rsidTr="00ED37D0">
        <w:tc>
          <w:tcPr>
            <w:tcW w:w="3756" w:type="dxa"/>
          </w:tcPr>
          <w:p w:rsidR="00C176C1" w:rsidRPr="00881026" w:rsidRDefault="00C176C1" w:rsidP="00C10717">
            <w:pPr>
              <w:spacing w:line="360" w:lineRule="auto"/>
              <w:rPr>
                <w:sz w:val="20"/>
                <w:szCs w:val="20"/>
              </w:rPr>
            </w:pPr>
            <w:r w:rsidRPr="00881026">
              <w:rPr>
                <w:sz w:val="20"/>
                <w:szCs w:val="20"/>
              </w:rPr>
              <w:t>Всего доходов</w:t>
            </w:r>
          </w:p>
        </w:tc>
        <w:tc>
          <w:tcPr>
            <w:tcW w:w="1559" w:type="dxa"/>
          </w:tcPr>
          <w:p w:rsidR="00C176C1" w:rsidRPr="00881026" w:rsidRDefault="00C176C1" w:rsidP="00C10717">
            <w:pPr>
              <w:spacing w:line="360" w:lineRule="auto"/>
              <w:rPr>
                <w:sz w:val="20"/>
                <w:szCs w:val="20"/>
              </w:rPr>
            </w:pPr>
            <w:r w:rsidRPr="00881026">
              <w:rPr>
                <w:sz w:val="20"/>
                <w:szCs w:val="20"/>
              </w:rPr>
              <w:t>28739,7</w:t>
            </w:r>
          </w:p>
        </w:tc>
        <w:tc>
          <w:tcPr>
            <w:tcW w:w="1134" w:type="dxa"/>
          </w:tcPr>
          <w:p w:rsidR="00C176C1" w:rsidRPr="00881026" w:rsidRDefault="00C176C1" w:rsidP="00C10717">
            <w:pPr>
              <w:spacing w:line="360" w:lineRule="auto"/>
              <w:rPr>
                <w:sz w:val="20"/>
                <w:szCs w:val="20"/>
              </w:rPr>
            </w:pPr>
            <w:r w:rsidRPr="00881026">
              <w:rPr>
                <w:sz w:val="20"/>
                <w:szCs w:val="20"/>
              </w:rPr>
              <w:t>16963,9</w:t>
            </w:r>
          </w:p>
        </w:tc>
        <w:tc>
          <w:tcPr>
            <w:tcW w:w="1276" w:type="dxa"/>
          </w:tcPr>
          <w:p w:rsidR="00C176C1" w:rsidRPr="00881026" w:rsidRDefault="00C176C1" w:rsidP="00C10717">
            <w:pPr>
              <w:spacing w:line="360" w:lineRule="auto"/>
              <w:rPr>
                <w:sz w:val="20"/>
                <w:szCs w:val="20"/>
              </w:rPr>
            </w:pPr>
            <w:r w:rsidRPr="00881026">
              <w:rPr>
                <w:sz w:val="20"/>
                <w:szCs w:val="20"/>
              </w:rPr>
              <w:t>11775,8</w:t>
            </w:r>
          </w:p>
        </w:tc>
        <w:tc>
          <w:tcPr>
            <w:tcW w:w="1490" w:type="dxa"/>
          </w:tcPr>
          <w:p w:rsidR="00C176C1" w:rsidRPr="00881026" w:rsidRDefault="00C176C1" w:rsidP="00C10717">
            <w:pPr>
              <w:spacing w:line="360" w:lineRule="auto"/>
              <w:rPr>
                <w:sz w:val="20"/>
                <w:szCs w:val="20"/>
              </w:rPr>
            </w:pPr>
            <w:r w:rsidRPr="00881026">
              <w:rPr>
                <w:sz w:val="20"/>
                <w:szCs w:val="20"/>
              </w:rPr>
              <w:t>511,157</w:t>
            </w:r>
          </w:p>
        </w:tc>
      </w:tr>
    </w:tbl>
    <w:p w:rsidR="00C176C1" w:rsidRDefault="00C176C1" w:rsidP="00C10717">
      <w:pPr>
        <w:spacing w:line="360" w:lineRule="auto"/>
        <w:ind w:firstLine="709"/>
        <w:jc w:val="both"/>
        <w:rPr>
          <w:sz w:val="28"/>
          <w:szCs w:val="28"/>
        </w:rPr>
      </w:pPr>
    </w:p>
    <w:p w:rsidR="00C176C1" w:rsidRPr="00652194" w:rsidRDefault="00881026" w:rsidP="00C10717">
      <w:pPr>
        <w:spacing w:line="360" w:lineRule="auto"/>
        <w:ind w:firstLine="709"/>
        <w:jc w:val="both"/>
        <w:rPr>
          <w:sz w:val="28"/>
          <w:szCs w:val="28"/>
        </w:rPr>
      </w:pPr>
      <w:r>
        <w:rPr>
          <w:sz w:val="28"/>
          <w:szCs w:val="28"/>
        </w:rPr>
        <w:br w:type="page"/>
      </w:r>
      <w:r w:rsidR="00C176C1" w:rsidRPr="00881026">
        <w:rPr>
          <w:sz w:val="28"/>
          <w:szCs w:val="28"/>
        </w:rPr>
        <w:t>Таблица 3.</w:t>
      </w:r>
      <w:r w:rsidR="00C176C1" w:rsidRPr="00652194">
        <w:rPr>
          <w:sz w:val="28"/>
          <w:szCs w:val="28"/>
        </w:rPr>
        <w:t xml:space="preserve"> объем расходов бюджетов разных уровней на 2005 г. (млн. руб.).</w:t>
      </w:r>
      <w:r w:rsidR="00C176C1" w:rsidRPr="00652194">
        <w:rPr>
          <w:rStyle w:val="a5"/>
          <w:sz w:val="28"/>
          <w:szCs w:val="28"/>
        </w:rPr>
        <w:footnoteReference w:id="117"/>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764"/>
        <w:gridCol w:w="1612"/>
        <w:gridCol w:w="1506"/>
        <w:gridCol w:w="1701"/>
        <w:gridCol w:w="1629"/>
      </w:tblGrid>
      <w:tr w:rsidR="00C176C1" w:rsidRPr="00881026" w:rsidTr="00ED37D0">
        <w:tc>
          <w:tcPr>
            <w:tcW w:w="2764" w:type="dxa"/>
          </w:tcPr>
          <w:p w:rsidR="00C176C1" w:rsidRPr="00881026" w:rsidRDefault="00C176C1" w:rsidP="00C10717">
            <w:pPr>
              <w:spacing w:line="360" w:lineRule="auto"/>
              <w:rPr>
                <w:b/>
                <w:bCs/>
                <w:sz w:val="20"/>
                <w:szCs w:val="20"/>
              </w:rPr>
            </w:pPr>
          </w:p>
        </w:tc>
        <w:tc>
          <w:tcPr>
            <w:tcW w:w="1612" w:type="dxa"/>
          </w:tcPr>
          <w:p w:rsidR="00C176C1" w:rsidRPr="00881026" w:rsidRDefault="00C176C1" w:rsidP="00C10717">
            <w:pPr>
              <w:spacing w:line="360" w:lineRule="auto"/>
              <w:rPr>
                <w:b/>
                <w:bCs/>
                <w:sz w:val="20"/>
                <w:szCs w:val="20"/>
              </w:rPr>
            </w:pPr>
          </w:p>
        </w:tc>
        <w:tc>
          <w:tcPr>
            <w:tcW w:w="4836" w:type="dxa"/>
            <w:gridSpan w:val="3"/>
          </w:tcPr>
          <w:p w:rsidR="00C176C1" w:rsidRPr="00881026" w:rsidRDefault="00C176C1" w:rsidP="00C10717">
            <w:pPr>
              <w:spacing w:line="360" w:lineRule="auto"/>
              <w:rPr>
                <w:b/>
                <w:bCs/>
                <w:sz w:val="20"/>
                <w:szCs w:val="20"/>
              </w:rPr>
            </w:pPr>
            <w:r w:rsidRPr="00881026">
              <w:rPr>
                <w:sz w:val="20"/>
                <w:szCs w:val="20"/>
              </w:rPr>
              <w:t>В том числе</w:t>
            </w:r>
          </w:p>
        </w:tc>
      </w:tr>
      <w:tr w:rsidR="00C176C1" w:rsidRPr="00881026" w:rsidTr="00ED37D0">
        <w:tc>
          <w:tcPr>
            <w:tcW w:w="2764" w:type="dxa"/>
          </w:tcPr>
          <w:p w:rsidR="00C176C1" w:rsidRPr="00881026" w:rsidRDefault="00C176C1" w:rsidP="00C10717">
            <w:pPr>
              <w:spacing w:line="360" w:lineRule="auto"/>
              <w:rPr>
                <w:sz w:val="20"/>
                <w:szCs w:val="20"/>
              </w:rPr>
            </w:pPr>
            <w:r w:rsidRPr="00881026">
              <w:rPr>
                <w:sz w:val="20"/>
                <w:szCs w:val="20"/>
              </w:rPr>
              <w:t>Наименование расходов</w:t>
            </w:r>
          </w:p>
        </w:tc>
        <w:tc>
          <w:tcPr>
            <w:tcW w:w="1612" w:type="dxa"/>
          </w:tcPr>
          <w:p w:rsidR="00C176C1" w:rsidRPr="00881026" w:rsidRDefault="00C176C1" w:rsidP="00C10717">
            <w:pPr>
              <w:spacing w:line="360" w:lineRule="auto"/>
              <w:rPr>
                <w:sz w:val="20"/>
                <w:szCs w:val="20"/>
              </w:rPr>
            </w:pPr>
            <w:r w:rsidRPr="00881026">
              <w:rPr>
                <w:sz w:val="20"/>
                <w:szCs w:val="20"/>
              </w:rPr>
              <w:t>Консолидированный бюджет</w:t>
            </w:r>
          </w:p>
        </w:tc>
        <w:tc>
          <w:tcPr>
            <w:tcW w:w="1506" w:type="dxa"/>
          </w:tcPr>
          <w:p w:rsidR="00C176C1" w:rsidRPr="00881026" w:rsidRDefault="00C176C1" w:rsidP="00C10717">
            <w:pPr>
              <w:spacing w:line="360" w:lineRule="auto"/>
              <w:rPr>
                <w:sz w:val="20"/>
                <w:szCs w:val="20"/>
              </w:rPr>
            </w:pPr>
            <w:r w:rsidRPr="00881026">
              <w:rPr>
                <w:sz w:val="20"/>
                <w:szCs w:val="20"/>
              </w:rPr>
              <w:t>Областной</w:t>
            </w:r>
          </w:p>
        </w:tc>
        <w:tc>
          <w:tcPr>
            <w:tcW w:w="1701" w:type="dxa"/>
          </w:tcPr>
          <w:p w:rsidR="00C176C1" w:rsidRPr="00881026" w:rsidRDefault="00C176C1" w:rsidP="00C10717">
            <w:pPr>
              <w:spacing w:line="360" w:lineRule="auto"/>
              <w:rPr>
                <w:sz w:val="20"/>
                <w:szCs w:val="20"/>
              </w:rPr>
            </w:pPr>
            <w:r w:rsidRPr="00881026">
              <w:rPr>
                <w:sz w:val="20"/>
                <w:szCs w:val="20"/>
              </w:rPr>
              <w:t>Муниципальных образо ваний</w:t>
            </w:r>
          </w:p>
        </w:tc>
        <w:tc>
          <w:tcPr>
            <w:tcW w:w="1629" w:type="dxa"/>
          </w:tcPr>
          <w:p w:rsidR="00C176C1" w:rsidRPr="00881026" w:rsidRDefault="00C176C1" w:rsidP="00C10717">
            <w:pPr>
              <w:spacing w:line="360" w:lineRule="auto"/>
              <w:rPr>
                <w:sz w:val="20"/>
                <w:szCs w:val="20"/>
              </w:rPr>
            </w:pPr>
            <w:r w:rsidRPr="00881026">
              <w:rPr>
                <w:sz w:val="20"/>
                <w:szCs w:val="20"/>
              </w:rPr>
              <w:t>ОМО Балашовского района</w:t>
            </w:r>
          </w:p>
        </w:tc>
      </w:tr>
      <w:tr w:rsidR="00C176C1" w:rsidRPr="00881026" w:rsidTr="00ED37D0">
        <w:tc>
          <w:tcPr>
            <w:tcW w:w="2764" w:type="dxa"/>
          </w:tcPr>
          <w:p w:rsidR="00C176C1" w:rsidRPr="00881026" w:rsidRDefault="00C176C1" w:rsidP="00C10717">
            <w:pPr>
              <w:spacing w:line="360" w:lineRule="auto"/>
              <w:rPr>
                <w:sz w:val="20"/>
                <w:szCs w:val="20"/>
              </w:rPr>
            </w:pPr>
            <w:r w:rsidRPr="00881026">
              <w:rPr>
                <w:sz w:val="20"/>
                <w:szCs w:val="20"/>
              </w:rPr>
              <w:t>Общегосударственные вопросы</w:t>
            </w:r>
          </w:p>
        </w:tc>
        <w:tc>
          <w:tcPr>
            <w:tcW w:w="1612" w:type="dxa"/>
          </w:tcPr>
          <w:p w:rsidR="00C176C1" w:rsidRPr="00881026" w:rsidRDefault="00C176C1" w:rsidP="00C10717">
            <w:pPr>
              <w:spacing w:line="360" w:lineRule="auto"/>
              <w:rPr>
                <w:sz w:val="20"/>
                <w:szCs w:val="20"/>
              </w:rPr>
            </w:pPr>
            <w:r w:rsidRPr="00881026">
              <w:rPr>
                <w:sz w:val="20"/>
                <w:szCs w:val="20"/>
              </w:rPr>
              <w:t>1649,5</w:t>
            </w:r>
          </w:p>
        </w:tc>
        <w:tc>
          <w:tcPr>
            <w:tcW w:w="1506" w:type="dxa"/>
          </w:tcPr>
          <w:p w:rsidR="00C176C1" w:rsidRPr="00881026" w:rsidRDefault="00C176C1" w:rsidP="00C10717">
            <w:pPr>
              <w:spacing w:line="360" w:lineRule="auto"/>
              <w:rPr>
                <w:sz w:val="20"/>
                <w:szCs w:val="20"/>
              </w:rPr>
            </w:pPr>
            <w:r w:rsidRPr="00881026">
              <w:rPr>
                <w:sz w:val="20"/>
                <w:szCs w:val="20"/>
              </w:rPr>
              <w:t>1096,8</w:t>
            </w:r>
          </w:p>
        </w:tc>
        <w:tc>
          <w:tcPr>
            <w:tcW w:w="1701" w:type="dxa"/>
          </w:tcPr>
          <w:p w:rsidR="00C176C1" w:rsidRPr="00881026" w:rsidRDefault="00C176C1" w:rsidP="00C10717">
            <w:pPr>
              <w:spacing w:line="360" w:lineRule="auto"/>
              <w:rPr>
                <w:sz w:val="20"/>
                <w:szCs w:val="20"/>
              </w:rPr>
            </w:pPr>
            <w:r w:rsidRPr="00881026">
              <w:rPr>
                <w:sz w:val="20"/>
                <w:szCs w:val="20"/>
              </w:rPr>
              <w:t>552,7</w:t>
            </w:r>
          </w:p>
        </w:tc>
        <w:tc>
          <w:tcPr>
            <w:tcW w:w="1629" w:type="dxa"/>
          </w:tcPr>
          <w:p w:rsidR="00C176C1" w:rsidRPr="00881026" w:rsidRDefault="00C176C1" w:rsidP="00C10717">
            <w:pPr>
              <w:spacing w:line="360" w:lineRule="auto"/>
              <w:rPr>
                <w:sz w:val="20"/>
                <w:szCs w:val="20"/>
              </w:rPr>
            </w:pPr>
            <w:r w:rsidRPr="00881026">
              <w:rPr>
                <w:sz w:val="20"/>
                <w:szCs w:val="20"/>
              </w:rPr>
              <w:t>24,987</w:t>
            </w:r>
          </w:p>
        </w:tc>
      </w:tr>
      <w:tr w:rsidR="00C176C1" w:rsidRPr="00881026" w:rsidTr="00ED37D0">
        <w:tc>
          <w:tcPr>
            <w:tcW w:w="2764" w:type="dxa"/>
          </w:tcPr>
          <w:p w:rsidR="00C176C1" w:rsidRPr="00881026" w:rsidRDefault="00C176C1" w:rsidP="00C10717">
            <w:pPr>
              <w:spacing w:line="360" w:lineRule="auto"/>
              <w:rPr>
                <w:sz w:val="20"/>
                <w:szCs w:val="20"/>
              </w:rPr>
            </w:pPr>
            <w:r w:rsidRPr="00881026">
              <w:rPr>
                <w:sz w:val="20"/>
                <w:szCs w:val="20"/>
              </w:rPr>
              <w:t>Национальная безопасность</w:t>
            </w:r>
          </w:p>
        </w:tc>
        <w:tc>
          <w:tcPr>
            <w:tcW w:w="1612" w:type="dxa"/>
          </w:tcPr>
          <w:p w:rsidR="00C176C1" w:rsidRPr="00881026" w:rsidRDefault="00C176C1" w:rsidP="00C10717">
            <w:pPr>
              <w:spacing w:line="360" w:lineRule="auto"/>
              <w:rPr>
                <w:sz w:val="20"/>
                <w:szCs w:val="20"/>
              </w:rPr>
            </w:pPr>
            <w:r w:rsidRPr="00881026">
              <w:rPr>
                <w:sz w:val="20"/>
                <w:szCs w:val="20"/>
              </w:rPr>
              <w:t>1121,2</w:t>
            </w:r>
          </w:p>
        </w:tc>
        <w:tc>
          <w:tcPr>
            <w:tcW w:w="1506" w:type="dxa"/>
          </w:tcPr>
          <w:p w:rsidR="00C176C1" w:rsidRPr="00881026" w:rsidRDefault="00C176C1" w:rsidP="00C10717">
            <w:pPr>
              <w:spacing w:line="360" w:lineRule="auto"/>
              <w:rPr>
                <w:sz w:val="20"/>
                <w:szCs w:val="20"/>
              </w:rPr>
            </w:pPr>
            <w:r w:rsidRPr="00881026">
              <w:rPr>
                <w:sz w:val="20"/>
                <w:szCs w:val="20"/>
              </w:rPr>
              <w:t>1121,2</w:t>
            </w:r>
          </w:p>
        </w:tc>
        <w:tc>
          <w:tcPr>
            <w:tcW w:w="1701" w:type="dxa"/>
          </w:tcPr>
          <w:p w:rsidR="00C176C1" w:rsidRPr="00881026" w:rsidRDefault="00C176C1" w:rsidP="00C10717">
            <w:pPr>
              <w:spacing w:line="360" w:lineRule="auto"/>
              <w:rPr>
                <w:sz w:val="20"/>
                <w:szCs w:val="20"/>
              </w:rPr>
            </w:pPr>
            <w:r w:rsidRPr="00881026">
              <w:rPr>
                <w:sz w:val="20"/>
                <w:szCs w:val="20"/>
              </w:rPr>
              <w:t>-</w:t>
            </w:r>
          </w:p>
        </w:tc>
        <w:tc>
          <w:tcPr>
            <w:tcW w:w="1629" w:type="dxa"/>
          </w:tcPr>
          <w:p w:rsidR="00C176C1" w:rsidRPr="00881026" w:rsidRDefault="00C176C1" w:rsidP="00C10717">
            <w:pPr>
              <w:spacing w:line="360" w:lineRule="auto"/>
              <w:rPr>
                <w:sz w:val="20"/>
                <w:szCs w:val="20"/>
              </w:rPr>
            </w:pPr>
            <w:r w:rsidRPr="00881026">
              <w:rPr>
                <w:sz w:val="20"/>
                <w:szCs w:val="20"/>
              </w:rPr>
              <w:t>-</w:t>
            </w:r>
          </w:p>
        </w:tc>
      </w:tr>
      <w:tr w:rsidR="00C176C1" w:rsidRPr="00881026" w:rsidTr="00ED37D0">
        <w:tc>
          <w:tcPr>
            <w:tcW w:w="2764" w:type="dxa"/>
          </w:tcPr>
          <w:p w:rsidR="00C176C1" w:rsidRPr="00881026" w:rsidRDefault="00C176C1" w:rsidP="00C10717">
            <w:pPr>
              <w:spacing w:line="360" w:lineRule="auto"/>
              <w:rPr>
                <w:sz w:val="20"/>
                <w:szCs w:val="20"/>
              </w:rPr>
            </w:pPr>
            <w:r w:rsidRPr="00881026">
              <w:rPr>
                <w:sz w:val="20"/>
                <w:szCs w:val="20"/>
              </w:rPr>
              <w:t>Национальная экономика</w:t>
            </w:r>
          </w:p>
        </w:tc>
        <w:tc>
          <w:tcPr>
            <w:tcW w:w="1612" w:type="dxa"/>
          </w:tcPr>
          <w:p w:rsidR="00C176C1" w:rsidRPr="00881026" w:rsidRDefault="00C176C1" w:rsidP="00C10717">
            <w:pPr>
              <w:spacing w:line="360" w:lineRule="auto"/>
              <w:rPr>
                <w:sz w:val="20"/>
                <w:szCs w:val="20"/>
              </w:rPr>
            </w:pPr>
            <w:r w:rsidRPr="00881026">
              <w:rPr>
                <w:sz w:val="20"/>
                <w:szCs w:val="20"/>
              </w:rPr>
              <w:t>3045,2</w:t>
            </w:r>
          </w:p>
        </w:tc>
        <w:tc>
          <w:tcPr>
            <w:tcW w:w="1506" w:type="dxa"/>
          </w:tcPr>
          <w:p w:rsidR="00C176C1" w:rsidRPr="00881026" w:rsidRDefault="00C176C1" w:rsidP="00C10717">
            <w:pPr>
              <w:spacing w:line="360" w:lineRule="auto"/>
              <w:rPr>
                <w:sz w:val="20"/>
                <w:szCs w:val="20"/>
              </w:rPr>
            </w:pPr>
            <w:r w:rsidRPr="00881026">
              <w:rPr>
                <w:sz w:val="20"/>
                <w:szCs w:val="20"/>
              </w:rPr>
              <w:t>2695,7</w:t>
            </w:r>
          </w:p>
        </w:tc>
        <w:tc>
          <w:tcPr>
            <w:tcW w:w="1701" w:type="dxa"/>
          </w:tcPr>
          <w:p w:rsidR="00C176C1" w:rsidRPr="00881026" w:rsidRDefault="00C176C1" w:rsidP="00C10717">
            <w:pPr>
              <w:spacing w:line="360" w:lineRule="auto"/>
              <w:rPr>
                <w:sz w:val="20"/>
                <w:szCs w:val="20"/>
              </w:rPr>
            </w:pPr>
            <w:r w:rsidRPr="00881026">
              <w:rPr>
                <w:sz w:val="20"/>
                <w:szCs w:val="20"/>
              </w:rPr>
              <w:t>349,5</w:t>
            </w:r>
          </w:p>
        </w:tc>
        <w:tc>
          <w:tcPr>
            <w:tcW w:w="1629" w:type="dxa"/>
          </w:tcPr>
          <w:p w:rsidR="00C176C1" w:rsidRPr="00881026" w:rsidRDefault="00C176C1" w:rsidP="00C10717">
            <w:pPr>
              <w:spacing w:line="360" w:lineRule="auto"/>
              <w:rPr>
                <w:sz w:val="20"/>
                <w:szCs w:val="20"/>
              </w:rPr>
            </w:pPr>
            <w:r w:rsidRPr="00881026">
              <w:rPr>
                <w:sz w:val="20"/>
                <w:szCs w:val="20"/>
              </w:rPr>
              <w:t>0,504</w:t>
            </w:r>
          </w:p>
        </w:tc>
      </w:tr>
      <w:tr w:rsidR="00C176C1" w:rsidRPr="00881026" w:rsidTr="00ED37D0">
        <w:tc>
          <w:tcPr>
            <w:tcW w:w="2764" w:type="dxa"/>
          </w:tcPr>
          <w:p w:rsidR="00C176C1" w:rsidRPr="00881026" w:rsidRDefault="00C176C1" w:rsidP="00C10717">
            <w:pPr>
              <w:spacing w:line="360" w:lineRule="auto"/>
              <w:rPr>
                <w:sz w:val="20"/>
                <w:szCs w:val="20"/>
              </w:rPr>
            </w:pPr>
            <w:r w:rsidRPr="00881026">
              <w:rPr>
                <w:sz w:val="20"/>
                <w:szCs w:val="20"/>
              </w:rPr>
              <w:t>ЖКХ</w:t>
            </w:r>
          </w:p>
        </w:tc>
        <w:tc>
          <w:tcPr>
            <w:tcW w:w="1612" w:type="dxa"/>
          </w:tcPr>
          <w:p w:rsidR="00C176C1" w:rsidRPr="00881026" w:rsidRDefault="00C176C1" w:rsidP="00C10717">
            <w:pPr>
              <w:spacing w:line="360" w:lineRule="auto"/>
              <w:rPr>
                <w:sz w:val="20"/>
                <w:szCs w:val="20"/>
              </w:rPr>
            </w:pPr>
            <w:r w:rsidRPr="00881026">
              <w:rPr>
                <w:sz w:val="20"/>
                <w:szCs w:val="20"/>
              </w:rPr>
              <w:t>2406,6</w:t>
            </w:r>
          </w:p>
        </w:tc>
        <w:tc>
          <w:tcPr>
            <w:tcW w:w="1506" w:type="dxa"/>
          </w:tcPr>
          <w:p w:rsidR="00C176C1" w:rsidRPr="00881026" w:rsidRDefault="00C176C1" w:rsidP="00C10717">
            <w:pPr>
              <w:spacing w:line="360" w:lineRule="auto"/>
              <w:rPr>
                <w:sz w:val="20"/>
                <w:szCs w:val="20"/>
              </w:rPr>
            </w:pPr>
            <w:r w:rsidRPr="00881026">
              <w:rPr>
                <w:sz w:val="20"/>
                <w:szCs w:val="20"/>
              </w:rPr>
              <w:t>305,4</w:t>
            </w:r>
          </w:p>
        </w:tc>
        <w:tc>
          <w:tcPr>
            <w:tcW w:w="1701" w:type="dxa"/>
          </w:tcPr>
          <w:p w:rsidR="00C176C1" w:rsidRPr="00881026" w:rsidRDefault="00C176C1" w:rsidP="00C10717">
            <w:pPr>
              <w:spacing w:line="360" w:lineRule="auto"/>
              <w:rPr>
                <w:sz w:val="20"/>
                <w:szCs w:val="20"/>
              </w:rPr>
            </w:pPr>
            <w:r w:rsidRPr="00881026">
              <w:rPr>
                <w:sz w:val="20"/>
                <w:szCs w:val="20"/>
              </w:rPr>
              <w:t>2101,2</w:t>
            </w:r>
          </w:p>
        </w:tc>
        <w:tc>
          <w:tcPr>
            <w:tcW w:w="1629" w:type="dxa"/>
          </w:tcPr>
          <w:p w:rsidR="00C176C1" w:rsidRPr="00881026" w:rsidRDefault="00C176C1" w:rsidP="00C10717">
            <w:pPr>
              <w:spacing w:line="360" w:lineRule="auto"/>
              <w:rPr>
                <w:sz w:val="20"/>
                <w:szCs w:val="20"/>
              </w:rPr>
            </w:pPr>
            <w:r w:rsidRPr="00881026">
              <w:rPr>
                <w:sz w:val="20"/>
                <w:szCs w:val="20"/>
              </w:rPr>
              <w:t>74,884</w:t>
            </w:r>
          </w:p>
        </w:tc>
      </w:tr>
      <w:tr w:rsidR="00C176C1" w:rsidRPr="00881026" w:rsidTr="00ED37D0">
        <w:tc>
          <w:tcPr>
            <w:tcW w:w="2764" w:type="dxa"/>
          </w:tcPr>
          <w:p w:rsidR="00C176C1" w:rsidRPr="00881026" w:rsidRDefault="00C176C1" w:rsidP="00C10717">
            <w:pPr>
              <w:spacing w:line="360" w:lineRule="auto"/>
              <w:rPr>
                <w:sz w:val="20"/>
                <w:szCs w:val="20"/>
              </w:rPr>
            </w:pPr>
            <w:r w:rsidRPr="00881026">
              <w:rPr>
                <w:sz w:val="20"/>
                <w:szCs w:val="20"/>
              </w:rPr>
              <w:t>Охрана окружающей среды</w:t>
            </w:r>
          </w:p>
        </w:tc>
        <w:tc>
          <w:tcPr>
            <w:tcW w:w="1612" w:type="dxa"/>
          </w:tcPr>
          <w:p w:rsidR="00C176C1" w:rsidRPr="00881026" w:rsidRDefault="00C176C1" w:rsidP="00C10717">
            <w:pPr>
              <w:spacing w:line="360" w:lineRule="auto"/>
              <w:rPr>
                <w:sz w:val="20"/>
                <w:szCs w:val="20"/>
              </w:rPr>
            </w:pPr>
            <w:r w:rsidRPr="00881026">
              <w:rPr>
                <w:sz w:val="20"/>
                <w:szCs w:val="20"/>
              </w:rPr>
              <w:t>58,9</w:t>
            </w:r>
          </w:p>
        </w:tc>
        <w:tc>
          <w:tcPr>
            <w:tcW w:w="1506" w:type="dxa"/>
          </w:tcPr>
          <w:p w:rsidR="00C176C1" w:rsidRPr="00881026" w:rsidRDefault="00C176C1" w:rsidP="00C10717">
            <w:pPr>
              <w:spacing w:line="360" w:lineRule="auto"/>
              <w:rPr>
                <w:sz w:val="20"/>
                <w:szCs w:val="20"/>
              </w:rPr>
            </w:pPr>
            <w:r w:rsidRPr="00881026">
              <w:rPr>
                <w:sz w:val="20"/>
                <w:szCs w:val="20"/>
              </w:rPr>
              <w:t>58,9</w:t>
            </w:r>
          </w:p>
        </w:tc>
        <w:tc>
          <w:tcPr>
            <w:tcW w:w="1701" w:type="dxa"/>
          </w:tcPr>
          <w:p w:rsidR="00C176C1" w:rsidRPr="00881026" w:rsidRDefault="00C176C1" w:rsidP="00C10717">
            <w:pPr>
              <w:spacing w:line="360" w:lineRule="auto"/>
              <w:rPr>
                <w:sz w:val="20"/>
                <w:szCs w:val="20"/>
              </w:rPr>
            </w:pPr>
            <w:r w:rsidRPr="00881026">
              <w:rPr>
                <w:sz w:val="20"/>
                <w:szCs w:val="20"/>
              </w:rPr>
              <w:t>-</w:t>
            </w:r>
          </w:p>
        </w:tc>
        <w:tc>
          <w:tcPr>
            <w:tcW w:w="1629" w:type="dxa"/>
          </w:tcPr>
          <w:p w:rsidR="00C176C1" w:rsidRPr="00881026" w:rsidRDefault="00C176C1" w:rsidP="00C10717">
            <w:pPr>
              <w:spacing w:line="360" w:lineRule="auto"/>
              <w:rPr>
                <w:sz w:val="20"/>
                <w:szCs w:val="20"/>
              </w:rPr>
            </w:pPr>
            <w:r w:rsidRPr="00881026">
              <w:rPr>
                <w:sz w:val="20"/>
                <w:szCs w:val="20"/>
              </w:rPr>
              <w:t>-</w:t>
            </w:r>
          </w:p>
        </w:tc>
      </w:tr>
      <w:tr w:rsidR="00C176C1" w:rsidRPr="00881026" w:rsidTr="00ED37D0">
        <w:tc>
          <w:tcPr>
            <w:tcW w:w="2764" w:type="dxa"/>
          </w:tcPr>
          <w:p w:rsidR="00C176C1" w:rsidRPr="00881026" w:rsidRDefault="00C176C1" w:rsidP="00C10717">
            <w:pPr>
              <w:spacing w:line="360" w:lineRule="auto"/>
              <w:rPr>
                <w:sz w:val="20"/>
                <w:szCs w:val="20"/>
              </w:rPr>
            </w:pPr>
            <w:r w:rsidRPr="00881026">
              <w:rPr>
                <w:sz w:val="20"/>
                <w:szCs w:val="20"/>
              </w:rPr>
              <w:t>Образование</w:t>
            </w:r>
          </w:p>
        </w:tc>
        <w:tc>
          <w:tcPr>
            <w:tcW w:w="1612" w:type="dxa"/>
          </w:tcPr>
          <w:p w:rsidR="00C176C1" w:rsidRPr="00881026" w:rsidRDefault="00C176C1" w:rsidP="00C10717">
            <w:pPr>
              <w:spacing w:line="360" w:lineRule="auto"/>
              <w:rPr>
                <w:sz w:val="20"/>
                <w:szCs w:val="20"/>
              </w:rPr>
            </w:pPr>
            <w:r w:rsidRPr="00881026">
              <w:rPr>
                <w:sz w:val="20"/>
                <w:szCs w:val="20"/>
              </w:rPr>
              <w:t>5707,6</w:t>
            </w:r>
          </w:p>
        </w:tc>
        <w:tc>
          <w:tcPr>
            <w:tcW w:w="1506" w:type="dxa"/>
          </w:tcPr>
          <w:p w:rsidR="00C176C1" w:rsidRPr="00881026" w:rsidRDefault="00C176C1" w:rsidP="00C10717">
            <w:pPr>
              <w:spacing w:line="360" w:lineRule="auto"/>
              <w:rPr>
                <w:sz w:val="20"/>
                <w:szCs w:val="20"/>
              </w:rPr>
            </w:pPr>
            <w:r w:rsidRPr="00881026">
              <w:rPr>
                <w:sz w:val="20"/>
                <w:szCs w:val="20"/>
              </w:rPr>
              <w:t>1044,5</w:t>
            </w:r>
          </w:p>
        </w:tc>
        <w:tc>
          <w:tcPr>
            <w:tcW w:w="1701" w:type="dxa"/>
          </w:tcPr>
          <w:p w:rsidR="00C176C1" w:rsidRPr="00881026" w:rsidRDefault="00C176C1" w:rsidP="00C10717">
            <w:pPr>
              <w:spacing w:line="360" w:lineRule="auto"/>
              <w:rPr>
                <w:sz w:val="20"/>
                <w:szCs w:val="20"/>
              </w:rPr>
            </w:pPr>
            <w:r w:rsidRPr="00881026">
              <w:rPr>
                <w:sz w:val="20"/>
                <w:szCs w:val="20"/>
              </w:rPr>
              <w:t>4663,1</w:t>
            </w:r>
          </w:p>
        </w:tc>
        <w:tc>
          <w:tcPr>
            <w:tcW w:w="1629" w:type="dxa"/>
          </w:tcPr>
          <w:p w:rsidR="00C176C1" w:rsidRPr="00881026" w:rsidRDefault="00C176C1" w:rsidP="00C10717">
            <w:pPr>
              <w:spacing w:line="360" w:lineRule="auto"/>
              <w:rPr>
                <w:sz w:val="20"/>
                <w:szCs w:val="20"/>
              </w:rPr>
            </w:pPr>
            <w:r w:rsidRPr="00881026">
              <w:rPr>
                <w:sz w:val="20"/>
                <w:szCs w:val="20"/>
              </w:rPr>
              <w:t>221,363</w:t>
            </w:r>
          </w:p>
        </w:tc>
      </w:tr>
      <w:tr w:rsidR="00C176C1" w:rsidRPr="00881026" w:rsidTr="00ED37D0">
        <w:tc>
          <w:tcPr>
            <w:tcW w:w="2764" w:type="dxa"/>
          </w:tcPr>
          <w:p w:rsidR="00C176C1" w:rsidRPr="00881026" w:rsidRDefault="00C176C1" w:rsidP="00C10717">
            <w:pPr>
              <w:spacing w:line="360" w:lineRule="auto"/>
              <w:rPr>
                <w:sz w:val="20"/>
                <w:szCs w:val="20"/>
              </w:rPr>
            </w:pPr>
            <w:r w:rsidRPr="00881026">
              <w:rPr>
                <w:sz w:val="20"/>
                <w:szCs w:val="20"/>
              </w:rPr>
              <w:t>Культура, СМИ</w:t>
            </w:r>
          </w:p>
        </w:tc>
        <w:tc>
          <w:tcPr>
            <w:tcW w:w="1612" w:type="dxa"/>
          </w:tcPr>
          <w:p w:rsidR="00C176C1" w:rsidRPr="00881026" w:rsidRDefault="00C176C1" w:rsidP="00C10717">
            <w:pPr>
              <w:spacing w:line="360" w:lineRule="auto"/>
              <w:rPr>
                <w:sz w:val="20"/>
                <w:szCs w:val="20"/>
              </w:rPr>
            </w:pPr>
            <w:r w:rsidRPr="00881026">
              <w:rPr>
                <w:sz w:val="20"/>
                <w:szCs w:val="20"/>
              </w:rPr>
              <w:t>934,2</w:t>
            </w:r>
          </w:p>
        </w:tc>
        <w:tc>
          <w:tcPr>
            <w:tcW w:w="1506" w:type="dxa"/>
          </w:tcPr>
          <w:p w:rsidR="00C176C1" w:rsidRPr="00881026" w:rsidRDefault="00C176C1" w:rsidP="00C10717">
            <w:pPr>
              <w:spacing w:line="360" w:lineRule="auto"/>
              <w:rPr>
                <w:sz w:val="20"/>
                <w:szCs w:val="20"/>
              </w:rPr>
            </w:pPr>
            <w:r w:rsidRPr="00881026">
              <w:rPr>
                <w:sz w:val="20"/>
                <w:szCs w:val="20"/>
              </w:rPr>
              <w:t>417,8</w:t>
            </w:r>
          </w:p>
        </w:tc>
        <w:tc>
          <w:tcPr>
            <w:tcW w:w="1701" w:type="dxa"/>
          </w:tcPr>
          <w:p w:rsidR="00C176C1" w:rsidRPr="00881026" w:rsidRDefault="00C176C1" w:rsidP="00C10717">
            <w:pPr>
              <w:spacing w:line="360" w:lineRule="auto"/>
              <w:rPr>
                <w:sz w:val="20"/>
                <w:szCs w:val="20"/>
              </w:rPr>
            </w:pPr>
            <w:r w:rsidRPr="00881026">
              <w:rPr>
                <w:sz w:val="20"/>
                <w:szCs w:val="20"/>
              </w:rPr>
              <w:t>516,4</w:t>
            </w:r>
          </w:p>
        </w:tc>
        <w:tc>
          <w:tcPr>
            <w:tcW w:w="1629" w:type="dxa"/>
          </w:tcPr>
          <w:p w:rsidR="00C176C1" w:rsidRPr="00881026" w:rsidRDefault="00C176C1" w:rsidP="00C10717">
            <w:pPr>
              <w:spacing w:line="360" w:lineRule="auto"/>
              <w:rPr>
                <w:sz w:val="20"/>
                <w:szCs w:val="20"/>
              </w:rPr>
            </w:pPr>
            <w:r w:rsidRPr="00881026">
              <w:rPr>
                <w:sz w:val="20"/>
                <w:szCs w:val="20"/>
              </w:rPr>
              <w:t>28,2958</w:t>
            </w:r>
          </w:p>
        </w:tc>
      </w:tr>
      <w:tr w:rsidR="00C176C1" w:rsidRPr="00881026" w:rsidTr="00ED37D0">
        <w:tc>
          <w:tcPr>
            <w:tcW w:w="2764" w:type="dxa"/>
          </w:tcPr>
          <w:p w:rsidR="00C176C1" w:rsidRPr="00881026" w:rsidRDefault="00C176C1" w:rsidP="00C10717">
            <w:pPr>
              <w:spacing w:line="360" w:lineRule="auto"/>
              <w:rPr>
                <w:sz w:val="20"/>
                <w:szCs w:val="20"/>
              </w:rPr>
            </w:pPr>
            <w:r w:rsidRPr="00881026">
              <w:rPr>
                <w:sz w:val="20"/>
                <w:szCs w:val="20"/>
              </w:rPr>
              <w:t>Здравоохранение и спорт</w:t>
            </w:r>
          </w:p>
        </w:tc>
        <w:tc>
          <w:tcPr>
            <w:tcW w:w="1612" w:type="dxa"/>
          </w:tcPr>
          <w:p w:rsidR="00C176C1" w:rsidRPr="00881026" w:rsidRDefault="00C176C1" w:rsidP="00C10717">
            <w:pPr>
              <w:spacing w:line="360" w:lineRule="auto"/>
              <w:rPr>
                <w:sz w:val="20"/>
                <w:szCs w:val="20"/>
              </w:rPr>
            </w:pPr>
            <w:r w:rsidRPr="00881026">
              <w:rPr>
                <w:sz w:val="20"/>
                <w:szCs w:val="20"/>
              </w:rPr>
              <w:t>4078,3</w:t>
            </w:r>
          </w:p>
        </w:tc>
        <w:tc>
          <w:tcPr>
            <w:tcW w:w="1506" w:type="dxa"/>
          </w:tcPr>
          <w:p w:rsidR="00C176C1" w:rsidRPr="00881026" w:rsidRDefault="00C176C1" w:rsidP="00C10717">
            <w:pPr>
              <w:spacing w:line="360" w:lineRule="auto"/>
              <w:rPr>
                <w:sz w:val="20"/>
                <w:szCs w:val="20"/>
              </w:rPr>
            </w:pPr>
            <w:r w:rsidRPr="00881026">
              <w:rPr>
                <w:sz w:val="20"/>
                <w:szCs w:val="20"/>
              </w:rPr>
              <w:t>2515,3</w:t>
            </w:r>
          </w:p>
        </w:tc>
        <w:tc>
          <w:tcPr>
            <w:tcW w:w="1701" w:type="dxa"/>
          </w:tcPr>
          <w:p w:rsidR="00C176C1" w:rsidRPr="00881026" w:rsidRDefault="00C176C1" w:rsidP="00C10717">
            <w:pPr>
              <w:spacing w:line="360" w:lineRule="auto"/>
              <w:rPr>
                <w:sz w:val="20"/>
                <w:szCs w:val="20"/>
              </w:rPr>
            </w:pPr>
            <w:r w:rsidRPr="00881026">
              <w:rPr>
                <w:sz w:val="20"/>
                <w:szCs w:val="20"/>
              </w:rPr>
              <w:t>1563</w:t>
            </w:r>
          </w:p>
        </w:tc>
        <w:tc>
          <w:tcPr>
            <w:tcW w:w="1629" w:type="dxa"/>
          </w:tcPr>
          <w:p w:rsidR="00C176C1" w:rsidRPr="00881026" w:rsidRDefault="00C176C1" w:rsidP="00C10717">
            <w:pPr>
              <w:spacing w:line="360" w:lineRule="auto"/>
              <w:rPr>
                <w:sz w:val="20"/>
                <w:szCs w:val="20"/>
              </w:rPr>
            </w:pPr>
            <w:r w:rsidRPr="00881026">
              <w:rPr>
                <w:sz w:val="20"/>
                <w:szCs w:val="20"/>
              </w:rPr>
              <w:t>79,588</w:t>
            </w:r>
          </w:p>
        </w:tc>
      </w:tr>
      <w:tr w:rsidR="00C176C1" w:rsidRPr="00881026" w:rsidTr="00ED37D0">
        <w:tc>
          <w:tcPr>
            <w:tcW w:w="2764" w:type="dxa"/>
          </w:tcPr>
          <w:p w:rsidR="00C176C1" w:rsidRPr="00881026" w:rsidRDefault="00C176C1" w:rsidP="00C10717">
            <w:pPr>
              <w:spacing w:line="360" w:lineRule="auto"/>
              <w:rPr>
                <w:sz w:val="20"/>
                <w:szCs w:val="20"/>
              </w:rPr>
            </w:pPr>
            <w:r w:rsidRPr="00881026">
              <w:rPr>
                <w:sz w:val="20"/>
                <w:szCs w:val="20"/>
              </w:rPr>
              <w:t>Социальная политика</w:t>
            </w:r>
          </w:p>
        </w:tc>
        <w:tc>
          <w:tcPr>
            <w:tcW w:w="1612" w:type="dxa"/>
          </w:tcPr>
          <w:p w:rsidR="00C176C1" w:rsidRPr="00881026" w:rsidRDefault="00C176C1" w:rsidP="00C10717">
            <w:pPr>
              <w:spacing w:line="360" w:lineRule="auto"/>
              <w:rPr>
                <w:sz w:val="20"/>
                <w:szCs w:val="20"/>
              </w:rPr>
            </w:pPr>
            <w:r w:rsidRPr="00881026">
              <w:rPr>
                <w:sz w:val="20"/>
                <w:szCs w:val="20"/>
              </w:rPr>
              <w:t>4227,2</w:t>
            </w:r>
          </w:p>
        </w:tc>
        <w:tc>
          <w:tcPr>
            <w:tcW w:w="1506" w:type="dxa"/>
          </w:tcPr>
          <w:p w:rsidR="00C176C1" w:rsidRPr="00881026" w:rsidRDefault="00C176C1" w:rsidP="00C10717">
            <w:pPr>
              <w:spacing w:line="360" w:lineRule="auto"/>
              <w:rPr>
                <w:sz w:val="20"/>
                <w:szCs w:val="20"/>
              </w:rPr>
            </w:pPr>
            <w:r w:rsidRPr="00881026">
              <w:rPr>
                <w:sz w:val="20"/>
                <w:szCs w:val="20"/>
              </w:rPr>
              <w:t>2179,2</w:t>
            </w:r>
          </w:p>
        </w:tc>
        <w:tc>
          <w:tcPr>
            <w:tcW w:w="1701" w:type="dxa"/>
          </w:tcPr>
          <w:p w:rsidR="00C176C1" w:rsidRPr="00881026" w:rsidRDefault="00C176C1" w:rsidP="00C10717">
            <w:pPr>
              <w:spacing w:line="360" w:lineRule="auto"/>
              <w:rPr>
                <w:sz w:val="20"/>
                <w:szCs w:val="20"/>
              </w:rPr>
            </w:pPr>
            <w:r w:rsidRPr="00881026">
              <w:rPr>
                <w:sz w:val="20"/>
                <w:szCs w:val="20"/>
              </w:rPr>
              <w:t>2048</w:t>
            </w:r>
          </w:p>
        </w:tc>
        <w:tc>
          <w:tcPr>
            <w:tcW w:w="1629" w:type="dxa"/>
          </w:tcPr>
          <w:p w:rsidR="00C176C1" w:rsidRPr="00881026" w:rsidRDefault="00C176C1" w:rsidP="00C10717">
            <w:pPr>
              <w:spacing w:line="360" w:lineRule="auto"/>
              <w:rPr>
                <w:sz w:val="20"/>
                <w:szCs w:val="20"/>
              </w:rPr>
            </w:pPr>
            <w:r w:rsidRPr="00881026">
              <w:rPr>
                <w:sz w:val="20"/>
                <w:szCs w:val="20"/>
              </w:rPr>
              <w:t>83,035</w:t>
            </w:r>
          </w:p>
        </w:tc>
      </w:tr>
      <w:tr w:rsidR="00C176C1" w:rsidRPr="00881026" w:rsidTr="00ED37D0">
        <w:tc>
          <w:tcPr>
            <w:tcW w:w="2764" w:type="dxa"/>
          </w:tcPr>
          <w:p w:rsidR="00C176C1" w:rsidRPr="00881026" w:rsidRDefault="00C176C1" w:rsidP="00C10717">
            <w:pPr>
              <w:spacing w:line="360" w:lineRule="auto"/>
              <w:rPr>
                <w:sz w:val="20"/>
                <w:szCs w:val="20"/>
              </w:rPr>
            </w:pPr>
            <w:r w:rsidRPr="00881026">
              <w:rPr>
                <w:sz w:val="20"/>
                <w:szCs w:val="20"/>
              </w:rPr>
              <w:t>Итого расходов</w:t>
            </w:r>
          </w:p>
        </w:tc>
        <w:tc>
          <w:tcPr>
            <w:tcW w:w="1612" w:type="dxa"/>
          </w:tcPr>
          <w:p w:rsidR="00C176C1" w:rsidRPr="00881026" w:rsidRDefault="00C176C1" w:rsidP="00C10717">
            <w:pPr>
              <w:spacing w:line="360" w:lineRule="auto"/>
              <w:rPr>
                <w:sz w:val="20"/>
                <w:szCs w:val="20"/>
              </w:rPr>
            </w:pPr>
            <w:r w:rsidRPr="00881026">
              <w:rPr>
                <w:sz w:val="20"/>
                <w:szCs w:val="20"/>
              </w:rPr>
              <w:t>23228,8</w:t>
            </w:r>
          </w:p>
        </w:tc>
        <w:tc>
          <w:tcPr>
            <w:tcW w:w="1506" w:type="dxa"/>
          </w:tcPr>
          <w:p w:rsidR="00C176C1" w:rsidRPr="00881026" w:rsidRDefault="00C176C1" w:rsidP="00C10717">
            <w:pPr>
              <w:spacing w:line="360" w:lineRule="auto"/>
              <w:rPr>
                <w:sz w:val="20"/>
                <w:szCs w:val="20"/>
              </w:rPr>
            </w:pPr>
            <w:r w:rsidRPr="00881026">
              <w:rPr>
                <w:sz w:val="20"/>
                <w:szCs w:val="20"/>
              </w:rPr>
              <w:t>11434,9</w:t>
            </w:r>
          </w:p>
        </w:tc>
        <w:tc>
          <w:tcPr>
            <w:tcW w:w="1701" w:type="dxa"/>
          </w:tcPr>
          <w:p w:rsidR="00C176C1" w:rsidRPr="00881026" w:rsidRDefault="00C176C1" w:rsidP="00C10717">
            <w:pPr>
              <w:spacing w:line="360" w:lineRule="auto"/>
              <w:rPr>
                <w:sz w:val="20"/>
                <w:szCs w:val="20"/>
              </w:rPr>
            </w:pPr>
            <w:r w:rsidRPr="00881026">
              <w:rPr>
                <w:sz w:val="20"/>
                <w:szCs w:val="20"/>
              </w:rPr>
              <w:t>11793,9</w:t>
            </w:r>
          </w:p>
        </w:tc>
        <w:tc>
          <w:tcPr>
            <w:tcW w:w="1629" w:type="dxa"/>
          </w:tcPr>
          <w:p w:rsidR="00C176C1" w:rsidRPr="00881026" w:rsidRDefault="00C176C1" w:rsidP="00C10717">
            <w:pPr>
              <w:spacing w:line="360" w:lineRule="auto"/>
              <w:rPr>
                <w:sz w:val="20"/>
                <w:szCs w:val="20"/>
              </w:rPr>
            </w:pPr>
            <w:r w:rsidRPr="00881026">
              <w:rPr>
                <w:sz w:val="20"/>
                <w:szCs w:val="20"/>
              </w:rPr>
              <w:t>512,658</w:t>
            </w:r>
          </w:p>
        </w:tc>
      </w:tr>
      <w:tr w:rsidR="00C176C1" w:rsidRPr="00881026" w:rsidTr="00ED37D0">
        <w:tc>
          <w:tcPr>
            <w:tcW w:w="2764" w:type="dxa"/>
          </w:tcPr>
          <w:p w:rsidR="00C176C1" w:rsidRPr="00881026" w:rsidRDefault="00C176C1" w:rsidP="00C10717">
            <w:pPr>
              <w:spacing w:line="360" w:lineRule="auto"/>
              <w:rPr>
                <w:sz w:val="20"/>
                <w:szCs w:val="20"/>
              </w:rPr>
            </w:pPr>
            <w:r w:rsidRPr="00881026">
              <w:rPr>
                <w:sz w:val="20"/>
                <w:szCs w:val="20"/>
              </w:rPr>
              <w:t>Межбюджетные трансферты</w:t>
            </w:r>
          </w:p>
        </w:tc>
        <w:tc>
          <w:tcPr>
            <w:tcW w:w="1612" w:type="dxa"/>
          </w:tcPr>
          <w:p w:rsidR="00C176C1" w:rsidRPr="00881026" w:rsidRDefault="00C176C1" w:rsidP="00C10717">
            <w:pPr>
              <w:spacing w:line="360" w:lineRule="auto"/>
              <w:rPr>
                <w:sz w:val="20"/>
                <w:szCs w:val="20"/>
              </w:rPr>
            </w:pPr>
            <w:r w:rsidRPr="00881026">
              <w:rPr>
                <w:sz w:val="20"/>
                <w:szCs w:val="20"/>
              </w:rPr>
              <w:t>6116,9</w:t>
            </w:r>
          </w:p>
        </w:tc>
        <w:tc>
          <w:tcPr>
            <w:tcW w:w="1506" w:type="dxa"/>
          </w:tcPr>
          <w:p w:rsidR="00C176C1" w:rsidRPr="00881026" w:rsidRDefault="00C176C1" w:rsidP="00C10717">
            <w:pPr>
              <w:spacing w:line="360" w:lineRule="auto"/>
              <w:rPr>
                <w:sz w:val="20"/>
                <w:szCs w:val="20"/>
              </w:rPr>
            </w:pPr>
            <w:r w:rsidRPr="00881026">
              <w:rPr>
                <w:sz w:val="20"/>
                <w:szCs w:val="20"/>
              </w:rPr>
              <w:t>6116,9</w:t>
            </w:r>
          </w:p>
        </w:tc>
        <w:tc>
          <w:tcPr>
            <w:tcW w:w="1701" w:type="dxa"/>
          </w:tcPr>
          <w:p w:rsidR="00C176C1" w:rsidRPr="00881026" w:rsidRDefault="00C176C1" w:rsidP="00C10717">
            <w:pPr>
              <w:spacing w:line="360" w:lineRule="auto"/>
              <w:rPr>
                <w:sz w:val="20"/>
                <w:szCs w:val="20"/>
              </w:rPr>
            </w:pPr>
            <w:r w:rsidRPr="00881026">
              <w:rPr>
                <w:sz w:val="20"/>
                <w:szCs w:val="20"/>
              </w:rPr>
              <w:t>-</w:t>
            </w:r>
          </w:p>
        </w:tc>
        <w:tc>
          <w:tcPr>
            <w:tcW w:w="1629" w:type="dxa"/>
          </w:tcPr>
          <w:p w:rsidR="00C176C1" w:rsidRPr="00881026" w:rsidRDefault="00C176C1" w:rsidP="00C10717">
            <w:pPr>
              <w:spacing w:line="360" w:lineRule="auto"/>
              <w:rPr>
                <w:sz w:val="20"/>
                <w:szCs w:val="20"/>
              </w:rPr>
            </w:pPr>
            <w:r w:rsidRPr="00881026">
              <w:rPr>
                <w:sz w:val="20"/>
                <w:szCs w:val="20"/>
              </w:rPr>
              <w:t>-</w:t>
            </w:r>
          </w:p>
        </w:tc>
      </w:tr>
      <w:tr w:rsidR="00C176C1" w:rsidRPr="00881026" w:rsidTr="00ED37D0">
        <w:tc>
          <w:tcPr>
            <w:tcW w:w="2764" w:type="dxa"/>
          </w:tcPr>
          <w:p w:rsidR="00C176C1" w:rsidRPr="00881026" w:rsidRDefault="00C176C1" w:rsidP="00C10717">
            <w:pPr>
              <w:spacing w:line="360" w:lineRule="auto"/>
              <w:rPr>
                <w:sz w:val="20"/>
                <w:szCs w:val="20"/>
              </w:rPr>
            </w:pPr>
            <w:r w:rsidRPr="00881026">
              <w:rPr>
                <w:sz w:val="20"/>
                <w:szCs w:val="20"/>
              </w:rPr>
              <w:t>Всего расходов</w:t>
            </w:r>
          </w:p>
        </w:tc>
        <w:tc>
          <w:tcPr>
            <w:tcW w:w="1612" w:type="dxa"/>
          </w:tcPr>
          <w:p w:rsidR="00C176C1" w:rsidRPr="00881026" w:rsidRDefault="00C176C1" w:rsidP="00C10717">
            <w:pPr>
              <w:spacing w:line="360" w:lineRule="auto"/>
              <w:rPr>
                <w:sz w:val="20"/>
                <w:szCs w:val="20"/>
              </w:rPr>
            </w:pPr>
            <w:r w:rsidRPr="00881026">
              <w:rPr>
                <w:sz w:val="20"/>
                <w:szCs w:val="20"/>
              </w:rPr>
              <w:t>29345,7</w:t>
            </w:r>
          </w:p>
        </w:tc>
        <w:tc>
          <w:tcPr>
            <w:tcW w:w="1506" w:type="dxa"/>
          </w:tcPr>
          <w:p w:rsidR="00C176C1" w:rsidRPr="00881026" w:rsidRDefault="00C176C1" w:rsidP="00C10717">
            <w:pPr>
              <w:spacing w:line="360" w:lineRule="auto"/>
              <w:rPr>
                <w:sz w:val="20"/>
                <w:szCs w:val="20"/>
              </w:rPr>
            </w:pPr>
            <w:r w:rsidRPr="00881026">
              <w:rPr>
                <w:sz w:val="20"/>
                <w:szCs w:val="20"/>
              </w:rPr>
              <w:t>17551,8</w:t>
            </w:r>
          </w:p>
        </w:tc>
        <w:tc>
          <w:tcPr>
            <w:tcW w:w="1701" w:type="dxa"/>
          </w:tcPr>
          <w:p w:rsidR="00C176C1" w:rsidRPr="00881026" w:rsidRDefault="00C176C1" w:rsidP="00C10717">
            <w:pPr>
              <w:spacing w:line="360" w:lineRule="auto"/>
              <w:rPr>
                <w:sz w:val="20"/>
                <w:szCs w:val="20"/>
              </w:rPr>
            </w:pPr>
            <w:r w:rsidRPr="00881026">
              <w:rPr>
                <w:sz w:val="20"/>
                <w:szCs w:val="20"/>
              </w:rPr>
              <w:t>11793,9</w:t>
            </w:r>
          </w:p>
        </w:tc>
        <w:tc>
          <w:tcPr>
            <w:tcW w:w="1629" w:type="dxa"/>
          </w:tcPr>
          <w:p w:rsidR="00C176C1" w:rsidRPr="00881026" w:rsidRDefault="00C176C1" w:rsidP="00C10717">
            <w:pPr>
              <w:spacing w:line="360" w:lineRule="auto"/>
              <w:rPr>
                <w:sz w:val="20"/>
                <w:szCs w:val="20"/>
              </w:rPr>
            </w:pPr>
            <w:r w:rsidRPr="00881026">
              <w:rPr>
                <w:sz w:val="20"/>
                <w:szCs w:val="20"/>
              </w:rPr>
              <w:t>512,658</w:t>
            </w:r>
          </w:p>
        </w:tc>
      </w:tr>
    </w:tbl>
    <w:p w:rsidR="00C176C1" w:rsidRPr="00652194" w:rsidRDefault="00C176C1" w:rsidP="00C10717">
      <w:pPr>
        <w:spacing w:line="360" w:lineRule="auto"/>
        <w:ind w:firstLine="709"/>
        <w:jc w:val="both"/>
        <w:rPr>
          <w:b/>
          <w:bCs/>
          <w:sz w:val="28"/>
          <w:szCs w:val="28"/>
        </w:rPr>
      </w:pPr>
    </w:p>
    <w:p w:rsidR="00C176C1" w:rsidRPr="00881026" w:rsidRDefault="00C176C1" w:rsidP="00C10717">
      <w:pPr>
        <w:spacing w:line="360" w:lineRule="auto"/>
        <w:ind w:firstLine="709"/>
        <w:jc w:val="both"/>
        <w:rPr>
          <w:sz w:val="28"/>
          <w:szCs w:val="28"/>
        </w:rPr>
      </w:pPr>
      <w:r w:rsidRPr="00881026">
        <w:rPr>
          <w:sz w:val="28"/>
          <w:szCs w:val="28"/>
        </w:rPr>
        <w:t xml:space="preserve">Таблица 4. </w:t>
      </w:r>
    </w:p>
    <w:p w:rsidR="00C176C1" w:rsidRPr="00652194" w:rsidRDefault="00C176C1" w:rsidP="00C10717">
      <w:pPr>
        <w:spacing w:line="360" w:lineRule="auto"/>
        <w:ind w:firstLine="709"/>
        <w:jc w:val="both"/>
        <w:rPr>
          <w:sz w:val="28"/>
          <w:szCs w:val="28"/>
        </w:rPr>
      </w:pPr>
      <w:r w:rsidRPr="00652194">
        <w:rPr>
          <w:sz w:val="28"/>
          <w:szCs w:val="28"/>
        </w:rPr>
        <w:t>Поступление доходов в местный бюджет (ОМО Балашовского района) по основным источникам 2003 – 2005 гг. (тыс. руб.).</w:t>
      </w:r>
      <w:r w:rsidRPr="00652194">
        <w:rPr>
          <w:rStyle w:val="a5"/>
          <w:sz w:val="28"/>
          <w:szCs w:val="28"/>
        </w:rPr>
        <w:footnoteReference w:id="118"/>
      </w: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35"/>
        <w:gridCol w:w="1275"/>
        <w:gridCol w:w="993"/>
        <w:gridCol w:w="1134"/>
        <w:gridCol w:w="992"/>
        <w:gridCol w:w="1134"/>
        <w:gridCol w:w="992"/>
        <w:gridCol w:w="1134"/>
      </w:tblGrid>
      <w:tr w:rsidR="00C176C1" w:rsidRPr="00ED37D0" w:rsidTr="00ED37D0">
        <w:trPr>
          <w:cantSplit/>
        </w:trPr>
        <w:tc>
          <w:tcPr>
            <w:tcW w:w="2235" w:type="dxa"/>
          </w:tcPr>
          <w:p w:rsidR="00C176C1" w:rsidRPr="00ED37D0" w:rsidRDefault="00C176C1" w:rsidP="00C10717">
            <w:pPr>
              <w:spacing w:line="360" w:lineRule="auto"/>
              <w:rPr>
                <w:sz w:val="20"/>
                <w:szCs w:val="20"/>
              </w:rPr>
            </w:pPr>
          </w:p>
        </w:tc>
        <w:tc>
          <w:tcPr>
            <w:tcW w:w="1275" w:type="dxa"/>
          </w:tcPr>
          <w:p w:rsidR="00C176C1" w:rsidRPr="00ED37D0" w:rsidRDefault="00C176C1" w:rsidP="00C10717">
            <w:pPr>
              <w:spacing w:line="360" w:lineRule="auto"/>
              <w:rPr>
                <w:sz w:val="20"/>
                <w:szCs w:val="20"/>
              </w:rPr>
            </w:pPr>
            <w:r w:rsidRPr="00ED37D0">
              <w:rPr>
                <w:sz w:val="20"/>
                <w:szCs w:val="20"/>
              </w:rPr>
              <w:t>2002 план</w:t>
            </w:r>
          </w:p>
        </w:tc>
        <w:tc>
          <w:tcPr>
            <w:tcW w:w="993" w:type="dxa"/>
          </w:tcPr>
          <w:p w:rsidR="00C176C1" w:rsidRPr="00ED37D0" w:rsidRDefault="00C176C1" w:rsidP="00C10717">
            <w:pPr>
              <w:spacing w:line="360" w:lineRule="auto"/>
              <w:rPr>
                <w:sz w:val="20"/>
                <w:szCs w:val="20"/>
              </w:rPr>
            </w:pPr>
            <w:r w:rsidRPr="00ED37D0">
              <w:rPr>
                <w:sz w:val="20"/>
                <w:szCs w:val="20"/>
              </w:rPr>
              <w:t>2002 факт</w:t>
            </w:r>
          </w:p>
        </w:tc>
        <w:tc>
          <w:tcPr>
            <w:tcW w:w="1134" w:type="dxa"/>
          </w:tcPr>
          <w:p w:rsidR="00C176C1" w:rsidRPr="00ED37D0" w:rsidRDefault="00C176C1" w:rsidP="00C10717">
            <w:pPr>
              <w:spacing w:line="360" w:lineRule="auto"/>
              <w:rPr>
                <w:sz w:val="20"/>
                <w:szCs w:val="20"/>
              </w:rPr>
            </w:pPr>
            <w:r w:rsidRPr="00ED37D0">
              <w:rPr>
                <w:sz w:val="20"/>
                <w:szCs w:val="20"/>
              </w:rPr>
              <w:t>2003 план</w:t>
            </w:r>
          </w:p>
        </w:tc>
        <w:tc>
          <w:tcPr>
            <w:tcW w:w="992" w:type="dxa"/>
          </w:tcPr>
          <w:p w:rsidR="00C176C1" w:rsidRPr="00ED37D0" w:rsidRDefault="00C176C1" w:rsidP="00C10717">
            <w:pPr>
              <w:spacing w:line="360" w:lineRule="auto"/>
              <w:rPr>
                <w:sz w:val="20"/>
                <w:szCs w:val="20"/>
              </w:rPr>
            </w:pPr>
            <w:r w:rsidRPr="00ED37D0">
              <w:rPr>
                <w:sz w:val="20"/>
                <w:szCs w:val="20"/>
              </w:rPr>
              <w:t>2003 факт</w:t>
            </w:r>
          </w:p>
        </w:tc>
        <w:tc>
          <w:tcPr>
            <w:tcW w:w="1134" w:type="dxa"/>
          </w:tcPr>
          <w:p w:rsidR="00C176C1" w:rsidRPr="00ED37D0" w:rsidRDefault="00C176C1" w:rsidP="00C10717">
            <w:pPr>
              <w:spacing w:line="360" w:lineRule="auto"/>
              <w:rPr>
                <w:sz w:val="20"/>
                <w:szCs w:val="20"/>
              </w:rPr>
            </w:pPr>
            <w:r w:rsidRPr="00ED37D0">
              <w:rPr>
                <w:sz w:val="20"/>
                <w:szCs w:val="20"/>
              </w:rPr>
              <w:t>2004 план</w:t>
            </w:r>
          </w:p>
        </w:tc>
        <w:tc>
          <w:tcPr>
            <w:tcW w:w="992" w:type="dxa"/>
          </w:tcPr>
          <w:p w:rsidR="00C176C1" w:rsidRPr="00ED37D0" w:rsidRDefault="00C176C1" w:rsidP="00C10717">
            <w:pPr>
              <w:spacing w:line="360" w:lineRule="auto"/>
              <w:rPr>
                <w:sz w:val="20"/>
                <w:szCs w:val="20"/>
              </w:rPr>
            </w:pPr>
            <w:r w:rsidRPr="00ED37D0">
              <w:rPr>
                <w:sz w:val="20"/>
                <w:szCs w:val="20"/>
              </w:rPr>
              <w:t>2004 факт</w:t>
            </w:r>
          </w:p>
        </w:tc>
        <w:tc>
          <w:tcPr>
            <w:tcW w:w="1134" w:type="dxa"/>
          </w:tcPr>
          <w:p w:rsidR="00C176C1" w:rsidRPr="00ED37D0" w:rsidRDefault="00C176C1" w:rsidP="00C10717">
            <w:pPr>
              <w:spacing w:line="360" w:lineRule="auto"/>
              <w:rPr>
                <w:sz w:val="20"/>
                <w:szCs w:val="20"/>
              </w:rPr>
            </w:pPr>
            <w:r w:rsidRPr="00ED37D0">
              <w:rPr>
                <w:sz w:val="20"/>
                <w:szCs w:val="20"/>
              </w:rPr>
              <w:t xml:space="preserve">2005 </w:t>
            </w:r>
          </w:p>
        </w:tc>
      </w:tr>
      <w:tr w:rsidR="00C176C1" w:rsidRPr="00ED37D0" w:rsidTr="00ED37D0">
        <w:trPr>
          <w:cantSplit/>
        </w:trPr>
        <w:tc>
          <w:tcPr>
            <w:tcW w:w="2235" w:type="dxa"/>
          </w:tcPr>
          <w:p w:rsidR="00C176C1" w:rsidRPr="00ED37D0" w:rsidRDefault="00C176C1" w:rsidP="00C10717">
            <w:pPr>
              <w:pStyle w:val="4"/>
              <w:keepNext w:val="0"/>
              <w:spacing w:before="0" w:after="0" w:line="360" w:lineRule="auto"/>
              <w:rPr>
                <w:b w:val="0"/>
                <w:sz w:val="20"/>
                <w:szCs w:val="20"/>
              </w:rPr>
            </w:pPr>
            <w:r w:rsidRPr="00ED37D0">
              <w:rPr>
                <w:b w:val="0"/>
                <w:sz w:val="20"/>
                <w:szCs w:val="20"/>
              </w:rPr>
              <w:t>ДОХОДЫ</w:t>
            </w:r>
          </w:p>
        </w:tc>
        <w:tc>
          <w:tcPr>
            <w:tcW w:w="1275" w:type="dxa"/>
          </w:tcPr>
          <w:p w:rsidR="00C176C1" w:rsidRPr="00ED37D0" w:rsidRDefault="00C176C1" w:rsidP="00C10717">
            <w:pPr>
              <w:pStyle w:val="4"/>
              <w:keepNext w:val="0"/>
              <w:spacing w:before="0" w:after="0" w:line="360" w:lineRule="auto"/>
              <w:rPr>
                <w:b w:val="0"/>
                <w:bCs w:val="0"/>
                <w:sz w:val="20"/>
                <w:szCs w:val="20"/>
              </w:rPr>
            </w:pPr>
            <w:r w:rsidRPr="00ED37D0">
              <w:rPr>
                <w:b w:val="0"/>
                <w:bCs w:val="0"/>
                <w:sz w:val="20"/>
                <w:szCs w:val="20"/>
              </w:rPr>
              <w:t>342903</w:t>
            </w:r>
          </w:p>
        </w:tc>
        <w:tc>
          <w:tcPr>
            <w:tcW w:w="993" w:type="dxa"/>
          </w:tcPr>
          <w:p w:rsidR="00C176C1" w:rsidRPr="00ED37D0" w:rsidRDefault="00C176C1" w:rsidP="00C10717">
            <w:pPr>
              <w:pStyle w:val="4"/>
              <w:keepNext w:val="0"/>
              <w:spacing w:before="0" w:after="0" w:line="360" w:lineRule="auto"/>
              <w:rPr>
                <w:b w:val="0"/>
                <w:bCs w:val="0"/>
                <w:sz w:val="20"/>
                <w:szCs w:val="20"/>
              </w:rPr>
            </w:pPr>
            <w:r w:rsidRPr="00ED37D0">
              <w:rPr>
                <w:b w:val="0"/>
                <w:bCs w:val="0"/>
                <w:sz w:val="20"/>
                <w:szCs w:val="20"/>
              </w:rPr>
              <w:t>421632</w:t>
            </w:r>
          </w:p>
        </w:tc>
        <w:tc>
          <w:tcPr>
            <w:tcW w:w="1134" w:type="dxa"/>
          </w:tcPr>
          <w:p w:rsidR="00C176C1" w:rsidRPr="00ED37D0" w:rsidRDefault="00C176C1" w:rsidP="00C10717">
            <w:pPr>
              <w:spacing w:line="360" w:lineRule="auto"/>
              <w:rPr>
                <w:sz w:val="20"/>
                <w:szCs w:val="20"/>
              </w:rPr>
            </w:pPr>
            <w:r w:rsidRPr="00ED37D0">
              <w:rPr>
                <w:sz w:val="20"/>
                <w:szCs w:val="20"/>
              </w:rPr>
              <w:t>254716,3</w:t>
            </w:r>
          </w:p>
        </w:tc>
        <w:tc>
          <w:tcPr>
            <w:tcW w:w="992" w:type="dxa"/>
          </w:tcPr>
          <w:p w:rsidR="00C176C1" w:rsidRPr="00ED37D0" w:rsidRDefault="00C176C1" w:rsidP="00C10717">
            <w:pPr>
              <w:spacing w:line="360" w:lineRule="auto"/>
              <w:rPr>
                <w:sz w:val="20"/>
                <w:szCs w:val="20"/>
              </w:rPr>
            </w:pPr>
            <w:r w:rsidRPr="00ED37D0">
              <w:rPr>
                <w:sz w:val="20"/>
                <w:szCs w:val="20"/>
              </w:rPr>
              <w:t>496848</w:t>
            </w:r>
          </w:p>
        </w:tc>
        <w:tc>
          <w:tcPr>
            <w:tcW w:w="1134" w:type="dxa"/>
          </w:tcPr>
          <w:p w:rsidR="00C176C1" w:rsidRPr="00ED37D0" w:rsidRDefault="00C176C1" w:rsidP="00C10717">
            <w:pPr>
              <w:spacing w:line="360" w:lineRule="auto"/>
              <w:rPr>
                <w:sz w:val="20"/>
                <w:szCs w:val="20"/>
              </w:rPr>
            </w:pPr>
            <w:r w:rsidRPr="00ED37D0">
              <w:rPr>
                <w:sz w:val="20"/>
                <w:szCs w:val="20"/>
              </w:rPr>
              <w:t>231805,3</w:t>
            </w:r>
          </w:p>
        </w:tc>
        <w:tc>
          <w:tcPr>
            <w:tcW w:w="992" w:type="dxa"/>
          </w:tcPr>
          <w:p w:rsidR="00C176C1" w:rsidRPr="00ED37D0" w:rsidRDefault="00C176C1" w:rsidP="00C10717">
            <w:pPr>
              <w:spacing w:line="360" w:lineRule="auto"/>
              <w:rPr>
                <w:sz w:val="20"/>
                <w:szCs w:val="20"/>
              </w:rPr>
            </w:pPr>
            <w:r w:rsidRPr="00ED37D0">
              <w:rPr>
                <w:sz w:val="20"/>
                <w:szCs w:val="20"/>
              </w:rPr>
              <w:t>597910</w:t>
            </w:r>
          </w:p>
        </w:tc>
        <w:tc>
          <w:tcPr>
            <w:tcW w:w="1134" w:type="dxa"/>
          </w:tcPr>
          <w:p w:rsidR="00C176C1" w:rsidRPr="00ED37D0" w:rsidRDefault="00C176C1" w:rsidP="00C10717">
            <w:pPr>
              <w:spacing w:line="360" w:lineRule="auto"/>
              <w:rPr>
                <w:sz w:val="20"/>
                <w:szCs w:val="20"/>
              </w:rPr>
            </w:pPr>
            <w:r w:rsidRPr="00ED37D0">
              <w:rPr>
                <w:sz w:val="20"/>
                <w:szCs w:val="20"/>
              </w:rPr>
              <w:t>263644,9</w:t>
            </w:r>
          </w:p>
        </w:tc>
      </w:tr>
      <w:tr w:rsidR="00C176C1" w:rsidRPr="00ED37D0" w:rsidTr="00ED37D0">
        <w:trPr>
          <w:cantSplit/>
        </w:trPr>
        <w:tc>
          <w:tcPr>
            <w:tcW w:w="2235" w:type="dxa"/>
          </w:tcPr>
          <w:p w:rsidR="00C176C1" w:rsidRPr="00ED37D0" w:rsidRDefault="00C176C1" w:rsidP="00C10717">
            <w:pPr>
              <w:pStyle w:val="4"/>
              <w:keepNext w:val="0"/>
              <w:spacing w:before="0" w:after="0" w:line="360" w:lineRule="auto"/>
              <w:rPr>
                <w:b w:val="0"/>
                <w:sz w:val="20"/>
                <w:szCs w:val="20"/>
              </w:rPr>
            </w:pPr>
            <w:r w:rsidRPr="00ED37D0">
              <w:rPr>
                <w:b w:val="0"/>
                <w:sz w:val="20"/>
                <w:szCs w:val="20"/>
              </w:rPr>
              <w:t>Налоговые доходы</w:t>
            </w:r>
          </w:p>
        </w:tc>
        <w:tc>
          <w:tcPr>
            <w:tcW w:w="1275" w:type="dxa"/>
          </w:tcPr>
          <w:p w:rsidR="00C176C1" w:rsidRPr="00ED37D0" w:rsidRDefault="00C176C1" w:rsidP="00C10717">
            <w:pPr>
              <w:pStyle w:val="4"/>
              <w:keepNext w:val="0"/>
              <w:spacing w:before="0" w:after="0" w:line="360" w:lineRule="auto"/>
              <w:rPr>
                <w:b w:val="0"/>
                <w:bCs w:val="0"/>
                <w:sz w:val="20"/>
                <w:szCs w:val="20"/>
              </w:rPr>
            </w:pPr>
            <w:r w:rsidRPr="00ED37D0">
              <w:rPr>
                <w:b w:val="0"/>
                <w:bCs w:val="0"/>
                <w:sz w:val="20"/>
                <w:szCs w:val="20"/>
              </w:rPr>
              <w:t>205686</w:t>
            </w:r>
          </w:p>
        </w:tc>
        <w:tc>
          <w:tcPr>
            <w:tcW w:w="993" w:type="dxa"/>
          </w:tcPr>
          <w:p w:rsidR="00C176C1" w:rsidRPr="00ED37D0" w:rsidRDefault="00C176C1" w:rsidP="00C10717">
            <w:pPr>
              <w:pStyle w:val="4"/>
              <w:keepNext w:val="0"/>
              <w:spacing w:before="0" w:after="0" w:line="360" w:lineRule="auto"/>
              <w:rPr>
                <w:b w:val="0"/>
                <w:bCs w:val="0"/>
                <w:sz w:val="20"/>
                <w:szCs w:val="20"/>
              </w:rPr>
            </w:pPr>
            <w:r w:rsidRPr="00ED37D0">
              <w:rPr>
                <w:b w:val="0"/>
                <w:bCs w:val="0"/>
                <w:sz w:val="20"/>
                <w:szCs w:val="20"/>
              </w:rPr>
              <w:t>211682</w:t>
            </w:r>
          </w:p>
        </w:tc>
        <w:tc>
          <w:tcPr>
            <w:tcW w:w="1134" w:type="dxa"/>
          </w:tcPr>
          <w:p w:rsidR="00C176C1" w:rsidRPr="00ED37D0" w:rsidRDefault="00C176C1" w:rsidP="00C10717">
            <w:pPr>
              <w:spacing w:line="360" w:lineRule="auto"/>
              <w:rPr>
                <w:sz w:val="20"/>
                <w:szCs w:val="20"/>
              </w:rPr>
            </w:pPr>
            <w:r w:rsidRPr="00ED37D0">
              <w:rPr>
                <w:sz w:val="20"/>
                <w:szCs w:val="20"/>
              </w:rPr>
              <w:t>250082,5</w:t>
            </w:r>
          </w:p>
        </w:tc>
        <w:tc>
          <w:tcPr>
            <w:tcW w:w="992" w:type="dxa"/>
          </w:tcPr>
          <w:p w:rsidR="00C176C1" w:rsidRPr="00ED37D0" w:rsidRDefault="00C176C1" w:rsidP="00C10717">
            <w:pPr>
              <w:spacing w:line="360" w:lineRule="auto"/>
              <w:rPr>
                <w:sz w:val="20"/>
                <w:szCs w:val="20"/>
              </w:rPr>
            </w:pPr>
            <w:r w:rsidRPr="00ED37D0">
              <w:rPr>
                <w:sz w:val="20"/>
                <w:szCs w:val="20"/>
              </w:rPr>
              <w:t>24777</w:t>
            </w:r>
          </w:p>
        </w:tc>
        <w:tc>
          <w:tcPr>
            <w:tcW w:w="1134" w:type="dxa"/>
          </w:tcPr>
          <w:p w:rsidR="00C176C1" w:rsidRPr="00ED37D0" w:rsidRDefault="00C176C1" w:rsidP="00C10717">
            <w:pPr>
              <w:spacing w:line="360" w:lineRule="auto"/>
              <w:rPr>
                <w:sz w:val="20"/>
                <w:szCs w:val="20"/>
              </w:rPr>
            </w:pPr>
            <w:r w:rsidRPr="00ED37D0">
              <w:rPr>
                <w:sz w:val="20"/>
                <w:szCs w:val="20"/>
              </w:rPr>
              <w:t>225143,3</w:t>
            </w:r>
          </w:p>
        </w:tc>
        <w:tc>
          <w:tcPr>
            <w:tcW w:w="992" w:type="dxa"/>
          </w:tcPr>
          <w:p w:rsidR="00C176C1" w:rsidRPr="00ED37D0" w:rsidRDefault="00C176C1" w:rsidP="00C10717">
            <w:pPr>
              <w:spacing w:line="360" w:lineRule="auto"/>
              <w:rPr>
                <w:sz w:val="20"/>
                <w:szCs w:val="20"/>
              </w:rPr>
            </w:pPr>
            <w:r w:rsidRPr="00ED37D0">
              <w:rPr>
                <w:sz w:val="20"/>
                <w:szCs w:val="20"/>
              </w:rPr>
              <w:t>259738</w:t>
            </w:r>
          </w:p>
        </w:tc>
        <w:tc>
          <w:tcPr>
            <w:tcW w:w="1134" w:type="dxa"/>
          </w:tcPr>
          <w:p w:rsidR="00C176C1" w:rsidRPr="00ED37D0" w:rsidRDefault="00C176C1" w:rsidP="00C10717">
            <w:pPr>
              <w:spacing w:line="360" w:lineRule="auto"/>
              <w:rPr>
                <w:sz w:val="20"/>
                <w:szCs w:val="20"/>
              </w:rPr>
            </w:pPr>
            <w:r w:rsidRPr="00ED37D0">
              <w:rPr>
                <w:sz w:val="20"/>
                <w:szCs w:val="20"/>
              </w:rPr>
              <w:t>245286,1</w:t>
            </w:r>
          </w:p>
        </w:tc>
      </w:tr>
      <w:tr w:rsidR="00C176C1" w:rsidRPr="00ED37D0" w:rsidTr="00ED37D0">
        <w:trPr>
          <w:cantSplit/>
        </w:trPr>
        <w:tc>
          <w:tcPr>
            <w:tcW w:w="2235" w:type="dxa"/>
          </w:tcPr>
          <w:p w:rsidR="00C176C1" w:rsidRPr="00ED37D0" w:rsidRDefault="00C176C1" w:rsidP="00C10717">
            <w:pPr>
              <w:pStyle w:val="4"/>
              <w:keepNext w:val="0"/>
              <w:spacing w:before="0" w:after="0" w:line="360" w:lineRule="auto"/>
              <w:rPr>
                <w:b w:val="0"/>
                <w:sz w:val="20"/>
                <w:szCs w:val="20"/>
              </w:rPr>
            </w:pPr>
            <w:r w:rsidRPr="00ED37D0">
              <w:rPr>
                <w:b w:val="0"/>
                <w:sz w:val="20"/>
                <w:szCs w:val="20"/>
              </w:rPr>
              <w:t>Налог на доходы физических лиц</w:t>
            </w:r>
          </w:p>
        </w:tc>
        <w:tc>
          <w:tcPr>
            <w:tcW w:w="1275" w:type="dxa"/>
          </w:tcPr>
          <w:p w:rsidR="00C176C1" w:rsidRPr="00ED37D0" w:rsidRDefault="00C176C1" w:rsidP="00C10717">
            <w:pPr>
              <w:pStyle w:val="4"/>
              <w:keepNext w:val="0"/>
              <w:spacing w:before="0" w:after="0" w:line="360" w:lineRule="auto"/>
              <w:rPr>
                <w:b w:val="0"/>
                <w:bCs w:val="0"/>
                <w:sz w:val="20"/>
                <w:szCs w:val="20"/>
              </w:rPr>
            </w:pPr>
            <w:r w:rsidRPr="00ED37D0">
              <w:rPr>
                <w:b w:val="0"/>
                <w:bCs w:val="0"/>
                <w:sz w:val="20"/>
                <w:szCs w:val="20"/>
              </w:rPr>
              <w:t>76992</w:t>
            </w:r>
          </w:p>
        </w:tc>
        <w:tc>
          <w:tcPr>
            <w:tcW w:w="993" w:type="dxa"/>
          </w:tcPr>
          <w:p w:rsidR="00C176C1" w:rsidRPr="00ED37D0" w:rsidRDefault="00C176C1" w:rsidP="00C10717">
            <w:pPr>
              <w:pStyle w:val="4"/>
              <w:keepNext w:val="0"/>
              <w:spacing w:before="0" w:after="0" w:line="360" w:lineRule="auto"/>
              <w:rPr>
                <w:b w:val="0"/>
                <w:bCs w:val="0"/>
                <w:sz w:val="20"/>
                <w:szCs w:val="20"/>
              </w:rPr>
            </w:pPr>
            <w:r w:rsidRPr="00ED37D0">
              <w:rPr>
                <w:b w:val="0"/>
                <w:bCs w:val="0"/>
                <w:sz w:val="20"/>
                <w:szCs w:val="20"/>
              </w:rPr>
              <w:t>84255</w:t>
            </w:r>
          </w:p>
        </w:tc>
        <w:tc>
          <w:tcPr>
            <w:tcW w:w="1134" w:type="dxa"/>
          </w:tcPr>
          <w:p w:rsidR="00C176C1" w:rsidRPr="00ED37D0" w:rsidRDefault="00C176C1" w:rsidP="00C10717">
            <w:pPr>
              <w:spacing w:line="360" w:lineRule="auto"/>
              <w:rPr>
                <w:sz w:val="20"/>
                <w:szCs w:val="20"/>
              </w:rPr>
            </w:pPr>
            <w:r w:rsidRPr="00ED37D0">
              <w:rPr>
                <w:sz w:val="20"/>
                <w:szCs w:val="20"/>
              </w:rPr>
              <w:t>122877,0</w:t>
            </w:r>
          </w:p>
        </w:tc>
        <w:tc>
          <w:tcPr>
            <w:tcW w:w="992" w:type="dxa"/>
          </w:tcPr>
          <w:p w:rsidR="00C176C1" w:rsidRPr="00ED37D0" w:rsidRDefault="00C176C1" w:rsidP="00C10717">
            <w:pPr>
              <w:spacing w:line="360" w:lineRule="auto"/>
              <w:rPr>
                <w:sz w:val="20"/>
                <w:szCs w:val="20"/>
              </w:rPr>
            </w:pPr>
            <w:r w:rsidRPr="00ED37D0">
              <w:rPr>
                <w:sz w:val="20"/>
                <w:szCs w:val="20"/>
              </w:rPr>
              <w:t>138455</w:t>
            </w:r>
          </w:p>
        </w:tc>
        <w:tc>
          <w:tcPr>
            <w:tcW w:w="1134" w:type="dxa"/>
          </w:tcPr>
          <w:p w:rsidR="00C176C1" w:rsidRPr="00ED37D0" w:rsidRDefault="00C176C1" w:rsidP="00C10717">
            <w:pPr>
              <w:spacing w:line="360" w:lineRule="auto"/>
              <w:rPr>
                <w:sz w:val="20"/>
                <w:szCs w:val="20"/>
              </w:rPr>
            </w:pPr>
            <w:r w:rsidRPr="00ED37D0">
              <w:rPr>
                <w:sz w:val="20"/>
                <w:szCs w:val="20"/>
              </w:rPr>
              <w:t>154270,0</w:t>
            </w:r>
          </w:p>
        </w:tc>
        <w:tc>
          <w:tcPr>
            <w:tcW w:w="992" w:type="dxa"/>
          </w:tcPr>
          <w:p w:rsidR="00C176C1" w:rsidRPr="00ED37D0" w:rsidRDefault="00C176C1" w:rsidP="00C10717">
            <w:pPr>
              <w:spacing w:line="360" w:lineRule="auto"/>
              <w:rPr>
                <w:sz w:val="20"/>
                <w:szCs w:val="20"/>
              </w:rPr>
            </w:pPr>
            <w:r w:rsidRPr="00ED37D0">
              <w:rPr>
                <w:sz w:val="20"/>
                <w:szCs w:val="20"/>
              </w:rPr>
              <w:t>183952</w:t>
            </w:r>
          </w:p>
        </w:tc>
        <w:tc>
          <w:tcPr>
            <w:tcW w:w="1134" w:type="dxa"/>
          </w:tcPr>
          <w:p w:rsidR="00C176C1" w:rsidRPr="00ED37D0" w:rsidRDefault="00C176C1" w:rsidP="00C10717">
            <w:pPr>
              <w:spacing w:line="360" w:lineRule="auto"/>
              <w:rPr>
                <w:sz w:val="20"/>
                <w:szCs w:val="20"/>
              </w:rPr>
            </w:pPr>
            <w:r w:rsidRPr="00ED37D0">
              <w:rPr>
                <w:sz w:val="20"/>
                <w:szCs w:val="20"/>
              </w:rPr>
              <w:t>180602,9</w:t>
            </w:r>
          </w:p>
        </w:tc>
      </w:tr>
      <w:tr w:rsidR="00C176C1" w:rsidRPr="00ED37D0" w:rsidTr="00ED37D0">
        <w:trPr>
          <w:cantSplit/>
        </w:trPr>
        <w:tc>
          <w:tcPr>
            <w:tcW w:w="2235" w:type="dxa"/>
          </w:tcPr>
          <w:p w:rsidR="00C176C1" w:rsidRPr="00ED37D0" w:rsidRDefault="00C176C1" w:rsidP="00C10717">
            <w:pPr>
              <w:spacing w:line="360" w:lineRule="auto"/>
              <w:rPr>
                <w:bCs/>
                <w:sz w:val="20"/>
                <w:szCs w:val="20"/>
              </w:rPr>
            </w:pPr>
            <w:r w:rsidRPr="00ED37D0">
              <w:rPr>
                <w:bCs/>
                <w:sz w:val="20"/>
                <w:szCs w:val="20"/>
              </w:rPr>
              <w:t>Налог на совокупный доход</w:t>
            </w:r>
          </w:p>
        </w:tc>
        <w:tc>
          <w:tcPr>
            <w:tcW w:w="1275" w:type="dxa"/>
          </w:tcPr>
          <w:p w:rsidR="00C176C1" w:rsidRPr="00ED37D0" w:rsidRDefault="00C176C1" w:rsidP="00C10717">
            <w:pPr>
              <w:spacing w:line="360" w:lineRule="auto"/>
              <w:rPr>
                <w:bCs/>
                <w:sz w:val="20"/>
                <w:szCs w:val="20"/>
              </w:rPr>
            </w:pPr>
            <w:r w:rsidRPr="00ED37D0">
              <w:rPr>
                <w:bCs/>
                <w:sz w:val="20"/>
                <w:szCs w:val="20"/>
              </w:rPr>
              <w:t>-</w:t>
            </w:r>
          </w:p>
        </w:tc>
        <w:tc>
          <w:tcPr>
            <w:tcW w:w="993" w:type="dxa"/>
          </w:tcPr>
          <w:p w:rsidR="00C176C1" w:rsidRPr="00ED37D0" w:rsidRDefault="00C176C1" w:rsidP="00C10717">
            <w:pPr>
              <w:spacing w:line="360" w:lineRule="auto"/>
              <w:rPr>
                <w:bCs/>
                <w:sz w:val="20"/>
                <w:szCs w:val="20"/>
              </w:rPr>
            </w:pPr>
            <w:r w:rsidRPr="00ED37D0">
              <w:rPr>
                <w:bCs/>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161725,1</w:t>
            </w:r>
          </w:p>
        </w:tc>
        <w:tc>
          <w:tcPr>
            <w:tcW w:w="992" w:type="dxa"/>
          </w:tcPr>
          <w:p w:rsidR="00C176C1" w:rsidRPr="00ED37D0" w:rsidRDefault="00C176C1" w:rsidP="00C10717">
            <w:pPr>
              <w:spacing w:line="360" w:lineRule="auto"/>
              <w:rPr>
                <w:sz w:val="20"/>
                <w:szCs w:val="20"/>
              </w:rPr>
            </w:pPr>
            <w:r w:rsidRPr="00ED37D0">
              <w:rPr>
                <w:sz w:val="20"/>
                <w:szCs w:val="20"/>
              </w:rPr>
              <w:t>6607</w:t>
            </w:r>
          </w:p>
        </w:tc>
        <w:tc>
          <w:tcPr>
            <w:tcW w:w="1134" w:type="dxa"/>
          </w:tcPr>
          <w:p w:rsidR="00C176C1" w:rsidRPr="00ED37D0" w:rsidRDefault="00C176C1" w:rsidP="00C10717">
            <w:pPr>
              <w:spacing w:line="360" w:lineRule="auto"/>
              <w:rPr>
                <w:sz w:val="20"/>
                <w:szCs w:val="20"/>
              </w:rPr>
            </w:pPr>
            <w:r w:rsidRPr="00ED37D0">
              <w:rPr>
                <w:sz w:val="20"/>
                <w:szCs w:val="20"/>
              </w:rPr>
              <w:t>160681,7</w:t>
            </w:r>
          </w:p>
        </w:tc>
        <w:tc>
          <w:tcPr>
            <w:tcW w:w="992" w:type="dxa"/>
          </w:tcPr>
          <w:p w:rsidR="00C176C1" w:rsidRPr="00ED37D0" w:rsidRDefault="00C176C1" w:rsidP="00C10717">
            <w:pPr>
              <w:spacing w:line="360" w:lineRule="auto"/>
              <w:rPr>
                <w:sz w:val="20"/>
                <w:szCs w:val="20"/>
              </w:rPr>
            </w:pPr>
            <w:r w:rsidRPr="00ED37D0">
              <w:rPr>
                <w:sz w:val="20"/>
                <w:szCs w:val="20"/>
              </w:rPr>
              <w:t>9219</w:t>
            </w:r>
          </w:p>
        </w:tc>
        <w:tc>
          <w:tcPr>
            <w:tcW w:w="1134" w:type="dxa"/>
          </w:tcPr>
          <w:p w:rsidR="00C176C1" w:rsidRPr="00ED37D0" w:rsidRDefault="00C176C1" w:rsidP="00C10717">
            <w:pPr>
              <w:spacing w:line="360" w:lineRule="auto"/>
              <w:rPr>
                <w:sz w:val="20"/>
                <w:szCs w:val="20"/>
              </w:rPr>
            </w:pPr>
            <w:r w:rsidRPr="00ED37D0">
              <w:rPr>
                <w:sz w:val="20"/>
                <w:szCs w:val="20"/>
              </w:rPr>
              <w:t>23301,0</w:t>
            </w:r>
          </w:p>
        </w:tc>
      </w:tr>
      <w:tr w:rsidR="00C176C1" w:rsidRPr="00ED37D0" w:rsidTr="00ED37D0">
        <w:trPr>
          <w:cantSplit/>
        </w:trPr>
        <w:tc>
          <w:tcPr>
            <w:tcW w:w="2235" w:type="dxa"/>
          </w:tcPr>
          <w:p w:rsidR="00C176C1" w:rsidRPr="00ED37D0" w:rsidRDefault="00C176C1" w:rsidP="00C10717">
            <w:pPr>
              <w:spacing w:line="360" w:lineRule="auto"/>
              <w:rPr>
                <w:bCs/>
                <w:sz w:val="20"/>
                <w:szCs w:val="20"/>
              </w:rPr>
            </w:pPr>
            <w:r w:rsidRPr="00ED37D0">
              <w:rPr>
                <w:bCs/>
                <w:sz w:val="20"/>
                <w:szCs w:val="20"/>
              </w:rPr>
              <w:t xml:space="preserve">Налог на имущество </w:t>
            </w:r>
          </w:p>
        </w:tc>
        <w:tc>
          <w:tcPr>
            <w:tcW w:w="1275" w:type="dxa"/>
          </w:tcPr>
          <w:p w:rsidR="00C176C1" w:rsidRPr="00ED37D0" w:rsidRDefault="00C176C1" w:rsidP="00C10717">
            <w:pPr>
              <w:spacing w:line="360" w:lineRule="auto"/>
              <w:rPr>
                <w:sz w:val="20"/>
                <w:szCs w:val="20"/>
              </w:rPr>
            </w:pPr>
            <w:r w:rsidRPr="00ED37D0">
              <w:rPr>
                <w:sz w:val="20"/>
                <w:szCs w:val="20"/>
              </w:rPr>
              <w:t>22612</w:t>
            </w:r>
          </w:p>
        </w:tc>
        <w:tc>
          <w:tcPr>
            <w:tcW w:w="993" w:type="dxa"/>
          </w:tcPr>
          <w:p w:rsidR="00C176C1" w:rsidRPr="00ED37D0" w:rsidRDefault="00C176C1" w:rsidP="00C10717">
            <w:pPr>
              <w:spacing w:line="360" w:lineRule="auto"/>
              <w:rPr>
                <w:sz w:val="20"/>
                <w:szCs w:val="20"/>
              </w:rPr>
            </w:pPr>
            <w:r w:rsidRPr="00ED37D0">
              <w:rPr>
                <w:sz w:val="20"/>
                <w:szCs w:val="20"/>
              </w:rPr>
              <w:t>24349</w:t>
            </w:r>
          </w:p>
        </w:tc>
        <w:tc>
          <w:tcPr>
            <w:tcW w:w="1134" w:type="dxa"/>
          </w:tcPr>
          <w:p w:rsidR="00C176C1" w:rsidRPr="00ED37D0" w:rsidRDefault="00C176C1" w:rsidP="00C10717">
            <w:pPr>
              <w:spacing w:line="360" w:lineRule="auto"/>
              <w:rPr>
                <w:sz w:val="20"/>
                <w:szCs w:val="20"/>
              </w:rPr>
            </w:pPr>
            <w:r w:rsidRPr="00ED37D0">
              <w:rPr>
                <w:sz w:val="20"/>
                <w:szCs w:val="20"/>
              </w:rPr>
              <w:t>22671,2</w:t>
            </w:r>
          </w:p>
        </w:tc>
        <w:tc>
          <w:tcPr>
            <w:tcW w:w="992" w:type="dxa"/>
          </w:tcPr>
          <w:p w:rsidR="00C176C1" w:rsidRPr="00ED37D0" w:rsidRDefault="00C176C1" w:rsidP="00C10717">
            <w:pPr>
              <w:spacing w:line="360" w:lineRule="auto"/>
              <w:rPr>
                <w:sz w:val="20"/>
                <w:szCs w:val="20"/>
              </w:rPr>
            </w:pPr>
            <w:r w:rsidRPr="00ED37D0">
              <w:rPr>
                <w:sz w:val="20"/>
                <w:szCs w:val="20"/>
              </w:rPr>
              <w:t>23508</w:t>
            </w:r>
          </w:p>
        </w:tc>
        <w:tc>
          <w:tcPr>
            <w:tcW w:w="1134" w:type="dxa"/>
          </w:tcPr>
          <w:p w:rsidR="00C176C1" w:rsidRPr="00ED37D0" w:rsidRDefault="00C176C1" w:rsidP="00C10717">
            <w:pPr>
              <w:spacing w:line="360" w:lineRule="auto"/>
              <w:rPr>
                <w:sz w:val="20"/>
                <w:szCs w:val="20"/>
              </w:rPr>
            </w:pPr>
            <w:r w:rsidRPr="00ED37D0">
              <w:rPr>
                <w:sz w:val="20"/>
                <w:szCs w:val="20"/>
              </w:rPr>
              <w:t>37459,0</w:t>
            </w:r>
          </w:p>
        </w:tc>
        <w:tc>
          <w:tcPr>
            <w:tcW w:w="992" w:type="dxa"/>
          </w:tcPr>
          <w:p w:rsidR="00C176C1" w:rsidRPr="00ED37D0" w:rsidRDefault="00C176C1" w:rsidP="00C10717">
            <w:pPr>
              <w:spacing w:line="360" w:lineRule="auto"/>
              <w:rPr>
                <w:sz w:val="20"/>
                <w:szCs w:val="20"/>
              </w:rPr>
            </w:pPr>
            <w:r w:rsidRPr="00ED37D0">
              <w:rPr>
                <w:sz w:val="20"/>
                <w:szCs w:val="20"/>
              </w:rPr>
              <w:t>33488</w:t>
            </w:r>
          </w:p>
        </w:tc>
        <w:tc>
          <w:tcPr>
            <w:tcW w:w="1134" w:type="dxa"/>
          </w:tcPr>
          <w:p w:rsidR="00C176C1" w:rsidRPr="00ED37D0" w:rsidRDefault="00C176C1" w:rsidP="00C10717">
            <w:pPr>
              <w:spacing w:line="360" w:lineRule="auto"/>
              <w:rPr>
                <w:sz w:val="20"/>
                <w:szCs w:val="20"/>
              </w:rPr>
            </w:pPr>
            <w:r w:rsidRPr="00ED37D0">
              <w:rPr>
                <w:sz w:val="20"/>
                <w:szCs w:val="20"/>
              </w:rPr>
              <w:t>31346,0</w:t>
            </w:r>
          </w:p>
        </w:tc>
      </w:tr>
      <w:tr w:rsidR="00C176C1" w:rsidRPr="00ED37D0" w:rsidTr="00ED37D0">
        <w:trPr>
          <w:cantSplit/>
        </w:trPr>
        <w:tc>
          <w:tcPr>
            <w:tcW w:w="2235" w:type="dxa"/>
          </w:tcPr>
          <w:p w:rsidR="00C176C1" w:rsidRPr="00ED37D0" w:rsidRDefault="00C176C1" w:rsidP="00C10717">
            <w:pPr>
              <w:spacing w:line="360" w:lineRule="auto"/>
              <w:rPr>
                <w:sz w:val="20"/>
                <w:szCs w:val="20"/>
              </w:rPr>
            </w:pPr>
            <w:r w:rsidRPr="00ED37D0">
              <w:rPr>
                <w:sz w:val="20"/>
                <w:szCs w:val="20"/>
              </w:rPr>
              <w:t>Налог на имущество физических лиц</w:t>
            </w:r>
          </w:p>
        </w:tc>
        <w:tc>
          <w:tcPr>
            <w:tcW w:w="1275" w:type="dxa"/>
          </w:tcPr>
          <w:p w:rsidR="00C176C1" w:rsidRPr="00ED37D0" w:rsidRDefault="00C176C1" w:rsidP="00C10717">
            <w:pPr>
              <w:spacing w:line="360" w:lineRule="auto"/>
              <w:rPr>
                <w:sz w:val="20"/>
                <w:szCs w:val="20"/>
              </w:rPr>
            </w:pPr>
            <w:r w:rsidRPr="00ED37D0">
              <w:rPr>
                <w:sz w:val="20"/>
                <w:szCs w:val="20"/>
              </w:rPr>
              <w:t>708</w:t>
            </w:r>
          </w:p>
        </w:tc>
        <w:tc>
          <w:tcPr>
            <w:tcW w:w="993" w:type="dxa"/>
          </w:tcPr>
          <w:p w:rsidR="00C176C1" w:rsidRPr="00ED37D0" w:rsidRDefault="00C176C1" w:rsidP="00C10717">
            <w:pPr>
              <w:spacing w:line="360" w:lineRule="auto"/>
              <w:rPr>
                <w:sz w:val="20"/>
                <w:szCs w:val="20"/>
              </w:rPr>
            </w:pPr>
            <w:r w:rsidRPr="00ED37D0">
              <w:rPr>
                <w:sz w:val="20"/>
                <w:szCs w:val="20"/>
              </w:rPr>
              <w:t>1342</w:t>
            </w:r>
          </w:p>
        </w:tc>
        <w:tc>
          <w:tcPr>
            <w:tcW w:w="1134" w:type="dxa"/>
          </w:tcPr>
          <w:p w:rsidR="00C176C1" w:rsidRPr="00ED37D0" w:rsidRDefault="00C176C1" w:rsidP="00C10717">
            <w:pPr>
              <w:spacing w:line="360" w:lineRule="auto"/>
              <w:rPr>
                <w:sz w:val="20"/>
                <w:szCs w:val="20"/>
              </w:rPr>
            </w:pPr>
            <w:r w:rsidRPr="00ED37D0">
              <w:rPr>
                <w:sz w:val="20"/>
                <w:szCs w:val="20"/>
              </w:rPr>
              <w:t>781,0</w:t>
            </w:r>
          </w:p>
        </w:tc>
        <w:tc>
          <w:tcPr>
            <w:tcW w:w="992" w:type="dxa"/>
          </w:tcPr>
          <w:p w:rsidR="00C176C1" w:rsidRPr="00ED37D0" w:rsidRDefault="00C176C1" w:rsidP="00C10717">
            <w:pPr>
              <w:spacing w:line="360" w:lineRule="auto"/>
              <w:rPr>
                <w:sz w:val="20"/>
                <w:szCs w:val="20"/>
              </w:rPr>
            </w:pPr>
            <w:r w:rsidRPr="00ED37D0">
              <w:rPr>
                <w:sz w:val="20"/>
                <w:szCs w:val="20"/>
              </w:rPr>
              <w:t>2181</w:t>
            </w:r>
          </w:p>
        </w:tc>
        <w:tc>
          <w:tcPr>
            <w:tcW w:w="1134" w:type="dxa"/>
          </w:tcPr>
          <w:p w:rsidR="00C176C1" w:rsidRPr="00ED37D0" w:rsidRDefault="00C176C1" w:rsidP="00C10717">
            <w:pPr>
              <w:spacing w:line="360" w:lineRule="auto"/>
              <w:rPr>
                <w:sz w:val="20"/>
                <w:szCs w:val="20"/>
              </w:rPr>
            </w:pPr>
            <w:r w:rsidRPr="00ED37D0">
              <w:rPr>
                <w:sz w:val="20"/>
                <w:szCs w:val="20"/>
              </w:rPr>
              <w:t>15977,0</w:t>
            </w:r>
          </w:p>
        </w:tc>
        <w:tc>
          <w:tcPr>
            <w:tcW w:w="992" w:type="dxa"/>
          </w:tcPr>
          <w:p w:rsidR="00C176C1" w:rsidRPr="00ED37D0" w:rsidRDefault="00C176C1" w:rsidP="00C10717">
            <w:pPr>
              <w:spacing w:line="360" w:lineRule="auto"/>
              <w:rPr>
                <w:sz w:val="20"/>
                <w:szCs w:val="20"/>
              </w:rPr>
            </w:pPr>
            <w:r w:rsidRPr="00ED37D0">
              <w:rPr>
                <w:sz w:val="20"/>
                <w:szCs w:val="20"/>
              </w:rPr>
              <w:t>2510</w:t>
            </w:r>
          </w:p>
        </w:tc>
        <w:tc>
          <w:tcPr>
            <w:tcW w:w="1134" w:type="dxa"/>
          </w:tcPr>
          <w:p w:rsidR="00C176C1" w:rsidRPr="00ED37D0" w:rsidRDefault="00C176C1" w:rsidP="00C10717">
            <w:pPr>
              <w:spacing w:line="360" w:lineRule="auto"/>
              <w:rPr>
                <w:sz w:val="20"/>
                <w:szCs w:val="20"/>
              </w:rPr>
            </w:pPr>
            <w:r w:rsidRPr="00ED37D0">
              <w:rPr>
                <w:sz w:val="20"/>
                <w:szCs w:val="20"/>
              </w:rPr>
              <w:t>3418,6</w:t>
            </w:r>
          </w:p>
        </w:tc>
      </w:tr>
      <w:tr w:rsidR="00C176C1" w:rsidRPr="00ED37D0" w:rsidTr="00ED37D0">
        <w:trPr>
          <w:cantSplit/>
        </w:trPr>
        <w:tc>
          <w:tcPr>
            <w:tcW w:w="2235" w:type="dxa"/>
          </w:tcPr>
          <w:p w:rsidR="00C176C1" w:rsidRPr="00ED37D0" w:rsidRDefault="00C176C1" w:rsidP="00C10717">
            <w:pPr>
              <w:spacing w:line="360" w:lineRule="auto"/>
              <w:rPr>
                <w:sz w:val="20"/>
                <w:szCs w:val="20"/>
              </w:rPr>
            </w:pPr>
            <w:r w:rsidRPr="00ED37D0">
              <w:rPr>
                <w:sz w:val="20"/>
                <w:szCs w:val="20"/>
              </w:rPr>
              <w:t>Земельный налог</w:t>
            </w:r>
          </w:p>
        </w:tc>
        <w:tc>
          <w:tcPr>
            <w:tcW w:w="1275" w:type="dxa"/>
          </w:tcPr>
          <w:p w:rsidR="00C176C1" w:rsidRPr="00ED37D0" w:rsidRDefault="00C176C1" w:rsidP="00C10717">
            <w:pPr>
              <w:spacing w:line="360" w:lineRule="auto"/>
              <w:rPr>
                <w:sz w:val="20"/>
                <w:szCs w:val="20"/>
              </w:rPr>
            </w:pPr>
            <w:r w:rsidRPr="00ED37D0">
              <w:rPr>
                <w:sz w:val="20"/>
                <w:szCs w:val="20"/>
              </w:rPr>
              <w:t>21715</w:t>
            </w:r>
          </w:p>
        </w:tc>
        <w:tc>
          <w:tcPr>
            <w:tcW w:w="993" w:type="dxa"/>
          </w:tcPr>
          <w:p w:rsidR="00C176C1" w:rsidRPr="00ED37D0" w:rsidRDefault="00C176C1" w:rsidP="00C10717">
            <w:pPr>
              <w:spacing w:line="360" w:lineRule="auto"/>
              <w:rPr>
                <w:sz w:val="20"/>
                <w:szCs w:val="20"/>
              </w:rPr>
            </w:pPr>
            <w:r w:rsidRPr="00ED37D0">
              <w:rPr>
                <w:sz w:val="20"/>
                <w:szCs w:val="20"/>
              </w:rPr>
              <w:t>22809</w:t>
            </w:r>
          </w:p>
        </w:tc>
        <w:tc>
          <w:tcPr>
            <w:tcW w:w="1134" w:type="dxa"/>
          </w:tcPr>
          <w:p w:rsidR="00C176C1" w:rsidRPr="00ED37D0" w:rsidRDefault="00C176C1" w:rsidP="00C10717">
            <w:pPr>
              <w:spacing w:line="360" w:lineRule="auto"/>
              <w:rPr>
                <w:sz w:val="20"/>
                <w:szCs w:val="20"/>
              </w:rPr>
            </w:pPr>
            <w:r w:rsidRPr="00ED37D0">
              <w:rPr>
                <w:sz w:val="20"/>
                <w:szCs w:val="20"/>
              </w:rPr>
              <w:t>20792,6</w:t>
            </w:r>
          </w:p>
        </w:tc>
        <w:tc>
          <w:tcPr>
            <w:tcW w:w="992" w:type="dxa"/>
          </w:tcPr>
          <w:p w:rsidR="00C176C1" w:rsidRPr="00ED37D0" w:rsidRDefault="00C176C1" w:rsidP="00C10717">
            <w:pPr>
              <w:spacing w:line="360" w:lineRule="auto"/>
              <w:rPr>
                <w:sz w:val="20"/>
                <w:szCs w:val="20"/>
              </w:rPr>
            </w:pPr>
            <w:r w:rsidRPr="00ED37D0">
              <w:rPr>
                <w:sz w:val="20"/>
                <w:szCs w:val="20"/>
              </w:rPr>
              <w:t>21083</w:t>
            </w:r>
          </w:p>
        </w:tc>
        <w:tc>
          <w:tcPr>
            <w:tcW w:w="1134" w:type="dxa"/>
          </w:tcPr>
          <w:p w:rsidR="00C176C1" w:rsidRPr="00ED37D0" w:rsidRDefault="00C176C1" w:rsidP="00C10717">
            <w:pPr>
              <w:spacing w:line="360" w:lineRule="auto"/>
              <w:rPr>
                <w:sz w:val="20"/>
                <w:szCs w:val="20"/>
              </w:rPr>
            </w:pPr>
            <w:r w:rsidRPr="00ED37D0">
              <w:rPr>
                <w:sz w:val="20"/>
                <w:szCs w:val="20"/>
              </w:rPr>
              <w:t>21482,0</w:t>
            </w:r>
          </w:p>
        </w:tc>
        <w:tc>
          <w:tcPr>
            <w:tcW w:w="992" w:type="dxa"/>
          </w:tcPr>
          <w:p w:rsidR="00C176C1" w:rsidRPr="00ED37D0" w:rsidRDefault="00C176C1" w:rsidP="00C10717">
            <w:pPr>
              <w:spacing w:line="360" w:lineRule="auto"/>
              <w:rPr>
                <w:sz w:val="20"/>
                <w:szCs w:val="20"/>
              </w:rPr>
            </w:pPr>
            <w:r w:rsidRPr="00ED37D0">
              <w:rPr>
                <w:sz w:val="20"/>
                <w:szCs w:val="20"/>
              </w:rPr>
              <w:t>23854</w:t>
            </w:r>
          </w:p>
        </w:tc>
        <w:tc>
          <w:tcPr>
            <w:tcW w:w="1134" w:type="dxa"/>
          </w:tcPr>
          <w:p w:rsidR="00C176C1" w:rsidRPr="00ED37D0" w:rsidRDefault="00C176C1" w:rsidP="00C10717">
            <w:pPr>
              <w:spacing w:line="360" w:lineRule="auto"/>
              <w:rPr>
                <w:sz w:val="20"/>
                <w:szCs w:val="20"/>
              </w:rPr>
            </w:pPr>
            <w:r w:rsidRPr="00ED37D0">
              <w:rPr>
                <w:sz w:val="20"/>
                <w:szCs w:val="20"/>
              </w:rPr>
              <w:t>27927,4</w:t>
            </w:r>
          </w:p>
        </w:tc>
      </w:tr>
      <w:tr w:rsidR="00C176C1" w:rsidRPr="00ED37D0" w:rsidTr="00ED37D0">
        <w:trPr>
          <w:cantSplit/>
        </w:trPr>
        <w:tc>
          <w:tcPr>
            <w:tcW w:w="2235" w:type="dxa"/>
          </w:tcPr>
          <w:p w:rsidR="00C176C1" w:rsidRPr="00ED37D0" w:rsidRDefault="00C176C1" w:rsidP="00C10717">
            <w:pPr>
              <w:pStyle w:val="4"/>
              <w:keepNext w:val="0"/>
              <w:spacing w:before="0" w:after="0" w:line="360" w:lineRule="auto"/>
              <w:rPr>
                <w:b w:val="0"/>
                <w:sz w:val="20"/>
                <w:szCs w:val="20"/>
              </w:rPr>
            </w:pPr>
            <w:r w:rsidRPr="00ED37D0">
              <w:rPr>
                <w:b w:val="0"/>
                <w:sz w:val="20"/>
                <w:szCs w:val="20"/>
              </w:rPr>
              <w:t>Государственная пошлина</w:t>
            </w:r>
          </w:p>
        </w:tc>
        <w:tc>
          <w:tcPr>
            <w:tcW w:w="1275" w:type="dxa"/>
          </w:tcPr>
          <w:p w:rsidR="00C176C1" w:rsidRPr="00ED37D0" w:rsidRDefault="00C176C1" w:rsidP="00C10717">
            <w:pPr>
              <w:pStyle w:val="4"/>
              <w:keepNext w:val="0"/>
              <w:spacing w:before="0" w:after="0" w:line="360" w:lineRule="auto"/>
              <w:rPr>
                <w:b w:val="0"/>
                <w:bCs w:val="0"/>
                <w:sz w:val="20"/>
                <w:szCs w:val="20"/>
              </w:rPr>
            </w:pPr>
            <w:r w:rsidRPr="00ED37D0">
              <w:rPr>
                <w:b w:val="0"/>
                <w:bCs w:val="0"/>
                <w:sz w:val="20"/>
                <w:szCs w:val="20"/>
              </w:rPr>
              <w:t>2408</w:t>
            </w:r>
          </w:p>
        </w:tc>
        <w:tc>
          <w:tcPr>
            <w:tcW w:w="993" w:type="dxa"/>
          </w:tcPr>
          <w:p w:rsidR="00C176C1" w:rsidRPr="00ED37D0" w:rsidRDefault="00C176C1" w:rsidP="00C10717">
            <w:pPr>
              <w:pStyle w:val="4"/>
              <w:keepNext w:val="0"/>
              <w:spacing w:before="0" w:after="0" w:line="360" w:lineRule="auto"/>
              <w:rPr>
                <w:b w:val="0"/>
                <w:bCs w:val="0"/>
                <w:sz w:val="20"/>
                <w:szCs w:val="20"/>
              </w:rPr>
            </w:pPr>
            <w:r w:rsidRPr="00ED37D0">
              <w:rPr>
                <w:b w:val="0"/>
                <w:bCs w:val="0"/>
                <w:sz w:val="20"/>
                <w:szCs w:val="20"/>
              </w:rPr>
              <w:t>1644</w:t>
            </w:r>
          </w:p>
        </w:tc>
        <w:tc>
          <w:tcPr>
            <w:tcW w:w="1134" w:type="dxa"/>
          </w:tcPr>
          <w:p w:rsidR="00C176C1" w:rsidRPr="00ED37D0" w:rsidRDefault="00C176C1" w:rsidP="00C10717">
            <w:pPr>
              <w:spacing w:line="360" w:lineRule="auto"/>
              <w:rPr>
                <w:sz w:val="20"/>
                <w:szCs w:val="20"/>
              </w:rPr>
            </w:pPr>
            <w:r w:rsidRPr="00ED37D0">
              <w:rPr>
                <w:sz w:val="20"/>
                <w:szCs w:val="20"/>
              </w:rPr>
              <w:t>2050</w:t>
            </w:r>
          </w:p>
        </w:tc>
        <w:tc>
          <w:tcPr>
            <w:tcW w:w="992" w:type="dxa"/>
          </w:tcPr>
          <w:p w:rsidR="00C176C1" w:rsidRPr="00ED37D0" w:rsidRDefault="00C176C1" w:rsidP="00C10717">
            <w:pPr>
              <w:spacing w:line="360" w:lineRule="auto"/>
              <w:rPr>
                <w:sz w:val="20"/>
                <w:szCs w:val="20"/>
              </w:rPr>
            </w:pPr>
            <w:r w:rsidRPr="00ED37D0">
              <w:rPr>
                <w:sz w:val="20"/>
                <w:szCs w:val="20"/>
              </w:rPr>
              <w:t>1887</w:t>
            </w:r>
          </w:p>
        </w:tc>
        <w:tc>
          <w:tcPr>
            <w:tcW w:w="1134" w:type="dxa"/>
          </w:tcPr>
          <w:p w:rsidR="00C176C1" w:rsidRPr="00ED37D0" w:rsidRDefault="00C176C1" w:rsidP="00C10717">
            <w:pPr>
              <w:spacing w:line="360" w:lineRule="auto"/>
              <w:rPr>
                <w:sz w:val="20"/>
                <w:szCs w:val="20"/>
              </w:rPr>
            </w:pPr>
            <w:r w:rsidRPr="00ED37D0">
              <w:rPr>
                <w:sz w:val="20"/>
                <w:szCs w:val="20"/>
              </w:rPr>
              <w:t>-</w:t>
            </w:r>
          </w:p>
        </w:tc>
        <w:tc>
          <w:tcPr>
            <w:tcW w:w="992" w:type="dxa"/>
          </w:tcPr>
          <w:p w:rsidR="00C176C1" w:rsidRPr="00ED37D0" w:rsidRDefault="00C176C1" w:rsidP="00C10717">
            <w:pPr>
              <w:spacing w:line="360" w:lineRule="auto"/>
              <w:rPr>
                <w:sz w:val="20"/>
                <w:szCs w:val="20"/>
              </w:rPr>
            </w:pPr>
            <w:r w:rsidRPr="00ED37D0">
              <w:rPr>
                <w:sz w:val="20"/>
                <w:szCs w:val="20"/>
              </w:rPr>
              <w:t>2049</w:t>
            </w:r>
          </w:p>
        </w:tc>
        <w:tc>
          <w:tcPr>
            <w:tcW w:w="1134" w:type="dxa"/>
          </w:tcPr>
          <w:p w:rsidR="00C176C1" w:rsidRPr="00ED37D0" w:rsidRDefault="00C176C1" w:rsidP="00C10717">
            <w:pPr>
              <w:spacing w:line="360" w:lineRule="auto"/>
              <w:rPr>
                <w:sz w:val="20"/>
                <w:szCs w:val="20"/>
              </w:rPr>
            </w:pPr>
            <w:r w:rsidRPr="00ED37D0">
              <w:rPr>
                <w:sz w:val="20"/>
                <w:szCs w:val="20"/>
              </w:rPr>
              <w:t>9908,7</w:t>
            </w:r>
          </w:p>
        </w:tc>
      </w:tr>
      <w:tr w:rsidR="00C176C1" w:rsidRPr="00ED37D0" w:rsidTr="00ED37D0">
        <w:trPr>
          <w:cantSplit/>
        </w:trPr>
        <w:tc>
          <w:tcPr>
            <w:tcW w:w="2235" w:type="dxa"/>
          </w:tcPr>
          <w:p w:rsidR="00C176C1" w:rsidRPr="00ED37D0" w:rsidRDefault="00C176C1" w:rsidP="00C10717">
            <w:pPr>
              <w:spacing w:line="360" w:lineRule="auto"/>
              <w:rPr>
                <w:bCs/>
                <w:sz w:val="20"/>
                <w:szCs w:val="20"/>
              </w:rPr>
            </w:pPr>
            <w:r w:rsidRPr="00ED37D0">
              <w:rPr>
                <w:bCs/>
                <w:sz w:val="20"/>
                <w:szCs w:val="20"/>
              </w:rPr>
              <w:t>Неналоговые платежи</w:t>
            </w:r>
          </w:p>
        </w:tc>
        <w:tc>
          <w:tcPr>
            <w:tcW w:w="1275" w:type="dxa"/>
          </w:tcPr>
          <w:p w:rsidR="00C176C1" w:rsidRPr="00ED37D0" w:rsidRDefault="00C176C1" w:rsidP="00C10717">
            <w:pPr>
              <w:spacing w:line="360" w:lineRule="auto"/>
              <w:rPr>
                <w:sz w:val="20"/>
                <w:szCs w:val="20"/>
              </w:rPr>
            </w:pPr>
            <w:r w:rsidRPr="00ED37D0">
              <w:rPr>
                <w:sz w:val="20"/>
                <w:szCs w:val="20"/>
              </w:rPr>
              <w:t>5832</w:t>
            </w:r>
          </w:p>
        </w:tc>
        <w:tc>
          <w:tcPr>
            <w:tcW w:w="993" w:type="dxa"/>
          </w:tcPr>
          <w:p w:rsidR="00C176C1" w:rsidRPr="00ED37D0" w:rsidRDefault="00C176C1" w:rsidP="00C10717">
            <w:pPr>
              <w:spacing w:line="360" w:lineRule="auto"/>
              <w:rPr>
                <w:sz w:val="20"/>
                <w:szCs w:val="20"/>
              </w:rPr>
            </w:pPr>
            <w:r w:rsidRPr="00ED37D0">
              <w:rPr>
                <w:sz w:val="20"/>
                <w:szCs w:val="20"/>
              </w:rPr>
              <w:t>9036</w:t>
            </w:r>
          </w:p>
        </w:tc>
        <w:tc>
          <w:tcPr>
            <w:tcW w:w="1134" w:type="dxa"/>
          </w:tcPr>
          <w:p w:rsidR="00C176C1" w:rsidRPr="00ED37D0" w:rsidRDefault="00C176C1" w:rsidP="00C10717">
            <w:pPr>
              <w:spacing w:line="360" w:lineRule="auto"/>
              <w:rPr>
                <w:sz w:val="20"/>
                <w:szCs w:val="20"/>
              </w:rPr>
            </w:pPr>
            <w:r w:rsidRPr="00ED37D0">
              <w:rPr>
                <w:sz w:val="20"/>
                <w:szCs w:val="20"/>
              </w:rPr>
              <w:t>4633,8</w:t>
            </w:r>
          </w:p>
        </w:tc>
        <w:tc>
          <w:tcPr>
            <w:tcW w:w="992" w:type="dxa"/>
          </w:tcPr>
          <w:p w:rsidR="00C176C1" w:rsidRPr="00ED37D0" w:rsidRDefault="00C176C1" w:rsidP="00C10717">
            <w:pPr>
              <w:spacing w:line="360" w:lineRule="auto"/>
              <w:rPr>
                <w:sz w:val="20"/>
                <w:szCs w:val="20"/>
              </w:rPr>
            </w:pPr>
            <w:r w:rsidRPr="00ED37D0">
              <w:rPr>
                <w:sz w:val="20"/>
                <w:szCs w:val="20"/>
              </w:rPr>
              <w:t>5175</w:t>
            </w:r>
          </w:p>
        </w:tc>
        <w:tc>
          <w:tcPr>
            <w:tcW w:w="1134" w:type="dxa"/>
          </w:tcPr>
          <w:p w:rsidR="00C176C1" w:rsidRPr="00ED37D0" w:rsidRDefault="00C176C1" w:rsidP="00C10717">
            <w:pPr>
              <w:spacing w:line="360" w:lineRule="auto"/>
              <w:rPr>
                <w:sz w:val="20"/>
                <w:szCs w:val="20"/>
              </w:rPr>
            </w:pPr>
            <w:r w:rsidRPr="00ED37D0">
              <w:rPr>
                <w:sz w:val="20"/>
                <w:szCs w:val="20"/>
              </w:rPr>
              <w:t>6662,0</w:t>
            </w:r>
          </w:p>
        </w:tc>
        <w:tc>
          <w:tcPr>
            <w:tcW w:w="992" w:type="dxa"/>
          </w:tcPr>
          <w:p w:rsidR="00C176C1" w:rsidRPr="00ED37D0" w:rsidRDefault="00C176C1" w:rsidP="00C10717">
            <w:pPr>
              <w:spacing w:line="360" w:lineRule="auto"/>
              <w:rPr>
                <w:sz w:val="20"/>
                <w:szCs w:val="20"/>
              </w:rPr>
            </w:pPr>
            <w:r w:rsidRPr="00ED37D0">
              <w:rPr>
                <w:sz w:val="20"/>
                <w:szCs w:val="20"/>
              </w:rPr>
              <w:t>9272</w:t>
            </w:r>
          </w:p>
        </w:tc>
        <w:tc>
          <w:tcPr>
            <w:tcW w:w="1134" w:type="dxa"/>
          </w:tcPr>
          <w:p w:rsidR="00C176C1" w:rsidRPr="00ED37D0" w:rsidRDefault="00C176C1" w:rsidP="00C10717">
            <w:pPr>
              <w:spacing w:line="360" w:lineRule="auto"/>
              <w:rPr>
                <w:sz w:val="20"/>
                <w:szCs w:val="20"/>
              </w:rPr>
            </w:pPr>
            <w:r w:rsidRPr="00ED37D0">
              <w:rPr>
                <w:sz w:val="20"/>
                <w:szCs w:val="20"/>
              </w:rPr>
              <w:t>18356,8</w:t>
            </w:r>
          </w:p>
        </w:tc>
      </w:tr>
      <w:tr w:rsidR="00C176C1" w:rsidRPr="00ED37D0" w:rsidTr="00ED37D0">
        <w:trPr>
          <w:cantSplit/>
        </w:trPr>
        <w:tc>
          <w:tcPr>
            <w:tcW w:w="2235" w:type="dxa"/>
          </w:tcPr>
          <w:p w:rsidR="00C176C1" w:rsidRPr="00ED37D0" w:rsidRDefault="00C176C1" w:rsidP="00C10717">
            <w:pPr>
              <w:spacing w:line="360" w:lineRule="auto"/>
              <w:rPr>
                <w:sz w:val="20"/>
                <w:szCs w:val="20"/>
              </w:rPr>
            </w:pPr>
            <w:r w:rsidRPr="00ED37D0">
              <w:rPr>
                <w:sz w:val="20"/>
                <w:szCs w:val="20"/>
              </w:rPr>
              <w:t>Доходы от сдачи в аренду имущества</w:t>
            </w:r>
          </w:p>
        </w:tc>
        <w:tc>
          <w:tcPr>
            <w:tcW w:w="1275" w:type="dxa"/>
          </w:tcPr>
          <w:p w:rsidR="00C176C1" w:rsidRPr="00ED37D0" w:rsidRDefault="00C176C1" w:rsidP="00C10717">
            <w:pPr>
              <w:spacing w:line="360" w:lineRule="auto"/>
              <w:rPr>
                <w:sz w:val="20"/>
                <w:szCs w:val="20"/>
              </w:rPr>
            </w:pPr>
            <w:r w:rsidRPr="00ED37D0">
              <w:rPr>
                <w:sz w:val="20"/>
                <w:szCs w:val="20"/>
              </w:rPr>
              <w:t>4554</w:t>
            </w:r>
          </w:p>
        </w:tc>
        <w:tc>
          <w:tcPr>
            <w:tcW w:w="993" w:type="dxa"/>
          </w:tcPr>
          <w:p w:rsidR="00C176C1" w:rsidRPr="00ED37D0" w:rsidRDefault="00C176C1" w:rsidP="00C10717">
            <w:pPr>
              <w:spacing w:line="360" w:lineRule="auto"/>
              <w:rPr>
                <w:sz w:val="20"/>
                <w:szCs w:val="20"/>
              </w:rPr>
            </w:pPr>
            <w:r w:rsidRPr="00ED37D0">
              <w:rPr>
                <w:sz w:val="20"/>
                <w:szCs w:val="20"/>
              </w:rPr>
              <w:t>8386</w:t>
            </w:r>
          </w:p>
        </w:tc>
        <w:tc>
          <w:tcPr>
            <w:tcW w:w="1134" w:type="dxa"/>
          </w:tcPr>
          <w:p w:rsidR="00C176C1" w:rsidRPr="00ED37D0" w:rsidRDefault="00C176C1" w:rsidP="00C10717">
            <w:pPr>
              <w:spacing w:line="360" w:lineRule="auto"/>
              <w:rPr>
                <w:sz w:val="20"/>
                <w:szCs w:val="20"/>
              </w:rPr>
            </w:pPr>
            <w:r w:rsidRPr="00ED37D0">
              <w:rPr>
                <w:sz w:val="20"/>
                <w:szCs w:val="20"/>
              </w:rPr>
              <w:t>2553,8</w:t>
            </w:r>
          </w:p>
        </w:tc>
        <w:tc>
          <w:tcPr>
            <w:tcW w:w="992" w:type="dxa"/>
          </w:tcPr>
          <w:p w:rsidR="00C176C1" w:rsidRPr="00ED37D0" w:rsidRDefault="00C176C1" w:rsidP="00C10717">
            <w:pPr>
              <w:spacing w:line="360" w:lineRule="auto"/>
              <w:rPr>
                <w:sz w:val="20"/>
                <w:szCs w:val="20"/>
              </w:rPr>
            </w:pPr>
            <w:r w:rsidRPr="00ED37D0">
              <w:rPr>
                <w:sz w:val="20"/>
                <w:szCs w:val="20"/>
              </w:rPr>
              <w:t>4709</w:t>
            </w:r>
          </w:p>
        </w:tc>
        <w:tc>
          <w:tcPr>
            <w:tcW w:w="1134" w:type="dxa"/>
          </w:tcPr>
          <w:p w:rsidR="00C176C1" w:rsidRPr="00ED37D0" w:rsidRDefault="00C176C1" w:rsidP="00C10717">
            <w:pPr>
              <w:spacing w:line="360" w:lineRule="auto"/>
              <w:rPr>
                <w:sz w:val="20"/>
                <w:szCs w:val="20"/>
              </w:rPr>
            </w:pPr>
            <w:r w:rsidRPr="00ED37D0">
              <w:rPr>
                <w:sz w:val="20"/>
                <w:szCs w:val="20"/>
              </w:rPr>
              <w:t>4188,0</w:t>
            </w:r>
          </w:p>
        </w:tc>
        <w:tc>
          <w:tcPr>
            <w:tcW w:w="992"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11344,8</w:t>
            </w:r>
          </w:p>
        </w:tc>
      </w:tr>
      <w:tr w:rsidR="00C176C1" w:rsidRPr="00ED37D0" w:rsidTr="00ED37D0">
        <w:trPr>
          <w:cantSplit/>
        </w:trPr>
        <w:tc>
          <w:tcPr>
            <w:tcW w:w="2235" w:type="dxa"/>
          </w:tcPr>
          <w:p w:rsidR="00C176C1" w:rsidRPr="00ED37D0" w:rsidRDefault="00C176C1" w:rsidP="00C10717">
            <w:pPr>
              <w:spacing w:line="360" w:lineRule="auto"/>
              <w:rPr>
                <w:sz w:val="20"/>
                <w:szCs w:val="20"/>
              </w:rPr>
            </w:pPr>
            <w:r w:rsidRPr="00ED37D0">
              <w:rPr>
                <w:sz w:val="20"/>
                <w:szCs w:val="20"/>
              </w:rPr>
              <w:t>Платежи при пользовании природными ресурсами</w:t>
            </w:r>
          </w:p>
        </w:tc>
        <w:tc>
          <w:tcPr>
            <w:tcW w:w="1275" w:type="dxa"/>
          </w:tcPr>
          <w:p w:rsidR="00C176C1" w:rsidRPr="00ED37D0" w:rsidRDefault="00C176C1" w:rsidP="00C10717">
            <w:pPr>
              <w:spacing w:line="360" w:lineRule="auto"/>
              <w:rPr>
                <w:sz w:val="20"/>
                <w:szCs w:val="20"/>
              </w:rPr>
            </w:pPr>
            <w:r w:rsidRPr="00ED37D0">
              <w:rPr>
                <w:sz w:val="20"/>
                <w:szCs w:val="20"/>
              </w:rPr>
              <w:t>6865</w:t>
            </w:r>
          </w:p>
        </w:tc>
        <w:tc>
          <w:tcPr>
            <w:tcW w:w="993" w:type="dxa"/>
          </w:tcPr>
          <w:p w:rsidR="00C176C1" w:rsidRPr="00ED37D0" w:rsidRDefault="00C176C1" w:rsidP="00C10717">
            <w:pPr>
              <w:spacing w:line="360" w:lineRule="auto"/>
              <w:rPr>
                <w:sz w:val="20"/>
                <w:szCs w:val="20"/>
              </w:rPr>
            </w:pPr>
            <w:r w:rsidRPr="00ED37D0">
              <w:rPr>
                <w:sz w:val="20"/>
                <w:szCs w:val="20"/>
              </w:rPr>
              <w:t>6458</w:t>
            </w:r>
          </w:p>
        </w:tc>
        <w:tc>
          <w:tcPr>
            <w:tcW w:w="1134" w:type="dxa"/>
          </w:tcPr>
          <w:p w:rsidR="00C176C1" w:rsidRPr="00ED37D0" w:rsidRDefault="00C176C1" w:rsidP="00C10717">
            <w:pPr>
              <w:spacing w:line="360" w:lineRule="auto"/>
              <w:rPr>
                <w:sz w:val="20"/>
                <w:szCs w:val="20"/>
              </w:rPr>
            </w:pPr>
            <w:r w:rsidRPr="00ED37D0">
              <w:rPr>
                <w:sz w:val="20"/>
                <w:szCs w:val="20"/>
              </w:rPr>
              <w:t>1430,0</w:t>
            </w:r>
          </w:p>
        </w:tc>
        <w:tc>
          <w:tcPr>
            <w:tcW w:w="992"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1408,0</w:t>
            </w:r>
          </w:p>
        </w:tc>
        <w:tc>
          <w:tcPr>
            <w:tcW w:w="992" w:type="dxa"/>
          </w:tcPr>
          <w:p w:rsidR="00C176C1" w:rsidRPr="00ED37D0" w:rsidRDefault="00C176C1" w:rsidP="00C10717">
            <w:pPr>
              <w:spacing w:line="360" w:lineRule="auto"/>
              <w:rPr>
                <w:sz w:val="20"/>
                <w:szCs w:val="20"/>
              </w:rPr>
            </w:pPr>
            <w:r w:rsidRPr="00ED37D0">
              <w:rPr>
                <w:sz w:val="20"/>
                <w:szCs w:val="20"/>
              </w:rPr>
              <w:t>11164</w:t>
            </w:r>
          </w:p>
        </w:tc>
        <w:tc>
          <w:tcPr>
            <w:tcW w:w="1134" w:type="dxa"/>
          </w:tcPr>
          <w:p w:rsidR="00C176C1" w:rsidRPr="00ED37D0" w:rsidRDefault="00C176C1" w:rsidP="00C10717">
            <w:pPr>
              <w:spacing w:line="360" w:lineRule="auto"/>
              <w:rPr>
                <w:sz w:val="20"/>
                <w:szCs w:val="20"/>
              </w:rPr>
            </w:pPr>
            <w:r w:rsidRPr="00ED37D0">
              <w:rPr>
                <w:sz w:val="20"/>
                <w:szCs w:val="20"/>
              </w:rPr>
              <w:t>1510,4</w:t>
            </w:r>
          </w:p>
        </w:tc>
      </w:tr>
      <w:tr w:rsidR="00C176C1" w:rsidRPr="00ED37D0" w:rsidTr="00ED37D0">
        <w:trPr>
          <w:cantSplit/>
        </w:trPr>
        <w:tc>
          <w:tcPr>
            <w:tcW w:w="2235" w:type="dxa"/>
          </w:tcPr>
          <w:p w:rsidR="00C176C1" w:rsidRPr="00ED37D0" w:rsidRDefault="00C176C1" w:rsidP="00C10717">
            <w:pPr>
              <w:spacing w:line="360" w:lineRule="auto"/>
              <w:rPr>
                <w:sz w:val="20"/>
                <w:szCs w:val="20"/>
              </w:rPr>
            </w:pPr>
            <w:r w:rsidRPr="00ED37D0">
              <w:rPr>
                <w:sz w:val="20"/>
                <w:szCs w:val="20"/>
              </w:rPr>
              <w:t>Доходы от оказания платных услуг и компенсаций затрат государства</w:t>
            </w:r>
          </w:p>
        </w:tc>
        <w:tc>
          <w:tcPr>
            <w:tcW w:w="1275" w:type="dxa"/>
          </w:tcPr>
          <w:p w:rsidR="00C176C1" w:rsidRPr="00ED37D0" w:rsidRDefault="00C176C1" w:rsidP="00C10717">
            <w:pPr>
              <w:spacing w:line="360" w:lineRule="auto"/>
              <w:rPr>
                <w:sz w:val="20"/>
                <w:szCs w:val="20"/>
              </w:rPr>
            </w:pPr>
            <w:r w:rsidRPr="00ED37D0">
              <w:rPr>
                <w:sz w:val="20"/>
                <w:szCs w:val="20"/>
              </w:rPr>
              <w:t>-</w:t>
            </w:r>
          </w:p>
        </w:tc>
        <w:tc>
          <w:tcPr>
            <w:tcW w:w="993"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176,0</w:t>
            </w:r>
          </w:p>
        </w:tc>
        <w:tc>
          <w:tcPr>
            <w:tcW w:w="992"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292</w:t>
            </w:r>
          </w:p>
        </w:tc>
        <w:tc>
          <w:tcPr>
            <w:tcW w:w="992"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1,8</w:t>
            </w:r>
          </w:p>
        </w:tc>
      </w:tr>
      <w:tr w:rsidR="00C176C1" w:rsidRPr="00ED37D0" w:rsidTr="00ED37D0">
        <w:trPr>
          <w:cantSplit/>
        </w:trPr>
        <w:tc>
          <w:tcPr>
            <w:tcW w:w="2235" w:type="dxa"/>
          </w:tcPr>
          <w:p w:rsidR="00C176C1" w:rsidRPr="00ED37D0" w:rsidRDefault="00C176C1" w:rsidP="00C10717">
            <w:pPr>
              <w:spacing w:line="360" w:lineRule="auto"/>
              <w:rPr>
                <w:sz w:val="20"/>
                <w:szCs w:val="20"/>
              </w:rPr>
            </w:pPr>
            <w:r w:rsidRPr="00ED37D0">
              <w:rPr>
                <w:sz w:val="20"/>
                <w:szCs w:val="20"/>
              </w:rPr>
              <w:t>Доходы от продажи материальных и нематериальных актов</w:t>
            </w:r>
          </w:p>
        </w:tc>
        <w:tc>
          <w:tcPr>
            <w:tcW w:w="1275" w:type="dxa"/>
          </w:tcPr>
          <w:p w:rsidR="00C176C1" w:rsidRPr="00ED37D0" w:rsidRDefault="00C176C1" w:rsidP="00C10717">
            <w:pPr>
              <w:spacing w:line="360" w:lineRule="auto"/>
              <w:rPr>
                <w:sz w:val="20"/>
                <w:szCs w:val="20"/>
              </w:rPr>
            </w:pPr>
            <w:r w:rsidRPr="00ED37D0">
              <w:rPr>
                <w:sz w:val="20"/>
                <w:szCs w:val="20"/>
              </w:rPr>
              <w:t>-</w:t>
            </w:r>
          </w:p>
        </w:tc>
        <w:tc>
          <w:tcPr>
            <w:tcW w:w="993"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300,0</w:t>
            </w:r>
          </w:p>
        </w:tc>
        <w:tc>
          <w:tcPr>
            <w:tcW w:w="992"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500,0</w:t>
            </w:r>
          </w:p>
        </w:tc>
        <w:tc>
          <w:tcPr>
            <w:tcW w:w="992"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500,0</w:t>
            </w:r>
          </w:p>
        </w:tc>
      </w:tr>
      <w:tr w:rsidR="00C176C1" w:rsidRPr="00ED37D0" w:rsidTr="00ED37D0">
        <w:trPr>
          <w:cantSplit/>
        </w:trPr>
        <w:tc>
          <w:tcPr>
            <w:tcW w:w="2235" w:type="dxa"/>
          </w:tcPr>
          <w:p w:rsidR="00C176C1" w:rsidRPr="00ED37D0" w:rsidRDefault="00C176C1" w:rsidP="00C10717">
            <w:pPr>
              <w:spacing w:line="360" w:lineRule="auto"/>
              <w:rPr>
                <w:sz w:val="20"/>
                <w:szCs w:val="20"/>
              </w:rPr>
            </w:pPr>
            <w:r w:rsidRPr="00ED37D0">
              <w:rPr>
                <w:sz w:val="20"/>
                <w:szCs w:val="20"/>
              </w:rPr>
              <w:t xml:space="preserve">Штрафы, санкции, возмещение ущерба </w:t>
            </w:r>
          </w:p>
        </w:tc>
        <w:tc>
          <w:tcPr>
            <w:tcW w:w="1275" w:type="dxa"/>
          </w:tcPr>
          <w:p w:rsidR="00C176C1" w:rsidRPr="00ED37D0" w:rsidRDefault="00C176C1" w:rsidP="00C10717">
            <w:pPr>
              <w:spacing w:line="360" w:lineRule="auto"/>
              <w:rPr>
                <w:sz w:val="20"/>
                <w:szCs w:val="20"/>
              </w:rPr>
            </w:pPr>
            <w:r w:rsidRPr="00ED37D0">
              <w:rPr>
                <w:sz w:val="20"/>
                <w:szCs w:val="20"/>
              </w:rPr>
              <w:t>1037,0</w:t>
            </w:r>
          </w:p>
        </w:tc>
        <w:tc>
          <w:tcPr>
            <w:tcW w:w="993" w:type="dxa"/>
          </w:tcPr>
          <w:p w:rsidR="00C176C1" w:rsidRPr="00ED37D0" w:rsidRDefault="00C176C1" w:rsidP="00C10717">
            <w:pPr>
              <w:spacing w:line="360" w:lineRule="auto"/>
              <w:rPr>
                <w:sz w:val="20"/>
                <w:szCs w:val="20"/>
              </w:rPr>
            </w:pPr>
            <w:r w:rsidRPr="00ED37D0">
              <w:rPr>
                <w:sz w:val="20"/>
                <w:szCs w:val="20"/>
              </w:rPr>
              <w:t>222,0</w:t>
            </w:r>
          </w:p>
        </w:tc>
        <w:tc>
          <w:tcPr>
            <w:tcW w:w="1134" w:type="dxa"/>
          </w:tcPr>
          <w:p w:rsidR="00C176C1" w:rsidRPr="00ED37D0" w:rsidRDefault="00C176C1" w:rsidP="00C10717">
            <w:pPr>
              <w:spacing w:line="360" w:lineRule="auto"/>
              <w:rPr>
                <w:sz w:val="20"/>
                <w:szCs w:val="20"/>
              </w:rPr>
            </w:pPr>
            <w:r w:rsidRPr="00ED37D0">
              <w:rPr>
                <w:sz w:val="20"/>
                <w:szCs w:val="20"/>
              </w:rPr>
              <w:t>174,0</w:t>
            </w:r>
          </w:p>
        </w:tc>
        <w:tc>
          <w:tcPr>
            <w:tcW w:w="992"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274,0</w:t>
            </w:r>
          </w:p>
        </w:tc>
        <w:tc>
          <w:tcPr>
            <w:tcW w:w="992"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5001,8</w:t>
            </w:r>
          </w:p>
        </w:tc>
      </w:tr>
      <w:tr w:rsidR="00C176C1" w:rsidRPr="00ED37D0" w:rsidTr="00ED37D0">
        <w:trPr>
          <w:cantSplit/>
        </w:trPr>
        <w:tc>
          <w:tcPr>
            <w:tcW w:w="2235" w:type="dxa"/>
          </w:tcPr>
          <w:p w:rsidR="00C176C1" w:rsidRPr="00ED37D0" w:rsidRDefault="00C176C1" w:rsidP="00C10717">
            <w:pPr>
              <w:pStyle w:val="4"/>
              <w:keepNext w:val="0"/>
              <w:spacing w:before="0" w:after="0" w:line="360" w:lineRule="auto"/>
              <w:rPr>
                <w:b w:val="0"/>
                <w:sz w:val="20"/>
                <w:szCs w:val="20"/>
              </w:rPr>
            </w:pPr>
            <w:r w:rsidRPr="00ED37D0">
              <w:rPr>
                <w:b w:val="0"/>
                <w:sz w:val="20"/>
                <w:szCs w:val="20"/>
              </w:rPr>
              <w:t>Итого доходов</w:t>
            </w:r>
          </w:p>
        </w:tc>
        <w:tc>
          <w:tcPr>
            <w:tcW w:w="1275" w:type="dxa"/>
          </w:tcPr>
          <w:p w:rsidR="00C176C1" w:rsidRPr="00ED37D0" w:rsidRDefault="00C176C1" w:rsidP="00C10717">
            <w:pPr>
              <w:pStyle w:val="4"/>
              <w:keepNext w:val="0"/>
              <w:spacing w:before="0" w:after="0" w:line="360" w:lineRule="auto"/>
              <w:rPr>
                <w:b w:val="0"/>
                <w:bCs w:val="0"/>
                <w:sz w:val="20"/>
                <w:szCs w:val="20"/>
              </w:rPr>
            </w:pPr>
            <w:r w:rsidRPr="00ED37D0">
              <w:rPr>
                <w:b w:val="0"/>
                <w:bCs w:val="0"/>
                <w:sz w:val="20"/>
                <w:szCs w:val="20"/>
              </w:rPr>
              <w:t>261518,0</w:t>
            </w:r>
          </w:p>
        </w:tc>
        <w:tc>
          <w:tcPr>
            <w:tcW w:w="993" w:type="dxa"/>
          </w:tcPr>
          <w:p w:rsidR="00C176C1" w:rsidRPr="00ED37D0" w:rsidRDefault="00C176C1" w:rsidP="00C10717">
            <w:pPr>
              <w:pStyle w:val="4"/>
              <w:keepNext w:val="0"/>
              <w:spacing w:before="0" w:after="0" w:line="360" w:lineRule="auto"/>
              <w:rPr>
                <w:b w:val="0"/>
                <w:bCs w:val="0"/>
                <w:sz w:val="20"/>
                <w:szCs w:val="20"/>
              </w:rPr>
            </w:pPr>
            <w:r w:rsidRPr="00ED37D0">
              <w:rPr>
                <w:b w:val="0"/>
                <w:bCs w:val="0"/>
                <w:sz w:val="20"/>
                <w:szCs w:val="20"/>
              </w:rPr>
              <w:t>220718</w:t>
            </w:r>
          </w:p>
        </w:tc>
        <w:tc>
          <w:tcPr>
            <w:tcW w:w="1134" w:type="dxa"/>
          </w:tcPr>
          <w:p w:rsidR="00C176C1" w:rsidRPr="00ED37D0" w:rsidRDefault="00C176C1" w:rsidP="00C10717">
            <w:pPr>
              <w:spacing w:line="360" w:lineRule="auto"/>
              <w:rPr>
                <w:sz w:val="20"/>
                <w:szCs w:val="20"/>
              </w:rPr>
            </w:pPr>
            <w:r w:rsidRPr="00ED37D0">
              <w:rPr>
                <w:sz w:val="20"/>
                <w:szCs w:val="20"/>
              </w:rPr>
              <w:t>254715,5</w:t>
            </w:r>
          </w:p>
        </w:tc>
        <w:tc>
          <w:tcPr>
            <w:tcW w:w="992" w:type="dxa"/>
          </w:tcPr>
          <w:p w:rsidR="00C176C1" w:rsidRPr="00ED37D0" w:rsidRDefault="00C176C1" w:rsidP="00C10717">
            <w:pPr>
              <w:spacing w:line="360" w:lineRule="auto"/>
              <w:rPr>
                <w:sz w:val="20"/>
                <w:szCs w:val="20"/>
              </w:rPr>
            </w:pPr>
            <w:r w:rsidRPr="00ED37D0">
              <w:rPr>
                <w:sz w:val="20"/>
                <w:szCs w:val="20"/>
              </w:rPr>
              <w:t>252945</w:t>
            </w:r>
          </w:p>
        </w:tc>
        <w:tc>
          <w:tcPr>
            <w:tcW w:w="1134" w:type="dxa"/>
          </w:tcPr>
          <w:p w:rsidR="00C176C1" w:rsidRPr="00ED37D0" w:rsidRDefault="00C176C1" w:rsidP="00C10717">
            <w:pPr>
              <w:spacing w:line="360" w:lineRule="auto"/>
              <w:rPr>
                <w:sz w:val="20"/>
                <w:szCs w:val="20"/>
              </w:rPr>
            </w:pPr>
            <w:r w:rsidRPr="00ED37D0">
              <w:rPr>
                <w:sz w:val="20"/>
                <w:szCs w:val="20"/>
              </w:rPr>
              <w:t>231805,3</w:t>
            </w:r>
          </w:p>
        </w:tc>
        <w:tc>
          <w:tcPr>
            <w:tcW w:w="992" w:type="dxa"/>
          </w:tcPr>
          <w:p w:rsidR="00C176C1" w:rsidRPr="00ED37D0" w:rsidRDefault="00C176C1" w:rsidP="00C10717">
            <w:pPr>
              <w:spacing w:line="360" w:lineRule="auto"/>
              <w:rPr>
                <w:sz w:val="20"/>
                <w:szCs w:val="20"/>
              </w:rPr>
            </w:pPr>
            <w:r w:rsidRPr="00ED37D0">
              <w:rPr>
                <w:sz w:val="20"/>
                <w:szCs w:val="20"/>
              </w:rPr>
              <w:t>269010</w:t>
            </w:r>
          </w:p>
        </w:tc>
        <w:tc>
          <w:tcPr>
            <w:tcW w:w="1134" w:type="dxa"/>
          </w:tcPr>
          <w:p w:rsidR="00C176C1" w:rsidRPr="00ED37D0" w:rsidRDefault="00C176C1" w:rsidP="00C10717">
            <w:pPr>
              <w:spacing w:line="360" w:lineRule="auto"/>
              <w:rPr>
                <w:sz w:val="20"/>
                <w:szCs w:val="20"/>
              </w:rPr>
            </w:pPr>
            <w:r w:rsidRPr="00ED37D0">
              <w:rPr>
                <w:sz w:val="20"/>
                <w:szCs w:val="20"/>
              </w:rPr>
              <w:t>263644,9</w:t>
            </w:r>
          </w:p>
        </w:tc>
      </w:tr>
      <w:tr w:rsidR="00C176C1" w:rsidRPr="00ED37D0" w:rsidTr="00ED37D0">
        <w:trPr>
          <w:cantSplit/>
        </w:trPr>
        <w:tc>
          <w:tcPr>
            <w:tcW w:w="2235" w:type="dxa"/>
          </w:tcPr>
          <w:p w:rsidR="00C176C1" w:rsidRPr="00ED37D0" w:rsidRDefault="00C176C1" w:rsidP="00C10717">
            <w:pPr>
              <w:spacing w:line="360" w:lineRule="auto"/>
              <w:rPr>
                <w:sz w:val="20"/>
                <w:szCs w:val="20"/>
              </w:rPr>
            </w:pPr>
            <w:r w:rsidRPr="00ED37D0">
              <w:rPr>
                <w:sz w:val="20"/>
                <w:szCs w:val="20"/>
              </w:rPr>
              <w:t>Межбюджетные трансферты</w:t>
            </w:r>
          </w:p>
          <w:p w:rsidR="00C176C1" w:rsidRPr="00ED37D0" w:rsidRDefault="00C176C1" w:rsidP="00C10717">
            <w:pPr>
              <w:spacing w:line="360" w:lineRule="auto"/>
              <w:rPr>
                <w:sz w:val="20"/>
                <w:szCs w:val="20"/>
              </w:rPr>
            </w:pPr>
            <w:r w:rsidRPr="00ED37D0">
              <w:rPr>
                <w:sz w:val="20"/>
                <w:szCs w:val="20"/>
              </w:rPr>
              <w:t>Дотации</w:t>
            </w:r>
          </w:p>
          <w:p w:rsidR="00C176C1" w:rsidRPr="00ED37D0" w:rsidRDefault="00C176C1" w:rsidP="00C10717">
            <w:pPr>
              <w:spacing w:line="360" w:lineRule="auto"/>
              <w:rPr>
                <w:sz w:val="20"/>
                <w:szCs w:val="20"/>
              </w:rPr>
            </w:pPr>
            <w:r w:rsidRPr="00ED37D0">
              <w:rPr>
                <w:sz w:val="20"/>
                <w:szCs w:val="20"/>
              </w:rPr>
              <w:t>Дотации на выравнивания уровня бюджетообеспечености ОМО</w:t>
            </w:r>
          </w:p>
          <w:p w:rsidR="00C176C1" w:rsidRPr="00ED37D0" w:rsidRDefault="00C176C1" w:rsidP="00C10717">
            <w:pPr>
              <w:spacing w:line="360" w:lineRule="auto"/>
              <w:rPr>
                <w:sz w:val="20"/>
                <w:szCs w:val="20"/>
              </w:rPr>
            </w:pPr>
            <w:r w:rsidRPr="00ED37D0">
              <w:rPr>
                <w:sz w:val="20"/>
                <w:szCs w:val="20"/>
              </w:rPr>
              <w:t>Субвенции</w:t>
            </w:r>
          </w:p>
        </w:tc>
        <w:tc>
          <w:tcPr>
            <w:tcW w:w="1275" w:type="dxa"/>
          </w:tcPr>
          <w:p w:rsidR="00C176C1" w:rsidRPr="00ED37D0" w:rsidRDefault="00C176C1" w:rsidP="00C10717">
            <w:pPr>
              <w:spacing w:line="360" w:lineRule="auto"/>
              <w:rPr>
                <w:sz w:val="20"/>
                <w:szCs w:val="20"/>
              </w:rPr>
            </w:pPr>
            <w:r w:rsidRPr="00ED37D0">
              <w:rPr>
                <w:sz w:val="20"/>
                <w:szCs w:val="20"/>
              </w:rPr>
              <w:t>131385,0</w:t>
            </w:r>
          </w:p>
          <w:p w:rsidR="00C176C1" w:rsidRPr="00ED37D0" w:rsidRDefault="00C176C1" w:rsidP="00C10717">
            <w:pPr>
              <w:spacing w:line="360" w:lineRule="auto"/>
              <w:rPr>
                <w:sz w:val="20"/>
                <w:szCs w:val="20"/>
              </w:rPr>
            </w:pPr>
          </w:p>
          <w:p w:rsidR="00C176C1" w:rsidRPr="00ED37D0" w:rsidRDefault="00C176C1" w:rsidP="00C10717">
            <w:pPr>
              <w:spacing w:line="360" w:lineRule="auto"/>
              <w:rPr>
                <w:sz w:val="20"/>
                <w:szCs w:val="20"/>
              </w:rPr>
            </w:pPr>
            <w:r w:rsidRPr="00ED37D0">
              <w:rPr>
                <w:sz w:val="20"/>
                <w:szCs w:val="20"/>
              </w:rPr>
              <w:t>9104,0</w:t>
            </w:r>
          </w:p>
          <w:p w:rsidR="00C176C1" w:rsidRPr="00ED37D0" w:rsidRDefault="00C176C1" w:rsidP="00C10717">
            <w:pPr>
              <w:spacing w:line="360" w:lineRule="auto"/>
              <w:rPr>
                <w:sz w:val="20"/>
                <w:szCs w:val="20"/>
              </w:rPr>
            </w:pPr>
            <w:r w:rsidRPr="00ED37D0">
              <w:rPr>
                <w:sz w:val="20"/>
                <w:szCs w:val="20"/>
              </w:rPr>
              <w:t>119280,5</w:t>
            </w:r>
          </w:p>
          <w:p w:rsidR="00C176C1" w:rsidRPr="00ED37D0" w:rsidRDefault="00C176C1" w:rsidP="00C10717">
            <w:pPr>
              <w:spacing w:line="360" w:lineRule="auto"/>
              <w:rPr>
                <w:sz w:val="20"/>
                <w:szCs w:val="20"/>
              </w:rPr>
            </w:pPr>
          </w:p>
          <w:p w:rsidR="00C176C1" w:rsidRPr="00ED37D0" w:rsidRDefault="00C176C1" w:rsidP="00C10717">
            <w:pPr>
              <w:spacing w:line="360" w:lineRule="auto"/>
              <w:rPr>
                <w:sz w:val="20"/>
                <w:szCs w:val="20"/>
              </w:rPr>
            </w:pPr>
          </w:p>
          <w:p w:rsidR="00C176C1" w:rsidRPr="00ED37D0" w:rsidRDefault="00C176C1" w:rsidP="00C10717">
            <w:pPr>
              <w:spacing w:line="360" w:lineRule="auto"/>
              <w:rPr>
                <w:sz w:val="20"/>
                <w:szCs w:val="20"/>
              </w:rPr>
            </w:pPr>
            <w:r w:rsidRPr="00ED37D0">
              <w:rPr>
                <w:sz w:val="20"/>
                <w:szCs w:val="20"/>
              </w:rPr>
              <w:t>3000,5</w:t>
            </w:r>
          </w:p>
        </w:tc>
        <w:tc>
          <w:tcPr>
            <w:tcW w:w="993" w:type="dxa"/>
          </w:tcPr>
          <w:p w:rsidR="00C176C1" w:rsidRPr="00ED37D0" w:rsidRDefault="00C176C1" w:rsidP="00C10717">
            <w:pPr>
              <w:spacing w:line="360" w:lineRule="auto"/>
              <w:rPr>
                <w:sz w:val="20"/>
                <w:szCs w:val="20"/>
              </w:rPr>
            </w:pPr>
            <w:r w:rsidRPr="00ED37D0">
              <w:rPr>
                <w:sz w:val="20"/>
                <w:szCs w:val="20"/>
              </w:rPr>
              <w:t>200914,0</w:t>
            </w:r>
          </w:p>
          <w:p w:rsidR="00C176C1" w:rsidRPr="00ED37D0" w:rsidRDefault="00C176C1" w:rsidP="00C10717">
            <w:pPr>
              <w:spacing w:line="360" w:lineRule="auto"/>
              <w:rPr>
                <w:sz w:val="20"/>
                <w:szCs w:val="20"/>
              </w:rPr>
            </w:pPr>
          </w:p>
          <w:p w:rsidR="00C176C1" w:rsidRPr="00ED37D0" w:rsidRDefault="00C176C1" w:rsidP="00C10717">
            <w:pPr>
              <w:spacing w:line="360" w:lineRule="auto"/>
              <w:rPr>
                <w:sz w:val="20"/>
                <w:szCs w:val="20"/>
              </w:rPr>
            </w:pPr>
            <w:r w:rsidRPr="00ED37D0">
              <w:rPr>
                <w:sz w:val="20"/>
                <w:szCs w:val="20"/>
              </w:rPr>
              <w:t>11391,0</w:t>
            </w:r>
          </w:p>
          <w:p w:rsidR="00C176C1" w:rsidRPr="00ED37D0" w:rsidRDefault="00C176C1" w:rsidP="00C10717">
            <w:pPr>
              <w:spacing w:line="360" w:lineRule="auto"/>
              <w:rPr>
                <w:sz w:val="20"/>
                <w:szCs w:val="20"/>
              </w:rPr>
            </w:pPr>
            <w:r w:rsidRPr="00ED37D0">
              <w:rPr>
                <w:sz w:val="20"/>
                <w:szCs w:val="20"/>
              </w:rPr>
              <w:t>171285,0</w:t>
            </w:r>
          </w:p>
          <w:p w:rsidR="00C176C1" w:rsidRPr="00ED37D0" w:rsidRDefault="00C176C1" w:rsidP="00C10717">
            <w:pPr>
              <w:spacing w:line="360" w:lineRule="auto"/>
              <w:rPr>
                <w:sz w:val="20"/>
                <w:szCs w:val="20"/>
              </w:rPr>
            </w:pPr>
          </w:p>
          <w:p w:rsidR="00C176C1" w:rsidRPr="00ED37D0" w:rsidRDefault="00C176C1" w:rsidP="00C10717">
            <w:pPr>
              <w:spacing w:line="360" w:lineRule="auto"/>
              <w:rPr>
                <w:sz w:val="20"/>
                <w:szCs w:val="20"/>
              </w:rPr>
            </w:pPr>
          </w:p>
          <w:p w:rsidR="00C176C1" w:rsidRPr="00ED37D0" w:rsidRDefault="00C176C1" w:rsidP="00C10717">
            <w:pPr>
              <w:spacing w:line="360" w:lineRule="auto"/>
              <w:rPr>
                <w:sz w:val="20"/>
                <w:szCs w:val="20"/>
              </w:rPr>
            </w:pPr>
            <w:r w:rsidRPr="00ED37D0">
              <w:rPr>
                <w:sz w:val="20"/>
                <w:szCs w:val="20"/>
              </w:rPr>
              <w:t>18238,0</w:t>
            </w:r>
          </w:p>
        </w:tc>
        <w:tc>
          <w:tcPr>
            <w:tcW w:w="1134" w:type="dxa"/>
          </w:tcPr>
          <w:p w:rsidR="00C176C1" w:rsidRPr="00ED37D0" w:rsidRDefault="00C176C1" w:rsidP="00C10717">
            <w:pPr>
              <w:spacing w:line="360" w:lineRule="auto"/>
              <w:rPr>
                <w:sz w:val="20"/>
                <w:szCs w:val="20"/>
              </w:rPr>
            </w:pPr>
            <w:r w:rsidRPr="00ED37D0">
              <w:rPr>
                <w:sz w:val="20"/>
                <w:szCs w:val="20"/>
              </w:rPr>
              <w:t>189590,5</w:t>
            </w:r>
          </w:p>
          <w:p w:rsidR="00C176C1" w:rsidRPr="00ED37D0" w:rsidRDefault="00C176C1" w:rsidP="00C10717">
            <w:pPr>
              <w:spacing w:line="360" w:lineRule="auto"/>
              <w:rPr>
                <w:sz w:val="20"/>
                <w:szCs w:val="20"/>
              </w:rPr>
            </w:pPr>
          </w:p>
          <w:p w:rsidR="00C176C1" w:rsidRPr="00ED37D0" w:rsidRDefault="00C176C1" w:rsidP="00C10717">
            <w:pPr>
              <w:spacing w:line="360" w:lineRule="auto"/>
              <w:rPr>
                <w:sz w:val="20"/>
                <w:szCs w:val="20"/>
              </w:rPr>
            </w:pPr>
            <w:r w:rsidRPr="00ED37D0">
              <w:rPr>
                <w:sz w:val="20"/>
                <w:szCs w:val="20"/>
              </w:rPr>
              <w:t>20337,0</w:t>
            </w:r>
          </w:p>
          <w:p w:rsidR="00C176C1" w:rsidRPr="00ED37D0" w:rsidRDefault="00C176C1" w:rsidP="00C10717">
            <w:pPr>
              <w:spacing w:line="360" w:lineRule="auto"/>
              <w:rPr>
                <w:sz w:val="20"/>
                <w:szCs w:val="20"/>
              </w:rPr>
            </w:pPr>
            <w:r w:rsidRPr="00ED37D0">
              <w:rPr>
                <w:sz w:val="20"/>
                <w:szCs w:val="20"/>
              </w:rPr>
              <w:t>145750,0</w:t>
            </w:r>
          </w:p>
          <w:p w:rsidR="00C176C1" w:rsidRPr="00ED37D0" w:rsidRDefault="00C176C1" w:rsidP="00C10717">
            <w:pPr>
              <w:spacing w:line="360" w:lineRule="auto"/>
              <w:rPr>
                <w:sz w:val="20"/>
                <w:szCs w:val="20"/>
              </w:rPr>
            </w:pPr>
          </w:p>
          <w:p w:rsidR="00C176C1" w:rsidRPr="00ED37D0" w:rsidRDefault="00C176C1" w:rsidP="00C10717">
            <w:pPr>
              <w:spacing w:line="360" w:lineRule="auto"/>
              <w:rPr>
                <w:sz w:val="20"/>
                <w:szCs w:val="20"/>
              </w:rPr>
            </w:pPr>
          </w:p>
          <w:p w:rsidR="00C176C1" w:rsidRPr="00ED37D0" w:rsidRDefault="00C176C1" w:rsidP="00C10717">
            <w:pPr>
              <w:spacing w:line="360" w:lineRule="auto"/>
              <w:rPr>
                <w:sz w:val="20"/>
                <w:szCs w:val="20"/>
              </w:rPr>
            </w:pPr>
            <w:r w:rsidRPr="00ED37D0">
              <w:rPr>
                <w:sz w:val="20"/>
                <w:szCs w:val="20"/>
              </w:rPr>
              <w:t>23503,5</w:t>
            </w:r>
          </w:p>
        </w:tc>
        <w:tc>
          <w:tcPr>
            <w:tcW w:w="992" w:type="dxa"/>
          </w:tcPr>
          <w:p w:rsidR="00C176C1" w:rsidRPr="00ED37D0" w:rsidRDefault="00C176C1" w:rsidP="00C10717">
            <w:pPr>
              <w:spacing w:line="360" w:lineRule="auto"/>
              <w:rPr>
                <w:sz w:val="20"/>
                <w:szCs w:val="20"/>
              </w:rPr>
            </w:pPr>
            <w:r w:rsidRPr="00ED37D0">
              <w:rPr>
                <w:sz w:val="20"/>
                <w:szCs w:val="20"/>
              </w:rPr>
              <w:t>243903,0</w:t>
            </w:r>
          </w:p>
          <w:p w:rsidR="00C176C1" w:rsidRPr="00ED37D0" w:rsidRDefault="00C176C1" w:rsidP="00C10717">
            <w:pPr>
              <w:spacing w:line="360" w:lineRule="auto"/>
              <w:rPr>
                <w:sz w:val="20"/>
                <w:szCs w:val="20"/>
              </w:rPr>
            </w:pPr>
          </w:p>
          <w:p w:rsidR="00C176C1" w:rsidRPr="00ED37D0" w:rsidRDefault="00C176C1" w:rsidP="00C10717">
            <w:pPr>
              <w:spacing w:line="360" w:lineRule="auto"/>
              <w:rPr>
                <w:sz w:val="20"/>
                <w:szCs w:val="20"/>
              </w:rPr>
            </w:pPr>
            <w:r w:rsidRPr="00ED37D0">
              <w:rPr>
                <w:sz w:val="20"/>
                <w:szCs w:val="20"/>
              </w:rPr>
              <w:t>20316,0</w:t>
            </w:r>
          </w:p>
          <w:p w:rsidR="00C176C1" w:rsidRPr="00ED37D0" w:rsidRDefault="00C176C1" w:rsidP="00C10717">
            <w:pPr>
              <w:spacing w:line="360" w:lineRule="auto"/>
              <w:rPr>
                <w:sz w:val="20"/>
                <w:szCs w:val="20"/>
              </w:rPr>
            </w:pPr>
            <w:r w:rsidRPr="00ED37D0">
              <w:rPr>
                <w:sz w:val="20"/>
                <w:szCs w:val="20"/>
              </w:rPr>
              <w:t>189024,0</w:t>
            </w:r>
          </w:p>
          <w:p w:rsidR="00C176C1" w:rsidRPr="00ED37D0" w:rsidRDefault="00C176C1" w:rsidP="00C10717">
            <w:pPr>
              <w:spacing w:line="360" w:lineRule="auto"/>
              <w:rPr>
                <w:sz w:val="20"/>
                <w:szCs w:val="20"/>
              </w:rPr>
            </w:pPr>
          </w:p>
          <w:p w:rsidR="00C176C1" w:rsidRPr="00ED37D0" w:rsidRDefault="00C176C1" w:rsidP="00C10717">
            <w:pPr>
              <w:spacing w:line="360" w:lineRule="auto"/>
              <w:rPr>
                <w:sz w:val="20"/>
                <w:szCs w:val="20"/>
              </w:rPr>
            </w:pPr>
          </w:p>
          <w:p w:rsidR="00C176C1" w:rsidRPr="00ED37D0" w:rsidRDefault="00C176C1" w:rsidP="00C10717">
            <w:pPr>
              <w:spacing w:line="360" w:lineRule="auto"/>
              <w:rPr>
                <w:sz w:val="20"/>
                <w:szCs w:val="20"/>
              </w:rPr>
            </w:pPr>
            <w:r w:rsidRPr="00ED37D0">
              <w:rPr>
                <w:sz w:val="20"/>
                <w:szCs w:val="20"/>
              </w:rPr>
              <w:t>34563,0</w:t>
            </w:r>
          </w:p>
        </w:tc>
        <w:tc>
          <w:tcPr>
            <w:tcW w:w="1134" w:type="dxa"/>
          </w:tcPr>
          <w:p w:rsidR="00C176C1" w:rsidRPr="00ED37D0" w:rsidRDefault="00C176C1" w:rsidP="00C10717">
            <w:pPr>
              <w:spacing w:line="360" w:lineRule="auto"/>
              <w:rPr>
                <w:sz w:val="20"/>
                <w:szCs w:val="20"/>
              </w:rPr>
            </w:pPr>
            <w:r w:rsidRPr="00ED37D0">
              <w:rPr>
                <w:sz w:val="20"/>
                <w:szCs w:val="20"/>
              </w:rPr>
              <w:t>266053,1</w:t>
            </w:r>
          </w:p>
          <w:p w:rsidR="00C176C1" w:rsidRPr="00ED37D0" w:rsidRDefault="00C176C1" w:rsidP="00C10717">
            <w:pPr>
              <w:spacing w:line="360" w:lineRule="auto"/>
              <w:rPr>
                <w:sz w:val="20"/>
                <w:szCs w:val="20"/>
              </w:rPr>
            </w:pPr>
          </w:p>
          <w:p w:rsidR="00C176C1" w:rsidRPr="00ED37D0" w:rsidRDefault="00C176C1" w:rsidP="00C10717">
            <w:pPr>
              <w:spacing w:line="360" w:lineRule="auto"/>
              <w:rPr>
                <w:sz w:val="20"/>
                <w:szCs w:val="20"/>
              </w:rPr>
            </w:pPr>
            <w:r w:rsidRPr="00ED37D0">
              <w:rPr>
                <w:sz w:val="20"/>
                <w:szCs w:val="20"/>
              </w:rPr>
              <w:t>20300,1</w:t>
            </w:r>
          </w:p>
          <w:p w:rsidR="00C176C1" w:rsidRPr="00ED37D0" w:rsidRDefault="00C176C1" w:rsidP="00C10717">
            <w:pPr>
              <w:spacing w:line="360" w:lineRule="auto"/>
              <w:rPr>
                <w:sz w:val="20"/>
                <w:szCs w:val="20"/>
              </w:rPr>
            </w:pPr>
            <w:r w:rsidRPr="00ED37D0">
              <w:rPr>
                <w:sz w:val="20"/>
                <w:szCs w:val="20"/>
              </w:rPr>
              <w:t>109603,0</w:t>
            </w:r>
          </w:p>
          <w:p w:rsidR="00C176C1" w:rsidRPr="00ED37D0" w:rsidRDefault="00C176C1" w:rsidP="00C10717">
            <w:pPr>
              <w:spacing w:line="360" w:lineRule="auto"/>
              <w:rPr>
                <w:sz w:val="20"/>
                <w:szCs w:val="20"/>
              </w:rPr>
            </w:pPr>
          </w:p>
          <w:p w:rsidR="00C176C1" w:rsidRPr="00ED37D0" w:rsidRDefault="00C176C1" w:rsidP="00C10717">
            <w:pPr>
              <w:spacing w:line="360" w:lineRule="auto"/>
              <w:rPr>
                <w:sz w:val="20"/>
                <w:szCs w:val="20"/>
              </w:rPr>
            </w:pPr>
          </w:p>
          <w:p w:rsidR="00C176C1" w:rsidRPr="00ED37D0" w:rsidRDefault="00C176C1" w:rsidP="00C10717">
            <w:pPr>
              <w:spacing w:line="360" w:lineRule="auto"/>
              <w:rPr>
                <w:sz w:val="20"/>
                <w:szCs w:val="20"/>
              </w:rPr>
            </w:pPr>
            <w:r w:rsidRPr="00ED37D0">
              <w:rPr>
                <w:sz w:val="20"/>
                <w:szCs w:val="20"/>
              </w:rPr>
              <w:t>136150,0</w:t>
            </w:r>
          </w:p>
        </w:tc>
        <w:tc>
          <w:tcPr>
            <w:tcW w:w="992" w:type="dxa"/>
          </w:tcPr>
          <w:p w:rsidR="00C176C1" w:rsidRPr="00ED37D0" w:rsidRDefault="00C176C1" w:rsidP="00C10717">
            <w:pPr>
              <w:spacing w:line="360" w:lineRule="auto"/>
              <w:rPr>
                <w:sz w:val="20"/>
                <w:szCs w:val="20"/>
              </w:rPr>
            </w:pPr>
            <w:r w:rsidRPr="00ED37D0">
              <w:rPr>
                <w:sz w:val="20"/>
                <w:szCs w:val="20"/>
              </w:rPr>
              <w:t>328900,0</w:t>
            </w:r>
          </w:p>
          <w:p w:rsidR="00C176C1" w:rsidRPr="00ED37D0" w:rsidRDefault="00C176C1" w:rsidP="00C10717">
            <w:pPr>
              <w:spacing w:line="360" w:lineRule="auto"/>
              <w:rPr>
                <w:sz w:val="20"/>
                <w:szCs w:val="20"/>
              </w:rPr>
            </w:pPr>
          </w:p>
          <w:p w:rsidR="00C176C1" w:rsidRPr="00ED37D0" w:rsidRDefault="00C176C1" w:rsidP="00C10717">
            <w:pPr>
              <w:spacing w:line="360" w:lineRule="auto"/>
              <w:rPr>
                <w:sz w:val="20"/>
                <w:szCs w:val="20"/>
              </w:rPr>
            </w:pPr>
            <w:r w:rsidRPr="00ED37D0">
              <w:rPr>
                <w:sz w:val="20"/>
                <w:szCs w:val="20"/>
              </w:rPr>
              <w:t>34526,0</w:t>
            </w:r>
          </w:p>
          <w:p w:rsidR="00C176C1" w:rsidRPr="00ED37D0" w:rsidRDefault="00C176C1" w:rsidP="00C10717">
            <w:pPr>
              <w:spacing w:line="360" w:lineRule="auto"/>
              <w:rPr>
                <w:sz w:val="20"/>
                <w:szCs w:val="20"/>
              </w:rPr>
            </w:pPr>
            <w:r w:rsidRPr="00ED37D0">
              <w:rPr>
                <w:sz w:val="20"/>
                <w:szCs w:val="20"/>
              </w:rPr>
              <w:t>142219,0</w:t>
            </w:r>
          </w:p>
          <w:p w:rsidR="00C176C1" w:rsidRPr="00ED37D0" w:rsidRDefault="00C176C1" w:rsidP="00C10717">
            <w:pPr>
              <w:spacing w:line="360" w:lineRule="auto"/>
              <w:rPr>
                <w:sz w:val="20"/>
                <w:szCs w:val="20"/>
              </w:rPr>
            </w:pPr>
          </w:p>
          <w:p w:rsidR="00C176C1" w:rsidRPr="00ED37D0" w:rsidRDefault="00C176C1" w:rsidP="00C10717">
            <w:pPr>
              <w:spacing w:line="360" w:lineRule="auto"/>
              <w:rPr>
                <w:sz w:val="20"/>
                <w:szCs w:val="20"/>
              </w:rPr>
            </w:pPr>
          </w:p>
          <w:p w:rsidR="00C176C1" w:rsidRPr="00ED37D0" w:rsidRDefault="00C176C1" w:rsidP="00C10717">
            <w:pPr>
              <w:spacing w:line="360" w:lineRule="auto"/>
              <w:rPr>
                <w:sz w:val="20"/>
                <w:szCs w:val="20"/>
              </w:rPr>
            </w:pPr>
            <w:r w:rsidRPr="00ED37D0">
              <w:rPr>
                <w:sz w:val="20"/>
                <w:szCs w:val="20"/>
              </w:rPr>
              <w:t>152155,0</w:t>
            </w:r>
          </w:p>
        </w:tc>
        <w:tc>
          <w:tcPr>
            <w:tcW w:w="1134" w:type="dxa"/>
          </w:tcPr>
          <w:p w:rsidR="00C176C1" w:rsidRPr="00ED37D0" w:rsidRDefault="00C176C1" w:rsidP="00C10717">
            <w:pPr>
              <w:spacing w:line="360" w:lineRule="auto"/>
              <w:rPr>
                <w:sz w:val="20"/>
                <w:szCs w:val="20"/>
              </w:rPr>
            </w:pPr>
            <w:r w:rsidRPr="00ED37D0">
              <w:rPr>
                <w:sz w:val="20"/>
                <w:szCs w:val="20"/>
              </w:rPr>
              <w:t>247512,8</w:t>
            </w:r>
          </w:p>
          <w:p w:rsidR="00C176C1" w:rsidRPr="00ED37D0" w:rsidRDefault="00C176C1" w:rsidP="00C10717">
            <w:pPr>
              <w:spacing w:line="360" w:lineRule="auto"/>
              <w:rPr>
                <w:sz w:val="20"/>
                <w:szCs w:val="20"/>
              </w:rPr>
            </w:pPr>
          </w:p>
          <w:p w:rsidR="00C176C1" w:rsidRPr="00ED37D0" w:rsidRDefault="00C176C1" w:rsidP="00C10717">
            <w:pPr>
              <w:spacing w:line="360" w:lineRule="auto"/>
              <w:rPr>
                <w:sz w:val="20"/>
                <w:szCs w:val="20"/>
              </w:rPr>
            </w:pPr>
            <w:r w:rsidRPr="00ED37D0">
              <w:rPr>
                <w:sz w:val="20"/>
                <w:szCs w:val="20"/>
              </w:rPr>
              <w:t>*</w:t>
            </w:r>
          </w:p>
          <w:p w:rsidR="00C176C1" w:rsidRPr="00ED37D0" w:rsidRDefault="00C176C1" w:rsidP="00C10717">
            <w:pPr>
              <w:spacing w:line="360" w:lineRule="auto"/>
              <w:rPr>
                <w:sz w:val="20"/>
                <w:szCs w:val="20"/>
              </w:rPr>
            </w:pPr>
            <w:r w:rsidRPr="00ED37D0">
              <w:rPr>
                <w:sz w:val="20"/>
                <w:szCs w:val="20"/>
              </w:rPr>
              <w:t>*</w:t>
            </w:r>
          </w:p>
          <w:p w:rsidR="00C176C1" w:rsidRPr="00ED37D0" w:rsidRDefault="00C176C1" w:rsidP="00C10717">
            <w:pPr>
              <w:spacing w:line="360" w:lineRule="auto"/>
              <w:rPr>
                <w:sz w:val="20"/>
                <w:szCs w:val="20"/>
              </w:rPr>
            </w:pPr>
          </w:p>
          <w:p w:rsidR="00C176C1" w:rsidRPr="00ED37D0" w:rsidRDefault="00C176C1" w:rsidP="00C10717">
            <w:pPr>
              <w:spacing w:line="360" w:lineRule="auto"/>
              <w:rPr>
                <w:sz w:val="20"/>
                <w:szCs w:val="20"/>
              </w:rPr>
            </w:pPr>
          </w:p>
          <w:p w:rsidR="00C176C1" w:rsidRPr="00ED37D0" w:rsidRDefault="00C176C1" w:rsidP="00C10717">
            <w:pPr>
              <w:spacing w:line="360" w:lineRule="auto"/>
              <w:rPr>
                <w:sz w:val="20"/>
                <w:szCs w:val="20"/>
              </w:rPr>
            </w:pPr>
            <w:r w:rsidRPr="00ED37D0">
              <w:rPr>
                <w:sz w:val="20"/>
                <w:szCs w:val="20"/>
              </w:rPr>
              <w:t>247512,8</w:t>
            </w:r>
          </w:p>
        </w:tc>
      </w:tr>
      <w:tr w:rsidR="00C176C1" w:rsidRPr="00ED37D0" w:rsidTr="00ED37D0">
        <w:trPr>
          <w:cantSplit/>
          <w:trHeight w:val="103"/>
        </w:trPr>
        <w:tc>
          <w:tcPr>
            <w:tcW w:w="2235" w:type="dxa"/>
          </w:tcPr>
          <w:p w:rsidR="00C176C1" w:rsidRPr="00ED37D0" w:rsidRDefault="00C176C1" w:rsidP="00C10717">
            <w:pPr>
              <w:pStyle w:val="4"/>
              <w:keepNext w:val="0"/>
              <w:spacing w:before="0" w:after="0" w:line="360" w:lineRule="auto"/>
              <w:rPr>
                <w:b w:val="0"/>
                <w:sz w:val="20"/>
                <w:szCs w:val="20"/>
              </w:rPr>
            </w:pPr>
            <w:r w:rsidRPr="00ED37D0">
              <w:rPr>
                <w:b w:val="0"/>
                <w:sz w:val="20"/>
                <w:szCs w:val="20"/>
              </w:rPr>
              <w:t>ВСЕГО ДОХОДОВ</w:t>
            </w:r>
          </w:p>
        </w:tc>
        <w:tc>
          <w:tcPr>
            <w:tcW w:w="1275" w:type="dxa"/>
          </w:tcPr>
          <w:p w:rsidR="00C176C1" w:rsidRPr="00ED37D0" w:rsidRDefault="00C176C1" w:rsidP="00C10717">
            <w:pPr>
              <w:pStyle w:val="4"/>
              <w:keepNext w:val="0"/>
              <w:spacing w:before="0" w:after="0" w:line="360" w:lineRule="auto"/>
              <w:rPr>
                <w:b w:val="0"/>
                <w:bCs w:val="0"/>
                <w:sz w:val="20"/>
                <w:szCs w:val="20"/>
              </w:rPr>
            </w:pPr>
            <w:r w:rsidRPr="00ED37D0">
              <w:rPr>
                <w:b w:val="0"/>
                <w:bCs w:val="0"/>
                <w:sz w:val="20"/>
                <w:szCs w:val="20"/>
              </w:rPr>
              <w:t>392903</w:t>
            </w:r>
          </w:p>
        </w:tc>
        <w:tc>
          <w:tcPr>
            <w:tcW w:w="993" w:type="dxa"/>
          </w:tcPr>
          <w:p w:rsidR="00C176C1" w:rsidRPr="00ED37D0" w:rsidRDefault="00C176C1" w:rsidP="00C10717">
            <w:pPr>
              <w:pStyle w:val="4"/>
              <w:keepNext w:val="0"/>
              <w:spacing w:before="0" w:after="0" w:line="360" w:lineRule="auto"/>
              <w:rPr>
                <w:b w:val="0"/>
                <w:bCs w:val="0"/>
                <w:sz w:val="20"/>
                <w:szCs w:val="20"/>
              </w:rPr>
            </w:pPr>
            <w:r w:rsidRPr="00ED37D0">
              <w:rPr>
                <w:b w:val="0"/>
                <w:bCs w:val="0"/>
                <w:sz w:val="20"/>
                <w:szCs w:val="20"/>
              </w:rPr>
              <w:t>421632</w:t>
            </w:r>
          </w:p>
        </w:tc>
        <w:tc>
          <w:tcPr>
            <w:tcW w:w="1134" w:type="dxa"/>
          </w:tcPr>
          <w:p w:rsidR="00C176C1" w:rsidRPr="00ED37D0" w:rsidRDefault="00C176C1" w:rsidP="00C10717">
            <w:pPr>
              <w:spacing w:line="360" w:lineRule="auto"/>
              <w:rPr>
                <w:sz w:val="20"/>
                <w:szCs w:val="20"/>
              </w:rPr>
            </w:pPr>
            <w:r w:rsidRPr="00ED37D0">
              <w:rPr>
                <w:sz w:val="20"/>
                <w:szCs w:val="20"/>
              </w:rPr>
              <w:t>444306,0</w:t>
            </w:r>
          </w:p>
        </w:tc>
        <w:tc>
          <w:tcPr>
            <w:tcW w:w="992" w:type="dxa"/>
          </w:tcPr>
          <w:p w:rsidR="00C176C1" w:rsidRPr="00ED37D0" w:rsidRDefault="00C176C1" w:rsidP="00C10717">
            <w:pPr>
              <w:spacing w:line="360" w:lineRule="auto"/>
              <w:rPr>
                <w:sz w:val="20"/>
                <w:szCs w:val="20"/>
              </w:rPr>
            </w:pPr>
            <w:r w:rsidRPr="00ED37D0">
              <w:rPr>
                <w:sz w:val="20"/>
                <w:szCs w:val="20"/>
              </w:rPr>
              <w:t>496848</w:t>
            </w:r>
          </w:p>
        </w:tc>
        <w:tc>
          <w:tcPr>
            <w:tcW w:w="1134" w:type="dxa"/>
          </w:tcPr>
          <w:p w:rsidR="00C176C1" w:rsidRPr="00ED37D0" w:rsidRDefault="00C176C1" w:rsidP="00C10717">
            <w:pPr>
              <w:spacing w:line="360" w:lineRule="auto"/>
              <w:rPr>
                <w:sz w:val="20"/>
                <w:szCs w:val="20"/>
              </w:rPr>
            </w:pPr>
            <w:r w:rsidRPr="00ED37D0">
              <w:rPr>
                <w:sz w:val="20"/>
                <w:szCs w:val="20"/>
              </w:rPr>
              <w:t>497858,4</w:t>
            </w:r>
          </w:p>
        </w:tc>
        <w:tc>
          <w:tcPr>
            <w:tcW w:w="992" w:type="dxa"/>
          </w:tcPr>
          <w:p w:rsidR="00C176C1" w:rsidRPr="00ED37D0" w:rsidRDefault="00C176C1" w:rsidP="00C10717">
            <w:pPr>
              <w:spacing w:line="360" w:lineRule="auto"/>
              <w:rPr>
                <w:sz w:val="20"/>
                <w:szCs w:val="20"/>
              </w:rPr>
            </w:pPr>
            <w:r w:rsidRPr="00ED37D0">
              <w:rPr>
                <w:sz w:val="20"/>
                <w:szCs w:val="20"/>
              </w:rPr>
              <w:t>597910</w:t>
            </w:r>
          </w:p>
        </w:tc>
        <w:tc>
          <w:tcPr>
            <w:tcW w:w="1134" w:type="dxa"/>
          </w:tcPr>
          <w:p w:rsidR="00C176C1" w:rsidRPr="00ED37D0" w:rsidRDefault="00C176C1" w:rsidP="00C10717">
            <w:pPr>
              <w:spacing w:line="360" w:lineRule="auto"/>
              <w:rPr>
                <w:sz w:val="20"/>
                <w:szCs w:val="20"/>
              </w:rPr>
            </w:pPr>
            <w:r w:rsidRPr="00ED37D0">
              <w:rPr>
                <w:sz w:val="20"/>
                <w:szCs w:val="20"/>
              </w:rPr>
              <w:t>511157,7</w:t>
            </w:r>
          </w:p>
        </w:tc>
      </w:tr>
      <w:tr w:rsidR="00C176C1" w:rsidRPr="00ED37D0" w:rsidTr="00ED37D0">
        <w:trPr>
          <w:cantSplit/>
          <w:trHeight w:val="627"/>
        </w:trPr>
        <w:tc>
          <w:tcPr>
            <w:tcW w:w="2235" w:type="dxa"/>
          </w:tcPr>
          <w:p w:rsidR="00C176C1" w:rsidRPr="00ED37D0" w:rsidRDefault="00C176C1" w:rsidP="00C10717">
            <w:pPr>
              <w:pStyle w:val="4"/>
              <w:keepNext w:val="0"/>
              <w:spacing w:before="0" w:after="0" w:line="360" w:lineRule="auto"/>
              <w:rPr>
                <w:b w:val="0"/>
                <w:sz w:val="20"/>
                <w:szCs w:val="20"/>
              </w:rPr>
            </w:pPr>
            <w:r w:rsidRPr="00ED37D0">
              <w:rPr>
                <w:b w:val="0"/>
                <w:sz w:val="20"/>
                <w:szCs w:val="20"/>
              </w:rPr>
              <w:t>Дефицит(-) профицит (+)</w:t>
            </w:r>
          </w:p>
        </w:tc>
        <w:tc>
          <w:tcPr>
            <w:tcW w:w="1275" w:type="dxa"/>
          </w:tcPr>
          <w:p w:rsidR="00C176C1" w:rsidRPr="00ED37D0" w:rsidRDefault="00C176C1" w:rsidP="00C10717">
            <w:pPr>
              <w:pStyle w:val="4"/>
              <w:keepNext w:val="0"/>
              <w:spacing w:before="0" w:after="0" w:line="360" w:lineRule="auto"/>
              <w:rPr>
                <w:b w:val="0"/>
                <w:bCs w:val="0"/>
                <w:sz w:val="20"/>
                <w:szCs w:val="20"/>
              </w:rPr>
            </w:pPr>
            <w:r w:rsidRPr="00ED37D0">
              <w:rPr>
                <w:b w:val="0"/>
                <w:bCs w:val="0"/>
                <w:sz w:val="20"/>
                <w:szCs w:val="20"/>
              </w:rPr>
              <w:t>-300,0</w:t>
            </w:r>
          </w:p>
        </w:tc>
        <w:tc>
          <w:tcPr>
            <w:tcW w:w="993" w:type="dxa"/>
          </w:tcPr>
          <w:p w:rsidR="00C176C1" w:rsidRPr="00ED37D0" w:rsidRDefault="00C176C1" w:rsidP="00C10717">
            <w:pPr>
              <w:pStyle w:val="4"/>
              <w:keepNext w:val="0"/>
              <w:spacing w:before="0" w:after="0" w:line="360" w:lineRule="auto"/>
              <w:rPr>
                <w:b w:val="0"/>
                <w:bCs w:val="0"/>
                <w:sz w:val="20"/>
                <w:szCs w:val="20"/>
              </w:rPr>
            </w:pPr>
            <w:r w:rsidRPr="00ED37D0">
              <w:rPr>
                <w:b w:val="0"/>
                <w:bCs w:val="0"/>
                <w:sz w:val="20"/>
                <w:szCs w:val="20"/>
              </w:rPr>
              <w:t>14520,0</w:t>
            </w:r>
          </w:p>
        </w:tc>
        <w:tc>
          <w:tcPr>
            <w:tcW w:w="1134" w:type="dxa"/>
          </w:tcPr>
          <w:p w:rsidR="00C176C1" w:rsidRPr="00ED37D0" w:rsidRDefault="00C176C1" w:rsidP="00C10717">
            <w:pPr>
              <w:spacing w:line="360" w:lineRule="auto"/>
              <w:rPr>
                <w:sz w:val="20"/>
                <w:szCs w:val="20"/>
              </w:rPr>
            </w:pPr>
            <w:r w:rsidRPr="00ED37D0">
              <w:rPr>
                <w:sz w:val="20"/>
                <w:szCs w:val="20"/>
              </w:rPr>
              <w:t>-300,0</w:t>
            </w:r>
          </w:p>
        </w:tc>
        <w:tc>
          <w:tcPr>
            <w:tcW w:w="992" w:type="dxa"/>
          </w:tcPr>
          <w:p w:rsidR="00C176C1" w:rsidRPr="00ED37D0" w:rsidRDefault="00C176C1" w:rsidP="00C10717">
            <w:pPr>
              <w:spacing w:line="360" w:lineRule="auto"/>
              <w:rPr>
                <w:sz w:val="20"/>
                <w:szCs w:val="20"/>
              </w:rPr>
            </w:pPr>
            <w:r w:rsidRPr="00ED37D0">
              <w:rPr>
                <w:sz w:val="20"/>
                <w:szCs w:val="20"/>
              </w:rPr>
              <w:t>23205,0</w:t>
            </w:r>
          </w:p>
        </w:tc>
        <w:tc>
          <w:tcPr>
            <w:tcW w:w="1134" w:type="dxa"/>
          </w:tcPr>
          <w:p w:rsidR="00C176C1" w:rsidRPr="00ED37D0" w:rsidRDefault="00C176C1" w:rsidP="00C10717">
            <w:pPr>
              <w:spacing w:line="360" w:lineRule="auto"/>
              <w:rPr>
                <w:sz w:val="20"/>
                <w:szCs w:val="20"/>
              </w:rPr>
            </w:pPr>
            <w:r w:rsidRPr="00ED37D0">
              <w:rPr>
                <w:sz w:val="20"/>
                <w:szCs w:val="20"/>
              </w:rPr>
              <w:t>-984,0</w:t>
            </w:r>
          </w:p>
        </w:tc>
        <w:tc>
          <w:tcPr>
            <w:tcW w:w="992" w:type="dxa"/>
          </w:tcPr>
          <w:p w:rsidR="00C176C1" w:rsidRPr="00ED37D0" w:rsidRDefault="00C176C1" w:rsidP="00C10717">
            <w:pPr>
              <w:spacing w:line="360" w:lineRule="auto"/>
              <w:rPr>
                <w:sz w:val="20"/>
                <w:szCs w:val="20"/>
              </w:rPr>
            </w:pPr>
            <w:r w:rsidRPr="00ED37D0">
              <w:rPr>
                <w:sz w:val="20"/>
                <w:szCs w:val="20"/>
              </w:rPr>
              <w:t>-16476</w:t>
            </w:r>
          </w:p>
        </w:tc>
        <w:tc>
          <w:tcPr>
            <w:tcW w:w="1134" w:type="dxa"/>
          </w:tcPr>
          <w:p w:rsidR="00C176C1" w:rsidRPr="00ED37D0" w:rsidRDefault="00C176C1" w:rsidP="00C10717">
            <w:pPr>
              <w:spacing w:line="360" w:lineRule="auto"/>
              <w:rPr>
                <w:sz w:val="20"/>
                <w:szCs w:val="20"/>
              </w:rPr>
            </w:pPr>
            <w:r w:rsidRPr="00ED37D0">
              <w:rPr>
                <w:sz w:val="20"/>
                <w:szCs w:val="20"/>
              </w:rPr>
              <w:t>-1500,0</w:t>
            </w:r>
          </w:p>
        </w:tc>
      </w:tr>
    </w:tbl>
    <w:p w:rsidR="00881026" w:rsidRDefault="00881026" w:rsidP="00C10717">
      <w:pPr>
        <w:spacing w:line="360" w:lineRule="auto"/>
        <w:ind w:firstLine="709"/>
        <w:jc w:val="both"/>
        <w:rPr>
          <w:sz w:val="28"/>
          <w:szCs w:val="28"/>
        </w:rPr>
      </w:pPr>
    </w:p>
    <w:p w:rsidR="00C176C1" w:rsidRDefault="00C176C1" w:rsidP="00C10717">
      <w:pPr>
        <w:spacing w:line="360" w:lineRule="auto"/>
        <w:ind w:firstLine="709"/>
        <w:jc w:val="both"/>
        <w:rPr>
          <w:sz w:val="28"/>
          <w:szCs w:val="28"/>
        </w:rPr>
      </w:pPr>
      <w:r w:rsidRPr="00652194">
        <w:rPr>
          <w:sz w:val="28"/>
          <w:szCs w:val="28"/>
        </w:rPr>
        <w:t>- данные отсутствуют; * трансферты в 2005 г не предусмотрены.</w:t>
      </w:r>
    </w:p>
    <w:p w:rsidR="00BD2C5E" w:rsidRDefault="00BD2C5E" w:rsidP="00C10717">
      <w:pPr>
        <w:spacing w:line="360" w:lineRule="auto"/>
        <w:ind w:firstLine="709"/>
        <w:jc w:val="both"/>
        <w:rPr>
          <w:sz w:val="28"/>
          <w:szCs w:val="28"/>
        </w:rPr>
      </w:pPr>
    </w:p>
    <w:p w:rsidR="00881026" w:rsidRPr="00ED37D0" w:rsidRDefault="00BD2C5E" w:rsidP="00C10717">
      <w:pPr>
        <w:spacing w:line="360" w:lineRule="auto"/>
        <w:ind w:firstLine="709"/>
        <w:jc w:val="both"/>
        <w:rPr>
          <w:sz w:val="28"/>
          <w:szCs w:val="28"/>
        </w:rPr>
      </w:pPr>
      <w:r>
        <w:br w:type="page"/>
      </w:r>
      <w:r w:rsidR="00881026" w:rsidRPr="00ED37D0">
        <w:rPr>
          <w:sz w:val="28"/>
          <w:szCs w:val="28"/>
        </w:rPr>
        <w:t>Таблица 5</w:t>
      </w:r>
    </w:p>
    <w:p w:rsidR="00C176C1" w:rsidRPr="00ED37D0" w:rsidRDefault="00C176C1" w:rsidP="00C10717">
      <w:pPr>
        <w:pStyle w:val="5"/>
        <w:spacing w:before="0" w:after="0" w:line="360" w:lineRule="auto"/>
        <w:ind w:firstLine="709"/>
        <w:jc w:val="both"/>
        <w:rPr>
          <w:b w:val="0"/>
          <w:bCs w:val="0"/>
          <w:sz w:val="28"/>
          <w:szCs w:val="28"/>
        </w:rPr>
      </w:pPr>
      <w:r w:rsidRPr="00ED37D0">
        <w:rPr>
          <w:b w:val="0"/>
          <w:bCs w:val="0"/>
          <w:sz w:val="28"/>
          <w:szCs w:val="28"/>
        </w:rPr>
        <w:t>Распределение расходов местного бюджета (ОМО Балашовского рай</w:t>
      </w:r>
      <w:r w:rsidR="005274E3" w:rsidRPr="00ED37D0">
        <w:rPr>
          <w:b w:val="0"/>
          <w:bCs w:val="0"/>
          <w:sz w:val="28"/>
          <w:szCs w:val="28"/>
        </w:rPr>
        <w:t>она) на 2003-2005</w:t>
      </w:r>
      <w:r w:rsidRPr="00ED37D0">
        <w:rPr>
          <w:b w:val="0"/>
          <w:bCs w:val="0"/>
          <w:sz w:val="28"/>
          <w:szCs w:val="28"/>
        </w:rPr>
        <w:t xml:space="preserve">. (тыс. руб.). </w:t>
      </w:r>
      <w:r w:rsidRPr="00ED37D0">
        <w:rPr>
          <w:rStyle w:val="a5"/>
          <w:b w:val="0"/>
          <w:bCs w:val="0"/>
          <w:sz w:val="28"/>
          <w:szCs w:val="28"/>
        </w:rPr>
        <w:footnoteReference w:id="119"/>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93"/>
        <w:gridCol w:w="992"/>
        <w:gridCol w:w="1134"/>
        <w:gridCol w:w="1134"/>
        <w:gridCol w:w="1134"/>
        <w:gridCol w:w="1134"/>
        <w:gridCol w:w="992"/>
        <w:gridCol w:w="1241"/>
      </w:tblGrid>
      <w:tr w:rsidR="00C176C1" w:rsidRPr="00ED37D0" w:rsidTr="00ED37D0">
        <w:trPr>
          <w:cantSplit/>
        </w:trPr>
        <w:tc>
          <w:tcPr>
            <w:tcW w:w="2093" w:type="dxa"/>
          </w:tcPr>
          <w:p w:rsidR="00C176C1" w:rsidRPr="00ED37D0" w:rsidRDefault="00C176C1" w:rsidP="00C10717">
            <w:pPr>
              <w:spacing w:line="360" w:lineRule="auto"/>
              <w:rPr>
                <w:sz w:val="20"/>
                <w:szCs w:val="20"/>
              </w:rPr>
            </w:pPr>
          </w:p>
        </w:tc>
        <w:tc>
          <w:tcPr>
            <w:tcW w:w="992" w:type="dxa"/>
          </w:tcPr>
          <w:p w:rsidR="00C176C1" w:rsidRPr="00ED37D0" w:rsidRDefault="00C176C1" w:rsidP="00C10717">
            <w:pPr>
              <w:spacing w:line="360" w:lineRule="auto"/>
              <w:rPr>
                <w:sz w:val="20"/>
                <w:szCs w:val="20"/>
              </w:rPr>
            </w:pPr>
            <w:r w:rsidRPr="00ED37D0">
              <w:rPr>
                <w:sz w:val="20"/>
                <w:szCs w:val="20"/>
              </w:rPr>
              <w:t>2002 план</w:t>
            </w:r>
          </w:p>
        </w:tc>
        <w:tc>
          <w:tcPr>
            <w:tcW w:w="1134" w:type="dxa"/>
          </w:tcPr>
          <w:p w:rsidR="00C176C1" w:rsidRPr="00ED37D0" w:rsidRDefault="00C176C1" w:rsidP="00C10717">
            <w:pPr>
              <w:spacing w:line="360" w:lineRule="auto"/>
              <w:rPr>
                <w:sz w:val="20"/>
                <w:szCs w:val="20"/>
              </w:rPr>
            </w:pPr>
            <w:r w:rsidRPr="00ED37D0">
              <w:rPr>
                <w:sz w:val="20"/>
                <w:szCs w:val="20"/>
              </w:rPr>
              <w:t>2002 факт</w:t>
            </w:r>
          </w:p>
        </w:tc>
        <w:tc>
          <w:tcPr>
            <w:tcW w:w="1134" w:type="dxa"/>
          </w:tcPr>
          <w:p w:rsidR="00C176C1" w:rsidRPr="00ED37D0" w:rsidRDefault="00C176C1" w:rsidP="00C10717">
            <w:pPr>
              <w:spacing w:line="360" w:lineRule="auto"/>
              <w:rPr>
                <w:sz w:val="20"/>
                <w:szCs w:val="20"/>
              </w:rPr>
            </w:pPr>
            <w:r w:rsidRPr="00ED37D0">
              <w:rPr>
                <w:sz w:val="20"/>
                <w:szCs w:val="20"/>
              </w:rPr>
              <w:t>2003 план</w:t>
            </w:r>
          </w:p>
        </w:tc>
        <w:tc>
          <w:tcPr>
            <w:tcW w:w="1134" w:type="dxa"/>
          </w:tcPr>
          <w:p w:rsidR="00C176C1" w:rsidRPr="00ED37D0" w:rsidRDefault="00C176C1" w:rsidP="00C10717">
            <w:pPr>
              <w:spacing w:line="360" w:lineRule="auto"/>
              <w:rPr>
                <w:sz w:val="20"/>
                <w:szCs w:val="20"/>
              </w:rPr>
            </w:pPr>
            <w:r w:rsidRPr="00ED37D0">
              <w:rPr>
                <w:sz w:val="20"/>
                <w:szCs w:val="20"/>
              </w:rPr>
              <w:t>2003 факт</w:t>
            </w:r>
          </w:p>
        </w:tc>
        <w:tc>
          <w:tcPr>
            <w:tcW w:w="1134" w:type="dxa"/>
          </w:tcPr>
          <w:p w:rsidR="00C176C1" w:rsidRPr="00ED37D0" w:rsidRDefault="00C176C1" w:rsidP="00C10717">
            <w:pPr>
              <w:spacing w:line="360" w:lineRule="auto"/>
              <w:rPr>
                <w:sz w:val="20"/>
                <w:szCs w:val="20"/>
              </w:rPr>
            </w:pPr>
            <w:r w:rsidRPr="00ED37D0">
              <w:rPr>
                <w:sz w:val="20"/>
                <w:szCs w:val="20"/>
              </w:rPr>
              <w:t>2004 план</w:t>
            </w:r>
          </w:p>
        </w:tc>
        <w:tc>
          <w:tcPr>
            <w:tcW w:w="992" w:type="dxa"/>
          </w:tcPr>
          <w:p w:rsidR="00C176C1" w:rsidRPr="00ED37D0" w:rsidRDefault="00C176C1" w:rsidP="00C10717">
            <w:pPr>
              <w:spacing w:line="360" w:lineRule="auto"/>
              <w:rPr>
                <w:sz w:val="20"/>
                <w:szCs w:val="20"/>
              </w:rPr>
            </w:pPr>
            <w:r w:rsidRPr="00ED37D0">
              <w:rPr>
                <w:sz w:val="20"/>
                <w:szCs w:val="20"/>
              </w:rPr>
              <w:t>2004 факт</w:t>
            </w:r>
          </w:p>
        </w:tc>
        <w:tc>
          <w:tcPr>
            <w:tcW w:w="1241" w:type="dxa"/>
          </w:tcPr>
          <w:p w:rsidR="00C176C1" w:rsidRPr="00ED37D0" w:rsidRDefault="00C176C1" w:rsidP="00C10717">
            <w:pPr>
              <w:spacing w:line="360" w:lineRule="auto"/>
              <w:rPr>
                <w:sz w:val="20"/>
                <w:szCs w:val="20"/>
              </w:rPr>
            </w:pPr>
            <w:r w:rsidRPr="00ED37D0">
              <w:rPr>
                <w:sz w:val="20"/>
                <w:szCs w:val="20"/>
              </w:rPr>
              <w:t xml:space="preserve">2005 </w:t>
            </w:r>
          </w:p>
        </w:tc>
      </w:tr>
      <w:tr w:rsidR="00C176C1" w:rsidRPr="00ED37D0" w:rsidTr="00ED37D0">
        <w:trPr>
          <w:cantSplit/>
          <w:trHeight w:val="333"/>
        </w:trPr>
        <w:tc>
          <w:tcPr>
            <w:tcW w:w="2093" w:type="dxa"/>
          </w:tcPr>
          <w:p w:rsidR="00C176C1" w:rsidRPr="00ED37D0" w:rsidRDefault="00C176C1" w:rsidP="00C10717">
            <w:pPr>
              <w:pStyle w:val="6"/>
              <w:spacing w:before="0" w:after="0" w:line="360" w:lineRule="auto"/>
              <w:rPr>
                <w:b w:val="0"/>
                <w:sz w:val="20"/>
                <w:szCs w:val="20"/>
              </w:rPr>
            </w:pPr>
            <w:r w:rsidRPr="00ED37D0">
              <w:rPr>
                <w:b w:val="0"/>
                <w:sz w:val="20"/>
                <w:szCs w:val="20"/>
              </w:rPr>
              <w:t>Общегосударственные вопросы</w:t>
            </w:r>
          </w:p>
        </w:tc>
        <w:tc>
          <w:tcPr>
            <w:tcW w:w="992" w:type="dxa"/>
          </w:tcPr>
          <w:p w:rsidR="00C176C1" w:rsidRPr="00ED37D0" w:rsidRDefault="00C176C1" w:rsidP="00C10717">
            <w:pPr>
              <w:pStyle w:val="6"/>
              <w:spacing w:before="0" w:after="0" w:line="360" w:lineRule="auto"/>
              <w:rPr>
                <w:b w:val="0"/>
                <w:bCs w:val="0"/>
                <w:sz w:val="20"/>
                <w:szCs w:val="20"/>
              </w:rPr>
            </w:pPr>
            <w:r w:rsidRPr="00ED37D0">
              <w:rPr>
                <w:b w:val="0"/>
                <w:bCs w:val="0"/>
                <w:sz w:val="20"/>
                <w:szCs w:val="20"/>
              </w:rPr>
              <w:t>15781</w:t>
            </w:r>
          </w:p>
        </w:tc>
        <w:tc>
          <w:tcPr>
            <w:tcW w:w="1134" w:type="dxa"/>
          </w:tcPr>
          <w:p w:rsidR="00C176C1" w:rsidRPr="00ED37D0" w:rsidRDefault="00C176C1" w:rsidP="00C10717">
            <w:pPr>
              <w:pStyle w:val="6"/>
              <w:spacing w:before="0" w:after="0" w:line="360" w:lineRule="auto"/>
              <w:rPr>
                <w:b w:val="0"/>
                <w:bCs w:val="0"/>
                <w:sz w:val="20"/>
                <w:szCs w:val="20"/>
              </w:rPr>
            </w:pPr>
            <w:r w:rsidRPr="00ED37D0">
              <w:rPr>
                <w:b w:val="0"/>
                <w:bCs w:val="0"/>
                <w:sz w:val="20"/>
                <w:szCs w:val="20"/>
              </w:rPr>
              <w:t>21649</w:t>
            </w:r>
          </w:p>
        </w:tc>
        <w:tc>
          <w:tcPr>
            <w:tcW w:w="1134" w:type="dxa"/>
          </w:tcPr>
          <w:p w:rsidR="00C176C1" w:rsidRPr="00ED37D0" w:rsidRDefault="00C176C1" w:rsidP="00C10717">
            <w:pPr>
              <w:spacing w:line="360" w:lineRule="auto"/>
              <w:rPr>
                <w:sz w:val="20"/>
                <w:szCs w:val="20"/>
              </w:rPr>
            </w:pPr>
            <w:r w:rsidRPr="00ED37D0">
              <w:rPr>
                <w:sz w:val="20"/>
                <w:szCs w:val="20"/>
              </w:rPr>
              <w:t>12168,0</w:t>
            </w:r>
          </w:p>
        </w:tc>
        <w:tc>
          <w:tcPr>
            <w:tcW w:w="1134" w:type="dxa"/>
          </w:tcPr>
          <w:p w:rsidR="00C176C1" w:rsidRPr="00ED37D0" w:rsidRDefault="00C176C1" w:rsidP="00C10717">
            <w:pPr>
              <w:spacing w:line="360" w:lineRule="auto"/>
              <w:rPr>
                <w:sz w:val="20"/>
                <w:szCs w:val="20"/>
              </w:rPr>
            </w:pPr>
            <w:r w:rsidRPr="00ED37D0">
              <w:rPr>
                <w:sz w:val="20"/>
                <w:szCs w:val="20"/>
              </w:rPr>
              <w:t>33554</w:t>
            </w:r>
          </w:p>
        </w:tc>
        <w:tc>
          <w:tcPr>
            <w:tcW w:w="1134" w:type="dxa"/>
          </w:tcPr>
          <w:p w:rsidR="00C176C1" w:rsidRPr="00ED37D0" w:rsidRDefault="00C176C1" w:rsidP="00C10717">
            <w:pPr>
              <w:spacing w:line="360" w:lineRule="auto"/>
              <w:rPr>
                <w:sz w:val="20"/>
                <w:szCs w:val="20"/>
              </w:rPr>
            </w:pPr>
            <w:r w:rsidRPr="00ED37D0">
              <w:rPr>
                <w:sz w:val="20"/>
                <w:szCs w:val="20"/>
              </w:rPr>
              <w:t>15910,0</w:t>
            </w:r>
          </w:p>
        </w:tc>
        <w:tc>
          <w:tcPr>
            <w:tcW w:w="992" w:type="dxa"/>
          </w:tcPr>
          <w:p w:rsidR="00C176C1" w:rsidRPr="00ED37D0" w:rsidRDefault="00C176C1" w:rsidP="00C10717">
            <w:pPr>
              <w:spacing w:line="360" w:lineRule="auto"/>
              <w:rPr>
                <w:sz w:val="20"/>
                <w:szCs w:val="20"/>
              </w:rPr>
            </w:pPr>
            <w:r w:rsidRPr="00ED37D0">
              <w:rPr>
                <w:sz w:val="20"/>
                <w:szCs w:val="20"/>
              </w:rPr>
              <w:t>37179</w:t>
            </w:r>
          </w:p>
        </w:tc>
        <w:tc>
          <w:tcPr>
            <w:tcW w:w="1241" w:type="dxa"/>
          </w:tcPr>
          <w:p w:rsidR="00C176C1" w:rsidRPr="00ED37D0" w:rsidRDefault="00C176C1" w:rsidP="00C10717">
            <w:pPr>
              <w:spacing w:line="360" w:lineRule="auto"/>
              <w:rPr>
                <w:sz w:val="20"/>
                <w:szCs w:val="20"/>
              </w:rPr>
            </w:pPr>
            <w:r w:rsidRPr="00ED37D0">
              <w:rPr>
                <w:sz w:val="20"/>
                <w:szCs w:val="20"/>
              </w:rPr>
              <w:t>24987,3</w:t>
            </w:r>
          </w:p>
        </w:tc>
      </w:tr>
      <w:tr w:rsidR="00C176C1" w:rsidRPr="00ED37D0" w:rsidTr="00ED37D0">
        <w:trPr>
          <w:cantSplit/>
        </w:trPr>
        <w:tc>
          <w:tcPr>
            <w:tcW w:w="2093" w:type="dxa"/>
          </w:tcPr>
          <w:p w:rsidR="00C176C1" w:rsidRPr="00ED37D0" w:rsidRDefault="00C176C1" w:rsidP="00C10717">
            <w:pPr>
              <w:spacing w:line="360" w:lineRule="auto"/>
              <w:rPr>
                <w:bCs/>
                <w:sz w:val="20"/>
                <w:szCs w:val="20"/>
              </w:rPr>
            </w:pPr>
            <w:r w:rsidRPr="00ED37D0">
              <w:rPr>
                <w:bCs/>
                <w:sz w:val="20"/>
                <w:szCs w:val="20"/>
              </w:rPr>
              <w:t>Национальная экономика</w:t>
            </w:r>
          </w:p>
        </w:tc>
        <w:tc>
          <w:tcPr>
            <w:tcW w:w="992"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466,1</w:t>
            </w:r>
          </w:p>
        </w:tc>
        <w:tc>
          <w:tcPr>
            <w:tcW w:w="1134" w:type="dxa"/>
          </w:tcPr>
          <w:p w:rsidR="00C176C1" w:rsidRPr="00ED37D0" w:rsidRDefault="00C176C1" w:rsidP="00C10717">
            <w:pPr>
              <w:spacing w:line="360" w:lineRule="auto"/>
              <w:rPr>
                <w:sz w:val="20"/>
                <w:szCs w:val="20"/>
              </w:rPr>
            </w:pPr>
            <w:r w:rsidRPr="00ED37D0">
              <w:rPr>
                <w:sz w:val="20"/>
                <w:szCs w:val="20"/>
              </w:rPr>
              <w:t>575,9</w:t>
            </w:r>
          </w:p>
        </w:tc>
        <w:tc>
          <w:tcPr>
            <w:tcW w:w="1134" w:type="dxa"/>
          </w:tcPr>
          <w:p w:rsidR="00C176C1" w:rsidRPr="00ED37D0" w:rsidRDefault="00C176C1" w:rsidP="00C10717">
            <w:pPr>
              <w:spacing w:line="360" w:lineRule="auto"/>
              <w:rPr>
                <w:sz w:val="20"/>
                <w:szCs w:val="20"/>
              </w:rPr>
            </w:pPr>
            <w:r w:rsidRPr="00ED37D0">
              <w:rPr>
                <w:sz w:val="20"/>
                <w:szCs w:val="20"/>
              </w:rPr>
              <w:t>287,1</w:t>
            </w:r>
          </w:p>
        </w:tc>
        <w:tc>
          <w:tcPr>
            <w:tcW w:w="992" w:type="dxa"/>
          </w:tcPr>
          <w:p w:rsidR="00C176C1" w:rsidRPr="00ED37D0" w:rsidRDefault="00C176C1" w:rsidP="00C10717">
            <w:pPr>
              <w:spacing w:line="360" w:lineRule="auto"/>
              <w:rPr>
                <w:sz w:val="20"/>
                <w:szCs w:val="20"/>
              </w:rPr>
            </w:pPr>
            <w:r w:rsidRPr="00ED37D0">
              <w:rPr>
                <w:sz w:val="20"/>
                <w:szCs w:val="20"/>
              </w:rPr>
              <w:t>417</w:t>
            </w:r>
          </w:p>
        </w:tc>
        <w:tc>
          <w:tcPr>
            <w:tcW w:w="1241" w:type="dxa"/>
          </w:tcPr>
          <w:p w:rsidR="00C176C1" w:rsidRPr="00ED37D0" w:rsidRDefault="00C176C1" w:rsidP="00C10717">
            <w:pPr>
              <w:spacing w:line="360" w:lineRule="auto"/>
              <w:rPr>
                <w:sz w:val="20"/>
                <w:szCs w:val="20"/>
              </w:rPr>
            </w:pPr>
            <w:r w:rsidRPr="00ED37D0">
              <w:rPr>
                <w:sz w:val="20"/>
                <w:szCs w:val="20"/>
              </w:rPr>
              <w:t>504,0</w:t>
            </w:r>
          </w:p>
        </w:tc>
      </w:tr>
      <w:tr w:rsidR="00C176C1" w:rsidRPr="00ED37D0" w:rsidTr="00ED37D0">
        <w:trPr>
          <w:cantSplit/>
        </w:trPr>
        <w:tc>
          <w:tcPr>
            <w:tcW w:w="2093" w:type="dxa"/>
          </w:tcPr>
          <w:p w:rsidR="00C176C1" w:rsidRPr="00ED37D0" w:rsidRDefault="00C176C1" w:rsidP="00C10717">
            <w:pPr>
              <w:spacing w:line="360" w:lineRule="auto"/>
              <w:rPr>
                <w:bCs/>
                <w:sz w:val="20"/>
                <w:szCs w:val="20"/>
              </w:rPr>
            </w:pPr>
            <w:r w:rsidRPr="00ED37D0">
              <w:rPr>
                <w:bCs/>
                <w:sz w:val="20"/>
                <w:szCs w:val="20"/>
              </w:rPr>
              <w:t>ЖКХ</w:t>
            </w:r>
          </w:p>
        </w:tc>
        <w:tc>
          <w:tcPr>
            <w:tcW w:w="992" w:type="dxa"/>
          </w:tcPr>
          <w:p w:rsidR="00C176C1" w:rsidRPr="00ED37D0" w:rsidRDefault="00C176C1" w:rsidP="00C10717">
            <w:pPr>
              <w:spacing w:line="360" w:lineRule="auto"/>
              <w:rPr>
                <w:sz w:val="20"/>
                <w:szCs w:val="20"/>
              </w:rPr>
            </w:pPr>
            <w:r w:rsidRPr="00ED37D0">
              <w:rPr>
                <w:sz w:val="20"/>
                <w:szCs w:val="20"/>
              </w:rPr>
              <w:t>50608</w:t>
            </w:r>
          </w:p>
        </w:tc>
        <w:tc>
          <w:tcPr>
            <w:tcW w:w="1134" w:type="dxa"/>
          </w:tcPr>
          <w:p w:rsidR="00C176C1" w:rsidRPr="00ED37D0" w:rsidRDefault="00C176C1" w:rsidP="00C10717">
            <w:pPr>
              <w:spacing w:line="360" w:lineRule="auto"/>
              <w:rPr>
                <w:sz w:val="20"/>
                <w:szCs w:val="20"/>
              </w:rPr>
            </w:pPr>
            <w:r w:rsidRPr="00ED37D0">
              <w:rPr>
                <w:sz w:val="20"/>
                <w:szCs w:val="20"/>
              </w:rPr>
              <w:t>18081</w:t>
            </w:r>
          </w:p>
        </w:tc>
        <w:tc>
          <w:tcPr>
            <w:tcW w:w="1134" w:type="dxa"/>
          </w:tcPr>
          <w:p w:rsidR="00C176C1" w:rsidRPr="00ED37D0" w:rsidRDefault="00C176C1" w:rsidP="00C10717">
            <w:pPr>
              <w:spacing w:line="360" w:lineRule="auto"/>
              <w:rPr>
                <w:sz w:val="20"/>
                <w:szCs w:val="20"/>
              </w:rPr>
            </w:pPr>
            <w:r w:rsidRPr="00ED37D0">
              <w:rPr>
                <w:sz w:val="20"/>
                <w:szCs w:val="20"/>
              </w:rPr>
              <w:t>109895,1</w:t>
            </w:r>
          </w:p>
        </w:tc>
        <w:tc>
          <w:tcPr>
            <w:tcW w:w="1134" w:type="dxa"/>
          </w:tcPr>
          <w:p w:rsidR="00C176C1" w:rsidRPr="00ED37D0" w:rsidRDefault="00C176C1" w:rsidP="00C10717">
            <w:pPr>
              <w:spacing w:line="360" w:lineRule="auto"/>
              <w:rPr>
                <w:sz w:val="20"/>
                <w:szCs w:val="20"/>
              </w:rPr>
            </w:pPr>
            <w:r w:rsidRPr="00ED37D0">
              <w:rPr>
                <w:sz w:val="20"/>
                <w:szCs w:val="20"/>
              </w:rPr>
              <w:t>36980</w:t>
            </w:r>
          </w:p>
        </w:tc>
        <w:tc>
          <w:tcPr>
            <w:tcW w:w="1134" w:type="dxa"/>
          </w:tcPr>
          <w:p w:rsidR="00C176C1" w:rsidRPr="00ED37D0" w:rsidRDefault="00C176C1" w:rsidP="00C10717">
            <w:pPr>
              <w:spacing w:line="360" w:lineRule="auto"/>
              <w:rPr>
                <w:sz w:val="20"/>
                <w:szCs w:val="20"/>
              </w:rPr>
            </w:pPr>
            <w:r w:rsidRPr="00ED37D0">
              <w:rPr>
                <w:sz w:val="20"/>
                <w:szCs w:val="20"/>
              </w:rPr>
              <w:t>95870,0</w:t>
            </w:r>
          </w:p>
        </w:tc>
        <w:tc>
          <w:tcPr>
            <w:tcW w:w="992" w:type="dxa"/>
          </w:tcPr>
          <w:p w:rsidR="00C176C1" w:rsidRPr="00ED37D0" w:rsidRDefault="00C176C1" w:rsidP="00C10717">
            <w:pPr>
              <w:spacing w:line="360" w:lineRule="auto"/>
              <w:rPr>
                <w:sz w:val="20"/>
                <w:szCs w:val="20"/>
              </w:rPr>
            </w:pPr>
            <w:r w:rsidRPr="00ED37D0">
              <w:rPr>
                <w:sz w:val="20"/>
                <w:szCs w:val="20"/>
              </w:rPr>
              <w:t>57015</w:t>
            </w:r>
          </w:p>
        </w:tc>
        <w:tc>
          <w:tcPr>
            <w:tcW w:w="1241" w:type="dxa"/>
          </w:tcPr>
          <w:p w:rsidR="00C176C1" w:rsidRPr="00ED37D0" w:rsidRDefault="00C176C1" w:rsidP="00C10717">
            <w:pPr>
              <w:spacing w:line="360" w:lineRule="auto"/>
              <w:rPr>
                <w:sz w:val="20"/>
                <w:szCs w:val="20"/>
              </w:rPr>
            </w:pPr>
            <w:r w:rsidRPr="00ED37D0">
              <w:rPr>
                <w:sz w:val="20"/>
                <w:szCs w:val="20"/>
              </w:rPr>
              <w:t>74884,7</w:t>
            </w:r>
          </w:p>
        </w:tc>
      </w:tr>
      <w:tr w:rsidR="00C176C1" w:rsidRPr="00ED37D0" w:rsidTr="00ED37D0">
        <w:trPr>
          <w:cantSplit/>
        </w:trPr>
        <w:tc>
          <w:tcPr>
            <w:tcW w:w="2093" w:type="dxa"/>
          </w:tcPr>
          <w:p w:rsidR="00C176C1" w:rsidRPr="00ED37D0" w:rsidRDefault="00C176C1" w:rsidP="00C10717">
            <w:pPr>
              <w:pStyle w:val="8"/>
              <w:spacing w:before="0" w:after="0" w:line="360" w:lineRule="auto"/>
              <w:rPr>
                <w:sz w:val="20"/>
                <w:szCs w:val="20"/>
              </w:rPr>
            </w:pPr>
            <w:r w:rsidRPr="00ED37D0">
              <w:rPr>
                <w:sz w:val="20"/>
                <w:szCs w:val="20"/>
              </w:rPr>
              <w:t>Образование</w:t>
            </w:r>
          </w:p>
        </w:tc>
        <w:tc>
          <w:tcPr>
            <w:tcW w:w="992" w:type="dxa"/>
          </w:tcPr>
          <w:p w:rsidR="00C176C1" w:rsidRPr="00ED37D0" w:rsidRDefault="00C176C1" w:rsidP="00C10717">
            <w:pPr>
              <w:pStyle w:val="8"/>
              <w:spacing w:before="0" w:after="0" w:line="360" w:lineRule="auto"/>
              <w:rPr>
                <w:bCs/>
                <w:sz w:val="20"/>
                <w:szCs w:val="20"/>
              </w:rPr>
            </w:pPr>
            <w:r w:rsidRPr="00ED37D0">
              <w:rPr>
                <w:bCs/>
                <w:sz w:val="20"/>
                <w:szCs w:val="20"/>
              </w:rPr>
              <w:t>134214</w:t>
            </w:r>
          </w:p>
        </w:tc>
        <w:tc>
          <w:tcPr>
            <w:tcW w:w="1134" w:type="dxa"/>
          </w:tcPr>
          <w:p w:rsidR="00C176C1" w:rsidRPr="00ED37D0" w:rsidRDefault="00C176C1" w:rsidP="00C10717">
            <w:pPr>
              <w:pStyle w:val="8"/>
              <w:spacing w:before="0" w:after="0" w:line="360" w:lineRule="auto"/>
              <w:rPr>
                <w:bCs/>
                <w:sz w:val="20"/>
                <w:szCs w:val="20"/>
              </w:rPr>
            </w:pPr>
            <w:r w:rsidRPr="00ED37D0">
              <w:rPr>
                <w:bCs/>
                <w:sz w:val="20"/>
                <w:szCs w:val="20"/>
              </w:rPr>
              <w:t>31438</w:t>
            </w:r>
          </w:p>
        </w:tc>
        <w:tc>
          <w:tcPr>
            <w:tcW w:w="1134" w:type="dxa"/>
          </w:tcPr>
          <w:p w:rsidR="00C176C1" w:rsidRPr="00ED37D0" w:rsidRDefault="00C176C1" w:rsidP="00C10717">
            <w:pPr>
              <w:spacing w:line="360" w:lineRule="auto"/>
              <w:rPr>
                <w:sz w:val="20"/>
                <w:szCs w:val="20"/>
              </w:rPr>
            </w:pPr>
            <w:r w:rsidRPr="00ED37D0">
              <w:rPr>
                <w:sz w:val="20"/>
                <w:szCs w:val="20"/>
              </w:rPr>
              <w:t>166091,5</w:t>
            </w:r>
          </w:p>
        </w:tc>
        <w:tc>
          <w:tcPr>
            <w:tcW w:w="1134" w:type="dxa"/>
          </w:tcPr>
          <w:p w:rsidR="00C176C1" w:rsidRPr="00ED37D0" w:rsidRDefault="00C176C1" w:rsidP="00C10717">
            <w:pPr>
              <w:spacing w:line="360" w:lineRule="auto"/>
              <w:rPr>
                <w:sz w:val="20"/>
                <w:szCs w:val="20"/>
              </w:rPr>
            </w:pPr>
            <w:r w:rsidRPr="00ED37D0">
              <w:rPr>
                <w:sz w:val="20"/>
                <w:szCs w:val="20"/>
              </w:rPr>
              <w:t>361220</w:t>
            </w:r>
          </w:p>
        </w:tc>
        <w:tc>
          <w:tcPr>
            <w:tcW w:w="1134" w:type="dxa"/>
          </w:tcPr>
          <w:p w:rsidR="00C176C1" w:rsidRPr="00ED37D0" w:rsidRDefault="00C176C1" w:rsidP="00C10717">
            <w:pPr>
              <w:spacing w:line="360" w:lineRule="auto"/>
              <w:rPr>
                <w:sz w:val="20"/>
                <w:szCs w:val="20"/>
              </w:rPr>
            </w:pPr>
            <w:r w:rsidRPr="00ED37D0">
              <w:rPr>
                <w:sz w:val="20"/>
                <w:szCs w:val="20"/>
              </w:rPr>
              <w:t>192731,1</w:t>
            </w:r>
          </w:p>
        </w:tc>
        <w:tc>
          <w:tcPr>
            <w:tcW w:w="992" w:type="dxa"/>
          </w:tcPr>
          <w:p w:rsidR="00C176C1" w:rsidRPr="00ED37D0" w:rsidRDefault="00C176C1" w:rsidP="00C10717">
            <w:pPr>
              <w:spacing w:line="360" w:lineRule="auto"/>
              <w:rPr>
                <w:sz w:val="20"/>
                <w:szCs w:val="20"/>
              </w:rPr>
            </w:pPr>
            <w:r w:rsidRPr="00ED37D0">
              <w:rPr>
                <w:sz w:val="20"/>
                <w:szCs w:val="20"/>
              </w:rPr>
              <w:t>45233</w:t>
            </w:r>
          </w:p>
        </w:tc>
        <w:tc>
          <w:tcPr>
            <w:tcW w:w="1241" w:type="dxa"/>
          </w:tcPr>
          <w:p w:rsidR="00C176C1" w:rsidRPr="00ED37D0" w:rsidRDefault="00C176C1" w:rsidP="00C10717">
            <w:pPr>
              <w:spacing w:line="360" w:lineRule="auto"/>
              <w:rPr>
                <w:sz w:val="20"/>
                <w:szCs w:val="20"/>
              </w:rPr>
            </w:pPr>
            <w:r w:rsidRPr="00ED37D0">
              <w:rPr>
                <w:sz w:val="20"/>
                <w:szCs w:val="20"/>
              </w:rPr>
              <w:t>221363,9</w:t>
            </w:r>
          </w:p>
        </w:tc>
      </w:tr>
      <w:tr w:rsidR="00C176C1" w:rsidRPr="00ED37D0" w:rsidTr="00ED37D0">
        <w:trPr>
          <w:cantSplit/>
        </w:trPr>
        <w:tc>
          <w:tcPr>
            <w:tcW w:w="2093" w:type="dxa"/>
          </w:tcPr>
          <w:p w:rsidR="00C176C1" w:rsidRPr="00ED37D0" w:rsidRDefault="00C176C1" w:rsidP="00C10717">
            <w:pPr>
              <w:spacing w:line="360" w:lineRule="auto"/>
              <w:rPr>
                <w:bCs/>
                <w:sz w:val="20"/>
                <w:szCs w:val="20"/>
              </w:rPr>
            </w:pPr>
            <w:r w:rsidRPr="00ED37D0">
              <w:rPr>
                <w:bCs/>
                <w:sz w:val="20"/>
                <w:szCs w:val="20"/>
              </w:rPr>
              <w:t>Культура, кинематография и СМИ</w:t>
            </w:r>
          </w:p>
        </w:tc>
        <w:tc>
          <w:tcPr>
            <w:tcW w:w="992" w:type="dxa"/>
          </w:tcPr>
          <w:p w:rsidR="00C176C1" w:rsidRPr="00ED37D0" w:rsidRDefault="00C176C1" w:rsidP="00C10717">
            <w:pPr>
              <w:spacing w:line="360" w:lineRule="auto"/>
              <w:rPr>
                <w:sz w:val="20"/>
                <w:szCs w:val="20"/>
              </w:rPr>
            </w:pPr>
            <w:r w:rsidRPr="00ED37D0">
              <w:rPr>
                <w:sz w:val="20"/>
                <w:szCs w:val="20"/>
              </w:rPr>
              <w:t>12510</w:t>
            </w:r>
          </w:p>
        </w:tc>
        <w:tc>
          <w:tcPr>
            <w:tcW w:w="1134" w:type="dxa"/>
          </w:tcPr>
          <w:p w:rsidR="00C176C1" w:rsidRPr="00ED37D0" w:rsidRDefault="00C176C1" w:rsidP="00C10717">
            <w:pPr>
              <w:spacing w:line="360" w:lineRule="auto"/>
              <w:rPr>
                <w:sz w:val="20"/>
                <w:szCs w:val="20"/>
              </w:rPr>
            </w:pPr>
            <w:r w:rsidRPr="00ED37D0">
              <w:rPr>
                <w:sz w:val="20"/>
                <w:szCs w:val="20"/>
              </w:rPr>
              <w:t>14579,9</w:t>
            </w:r>
          </w:p>
        </w:tc>
        <w:tc>
          <w:tcPr>
            <w:tcW w:w="1134" w:type="dxa"/>
          </w:tcPr>
          <w:p w:rsidR="00C176C1" w:rsidRPr="00ED37D0" w:rsidRDefault="00C176C1" w:rsidP="00C10717">
            <w:pPr>
              <w:spacing w:line="360" w:lineRule="auto"/>
              <w:rPr>
                <w:sz w:val="20"/>
                <w:szCs w:val="20"/>
              </w:rPr>
            </w:pPr>
            <w:r w:rsidRPr="00ED37D0">
              <w:rPr>
                <w:sz w:val="20"/>
                <w:szCs w:val="20"/>
              </w:rPr>
              <w:t>17375,6</w:t>
            </w:r>
          </w:p>
        </w:tc>
        <w:tc>
          <w:tcPr>
            <w:tcW w:w="1134" w:type="dxa"/>
          </w:tcPr>
          <w:p w:rsidR="00C176C1" w:rsidRPr="00ED37D0" w:rsidRDefault="00C176C1" w:rsidP="00C10717">
            <w:pPr>
              <w:spacing w:line="360" w:lineRule="auto"/>
              <w:rPr>
                <w:sz w:val="20"/>
                <w:szCs w:val="20"/>
              </w:rPr>
            </w:pPr>
            <w:r w:rsidRPr="00ED37D0">
              <w:rPr>
                <w:sz w:val="20"/>
                <w:szCs w:val="20"/>
              </w:rPr>
              <w:t>20338</w:t>
            </w:r>
          </w:p>
        </w:tc>
        <w:tc>
          <w:tcPr>
            <w:tcW w:w="1134" w:type="dxa"/>
          </w:tcPr>
          <w:p w:rsidR="00C176C1" w:rsidRPr="00ED37D0" w:rsidRDefault="00C176C1" w:rsidP="00C10717">
            <w:pPr>
              <w:spacing w:line="360" w:lineRule="auto"/>
              <w:rPr>
                <w:sz w:val="20"/>
                <w:szCs w:val="20"/>
              </w:rPr>
            </w:pPr>
            <w:r w:rsidRPr="00ED37D0">
              <w:rPr>
                <w:sz w:val="20"/>
                <w:szCs w:val="20"/>
              </w:rPr>
              <w:t>20774,9</w:t>
            </w:r>
          </w:p>
        </w:tc>
        <w:tc>
          <w:tcPr>
            <w:tcW w:w="992" w:type="dxa"/>
          </w:tcPr>
          <w:p w:rsidR="00C176C1" w:rsidRPr="00ED37D0" w:rsidRDefault="00C176C1" w:rsidP="00C10717">
            <w:pPr>
              <w:spacing w:line="360" w:lineRule="auto"/>
              <w:rPr>
                <w:sz w:val="20"/>
                <w:szCs w:val="20"/>
              </w:rPr>
            </w:pPr>
            <w:r w:rsidRPr="00ED37D0">
              <w:rPr>
                <w:sz w:val="20"/>
                <w:szCs w:val="20"/>
              </w:rPr>
              <w:t>217461</w:t>
            </w:r>
          </w:p>
        </w:tc>
        <w:tc>
          <w:tcPr>
            <w:tcW w:w="1241" w:type="dxa"/>
          </w:tcPr>
          <w:p w:rsidR="00C176C1" w:rsidRPr="00ED37D0" w:rsidRDefault="00C176C1" w:rsidP="00C10717">
            <w:pPr>
              <w:spacing w:line="360" w:lineRule="auto"/>
              <w:rPr>
                <w:sz w:val="20"/>
                <w:szCs w:val="20"/>
              </w:rPr>
            </w:pPr>
            <w:r w:rsidRPr="00ED37D0">
              <w:rPr>
                <w:sz w:val="20"/>
                <w:szCs w:val="20"/>
              </w:rPr>
              <w:t>28064,8</w:t>
            </w:r>
          </w:p>
        </w:tc>
      </w:tr>
      <w:tr w:rsidR="00C176C1" w:rsidRPr="00ED37D0" w:rsidTr="00ED37D0">
        <w:trPr>
          <w:cantSplit/>
        </w:trPr>
        <w:tc>
          <w:tcPr>
            <w:tcW w:w="2093" w:type="dxa"/>
          </w:tcPr>
          <w:p w:rsidR="00C176C1" w:rsidRPr="00ED37D0" w:rsidRDefault="00C176C1" w:rsidP="00C10717">
            <w:pPr>
              <w:spacing w:line="360" w:lineRule="auto"/>
              <w:rPr>
                <w:bCs/>
                <w:sz w:val="20"/>
                <w:szCs w:val="20"/>
              </w:rPr>
            </w:pPr>
            <w:r w:rsidRPr="00ED37D0">
              <w:rPr>
                <w:bCs/>
                <w:sz w:val="20"/>
                <w:szCs w:val="20"/>
              </w:rPr>
              <w:t>Здравоохранение и спорт</w:t>
            </w:r>
          </w:p>
        </w:tc>
        <w:tc>
          <w:tcPr>
            <w:tcW w:w="992" w:type="dxa"/>
          </w:tcPr>
          <w:p w:rsidR="00C176C1" w:rsidRPr="00ED37D0" w:rsidRDefault="00C176C1" w:rsidP="00C10717">
            <w:pPr>
              <w:spacing w:line="360" w:lineRule="auto"/>
              <w:rPr>
                <w:sz w:val="20"/>
                <w:szCs w:val="20"/>
              </w:rPr>
            </w:pPr>
            <w:r w:rsidRPr="00ED37D0">
              <w:rPr>
                <w:sz w:val="20"/>
                <w:szCs w:val="20"/>
              </w:rPr>
              <w:t>94399</w:t>
            </w:r>
          </w:p>
        </w:tc>
        <w:tc>
          <w:tcPr>
            <w:tcW w:w="1134" w:type="dxa"/>
          </w:tcPr>
          <w:p w:rsidR="00C176C1" w:rsidRPr="00ED37D0" w:rsidRDefault="00C176C1" w:rsidP="00C10717">
            <w:pPr>
              <w:spacing w:line="360" w:lineRule="auto"/>
              <w:rPr>
                <w:sz w:val="20"/>
                <w:szCs w:val="20"/>
              </w:rPr>
            </w:pPr>
            <w:r w:rsidRPr="00ED37D0">
              <w:rPr>
                <w:sz w:val="20"/>
                <w:szCs w:val="20"/>
              </w:rPr>
              <w:t>98077</w:t>
            </w:r>
          </w:p>
        </w:tc>
        <w:tc>
          <w:tcPr>
            <w:tcW w:w="1134" w:type="dxa"/>
          </w:tcPr>
          <w:p w:rsidR="00C176C1" w:rsidRPr="00ED37D0" w:rsidRDefault="00C176C1" w:rsidP="00C10717">
            <w:pPr>
              <w:spacing w:line="360" w:lineRule="auto"/>
              <w:rPr>
                <w:sz w:val="20"/>
                <w:szCs w:val="20"/>
              </w:rPr>
            </w:pPr>
            <w:r w:rsidRPr="00ED37D0">
              <w:rPr>
                <w:sz w:val="20"/>
                <w:szCs w:val="20"/>
              </w:rPr>
              <w:t>115814,0</w:t>
            </w:r>
          </w:p>
        </w:tc>
        <w:tc>
          <w:tcPr>
            <w:tcW w:w="1134"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139865,6</w:t>
            </w:r>
          </w:p>
        </w:tc>
        <w:tc>
          <w:tcPr>
            <w:tcW w:w="992" w:type="dxa"/>
          </w:tcPr>
          <w:p w:rsidR="00C176C1" w:rsidRPr="00ED37D0" w:rsidRDefault="00C176C1" w:rsidP="00C10717">
            <w:pPr>
              <w:spacing w:line="360" w:lineRule="auto"/>
              <w:rPr>
                <w:sz w:val="20"/>
                <w:szCs w:val="20"/>
              </w:rPr>
            </w:pPr>
            <w:r w:rsidRPr="00ED37D0">
              <w:rPr>
                <w:sz w:val="20"/>
                <w:szCs w:val="20"/>
              </w:rPr>
              <w:t>153382</w:t>
            </w:r>
          </w:p>
        </w:tc>
        <w:tc>
          <w:tcPr>
            <w:tcW w:w="1241" w:type="dxa"/>
          </w:tcPr>
          <w:p w:rsidR="00C176C1" w:rsidRPr="00ED37D0" w:rsidRDefault="00C176C1" w:rsidP="00C10717">
            <w:pPr>
              <w:spacing w:line="360" w:lineRule="auto"/>
              <w:rPr>
                <w:sz w:val="20"/>
                <w:szCs w:val="20"/>
              </w:rPr>
            </w:pPr>
            <w:r w:rsidRPr="00ED37D0">
              <w:rPr>
                <w:sz w:val="20"/>
                <w:szCs w:val="20"/>
              </w:rPr>
              <w:t>79587,9</w:t>
            </w:r>
          </w:p>
        </w:tc>
      </w:tr>
      <w:tr w:rsidR="00C176C1" w:rsidRPr="00ED37D0" w:rsidTr="00ED37D0">
        <w:trPr>
          <w:cantSplit/>
        </w:trPr>
        <w:tc>
          <w:tcPr>
            <w:tcW w:w="2093" w:type="dxa"/>
          </w:tcPr>
          <w:p w:rsidR="00C176C1" w:rsidRPr="00ED37D0" w:rsidRDefault="00C176C1" w:rsidP="00C10717">
            <w:pPr>
              <w:spacing w:line="360" w:lineRule="auto"/>
              <w:rPr>
                <w:sz w:val="20"/>
                <w:szCs w:val="20"/>
              </w:rPr>
            </w:pPr>
            <w:r w:rsidRPr="00ED37D0">
              <w:rPr>
                <w:sz w:val="20"/>
                <w:szCs w:val="20"/>
              </w:rPr>
              <w:t>Здравоохранение</w:t>
            </w:r>
          </w:p>
        </w:tc>
        <w:tc>
          <w:tcPr>
            <w:tcW w:w="992" w:type="dxa"/>
          </w:tcPr>
          <w:p w:rsidR="00C176C1" w:rsidRPr="00ED37D0" w:rsidRDefault="00C176C1" w:rsidP="00C10717">
            <w:pPr>
              <w:spacing w:line="360" w:lineRule="auto"/>
              <w:rPr>
                <w:sz w:val="20"/>
                <w:szCs w:val="20"/>
              </w:rPr>
            </w:pPr>
            <w:r w:rsidRPr="00ED37D0">
              <w:rPr>
                <w:sz w:val="20"/>
                <w:szCs w:val="20"/>
              </w:rPr>
              <w:t>90449</w:t>
            </w:r>
          </w:p>
        </w:tc>
        <w:tc>
          <w:tcPr>
            <w:tcW w:w="1134" w:type="dxa"/>
          </w:tcPr>
          <w:p w:rsidR="00C176C1" w:rsidRPr="00ED37D0" w:rsidRDefault="00C176C1" w:rsidP="00C10717">
            <w:pPr>
              <w:spacing w:line="360" w:lineRule="auto"/>
              <w:rPr>
                <w:sz w:val="20"/>
                <w:szCs w:val="20"/>
              </w:rPr>
            </w:pPr>
            <w:r w:rsidRPr="00ED37D0">
              <w:rPr>
                <w:sz w:val="20"/>
                <w:szCs w:val="20"/>
              </w:rPr>
              <w:t>92320</w:t>
            </w:r>
          </w:p>
        </w:tc>
        <w:tc>
          <w:tcPr>
            <w:tcW w:w="1134" w:type="dxa"/>
          </w:tcPr>
          <w:p w:rsidR="00C176C1" w:rsidRPr="00ED37D0" w:rsidRDefault="00C176C1" w:rsidP="00C10717">
            <w:pPr>
              <w:spacing w:line="360" w:lineRule="auto"/>
              <w:rPr>
                <w:sz w:val="20"/>
                <w:szCs w:val="20"/>
              </w:rPr>
            </w:pPr>
            <w:r w:rsidRPr="00ED37D0">
              <w:rPr>
                <w:sz w:val="20"/>
                <w:szCs w:val="20"/>
              </w:rPr>
              <w:t>111438,0</w:t>
            </w:r>
          </w:p>
        </w:tc>
        <w:tc>
          <w:tcPr>
            <w:tcW w:w="1134"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135489,6</w:t>
            </w:r>
          </w:p>
        </w:tc>
        <w:tc>
          <w:tcPr>
            <w:tcW w:w="992" w:type="dxa"/>
          </w:tcPr>
          <w:p w:rsidR="00C176C1" w:rsidRPr="00ED37D0" w:rsidRDefault="00C176C1" w:rsidP="00C10717">
            <w:pPr>
              <w:spacing w:line="360" w:lineRule="auto"/>
              <w:rPr>
                <w:sz w:val="20"/>
                <w:szCs w:val="20"/>
              </w:rPr>
            </w:pPr>
            <w:r w:rsidRPr="00ED37D0">
              <w:rPr>
                <w:sz w:val="20"/>
                <w:szCs w:val="20"/>
              </w:rPr>
              <w:t>145509</w:t>
            </w:r>
          </w:p>
        </w:tc>
        <w:tc>
          <w:tcPr>
            <w:tcW w:w="1241" w:type="dxa"/>
          </w:tcPr>
          <w:p w:rsidR="00C176C1" w:rsidRPr="00ED37D0" w:rsidRDefault="00C176C1" w:rsidP="00C10717">
            <w:pPr>
              <w:spacing w:line="360" w:lineRule="auto"/>
              <w:rPr>
                <w:sz w:val="20"/>
                <w:szCs w:val="20"/>
              </w:rPr>
            </w:pPr>
            <w:r w:rsidRPr="00ED37D0">
              <w:rPr>
                <w:sz w:val="20"/>
                <w:szCs w:val="20"/>
              </w:rPr>
              <w:t>75364,8</w:t>
            </w:r>
          </w:p>
        </w:tc>
      </w:tr>
      <w:tr w:rsidR="00C176C1" w:rsidRPr="00ED37D0" w:rsidTr="00ED37D0">
        <w:trPr>
          <w:cantSplit/>
        </w:trPr>
        <w:tc>
          <w:tcPr>
            <w:tcW w:w="2093" w:type="dxa"/>
          </w:tcPr>
          <w:p w:rsidR="00C176C1" w:rsidRPr="00ED37D0" w:rsidRDefault="00C176C1" w:rsidP="00C10717">
            <w:pPr>
              <w:spacing w:line="360" w:lineRule="auto"/>
              <w:rPr>
                <w:sz w:val="20"/>
                <w:szCs w:val="20"/>
              </w:rPr>
            </w:pPr>
            <w:r w:rsidRPr="00ED37D0">
              <w:rPr>
                <w:sz w:val="20"/>
                <w:szCs w:val="20"/>
              </w:rPr>
              <w:t>Спорт</w:t>
            </w:r>
          </w:p>
        </w:tc>
        <w:tc>
          <w:tcPr>
            <w:tcW w:w="992" w:type="dxa"/>
          </w:tcPr>
          <w:p w:rsidR="00C176C1" w:rsidRPr="00ED37D0" w:rsidRDefault="00C176C1" w:rsidP="00C10717">
            <w:pPr>
              <w:spacing w:line="360" w:lineRule="auto"/>
              <w:rPr>
                <w:sz w:val="20"/>
                <w:szCs w:val="20"/>
              </w:rPr>
            </w:pPr>
            <w:r w:rsidRPr="00ED37D0">
              <w:rPr>
                <w:sz w:val="20"/>
                <w:szCs w:val="20"/>
              </w:rPr>
              <w:t>3950</w:t>
            </w:r>
          </w:p>
        </w:tc>
        <w:tc>
          <w:tcPr>
            <w:tcW w:w="1134" w:type="dxa"/>
          </w:tcPr>
          <w:p w:rsidR="00C176C1" w:rsidRPr="00ED37D0" w:rsidRDefault="00C176C1" w:rsidP="00C10717">
            <w:pPr>
              <w:spacing w:line="360" w:lineRule="auto"/>
              <w:rPr>
                <w:sz w:val="20"/>
                <w:szCs w:val="20"/>
              </w:rPr>
            </w:pPr>
            <w:r w:rsidRPr="00ED37D0">
              <w:rPr>
                <w:sz w:val="20"/>
                <w:szCs w:val="20"/>
              </w:rPr>
              <w:t>5757</w:t>
            </w:r>
          </w:p>
        </w:tc>
        <w:tc>
          <w:tcPr>
            <w:tcW w:w="1134" w:type="dxa"/>
          </w:tcPr>
          <w:p w:rsidR="00C176C1" w:rsidRPr="00ED37D0" w:rsidRDefault="00C176C1" w:rsidP="00C10717">
            <w:pPr>
              <w:spacing w:line="360" w:lineRule="auto"/>
              <w:rPr>
                <w:sz w:val="20"/>
                <w:szCs w:val="20"/>
              </w:rPr>
            </w:pPr>
            <w:r w:rsidRPr="00ED37D0">
              <w:rPr>
                <w:sz w:val="20"/>
                <w:szCs w:val="20"/>
              </w:rPr>
              <w:t>4376,0</w:t>
            </w:r>
          </w:p>
        </w:tc>
        <w:tc>
          <w:tcPr>
            <w:tcW w:w="1134"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4376,0</w:t>
            </w:r>
          </w:p>
        </w:tc>
        <w:tc>
          <w:tcPr>
            <w:tcW w:w="992" w:type="dxa"/>
          </w:tcPr>
          <w:p w:rsidR="00C176C1" w:rsidRPr="00ED37D0" w:rsidRDefault="00C176C1" w:rsidP="00C10717">
            <w:pPr>
              <w:spacing w:line="360" w:lineRule="auto"/>
              <w:rPr>
                <w:sz w:val="20"/>
                <w:szCs w:val="20"/>
              </w:rPr>
            </w:pPr>
            <w:r w:rsidRPr="00ED37D0">
              <w:rPr>
                <w:sz w:val="20"/>
                <w:szCs w:val="20"/>
              </w:rPr>
              <w:t>7873</w:t>
            </w:r>
          </w:p>
        </w:tc>
        <w:tc>
          <w:tcPr>
            <w:tcW w:w="1241" w:type="dxa"/>
          </w:tcPr>
          <w:p w:rsidR="00C176C1" w:rsidRPr="00ED37D0" w:rsidRDefault="00C176C1" w:rsidP="00C10717">
            <w:pPr>
              <w:spacing w:line="360" w:lineRule="auto"/>
              <w:rPr>
                <w:sz w:val="20"/>
                <w:szCs w:val="20"/>
              </w:rPr>
            </w:pPr>
            <w:r w:rsidRPr="00ED37D0">
              <w:rPr>
                <w:sz w:val="20"/>
                <w:szCs w:val="20"/>
              </w:rPr>
              <w:t>4223,1</w:t>
            </w:r>
          </w:p>
        </w:tc>
      </w:tr>
      <w:tr w:rsidR="00C176C1" w:rsidRPr="00ED37D0" w:rsidTr="00ED37D0">
        <w:trPr>
          <w:cantSplit/>
        </w:trPr>
        <w:tc>
          <w:tcPr>
            <w:tcW w:w="2093" w:type="dxa"/>
          </w:tcPr>
          <w:p w:rsidR="00C176C1" w:rsidRPr="00ED37D0" w:rsidRDefault="00C176C1" w:rsidP="00C10717">
            <w:pPr>
              <w:pStyle w:val="4"/>
              <w:keepNext w:val="0"/>
              <w:spacing w:before="0" w:after="0" w:line="360" w:lineRule="auto"/>
              <w:rPr>
                <w:b w:val="0"/>
                <w:sz w:val="20"/>
                <w:szCs w:val="20"/>
              </w:rPr>
            </w:pPr>
            <w:r w:rsidRPr="00ED37D0">
              <w:rPr>
                <w:b w:val="0"/>
                <w:sz w:val="20"/>
                <w:szCs w:val="20"/>
              </w:rPr>
              <w:t>Социальная политика</w:t>
            </w:r>
          </w:p>
        </w:tc>
        <w:tc>
          <w:tcPr>
            <w:tcW w:w="992" w:type="dxa"/>
          </w:tcPr>
          <w:p w:rsidR="00C176C1" w:rsidRPr="00ED37D0" w:rsidRDefault="00C176C1" w:rsidP="00C10717">
            <w:pPr>
              <w:pStyle w:val="4"/>
              <w:keepNext w:val="0"/>
              <w:spacing w:before="0" w:after="0" w:line="360" w:lineRule="auto"/>
              <w:rPr>
                <w:b w:val="0"/>
                <w:bCs w:val="0"/>
                <w:sz w:val="20"/>
                <w:szCs w:val="20"/>
              </w:rPr>
            </w:pPr>
            <w:r w:rsidRPr="00ED37D0">
              <w:rPr>
                <w:b w:val="0"/>
                <w:bCs w:val="0"/>
                <w:sz w:val="20"/>
                <w:szCs w:val="20"/>
              </w:rPr>
              <w:t>32355</w:t>
            </w:r>
          </w:p>
        </w:tc>
        <w:tc>
          <w:tcPr>
            <w:tcW w:w="1134" w:type="dxa"/>
          </w:tcPr>
          <w:p w:rsidR="00C176C1" w:rsidRPr="00ED37D0" w:rsidRDefault="00C176C1" w:rsidP="00C10717">
            <w:pPr>
              <w:pStyle w:val="4"/>
              <w:keepNext w:val="0"/>
              <w:spacing w:before="0" w:after="0" w:line="360" w:lineRule="auto"/>
              <w:rPr>
                <w:b w:val="0"/>
                <w:bCs w:val="0"/>
                <w:sz w:val="20"/>
                <w:szCs w:val="20"/>
              </w:rPr>
            </w:pPr>
            <w:r w:rsidRPr="00ED37D0">
              <w:rPr>
                <w:b w:val="0"/>
                <w:bCs w:val="0"/>
                <w:sz w:val="20"/>
                <w:szCs w:val="20"/>
              </w:rPr>
              <w:t>102500</w:t>
            </w:r>
          </w:p>
        </w:tc>
        <w:tc>
          <w:tcPr>
            <w:tcW w:w="1134" w:type="dxa"/>
          </w:tcPr>
          <w:p w:rsidR="00C176C1" w:rsidRPr="00ED37D0" w:rsidRDefault="00C176C1" w:rsidP="00C10717">
            <w:pPr>
              <w:spacing w:line="360" w:lineRule="auto"/>
              <w:rPr>
                <w:sz w:val="20"/>
                <w:szCs w:val="20"/>
              </w:rPr>
            </w:pPr>
            <w:r w:rsidRPr="00ED37D0">
              <w:rPr>
                <w:sz w:val="20"/>
                <w:szCs w:val="20"/>
              </w:rPr>
              <w:t>22199,8</w:t>
            </w:r>
          </w:p>
        </w:tc>
        <w:tc>
          <w:tcPr>
            <w:tcW w:w="1134" w:type="dxa"/>
          </w:tcPr>
          <w:p w:rsidR="00C176C1" w:rsidRPr="00ED37D0" w:rsidRDefault="00C176C1" w:rsidP="00C10717">
            <w:pPr>
              <w:spacing w:line="360" w:lineRule="auto"/>
              <w:rPr>
                <w:sz w:val="20"/>
                <w:szCs w:val="20"/>
              </w:rPr>
            </w:pPr>
            <w:r w:rsidRPr="00ED37D0">
              <w:rPr>
                <w:sz w:val="20"/>
                <w:szCs w:val="20"/>
              </w:rPr>
              <w:t>19693</w:t>
            </w:r>
          </w:p>
        </w:tc>
        <w:tc>
          <w:tcPr>
            <w:tcW w:w="1134" w:type="dxa"/>
          </w:tcPr>
          <w:p w:rsidR="00C176C1" w:rsidRPr="00ED37D0" w:rsidRDefault="00C176C1" w:rsidP="00C10717">
            <w:pPr>
              <w:spacing w:line="360" w:lineRule="auto"/>
              <w:rPr>
                <w:sz w:val="20"/>
                <w:szCs w:val="20"/>
              </w:rPr>
            </w:pPr>
            <w:r w:rsidRPr="00ED37D0">
              <w:rPr>
                <w:sz w:val="20"/>
                <w:szCs w:val="20"/>
              </w:rPr>
              <w:t>28703,7</w:t>
            </w:r>
          </w:p>
        </w:tc>
        <w:tc>
          <w:tcPr>
            <w:tcW w:w="992" w:type="dxa"/>
          </w:tcPr>
          <w:p w:rsidR="00C176C1" w:rsidRPr="00ED37D0" w:rsidRDefault="00C176C1" w:rsidP="00C10717">
            <w:pPr>
              <w:spacing w:line="360" w:lineRule="auto"/>
              <w:rPr>
                <w:sz w:val="20"/>
                <w:szCs w:val="20"/>
              </w:rPr>
            </w:pPr>
            <w:r w:rsidRPr="00ED37D0">
              <w:rPr>
                <w:sz w:val="20"/>
                <w:szCs w:val="20"/>
              </w:rPr>
              <w:t>29826</w:t>
            </w:r>
          </w:p>
        </w:tc>
        <w:tc>
          <w:tcPr>
            <w:tcW w:w="1241" w:type="dxa"/>
          </w:tcPr>
          <w:p w:rsidR="00C176C1" w:rsidRPr="00ED37D0" w:rsidRDefault="00C176C1" w:rsidP="00C10717">
            <w:pPr>
              <w:spacing w:line="360" w:lineRule="auto"/>
              <w:rPr>
                <w:sz w:val="20"/>
                <w:szCs w:val="20"/>
              </w:rPr>
            </w:pPr>
            <w:r w:rsidRPr="00ED37D0">
              <w:rPr>
                <w:sz w:val="20"/>
                <w:szCs w:val="20"/>
              </w:rPr>
              <w:t>83034,6</w:t>
            </w:r>
          </w:p>
        </w:tc>
      </w:tr>
      <w:tr w:rsidR="00C176C1" w:rsidRPr="00ED37D0" w:rsidTr="00ED37D0">
        <w:trPr>
          <w:cantSplit/>
        </w:trPr>
        <w:tc>
          <w:tcPr>
            <w:tcW w:w="2093" w:type="dxa"/>
          </w:tcPr>
          <w:p w:rsidR="00C176C1" w:rsidRPr="00ED37D0" w:rsidRDefault="00C176C1" w:rsidP="00C10717">
            <w:pPr>
              <w:spacing w:line="360" w:lineRule="auto"/>
              <w:rPr>
                <w:sz w:val="20"/>
                <w:szCs w:val="20"/>
              </w:rPr>
            </w:pPr>
            <w:r w:rsidRPr="00ED37D0">
              <w:rPr>
                <w:sz w:val="20"/>
                <w:szCs w:val="20"/>
              </w:rPr>
              <w:t>Социальные пособия</w:t>
            </w:r>
          </w:p>
        </w:tc>
        <w:tc>
          <w:tcPr>
            <w:tcW w:w="992"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w:t>
            </w:r>
          </w:p>
        </w:tc>
        <w:tc>
          <w:tcPr>
            <w:tcW w:w="992" w:type="dxa"/>
          </w:tcPr>
          <w:p w:rsidR="00C176C1" w:rsidRPr="00ED37D0" w:rsidRDefault="00C176C1" w:rsidP="00C10717">
            <w:pPr>
              <w:spacing w:line="360" w:lineRule="auto"/>
              <w:rPr>
                <w:sz w:val="20"/>
                <w:szCs w:val="20"/>
              </w:rPr>
            </w:pPr>
            <w:r w:rsidRPr="00ED37D0">
              <w:rPr>
                <w:sz w:val="20"/>
                <w:szCs w:val="20"/>
              </w:rPr>
              <w:t>-</w:t>
            </w:r>
          </w:p>
        </w:tc>
        <w:tc>
          <w:tcPr>
            <w:tcW w:w="1241" w:type="dxa"/>
          </w:tcPr>
          <w:p w:rsidR="00C176C1" w:rsidRPr="00ED37D0" w:rsidRDefault="00C176C1" w:rsidP="00C10717">
            <w:pPr>
              <w:spacing w:line="360" w:lineRule="auto"/>
              <w:rPr>
                <w:sz w:val="20"/>
                <w:szCs w:val="20"/>
              </w:rPr>
            </w:pPr>
            <w:r w:rsidRPr="00ED37D0">
              <w:rPr>
                <w:sz w:val="20"/>
                <w:szCs w:val="20"/>
              </w:rPr>
              <w:t>357,0</w:t>
            </w:r>
          </w:p>
        </w:tc>
      </w:tr>
      <w:tr w:rsidR="00C176C1" w:rsidRPr="00ED37D0" w:rsidTr="00ED37D0">
        <w:trPr>
          <w:cantSplit/>
        </w:trPr>
        <w:tc>
          <w:tcPr>
            <w:tcW w:w="2093" w:type="dxa"/>
          </w:tcPr>
          <w:p w:rsidR="00C176C1" w:rsidRPr="00ED37D0" w:rsidRDefault="00C176C1" w:rsidP="00C10717">
            <w:pPr>
              <w:spacing w:line="360" w:lineRule="auto"/>
              <w:rPr>
                <w:sz w:val="20"/>
                <w:szCs w:val="20"/>
              </w:rPr>
            </w:pPr>
            <w:r w:rsidRPr="00ED37D0">
              <w:rPr>
                <w:sz w:val="20"/>
                <w:szCs w:val="20"/>
              </w:rPr>
              <w:t>Социальное обеспечение населения</w:t>
            </w:r>
          </w:p>
        </w:tc>
        <w:tc>
          <w:tcPr>
            <w:tcW w:w="992"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w:t>
            </w:r>
          </w:p>
        </w:tc>
        <w:tc>
          <w:tcPr>
            <w:tcW w:w="992" w:type="dxa"/>
          </w:tcPr>
          <w:p w:rsidR="00C176C1" w:rsidRPr="00ED37D0" w:rsidRDefault="00C176C1" w:rsidP="00C10717">
            <w:pPr>
              <w:spacing w:line="360" w:lineRule="auto"/>
              <w:rPr>
                <w:sz w:val="20"/>
                <w:szCs w:val="20"/>
              </w:rPr>
            </w:pPr>
            <w:r w:rsidRPr="00ED37D0">
              <w:rPr>
                <w:sz w:val="20"/>
                <w:szCs w:val="20"/>
              </w:rPr>
              <w:t>-</w:t>
            </w:r>
          </w:p>
        </w:tc>
        <w:tc>
          <w:tcPr>
            <w:tcW w:w="1241" w:type="dxa"/>
          </w:tcPr>
          <w:p w:rsidR="00C176C1" w:rsidRPr="00ED37D0" w:rsidRDefault="00C176C1" w:rsidP="00C10717">
            <w:pPr>
              <w:spacing w:line="360" w:lineRule="auto"/>
              <w:rPr>
                <w:sz w:val="20"/>
                <w:szCs w:val="20"/>
              </w:rPr>
            </w:pPr>
            <w:r w:rsidRPr="00ED37D0">
              <w:rPr>
                <w:sz w:val="20"/>
                <w:szCs w:val="20"/>
              </w:rPr>
              <w:t>77821,9</w:t>
            </w:r>
          </w:p>
        </w:tc>
      </w:tr>
      <w:tr w:rsidR="00C176C1" w:rsidRPr="00ED37D0" w:rsidTr="00ED37D0">
        <w:trPr>
          <w:cantSplit/>
        </w:trPr>
        <w:tc>
          <w:tcPr>
            <w:tcW w:w="2093" w:type="dxa"/>
          </w:tcPr>
          <w:p w:rsidR="00C176C1" w:rsidRPr="00ED37D0" w:rsidRDefault="00C176C1" w:rsidP="00C10717">
            <w:pPr>
              <w:spacing w:line="360" w:lineRule="auto"/>
              <w:rPr>
                <w:sz w:val="20"/>
                <w:szCs w:val="20"/>
              </w:rPr>
            </w:pPr>
            <w:r w:rsidRPr="00ED37D0">
              <w:rPr>
                <w:sz w:val="20"/>
                <w:szCs w:val="20"/>
              </w:rPr>
              <w:t>Борьба с бедностью, опека, попечительство</w:t>
            </w:r>
          </w:p>
        </w:tc>
        <w:tc>
          <w:tcPr>
            <w:tcW w:w="992"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w:t>
            </w:r>
          </w:p>
        </w:tc>
        <w:tc>
          <w:tcPr>
            <w:tcW w:w="1134" w:type="dxa"/>
          </w:tcPr>
          <w:p w:rsidR="00C176C1" w:rsidRPr="00ED37D0" w:rsidRDefault="00C176C1" w:rsidP="00C10717">
            <w:pPr>
              <w:spacing w:line="360" w:lineRule="auto"/>
              <w:rPr>
                <w:sz w:val="20"/>
                <w:szCs w:val="20"/>
              </w:rPr>
            </w:pPr>
            <w:r w:rsidRPr="00ED37D0">
              <w:rPr>
                <w:sz w:val="20"/>
                <w:szCs w:val="20"/>
              </w:rPr>
              <w:t>-</w:t>
            </w:r>
          </w:p>
        </w:tc>
        <w:tc>
          <w:tcPr>
            <w:tcW w:w="992" w:type="dxa"/>
          </w:tcPr>
          <w:p w:rsidR="00C176C1" w:rsidRPr="00ED37D0" w:rsidRDefault="00C176C1" w:rsidP="00C10717">
            <w:pPr>
              <w:spacing w:line="360" w:lineRule="auto"/>
              <w:rPr>
                <w:sz w:val="20"/>
                <w:szCs w:val="20"/>
              </w:rPr>
            </w:pPr>
            <w:r w:rsidRPr="00ED37D0">
              <w:rPr>
                <w:sz w:val="20"/>
                <w:szCs w:val="20"/>
              </w:rPr>
              <w:t>-</w:t>
            </w:r>
          </w:p>
        </w:tc>
        <w:tc>
          <w:tcPr>
            <w:tcW w:w="1241" w:type="dxa"/>
          </w:tcPr>
          <w:p w:rsidR="00C176C1" w:rsidRPr="00ED37D0" w:rsidRDefault="00C176C1" w:rsidP="00C10717">
            <w:pPr>
              <w:spacing w:line="360" w:lineRule="auto"/>
              <w:rPr>
                <w:sz w:val="20"/>
                <w:szCs w:val="20"/>
              </w:rPr>
            </w:pPr>
            <w:r w:rsidRPr="00ED37D0">
              <w:rPr>
                <w:sz w:val="20"/>
                <w:szCs w:val="20"/>
              </w:rPr>
              <w:t>4855,7</w:t>
            </w:r>
          </w:p>
        </w:tc>
      </w:tr>
      <w:tr w:rsidR="00C176C1" w:rsidRPr="00ED37D0" w:rsidTr="00ED37D0">
        <w:trPr>
          <w:cantSplit/>
        </w:trPr>
        <w:tc>
          <w:tcPr>
            <w:tcW w:w="2093" w:type="dxa"/>
          </w:tcPr>
          <w:p w:rsidR="00C176C1" w:rsidRPr="00ED37D0" w:rsidRDefault="00C176C1" w:rsidP="00C10717">
            <w:pPr>
              <w:pStyle w:val="4"/>
              <w:keepNext w:val="0"/>
              <w:spacing w:before="0" w:after="0" w:line="360" w:lineRule="auto"/>
              <w:rPr>
                <w:b w:val="0"/>
                <w:sz w:val="20"/>
                <w:szCs w:val="20"/>
              </w:rPr>
            </w:pPr>
            <w:r w:rsidRPr="00ED37D0">
              <w:rPr>
                <w:b w:val="0"/>
                <w:sz w:val="20"/>
                <w:szCs w:val="20"/>
              </w:rPr>
              <w:t>Другие расходы</w:t>
            </w:r>
          </w:p>
        </w:tc>
        <w:tc>
          <w:tcPr>
            <w:tcW w:w="992" w:type="dxa"/>
          </w:tcPr>
          <w:p w:rsidR="00C176C1" w:rsidRPr="00ED37D0" w:rsidRDefault="00C176C1" w:rsidP="00C10717">
            <w:pPr>
              <w:pStyle w:val="4"/>
              <w:keepNext w:val="0"/>
              <w:spacing w:before="0" w:after="0" w:line="360" w:lineRule="auto"/>
              <w:rPr>
                <w:b w:val="0"/>
                <w:bCs w:val="0"/>
                <w:sz w:val="20"/>
                <w:szCs w:val="20"/>
              </w:rPr>
            </w:pPr>
            <w:r w:rsidRPr="00ED37D0">
              <w:rPr>
                <w:b w:val="0"/>
                <w:bCs w:val="0"/>
                <w:sz w:val="20"/>
                <w:szCs w:val="20"/>
              </w:rPr>
              <w:t>53336</w:t>
            </w:r>
          </w:p>
        </w:tc>
        <w:tc>
          <w:tcPr>
            <w:tcW w:w="1134" w:type="dxa"/>
          </w:tcPr>
          <w:p w:rsidR="00C176C1" w:rsidRPr="00ED37D0" w:rsidRDefault="00C176C1" w:rsidP="00C10717">
            <w:pPr>
              <w:pStyle w:val="4"/>
              <w:keepNext w:val="0"/>
              <w:spacing w:before="0" w:after="0" w:line="360" w:lineRule="auto"/>
              <w:rPr>
                <w:b w:val="0"/>
                <w:bCs w:val="0"/>
                <w:sz w:val="20"/>
                <w:szCs w:val="20"/>
              </w:rPr>
            </w:pPr>
            <w:r w:rsidRPr="00ED37D0">
              <w:rPr>
                <w:b w:val="0"/>
                <w:bCs w:val="0"/>
                <w:sz w:val="20"/>
                <w:szCs w:val="20"/>
              </w:rPr>
              <w:t>120787,1</w:t>
            </w:r>
          </w:p>
        </w:tc>
        <w:tc>
          <w:tcPr>
            <w:tcW w:w="1134" w:type="dxa"/>
          </w:tcPr>
          <w:p w:rsidR="00C176C1" w:rsidRPr="00ED37D0" w:rsidRDefault="00C176C1" w:rsidP="00C10717">
            <w:pPr>
              <w:spacing w:line="360" w:lineRule="auto"/>
              <w:rPr>
                <w:sz w:val="20"/>
                <w:szCs w:val="20"/>
              </w:rPr>
            </w:pPr>
            <w:r w:rsidRPr="00ED37D0">
              <w:rPr>
                <w:sz w:val="20"/>
                <w:szCs w:val="20"/>
              </w:rPr>
              <w:t>595,9</w:t>
            </w:r>
          </w:p>
        </w:tc>
        <w:tc>
          <w:tcPr>
            <w:tcW w:w="1134" w:type="dxa"/>
          </w:tcPr>
          <w:p w:rsidR="00C176C1" w:rsidRPr="00ED37D0" w:rsidRDefault="00C176C1" w:rsidP="00C10717">
            <w:pPr>
              <w:spacing w:line="360" w:lineRule="auto"/>
              <w:rPr>
                <w:sz w:val="20"/>
                <w:szCs w:val="20"/>
              </w:rPr>
            </w:pPr>
            <w:r w:rsidRPr="00ED37D0">
              <w:rPr>
                <w:sz w:val="20"/>
                <w:szCs w:val="20"/>
              </w:rPr>
              <w:t>1282,1</w:t>
            </w:r>
          </w:p>
        </w:tc>
        <w:tc>
          <w:tcPr>
            <w:tcW w:w="1134" w:type="dxa"/>
          </w:tcPr>
          <w:p w:rsidR="00C176C1" w:rsidRPr="00ED37D0" w:rsidRDefault="00C176C1" w:rsidP="00C10717">
            <w:pPr>
              <w:spacing w:line="360" w:lineRule="auto"/>
              <w:rPr>
                <w:sz w:val="20"/>
                <w:szCs w:val="20"/>
              </w:rPr>
            </w:pPr>
            <w:r w:rsidRPr="00ED37D0">
              <w:rPr>
                <w:sz w:val="20"/>
                <w:szCs w:val="20"/>
              </w:rPr>
              <w:t>4700</w:t>
            </w:r>
          </w:p>
        </w:tc>
        <w:tc>
          <w:tcPr>
            <w:tcW w:w="992" w:type="dxa"/>
          </w:tcPr>
          <w:p w:rsidR="00C176C1" w:rsidRPr="00ED37D0" w:rsidRDefault="00C176C1" w:rsidP="00C10717">
            <w:pPr>
              <w:spacing w:line="360" w:lineRule="auto"/>
              <w:rPr>
                <w:sz w:val="20"/>
                <w:szCs w:val="20"/>
              </w:rPr>
            </w:pPr>
            <w:r w:rsidRPr="00ED37D0">
              <w:rPr>
                <w:sz w:val="20"/>
                <w:szCs w:val="20"/>
              </w:rPr>
              <w:t>73873</w:t>
            </w:r>
          </w:p>
        </w:tc>
        <w:tc>
          <w:tcPr>
            <w:tcW w:w="1241" w:type="dxa"/>
          </w:tcPr>
          <w:p w:rsidR="00C176C1" w:rsidRPr="00ED37D0" w:rsidRDefault="00C176C1" w:rsidP="00C10717">
            <w:pPr>
              <w:spacing w:line="360" w:lineRule="auto"/>
              <w:rPr>
                <w:sz w:val="20"/>
                <w:szCs w:val="20"/>
              </w:rPr>
            </w:pPr>
            <w:r w:rsidRPr="00ED37D0">
              <w:rPr>
                <w:sz w:val="20"/>
                <w:szCs w:val="20"/>
              </w:rPr>
              <w:t>230,5</w:t>
            </w:r>
          </w:p>
        </w:tc>
      </w:tr>
      <w:tr w:rsidR="00C176C1" w:rsidRPr="00ED37D0" w:rsidTr="00ED37D0">
        <w:trPr>
          <w:cantSplit/>
        </w:trPr>
        <w:tc>
          <w:tcPr>
            <w:tcW w:w="2093" w:type="dxa"/>
          </w:tcPr>
          <w:p w:rsidR="00C176C1" w:rsidRPr="00ED37D0" w:rsidRDefault="00C176C1" w:rsidP="00C10717">
            <w:pPr>
              <w:pStyle w:val="4"/>
              <w:keepNext w:val="0"/>
              <w:spacing w:before="0" w:after="0" w:line="360" w:lineRule="auto"/>
              <w:rPr>
                <w:b w:val="0"/>
                <w:sz w:val="20"/>
                <w:szCs w:val="20"/>
              </w:rPr>
            </w:pPr>
            <w:r w:rsidRPr="00ED37D0">
              <w:rPr>
                <w:b w:val="0"/>
                <w:sz w:val="20"/>
                <w:szCs w:val="20"/>
              </w:rPr>
              <w:t>ИТОГО</w:t>
            </w:r>
          </w:p>
        </w:tc>
        <w:tc>
          <w:tcPr>
            <w:tcW w:w="992" w:type="dxa"/>
          </w:tcPr>
          <w:p w:rsidR="00C176C1" w:rsidRPr="00ED37D0" w:rsidRDefault="00C176C1" w:rsidP="00C10717">
            <w:pPr>
              <w:pStyle w:val="4"/>
              <w:keepNext w:val="0"/>
              <w:spacing w:before="0" w:after="0" w:line="360" w:lineRule="auto"/>
              <w:rPr>
                <w:b w:val="0"/>
                <w:bCs w:val="0"/>
                <w:sz w:val="20"/>
                <w:szCs w:val="20"/>
              </w:rPr>
            </w:pPr>
            <w:r w:rsidRPr="00ED37D0">
              <w:rPr>
                <w:b w:val="0"/>
                <w:bCs w:val="0"/>
                <w:sz w:val="20"/>
                <w:szCs w:val="20"/>
              </w:rPr>
              <w:t>393203</w:t>
            </w:r>
          </w:p>
        </w:tc>
        <w:tc>
          <w:tcPr>
            <w:tcW w:w="1134" w:type="dxa"/>
          </w:tcPr>
          <w:p w:rsidR="00C176C1" w:rsidRPr="00ED37D0" w:rsidRDefault="00C176C1" w:rsidP="00C10717">
            <w:pPr>
              <w:pStyle w:val="4"/>
              <w:keepNext w:val="0"/>
              <w:spacing w:before="0" w:after="0" w:line="360" w:lineRule="auto"/>
              <w:rPr>
                <w:b w:val="0"/>
                <w:bCs w:val="0"/>
                <w:sz w:val="20"/>
                <w:szCs w:val="20"/>
              </w:rPr>
            </w:pPr>
            <w:r w:rsidRPr="00ED37D0">
              <w:rPr>
                <w:b w:val="0"/>
                <w:bCs w:val="0"/>
                <w:sz w:val="20"/>
                <w:szCs w:val="20"/>
              </w:rPr>
              <w:t>407112</w:t>
            </w:r>
          </w:p>
        </w:tc>
        <w:tc>
          <w:tcPr>
            <w:tcW w:w="1134" w:type="dxa"/>
          </w:tcPr>
          <w:p w:rsidR="00C176C1" w:rsidRPr="00ED37D0" w:rsidRDefault="00C176C1" w:rsidP="00C10717">
            <w:pPr>
              <w:spacing w:line="360" w:lineRule="auto"/>
              <w:rPr>
                <w:sz w:val="20"/>
                <w:szCs w:val="20"/>
              </w:rPr>
            </w:pPr>
            <w:r w:rsidRPr="00ED37D0">
              <w:rPr>
                <w:sz w:val="20"/>
                <w:szCs w:val="20"/>
              </w:rPr>
              <w:t>444606,0</w:t>
            </w:r>
          </w:p>
        </w:tc>
        <w:tc>
          <w:tcPr>
            <w:tcW w:w="1134" w:type="dxa"/>
          </w:tcPr>
          <w:p w:rsidR="00C176C1" w:rsidRPr="00ED37D0" w:rsidRDefault="00C176C1" w:rsidP="00C10717">
            <w:pPr>
              <w:spacing w:line="360" w:lineRule="auto"/>
              <w:rPr>
                <w:sz w:val="20"/>
                <w:szCs w:val="20"/>
              </w:rPr>
            </w:pPr>
            <w:r w:rsidRPr="00ED37D0">
              <w:rPr>
                <w:sz w:val="20"/>
                <w:szCs w:val="20"/>
              </w:rPr>
              <w:t>473643</w:t>
            </w:r>
          </w:p>
        </w:tc>
        <w:tc>
          <w:tcPr>
            <w:tcW w:w="1134" w:type="dxa"/>
          </w:tcPr>
          <w:p w:rsidR="00C176C1" w:rsidRPr="00ED37D0" w:rsidRDefault="00C176C1" w:rsidP="00C10717">
            <w:pPr>
              <w:spacing w:line="360" w:lineRule="auto"/>
              <w:rPr>
                <w:sz w:val="20"/>
                <w:szCs w:val="20"/>
              </w:rPr>
            </w:pPr>
            <w:r w:rsidRPr="00ED37D0">
              <w:rPr>
                <w:sz w:val="20"/>
                <w:szCs w:val="20"/>
              </w:rPr>
              <w:t>498842,4</w:t>
            </w:r>
          </w:p>
        </w:tc>
        <w:tc>
          <w:tcPr>
            <w:tcW w:w="992" w:type="dxa"/>
          </w:tcPr>
          <w:p w:rsidR="00C176C1" w:rsidRPr="00ED37D0" w:rsidRDefault="00C176C1" w:rsidP="00C10717">
            <w:pPr>
              <w:spacing w:line="360" w:lineRule="auto"/>
              <w:rPr>
                <w:sz w:val="20"/>
                <w:szCs w:val="20"/>
              </w:rPr>
            </w:pPr>
            <w:r w:rsidRPr="00ED37D0">
              <w:rPr>
                <w:sz w:val="20"/>
                <w:szCs w:val="20"/>
              </w:rPr>
              <w:t>614386</w:t>
            </w:r>
          </w:p>
        </w:tc>
        <w:tc>
          <w:tcPr>
            <w:tcW w:w="1241" w:type="dxa"/>
          </w:tcPr>
          <w:p w:rsidR="00C176C1" w:rsidRPr="00ED37D0" w:rsidRDefault="00C176C1" w:rsidP="00C10717">
            <w:pPr>
              <w:spacing w:line="360" w:lineRule="auto"/>
              <w:rPr>
                <w:sz w:val="20"/>
                <w:szCs w:val="20"/>
              </w:rPr>
            </w:pPr>
            <w:r w:rsidRPr="00ED37D0">
              <w:rPr>
                <w:sz w:val="20"/>
                <w:szCs w:val="20"/>
              </w:rPr>
              <w:t>512657,7</w:t>
            </w:r>
          </w:p>
        </w:tc>
      </w:tr>
    </w:tbl>
    <w:p w:rsidR="00BD2C5E" w:rsidRDefault="00BD2C5E" w:rsidP="00C10717">
      <w:pPr>
        <w:spacing w:line="360" w:lineRule="auto"/>
        <w:ind w:firstLine="709"/>
        <w:jc w:val="both"/>
        <w:rPr>
          <w:sz w:val="28"/>
          <w:szCs w:val="28"/>
        </w:rPr>
      </w:pPr>
    </w:p>
    <w:p w:rsidR="00C176C1" w:rsidRPr="00652194" w:rsidRDefault="00C176C1" w:rsidP="00C10717">
      <w:pPr>
        <w:spacing w:line="360" w:lineRule="auto"/>
        <w:ind w:firstLine="709"/>
        <w:jc w:val="both"/>
        <w:rPr>
          <w:sz w:val="28"/>
          <w:szCs w:val="28"/>
        </w:rPr>
      </w:pPr>
      <w:r w:rsidRPr="00652194">
        <w:rPr>
          <w:sz w:val="28"/>
          <w:szCs w:val="28"/>
        </w:rPr>
        <w:t>- данные отсутствуют</w:t>
      </w:r>
    </w:p>
    <w:p w:rsidR="00C176C1" w:rsidRPr="00652194" w:rsidRDefault="00C176C1" w:rsidP="00C10717">
      <w:pPr>
        <w:spacing w:line="360" w:lineRule="auto"/>
        <w:ind w:firstLine="709"/>
        <w:jc w:val="both"/>
        <w:rPr>
          <w:b/>
          <w:bCs/>
          <w:sz w:val="28"/>
          <w:szCs w:val="28"/>
        </w:rPr>
      </w:pPr>
    </w:p>
    <w:p w:rsidR="00881026" w:rsidRDefault="00BD2C5E" w:rsidP="00C10717">
      <w:pPr>
        <w:spacing w:line="360" w:lineRule="auto"/>
        <w:ind w:firstLine="709"/>
        <w:jc w:val="both"/>
        <w:rPr>
          <w:sz w:val="28"/>
          <w:szCs w:val="28"/>
        </w:rPr>
      </w:pPr>
      <w:r>
        <w:rPr>
          <w:sz w:val="28"/>
          <w:szCs w:val="28"/>
        </w:rPr>
        <w:br w:type="page"/>
      </w:r>
      <w:r w:rsidR="00881026">
        <w:rPr>
          <w:sz w:val="28"/>
          <w:szCs w:val="28"/>
        </w:rPr>
        <w:t>Таблица 6.</w:t>
      </w:r>
    </w:p>
    <w:p w:rsidR="00C176C1" w:rsidRPr="00652194" w:rsidRDefault="00C176C1" w:rsidP="00C10717">
      <w:pPr>
        <w:spacing w:line="360" w:lineRule="auto"/>
        <w:ind w:firstLine="709"/>
        <w:jc w:val="both"/>
        <w:rPr>
          <w:sz w:val="28"/>
          <w:szCs w:val="28"/>
        </w:rPr>
      </w:pPr>
      <w:r w:rsidRPr="00652194">
        <w:rPr>
          <w:sz w:val="28"/>
          <w:szCs w:val="28"/>
        </w:rPr>
        <w:t>Соотношение доходов, расходов и трансфертов в ОМО Балашовского района (тыс. руб.).</w:t>
      </w:r>
    </w:p>
    <w:tbl>
      <w:tblPr>
        <w:tblW w:w="93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888"/>
        <w:gridCol w:w="1260"/>
        <w:gridCol w:w="1440"/>
        <w:gridCol w:w="1316"/>
        <w:gridCol w:w="1467"/>
      </w:tblGrid>
      <w:tr w:rsidR="00C176C1" w:rsidRPr="00652194" w:rsidTr="00ED37D0">
        <w:tc>
          <w:tcPr>
            <w:tcW w:w="3888" w:type="dxa"/>
          </w:tcPr>
          <w:p w:rsidR="00C176C1" w:rsidRPr="00881026" w:rsidRDefault="00C176C1" w:rsidP="00C10717">
            <w:pPr>
              <w:spacing w:line="360" w:lineRule="auto"/>
              <w:rPr>
                <w:sz w:val="20"/>
                <w:szCs w:val="20"/>
              </w:rPr>
            </w:pPr>
          </w:p>
        </w:tc>
        <w:tc>
          <w:tcPr>
            <w:tcW w:w="1260" w:type="dxa"/>
          </w:tcPr>
          <w:p w:rsidR="00C176C1" w:rsidRPr="00881026" w:rsidRDefault="00C176C1" w:rsidP="00C10717">
            <w:pPr>
              <w:spacing w:line="360" w:lineRule="auto"/>
              <w:rPr>
                <w:sz w:val="20"/>
                <w:szCs w:val="20"/>
              </w:rPr>
            </w:pPr>
            <w:r w:rsidRPr="00881026">
              <w:rPr>
                <w:sz w:val="20"/>
                <w:szCs w:val="20"/>
              </w:rPr>
              <w:t>2002г</w:t>
            </w:r>
          </w:p>
        </w:tc>
        <w:tc>
          <w:tcPr>
            <w:tcW w:w="1440" w:type="dxa"/>
          </w:tcPr>
          <w:p w:rsidR="00C176C1" w:rsidRPr="00881026" w:rsidRDefault="00C176C1" w:rsidP="00C10717">
            <w:pPr>
              <w:spacing w:line="360" w:lineRule="auto"/>
              <w:rPr>
                <w:sz w:val="20"/>
                <w:szCs w:val="20"/>
              </w:rPr>
            </w:pPr>
            <w:r w:rsidRPr="00881026">
              <w:rPr>
                <w:sz w:val="20"/>
                <w:szCs w:val="20"/>
              </w:rPr>
              <w:t>2003г.</w:t>
            </w:r>
          </w:p>
        </w:tc>
        <w:tc>
          <w:tcPr>
            <w:tcW w:w="1316" w:type="dxa"/>
          </w:tcPr>
          <w:p w:rsidR="00C176C1" w:rsidRPr="00881026" w:rsidRDefault="00C176C1" w:rsidP="00C10717">
            <w:pPr>
              <w:spacing w:line="360" w:lineRule="auto"/>
              <w:rPr>
                <w:sz w:val="20"/>
                <w:szCs w:val="20"/>
              </w:rPr>
            </w:pPr>
            <w:r w:rsidRPr="00881026">
              <w:rPr>
                <w:sz w:val="20"/>
                <w:szCs w:val="20"/>
              </w:rPr>
              <w:t>2004г.</w:t>
            </w:r>
          </w:p>
        </w:tc>
        <w:tc>
          <w:tcPr>
            <w:tcW w:w="1467" w:type="dxa"/>
          </w:tcPr>
          <w:p w:rsidR="00C176C1" w:rsidRPr="00881026" w:rsidRDefault="00C176C1" w:rsidP="00C10717">
            <w:pPr>
              <w:spacing w:line="360" w:lineRule="auto"/>
              <w:rPr>
                <w:sz w:val="20"/>
                <w:szCs w:val="20"/>
              </w:rPr>
            </w:pPr>
            <w:r w:rsidRPr="00881026">
              <w:rPr>
                <w:sz w:val="20"/>
                <w:szCs w:val="20"/>
              </w:rPr>
              <w:t>2005г.</w:t>
            </w:r>
          </w:p>
        </w:tc>
      </w:tr>
      <w:tr w:rsidR="00C176C1" w:rsidRPr="00652194" w:rsidTr="00ED37D0">
        <w:tc>
          <w:tcPr>
            <w:tcW w:w="3888" w:type="dxa"/>
          </w:tcPr>
          <w:p w:rsidR="00C176C1" w:rsidRPr="00881026" w:rsidRDefault="00C176C1" w:rsidP="00C10717">
            <w:pPr>
              <w:spacing w:line="360" w:lineRule="auto"/>
              <w:rPr>
                <w:sz w:val="20"/>
                <w:szCs w:val="20"/>
              </w:rPr>
            </w:pPr>
            <w:r w:rsidRPr="00881026">
              <w:rPr>
                <w:sz w:val="20"/>
                <w:szCs w:val="20"/>
              </w:rPr>
              <w:t>Доходы</w:t>
            </w:r>
          </w:p>
        </w:tc>
        <w:tc>
          <w:tcPr>
            <w:tcW w:w="1260" w:type="dxa"/>
          </w:tcPr>
          <w:p w:rsidR="00C176C1" w:rsidRPr="00881026" w:rsidRDefault="00C176C1" w:rsidP="00C10717">
            <w:pPr>
              <w:spacing w:line="360" w:lineRule="auto"/>
              <w:rPr>
                <w:sz w:val="20"/>
                <w:szCs w:val="20"/>
              </w:rPr>
            </w:pPr>
            <w:r w:rsidRPr="00881026">
              <w:rPr>
                <w:sz w:val="20"/>
                <w:szCs w:val="20"/>
              </w:rPr>
              <w:t>220718,0</w:t>
            </w:r>
          </w:p>
        </w:tc>
        <w:tc>
          <w:tcPr>
            <w:tcW w:w="1440" w:type="dxa"/>
          </w:tcPr>
          <w:p w:rsidR="00C176C1" w:rsidRPr="00881026" w:rsidRDefault="00C176C1" w:rsidP="00C10717">
            <w:pPr>
              <w:spacing w:line="360" w:lineRule="auto"/>
              <w:rPr>
                <w:sz w:val="20"/>
                <w:szCs w:val="20"/>
              </w:rPr>
            </w:pPr>
            <w:r w:rsidRPr="00881026">
              <w:rPr>
                <w:sz w:val="20"/>
                <w:szCs w:val="20"/>
              </w:rPr>
              <w:t>252945,0</w:t>
            </w:r>
          </w:p>
        </w:tc>
        <w:tc>
          <w:tcPr>
            <w:tcW w:w="1316" w:type="dxa"/>
          </w:tcPr>
          <w:p w:rsidR="00C176C1" w:rsidRPr="00881026" w:rsidRDefault="00C176C1" w:rsidP="00C10717">
            <w:pPr>
              <w:spacing w:line="360" w:lineRule="auto"/>
              <w:rPr>
                <w:sz w:val="20"/>
                <w:szCs w:val="20"/>
              </w:rPr>
            </w:pPr>
            <w:r w:rsidRPr="00881026">
              <w:rPr>
                <w:sz w:val="20"/>
                <w:szCs w:val="20"/>
              </w:rPr>
              <w:t>269010,0</w:t>
            </w:r>
          </w:p>
        </w:tc>
        <w:tc>
          <w:tcPr>
            <w:tcW w:w="1467" w:type="dxa"/>
          </w:tcPr>
          <w:p w:rsidR="00C176C1" w:rsidRPr="00881026" w:rsidRDefault="00C176C1" w:rsidP="00C10717">
            <w:pPr>
              <w:spacing w:line="360" w:lineRule="auto"/>
              <w:rPr>
                <w:sz w:val="20"/>
                <w:szCs w:val="20"/>
              </w:rPr>
            </w:pPr>
            <w:r w:rsidRPr="00881026">
              <w:rPr>
                <w:sz w:val="20"/>
                <w:szCs w:val="20"/>
              </w:rPr>
              <w:t>263644,9</w:t>
            </w:r>
          </w:p>
        </w:tc>
      </w:tr>
      <w:tr w:rsidR="00C176C1" w:rsidRPr="00652194" w:rsidTr="00ED37D0">
        <w:tc>
          <w:tcPr>
            <w:tcW w:w="3888" w:type="dxa"/>
          </w:tcPr>
          <w:p w:rsidR="00C176C1" w:rsidRPr="00881026" w:rsidRDefault="00C176C1" w:rsidP="00C10717">
            <w:pPr>
              <w:spacing w:line="360" w:lineRule="auto"/>
              <w:rPr>
                <w:sz w:val="20"/>
                <w:szCs w:val="20"/>
              </w:rPr>
            </w:pPr>
            <w:r w:rsidRPr="00881026">
              <w:rPr>
                <w:sz w:val="20"/>
                <w:szCs w:val="20"/>
              </w:rPr>
              <w:t>Расходы</w:t>
            </w:r>
          </w:p>
        </w:tc>
        <w:tc>
          <w:tcPr>
            <w:tcW w:w="1260" w:type="dxa"/>
          </w:tcPr>
          <w:p w:rsidR="00C176C1" w:rsidRPr="00881026" w:rsidRDefault="00C176C1" w:rsidP="00C10717">
            <w:pPr>
              <w:spacing w:line="360" w:lineRule="auto"/>
              <w:rPr>
                <w:sz w:val="20"/>
                <w:szCs w:val="20"/>
              </w:rPr>
            </w:pPr>
            <w:r w:rsidRPr="00881026">
              <w:rPr>
                <w:sz w:val="20"/>
                <w:szCs w:val="20"/>
              </w:rPr>
              <w:t>407112,0</w:t>
            </w:r>
          </w:p>
        </w:tc>
        <w:tc>
          <w:tcPr>
            <w:tcW w:w="1440" w:type="dxa"/>
          </w:tcPr>
          <w:p w:rsidR="00C176C1" w:rsidRPr="00881026" w:rsidRDefault="00C176C1" w:rsidP="00C10717">
            <w:pPr>
              <w:spacing w:line="360" w:lineRule="auto"/>
              <w:rPr>
                <w:sz w:val="20"/>
                <w:szCs w:val="20"/>
              </w:rPr>
            </w:pPr>
            <w:r w:rsidRPr="00881026">
              <w:rPr>
                <w:sz w:val="20"/>
                <w:szCs w:val="20"/>
              </w:rPr>
              <w:t>473643,0</w:t>
            </w:r>
          </w:p>
        </w:tc>
        <w:tc>
          <w:tcPr>
            <w:tcW w:w="1316" w:type="dxa"/>
          </w:tcPr>
          <w:p w:rsidR="00C176C1" w:rsidRPr="00881026" w:rsidRDefault="00C176C1" w:rsidP="00C10717">
            <w:pPr>
              <w:spacing w:line="360" w:lineRule="auto"/>
              <w:rPr>
                <w:sz w:val="20"/>
                <w:szCs w:val="20"/>
              </w:rPr>
            </w:pPr>
            <w:r w:rsidRPr="00881026">
              <w:rPr>
                <w:sz w:val="20"/>
                <w:szCs w:val="20"/>
              </w:rPr>
              <w:t>614386,0</w:t>
            </w:r>
          </w:p>
        </w:tc>
        <w:tc>
          <w:tcPr>
            <w:tcW w:w="1467" w:type="dxa"/>
          </w:tcPr>
          <w:p w:rsidR="00C176C1" w:rsidRPr="00881026" w:rsidRDefault="00C176C1" w:rsidP="00C10717">
            <w:pPr>
              <w:spacing w:line="360" w:lineRule="auto"/>
              <w:rPr>
                <w:sz w:val="20"/>
                <w:szCs w:val="20"/>
              </w:rPr>
            </w:pPr>
            <w:r w:rsidRPr="00881026">
              <w:rPr>
                <w:sz w:val="20"/>
                <w:szCs w:val="20"/>
              </w:rPr>
              <w:t>512657,7</w:t>
            </w:r>
          </w:p>
        </w:tc>
      </w:tr>
      <w:tr w:rsidR="00C176C1" w:rsidRPr="00652194" w:rsidTr="00ED37D0">
        <w:tc>
          <w:tcPr>
            <w:tcW w:w="3888" w:type="dxa"/>
          </w:tcPr>
          <w:p w:rsidR="00C176C1" w:rsidRPr="00881026" w:rsidRDefault="00C176C1" w:rsidP="00C10717">
            <w:pPr>
              <w:spacing w:line="360" w:lineRule="auto"/>
              <w:rPr>
                <w:sz w:val="20"/>
                <w:szCs w:val="20"/>
              </w:rPr>
            </w:pPr>
            <w:r w:rsidRPr="00881026">
              <w:rPr>
                <w:sz w:val="20"/>
                <w:szCs w:val="20"/>
              </w:rPr>
              <w:t>Межбюджетные трансферты</w:t>
            </w:r>
          </w:p>
        </w:tc>
        <w:tc>
          <w:tcPr>
            <w:tcW w:w="1260" w:type="dxa"/>
          </w:tcPr>
          <w:p w:rsidR="00C176C1" w:rsidRPr="00881026" w:rsidRDefault="00C176C1" w:rsidP="00C10717">
            <w:pPr>
              <w:spacing w:line="360" w:lineRule="auto"/>
              <w:rPr>
                <w:sz w:val="20"/>
                <w:szCs w:val="20"/>
              </w:rPr>
            </w:pPr>
            <w:r w:rsidRPr="00881026">
              <w:rPr>
                <w:sz w:val="20"/>
                <w:szCs w:val="20"/>
              </w:rPr>
              <w:t>200914,0</w:t>
            </w:r>
          </w:p>
        </w:tc>
        <w:tc>
          <w:tcPr>
            <w:tcW w:w="1440" w:type="dxa"/>
          </w:tcPr>
          <w:p w:rsidR="00C176C1" w:rsidRPr="00881026" w:rsidRDefault="00C176C1" w:rsidP="00C10717">
            <w:pPr>
              <w:spacing w:line="360" w:lineRule="auto"/>
              <w:rPr>
                <w:sz w:val="20"/>
                <w:szCs w:val="20"/>
              </w:rPr>
            </w:pPr>
            <w:r w:rsidRPr="00881026">
              <w:rPr>
                <w:sz w:val="20"/>
                <w:szCs w:val="20"/>
              </w:rPr>
              <w:t>243903,3</w:t>
            </w:r>
          </w:p>
        </w:tc>
        <w:tc>
          <w:tcPr>
            <w:tcW w:w="1316" w:type="dxa"/>
          </w:tcPr>
          <w:p w:rsidR="00C176C1" w:rsidRPr="00881026" w:rsidRDefault="00C176C1" w:rsidP="00C10717">
            <w:pPr>
              <w:spacing w:line="360" w:lineRule="auto"/>
              <w:rPr>
                <w:sz w:val="20"/>
                <w:szCs w:val="20"/>
              </w:rPr>
            </w:pPr>
            <w:r w:rsidRPr="00881026">
              <w:rPr>
                <w:sz w:val="20"/>
                <w:szCs w:val="20"/>
              </w:rPr>
              <w:t>328900,0</w:t>
            </w:r>
          </w:p>
        </w:tc>
        <w:tc>
          <w:tcPr>
            <w:tcW w:w="1467" w:type="dxa"/>
          </w:tcPr>
          <w:p w:rsidR="00C176C1" w:rsidRPr="00881026" w:rsidRDefault="00C176C1" w:rsidP="00C10717">
            <w:pPr>
              <w:spacing w:line="360" w:lineRule="auto"/>
              <w:rPr>
                <w:sz w:val="20"/>
                <w:szCs w:val="20"/>
              </w:rPr>
            </w:pPr>
            <w:r w:rsidRPr="00881026">
              <w:rPr>
                <w:sz w:val="20"/>
                <w:szCs w:val="20"/>
              </w:rPr>
              <w:t>247512,8</w:t>
            </w:r>
          </w:p>
        </w:tc>
      </w:tr>
      <w:tr w:rsidR="00C176C1" w:rsidRPr="00652194" w:rsidTr="00ED37D0">
        <w:tc>
          <w:tcPr>
            <w:tcW w:w="3888" w:type="dxa"/>
          </w:tcPr>
          <w:p w:rsidR="00C176C1" w:rsidRPr="00881026" w:rsidRDefault="00C176C1" w:rsidP="00C10717">
            <w:pPr>
              <w:spacing w:line="360" w:lineRule="auto"/>
              <w:rPr>
                <w:sz w:val="20"/>
                <w:szCs w:val="20"/>
              </w:rPr>
            </w:pPr>
            <w:r w:rsidRPr="00881026">
              <w:rPr>
                <w:sz w:val="20"/>
                <w:szCs w:val="20"/>
              </w:rPr>
              <w:t>Всего доходов</w:t>
            </w:r>
          </w:p>
        </w:tc>
        <w:tc>
          <w:tcPr>
            <w:tcW w:w="1260" w:type="dxa"/>
          </w:tcPr>
          <w:p w:rsidR="00C176C1" w:rsidRPr="00881026" w:rsidRDefault="00C176C1" w:rsidP="00C10717">
            <w:pPr>
              <w:spacing w:line="360" w:lineRule="auto"/>
              <w:rPr>
                <w:sz w:val="20"/>
                <w:szCs w:val="20"/>
              </w:rPr>
            </w:pPr>
            <w:r w:rsidRPr="00881026">
              <w:rPr>
                <w:sz w:val="20"/>
                <w:szCs w:val="20"/>
              </w:rPr>
              <w:t>421632,0</w:t>
            </w:r>
          </w:p>
        </w:tc>
        <w:tc>
          <w:tcPr>
            <w:tcW w:w="1440" w:type="dxa"/>
          </w:tcPr>
          <w:p w:rsidR="00C176C1" w:rsidRPr="00881026" w:rsidRDefault="00C176C1" w:rsidP="00C10717">
            <w:pPr>
              <w:spacing w:line="360" w:lineRule="auto"/>
              <w:rPr>
                <w:sz w:val="20"/>
                <w:szCs w:val="20"/>
              </w:rPr>
            </w:pPr>
            <w:r w:rsidRPr="00881026">
              <w:rPr>
                <w:sz w:val="20"/>
                <w:szCs w:val="20"/>
              </w:rPr>
              <w:t>496848,0</w:t>
            </w:r>
          </w:p>
        </w:tc>
        <w:tc>
          <w:tcPr>
            <w:tcW w:w="1316" w:type="dxa"/>
          </w:tcPr>
          <w:p w:rsidR="00C176C1" w:rsidRPr="00881026" w:rsidRDefault="00C176C1" w:rsidP="00C10717">
            <w:pPr>
              <w:spacing w:line="360" w:lineRule="auto"/>
              <w:rPr>
                <w:sz w:val="20"/>
                <w:szCs w:val="20"/>
              </w:rPr>
            </w:pPr>
            <w:r w:rsidRPr="00881026">
              <w:rPr>
                <w:sz w:val="20"/>
                <w:szCs w:val="20"/>
              </w:rPr>
              <w:t>597910,0</w:t>
            </w:r>
          </w:p>
        </w:tc>
        <w:tc>
          <w:tcPr>
            <w:tcW w:w="1467" w:type="dxa"/>
          </w:tcPr>
          <w:p w:rsidR="00C176C1" w:rsidRPr="00881026" w:rsidRDefault="00C176C1" w:rsidP="00C10717">
            <w:pPr>
              <w:spacing w:line="360" w:lineRule="auto"/>
              <w:rPr>
                <w:sz w:val="20"/>
                <w:szCs w:val="20"/>
              </w:rPr>
            </w:pPr>
            <w:r w:rsidRPr="00881026">
              <w:rPr>
                <w:sz w:val="20"/>
                <w:szCs w:val="20"/>
              </w:rPr>
              <w:t>511157,7</w:t>
            </w:r>
          </w:p>
        </w:tc>
      </w:tr>
      <w:tr w:rsidR="00C176C1" w:rsidRPr="00652194" w:rsidTr="00ED37D0">
        <w:tc>
          <w:tcPr>
            <w:tcW w:w="3888" w:type="dxa"/>
          </w:tcPr>
          <w:p w:rsidR="00C176C1" w:rsidRPr="00881026" w:rsidRDefault="00C176C1" w:rsidP="00C10717">
            <w:pPr>
              <w:spacing w:line="360" w:lineRule="auto"/>
              <w:rPr>
                <w:sz w:val="20"/>
                <w:szCs w:val="20"/>
              </w:rPr>
            </w:pPr>
            <w:r w:rsidRPr="00881026">
              <w:rPr>
                <w:sz w:val="20"/>
                <w:szCs w:val="20"/>
              </w:rPr>
              <w:t>Баланс доходов и расходов</w:t>
            </w:r>
          </w:p>
        </w:tc>
        <w:tc>
          <w:tcPr>
            <w:tcW w:w="1260" w:type="dxa"/>
          </w:tcPr>
          <w:p w:rsidR="00C176C1" w:rsidRPr="00881026" w:rsidRDefault="00C176C1" w:rsidP="00C10717">
            <w:pPr>
              <w:spacing w:line="360" w:lineRule="auto"/>
              <w:rPr>
                <w:sz w:val="20"/>
                <w:szCs w:val="20"/>
              </w:rPr>
            </w:pPr>
            <w:r w:rsidRPr="00881026">
              <w:rPr>
                <w:sz w:val="20"/>
                <w:szCs w:val="20"/>
              </w:rPr>
              <w:t>-186394,0</w:t>
            </w:r>
          </w:p>
        </w:tc>
        <w:tc>
          <w:tcPr>
            <w:tcW w:w="1440" w:type="dxa"/>
          </w:tcPr>
          <w:p w:rsidR="00C176C1" w:rsidRPr="00881026" w:rsidRDefault="00C176C1" w:rsidP="00C10717">
            <w:pPr>
              <w:spacing w:line="360" w:lineRule="auto"/>
              <w:rPr>
                <w:sz w:val="20"/>
                <w:szCs w:val="20"/>
              </w:rPr>
            </w:pPr>
            <w:r w:rsidRPr="00881026">
              <w:rPr>
                <w:sz w:val="20"/>
                <w:szCs w:val="20"/>
              </w:rPr>
              <w:t>-220698,0</w:t>
            </w:r>
          </w:p>
        </w:tc>
        <w:tc>
          <w:tcPr>
            <w:tcW w:w="1316" w:type="dxa"/>
          </w:tcPr>
          <w:p w:rsidR="00C176C1" w:rsidRPr="00881026" w:rsidRDefault="00C176C1" w:rsidP="00C10717">
            <w:pPr>
              <w:spacing w:line="360" w:lineRule="auto"/>
              <w:rPr>
                <w:sz w:val="20"/>
                <w:szCs w:val="20"/>
              </w:rPr>
            </w:pPr>
            <w:r w:rsidRPr="00881026">
              <w:rPr>
                <w:sz w:val="20"/>
                <w:szCs w:val="20"/>
              </w:rPr>
              <w:t>-345376,0</w:t>
            </w:r>
          </w:p>
        </w:tc>
        <w:tc>
          <w:tcPr>
            <w:tcW w:w="1467" w:type="dxa"/>
          </w:tcPr>
          <w:p w:rsidR="00C176C1" w:rsidRPr="00881026" w:rsidRDefault="00C176C1" w:rsidP="00C10717">
            <w:pPr>
              <w:spacing w:line="360" w:lineRule="auto"/>
              <w:rPr>
                <w:sz w:val="20"/>
                <w:szCs w:val="20"/>
              </w:rPr>
            </w:pPr>
            <w:r w:rsidRPr="00881026">
              <w:rPr>
                <w:sz w:val="20"/>
                <w:szCs w:val="20"/>
              </w:rPr>
              <w:t>-249012,8</w:t>
            </w:r>
          </w:p>
        </w:tc>
      </w:tr>
      <w:tr w:rsidR="00C176C1" w:rsidRPr="00652194" w:rsidTr="00ED37D0">
        <w:tc>
          <w:tcPr>
            <w:tcW w:w="3888" w:type="dxa"/>
          </w:tcPr>
          <w:p w:rsidR="00C176C1" w:rsidRPr="00881026" w:rsidRDefault="00C176C1" w:rsidP="00C10717">
            <w:pPr>
              <w:spacing w:line="360" w:lineRule="auto"/>
              <w:rPr>
                <w:sz w:val="20"/>
                <w:szCs w:val="20"/>
              </w:rPr>
            </w:pPr>
            <w:r w:rsidRPr="00881026">
              <w:rPr>
                <w:sz w:val="20"/>
                <w:szCs w:val="20"/>
              </w:rPr>
              <w:t>Баланс доходов и расходов с трансфертами</w:t>
            </w:r>
          </w:p>
        </w:tc>
        <w:tc>
          <w:tcPr>
            <w:tcW w:w="1260" w:type="dxa"/>
          </w:tcPr>
          <w:p w:rsidR="00C176C1" w:rsidRPr="00881026" w:rsidRDefault="00C176C1" w:rsidP="00C10717">
            <w:pPr>
              <w:spacing w:line="360" w:lineRule="auto"/>
              <w:rPr>
                <w:sz w:val="20"/>
                <w:szCs w:val="20"/>
              </w:rPr>
            </w:pPr>
            <w:r w:rsidRPr="00881026">
              <w:rPr>
                <w:sz w:val="20"/>
                <w:szCs w:val="20"/>
              </w:rPr>
              <w:t>14520,0</w:t>
            </w:r>
          </w:p>
        </w:tc>
        <w:tc>
          <w:tcPr>
            <w:tcW w:w="1440" w:type="dxa"/>
          </w:tcPr>
          <w:p w:rsidR="00C176C1" w:rsidRPr="00881026" w:rsidRDefault="00C176C1" w:rsidP="00C10717">
            <w:pPr>
              <w:spacing w:line="360" w:lineRule="auto"/>
              <w:rPr>
                <w:sz w:val="20"/>
                <w:szCs w:val="20"/>
              </w:rPr>
            </w:pPr>
            <w:r w:rsidRPr="00881026">
              <w:rPr>
                <w:sz w:val="20"/>
                <w:szCs w:val="20"/>
              </w:rPr>
              <w:t>23205,0</w:t>
            </w:r>
          </w:p>
        </w:tc>
        <w:tc>
          <w:tcPr>
            <w:tcW w:w="1316" w:type="dxa"/>
          </w:tcPr>
          <w:p w:rsidR="00C176C1" w:rsidRPr="00881026" w:rsidRDefault="00C176C1" w:rsidP="00C10717">
            <w:pPr>
              <w:spacing w:line="360" w:lineRule="auto"/>
              <w:rPr>
                <w:sz w:val="20"/>
                <w:szCs w:val="20"/>
              </w:rPr>
            </w:pPr>
            <w:r w:rsidRPr="00881026">
              <w:rPr>
                <w:sz w:val="20"/>
                <w:szCs w:val="20"/>
              </w:rPr>
              <w:t>-16476,0</w:t>
            </w:r>
          </w:p>
        </w:tc>
        <w:tc>
          <w:tcPr>
            <w:tcW w:w="1467" w:type="dxa"/>
          </w:tcPr>
          <w:p w:rsidR="00C176C1" w:rsidRPr="00881026" w:rsidRDefault="00C176C1" w:rsidP="00C10717">
            <w:pPr>
              <w:spacing w:line="360" w:lineRule="auto"/>
              <w:rPr>
                <w:sz w:val="20"/>
                <w:szCs w:val="20"/>
              </w:rPr>
            </w:pPr>
            <w:r w:rsidRPr="00881026">
              <w:rPr>
                <w:sz w:val="20"/>
                <w:szCs w:val="20"/>
              </w:rPr>
              <w:t>-1500</w:t>
            </w:r>
          </w:p>
        </w:tc>
      </w:tr>
    </w:tbl>
    <w:p w:rsidR="00C176C1" w:rsidRDefault="00C176C1" w:rsidP="00C10717">
      <w:pPr>
        <w:pStyle w:val="7"/>
        <w:pageBreakBefore/>
        <w:spacing w:before="0" w:after="0" w:line="360" w:lineRule="auto"/>
        <w:ind w:firstLine="709"/>
        <w:jc w:val="both"/>
        <w:rPr>
          <w:b/>
          <w:bCs/>
          <w:sz w:val="28"/>
          <w:szCs w:val="28"/>
        </w:rPr>
      </w:pPr>
      <w:r w:rsidRPr="00881026">
        <w:rPr>
          <w:b/>
          <w:bCs/>
          <w:sz w:val="28"/>
          <w:szCs w:val="28"/>
        </w:rPr>
        <w:t>Приложение 3</w:t>
      </w:r>
    </w:p>
    <w:p w:rsidR="00881026" w:rsidRPr="00881026" w:rsidRDefault="00881026" w:rsidP="00C10717"/>
    <w:p w:rsidR="00C176C1" w:rsidRPr="00652194" w:rsidRDefault="00C176C1" w:rsidP="00C10717">
      <w:pPr>
        <w:shd w:val="clear" w:color="auto" w:fill="FFFFFF"/>
        <w:spacing w:line="360" w:lineRule="auto"/>
        <w:ind w:firstLine="709"/>
        <w:jc w:val="both"/>
        <w:rPr>
          <w:b/>
          <w:bCs/>
          <w:sz w:val="28"/>
          <w:szCs w:val="28"/>
        </w:rPr>
      </w:pPr>
      <w:r w:rsidRPr="00652194">
        <w:rPr>
          <w:b/>
          <w:bCs/>
          <w:sz w:val="28"/>
          <w:szCs w:val="28"/>
        </w:rPr>
        <w:t>Закон Саратовской области об областном бюджете на 2005 год.</w:t>
      </w:r>
      <w:r w:rsidRPr="00652194">
        <w:rPr>
          <w:rStyle w:val="a5"/>
          <w:b/>
          <w:bCs/>
          <w:sz w:val="28"/>
          <w:szCs w:val="28"/>
        </w:rPr>
        <w:footnoteReference w:id="120"/>
      </w:r>
    </w:p>
    <w:p w:rsidR="00C176C1" w:rsidRPr="00652194" w:rsidRDefault="00C176C1" w:rsidP="00C10717">
      <w:pPr>
        <w:shd w:val="clear" w:color="auto" w:fill="FFFFFF"/>
        <w:spacing w:line="360" w:lineRule="auto"/>
        <w:ind w:firstLine="709"/>
        <w:jc w:val="both"/>
        <w:rPr>
          <w:sz w:val="28"/>
          <w:szCs w:val="28"/>
        </w:rPr>
      </w:pPr>
      <w:r w:rsidRPr="00652194">
        <w:rPr>
          <w:sz w:val="28"/>
          <w:szCs w:val="28"/>
        </w:rPr>
        <w:t>Принят Саратовской областной Думой 15 декабря 2004 г.</w:t>
      </w:r>
    </w:p>
    <w:p w:rsidR="00C176C1" w:rsidRPr="00652194" w:rsidRDefault="00C176C1" w:rsidP="00C10717">
      <w:pPr>
        <w:spacing w:line="360" w:lineRule="auto"/>
        <w:ind w:firstLine="709"/>
        <w:jc w:val="both"/>
        <w:rPr>
          <w:b/>
          <w:bCs/>
          <w:sz w:val="28"/>
          <w:szCs w:val="28"/>
        </w:rPr>
      </w:pPr>
      <w:r w:rsidRPr="00652194">
        <w:rPr>
          <w:b/>
          <w:bCs/>
          <w:sz w:val="28"/>
          <w:szCs w:val="28"/>
        </w:rPr>
        <w:t xml:space="preserve">Статья 5 </w:t>
      </w:r>
    </w:p>
    <w:p w:rsidR="00C176C1" w:rsidRPr="00652194" w:rsidRDefault="00C176C1" w:rsidP="00C10717">
      <w:pPr>
        <w:spacing w:line="360" w:lineRule="auto"/>
        <w:ind w:firstLine="709"/>
        <w:jc w:val="both"/>
        <w:rPr>
          <w:sz w:val="28"/>
          <w:szCs w:val="28"/>
        </w:rPr>
      </w:pPr>
      <w:r w:rsidRPr="00652194">
        <w:rPr>
          <w:sz w:val="28"/>
          <w:szCs w:val="28"/>
        </w:rPr>
        <w:t>В областной бюджет в 2005 г. зачисляются:</w:t>
      </w:r>
    </w:p>
    <w:p w:rsidR="00C176C1" w:rsidRPr="00652194" w:rsidRDefault="00C176C1" w:rsidP="00C10717">
      <w:pPr>
        <w:spacing w:line="360" w:lineRule="auto"/>
        <w:ind w:firstLine="709"/>
        <w:jc w:val="both"/>
        <w:rPr>
          <w:sz w:val="28"/>
          <w:szCs w:val="28"/>
        </w:rPr>
      </w:pPr>
      <w:r w:rsidRPr="00652194">
        <w:rPr>
          <w:sz w:val="28"/>
          <w:szCs w:val="28"/>
        </w:rPr>
        <w:t>1) доходы отплаты федеральных и региональных налогов и сборов;</w:t>
      </w:r>
    </w:p>
    <w:p w:rsidR="00C176C1" w:rsidRPr="00652194" w:rsidRDefault="00C176C1" w:rsidP="00C10717">
      <w:pPr>
        <w:spacing w:line="360" w:lineRule="auto"/>
        <w:ind w:firstLine="709"/>
        <w:jc w:val="both"/>
        <w:rPr>
          <w:sz w:val="28"/>
          <w:szCs w:val="28"/>
        </w:rPr>
      </w:pPr>
      <w:r w:rsidRPr="00652194">
        <w:rPr>
          <w:sz w:val="28"/>
          <w:szCs w:val="28"/>
        </w:rPr>
        <w:t>2) 100 % дивидендов по акцизам и доходов от прочих форм участия в капитале, находящихся в государственной собственности области;</w:t>
      </w:r>
    </w:p>
    <w:p w:rsidR="00C176C1" w:rsidRPr="00652194" w:rsidRDefault="00C176C1" w:rsidP="00C10717">
      <w:pPr>
        <w:spacing w:line="360" w:lineRule="auto"/>
        <w:ind w:firstLine="709"/>
        <w:jc w:val="both"/>
        <w:rPr>
          <w:sz w:val="28"/>
          <w:szCs w:val="28"/>
        </w:rPr>
      </w:pPr>
      <w:r w:rsidRPr="00652194">
        <w:rPr>
          <w:sz w:val="28"/>
          <w:szCs w:val="28"/>
        </w:rPr>
        <w:t xml:space="preserve">3) 50 % арендной платы за земли городских поселений, находящихся в государственной собственности до разграничения государственной собственности на землю (за исключением земельных участков, расположенных в границах муниципальных образований и предназначенных для целей жилищного строительства), а также средства от продажи права на заключение договоров аренды указанных земельных участков; </w:t>
      </w:r>
    </w:p>
    <w:p w:rsidR="00C176C1" w:rsidRPr="00652194" w:rsidRDefault="00C176C1" w:rsidP="00C10717">
      <w:pPr>
        <w:spacing w:line="360" w:lineRule="auto"/>
        <w:ind w:firstLine="709"/>
        <w:jc w:val="both"/>
        <w:rPr>
          <w:sz w:val="28"/>
          <w:szCs w:val="28"/>
        </w:rPr>
      </w:pPr>
      <w:r w:rsidRPr="00652194">
        <w:rPr>
          <w:sz w:val="28"/>
          <w:szCs w:val="28"/>
        </w:rPr>
        <w:t>4) арендная плата и поступления от продажи права на заключение договоров аренды земельных участков после разграничения государственной собственности на землю в соответствии с законодательством РФ;</w:t>
      </w:r>
    </w:p>
    <w:p w:rsidR="00C176C1" w:rsidRPr="00652194" w:rsidRDefault="00C176C1" w:rsidP="00C10717">
      <w:pPr>
        <w:spacing w:line="360" w:lineRule="auto"/>
        <w:ind w:firstLine="709"/>
        <w:jc w:val="both"/>
        <w:rPr>
          <w:sz w:val="28"/>
          <w:szCs w:val="28"/>
        </w:rPr>
      </w:pPr>
      <w:r w:rsidRPr="00652194">
        <w:rPr>
          <w:sz w:val="28"/>
          <w:szCs w:val="28"/>
        </w:rPr>
        <w:t>5) средства от продажи земельных участков в соответствии с законодательством РФ;</w:t>
      </w:r>
    </w:p>
    <w:p w:rsidR="00C176C1" w:rsidRPr="00652194" w:rsidRDefault="00C176C1" w:rsidP="00C10717">
      <w:pPr>
        <w:spacing w:line="360" w:lineRule="auto"/>
        <w:ind w:firstLine="709"/>
        <w:jc w:val="both"/>
        <w:rPr>
          <w:sz w:val="28"/>
          <w:szCs w:val="28"/>
        </w:rPr>
      </w:pPr>
      <w:r w:rsidRPr="00652194">
        <w:rPr>
          <w:sz w:val="28"/>
          <w:szCs w:val="28"/>
        </w:rPr>
        <w:t>6) доходы от сдачи в аренду имущества, находящегося в оперативном управлении органов государственной власти области и созданных ими учреждений и в хозяйственном ведении областных государственных унитарных предприятий;</w:t>
      </w:r>
    </w:p>
    <w:p w:rsidR="00C176C1" w:rsidRPr="00652194" w:rsidRDefault="00C176C1" w:rsidP="00C10717">
      <w:pPr>
        <w:spacing w:line="360" w:lineRule="auto"/>
        <w:ind w:firstLine="709"/>
        <w:jc w:val="both"/>
        <w:rPr>
          <w:sz w:val="28"/>
          <w:szCs w:val="28"/>
        </w:rPr>
      </w:pPr>
      <w:r w:rsidRPr="00652194">
        <w:rPr>
          <w:sz w:val="28"/>
          <w:szCs w:val="28"/>
        </w:rPr>
        <w:t>7) 15 % прибыли областных государственных унитарных предприятий, остающейся после уплаты налогов и иных обязательных платежей;</w:t>
      </w:r>
    </w:p>
    <w:p w:rsidR="00C176C1" w:rsidRPr="00652194" w:rsidRDefault="00C176C1" w:rsidP="00C10717">
      <w:pPr>
        <w:spacing w:line="360" w:lineRule="auto"/>
        <w:ind w:firstLine="709"/>
        <w:jc w:val="both"/>
        <w:rPr>
          <w:sz w:val="28"/>
          <w:szCs w:val="28"/>
        </w:rPr>
      </w:pPr>
      <w:r w:rsidRPr="00652194">
        <w:rPr>
          <w:sz w:val="28"/>
          <w:szCs w:val="28"/>
        </w:rPr>
        <w:t>8) 100 % доходов от продажи имущества, находящего в государственной собственности области;</w:t>
      </w:r>
    </w:p>
    <w:p w:rsidR="00C176C1" w:rsidRPr="00652194" w:rsidRDefault="00C176C1" w:rsidP="00C10717">
      <w:pPr>
        <w:spacing w:line="360" w:lineRule="auto"/>
        <w:ind w:firstLine="709"/>
        <w:jc w:val="both"/>
        <w:rPr>
          <w:sz w:val="28"/>
          <w:szCs w:val="28"/>
        </w:rPr>
      </w:pPr>
      <w:r w:rsidRPr="00652194">
        <w:rPr>
          <w:sz w:val="28"/>
          <w:szCs w:val="28"/>
        </w:rPr>
        <w:t>9) 40 % платы за негативное воздействие на окружающую среду;</w:t>
      </w:r>
    </w:p>
    <w:p w:rsidR="00C176C1" w:rsidRPr="00652194" w:rsidRDefault="00C176C1" w:rsidP="00C10717">
      <w:pPr>
        <w:spacing w:line="360" w:lineRule="auto"/>
        <w:ind w:firstLine="709"/>
        <w:jc w:val="both"/>
        <w:rPr>
          <w:sz w:val="28"/>
          <w:szCs w:val="28"/>
        </w:rPr>
      </w:pPr>
      <w:r w:rsidRPr="00652194">
        <w:rPr>
          <w:sz w:val="28"/>
          <w:szCs w:val="28"/>
        </w:rPr>
        <w:t>10) 100 % разовых платежей за пользование недрами при наступлении определенных событий, оговоренных в лицензии (бонусы), по участкам недр, содержащих месторождения общераспространенных полезных ископаемых, или участкам недр местного значения;</w:t>
      </w:r>
    </w:p>
    <w:p w:rsidR="00C176C1" w:rsidRPr="00652194" w:rsidRDefault="00C176C1" w:rsidP="00C10717">
      <w:pPr>
        <w:spacing w:line="360" w:lineRule="auto"/>
        <w:ind w:firstLine="709"/>
        <w:jc w:val="both"/>
        <w:rPr>
          <w:sz w:val="28"/>
          <w:szCs w:val="28"/>
        </w:rPr>
      </w:pPr>
      <w:r w:rsidRPr="00652194">
        <w:rPr>
          <w:sz w:val="28"/>
          <w:szCs w:val="28"/>
        </w:rPr>
        <w:t>11) 60 % регулярных платежей за пользования недрами;</w:t>
      </w:r>
    </w:p>
    <w:p w:rsidR="00C176C1" w:rsidRPr="00652194" w:rsidRDefault="00C176C1" w:rsidP="00C10717">
      <w:pPr>
        <w:spacing w:line="360" w:lineRule="auto"/>
        <w:ind w:firstLine="709"/>
        <w:jc w:val="both"/>
        <w:rPr>
          <w:sz w:val="28"/>
          <w:szCs w:val="28"/>
        </w:rPr>
      </w:pPr>
      <w:r w:rsidRPr="00652194">
        <w:rPr>
          <w:sz w:val="28"/>
          <w:szCs w:val="28"/>
        </w:rPr>
        <w:t>12) 100 % сборов за выдачу лицензий на пользование недрами и сборов за участие в конкурсе (аукционе) по участкам недр, содержащих месторождения общераспространенных полезных ископаемых, или участкам недр местного значения;</w:t>
      </w:r>
    </w:p>
    <w:p w:rsidR="00C176C1" w:rsidRPr="00652194" w:rsidRDefault="00C176C1" w:rsidP="00C10717">
      <w:pPr>
        <w:spacing w:line="360" w:lineRule="auto"/>
        <w:ind w:firstLine="709"/>
        <w:jc w:val="both"/>
        <w:rPr>
          <w:sz w:val="28"/>
          <w:szCs w:val="28"/>
        </w:rPr>
      </w:pPr>
      <w:r w:rsidRPr="00652194">
        <w:rPr>
          <w:sz w:val="28"/>
          <w:szCs w:val="28"/>
        </w:rPr>
        <w:t>13) платеж за пользование лесным фондом в соответствии с законодательством РФ;</w:t>
      </w:r>
    </w:p>
    <w:p w:rsidR="00C176C1" w:rsidRPr="00652194" w:rsidRDefault="00C176C1" w:rsidP="00C10717">
      <w:pPr>
        <w:pStyle w:val="ad"/>
        <w:spacing w:after="0" w:line="360" w:lineRule="auto"/>
        <w:ind w:left="0" w:firstLine="709"/>
        <w:jc w:val="both"/>
        <w:rPr>
          <w:sz w:val="28"/>
          <w:szCs w:val="28"/>
        </w:rPr>
      </w:pPr>
      <w:r w:rsidRPr="00652194">
        <w:rPr>
          <w:sz w:val="28"/>
          <w:szCs w:val="28"/>
        </w:rPr>
        <w:t>14) доходы от эксплуатации и использования имущества, автомобильных дорог, находящихся в государственной собственности области;</w:t>
      </w:r>
    </w:p>
    <w:p w:rsidR="00C176C1" w:rsidRPr="00652194" w:rsidRDefault="00C176C1" w:rsidP="00C10717">
      <w:pPr>
        <w:spacing w:line="360" w:lineRule="auto"/>
        <w:ind w:firstLine="709"/>
        <w:jc w:val="both"/>
        <w:rPr>
          <w:sz w:val="28"/>
          <w:szCs w:val="28"/>
        </w:rPr>
      </w:pPr>
      <w:r w:rsidRPr="00652194">
        <w:rPr>
          <w:sz w:val="28"/>
          <w:szCs w:val="28"/>
        </w:rPr>
        <w:t>15) плата с владельцев или пользователей автомобильного транспорта, перевозящего тяжеловесные и крупногабаритные грузы, при проезде по автомобильным дорогам, находящихся в государственной собственности области;</w:t>
      </w:r>
    </w:p>
    <w:p w:rsidR="00C176C1" w:rsidRPr="00652194" w:rsidRDefault="00C176C1" w:rsidP="00C10717">
      <w:pPr>
        <w:spacing w:line="360" w:lineRule="auto"/>
        <w:ind w:firstLine="709"/>
        <w:jc w:val="both"/>
        <w:rPr>
          <w:sz w:val="28"/>
          <w:szCs w:val="28"/>
        </w:rPr>
      </w:pPr>
      <w:r w:rsidRPr="00652194">
        <w:rPr>
          <w:sz w:val="28"/>
          <w:szCs w:val="28"/>
        </w:rPr>
        <w:t>16) средства, полученные в результате применения мер гражданского-правовой ответственности за правонарушения, совершенные в отношении автомобильных дорог находящихся в государственной собственности области, а также средства от возмещения вреда, нанесенного этим автомобильным дорогам;</w:t>
      </w:r>
    </w:p>
    <w:p w:rsidR="00C176C1" w:rsidRPr="00652194" w:rsidRDefault="00C176C1" w:rsidP="00C10717">
      <w:pPr>
        <w:spacing w:line="360" w:lineRule="auto"/>
        <w:ind w:firstLine="709"/>
        <w:jc w:val="both"/>
        <w:rPr>
          <w:sz w:val="28"/>
          <w:szCs w:val="28"/>
        </w:rPr>
      </w:pPr>
      <w:r w:rsidRPr="00652194">
        <w:rPr>
          <w:sz w:val="28"/>
          <w:szCs w:val="28"/>
        </w:rPr>
        <w:t>17) 100 % суммы денежных взысканий (штрафов), предусмотренных пунктом 7 статьи 366 Налогового кодекса РФ;</w:t>
      </w:r>
    </w:p>
    <w:p w:rsidR="00C176C1" w:rsidRPr="00652194" w:rsidRDefault="00C176C1" w:rsidP="00C10717">
      <w:pPr>
        <w:spacing w:line="360" w:lineRule="auto"/>
        <w:ind w:firstLine="709"/>
        <w:jc w:val="both"/>
        <w:rPr>
          <w:sz w:val="28"/>
          <w:szCs w:val="28"/>
        </w:rPr>
      </w:pPr>
      <w:r w:rsidRPr="00652194">
        <w:rPr>
          <w:sz w:val="28"/>
          <w:szCs w:val="28"/>
        </w:rPr>
        <w:t xml:space="preserve">18) прочие налоги, сборы, пошлины, поступления и неналоговые доходы, подлежащие зачислению в областной бюджет в соответствии с законодательством; </w:t>
      </w:r>
    </w:p>
    <w:p w:rsidR="00C176C1" w:rsidRPr="00652194" w:rsidRDefault="00C176C1" w:rsidP="00C10717">
      <w:pPr>
        <w:shd w:val="clear" w:color="auto" w:fill="FFFFFF"/>
        <w:spacing w:line="360" w:lineRule="auto"/>
        <w:ind w:firstLine="709"/>
        <w:jc w:val="both"/>
        <w:rPr>
          <w:sz w:val="28"/>
          <w:szCs w:val="28"/>
        </w:rPr>
      </w:pPr>
      <w:r w:rsidRPr="00652194">
        <w:rPr>
          <w:b/>
          <w:bCs/>
          <w:color w:val="000000"/>
          <w:sz w:val="28"/>
          <w:szCs w:val="28"/>
        </w:rPr>
        <w:t>Статья 6</w:t>
      </w:r>
      <w:r w:rsidRPr="00652194">
        <w:rPr>
          <w:color w:val="000000"/>
          <w:sz w:val="28"/>
          <w:szCs w:val="28"/>
        </w:rPr>
        <w:t>.</w:t>
      </w:r>
      <w:r w:rsidRPr="00652194">
        <w:rPr>
          <w:i/>
          <w:iCs/>
          <w:color w:val="000000"/>
          <w:sz w:val="28"/>
          <w:szCs w:val="28"/>
        </w:rPr>
        <w:t xml:space="preserve"> </w:t>
      </w:r>
      <w:r w:rsidRPr="00652194">
        <w:rPr>
          <w:color w:val="000000"/>
          <w:sz w:val="28"/>
          <w:szCs w:val="28"/>
        </w:rPr>
        <w:t>В местный бюджет в 2005 году зачисляются:</w:t>
      </w:r>
    </w:p>
    <w:p w:rsidR="00C176C1" w:rsidRPr="00652194" w:rsidRDefault="00C176C1" w:rsidP="00C10717">
      <w:pPr>
        <w:shd w:val="clear" w:color="auto" w:fill="FFFFFF"/>
        <w:tabs>
          <w:tab w:val="left" w:pos="1046"/>
        </w:tabs>
        <w:spacing w:line="360" w:lineRule="auto"/>
        <w:ind w:firstLine="709"/>
        <w:jc w:val="both"/>
        <w:rPr>
          <w:sz w:val="28"/>
          <w:szCs w:val="28"/>
        </w:rPr>
      </w:pPr>
      <w:r w:rsidRPr="00652194">
        <w:rPr>
          <w:color w:val="000000"/>
          <w:sz w:val="28"/>
          <w:szCs w:val="28"/>
        </w:rPr>
        <w:t>1)</w:t>
      </w:r>
      <w:r w:rsidRPr="00652194">
        <w:rPr>
          <w:color w:val="000000"/>
          <w:sz w:val="28"/>
          <w:szCs w:val="28"/>
        </w:rPr>
        <w:tab/>
        <w:t>местные налоги и сборы, а также отчисления от федеральных и региональных налогов и сборов;</w:t>
      </w:r>
    </w:p>
    <w:p w:rsidR="00C176C1" w:rsidRPr="00652194" w:rsidRDefault="00C176C1" w:rsidP="00C10717">
      <w:pPr>
        <w:shd w:val="clear" w:color="auto" w:fill="FFFFFF"/>
        <w:tabs>
          <w:tab w:val="left" w:pos="1339"/>
        </w:tabs>
        <w:spacing w:line="360" w:lineRule="auto"/>
        <w:ind w:firstLine="709"/>
        <w:jc w:val="both"/>
        <w:rPr>
          <w:color w:val="000000"/>
          <w:sz w:val="28"/>
          <w:szCs w:val="28"/>
        </w:rPr>
      </w:pPr>
      <w:r w:rsidRPr="00652194">
        <w:rPr>
          <w:color w:val="000000"/>
          <w:sz w:val="28"/>
          <w:szCs w:val="28"/>
        </w:rPr>
        <w:t>2) 100 % государственной пошлины, подлежащей в соответствии с законодательными актами РФ зачислению в областной и местные бюджеты;</w:t>
      </w:r>
      <w:r w:rsidRPr="00652194">
        <w:rPr>
          <w:color w:val="000000"/>
          <w:sz w:val="28"/>
          <w:szCs w:val="28"/>
        </w:rPr>
        <w:tab/>
      </w:r>
    </w:p>
    <w:p w:rsidR="00C176C1" w:rsidRPr="00652194" w:rsidRDefault="00C176C1" w:rsidP="00C10717">
      <w:pPr>
        <w:shd w:val="clear" w:color="auto" w:fill="FFFFFF"/>
        <w:tabs>
          <w:tab w:val="left" w:pos="1339"/>
        </w:tabs>
        <w:spacing w:line="360" w:lineRule="auto"/>
        <w:ind w:firstLine="709"/>
        <w:jc w:val="both"/>
        <w:rPr>
          <w:color w:val="000000"/>
          <w:sz w:val="28"/>
          <w:szCs w:val="28"/>
        </w:rPr>
      </w:pPr>
      <w:r w:rsidRPr="00652194">
        <w:rPr>
          <w:color w:val="000000"/>
          <w:sz w:val="28"/>
          <w:szCs w:val="28"/>
        </w:rPr>
        <w:t xml:space="preserve">3) 50% арендной платы за земли городских поселений находящихся в государственной собственности, а также средства от продажи прав на заключение договоров аренды указанных земельных участков и 100 % арендной платы за земли иных категорий, а также средства от продажи прав аренды указанных земельных участков; </w:t>
      </w:r>
    </w:p>
    <w:p w:rsidR="00C176C1" w:rsidRPr="00652194" w:rsidRDefault="00C176C1" w:rsidP="00C10717">
      <w:pPr>
        <w:shd w:val="clear" w:color="auto" w:fill="FFFFFF"/>
        <w:tabs>
          <w:tab w:val="left" w:pos="1339"/>
        </w:tabs>
        <w:spacing w:line="360" w:lineRule="auto"/>
        <w:ind w:firstLine="709"/>
        <w:jc w:val="both"/>
        <w:rPr>
          <w:sz w:val="28"/>
          <w:szCs w:val="28"/>
        </w:rPr>
      </w:pPr>
      <w:r w:rsidRPr="00652194">
        <w:rPr>
          <w:color w:val="000000"/>
          <w:sz w:val="28"/>
          <w:szCs w:val="28"/>
        </w:rPr>
        <w:t>4) арендная плата и поступления от продажи прав на заключение договоров аренды земельных участков после разграничения государственной собственности на землю в соответствии с законодательством РФ;</w:t>
      </w:r>
    </w:p>
    <w:p w:rsidR="00C176C1" w:rsidRPr="00652194" w:rsidRDefault="00C176C1" w:rsidP="00C10717">
      <w:pPr>
        <w:shd w:val="clear" w:color="auto" w:fill="FFFFFF"/>
        <w:tabs>
          <w:tab w:val="left" w:pos="1339"/>
        </w:tabs>
        <w:spacing w:line="360" w:lineRule="auto"/>
        <w:ind w:firstLine="709"/>
        <w:jc w:val="both"/>
        <w:rPr>
          <w:sz w:val="28"/>
          <w:szCs w:val="28"/>
        </w:rPr>
      </w:pPr>
      <w:r w:rsidRPr="00652194">
        <w:rPr>
          <w:color w:val="000000"/>
          <w:sz w:val="28"/>
          <w:szCs w:val="28"/>
        </w:rPr>
        <w:t>5) средства от продажи земельных участков в соответствии с законодательством РФ;</w:t>
      </w:r>
    </w:p>
    <w:p w:rsidR="00C176C1" w:rsidRPr="00652194" w:rsidRDefault="00C176C1" w:rsidP="00C10717">
      <w:pPr>
        <w:shd w:val="clear" w:color="auto" w:fill="FFFFFF"/>
        <w:tabs>
          <w:tab w:val="left" w:pos="1162"/>
        </w:tabs>
        <w:spacing w:line="360" w:lineRule="auto"/>
        <w:ind w:firstLine="709"/>
        <w:jc w:val="both"/>
        <w:rPr>
          <w:color w:val="000000"/>
          <w:sz w:val="28"/>
          <w:szCs w:val="28"/>
        </w:rPr>
      </w:pPr>
      <w:r w:rsidRPr="00652194">
        <w:rPr>
          <w:color w:val="000000"/>
          <w:sz w:val="28"/>
          <w:szCs w:val="28"/>
        </w:rPr>
        <w:t>6) 100 % дивидендов по акциям и доходов от прочих форм участия в капитале, находящихся в муниципальной собственности;</w:t>
      </w:r>
    </w:p>
    <w:p w:rsidR="00C176C1" w:rsidRPr="00652194" w:rsidRDefault="00C176C1" w:rsidP="00C10717">
      <w:pPr>
        <w:shd w:val="clear" w:color="auto" w:fill="FFFFFF"/>
        <w:tabs>
          <w:tab w:val="left" w:pos="1162"/>
        </w:tabs>
        <w:spacing w:line="360" w:lineRule="auto"/>
        <w:ind w:firstLine="709"/>
        <w:jc w:val="both"/>
        <w:rPr>
          <w:sz w:val="28"/>
          <w:szCs w:val="28"/>
        </w:rPr>
      </w:pPr>
      <w:r w:rsidRPr="00652194">
        <w:rPr>
          <w:color w:val="000000"/>
          <w:sz w:val="28"/>
          <w:szCs w:val="28"/>
        </w:rPr>
        <w:t>7)</w:t>
      </w:r>
      <w:r w:rsidRPr="00652194">
        <w:rPr>
          <w:color w:val="000000"/>
          <w:sz w:val="28"/>
          <w:szCs w:val="28"/>
        </w:rPr>
        <w:tab/>
        <w:t>100 % доходов от сдачи в аренду имущества, находящегося в оперативном управлении органов местного самоуправления и созданных ими учреждений и в хозяйственном ведении муниципальных унитарных предприятий;</w:t>
      </w:r>
    </w:p>
    <w:p w:rsidR="00C176C1" w:rsidRPr="00652194" w:rsidRDefault="00C176C1" w:rsidP="00C10717">
      <w:pPr>
        <w:shd w:val="clear" w:color="auto" w:fill="FFFFFF"/>
        <w:spacing w:line="360" w:lineRule="auto"/>
        <w:ind w:firstLine="709"/>
        <w:jc w:val="both"/>
        <w:rPr>
          <w:sz w:val="28"/>
          <w:szCs w:val="28"/>
        </w:rPr>
      </w:pPr>
      <w:r w:rsidRPr="00652194">
        <w:rPr>
          <w:color w:val="000000"/>
          <w:sz w:val="28"/>
          <w:szCs w:val="28"/>
        </w:rPr>
        <w:t xml:space="preserve"> 8) доходы от перечисления части прибыли в размере 15 %, остающейся после уплаты налогов и иных обязательных платежей муниципальных унитарных предприятий;</w:t>
      </w:r>
    </w:p>
    <w:p w:rsidR="00C176C1" w:rsidRPr="00652194" w:rsidRDefault="00C176C1" w:rsidP="00C10717">
      <w:pPr>
        <w:shd w:val="clear" w:color="auto" w:fill="FFFFFF"/>
        <w:tabs>
          <w:tab w:val="left" w:pos="1272"/>
        </w:tabs>
        <w:spacing w:line="360" w:lineRule="auto"/>
        <w:ind w:firstLine="709"/>
        <w:jc w:val="both"/>
        <w:rPr>
          <w:sz w:val="28"/>
          <w:szCs w:val="28"/>
        </w:rPr>
      </w:pPr>
      <w:r w:rsidRPr="00652194">
        <w:rPr>
          <w:color w:val="000000"/>
          <w:sz w:val="28"/>
          <w:szCs w:val="28"/>
        </w:rPr>
        <w:t xml:space="preserve"> 9)</w:t>
      </w:r>
      <w:r w:rsidRPr="00652194">
        <w:rPr>
          <w:color w:val="000000"/>
          <w:sz w:val="28"/>
          <w:szCs w:val="28"/>
        </w:rPr>
        <w:tab/>
        <w:t>100 процентов доходов от продажи имущества, находящегося в муниципальной собственности;</w:t>
      </w:r>
    </w:p>
    <w:p w:rsidR="00C176C1" w:rsidRPr="00652194" w:rsidRDefault="00C176C1" w:rsidP="00C10717">
      <w:pPr>
        <w:shd w:val="clear" w:color="auto" w:fill="FFFFFF"/>
        <w:tabs>
          <w:tab w:val="left" w:pos="1046"/>
        </w:tabs>
        <w:spacing w:line="360" w:lineRule="auto"/>
        <w:ind w:firstLine="709"/>
        <w:jc w:val="both"/>
        <w:rPr>
          <w:color w:val="000000"/>
          <w:sz w:val="28"/>
          <w:szCs w:val="28"/>
        </w:rPr>
      </w:pPr>
      <w:r w:rsidRPr="00652194">
        <w:rPr>
          <w:color w:val="000000"/>
          <w:sz w:val="28"/>
          <w:szCs w:val="28"/>
        </w:rPr>
        <w:t>10) 40 % платы за негативное воздействие на окружающую среду;</w:t>
      </w:r>
    </w:p>
    <w:p w:rsidR="00C176C1" w:rsidRPr="00652194" w:rsidRDefault="00C176C1" w:rsidP="00C10717">
      <w:pPr>
        <w:shd w:val="clear" w:color="auto" w:fill="FFFFFF"/>
        <w:tabs>
          <w:tab w:val="left" w:pos="1046"/>
        </w:tabs>
        <w:spacing w:line="360" w:lineRule="auto"/>
        <w:ind w:firstLine="709"/>
        <w:jc w:val="both"/>
        <w:rPr>
          <w:color w:val="000000"/>
          <w:sz w:val="28"/>
          <w:szCs w:val="28"/>
        </w:rPr>
      </w:pPr>
      <w:r w:rsidRPr="00652194">
        <w:rPr>
          <w:color w:val="000000"/>
          <w:sz w:val="28"/>
          <w:szCs w:val="28"/>
        </w:rPr>
        <w:t>11) 50 % суммы денежных взысканий (штрафов), предусмотренных Налоговым кодексом РФ, по месту нахождения судьи, органа, должностного лица, принявших решение о наложении штрафа;</w:t>
      </w:r>
    </w:p>
    <w:p w:rsidR="00C176C1" w:rsidRPr="00652194" w:rsidRDefault="00C176C1" w:rsidP="00C10717">
      <w:pPr>
        <w:shd w:val="clear" w:color="auto" w:fill="FFFFFF"/>
        <w:tabs>
          <w:tab w:val="left" w:pos="1046"/>
        </w:tabs>
        <w:spacing w:line="360" w:lineRule="auto"/>
        <w:ind w:firstLine="709"/>
        <w:jc w:val="both"/>
        <w:rPr>
          <w:color w:val="000000"/>
          <w:sz w:val="28"/>
          <w:szCs w:val="28"/>
        </w:rPr>
      </w:pPr>
      <w:r w:rsidRPr="00652194">
        <w:rPr>
          <w:color w:val="000000"/>
          <w:sz w:val="28"/>
          <w:szCs w:val="28"/>
        </w:rPr>
        <w:t>12) 50 % суммы денежных взысканий (штрафов) за административные правонарушения в сфере налогов и сборов, предусмотренных Налоговым кодексом РФ, по месту нахождения судьи, органа, должностного лица, принявших решение о наложении штрафа;</w:t>
      </w:r>
    </w:p>
    <w:p w:rsidR="00C176C1" w:rsidRPr="00652194" w:rsidRDefault="00C176C1" w:rsidP="00C10717">
      <w:pPr>
        <w:shd w:val="clear" w:color="auto" w:fill="FFFFFF"/>
        <w:tabs>
          <w:tab w:val="left" w:pos="1046"/>
        </w:tabs>
        <w:spacing w:line="360" w:lineRule="auto"/>
        <w:ind w:firstLine="709"/>
        <w:jc w:val="both"/>
        <w:rPr>
          <w:sz w:val="28"/>
          <w:szCs w:val="28"/>
        </w:rPr>
      </w:pPr>
      <w:r w:rsidRPr="00652194">
        <w:rPr>
          <w:color w:val="000000"/>
          <w:sz w:val="28"/>
          <w:szCs w:val="28"/>
        </w:rPr>
        <w:t>13) прочие налоги, сборы, пошлины, платежи, поступления и неналоговые доходы, подлежащие зачислению в местные бюджеты в соответствии с действующим законодательством.</w:t>
      </w:r>
    </w:p>
    <w:p w:rsidR="00C176C1" w:rsidRPr="00652194" w:rsidRDefault="00C176C1" w:rsidP="00C10717">
      <w:pPr>
        <w:shd w:val="clear" w:color="auto" w:fill="FFFFFF"/>
        <w:tabs>
          <w:tab w:val="left" w:pos="1046"/>
        </w:tabs>
        <w:spacing w:line="360" w:lineRule="auto"/>
        <w:ind w:firstLine="709"/>
        <w:jc w:val="both"/>
        <w:rPr>
          <w:sz w:val="28"/>
          <w:szCs w:val="28"/>
        </w:rPr>
      </w:pPr>
      <w:r w:rsidRPr="00652194">
        <w:rPr>
          <w:sz w:val="28"/>
          <w:szCs w:val="28"/>
        </w:rPr>
        <w:t xml:space="preserve"> Губернатор Саратовской области Д. Ф. Аяцков</w:t>
      </w:r>
    </w:p>
    <w:p w:rsidR="00C176C1" w:rsidRPr="00652194" w:rsidRDefault="00C176C1" w:rsidP="00C10717">
      <w:pPr>
        <w:shd w:val="clear" w:color="auto" w:fill="FFFFFF"/>
        <w:tabs>
          <w:tab w:val="left" w:pos="1046"/>
        </w:tabs>
        <w:spacing w:line="360" w:lineRule="auto"/>
        <w:ind w:firstLine="709"/>
        <w:jc w:val="both"/>
        <w:rPr>
          <w:sz w:val="28"/>
          <w:szCs w:val="28"/>
        </w:rPr>
      </w:pPr>
      <w:r w:rsidRPr="00652194">
        <w:rPr>
          <w:sz w:val="28"/>
          <w:szCs w:val="28"/>
        </w:rPr>
        <w:t>Г. Саратов 15 декабря 2004 г. № 64- ЗСО</w:t>
      </w:r>
    </w:p>
    <w:p w:rsidR="00C176C1" w:rsidRPr="00652194" w:rsidRDefault="00C176C1" w:rsidP="00C10717">
      <w:pPr>
        <w:shd w:val="clear" w:color="auto" w:fill="FFFFFF"/>
        <w:spacing w:line="360" w:lineRule="auto"/>
        <w:ind w:firstLine="709"/>
        <w:jc w:val="both"/>
        <w:rPr>
          <w:sz w:val="28"/>
          <w:szCs w:val="28"/>
        </w:rPr>
      </w:pPr>
      <w:r w:rsidRPr="00652194">
        <w:rPr>
          <w:color w:val="000000"/>
          <w:sz w:val="28"/>
          <w:szCs w:val="28"/>
        </w:rPr>
        <w:t>БАЛАШОВСКИИ РАЙОННЫЙ СОВЕТ САРАТОВСКОЙ ОБЛАСТИ</w:t>
      </w:r>
      <w:r w:rsidRPr="00652194">
        <w:rPr>
          <w:rStyle w:val="a5"/>
          <w:color w:val="000000"/>
          <w:sz w:val="28"/>
          <w:szCs w:val="28"/>
        </w:rPr>
        <w:footnoteReference w:id="121"/>
      </w:r>
    </w:p>
    <w:p w:rsidR="00C176C1" w:rsidRPr="00652194" w:rsidRDefault="00C176C1" w:rsidP="00C10717">
      <w:pPr>
        <w:shd w:val="clear" w:color="auto" w:fill="FFFFFF"/>
        <w:spacing w:line="360" w:lineRule="auto"/>
        <w:ind w:firstLine="709"/>
        <w:jc w:val="both"/>
        <w:rPr>
          <w:sz w:val="28"/>
          <w:szCs w:val="28"/>
        </w:rPr>
      </w:pPr>
      <w:r w:rsidRPr="00652194">
        <w:rPr>
          <w:color w:val="000000"/>
          <w:sz w:val="28"/>
          <w:szCs w:val="28"/>
        </w:rPr>
        <w:t xml:space="preserve">РЕШЕНИЕ от </w:t>
      </w:r>
      <w:r w:rsidRPr="00652194">
        <w:rPr>
          <w:color w:val="000000"/>
          <w:sz w:val="28"/>
          <w:szCs w:val="28"/>
          <w:u w:val="single"/>
        </w:rPr>
        <w:t>29.12.2004г.</w:t>
      </w:r>
      <w:r w:rsidRPr="00652194">
        <w:rPr>
          <w:color w:val="000000"/>
          <w:sz w:val="28"/>
          <w:szCs w:val="28"/>
        </w:rPr>
        <w:t xml:space="preserve"> № </w:t>
      </w:r>
      <w:r w:rsidRPr="00652194">
        <w:rPr>
          <w:color w:val="000000"/>
          <w:sz w:val="28"/>
          <w:szCs w:val="28"/>
          <w:u w:val="single"/>
        </w:rPr>
        <w:t>46/06</w:t>
      </w:r>
    </w:p>
    <w:p w:rsidR="00C176C1" w:rsidRPr="00652194" w:rsidRDefault="00C176C1" w:rsidP="00C10717">
      <w:pPr>
        <w:shd w:val="clear" w:color="auto" w:fill="FFFFFF"/>
        <w:spacing w:line="360" w:lineRule="auto"/>
        <w:ind w:firstLine="709"/>
        <w:jc w:val="both"/>
        <w:rPr>
          <w:color w:val="000000"/>
          <w:sz w:val="28"/>
          <w:szCs w:val="28"/>
        </w:rPr>
      </w:pPr>
      <w:r w:rsidRPr="00652194">
        <w:rPr>
          <w:color w:val="000000"/>
          <w:sz w:val="28"/>
          <w:szCs w:val="28"/>
        </w:rPr>
        <w:t>г. Балашов. Об едином бюджете объединенного муниципального образования Балашовского района Саратовской области на 2005 год</w:t>
      </w:r>
    </w:p>
    <w:p w:rsidR="00C176C1" w:rsidRPr="00652194" w:rsidRDefault="00C176C1" w:rsidP="00C10717">
      <w:pPr>
        <w:shd w:val="clear" w:color="auto" w:fill="FFFFFF"/>
        <w:spacing w:line="360" w:lineRule="auto"/>
        <w:ind w:firstLine="709"/>
        <w:jc w:val="both"/>
        <w:rPr>
          <w:color w:val="000000"/>
          <w:sz w:val="28"/>
          <w:szCs w:val="28"/>
        </w:rPr>
      </w:pPr>
      <w:r w:rsidRPr="00652194">
        <w:rPr>
          <w:color w:val="000000"/>
          <w:sz w:val="28"/>
          <w:szCs w:val="28"/>
        </w:rPr>
        <w:t>На основании статьи 21 Устава объединенного муниципального образования Балашовского района Саратовской области, Балашовский районный Совет</w:t>
      </w:r>
    </w:p>
    <w:p w:rsidR="00C176C1" w:rsidRPr="00652194" w:rsidRDefault="00C176C1" w:rsidP="00C10717">
      <w:pPr>
        <w:shd w:val="clear" w:color="auto" w:fill="FFFFFF"/>
        <w:spacing w:line="360" w:lineRule="auto"/>
        <w:ind w:firstLine="709"/>
        <w:jc w:val="both"/>
        <w:rPr>
          <w:sz w:val="28"/>
          <w:szCs w:val="28"/>
        </w:rPr>
      </w:pPr>
      <w:r w:rsidRPr="00E37454">
        <w:rPr>
          <w:color w:val="000000"/>
          <w:sz w:val="28"/>
          <w:szCs w:val="28"/>
        </w:rPr>
        <w:t>Статья 9.</w:t>
      </w:r>
      <w:r w:rsidRPr="00652194">
        <w:rPr>
          <w:color w:val="000000"/>
          <w:sz w:val="28"/>
          <w:szCs w:val="28"/>
        </w:rPr>
        <w:t xml:space="preserve"> Межбюджетные трансферты из областного бюджета представляются местному бюджету в следующих формах:</w:t>
      </w:r>
    </w:p>
    <w:p w:rsidR="00C176C1" w:rsidRPr="00652194" w:rsidRDefault="00C176C1" w:rsidP="00C10717">
      <w:pPr>
        <w:numPr>
          <w:ilvl w:val="0"/>
          <w:numId w:val="18"/>
        </w:numPr>
        <w:shd w:val="clear" w:color="auto" w:fill="FFFFFF"/>
        <w:tabs>
          <w:tab w:val="left" w:pos="1027"/>
        </w:tabs>
        <w:spacing w:line="360" w:lineRule="auto"/>
        <w:ind w:firstLine="709"/>
        <w:jc w:val="both"/>
        <w:rPr>
          <w:color w:val="000000"/>
          <w:sz w:val="28"/>
          <w:szCs w:val="28"/>
        </w:rPr>
      </w:pPr>
      <w:r w:rsidRPr="00652194">
        <w:rPr>
          <w:color w:val="000000"/>
          <w:sz w:val="28"/>
          <w:szCs w:val="28"/>
        </w:rPr>
        <w:t>субвенции местному бюджету на финансирование расходов, связанных с реализацией Закона Саратовской области «О социальной поддержке отдельных категорий ветеранов Саратовской области» в объеме 72 484,4 тыс. рублей;</w:t>
      </w:r>
    </w:p>
    <w:p w:rsidR="00C176C1" w:rsidRPr="00652194" w:rsidRDefault="00C176C1" w:rsidP="00C10717">
      <w:pPr>
        <w:numPr>
          <w:ilvl w:val="0"/>
          <w:numId w:val="18"/>
        </w:numPr>
        <w:shd w:val="clear" w:color="auto" w:fill="FFFFFF"/>
        <w:tabs>
          <w:tab w:val="left" w:pos="1027"/>
        </w:tabs>
        <w:spacing w:line="360" w:lineRule="auto"/>
        <w:ind w:firstLine="709"/>
        <w:jc w:val="both"/>
        <w:rPr>
          <w:color w:val="000000"/>
          <w:sz w:val="28"/>
          <w:szCs w:val="28"/>
        </w:rPr>
      </w:pPr>
      <w:r w:rsidRPr="00652194">
        <w:rPr>
          <w:color w:val="000000"/>
          <w:sz w:val="28"/>
          <w:szCs w:val="28"/>
        </w:rPr>
        <w:t>субвенции местному бюджету на ежемесячную денежную выплату по оплате проезда транспортом общего пользования и на возмещение расходов в связи с предоставлением льгот по оплате жилья и 0коммунальных услуг реабилитированным лицам и лицам, признанным пострадавшими от политических репрессий в объеме 1669,0 тыс. рублей;</w:t>
      </w:r>
    </w:p>
    <w:p w:rsidR="00C176C1" w:rsidRPr="00652194" w:rsidRDefault="00C176C1" w:rsidP="00C10717">
      <w:pPr>
        <w:numPr>
          <w:ilvl w:val="0"/>
          <w:numId w:val="19"/>
        </w:numPr>
        <w:shd w:val="clear" w:color="auto" w:fill="FFFFFF"/>
        <w:tabs>
          <w:tab w:val="left" w:pos="1037"/>
        </w:tabs>
        <w:spacing w:line="360" w:lineRule="auto"/>
        <w:ind w:firstLine="709"/>
        <w:jc w:val="both"/>
        <w:rPr>
          <w:color w:val="000000"/>
          <w:sz w:val="28"/>
          <w:szCs w:val="28"/>
        </w:rPr>
      </w:pPr>
      <w:r w:rsidRPr="00652194">
        <w:rPr>
          <w:color w:val="000000"/>
          <w:sz w:val="28"/>
          <w:szCs w:val="28"/>
        </w:rPr>
        <w:t>субвенции местному бюджету для реализации основных</w:t>
      </w:r>
      <w:r w:rsidRPr="00652194">
        <w:rPr>
          <w:color w:val="000000"/>
          <w:sz w:val="28"/>
          <w:szCs w:val="28"/>
        </w:rPr>
        <w:br/>
        <w:t>общеобразовательных программ в части финансирования расходов на оплату труда с начислениями работников муниципальных общеобразовательных учреждений, расходов по компенсации приобретения книгоиздательской продукции и периодических изданий работникам муниципальных общеобразовательных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в объеме 95 517,0 тыс. рублей;</w:t>
      </w:r>
    </w:p>
    <w:p w:rsidR="00C176C1" w:rsidRPr="00652194" w:rsidRDefault="00C176C1" w:rsidP="00C10717">
      <w:pPr>
        <w:numPr>
          <w:ilvl w:val="0"/>
          <w:numId w:val="19"/>
        </w:numPr>
        <w:shd w:val="clear" w:color="auto" w:fill="FFFFFF"/>
        <w:tabs>
          <w:tab w:val="left" w:pos="1037"/>
        </w:tabs>
        <w:spacing w:line="360" w:lineRule="auto"/>
        <w:ind w:firstLine="709"/>
        <w:jc w:val="both"/>
        <w:rPr>
          <w:color w:val="000000"/>
          <w:sz w:val="28"/>
          <w:szCs w:val="28"/>
        </w:rPr>
      </w:pPr>
      <w:r w:rsidRPr="00652194">
        <w:rPr>
          <w:color w:val="000000"/>
          <w:sz w:val="28"/>
          <w:szCs w:val="28"/>
        </w:rPr>
        <w:t>субвенции местному бюджету на финансирование расходов по</w:t>
      </w:r>
      <w:r w:rsidR="008D7766" w:rsidRPr="00652194">
        <w:rPr>
          <w:color w:val="000000"/>
          <w:sz w:val="28"/>
          <w:szCs w:val="28"/>
        </w:rPr>
        <w:t xml:space="preserve"> </w:t>
      </w:r>
      <w:r w:rsidRPr="00652194">
        <w:rPr>
          <w:color w:val="000000"/>
          <w:sz w:val="28"/>
          <w:szCs w:val="28"/>
        </w:rPr>
        <w:t>ежемесячным выплатам на содержание детей, находящихся под опекой</w:t>
      </w:r>
      <w:r w:rsidR="008D7766" w:rsidRPr="00652194">
        <w:rPr>
          <w:color w:val="000000"/>
          <w:sz w:val="28"/>
          <w:szCs w:val="28"/>
        </w:rPr>
        <w:t xml:space="preserve"> </w:t>
      </w:r>
      <w:r w:rsidRPr="00652194">
        <w:rPr>
          <w:color w:val="000000"/>
          <w:sz w:val="28"/>
          <w:szCs w:val="28"/>
        </w:rPr>
        <w:t>(попечительством), а также на финансирование расходов приемных семей в объеме 4 855,7 тыс. рублей;</w:t>
      </w:r>
    </w:p>
    <w:p w:rsidR="00C176C1" w:rsidRPr="00652194" w:rsidRDefault="00C176C1" w:rsidP="00C10717">
      <w:pPr>
        <w:numPr>
          <w:ilvl w:val="0"/>
          <w:numId w:val="19"/>
        </w:numPr>
        <w:shd w:val="clear" w:color="auto" w:fill="FFFFFF"/>
        <w:tabs>
          <w:tab w:val="left" w:pos="1037"/>
        </w:tabs>
        <w:spacing w:line="360" w:lineRule="auto"/>
        <w:ind w:firstLine="709"/>
        <w:jc w:val="both"/>
        <w:rPr>
          <w:color w:val="000000"/>
          <w:sz w:val="28"/>
          <w:szCs w:val="28"/>
        </w:rPr>
      </w:pPr>
      <w:r w:rsidRPr="00652194">
        <w:rPr>
          <w:color w:val="000000"/>
          <w:sz w:val="28"/>
          <w:szCs w:val="28"/>
        </w:rPr>
        <w:t>субвенции местному бюджету на финансирование муниципальных</w:t>
      </w:r>
      <w:r w:rsidR="008D7766" w:rsidRPr="00652194">
        <w:rPr>
          <w:color w:val="000000"/>
          <w:sz w:val="28"/>
          <w:szCs w:val="28"/>
        </w:rPr>
        <w:t xml:space="preserve"> </w:t>
      </w:r>
      <w:r w:rsidRPr="00652194">
        <w:rPr>
          <w:color w:val="000000"/>
          <w:sz w:val="28"/>
          <w:szCs w:val="28"/>
        </w:rPr>
        <w:t>образовательных учреждений для детей — сирот и детей, оставшихся без попечения родителей в объеме 10 905,4 тыс. рублей;</w:t>
      </w:r>
    </w:p>
    <w:p w:rsidR="00C176C1" w:rsidRPr="00652194" w:rsidRDefault="00C176C1" w:rsidP="00C10717">
      <w:pPr>
        <w:numPr>
          <w:ilvl w:val="0"/>
          <w:numId w:val="19"/>
        </w:numPr>
        <w:shd w:val="clear" w:color="auto" w:fill="FFFFFF"/>
        <w:tabs>
          <w:tab w:val="left" w:pos="1037"/>
        </w:tabs>
        <w:spacing w:line="360" w:lineRule="auto"/>
        <w:ind w:firstLine="709"/>
        <w:jc w:val="both"/>
        <w:rPr>
          <w:color w:val="000000"/>
          <w:sz w:val="28"/>
          <w:szCs w:val="28"/>
        </w:rPr>
      </w:pPr>
      <w:r w:rsidRPr="00652194">
        <w:rPr>
          <w:color w:val="000000"/>
          <w:sz w:val="28"/>
          <w:szCs w:val="28"/>
        </w:rPr>
        <w:t>субвенции местному бюджету на финансирование расходов по организации оказания специализированной медицинской помощи в муниципальном кожно-венерологическом диспансере в объеме 3 194,2 тыс. рублей;</w:t>
      </w:r>
    </w:p>
    <w:p w:rsidR="00C176C1" w:rsidRPr="00652194" w:rsidRDefault="00C176C1" w:rsidP="00C10717">
      <w:pPr>
        <w:numPr>
          <w:ilvl w:val="0"/>
          <w:numId w:val="19"/>
        </w:numPr>
        <w:shd w:val="clear" w:color="auto" w:fill="FFFFFF"/>
        <w:tabs>
          <w:tab w:val="left" w:pos="1037"/>
        </w:tabs>
        <w:spacing w:line="360" w:lineRule="auto"/>
        <w:ind w:firstLine="709"/>
        <w:jc w:val="both"/>
        <w:rPr>
          <w:color w:val="000000"/>
          <w:sz w:val="28"/>
          <w:szCs w:val="28"/>
        </w:rPr>
      </w:pPr>
      <w:r w:rsidRPr="00652194">
        <w:rPr>
          <w:color w:val="000000"/>
          <w:sz w:val="28"/>
          <w:szCs w:val="28"/>
        </w:rPr>
        <w:t>субвенции местному бюджету на возмещение расходов, в связи с</w:t>
      </w:r>
      <w:r w:rsidR="008D7766" w:rsidRPr="00652194">
        <w:rPr>
          <w:color w:val="000000"/>
          <w:sz w:val="28"/>
          <w:szCs w:val="28"/>
        </w:rPr>
        <w:t xml:space="preserve"> </w:t>
      </w:r>
      <w:r w:rsidRPr="00652194">
        <w:rPr>
          <w:color w:val="000000"/>
          <w:sz w:val="28"/>
          <w:szCs w:val="28"/>
        </w:rPr>
        <w:t>предоставлением льгот по оплате коммунальных услуг отдельным категориям</w:t>
      </w:r>
      <w:r w:rsidR="008D7766" w:rsidRPr="00652194">
        <w:rPr>
          <w:color w:val="000000"/>
          <w:sz w:val="28"/>
          <w:szCs w:val="28"/>
        </w:rPr>
        <w:t xml:space="preserve"> </w:t>
      </w:r>
      <w:r w:rsidRPr="00652194">
        <w:rPr>
          <w:color w:val="000000"/>
          <w:sz w:val="28"/>
          <w:szCs w:val="28"/>
        </w:rPr>
        <w:t>граждан, работающим и проживающим в сельской местности в объеме 3 668,5 тыс. рублей;</w:t>
      </w:r>
    </w:p>
    <w:p w:rsidR="00C176C1" w:rsidRPr="00652194" w:rsidRDefault="00C176C1" w:rsidP="00C10717">
      <w:pPr>
        <w:numPr>
          <w:ilvl w:val="0"/>
          <w:numId w:val="19"/>
        </w:numPr>
        <w:shd w:val="clear" w:color="auto" w:fill="FFFFFF"/>
        <w:tabs>
          <w:tab w:val="left" w:pos="1037"/>
        </w:tabs>
        <w:spacing w:line="360" w:lineRule="auto"/>
        <w:ind w:firstLine="709"/>
        <w:jc w:val="both"/>
        <w:rPr>
          <w:color w:val="000000"/>
          <w:sz w:val="28"/>
          <w:szCs w:val="28"/>
        </w:rPr>
      </w:pPr>
      <w:r w:rsidRPr="00652194">
        <w:rPr>
          <w:color w:val="000000"/>
          <w:sz w:val="28"/>
          <w:szCs w:val="28"/>
        </w:rPr>
        <w:t>субвенции местному бюджету на исполнение передаваемых полномочий по исполнению функций комиссий по делам несовершеннолетних и защите их прав в объеме 131,6 тыс. рублей;</w:t>
      </w:r>
    </w:p>
    <w:p w:rsidR="00881026" w:rsidRPr="00881026" w:rsidRDefault="00C176C1" w:rsidP="00C10717">
      <w:pPr>
        <w:numPr>
          <w:ilvl w:val="0"/>
          <w:numId w:val="19"/>
        </w:numPr>
        <w:shd w:val="clear" w:color="auto" w:fill="FFFFFF"/>
        <w:tabs>
          <w:tab w:val="left" w:pos="1104"/>
        </w:tabs>
        <w:spacing w:line="360" w:lineRule="auto"/>
        <w:ind w:firstLine="709"/>
        <w:jc w:val="both"/>
        <w:rPr>
          <w:b/>
          <w:bCs/>
          <w:sz w:val="28"/>
          <w:szCs w:val="28"/>
        </w:rPr>
      </w:pPr>
      <w:r w:rsidRPr="00652194">
        <w:rPr>
          <w:color w:val="000000"/>
          <w:sz w:val="28"/>
          <w:szCs w:val="28"/>
        </w:rPr>
        <w:t>субвенции местному бюджету на финансирование расходов по</w:t>
      </w:r>
      <w:r w:rsidR="008D7766" w:rsidRPr="00652194">
        <w:rPr>
          <w:color w:val="000000"/>
          <w:sz w:val="28"/>
          <w:szCs w:val="28"/>
        </w:rPr>
        <w:t xml:space="preserve"> </w:t>
      </w:r>
      <w:r w:rsidRPr="00652194">
        <w:rPr>
          <w:color w:val="000000"/>
          <w:sz w:val="28"/>
          <w:szCs w:val="28"/>
        </w:rPr>
        <w:t>предоставлению гражданам субсидий на оплату жилья и коммунальных услуг, в том числе на оплату процентов за банковские операции по обслуживанию</w:t>
      </w:r>
      <w:r w:rsidR="008D7766" w:rsidRPr="00652194">
        <w:rPr>
          <w:color w:val="000000"/>
          <w:sz w:val="28"/>
          <w:szCs w:val="28"/>
        </w:rPr>
        <w:t xml:space="preserve"> </w:t>
      </w:r>
      <w:r w:rsidRPr="00652194">
        <w:rPr>
          <w:color w:val="000000"/>
          <w:sz w:val="28"/>
          <w:szCs w:val="28"/>
        </w:rPr>
        <w:t>персонифицированных счетов граждан, в объеме 55 087,0 тыс. рублей.</w:t>
      </w:r>
    </w:p>
    <w:p w:rsidR="00881026" w:rsidRDefault="00881026" w:rsidP="00C10717">
      <w:pPr>
        <w:shd w:val="clear" w:color="auto" w:fill="FFFFFF"/>
        <w:tabs>
          <w:tab w:val="left" w:pos="1104"/>
        </w:tabs>
        <w:spacing w:line="360" w:lineRule="auto"/>
        <w:ind w:firstLine="720"/>
        <w:jc w:val="both"/>
        <w:rPr>
          <w:b/>
          <w:bCs/>
          <w:sz w:val="28"/>
          <w:szCs w:val="28"/>
        </w:rPr>
      </w:pPr>
      <w:r>
        <w:rPr>
          <w:b/>
          <w:bCs/>
          <w:sz w:val="28"/>
          <w:szCs w:val="28"/>
        </w:rPr>
        <w:br w:type="page"/>
        <w:t>Приложение 4</w:t>
      </w:r>
    </w:p>
    <w:p w:rsidR="00881026" w:rsidRPr="00652194" w:rsidRDefault="00881026" w:rsidP="00C10717">
      <w:pPr>
        <w:shd w:val="clear" w:color="auto" w:fill="FFFFFF"/>
        <w:tabs>
          <w:tab w:val="left" w:pos="1104"/>
        </w:tabs>
        <w:spacing w:line="360" w:lineRule="auto"/>
        <w:ind w:firstLine="720"/>
        <w:jc w:val="both"/>
        <w:rPr>
          <w:b/>
          <w:bCs/>
          <w:sz w:val="28"/>
          <w:szCs w:val="28"/>
        </w:rPr>
      </w:pPr>
    </w:p>
    <w:p w:rsidR="00B56A5A" w:rsidRDefault="00B56A5A" w:rsidP="00C10717">
      <w:pPr>
        <w:spacing w:line="360" w:lineRule="auto"/>
        <w:ind w:firstLine="709"/>
        <w:jc w:val="both"/>
        <w:rPr>
          <w:sz w:val="28"/>
          <w:szCs w:val="28"/>
        </w:rPr>
      </w:pPr>
      <w:r w:rsidRPr="00652194">
        <w:rPr>
          <w:sz w:val="28"/>
          <w:szCs w:val="28"/>
        </w:rPr>
        <w:t>Структура доходов и расходов государственного бюджета СССР за 1990 г. в сопоставлении со структурой консолидированного бюджета Российской Федерации за 1999 г. (основные статьи), % к бюджету</w:t>
      </w:r>
    </w:p>
    <w:p w:rsidR="00C648BC" w:rsidRPr="00652194" w:rsidRDefault="00C648BC" w:rsidP="00C10717">
      <w:pPr>
        <w:spacing w:line="360" w:lineRule="auto"/>
        <w:ind w:firstLine="709"/>
        <w:jc w:val="both"/>
        <w:rPr>
          <w:sz w:val="28"/>
          <w:szCs w:val="2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5023"/>
        <w:gridCol w:w="1577"/>
        <w:gridCol w:w="1447"/>
      </w:tblGrid>
      <w:tr w:rsidR="00B56A5A" w:rsidRPr="00652194" w:rsidTr="00ED37D0">
        <w:trPr>
          <w:trHeight w:hRule="exact" w:val="378"/>
        </w:trPr>
        <w:tc>
          <w:tcPr>
            <w:tcW w:w="5023" w:type="dxa"/>
            <w:shd w:val="clear" w:color="auto" w:fill="FFFFFF"/>
          </w:tcPr>
          <w:p w:rsidR="00B56A5A" w:rsidRPr="00C648BC" w:rsidRDefault="00B56A5A" w:rsidP="00C10717">
            <w:pPr>
              <w:spacing w:line="360" w:lineRule="auto"/>
              <w:rPr>
                <w:sz w:val="20"/>
                <w:szCs w:val="20"/>
              </w:rPr>
            </w:pPr>
          </w:p>
        </w:tc>
        <w:tc>
          <w:tcPr>
            <w:tcW w:w="1577" w:type="dxa"/>
            <w:shd w:val="clear" w:color="auto" w:fill="FFFFFF"/>
          </w:tcPr>
          <w:p w:rsidR="00B56A5A" w:rsidRPr="00C648BC" w:rsidRDefault="00B56A5A" w:rsidP="00C10717">
            <w:pPr>
              <w:spacing w:line="360" w:lineRule="auto"/>
              <w:rPr>
                <w:sz w:val="20"/>
                <w:szCs w:val="20"/>
              </w:rPr>
            </w:pPr>
            <w:r w:rsidRPr="00C648BC">
              <w:rPr>
                <w:sz w:val="20"/>
                <w:szCs w:val="20"/>
              </w:rPr>
              <w:t>СССР, 1990 г.</w:t>
            </w:r>
          </w:p>
        </w:tc>
        <w:tc>
          <w:tcPr>
            <w:tcW w:w="1447" w:type="dxa"/>
            <w:shd w:val="clear" w:color="auto" w:fill="FFFFFF"/>
          </w:tcPr>
          <w:p w:rsidR="00B56A5A" w:rsidRPr="00C648BC" w:rsidRDefault="00B56A5A" w:rsidP="00C10717">
            <w:pPr>
              <w:spacing w:line="360" w:lineRule="auto"/>
              <w:rPr>
                <w:sz w:val="20"/>
                <w:szCs w:val="20"/>
              </w:rPr>
            </w:pPr>
            <w:r w:rsidRPr="00C648BC">
              <w:rPr>
                <w:sz w:val="20"/>
                <w:szCs w:val="20"/>
              </w:rPr>
              <w:t>РФ, 1999 г.</w:t>
            </w:r>
          </w:p>
        </w:tc>
      </w:tr>
      <w:tr w:rsidR="00B56A5A" w:rsidRPr="00652194" w:rsidTr="00ED37D0">
        <w:trPr>
          <w:trHeight w:hRule="exact" w:val="360"/>
        </w:trPr>
        <w:tc>
          <w:tcPr>
            <w:tcW w:w="5023" w:type="dxa"/>
            <w:shd w:val="clear" w:color="auto" w:fill="FFFFFF"/>
          </w:tcPr>
          <w:p w:rsidR="00B56A5A" w:rsidRPr="00C648BC" w:rsidRDefault="00B56A5A" w:rsidP="00C10717">
            <w:pPr>
              <w:spacing w:line="360" w:lineRule="auto"/>
              <w:rPr>
                <w:sz w:val="20"/>
                <w:szCs w:val="20"/>
              </w:rPr>
            </w:pPr>
            <w:r w:rsidRPr="00C648BC">
              <w:rPr>
                <w:sz w:val="20"/>
                <w:szCs w:val="20"/>
              </w:rPr>
              <w:t>Доходы</w:t>
            </w:r>
          </w:p>
        </w:tc>
        <w:tc>
          <w:tcPr>
            <w:tcW w:w="1577" w:type="dxa"/>
            <w:shd w:val="clear" w:color="auto" w:fill="FFFFFF"/>
          </w:tcPr>
          <w:p w:rsidR="00B56A5A" w:rsidRPr="00C648BC" w:rsidRDefault="00B56A5A" w:rsidP="00C10717">
            <w:pPr>
              <w:spacing w:line="360" w:lineRule="auto"/>
              <w:rPr>
                <w:sz w:val="20"/>
                <w:szCs w:val="20"/>
              </w:rPr>
            </w:pPr>
          </w:p>
        </w:tc>
        <w:tc>
          <w:tcPr>
            <w:tcW w:w="1447" w:type="dxa"/>
            <w:shd w:val="clear" w:color="auto" w:fill="FFFFFF"/>
          </w:tcPr>
          <w:p w:rsidR="00B56A5A" w:rsidRPr="00C648BC" w:rsidRDefault="00B56A5A" w:rsidP="00C10717">
            <w:pPr>
              <w:spacing w:line="360" w:lineRule="auto"/>
              <w:rPr>
                <w:sz w:val="20"/>
                <w:szCs w:val="20"/>
              </w:rPr>
            </w:pPr>
          </w:p>
        </w:tc>
      </w:tr>
      <w:tr w:rsidR="00B56A5A" w:rsidRPr="00652194" w:rsidTr="00ED37D0">
        <w:trPr>
          <w:trHeight w:hRule="exact" w:val="291"/>
        </w:trPr>
        <w:tc>
          <w:tcPr>
            <w:tcW w:w="5023" w:type="dxa"/>
            <w:shd w:val="clear" w:color="auto" w:fill="FFFFFF"/>
          </w:tcPr>
          <w:p w:rsidR="00B56A5A" w:rsidRPr="00C648BC" w:rsidRDefault="00B56A5A" w:rsidP="00C10717">
            <w:pPr>
              <w:spacing w:line="360" w:lineRule="auto"/>
              <w:rPr>
                <w:sz w:val="20"/>
                <w:szCs w:val="20"/>
              </w:rPr>
            </w:pPr>
            <w:r w:rsidRPr="00C648BC">
              <w:rPr>
                <w:sz w:val="20"/>
                <w:szCs w:val="20"/>
              </w:rPr>
              <w:t>Налог с оборота</w:t>
            </w:r>
          </w:p>
        </w:tc>
        <w:tc>
          <w:tcPr>
            <w:tcW w:w="1577" w:type="dxa"/>
            <w:shd w:val="clear" w:color="auto" w:fill="FFFFFF"/>
          </w:tcPr>
          <w:p w:rsidR="00B56A5A" w:rsidRPr="00C648BC" w:rsidRDefault="00B56A5A" w:rsidP="00C10717">
            <w:pPr>
              <w:spacing w:line="360" w:lineRule="auto"/>
              <w:rPr>
                <w:sz w:val="20"/>
                <w:szCs w:val="20"/>
              </w:rPr>
            </w:pPr>
            <w:r w:rsidRPr="00C648BC">
              <w:rPr>
                <w:sz w:val="20"/>
                <w:szCs w:val="20"/>
              </w:rPr>
              <w:t>27,5</w:t>
            </w:r>
          </w:p>
        </w:tc>
        <w:tc>
          <w:tcPr>
            <w:tcW w:w="1447" w:type="dxa"/>
            <w:shd w:val="clear" w:color="auto" w:fill="FFFFFF"/>
          </w:tcPr>
          <w:p w:rsidR="00B56A5A" w:rsidRPr="00C648BC" w:rsidRDefault="00B56A5A" w:rsidP="00C10717">
            <w:pPr>
              <w:spacing w:line="360" w:lineRule="auto"/>
              <w:rPr>
                <w:sz w:val="20"/>
                <w:szCs w:val="20"/>
              </w:rPr>
            </w:pPr>
            <w:r w:rsidRPr="00C648BC">
              <w:rPr>
                <w:sz w:val="20"/>
                <w:szCs w:val="20"/>
              </w:rPr>
              <w:t>—</w:t>
            </w:r>
          </w:p>
        </w:tc>
      </w:tr>
      <w:tr w:rsidR="00B56A5A" w:rsidRPr="00652194" w:rsidTr="00ED37D0">
        <w:trPr>
          <w:trHeight w:hRule="exact" w:val="295"/>
        </w:trPr>
        <w:tc>
          <w:tcPr>
            <w:tcW w:w="5023" w:type="dxa"/>
            <w:shd w:val="clear" w:color="auto" w:fill="FFFFFF"/>
          </w:tcPr>
          <w:p w:rsidR="00B56A5A" w:rsidRPr="00C648BC" w:rsidRDefault="00B56A5A" w:rsidP="00C10717">
            <w:pPr>
              <w:spacing w:line="360" w:lineRule="auto"/>
              <w:rPr>
                <w:sz w:val="20"/>
                <w:szCs w:val="20"/>
              </w:rPr>
            </w:pPr>
            <w:r w:rsidRPr="00C648BC">
              <w:rPr>
                <w:sz w:val="20"/>
                <w:szCs w:val="20"/>
              </w:rPr>
              <w:t>Платежи из прибыли (налог на прибыль)</w:t>
            </w:r>
          </w:p>
        </w:tc>
        <w:tc>
          <w:tcPr>
            <w:tcW w:w="1577" w:type="dxa"/>
            <w:shd w:val="clear" w:color="auto" w:fill="FFFFFF"/>
          </w:tcPr>
          <w:p w:rsidR="00B56A5A" w:rsidRPr="00C648BC" w:rsidRDefault="00B56A5A" w:rsidP="00C10717">
            <w:pPr>
              <w:spacing w:line="360" w:lineRule="auto"/>
              <w:rPr>
                <w:sz w:val="20"/>
                <w:szCs w:val="20"/>
              </w:rPr>
            </w:pPr>
            <w:r w:rsidRPr="00C648BC">
              <w:rPr>
                <w:sz w:val="20"/>
                <w:szCs w:val="20"/>
              </w:rPr>
              <w:t>24,7</w:t>
            </w:r>
          </w:p>
        </w:tc>
        <w:tc>
          <w:tcPr>
            <w:tcW w:w="1447" w:type="dxa"/>
            <w:shd w:val="clear" w:color="auto" w:fill="FFFFFF"/>
          </w:tcPr>
          <w:p w:rsidR="00B56A5A" w:rsidRPr="00C648BC" w:rsidRDefault="00B56A5A" w:rsidP="00C10717">
            <w:pPr>
              <w:spacing w:line="360" w:lineRule="auto"/>
              <w:rPr>
                <w:sz w:val="20"/>
                <w:szCs w:val="20"/>
              </w:rPr>
            </w:pPr>
            <w:r w:rsidRPr="00C648BC">
              <w:rPr>
                <w:sz w:val="20"/>
                <w:szCs w:val="20"/>
              </w:rPr>
              <w:t>18,2</w:t>
            </w:r>
          </w:p>
        </w:tc>
      </w:tr>
      <w:tr w:rsidR="00B56A5A" w:rsidRPr="00652194" w:rsidTr="00ED37D0">
        <w:trPr>
          <w:trHeight w:hRule="exact" w:val="285"/>
        </w:trPr>
        <w:tc>
          <w:tcPr>
            <w:tcW w:w="5023" w:type="dxa"/>
            <w:shd w:val="clear" w:color="auto" w:fill="FFFFFF"/>
          </w:tcPr>
          <w:p w:rsidR="00B56A5A" w:rsidRPr="00C648BC" w:rsidRDefault="00B56A5A" w:rsidP="00C10717">
            <w:pPr>
              <w:spacing w:line="360" w:lineRule="auto"/>
              <w:rPr>
                <w:sz w:val="20"/>
                <w:szCs w:val="20"/>
              </w:rPr>
            </w:pPr>
            <w:r w:rsidRPr="00C648BC">
              <w:rPr>
                <w:sz w:val="20"/>
                <w:szCs w:val="20"/>
              </w:rPr>
              <w:t>Налог на добавленную стоимость</w:t>
            </w:r>
          </w:p>
        </w:tc>
        <w:tc>
          <w:tcPr>
            <w:tcW w:w="1577" w:type="dxa"/>
            <w:shd w:val="clear" w:color="auto" w:fill="FFFFFF"/>
          </w:tcPr>
          <w:p w:rsidR="00B56A5A" w:rsidRPr="00C648BC" w:rsidRDefault="00B56A5A" w:rsidP="00C10717">
            <w:pPr>
              <w:spacing w:line="360" w:lineRule="auto"/>
              <w:rPr>
                <w:sz w:val="20"/>
                <w:szCs w:val="20"/>
              </w:rPr>
            </w:pPr>
            <w:r w:rsidRPr="00C648BC">
              <w:rPr>
                <w:sz w:val="20"/>
                <w:szCs w:val="20"/>
              </w:rPr>
              <w:t>—</w:t>
            </w:r>
          </w:p>
        </w:tc>
        <w:tc>
          <w:tcPr>
            <w:tcW w:w="1447" w:type="dxa"/>
            <w:shd w:val="clear" w:color="auto" w:fill="FFFFFF"/>
          </w:tcPr>
          <w:p w:rsidR="00B56A5A" w:rsidRPr="00C648BC" w:rsidRDefault="00B56A5A" w:rsidP="00C10717">
            <w:pPr>
              <w:spacing w:line="360" w:lineRule="auto"/>
              <w:rPr>
                <w:sz w:val="20"/>
                <w:szCs w:val="20"/>
              </w:rPr>
            </w:pPr>
            <w:r w:rsidRPr="00C648BC">
              <w:rPr>
                <w:sz w:val="20"/>
                <w:szCs w:val="20"/>
              </w:rPr>
              <w:t>23,7</w:t>
            </w:r>
          </w:p>
        </w:tc>
      </w:tr>
      <w:tr w:rsidR="00B56A5A" w:rsidRPr="00652194" w:rsidTr="00ED37D0">
        <w:trPr>
          <w:trHeight w:hRule="exact" w:val="276"/>
        </w:trPr>
        <w:tc>
          <w:tcPr>
            <w:tcW w:w="5023" w:type="dxa"/>
            <w:shd w:val="clear" w:color="auto" w:fill="FFFFFF"/>
          </w:tcPr>
          <w:p w:rsidR="00B56A5A" w:rsidRPr="00C648BC" w:rsidRDefault="00B56A5A" w:rsidP="00C10717">
            <w:pPr>
              <w:spacing w:line="360" w:lineRule="auto"/>
              <w:rPr>
                <w:sz w:val="20"/>
                <w:szCs w:val="20"/>
              </w:rPr>
            </w:pPr>
            <w:r w:rsidRPr="00C648BC">
              <w:rPr>
                <w:sz w:val="20"/>
                <w:szCs w:val="20"/>
              </w:rPr>
              <w:t>Акцизы</w:t>
            </w:r>
          </w:p>
        </w:tc>
        <w:tc>
          <w:tcPr>
            <w:tcW w:w="1577" w:type="dxa"/>
            <w:shd w:val="clear" w:color="auto" w:fill="FFFFFF"/>
          </w:tcPr>
          <w:p w:rsidR="00B56A5A" w:rsidRPr="00C648BC" w:rsidRDefault="00B56A5A" w:rsidP="00C10717">
            <w:pPr>
              <w:spacing w:line="360" w:lineRule="auto"/>
              <w:rPr>
                <w:sz w:val="20"/>
                <w:szCs w:val="20"/>
              </w:rPr>
            </w:pPr>
            <w:r w:rsidRPr="00C648BC">
              <w:rPr>
                <w:sz w:val="20"/>
                <w:szCs w:val="20"/>
              </w:rPr>
              <w:t>—</w:t>
            </w:r>
          </w:p>
        </w:tc>
        <w:tc>
          <w:tcPr>
            <w:tcW w:w="1447" w:type="dxa"/>
            <w:shd w:val="clear" w:color="auto" w:fill="FFFFFF"/>
          </w:tcPr>
          <w:p w:rsidR="00B56A5A" w:rsidRPr="00C648BC" w:rsidRDefault="00B56A5A" w:rsidP="00C10717">
            <w:pPr>
              <w:spacing w:line="360" w:lineRule="auto"/>
              <w:rPr>
                <w:sz w:val="20"/>
                <w:szCs w:val="20"/>
              </w:rPr>
            </w:pPr>
            <w:r w:rsidRPr="00C648BC">
              <w:rPr>
                <w:sz w:val="20"/>
                <w:szCs w:val="20"/>
              </w:rPr>
              <w:t>9,0</w:t>
            </w:r>
          </w:p>
        </w:tc>
      </w:tr>
      <w:tr w:rsidR="00B56A5A" w:rsidRPr="00652194" w:rsidTr="00ED37D0">
        <w:trPr>
          <w:trHeight w:val="555"/>
        </w:trPr>
        <w:tc>
          <w:tcPr>
            <w:tcW w:w="5023" w:type="dxa"/>
            <w:shd w:val="clear" w:color="auto" w:fill="FFFFFF"/>
          </w:tcPr>
          <w:p w:rsidR="00B56A5A" w:rsidRPr="00C648BC" w:rsidRDefault="00B56A5A" w:rsidP="00C10717">
            <w:pPr>
              <w:spacing w:line="360" w:lineRule="auto"/>
              <w:rPr>
                <w:sz w:val="20"/>
                <w:szCs w:val="20"/>
              </w:rPr>
            </w:pPr>
            <w:r w:rsidRPr="00C648BC">
              <w:rPr>
                <w:sz w:val="20"/>
                <w:szCs w:val="20"/>
              </w:rPr>
              <w:t>Доходы от (налоги с) внешнеэкономической</w:t>
            </w:r>
          </w:p>
          <w:p w:rsidR="00B56A5A" w:rsidRPr="00C648BC" w:rsidRDefault="00B56A5A" w:rsidP="00C10717">
            <w:pPr>
              <w:spacing w:line="360" w:lineRule="auto"/>
              <w:rPr>
                <w:sz w:val="20"/>
                <w:szCs w:val="20"/>
              </w:rPr>
            </w:pPr>
            <w:r w:rsidRPr="00C648BC">
              <w:rPr>
                <w:sz w:val="20"/>
                <w:szCs w:val="20"/>
              </w:rPr>
              <w:t>деятельности</w:t>
            </w:r>
          </w:p>
        </w:tc>
        <w:tc>
          <w:tcPr>
            <w:tcW w:w="1577" w:type="dxa"/>
            <w:shd w:val="clear" w:color="auto" w:fill="FFFFFF"/>
          </w:tcPr>
          <w:p w:rsidR="00B56A5A" w:rsidRPr="00C648BC" w:rsidRDefault="00B56A5A" w:rsidP="00C10717">
            <w:pPr>
              <w:spacing w:line="360" w:lineRule="auto"/>
              <w:rPr>
                <w:sz w:val="20"/>
                <w:szCs w:val="20"/>
              </w:rPr>
            </w:pPr>
          </w:p>
          <w:p w:rsidR="00B56A5A" w:rsidRPr="00C648BC" w:rsidRDefault="00B56A5A" w:rsidP="00C10717">
            <w:pPr>
              <w:spacing w:line="360" w:lineRule="auto"/>
              <w:rPr>
                <w:sz w:val="20"/>
                <w:szCs w:val="20"/>
              </w:rPr>
            </w:pPr>
            <w:r w:rsidRPr="00C648BC">
              <w:rPr>
                <w:sz w:val="20"/>
                <w:szCs w:val="20"/>
              </w:rPr>
              <w:t>15,9</w:t>
            </w:r>
          </w:p>
        </w:tc>
        <w:tc>
          <w:tcPr>
            <w:tcW w:w="1447" w:type="dxa"/>
            <w:shd w:val="clear" w:color="auto" w:fill="FFFFFF"/>
          </w:tcPr>
          <w:p w:rsidR="00B56A5A" w:rsidRPr="00C648BC" w:rsidRDefault="00B56A5A" w:rsidP="00C10717">
            <w:pPr>
              <w:spacing w:line="360" w:lineRule="auto"/>
              <w:rPr>
                <w:sz w:val="20"/>
                <w:szCs w:val="20"/>
              </w:rPr>
            </w:pPr>
          </w:p>
          <w:p w:rsidR="00B56A5A" w:rsidRPr="00C648BC" w:rsidRDefault="00B56A5A" w:rsidP="00C10717">
            <w:pPr>
              <w:spacing w:line="360" w:lineRule="auto"/>
              <w:rPr>
                <w:sz w:val="20"/>
                <w:szCs w:val="20"/>
              </w:rPr>
            </w:pPr>
            <w:r w:rsidRPr="00C648BC">
              <w:rPr>
                <w:sz w:val="20"/>
                <w:szCs w:val="20"/>
              </w:rPr>
              <w:t>3,0</w:t>
            </w:r>
          </w:p>
        </w:tc>
      </w:tr>
      <w:tr w:rsidR="00B56A5A" w:rsidRPr="00652194" w:rsidTr="00ED37D0">
        <w:trPr>
          <w:trHeight w:hRule="exact" w:val="252"/>
        </w:trPr>
        <w:tc>
          <w:tcPr>
            <w:tcW w:w="5023" w:type="dxa"/>
            <w:shd w:val="clear" w:color="auto" w:fill="FFFFFF"/>
          </w:tcPr>
          <w:p w:rsidR="00B56A5A" w:rsidRPr="00C648BC" w:rsidRDefault="00B56A5A" w:rsidP="00C10717">
            <w:pPr>
              <w:spacing w:line="360" w:lineRule="auto"/>
              <w:rPr>
                <w:sz w:val="20"/>
                <w:szCs w:val="20"/>
              </w:rPr>
            </w:pPr>
            <w:r w:rsidRPr="00C648BC">
              <w:rPr>
                <w:sz w:val="20"/>
                <w:szCs w:val="20"/>
              </w:rPr>
              <w:t>Подоходный налог с населения</w:t>
            </w:r>
          </w:p>
        </w:tc>
        <w:tc>
          <w:tcPr>
            <w:tcW w:w="1577" w:type="dxa"/>
            <w:shd w:val="clear" w:color="auto" w:fill="FFFFFF"/>
          </w:tcPr>
          <w:p w:rsidR="00B56A5A" w:rsidRPr="00C648BC" w:rsidRDefault="00B56A5A" w:rsidP="00C10717">
            <w:pPr>
              <w:spacing w:line="360" w:lineRule="auto"/>
              <w:rPr>
                <w:sz w:val="20"/>
                <w:szCs w:val="20"/>
              </w:rPr>
            </w:pPr>
            <w:r w:rsidRPr="00C648BC">
              <w:rPr>
                <w:sz w:val="20"/>
                <w:szCs w:val="20"/>
              </w:rPr>
              <w:t>9,0</w:t>
            </w:r>
          </w:p>
        </w:tc>
        <w:tc>
          <w:tcPr>
            <w:tcW w:w="1447" w:type="dxa"/>
            <w:shd w:val="clear" w:color="auto" w:fill="FFFFFF"/>
          </w:tcPr>
          <w:p w:rsidR="00B56A5A" w:rsidRPr="00C648BC" w:rsidRDefault="00B56A5A" w:rsidP="00C10717">
            <w:pPr>
              <w:spacing w:line="360" w:lineRule="auto"/>
              <w:rPr>
                <w:sz w:val="20"/>
                <w:szCs w:val="20"/>
              </w:rPr>
            </w:pPr>
            <w:r w:rsidRPr="00C648BC">
              <w:rPr>
                <w:sz w:val="20"/>
                <w:szCs w:val="20"/>
              </w:rPr>
              <w:t>9,7</w:t>
            </w:r>
          </w:p>
        </w:tc>
      </w:tr>
      <w:tr w:rsidR="00B56A5A" w:rsidRPr="00652194" w:rsidTr="00ED37D0">
        <w:trPr>
          <w:trHeight w:hRule="exact" w:val="259"/>
        </w:trPr>
        <w:tc>
          <w:tcPr>
            <w:tcW w:w="5023" w:type="dxa"/>
            <w:shd w:val="clear" w:color="auto" w:fill="FFFFFF"/>
          </w:tcPr>
          <w:p w:rsidR="00B56A5A" w:rsidRPr="00C648BC" w:rsidRDefault="00B56A5A" w:rsidP="00C10717">
            <w:pPr>
              <w:spacing w:line="360" w:lineRule="auto"/>
              <w:rPr>
                <w:sz w:val="20"/>
                <w:szCs w:val="20"/>
              </w:rPr>
            </w:pPr>
            <w:r w:rsidRPr="00C648BC">
              <w:rPr>
                <w:sz w:val="20"/>
                <w:szCs w:val="20"/>
              </w:rPr>
              <w:t>Расходы</w:t>
            </w:r>
          </w:p>
        </w:tc>
        <w:tc>
          <w:tcPr>
            <w:tcW w:w="1577" w:type="dxa"/>
            <w:shd w:val="clear" w:color="auto" w:fill="FFFFFF"/>
          </w:tcPr>
          <w:p w:rsidR="00B56A5A" w:rsidRPr="00C648BC" w:rsidRDefault="00B56A5A" w:rsidP="00C10717">
            <w:pPr>
              <w:spacing w:line="360" w:lineRule="auto"/>
              <w:rPr>
                <w:sz w:val="20"/>
                <w:szCs w:val="20"/>
              </w:rPr>
            </w:pPr>
          </w:p>
        </w:tc>
        <w:tc>
          <w:tcPr>
            <w:tcW w:w="1447" w:type="dxa"/>
            <w:shd w:val="clear" w:color="auto" w:fill="FFFFFF"/>
          </w:tcPr>
          <w:p w:rsidR="00B56A5A" w:rsidRPr="00C648BC" w:rsidRDefault="00B56A5A" w:rsidP="00C10717">
            <w:pPr>
              <w:spacing w:line="360" w:lineRule="auto"/>
              <w:rPr>
                <w:sz w:val="20"/>
                <w:szCs w:val="20"/>
              </w:rPr>
            </w:pPr>
          </w:p>
        </w:tc>
      </w:tr>
      <w:tr w:rsidR="00B56A5A" w:rsidRPr="00652194" w:rsidTr="00ED37D0">
        <w:trPr>
          <w:trHeight w:hRule="exact" w:val="238"/>
        </w:trPr>
        <w:tc>
          <w:tcPr>
            <w:tcW w:w="5023" w:type="dxa"/>
            <w:shd w:val="clear" w:color="auto" w:fill="FFFFFF"/>
          </w:tcPr>
          <w:p w:rsidR="00B56A5A" w:rsidRPr="00C648BC" w:rsidRDefault="00B56A5A" w:rsidP="00C10717">
            <w:pPr>
              <w:spacing w:line="360" w:lineRule="auto"/>
              <w:rPr>
                <w:sz w:val="20"/>
                <w:szCs w:val="20"/>
              </w:rPr>
            </w:pPr>
            <w:r w:rsidRPr="00C648BC">
              <w:rPr>
                <w:sz w:val="20"/>
                <w:szCs w:val="20"/>
              </w:rPr>
              <w:t>Народное хозяйство</w:t>
            </w:r>
          </w:p>
        </w:tc>
        <w:tc>
          <w:tcPr>
            <w:tcW w:w="1577" w:type="dxa"/>
            <w:shd w:val="clear" w:color="auto" w:fill="FFFFFF"/>
          </w:tcPr>
          <w:p w:rsidR="00B56A5A" w:rsidRPr="00C648BC" w:rsidRDefault="00B56A5A" w:rsidP="00C10717">
            <w:pPr>
              <w:spacing w:line="360" w:lineRule="auto"/>
              <w:rPr>
                <w:sz w:val="20"/>
                <w:szCs w:val="20"/>
              </w:rPr>
            </w:pPr>
            <w:r w:rsidRPr="00C648BC">
              <w:rPr>
                <w:sz w:val="20"/>
                <w:szCs w:val="20"/>
              </w:rPr>
              <w:t>38,5</w:t>
            </w:r>
          </w:p>
        </w:tc>
        <w:tc>
          <w:tcPr>
            <w:tcW w:w="1447" w:type="dxa"/>
            <w:shd w:val="clear" w:color="auto" w:fill="FFFFFF"/>
          </w:tcPr>
          <w:p w:rsidR="00B56A5A" w:rsidRPr="00C648BC" w:rsidRDefault="00B56A5A" w:rsidP="00C10717">
            <w:pPr>
              <w:spacing w:line="360" w:lineRule="auto"/>
              <w:rPr>
                <w:sz w:val="20"/>
                <w:szCs w:val="20"/>
              </w:rPr>
            </w:pPr>
            <w:r w:rsidRPr="00C648BC">
              <w:rPr>
                <w:sz w:val="20"/>
                <w:szCs w:val="20"/>
              </w:rPr>
              <w:t>7,4</w:t>
            </w:r>
          </w:p>
        </w:tc>
      </w:tr>
      <w:tr w:rsidR="00B56A5A" w:rsidRPr="00652194" w:rsidTr="00ED37D0">
        <w:trPr>
          <w:trHeight w:hRule="exact" w:val="289"/>
        </w:trPr>
        <w:tc>
          <w:tcPr>
            <w:tcW w:w="5023" w:type="dxa"/>
            <w:shd w:val="clear" w:color="auto" w:fill="FFFFFF"/>
          </w:tcPr>
          <w:p w:rsidR="00B56A5A" w:rsidRPr="00C648BC" w:rsidRDefault="00B56A5A" w:rsidP="00C10717">
            <w:pPr>
              <w:spacing w:line="360" w:lineRule="auto"/>
              <w:rPr>
                <w:sz w:val="20"/>
                <w:szCs w:val="20"/>
              </w:rPr>
            </w:pPr>
            <w:r w:rsidRPr="00C648BC">
              <w:rPr>
                <w:sz w:val="20"/>
                <w:szCs w:val="20"/>
              </w:rPr>
              <w:t>Социально-культурные мероприятия и наука*</w:t>
            </w:r>
          </w:p>
        </w:tc>
        <w:tc>
          <w:tcPr>
            <w:tcW w:w="1577" w:type="dxa"/>
            <w:shd w:val="clear" w:color="auto" w:fill="FFFFFF"/>
          </w:tcPr>
          <w:p w:rsidR="00B56A5A" w:rsidRPr="00C648BC" w:rsidRDefault="00B56A5A" w:rsidP="00C10717">
            <w:pPr>
              <w:spacing w:line="360" w:lineRule="auto"/>
              <w:rPr>
                <w:sz w:val="20"/>
                <w:szCs w:val="20"/>
              </w:rPr>
            </w:pPr>
            <w:r w:rsidRPr="00C648BC">
              <w:rPr>
                <w:sz w:val="20"/>
                <w:szCs w:val="20"/>
              </w:rPr>
              <w:t>33,1</w:t>
            </w:r>
          </w:p>
        </w:tc>
        <w:tc>
          <w:tcPr>
            <w:tcW w:w="1447" w:type="dxa"/>
            <w:shd w:val="clear" w:color="auto" w:fill="FFFFFF"/>
          </w:tcPr>
          <w:p w:rsidR="00B56A5A" w:rsidRPr="00C648BC" w:rsidRDefault="00B56A5A" w:rsidP="00C10717">
            <w:pPr>
              <w:spacing w:line="360" w:lineRule="auto"/>
              <w:rPr>
                <w:sz w:val="20"/>
                <w:szCs w:val="20"/>
              </w:rPr>
            </w:pPr>
            <w:r w:rsidRPr="00C648BC">
              <w:rPr>
                <w:sz w:val="20"/>
                <w:szCs w:val="20"/>
              </w:rPr>
              <w:t>29,2</w:t>
            </w:r>
          </w:p>
        </w:tc>
      </w:tr>
      <w:tr w:rsidR="00B56A5A" w:rsidRPr="00652194" w:rsidTr="00ED37D0">
        <w:trPr>
          <w:trHeight w:hRule="exact" w:val="288"/>
        </w:trPr>
        <w:tc>
          <w:tcPr>
            <w:tcW w:w="5023" w:type="dxa"/>
            <w:shd w:val="clear" w:color="auto" w:fill="FFFFFF"/>
          </w:tcPr>
          <w:p w:rsidR="00B56A5A" w:rsidRPr="00C648BC" w:rsidRDefault="00B56A5A" w:rsidP="00C10717">
            <w:pPr>
              <w:spacing w:line="360" w:lineRule="auto"/>
              <w:rPr>
                <w:sz w:val="20"/>
                <w:szCs w:val="20"/>
              </w:rPr>
            </w:pPr>
            <w:r w:rsidRPr="00C648BC">
              <w:rPr>
                <w:sz w:val="20"/>
                <w:szCs w:val="20"/>
              </w:rPr>
              <w:t>Национальная оборона</w:t>
            </w:r>
          </w:p>
        </w:tc>
        <w:tc>
          <w:tcPr>
            <w:tcW w:w="1577" w:type="dxa"/>
            <w:shd w:val="clear" w:color="auto" w:fill="FFFFFF"/>
          </w:tcPr>
          <w:p w:rsidR="00B56A5A" w:rsidRPr="00C648BC" w:rsidRDefault="00B56A5A" w:rsidP="00C10717">
            <w:pPr>
              <w:spacing w:line="360" w:lineRule="auto"/>
              <w:rPr>
                <w:sz w:val="20"/>
                <w:szCs w:val="20"/>
              </w:rPr>
            </w:pPr>
            <w:r w:rsidRPr="00C648BC">
              <w:rPr>
                <w:sz w:val="20"/>
                <w:szCs w:val="20"/>
              </w:rPr>
              <w:t>13,5</w:t>
            </w:r>
          </w:p>
        </w:tc>
        <w:tc>
          <w:tcPr>
            <w:tcW w:w="1447" w:type="dxa"/>
            <w:shd w:val="clear" w:color="auto" w:fill="FFFFFF"/>
          </w:tcPr>
          <w:p w:rsidR="00B56A5A" w:rsidRPr="00C648BC" w:rsidRDefault="00B56A5A" w:rsidP="00C10717">
            <w:pPr>
              <w:spacing w:line="360" w:lineRule="auto"/>
              <w:rPr>
                <w:sz w:val="20"/>
                <w:szCs w:val="20"/>
              </w:rPr>
            </w:pPr>
            <w:r w:rsidRPr="00C648BC">
              <w:rPr>
                <w:sz w:val="20"/>
                <w:szCs w:val="20"/>
              </w:rPr>
              <w:t>9,2</w:t>
            </w:r>
          </w:p>
        </w:tc>
      </w:tr>
      <w:tr w:rsidR="00B56A5A" w:rsidRPr="00652194" w:rsidTr="00ED37D0">
        <w:trPr>
          <w:trHeight w:hRule="exact" w:val="291"/>
        </w:trPr>
        <w:tc>
          <w:tcPr>
            <w:tcW w:w="5023" w:type="dxa"/>
            <w:shd w:val="clear" w:color="auto" w:fill="FFFFFF"/>
          </w:tcPr>
          <w:p w:rsidR="00B56A5A" w:rsidRPr="00C648BC" w:rsidRDefault="00B56A5A" w:rsidP="00C10717">
            <w:pPr>
              <w:spacing w:line="360" w:lineRule="auto"/>
              <w:rPr>
                <w:sz w:val="20"/>
                <w:szCs w:val="20"/>
              </w:rPr>
            </w:pPr>
            <w:r w:rsidRPr="00C648BC">
              <w:rPr>
                <w:sz w:val="20"/>
                <w:szCs w:val="20"/>
              </w:rPr>
              <w:t>Международная деятельность</w:t>
            </w:r>
          </w:p>
        </w:tc>
        <w:tc>
          <w:tcPr>
            <w:tcW w:w="1577" w:type="dxa"/>
            <w:shd w:val="clear" w:color="auto" w:fill="FFFFFF"/>
          </w:tcPr>
          <w:p w:rsidR="00B56A5A" w:rsidRPr="00C648BC" w:rsidRDefault="00B56A5A" w:rsidP="00C10717">
            <w:pPr>
              <w:spacing w:line="360" w:lineRule="auto"/>
              <w:rPr>
                <w:sz w:val="20"/>
                <w:szCs w:val="20"/>
              </w:rPr>
            </w:pPr>
            <w:r w:rsidRPr="00C648BC">
              <w:rPr>
                <w:sz w:val="20"/>
                <w:szCs w:val="20"/>
              </w:rPr>
              <w:t>5,6</w:t>
            </w:r>
          </w:p>
        </w:tc>
        <w:tc>
          <w:tcPr>
            <w:tcW w:w="1447" w:type="dxa"/>
            <w:shd w:val="clear" w:color="auto" w:fill="FFFFFF"/>
          </w:tcPr>
          <w:p w:rsidR="00B56A5A" w:rsidRPr="00C648BC" w:rsidRDefault="00B56A5A" w:rsidP="00C10717">
            <w:pPr>
              <w:spacing w:line="360" w:lineRule="auto"/>
              <w:rPr>
                <w:sz w:val="20"/>
                <w:szCs w:val="20"/>
              </w:rPr>
            </w:pPr>
            <w:r w:rsidRPr="00C648BC">
              <w:rPr>
                <w:sz w:val="20"/>
                <w:szCs w:val="20"/>
              </w:rPr>
              <w:t>4,7</w:t>
            </w:r>
          </w:p>
        </w:tc>
      </w:tr>
      <w:tr w:rsidR="00B56A5A" w:rsidRPr="00652194" w:rsidTr="00ED37D0">
        <w:trPr>
          <w:trHeight w:hRule="exact" w:val="268"/>
        </w:trPr>
        <w:tc>
          <w:tcPr>
            <w:tcW w:w="5023" w:type="dxa"/>
            <w:shd w:val="clear" w:color="auto" w:fill="FFFFFF"/>
          </w:tcPr>
          <w:p w:rsidR="00B56A5A" w:rsidRPr="00C648BC" w:rsidRDefault="00B56A5A" w:rsidP="00C10717">
            <w:pPr>
              <w:spacing w:line="360" w:lineRule="auto"/>
              <w:rPr>
                <w:sz w:val="20"/>
                <w:szCs w:val="20"/>
              </w:rPr>
            </w:pPr>
            <w:r w:rsidRPr="00C648BC">
              <w:rPr>
                <w:sz w:val="20"/>
                <w:szCs w:val="20"/>
              </w:rPr>
              <w:t>Погашение и обслуживание государственного долга</w:t>
            </w:r>
          </w:p>
        </w:tc>
        <w:tc>
          <w:tcPr>
            <w:tcW w:w="1577" w:type="dxa"/>
            <w:shd w:val="clear" w:color="auto" w:fill="FFFFFF"/>
          </w:tcPr>
          <w:p w:rsidR="00B56A5A" w:rsidRPr="00C648BC" w:rsidRDefault="00B56A5A" w:rsidP="00C10717">
            <w:pPr>
              <w:spacing w:line="360" w:lineRule="auto"/>
              <w:rPr>
                <w:sz w:val="20"/>
                <w:szCs w:val="20"/>
              </w:rPr>
            </w:pPr>
            <w:r w:rsidRPr="00C648BC">
              <w:rPr>
                <w:sz w:val="20"/>
                <w:szCs w:val="20"/>
              </w:rPr>
              <w:t>—</w:t>
            </w:r>
          </w:p>
        </w:tc>
        <w:tc>
          <w:tcPr>
            <w:tcW w:w="1447" w:type="dxa"/>
            <w:shd w:val="clear" w:color="auto" w:fill="FFFFFF"/>
          </w:tcPr>
          <w:p w:rsidR="00B56A5A" w:rsidRPr="00C648BC" w:rsidRDefault="00B56A5A" w:rsidP="00C10717">
            <w:pPr>
              <w:spacing w:line="360" w:lineRule="auto"/>
              <w:rPr>
                <w:sz w:val="20"/>
                <w:szCs w:val="20"/>
              </w:rPr>
            </w:pPr>
            <w:r w:rsidRPr="00C648BC">
              <w:rPr>
                <w:sz w:val="20"/>
                <w:szCs w:val="20"/>
              </w:rPr>
              <w:t>15,1</w:t>
            </w:r>
          </w:p>
        </w:tc>
      </w:tr>
      <w:tr w:rsidR="00B56A5A" w:rsidRPr="00652194" w:rsidTr="00ED37D0">
        <w:trPr>
          <w:trHeight w:hRule="exact" w:val="285"/>
        </w:trPr>
        <w:tc>
          <w:tcPr>
            <w:tcW w:w="5023" w:type="dxa"/>
            <w:shd w:val="clear" w:color="auto" w:fill="FFFFFF"/>
          </w:tcPr>
          <w:p w:rsidR="00B56A5A" w:rsidRPr="00C648BC" w:rsidRDefault="00B56A5A" w:rsidP="00C10717">
            <w:pPr>
              <w:spacing w:line="360" w:lineRule="auto"/>
              <w:rPr>
                <w:sz w:val="20"/>
                <w:szCs w:val="20"/>
              </w:rPr>
            </w:pPr>
            <w:r w:rsidRPr="00C648BC">
              <w:rPr>
                <w:sz w:val="20"/>
                <w:szCs w:val="20"/>
              </w:rPr>
              <w:t>Государственное управление</w:t>
            </w:r>
          </w:p>
        </w:tc>
        <w:tc>
          <w:tcPr>
            <w:tcW w:w="1577" w:type="dxa"/>
            <w:shd w:val="clear" w:color="auto" w:fill="FFFFFF"/>
          </w:tcPr>
          <w:p w:rsidR="00B56A5A" w:rsidRPr="00C648BC" w:rsidRDefault="00B56A5A" w:rsidP="00C10717">
            <w:pPr>
              <w:spacing w:line="360" w:lineRule="auto"/>
              <w:rPr>
                <w:sz w:val="20"/>
                <w:szCs w:val="20"/>
              </w:rPr>
            </w:pPr>
            <w:r w:rsidRPr="00C648BC">
              <w:rPr>
                <w:sz w:val="20"/>
                <w:szCs w:val="20"/>
              </w:rPr>
              <w:t>1,0</w:t>
            </w:r>
          </w:p>
        </w:tc>
        <w:tc>
          <w:tcPr>
            <w:tcW w:w="1447" w:type="dxa"/>
            <w:shd w:val="clear" w:color="auto" w:fill="FFFFFF"/>
          </w:tcPr>
          <w:p w:rsidR="00B56A5A" w:rsidRPr="00C648BC" w:rsidRDefault="00B56A5A" w:rsidP="00C10717">
            <w:pPr>
              <w:spacing w:line="360" w:lineRule="auto"/>
              <w:rPr>
                <w:sz w:val="20"/>
                <w:szCs w:val="20"/>
              </w:rPr>
            </w:pPr>
            <w:r w:rsidRPr="00C648BC">
              <w:rPr>
                <w:sz w:val="20"/>
                <w:szCs w:val="20"/>
              </w:rPr>
              <w:t>3,7</w:t>
            </w:r>
          </w:p>
        </w:tc>
      </w:tr>
      <w:tr w:rsidR="00B56A5A" w:rsidRPr="00652194" w:rsidTr="00ED37D0">
        <w:trPr>
          <w:trHeight w:hRule="exact" w:val="324"/>
        </w:trPr>
        <w:tc>
          <w:tcPr>
            <w:tcW w:w="5023" w:type="dxa"/>
            <w:shd w:val="clear" w:color="auto" w:fill="FFFFFF"/>
          </w:tcPr>
          <w:p w:rsidR="00B56A5A" w:rsidRPr="00C648BC" w:rsidRDefault="00B56A5A" w:rsidP="00C10717">
            <w:pPr>
              <w:spacing w:line="360" w:lineRule="auto"/>
              <w:rPr>
                <w:sz w:val="20"/>
                <w:szCs w:val="20"/>
              </w:rPr>
            </w:pPr>
            <w:r w:rsidRPr="00C648BC">
              <w:rPr>
                <w:sz w:val="20"/>
                <w:szCs w:val="20"/>
              </w:rPr>
              <w:t>Превышение расходов над доходами</w:t>
            </w:r>
          </w:p>
          <w:p w:rsidR="00B56A5A" w:rsidRPr="00C648BC" w:rsidRDefault="00B56A5A" w:rsidP="00C10717">
            <w:pPr>
              <w:spacing w:line="360" w:lineRule="auto"/>
              <w:rPr>
                <w:sz w:val="20"/>
                <w:szCs w:val="20"/>
              </w:rPr>
            </w:pPr>
            <w:r w:rsidRPr="00C648BC">
              <w:rPr>
                <w:sz w:val="20"/>
                <w:szCs w:val="20"/>
              </w:rPr>
              <w:t>I</w:t>
            </w:r>
            <w:r w:rsidRPr="00C648BC">
              <w:rPr>
                <w:sz w:val="20"/>
                <w:szCs w:val="20"/>
              </w:rPr>
              <w:tab/>
              <w:t>—</w:t>
            </w:r>
            <w:r w:rsidRPr="00C648BC">
              <w:rPr>
                <w:sz w:val="20"/>
                <w:szCs w:val="20"/>
              </w:rPr>
              <w:tab/>
              <w:t>——-</w:t>
            </w:r>
            <w:r w:rsidRPr="00C648BC">
              <w:rPr>
                <w:sz w:val="20"/>
                <w:szCs w:val="20"/>
              </w:rPr>
              <w:tab/>
            </w:r>
          </w:p>
        </w:tc>
        <w:tc>
          <w:tcPr>
            <w:tcW w:w="1577" w:type="dxa"/>
            <w:shd w:val="clear" w:color="auto" w:fill="FFFFFF"/>
          </w:tcPr>
          <w:p w:rsidR="00B56A5A" w:rsidRPr="00C648BC" w:rsidRDefault="00B56A5A" w:rsidP="00C10717">
            <w:pPr>
              <w:spacing w:line="360" w:lineRule="auto"/>
              <w:rPr>
                <w:sz w:val="20"/>
                <w:szCs w:val="20"/>
              </w:rPr>
            </w:pPr>
            <w:r w:rsidRPr="00C648BC">
              <w:rPr>
                <w:sz w:val="20"/>
                <w:szCs w:val="20"/>
              </w:rPr>
              <w:t>8,1</w:t>
            </w:r>
          </w:p>
        </w:tc>
        <w:tc>
          <w:tcPr>
            <w:tcW w:w="1447" w:type="dxa"/>
            <w:shd w:val="clear" w:color="auto" w:fill="FFFFFF"/>
          </w:tcPr>
          <w:p w:rsidR="00B56A5A" w:rsidRPr="00C648BC" w:rsidRDefault="00B56A5A" w:rsidP="00C10717">
            <w:pPr>
              <w:spacing w:line="360" w:lineRule="auto"/>
              <w:rPr>
                <w:sz w:val="20"/>
                <w:szCs w:val="20"/>
              </w:rPr>
            </w:pPr>
            <w:r w:rsidRPr="00C648BC">
              <w:rPr>
                <w:sz w:val="20"/>
                <w:szCs w:val="20"/>
              </w:rPr>
              <w:t>3,5</w:t>
            </w:r>
          </w:p>
        </w:tc>
      </w:tr>
    </w:tbl>
    <w:p w:rsidR="00C648BC" w:rsidRDefault="00C648BC" w:rsidP="00C10717">
      <w:pPr>
        <w:spacing w:line="360" w:lineRule="auto"/>
        <w:ind w:firstLine="709"/>
        <w:jc w:val="both"/>
        <w:rPr>
          <w:sz w:val="28"/>
          <w:szCs w:val="28"/>
        </w:rPr>
      </w:pPr>
    </w:p>
    <w:p w:rsidR="00B56A5A" w:rsidRPr="00652194" w:rsidRDefault="00B56A5A" w:rsidP="00C10717">
      <w:pPr>
        <w:spacing w:line="360" w:lineRule="auto"/>
        <w:ind w:firstLine="709"/>
        <w:jc w:val="both"/>
        <w:rPr>
          <w:rStyle w:val="a6"/>
          <w:sz w:val="28"/>
          <w:szCs w:val="28"/>
        </w:rPr>
      </w:pPr>
      <w:r w:rsidRPr="00652194">
        <w:rPr>
          <w:sz w:val="28"/>
          <w:szCs w:val="28"/>
        </w:rPr>
        <w:t>*С 1991 г. без расходов на науку.</w:t>
      </w:r>
    </w:p>
    <w:p w:rsidR="00B56A5A" w:rsidRPr="00652194" w:rsidRDefault="00B56A5A" w:rsidP="00C10717">
      <w:pPr>
        <w:spacing w:line="360" w:lineRule="auto"/>
        <w:ind w:firstLine="709"/>
        <w:jc w:val="both"/>
        <w:rPr>
          <w:sz w:val="28"/>
          <w:szCs w:val="28"/>
        </w:rPr>
      </w:pPr>
      <w:r w:rsidRPr="00652194">
        <w:rPr>
          <w:sz w:val="28"/>
          <w:szCs w:val="28"/>
        </w:rPr>
        <w:t>Ясин, Е.Г. Российская экономика: истоки и панорама рыночных реформ./Е.Г. Ясин.- 2-е изд.- М.: ГУВШЭ, 2003.-</w:t>
      </w:r>
      <w:r w:rsidRPr="00652194">
        <w:rPr>
          <w:color w:val="000000"/>
          <w:sz w:val="28"/>
          <w:szCs w:val="28"/>
        </w:rPr>
        <w:t>с.305.</w:t>
      </w:r>
    </w:p>
    <w:p w:rsidR="00C648BC" w:rsidRDefault="00C648BC" w:rsidP="00C10717">
      <w:pPr>
        <w:spacing w:line="360" w:lineRule="auto"/>
        <w:ind w:firstLine="709"/>
        <w:jc w:val="both"/>
        <w:rPr>
          <w:b/>
          <w:bCs/>
          <w:i/>
          <w:iCs/>
          <w:color w:val="000000"/>
          <w:sz w:val="28"/>
          <w:szCs w:val="28"/>
        </w:rPr>
      </w:pPr>
    </w:p>
    <w:p w:rsidR="00B56A5A" w:rsidRDefault="00C648BC" w:rsidP="00C10717">
      <w:pPr>
        <w:spacing w:line="360" w:lineRule="auto"/>
        <w:ind w:firstLine="709"/>
        <w:jc w:val="both"/>
        <w:rPr>
          <w:b/>
          <w:bCs/>
          <w:color w:val="000000"/>
          <w:sz w:val="28"/>
          <w:szCs w:val="28"/>
        </w:rPr>
      </w:pPr>
      <w:r>
        <w:rPr>
          <w:b/>
          <w:bCs/>
          <w:i/>
          <w:iCs/>
          <w:color w:val="000000"/>
          <w:sz w:val="28"/>
          <w:szCs w:val="28"/>
        </w:rPr>
        <w:br w:type="page"/>
      </w:r>
      <w:r w:rsidR="00B56A5A" w:rsidRPr="00C648BC">
        <w:rPr>
          <w:b/>
          <w:bCs/>
          <w:color w:val="000000"/>
          <w:sz w:val="28"/>
          <w:szCs w:val="28"/>
        </w:rPr>
        <w:t xml:space="preserve">Приложение </w:t>
      </w:r>
      <w:r w:rsidR="008D7766" w:rsidRPr="00C648BC">
        <w:rPr>
          <w:b/>
          <w:bCs/>
          <w:color w:val="000000"/>
          <w:sz w:val="28"/>
          <w:szCs w:val="28"/>
        </w:rPr>
        <w:t>5</w:t>
      </w:r>
    </w:p>
    <w:p w:rsidR="00C648BC" w:rsidRPr="00C648BC" w:rsidRDefault="00C648BC" w:rsidP="00C10717">
      <w:pPr>
        <w:spacing w:line="360" w:lineRule="auto"/>
        <w:ind w:firstLine="709"/>
        <w:jc w:val="both"/>
        <w:rPr>
          <w:b/>
          <w:bCs/>
          <w:sz w:val="28"/>
          <w:szCs w:val="28"/>
        </w:rPr>
      </w:pPr>
    </w:p>
    <w:tbl>
      <w:tblPr>
        <w:tblStyle w:val="a7"/>
        <w:tblW w:w="9299"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2"/>
        <w:gridCol w:w="1145"/>
        <w:gridCol w:w="1170"/>
        <w:gridCol w:w="1170"/>
        <w:gridCol w:w="1171"/>
        <w:gridCol w:w="1170"/>
        <w:gridCol w:w="1170"/>
        <w:gridCol w:w="1171"/>
      </w:tblGrid>
      <w:tr w:rsidR="00B56A5A" w:rsidRPr="00652194" w:rsidTr="00ED37D0">
        <w:trPr>
          <w:trHeight w:val="610"/>
        </w:trPr>
        <w:tc>
          <w:tcPr>
            <w:tcW w:w="1222" w:type="dxa"/>
            <w:vMerge w:val="restart"/>
          </w:tcPr>
          <w:p w:rsidR="00B56A5A" w:rsidRPr="00C648BC" w:rsidRDefault="00B56A5A" w:rsidP="00C10717">
            <w:pPr>
              <w:spacing w:line="360" w:lineRule="auto"/>
              <w:rPr>
                <w:sz w:val="20"/>
                <w:szCs w:val="20"/>
              </w:rPr>
            </w:pPr>
            <w:r w:rsidRPr="00C648BC">
              <w:rPr>
                <w:sz w:val="20"/>
                <w:szCs w:val="20"/>
              </w:rPr>
              <w:t>Закон о Федеральном бюджете (млн. руб.)</w:t>
            </w:r>
          </w:p>
        </w:tc>
        <w:tc>
          <w:tcPr>
            <w:tcW w:w="1235" w:type="dxa"/>
          </w:tcPr>
          <w:p w:rsidR="00B56A5A" w:rsidRPr="00C648BC" w:rsidRDefault="00B56A5A" w:rsidP="00C10717">
            <w:pPr>
              <w:spacing w:line="360" w:lineRule="auto"/>
              <w:rPr>
                <w:sz w:val="20"/>
                <w:szCs w:val="20"/>
              </w:rPr>
            </w:pPr>
          </w:p>
        </w:tc>
        <w:tc>
          <w:tcPr>
            <w:tcW w:w="1263" w:type="dxa"/>
          </w:tcPr>
          <w:p w:rsidR="00B56A5A" w:rsidRPr="00C648BC" w:rsidRDefault="00B56A5A" w:rsidP="00C10717">
            <w:pPr>
              <w:spacing w:line="360" w:lineRule="auto"/>
              <w:rPr>
                <w:sz w:val="20"/>
                <w:szCs w:val="20"/>
              </w:rPr>
            </w:pPr>
            <w:r w:rsidRPr="00C648BC">
              <w:rPr>
                <w:sz w:val="20"/>
                <w:szCs w:val="20"/>
              </w:rPr>
              <w:t>2000</w:t>
            </w:r>
          </w:p>
        </w:tc>
        <w:tc>
          <w:tcPr>
            <w:tcW w:w="1263" w:type="dxa"/>
          </w:tcPr>
          <w:p w:rsidR="00B56A5A" w:rsidRPr="00C648BC" w:rsidRDefault="00B56A5A" w:rsidP="00C10717">
            <w:pPr>
              <w:spacing w:line="360" w:lineRule="auto"/>
              <w:rPr>
                <w:sz w:val="20"/>
                <w:szCs w:val="20"/>
              </w:rPr>
            </w:pPr>
            <w:r w:rsidRPr="00C648BC">
              <w:rPr>
                <w:sz w:val="20"/>
                <w:szCs w:val="20"/>
              </w:rPr>
              <w:t>2001</w:t>
            </w:r>
          </w:p>
        </w:tc>
        <w:tc>
          <w:tcPr>
            <w:tcW w:w="1264" w:type="dxa"/>
          </w:tcPr>
          <w:p w:rsidR="00B56A5A" w:rsidRPr="00C648BC" w:rsidRDefault="00B56A5A" w:rsidP="00C10717">
            <w:pPr>
              <w:spacing w:line="360" w:lineRule="auto"/>
              <w:rPr>
                <w:sz w:val="20"/>
                <w:szCs w:val="20"/>
              </w:rPr>
            </w:pPr>
            <w:r w:rsidRPr="00C648BC">
              <w:rPr>
                <w:sz w:val="20"/>
                <w:szCs w:val="20"/>
              </w:rPr>
              <w:t>2002</w:t>
            </w:r>
          </w:p>
        </w:tc>
        <w:tc>
          <w:tcPr>
            <w:tcW w:w="1263" w:type="dxa"/>
          </w:tcPr>
          <w:p w:rsidR="00B56A5A" w:rsidRPr="00C648BC" w:rsidRDefault="00B56A5A" w:rsidP="00C10717">
            <w:pPr>
              <w:spacing w:line="360" w:lineRule="auto"/>
              <w:rPr>
                <w:sz w:val="20"/>
                <w:szCs w:val="20"/>
              </w:rPr>
            </w:pPr>
            <w:r w:rsidRPr="00C648BC">
              <w:rPr>
                <w:sz w:val="20"/>
                <w:szCs w:val="20"/>
              </w:rPr>
              <w:t>2003</w:t>
            </w:r>
          </w:p>
        </w:tc>
        <w:tc>
          <w:tcPr>
            <w:tcW w:w="1263" w:type="dxa"/>
          </w:tcPr>
          <w:p w:rsidR="00B56A5A" w:rsidRPr="00C648BC" w:rsidRDefault="00B56A5A" w:rsidP="00C10717">
            <w:pPr>
              <w:spacing w:line="360" w:lineRule="auto"/>
              <w:rPr>
                <w:sz w:val="20"/>
                <w:szCs w:val="20"/>
              </w:rPr>
            </w:pPr>
            <w:r w:rsidRPr="00C648BC">
              <w:rPr>
                <w:sz w:val="20"/>
                <w:szCs w:val="20"/>
              </w:rPr>
              <w:t>2004</w:t>
            </w:r>
          </w:p>
        </w:tc>
        <w:tc>
          <w:tcPr>
            <w:tcW w:w="1264" w:type="dxa"/>
          </w:tcPr>
          <w:p w:rsidR="00B56A5A" w:rsidRPr="00C648BC" w:rsidRDefault="00B56A5A" w:rsidP="00C10717">
            <w:pPr>
              <w:spacing w:line="360" w:lineRule="auto"/>
              <w:rPr>
                <w:sz w:val="20"/>
                <w:szCs w:val="20"/>
              </w:rPr>
            </w:pPr>
            <w:r w:rsidRPr="00C648BC">
              <w:rPr>
                <w:sz w:val="20"/>
                <w:szCs w:val="20"/>
              </w:rPr>
              <w:t>2005</w:t>
            </w:r>
          </w:p>
        </w:tc>
      </w:tr>
      <w:tr w:rsidR="00B56A5A" w:rsidRPr="00652194" w:rsidTr="00ED37D0">
        <w:trPr>
          <w:trHeight w:val="601"/>
        </w:trPr>
        <w:tc>
          <w:tcPr>
            <w:tcW w:w="1222" w:type="dxa"/>
            <w:vMerge/>
          </w:tcPr>
          <w:p w:rsidR="00B56A5A" w:rsidRPr="00C648BC" w:rsidRDefault="00B56A5A" w:rsidP="00C10717">
            <w:pPr>
              <w:spacing w:line="360" w:lineRule="auto"/>
              <w:rPr>
                <w:sz w:val="20"/>
                <w:szCs w:val="20"/>
              </w:rPr>
            </w:pPr>
          </w:p>
        </w:tc>
        <w:tc>
          <w:tcPr>
            <w:tcW w:w="1235" w:type="dxa"/>
          </w:tcPr>
          <w:p w:rsidR="00B56A5A" w:rsidRPr="00C648BC" w:rsidRDefault="00B56A5A" w:rsidP="00C10717">
            <w:pPr>
              <w:spacing w:line="360" w:lineRule="auto"/>
              <w:rPr>
                <w:sz w:val="20"/>
                <w:szCs w:val="20"/>
              </w:rPr>
            </w:pPr>
            <w:r w:rsidRPr="00C648BC">
              <w:rPr>
                <w:sz w:val="20"/>
                <w:szCs w:val="20"/>
              </w:rPr>
              <w:t>доходы</w:t>
            </w:r>
          </w:p>
        </w:tc>
        <w:tc>
          <w:tcPr>
            <w:tcW w:w="1263" w:type="dxa"/>
          </w:tcPr>
          <w:p w:rsidR="00B56A5A" w:rsidRPr="00C648BC" w:rsidRDefault="00B56A5A" w:rsidP="00C10717">
            <w:pPr>
              <w:spacing w:line="360" w:lineRule="auto"/>
              <w:rPr>
                <w:sz w:val="20"/>
                <w:szCs w:val="20"/>
              </w:rPr>
            </w:pPr>
            <w:r w:rsidRPr="00C648BC">
              <w:rPr>
                <w:sz w:val="20"/>
                <w:szCs w:val="20"/>
              </w:rPr>
              <w:t>1103217,0</w:t>
            </w:r>
          </w:p>
        </w:tc>
        <w:tc>
          <w:tcPr>
            <w:tcW w:w="1263" w:type="dxa"/>
          </w:tcPr>
          <w:p w:rsidR="00B56A5A" w:rsidRPr="00C648BC" w:rsidRDefault="00B56A5A" w:rsidP="00C10717">
            <w:pPr>
              <w:spacing w:line="360" w:lineRule="auto"/>
              <w:rPr>
                <w:sz w:val="20"/>
                <w:szCs w:val="20"/>
              </w:rPr>
            </w:pPr>
            <w:r w:rsidRPr="00C648BC">
              <w:rPr>
                <w:sz w:val="20"/>
                <w:szCs w:val="20"/>
              </w:rPr>
              <w:t>1193482,9</w:t>
            </w:r>
          </w:p>
        </w:tc>
        <w:tc>
          <w:tcPr>
            <w:tcW w:w="1264" w:type="dxa"/>
          </w:tcPr>
          <w:p w:rsidR="00B56A5A" w:rsidRPr="00C648BC" w:rsidRDefault="00B56A5A" w:rsidP="00C10717">
            <w:pPr>
              <w:spacing w:line="360" w:lineRule="auto"/>
              <w:rPr>
                <w:sz w:val="20"/>
                <w:szCs w:val="20"/>
              </w:rPr>
            </w:pPr>
            <w:r w:rsidRPr="00C648BC">
              <w:rPr>
                <w:sz w:val="20"/>
                <w:szCs w:val="20"/>
              </w:rPr>
              <w:t>2125718,2</w:t>
            </w:r>
          </w:p>
        </w:tc>
        <w:tc>
          <w:tcPr>
            <w:tcW w:w="1263" w:type="dxa"/>
          </w:tcPr>
          <w:p w:rsidR="00B56A5A" w:rsidRPr="00C648BC" w:rsidRDefault="00B56A5A" w:rsidP="00C10717">
            <w:pPr>
              <w:spacing w:line="360" w:lineRule="auto"/>
              <w:rPr>
                <w:sz w:val="20"/>
                <w:szCs w:val="20"/>
              </w:rPr>
            </w:pPr>
            <w:r w:rsidRPr="00C648BC">
              <w:rPr>
                <w:sz w:val="20"/>
                <w:szCs w:val="20"/>
              </w:rPr>
              <w:t>2562606,9</w:t>
            </w:r>
          </w:p>
        </w:tc>
        <w:tc>
          <w:tcPr>
            <w:tcW w:w="1263" w:type="dxa"/>
          </w:tcPr>
          <w:p w:rsidR="00B56A5A" w:rsidRPr="00C648BC" w:rsidRDefault="00B56A5A" w:rsidP="00C10717">
            <w:pPr>
              <w:spacing w:line="360" w:lineRule="auto"/>
              <w:rPr>
                <w:sz w:val="20"/>
                <w:szCs w:val="20"/>
              </w:rPr>
            </w:pPr>
            <w:r w:rsidRPr="00C648BC">
              <w:rPr>
                <w:sz w:val="20"/>
                <w:szCs w:val="20"/>
              </w:rPr>
              <w:t>2742850,4</w:t>
            </w:r>
          </w:p>
        </w:tc>
        <w:tc>
          <w:tcPr>
            <w:tcW w:w="1264" w:type="dxa"/>
          </w:tcPr>
          <w:p w:rsidR="00B56A5A" w:rsidRPr="00C648BC" w:rsidRDefault="00B56A5A" w:rsidP="00C10717">
            <w:pPr>
              <w:spacing w:line="360" w:lineRule="auto"/>
              <w:rPr>
                <w:sz w:val="20"/>
                <w:szCs w:val="20"/>
              </w:rPr>
            </w:pPr>
            <w:r w:rsidRPr="00C648BC">
              <w:rPr>
                <w:sz w:val="20"/>
                <w:szCs w:val="20"/>
              </w:rPr>
              <w:t>3326041,1</w:t>
            </w:r>
          </w:p>
        </w:tc>
      </w:tr>
      <w:tr w:rsidR="00B56A5A" w:rsidRPr="00652194" w:rsidTr="00ED37D0">
        <w:trPr>
          <w:trHeight w:val="553"/>
        </w:trPr>
        <w:tc>
          <w:tcPr>
            <w:tcW w:w="1222" w:type="dxa"/>
            <w:vMerge/>
          </w:tcPr>
          <w:p w:rsidR="00B56A5A" w:rsidRPr="00C648BC" w:rsidRDefault="00B56A5A" w:rsidP="00C10717">
            <w:pPr>
              <w:spacing w:line="360" w:lineRule="auto"/>
              <w:rPr>
                <w:sz w:val="20"/>
                <w:szCs w:val="20"/>
              </w:rPr>
            </w:pPr>
          </w:p>
        </w:tc>
        <w:tc>
          <w:tcPr>
            <w:tcW w:w="1235" w:type="dxa"/>
          </w:tcPr>
          <w:p w:rsidR="00B56A5A" w:rsidRPr="00C648BC" w:rsidRDefault="00B56A5A" w:rsidP="00C10717">
            <w:pPr>
              <w:spacing w:line="360" w:lineRule="auto"/>
              <w:rPr>
                <w:sz w:val="20"/>
                <w:szCs w:val="20"/>
              </w:rPr>
            </w:pPr>
            <w:r w:rsidRPr="00C648BC">
              <w:rPr>
                <w:sz w:val="20"/>
                <w:szCs w:val="20"/>
              </w:rPr>
              <w:t>расходы</w:t>
            </w:r>
          </w:p>
        </w:tc>
        <w:tc>
          <w:tcPr>
            <w:tcW w:w="1263" w:type="dxa"/>
          </w:tcPr>
          <w:p w:rsidR="00B56A5A" w:rsidRPr="00C648BC" w:rsidRDefault="00B56A5A" w:rsidP="00C10717">
            <w:pPr>
              <w:spacing w:line="360" w:lineRule="auto"/>
              <w:rPr>
                <w:sz w:val="20"/>
                <w:szCs w:val="20"/>
              </w:rPr>
            </w:pPr>
            <w:r w:rsidRPr="00C648BC">
              <w:rPr>
                <w:sz w:val="20"/>
                <w:szCs w:val="20"/>
              </w:rPr>
              <w:t>1014196,3</w:t>
            </w:r>
          </w:p>
        </w:tc>
        <w:tc>
          <w:tcPr>
            <w:tcW w:w="1263" w:type="dxa"/>
          </w:tcPr>
          <w:p w:rsidR="00B56A5A" w:rsidRPr="00C648BC" w:rsidRDefault="00B56A5A" w:rsidP="00C10717">
            <w:pPr>
              <w:spacing w:line="360" w:lineRule="auto"/>
              <w:rPr>
                <w:sz w:val="20"/>
                <w:szCs w:val="20"/>
              </w:rPr>
            </w:pPr>
            <w:r w:rsidRPr="00C648BC">
              <w:rPr>
                <w:sz w:val="20"/>
                <w:szCs w:val="20"/>
              </w:rPr>
              <w:t>1193482,9</w:t>
            </w:r>
          </w:p>
        </w:tc>
        <w:tc>
          <w:tcPr>
            <w:tcW w:w="1264" w:type="dxa"/>
          </w:tcPr>
          <w:p w:rsidR="00B56A5A" w:rsidRPr="00C648BC" w:rsidRDefault="00B56A5A" w:rsidP="00C10717">
            <w:pPr>
              <w:spacing w:line="360" w:lineRule="auto"/>
              <w:rPr>
                <w:sz w:val="20"/>
                <w:szCs w:val="20"/>
              </w:rPr>
            </w:pPr>
            <w:r w:rsidRPr="00C648BC">
              <w:rPr>
                <w:sz w:val="20"/>
                <w:szCs w:val="20"/>
              </w:rPr>
              <w:t>1947386,3</w:t>
            </w:r>
          </w:p>
        </w:tc>
        <w:tc>
          <w:tcPr>
            <w:tcW w:w="1263" w:type="dxa"/>
          </w:tcPr>
          <w:p w:rsidR="00B56A5A" w:rsidRPr="00C648BC" w:rsidRDefault="00B56A5A" w:rsidP="00C10717">
            <w:pPr>
              <w:spacing w:line="360" w:lineRule="auto"/>
              <w:rPr>
                <w:sz w:val="20"/>
                <w:szCs w:val="20"/>
              </w:rPr>
            </w:pPr>
            <w:r w:rsidRPr="00C648BC">
              <w:rPr>
                <w:sz w:val="20"/>
                <w:szCs w:val="20"/>
              </w:rPr>
              <w:t>2414352,2</w:t>
            </w:r>
          </w:p>
        </w:tc>
        <w:tc>
          <w:tcPr>
            <w:tcW w:w="1263" w:type="dxa"/>
          </w:tcPr>
          <w:p w:rsidR="00B56A5A" w:rsidRPr="00C648BC" w:rsidRDefault="00B56A5A" w:rsidP="00C10717">
            <w:pPr>
              <w:spacing w:line="360" w:lineRule="auto"/>
              <w:rPr>
                <w:sz w:val="20"/>
                <w:szCs w:val="20"/>
              </w:rPr>
            </w:pPr>
            <w:r w:rsidRPr="00C648BC">
              <w:rPr>
                <w:sz w:val="20"/>
                <w:szCs w:val="20"/>
              </w:rPr>
              <w:t>2659447,0</w:t>
            </w:r>
          </w:p>
        </w:tc>
        <w:tc>
          <w:tcPr>
            <w:tcW w:w="1264" w:type="dxa"/>
          </w:tcPr>
          <w:p w:rsidR="00B56A5A" w:rsidRPr="00C648BC" w:rsidRDefault="00B56A5A" w:rsidP="00C10717">
            <w:pPr>
              <w:spacing w:line="360" w:lineRule="auto"/>
              <w:rPr>
                <w:sz w:val="20"/>
                <w:szCs w:val="20"/>
              </w:rPr>
            </w:pPr>
            <w:r w:rsidRPr="00C648BC">
              <w:rPr>
                <w:sz w:val="20"/>
                <w:szCs w:val="20"/>
              </w:rPr>
              <w:t>3047292,3</w:t>
            </w:r>
          </w:p>
        </w:tc>
      </w:tr>
      <w:tr w:rsidR="00B56A5A" w:rsidRPr="00652194" w:rsidTr="00ED37D0">
        <w:trPr>
          <w:trHeight w:val="454"/>
        </w:trPr>
        <w:tc>
          <w:tcPr>
            <w:tcW w:w="1222" w:type="dxa"/>
            <w:vMerge/>
          </w:tcPr>
          <w:p w:rsidR="00B56A5A" w:rsidRPr="00C648BC" w:rsidRDefault="00B56A5A" w:rsidP="00C10717">
            <w:pPr>
              <w:spacing w:line="360" w:lineRule="auto"/>
              <w:rPr>
                <w:sz w:val="20"/>
                <w:szCs w:val="20"/>
              </w:rPr>
            </w:pPr>
          </w:p>
        </w:tc>
        <w:tc>
          <w:tcPr>
            <w:tcW w:w="1235" w:type="dxa"/>
          </w:tcPr>
          <w:p w:rsidR="00B56A5A" w:rsidRPr="00C648BC" w:rsidRDefault="00B56A5A" w:rsidP="00C10717">
            <w:pPr>
              <w:spacing w:line="360" w:lineRule="auto"/>
              <w:rPr>
                <w:sz w:val="20"/>
                <w:szCs w:val="20"/>
              </w:rPr>
            </w:pPr>
            <w:r w:rsidRPr="00C648BC">
              <w:rPr>
                <w:sz w:val="20"/>
                <w:szCs w:val="20"/>
              </w:rPr>
              <w:t>профицит</w:t>
            </w:r>
          </w:p>
        </w:tc>
        <w:tc>
          <w:tcPr>
            <w:tcW w:w="1263" w:type="dxa"/>
          </w:tcPr>
          <w:p w:rsidR="00B56A5A" w:rsidRPr="00C648BC" w:rsidRDefault="00B56A5A" w:rsidP="00C10717">
            <w:pPr>
              <w:spacing w:line="360" w:lineRule="auto"/>
              <w:rPr>
                <w:sz w:val="20"/>
                <w:szCs w:val="20"/>
              </w:rPr>
            </w:pPr>
            <w:r w:rsidRPr="00C648BC">
              <w:rPr>
                <w:sz w:val="20"/>
                <w:szCs w:val="20"/>
              </w:rPr>
              <w:t>89020,7</w:t>
            </w:r>
          </w:p>
        </w:tc>
        <w:tc>
          <w:tcPr>
            <w:tcW w:w="1263" w:type="dxa"/>
          </w:tcPr>
          <w:p w:rsidR="00B56A5A" w:rsidRPr="00C648BC" w:rsidRDefault="00B56A5A" w:rsidP="00C10717">
            <w:pPr>
              <w:spacing w:line="360" w:lineRule="auto"/>
              <w:rPr>
                <w:sz w:val="20"/>
                <w:szCs w:val="20"/>
              </w:rPr>
            </w:pPr>
            <w:r w:rsidRPr="00C648BC">
              <w:rPr>
                <w:sz w:val="20"/>
                <w:szCs w:val="20"/>
              </w:rPr>
              <w:t>-</w:t>
            </w:r>
          </w:p>
        </w:tc>
        <w:tc>
          <w:tcPr>
            <w:tcW w:w="1264" w:type="dxa"/>
          </w:tcPr>
          <w:p w:rsidR="00B56A5A" w:rsidRPr="00C648BC" w:rsidRDefault="00B56A5A" w:rsidP="00C10717">
            <w:pPr>
              <w:spacing w:line="360" w:lineRule="auto"/>
              <w:rPr>
                <w:sz w:val="20"/>
                <w:szCs w:val="20"/>
              </w:rPr>
            </w:pPr>
            <w:r w:rsidRPr="00C648BC">
              <w:rPr>
                <w:sz w:val="20"/>
                <w:szCs w:val="20"/>
              </w:rPr>
              <w:t>178331,9</w:t>
            </w:r>
          </w:p>
        </w:tc>
        <w:tc>
          <w:tcPr>
            <w:tcW w:w="1263" w:type="dxa"/>
          </w:tcPr>
          <w:p w:rsidR="00B56A5A" w:rsidRPr="00C648BC" w:rsidRDefault="00B56A5A" w:rsidP="00C10717">
            <w:pPr>
              <w:spacing w:line="360" w:lineRule="auto"/>
              <w:rPr>
                <w:sz w:val="20"/>
                <w:szCs w:val="20"/>
              </w:rPr>
            </w:pPr>
            <w:r w:rsidRPr="00C648BC">
              <w:rPr>
                <w:sz w:val="20"/>
                <w:szCs w:val="20"/>
              </w:rPr>
              <w:t>148254,7</w:t>
            </w:r>
          </w:p>
        </w:tc>
        <w:tc>
          <w:tcPr>
            <w:tcW w:w="1263" w:type="dxa"/>
          </w:tcPr>
          <w:p w:rsidR="00B56A5A" w:rsidRPr="00C648BC" w:rsidRDefault="00B56A5A" w:rsidP="00C10717">
            <w:pPr>
              <w:spacing w:line="360" w:lineRule="auto"/>
              <w:rPr>
                <w:sz w:val="20"/>
                <w:szCs w:val="20"/>
              </w:rPr>
            </w:pPr>
            <w:r w:rsidRPr="00C648BC">
              <w:rPr>
                <w:sz w:val="20"/>
                <w:szCs w:val="20"/>
              </w:rPr>
              <w:t>83403,4</w:t>
            </w:r>
          </w:p>
        </w:tc>
        <w:tc>
          <w:tcPr>
            <w:tcW w:w="1264" w:type="dxa"/>
          </w:tcPr>
          <w:p w:rsidR="00B56A5A" w:rsidRPr="00C648BC" w:rsidRDefault="00B56A5A" w:rsidP="00C10717">
            <w:pPr>
              <w:spacing w:line="360" w:lineRule="auto"/>
              <w:rPr>
                <w:sz w:val="20"/>
                <w:szCs w:val="20"/>
              </w:rPr>
            </w:pPr>
            <w:r w:rsidRPr="00C648BC">
              <w:rPr>
                <w:sz w:val="20"/>
                <w:szCs w:val="20"/>
              </w:rPr>
              <w:t>278748,8</w:t>
            </w:r>
          </w:p>
        </w:tc>
      </w:tr>
    </w:tbl>
    <w:p w:rsidR="00B56A5A" w:rsidRPr="00C648BC" w:rsidRDefault="00B56A5A" w:rsidP="00C10717">
      <w:pPr>
        <w:spacing w:line="360" w:lineRule="auto"/>
        <w:ind w:firstLine="709"/>
        <w:jc w:val="both"/>
        <w:rPr>
          <w:color w:val="000000"/>
          <w:sz w:val="28"/>
          <w:szCs w:val="28"/>
        </w:rPr>
      </w:pPr>
    </w:p>
    <w:p w:rsidR="00C648BC" w:rsidRPr="00C648BC" w:rsidRDefault="00B56A5A" w:rsidP="00C10717">
      <w:pPr>
        <w:spacing w:line="360" w:lineRule="auto"/>
        <w:ind w:firstLine="709"/>
        <w:jc w:val="both"/>
        <w:rPr>
          <w:sz w:val="28"/>
          <w:szCs w:val="28"/>
        </w:rPr>
      </w:pPr>
      <w:r w:rsidRPr="00C648BC">
        <w:rPr>
          <w:sz w:val="28"/>
          <w:szCs w:val="28"/>
        </w:rPr>
        <w:t>Смирнов, К. Битва за триллион // Власть. – 2005. - №33 (авг). - с. 22</w:t>
      </w:r>
    </w:p>
    <w:p w:rsidR="00C648BC" w:rsidRPr="00C648BC" w:rsidRDefault="00C648BC" w:rsidP="00C10717">
      <w:pPr>
        <w:spacing w:line="360" w:lineRule="auto"/>
        <w:ind w:firstLine="709"/>
        <w:jc w:val="both"/>
        <w:rPr>
          <w:sz w:val="28"/>
          <w:szCs w:val="28"/>
        </w:rPr>
      </w:pPr>
    </w:p>
    <w:p w:rsidR="00852F76" w:rsidRDefault="00C648BC" w:rsidP="00C10717">
      <w:pPr>
        <w:spacing w:line="360" w:lineRule="auto"/>
        <w:ind w:firstLine="709"/>
        <w:jc w:val="both"/>
        <w:rPr>
          <w:b/>
          <w:bCs/>
          <w:sz w:val="28"/>
          <w:szCs w:val="28"/>
        </w:rPr>
      </w:pPr>
      <w:r>
        <w:rPr>
          <w:b/>
          <w:bCs/>
          <w:sz w:val="28"/>
          <w:szCs w:val="28"/>
        </w:rPr>
        <w:br w:type="page"/>
      </w:r>
      <w:r w:rsidR="00AB0ABD" w:rsidRPr="00C648BC">
        <w:rPr>
          <w:b/>
          <w:bCs/>
          <w:sz w:val="28"/>
          <w:szCs w:val="28"/>
        </w:rPr>
        <w:t xml:space="preserve">Приложение </w:t>
      </w:r>
      <w:r w:rsidR="008D7766" w:rsidRPr="00C648BC">
        <w:rPr>
          <w:b/>
          <w:bCs/>
          <w:sz w:val="28"/>
          <w:szCs w:val="28"/>
        </w:rPr>
        <w:t>6</w:t>
      </w:r>
    </w:p>
    <w:p w:rsidR="00C648BC" w:rsidRPr="00C648BC" w:rsidRDefault="00C648BC" w:rsidP="00C10717">
      <w:pPr>
        <w:spacing w:line="360" w:lineRule="auto"/>
        <w:ind w:firstLine="709"/>
        <w:jc w:val="both"/>
        <w:rPr>
          <w:b/>
          <w:bCs/>
          <w:sz w:val="28"/>
          <w:szCs w:val="28"/>
        </w:rPr>
      </w:pPr>
    </w:p>
    <w:p w:rsidR="00852F76" w:rsidRDefault="00635816" w:rsidP="00C10717">
      <w:pPr>
        <w:pStyle w:val="My"/>
        <w:spacing w:before="0" w:line="360" w:lineRule="auto"/>
        <w:ind w:firstLine="709"/>
        <w:rPr>
          <w:sz w:val="28"/>
          <w:szCs w:val="28"/>
        </w:rPr>
      </w:pPr>
      <w:r>
        <w:rPr>
          <w:noProof/>
          <w:sz w:val="28"/>
          <w:szCs w:val="28"/>
        </w:rPr>
        <w:drawing>
          <wp:inline distT="0" distB="0" distL="0" distR="0">
            <wp:extent cx="4800600" cy="3409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3409950"/>
                    </a:xfrm>
                    <a:prstGeom prst="rect">
                      <a:avLst/>
                    </a:prstGeom>
                    <a:noFill/>
                    <a:ln>
                      <a:noFill/>
                    </a:ln>
                  </pic:spPr>
                </pic:pic>
              </a:graphicData>
            </a:graphic>
          </wp:inline>
        </w:drawing>
      </w:r>
    </w:p>
    <w:p w:rsidR="00C648BC" w:rsidRDefault="00C648BC" w:rsidP="00C10717">
      <w:pPr>
        <w:pStyle w:val="My"/>
        <w:spacing w:before="0" w:line="360" w:lineRule="auto"/>
        <w:ind w:firstLine="709"/>
        <w:rPr>
          <w:sz w:val="28"/>
          <w:szCs w:val="28"/>
        </w:rPr>
      </w:pPr>
    </w:p>
    <w:p w:rsidR="00852F76" w:rsidRDefault="00C648BC" w:rsidP="00C10717">
      <w:pPr>
        <w:pStyle w:val="My"/>
        <w:spacing w:before="0" w:line="360" w:lineRule="auto"/>
        <w:ind w:firstLine="709"/>
        <w:rPr>
          <w:b/>
          <w:bCs/>
          <w:sz w:val="28"/>
          <w:szCs w:val="28"/>
        </w:rPr>
      </w:pPr>
      <w:r>
        <w:rPr>
          <w:sz w:val="28"/>
          <w:szCs w:val="28"/>
        </w:rPr>
        <w:br w:type="page"/>
      </w:r>
      <w:r w:rsidR="00852F76" w:rsidRPr="00652194">
        <w:rPr>
          <w:b/>
          <w:bCs/>
          <w:sz w:val="28"/>
          <w:szCs w:val="28"/>
        </w:rPr>
        <w:t xml:space="preserve">Приложение </w:t>
      </w:r>
      <w:r w:rsidR="008D7766" w:rsidRPr="00652194">
        <w:rPr>
          <w:b/>
          <w:bCs/>
          <w:sz w:val="28"/>
          <w:szCs w:val="28"/>
        </w:rPr>
        <w:t>7</w:t>
      </w:r>
    </w:p>
    <w:p w:rsidR="00C648BC" w:rsidRPr="00652194" w:rsidRDefault="00C648BC" w:rsidP="00C10717">
      <w:pPr>
        <w:pStyle w:val="My"/>
        <w:spacing w:before="0" w:line="360" w:lineRule="auto"/>
        <w:ind w:firstLine="709"/>
        <w:rPr>
          <w:b/>
          <w:bCs/>
          <w:sz w:val="28"/>
          <w:szCs w:val="28"/>
        </w:rPr>
      </w:pPr>
    </w:p>
    <w:p w:rsidR="00852F76" w:rsidRPr="00652194" w:rsidRDefault="00635816" w:rsidP="00C10717">
      <w:pPr>
        <w:pStyle w:val="My"/>
        <w:spacing w:before="0" w:line="360" w:lineRule="auto"/>
        <w:ind w:firstLine="709"/>
        <w:rPr>
          <w:b/>
          <w:bCs/>
          <w:sz w:val="28"/>
          <w:szCs w:val="28"/>
        </w:rPr>
      </w:pPr>
      <w:r>
        <w:rPr>
          <w:noProof/>
          <w:sz w:val="28"/>
          <w:szCs w:val="28"/>
        </w:rPr>
        <w:drawing>
          <wp:inline distT="0" distB="0" distL="0" distR="0">
            <wp:extent cx="5308600" cy="5130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8600" cy="5130800"/>
                    </a:xfrm>
                    <a:prstGeom prst="rect">
                      <a:avLst/>
                    </a:prstGeom>
                    <a:noFill/>
                    <a:ln>
                      <a:noFill/>
                    </a:ln>
                  </pic:spPr>
                </pic:pic>
              </a:graphicData>
            </a:graphic>
          </wp:inline>
        </w:drawing>
      </w:r>
    </w:p>
    <w:p w:rsidR="00C648BC" w:rsidRDefault="00C648BC" w:rsidP="00C10717">
      <w:pPr>
        <w:pStyle w:val="My"/>
        <w:spacing w:before="0" w:line="360" w:lineRule="auto"/>
        <w:ind w:firstLine="709"/>
        <w:rPr>
          <w:b/>
          <w:bCs/>
          <w:sz w:val="28"/>
          <w:szCs w:val="28"/>
        </w:rPr>
      </w:pPr>
    </w:p>
    <w:p w:rsidR="00852F76" w:rsidRDefault="00C648BC" w:rsidP="00C10717">
      <w:pPr>
        <w:pStyle w:val="My"/>
        <w:spacing w:before="0" w:line="360" w:lineRule="auto"/>
        <w:ind w:firstLine="709"/>
        <w:rPr>
          <w:b/>
          <w:bCs/>
          <w:sz w:val="28"/>
          <w:szCs w:val="28"/>
        </w:rPr>
      </w:pPr>
      <w:r>
        <w:rPr>
          <w:b/>
          <w:bCs/>
          <w:sz w:val="28"/>
          <w:szCs w:val="28"/>
        </w:rPr>
        <w:br w:type="page"/>
      </w:r>
      <w:r w:rsidR="00852F76" w:rsidRPr="00652194">
        <w:rPr>
          <w:b/>
          <w:bCs/>
          <w:sz w:val="28"/>
          <w:szCs w:val="28"/>
        </w:rPr>
        <w:t xml:space="preserve">Приложение </w:t>
      </w:r>
      <w:r w:rsidR="008D7766" w:rsidRPr="00652194">
        <w:rPr>
          <w:b/>
          <w:bCs/>
          <w:sz w:val="28"/>
          <w:szCs w:val="28"/>
        </w:rPr>
        <w:t>8</w:t>
      </w:r>
    </w:p>
    <w:p w:rsidR="00C648BC" w:rsidRPr="00652194" w:rsidRDefault="00C648BC" w:rsidP="00C10717">
      <w:pPr>
        <w:pStyle w:val="My"/>
        <w:spacing w:before="0" w:line="360" w:lineRule="auto"/>
        <w:ind w:firstLine="709"/>
        <w:rPr>
          <w:b/>
          <w:bCs/>
          <w:sz w:val="28"/>
          <w:szCs w:val="28"/>
        </w:rPr>
      </w:pPr>
    </w:p>
    <w:p w:rsidR="005B080D" w:rsidRPr="00652194" w:rsidRDefault="005B080D" w:rsidP="00C10717">
      <w:pPr>
        <w:shd w:val="clear" w:color="auto" w:fill="FFFFFF"/>
        <w:spacing w:line="360" w:lineRule="auto"/>
        <w:ind w:firstLine="709"/>
        <w:jc w:val="both"/>
        <w:rPr>
          <w:b/>
          <w:bCs/>
          <w:i/>
          <w:iCs/>
          <w:sz w:val="28"/>
          <w:szCs w:val="28"/>
        </w:rPr>
      </w:pPr>
      <w:r w:rsidRPr="00652194">
        <w:rPr>
          <w:b/>
          <w:bCs/>
          <w:i/>
          <w:iCs/>
          <w:sz w:val="28"/>
          <w:szCs w:val="28"/>
        </w:rPr>
        <w:t>Список основных терминов</w:t>
      </w:r>
    </w:p>
    <w:p w:rsidR="00C176C1" w:rsidRPr="00652194" w:rsidRDefault="00C176C1" w:rsidP="00C10717">
      <w:pPr>
        <w:spacing w:line="360" w:lineRule="auto"/>
        <w:ind w:firstLine="709"/>
        <w:jc w:val="both"/>
        <w:rPr>
          <w:sz w:val="28"/>
          <w:szCs w:val="28"/>
        </w:rPr>
      </w:pPr>
      <w:r w:rsidRPr="00652194">
        <w:rPr>
          <w:b/>
          <w:bCs/>
          <w:sz w:val="28"/>
          <w:szCs w:val="28"/>
        </w:rPr>
        <w:t xml:space="preserve">Бюджет – </w:t>
      </w:r>
      <w:r w:rsidRPr="00652194">
        <w:rPr>
          <w:sz w:val="28"/>
          <w:szCs w:val="28"/>
        </w:rPr>
        <w:t>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C176C1" w:rsidRPr="00652194" w:rsidRDefault="00C176C1" w:rsidP="00C10717">
      <w:pPr>
        <w:spacing w:line="360" w:lineRule="auto"/>
        <w:ind w:firstLine="709"/>
        <w:jc w:val="both"/>
        <w:rPr>
          <w:sz w:val="28"/>
          <w:szCs w:val="28"/>
        </w:rPr>
      </w:pPr>
      <w:r w:rsidRPr="00652194">
        <w:rPr>
          <w:b/>
          <w:bCs/>
          <w:sz w:val="28"/>
          <w:szCs w:val="28"/>
        </w:rPr>
        <w:t>Бюджетное регулировани</w:t>
      </w:r>
      <w:r w:rsidR="00E95500" w:rsidRPr="00652194">
        <w:rPr>
          <w:b/>
          <w:bCs/>
          <w:sz w:val="28"/>
          <w:szCs w:val="28"/>
        </w:rPr>
        <w:t>е</w:t>
      </w:r>
      <w:r w:rsidRPr="00652194">
        <w:rPr>
          <w:b/>
          <w:bCs/>
          <w:sz w:val="28"/>
          <w:szCs w:val="28"/>
        </w:rPr>
        <w:t xml:space="preserve"> – </w:t>
      </w:r>
      <w:r w:rsidRPr="00652194">
        <w:rPr>
          <w:sz w:val="28"/>
          <w:szCs w:val="28"/>
        </w:rPr>
        <w:t xml:space="preserve">это перераспределение средств с целю обеспечении территориальным бюджетам минимально необходимого уровня доходов, направленные на экономическое и социальное развития территорий. </w:t>
      </w:r>
    </w:p>
    <w:p w:rsidR="00C176C1" w:rsidRPr="00652194" w:rsidRDefault="00E95500" w:rsidP="00C10717">
      <w:pPr>
        <w:spacing w:line="360" w:lineRule="auto"/>
        <w:ind w:firstLine="709"/>
        <w:jc w:val="both"/>
        <w:rPr>
          <w:sz w:val="28"/>
          <w:szCs w:val="28"/>
        </w:rPr>
      </w:pPr>
      <w:r w:rsidRPr="00652194">
        <w:rPr>
          <w:b/>
          <w:bCs/>
          <w:i/>
          <w:iCs/>
          <w:sz w:val="28"/>
          <w:szCs w:val="28"/>
        </w:rPr>
        <w:t>Бюджетный федерализм</w:t>
      </w:r>
      <w:r w:rsidRPr="00652194">
        <w:rPr>
          <w:sz w:val="28"/>
          <w:szCs w:val="28"/>
        </w:rPr>
        <w:t xml:space="preserve"> (межбюджетные отношения) —</w:t>
      </w:r>
      <w:r w:rsidR="00C176C1" w:rsidRPr="00652194">
        <w:rPr>
          <w:sz w:val="28"/>
          <w:szCs w:val="28"/>
        </w:rPr>
        <w:t>Это разделение полномочий между центральными органами власти и властями субъектов Федерации в области финансов, в частности, в бюджетной сфере</w:t>
      </w:r>
      <w:r w:rsidRPr="00652194">
        <w:rPr>
          <w:sz w:val="28"/>
          <w:szCs w:val="28"/>
        </w:rPr>
        <w:t>, т.е. отношения между бюджетами разных уровней.</w:t>
      </w:r>
    </w:p>
    <w:p w:rsidR="00C176C1" w:rsidRPr="00652194" w:rsidRDefault="00C176C1" w:rsidP="00C10717">
      <w:pPr>
        <w:spacing w:line="360" w:lineRule="auto"/>
        <w:ind w:firstLine="709"/>
        <w:jc w:val="both"/>
        <w:rPr>
          <w:b/>
          <w:bCs/>
          <w:sz w:val="28"/>
          <w:szCs w:val="28"/>
        </w:rPr>
      </w:pPr>
      <w:r w:rsidRPr="00652194">
        <w:rPr>
          <w:b/>
          <w:bCs/>
          <w:sz w:val="28"/>
          <w:szCs w:val="28"/>
        </w:rPr>
        <w:t xml:space="preserve">Бюджетный регионализм - </w:t>
      </w:r>
      <w:r w:rsidRPr="00652194">
        <w:rPr>
          <w:sz w:val="28"/>
          <w:szCs w:val="28"/>
        </w:rPr>
        <w:t>это разделение полномочий между региональными органами власти и местного самоуправления в области финансов</w:t>
      </w:r>
      <w:r w:rsidRPr="00652194">
        <w:rPr>
          <w:b/>
          <w:bCs/>
          <w:sz w:val="28"/>
          <w:szCs w:val="28"/>
        </w:rPr>
        <w:t>.</w:t>
      </w:r>
    </w:p>
    <w:p w:rsidR="005B080D" w:rsidRPr="00652194" w:rsidRDefault="005B080D" w:rsidP="00C10717">
      <w:pPr>
        <w:spacing w:line="360" w:lineRule="auto"/>
        <w:ind w:firstLine="709"/>
        <w:jc w:val="both"/>
        <w:rPr>
          <w:sz w:val="28"/>
          <w:szCs w:val="28"/>
        </w:rPr>
      </w:pPr>
      <w:r w:rsidRPr="00652194">
        <w:rPr>
          <w:b/>
          <w:bCs/>
          <w:i/>
          <w:iCs/>
          <w:sz w:val="28"/>
          <w:szCs w:val="28"/>
        </w:rPr>
        <w:t>Бюджетная система</w:t>
      </w:r>
      <w:r w:rsidRPr="00652194">
        <w:rPr>
          <w:sz w:val="28"/>
          <w:szCs w:val="28"/>
        </w:rPr>
        <w:t xml:space="preserve"> — это совокупность бюджетов государства, административно-территориальных образований, самостоятельных в бюджетном отношении государственных учреждений и фондов, основанная на экономические отношениях, государственном устройстве и правовых нормах..</w:t>
      </w:r>
    </w:p>
    <w:p w:rsidR="005B080D" w:rsidRPr="00652194" w:rsidRDefault="005B080D" w:rsidP="00C10717">
      <w:pPr>
        <w:spacing w:line="360" w:lineRule="auto"/>
        <w:ind w:firstLine="709"/>
        <w:jc w:val="both"/>
        <w:rPr>
          <w:sz w:val="28"/>
          <w:szCs w:val="28"/>
        </w:rPr>
      </w:pPr>
      <w:r w:rsidRPr="00652194">
        <w:rPr>
          <w:b/>
          <w:bCs/>
          <w:i/>
          <w:iCs/>
          <w:sz w:val="28"/>
          <w:szCs w:val="28"/>
        </w:rPr>
        <w:t>Бюджетное устройство</w:t>
      </w:r>
      <w:r w:rsidRPr="00652194">
        <w:rPr>
          <w:sz w:val="28"/>
          <w:szCs w:val="28"/>
        </w:rPr>
        <w:t xml:space="preserve"> определяет организацию государственного бюджета и бюджетной системы страны, взаимоотношения между ее отдельными звеньями, правовые основы функционирования бюджетов, входящих в бюджетную систему, состав и структуру бюджетов, процедурные стороны формирования и использования бюджетных средств и др.</w:t>
      </w:r>
    </w:p>
    <w:p w:rsidR="005B080D" w:rsidRPr="00652194" w:rsidRDefault="005B080D" w:rsidP="00C10717">
      <w:pPr>
        <w:spacing w:line="360" w:lineRule="auto"/>
        <w:ind w:firstLine="709"/>
        <w:jc w:val="both"/>
        <w:rPr>
          <w:sz w:val="28"/>
          <w:szCs w:val="28"/>
        </w:rPr>
      </w:pPr>
      <w:r w:rsidRPr="00652194">
        <w:rPr>
          <w:b/>
          <w:bCs/>
          <w:i/>
          <w:iCs/>
          <w:sz w:val="28"/>
          <w:szCs w:val="28"/>
        </w:rPr>
        <w:t>Валовой внутренний продукт (ВВП)</w:t>
      </w:r>
      <w:r w:rsidRPr="00652194">
        <w:rPr>
          <w:sz w:val="28"/>
          <w:szCs w:val="28"/>
        </w:rPr>
        <w:t xml:space="preserve"> — добавленная стоимость всего объема товаров и услуг во всех сферах экономики страны независимо от национальной принадлежности предприятий, расположенных на территории данной страны.</w:t>
      </w:r>
    </w:p>
    <w:p w:rsidR="005B080D" w:rsidRPr="00652194" w:rsidRDefault="005B080D" w:rsidP="00C10717">
      <w:pPr>
        <w:spacing w:line="360" w:lineRule="auto"/>
        <w:ind w:firstLine="709"/>
        <w:jc w:val="both"/>
        <w:rPr>
          <w:sz w:val="28"/>
          <w:szCs w:val="28"/>
        </w:rPr>
      </w:pPr>
      <w:r w:rsidRPr="00652194">
        <w:rPr>
          <w:b/>
          <w:bCs/>
          <w:i/>
          <w:iCs/>
          <w:sz w:val="28"/>
          <w:szCs w:val="28"/>
        </w:rPr>
        <w:t xml:space="preserve">Валовой национальный продукт (ВНП) </w:t>
      </w:r>
      <w:r w:rsidRPr="00652194">
        <w:rPr>
          <w:sz w:val="28"/>
          <w:szCs w:val="28"/>
        </w:rPr>
        <w:t>— добавленная стоимость всего объема продукции и услуг во всех сферах национальной экономики независимо от территориального местоположения национальных предприятий (в своей стране или за рубежом).</w:t>
      </w:r>
    </w:p>
    <w:p w:rsidR="005B080D" w:rsidRPr="00652194" w:rsidRDefault="005B080D" w:rsidP="00C10717">
      <w:pPr>
        <w:spacing w:line="360" w:lineRule="auto"/>
        <w:ind w:firstLine="709"/>
        <w:jc w:val="both"/>
        <w:rPr>
          <w:sz w:val="28"/>
          <w:szCs w:val="28"/>
        </w:rPr>
      </w:pPr>
      <w:r w:rsidRPr="00652194">
        <w:rPr>
          <w:b/>
          <w:bCs/>
          <w:i/>
          <w:iCs/>
          <w:sz w:val="28"/>
          <w:szCs w:val="28"/>
        </w:rPr>
        <w:t>Дефицит</w:t>
      </w:r>
      <w:r w:rsidRPr="00652194">
        <w:rPr>
          <w:sz w:val="28"/>
          <w:szCs w:val="28"/>
        </w:rPr>
        <w:t xml:space="preserve"> </w:t>
      </w:r>
      <w:r w:rsidRPr="00652194">
        <w:rPr>
          <w:b/>
          <w:bCs/>
          <w:i/>
          <w:iCs/>
          <w:color w:val="000000"/>
          <w:sz w:val="28"/>
          <w:szCs w:val="28"/>
        </w:rPr>
        <w:t>государственного бюджета</w:t>
      </w:r>
      <w:r w:rsidRPr="00652194">
        <w:rPr>
          <w:noProof/>
          <w:color w:val="000000"/>
          <w:sz w:val="28"/>
          <w:szCs w:val="28"/>
        </w:rPr>
        <w:t xml:space="preserve"> </w:t>
      </w:r>
      <w:r w:rsidRPr="00652194">
        <w:rPr>
          <w:sz w:val="28"/>
          <w:szCs w:val="28"/>
        </w:rPr>
        <w:t>- превышение расходов бюджета над его доходами</w:t>
      </w:r>
    </w:p>
    <w:p w:rsidR="00E95500" w:rsidRPr="00652194" w:rsidRDefault="00E95500" w:rsidP="00C10717">
      <w:pPr>
        <w:spacing w:line="360" w:lineRule="auto"/>
        <w:ind w:firstLine="709"/>
        <w:jc w:val="both"/>
        <w:rPr>
          <w:sz w:val="28"/>
          <w:szCs w:val="28"/>
        </w:rPr>
      </w:pPr>
      <w:r w:rsidRPr="00652194">
        <w:rPr>
          <w:b/>
          <w:bCs/>
          <w:sz w:val="28"/>
          <w:szCs w:val="28"/>
        </w:rPr>
        <w:t xml:space="preserve">Дотации - </w:t>
      </w:r>
      <w:r w:rsidRPr="00652194">
        <w:rPr>
          <w:sz w:val="28"/>
          <w:szCs w:val="28"/>
        </w:rPr>
        <w:t>это средства, предоставленные бюджету другого уровня бюджетной системы на безвозмездной и безвозвратной основах для покрытия текущих расходов.</w:t>
      </w:r>
    </w:p>
    <w:p w:rsidR="005B080D" w:rsidRPr="00652194" w:rsidRDefault="005B080D" w:rsidP="00C10717">
      <w:pPr>
        <w:spacing w:line="360" w:lineRule="auto"/>
        <w:ind w:firstLine="709"/>
        <w:jc w:val="both"/>
        <w:rPr>
          <w:sz w:val="28"/>
          <w:szCs w:val="28"/>
        </w:rPr>
      </w:pPr>
      <w:r w:rsidRPr="00652194">
        <w:rPr>
          <w:b/>
          <w:bCs/>
          <w:i/>
          <w:iCs/>
          <w:sz w:val="28"/>
          <w:szCs w:val="28"/>
        </w:rPr>
        <w:t>Доходы бюджета</w:t>
      </w:r>
      <w:r w:rsidRPr="00652194">
        <w:rPr>
          <w:sz w:val="28"/>
          <w:szCs w:val="28"/>
        </w:rPr>
        <w:t xml:space="preserve"> - денежные средства, поступающие в безвозмездном и безвозвратном порядке в соответствии с законодательством Российской Федерации в распоряжение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5B080D" w:rsidRPr="00652194" w:rsidRDefault="005B080D" w:rsidP="00C10717">
      <w:pPr>
        <w:spacing w:line="360" w:lineRule="auto"/>
        <w:ind w:firstLine="709"/>
        <w:jc w:val="both"/>
        <w:rPr>
          <w:sz w:val="28"/>
          <w:szCs w:val="28"/>
        </w:rPr>
      </w:pPr>
      <w:r w:rsidRPr="00652194">
        <w:rPr>
          <w:b/>
          <w:bCs/>
          <w:i/>
          <w:iCs/>
          <w:color w:val="000000"/>
          <w:sz w:val="28"/>
          <w:szCs w:val="28"/>
        </w:rPr>
        <w:t>Инфляция</w:t>
      </w:r>
      <w:r w:rsidRPr="00652194">
        <w:rPr>
          <w:b/>
          <w:bCs/>
          <w:noProof/>
          <w:color w:val="000000"/>
          <w:sz w:val="28"/>
          <w:szCs w:val="28"/>
        </w:rPr>
        <w:t xml:space="preserve"> —</w:t>
      </w:r>
      <w:r w:rsidRPr="00652194">
        <w:rPr>
          <w:color w:val="000000"/>
          <w:sz w:val="28"/>
          <w:szCs w:val="28"/>
        </w:rPr>
        <w:t xml:space="preserve"> снижение покупательной способности денег, которое проявляется в повсеместном повышении цен.</w:t>
      </w:r>
    </w:p>
    <w:p w:rsidR="00E95500" w:rsidRPr="00652194" w:rsidRDefault="00E95500" w:rsidP="00C10717">
      <w:pPr>
        <w:spacing w:line="360" w:lineRule="auto"/>
        <w:ind w:firstLine="709"/>
        <w:jc w:val="both"/>
        <w:rPr>
          <w:sz w:val="28"/>
          <w:szCs w:val="28"/>
        </w:rPr>
      </w:pPr>
      <w:r w:rsidRPr="00652194">
        <w:rPr>
          <w:b/>
          <w:bCs/>
          <w:sz w:val="28"/>
          <w:szCs w:val="28"/>
        </w:rPr>
        <w:t xml:space="preserve">Консолидированный бюджет - </w:t>
      </w:r>
      <w:r w:rsidRPr="00652194">
        <w:rPr>
          <w:sz w:val="28"/>
          <w:szCs w:val="28"/>
        </w:rPr>
        <w:t>это свод бюджетов всех уровней бюджетной системы на соответствующей территории (консолидированный бюджет субъектов Федерации, консолидированный бюджет РФ)</w:t>
      </w:r>
    </w:p>
    <w:p w:rsidR="00E95500" w:rsidRPr="00652194" w:rsidRDefault="00E95500" w:rsidP="00C10717">
      <w:pPr>
        <w:pStyle w:val="ad"/>
        <w:spacing w:after="0" w:line="360" w:lineRule="auto"/>
        <w:ind w:left="0" w:firstLine="709"/>
        <w:jc w:val="both"/>
        <w:rPr>
          <w:sz w:val="28"/>
          <w:szCs w:val="28"/>
        </w:rPr>
      </w:pPr>
      <w:r w:rsidRPr="00652194">
        <w:rPr>
          <w:b/>
          <w:bCs/>
          <w:sz w:val="28"/>
          <w:szCs w:val="28"/>
        </w:rPr>
        <w:t>Консолидированный бюджет субъекта РФ</w:t>
      </w:r>
      <w:r w:rsidRPr="00652194">
        <w:rPr>
          <w:sz w:val="28"/>
          <w:szCs w:val="28"/>
        </w:rPr>
        <w:t xml:space="preserve"> – это свод бюджетов муниципальных образований, находящихся на его территории.</w:t>
      </w:r>
    </w:p>
    <w:p w:rsidR="005B080D" w:rsidRPr="00652194" w:rsidRDefault="005B080D" w:rsidP="00C10717">
      <w:pPr>
        <w:spacing w:line="360" w:lineRule="auto"/>
        <w:ind w:firstLine="709"/>
        <w:jc w:val="both"/>
        <w:rPr>
          <w:sz w:val="28"/>
          <w:szCs w:val="28"/>
        </w:rPr>
      </w:pPr>
      <w:r w:rsidRPr="00652194">
        <w:rPr>
          <w:b/>
          <w:bCs/>
          <w:i/>
          <w:iCs/>
          <w:color w:val="000000"/>
          <w:sz w:val="28"/>
          <w:szCs w:val="28"/>
        </w:rPr>
        <w:t>Макроэкономическое равновесие</w:t>
      </w:r>
      <w:r w:rsidRPr="00652194">
        <w:rPr>
          <w:noProof/>
          <w:color w:val="000000"/>
          <w:sz w:val="28"/>
          <w:szCs w:val="28"/>
        </w:rPr>
        <w:t xml:space="preserve"> —</w:t>
      </w:r>
      <w:r w:rsidRPr="00652194">
        <w:rPr>
          <w:color w:val="000000"/>
          <w:sz w:val="28"/>
          <w:szCs w:val="28"/>
        </w:rPr>
        <w:t xml:space="preserve"> </w:t>
      </w:r>
      <w:r w:rsidRPr="00652194">
        <w:rPr>
          <w:sz w:val="28"/>
          <w:szCs w:val="28"/>
        </w:rPr>
        <w:t>это сбалансированность и пропорциональность основных параметров экономики, иначе говоря, ситуация, когда у участников хозяйственной деятельности нет стимулов к изменению существующего положения. По отношению к рынку это соответствие между производством благ и платежеспособным спросом на них.</w:t>
      </w:r>
    </w:p>
    <w:p w:rsidR="00E95500" w:rsidRPr="00652194" w:rsidRDefault="00E95500" w:rsidP="00C10717">
      <w:pPr>
        <w:spacing w:line="360" w:lineRule="auto"/>
        <w:ind w:firstLine="709"/>
        <w:jc w:val="both"/>
        <w:rPr>
          <w:sz w:val="28"/>
          <w:szCs w:val="28"/>
        </w:rPr>
      </w:pPr>
      <w:r w:rsidRPr="00652194">
        <w:rPr>
          <w:b/>
          <w:bCs/>
          <w:sz w:val="28"/>
          <w:szCs w:val="28"/>
        </w:rPr>
        <w:t>Межбюджетные отношения</w:t>
      </w:r>
      <w:r w:rsidRPr="00652194">
        <w:rPr>
          <w:sz w:val="28"/>
          <w:szCs w:val="28"/>
        </w:rPr>
        <w:t xml:space="preserve"> – взаимоотношения между федеральными органами государственной власти субъектов РФ, органами местного самоуправления по вопросам регулирования бюджетных правоотношений, организации и осуществления бюджетного процесса.</w:t>
      </w:r>
    </w:p>
    <w:p w:rsidR="00E95500" w:rsidRPr="00652194" w:rsidRDefault="00E95500" w:rsidP="00C10717">
      <w:pPr>
        <w:spacing w:line="360" w:lineRule="auto"/>
        <w:ind w:firstLine="709"/>
        <w:jc w:val="both"/>
        <w:rPr>
          <w:sz w:val="28"/>
          <w:szCs w:val="28"/>
        </w:rPr>
      </w:pPr>
      <w:r w:rsidRPr="00652194">
        <w:rPr>
          <w:b/>
          <w:bCs/>
          <w:sz w:val="28"/>
          <w:szCs w:val="28"/>
        </w:rPr>
        <w:t>Местный бюджет</w:t>
      </w:r>
      <w:r w:rsidRPr="00652194">
        <w:rPr>
          <w:sz w:val="28"/>
          <w:szCs w:val="28"/>
        </w:rPr>
        <w:t xml:space="preserve"> – бюджет муниципального образования, формирование, управление и исполнения которого осуществляют органы местного самоуправления. </w:t>
      </w:r>
    </w:p>
    <w:p w:rsidR="005B080D" w:rsidRPr="00652194" w:rsidRDefault="005B080D" w:rsidP="00C10717">
      <w:pPr>
        <w:spacing w:line="360" w:lineRule="auto"/>
        <w:ind w:firstLine="709"/>
        <w:jc w:val="both"/>
        <w:rPr>
          <w:sz w:val="28"/>
          <w:szCs w:val="28"/>
        </w:rPr>
      </w:pPr>
      <w:r w:rsidRPr="00652194">
        <w:rPr>
          <w:b/>
          <w:bCs/>
          <w:i/>
          <w:iCs/>
          <w:color w:val="000000"/>
          <w:sz w:val="28"/>
          <w:szCs w:val="28"/>
        </w:rPr>
        <w:t>Налог на добавленную стоимость</w:t>
      </w:r>
      <w:r w:rsidRPr="00652194">
        <w:rPr>
          <w:noProof/>
          <w:color w:val="000000"/>
          <w:sz w:val="28"/>
          <w:szCs w:val="28"/>
        </w:rPr>
        <w:t xml:space="preserve"> —</w:t>
      </w:r>
      <w:r w:rsidRPr="00652194">
        <w:rPr>
          <w:color w:val="000000"/>
          <w:sz w:val="28"/>
          <w:szCs w:val="28"/>
        </w:rPr>
        <w:t xml:space="preserve"> </w:t>
      </w:r>
      <w:r w:rsidRPr="00652194">
        <w:rPr>
          <w:sz w:val="28"/>
          <w:szCs w:val="28"/>
        </w:rPr>
        <w:t>налог на стоимость, добавленную в процессе производства товара или услуги.</w:t>
      </w:r>
    </w:p>
    <w:p w:rsidR="005B080D" w:rsidRPr="00652194" w:rsidRDefault="005B080D" w:rsidP="00C10717">
      <w:pPr>
        <w:spacing w:line="360" w:lineRule="auto"/>
        <w:ind w:firstLine="709"/>
        <w:jc w:val="both"/>
        <w:rPr>
          <w:sz w:val="28"/>
          <w:szCs w:val="28"/>
        </w:rPr>
      </w:pPr>
      <w:r w:rsidRPr="00652194">
        <w:rPr>
          <w:b/>
          <w:bCs/>
          <w:i/>
          <w:iCs/>
          <w:color w:val="000000"/>
          <w:sz w:val="28"/>
          <w:szCs w:val="28"/>
        </w:rPr>
        <w:t>Налог на прибыль предприятий (корпораций)</w:t>
      </w:r>
      <w:r w:rsidRPr="00652194">
        <w:rPr>
          <w:noProof/>
          <w:color w:val="000000"/>
          <w:sz w:val="28"/>
          <w:szCs w:val="28"/>
        </w:rPr>
        <w:t xml:space="preserve"> —</w:t>
      </w:r>
      <w:r w:rsidRPr="00652194">
        <w:rPr>
          <w:color w:val="000000"/>
          <w:sz w:val="28"/>
          <w:szCs w:val="28"/>
        </w:rPr>
        <w:t xml:space="preserve"> </w:t>
      </w:r>
      <w:r w:rsidRPr="00652194">
        <w:rPr>
          <w:sz w:val="28"/>
          <w:szCs w:val="28"/>
        </w:rPr>
        <w:t>налог, взимаемый с прибыли юридических лиц.</w:t>
      </w:r>
    </w:p>
    <w:p w:rsidR="005B080D" w:rsidRPr="00652194" w:rsidRDefault="005B080D" w:rsidP="00C10717">
      <w:pPr>
        <w:spacing w:line="360" w:lineRule="auto"/>
        <w:ind w:firstLine="709"/>
        <w:jc w:val="both"/>
        <w:rPr>
          <w:sz w:val="28"/>
          <w:szCs w:val="28"/>
        </w:rPr>
      </w:pPr>
      <w:r w:rsidRPr="00652194">
        <w:rPr>
          <w:b/>
          <w:bCs/>
          <w:i/>
          <w:iCs/>
          <w:color w:val="000000"/>
          <w:sz w:val="28"/>
          <w:szCs w:val="28"/>
        </w:rPr>
        <w:t>Налоги</w:t>
      </w:r>
      <w:r w:rsidRPr="00652194">
        <w:rPr>
          <w:noProof/>
          <w:color w:val="000000"/>
          <w:sz w:val="28"/>
          <w:szCs w:val="28"/>
        </w:rPr>
        <w:t xml:space="preserve"> —</w:t>
      </w:r>
      <w:r w:rsidRPr="00652194">
        <w:rPr>
          <w:color w:val="000000"/>
          <w:sz w:val="28"/>
          <w:szCs w:val="28"/>
        </w:rPr>
        <w:t xml:space="preserve"> </w:t>
      </w:r>
      <w:r w:rsidRPr="00652194">
        <w:rPr>
          <w:sz w:val="28"/>
          <w:szCs w:val="28"/>
        </w:rPr>
        <w:t>обязательные взносы в госбюджет или внебюджетные фонды в порядке и на условиях, определенных законодательными актами</w:t>
      </w:r>
    </w:p>
    <w:p w:rsidR="00E95500" w:rsidRPr="00652194" w:rsidRDefault="00E95500" w:rsidP="00C10717">
      <w:pPr>
        <w:spacing w:line="360" w:lineRule="auto"/>
        <w:ind w:firstLine="709"/>
        <w:jc w:val="both"/>
        <w:rPr>
          <w:sz w:val="28"/>
          <w:szCs w:val="28"/>
        </w:rPr>
      </w:pPr>
      <w:r w:rsidRPr="00652194">
        <w:rPr>
          <w:b/>
          <w:bCs/>
          <w:sz w:val="28"/>
          <w:szCs w:val="28"/>
        </w:rPr>
        <w:t xml:space="preserve">«Нефинансовые мандаты» - </w:t>
      </w:r>
      <w:r w:rsidRPr="00652194">
        <w:rPr>
          <w:sz w:val="28"/>
          <w:szCs w:val="28"/>
        </w:rPr>
        <w:t>это субъекты федерации, которые</w:t>
      </w:r>
      <w:r w:rsidRPr="00652194">
        <w:rPr>
          <w:b/>
          <w:bCs/>
          <w:sz w:val="28"/>
          <w:szCs w:val="28"/>
        </w:rPr>
        <w:t xml:space="preserve"> </w:t>
      </w:r>
      <w:r w:rsidRPr="00652194">
        <w:rPr>
          <w:sz w:val="28"/>
          <w:szCs w:val="28"/>
        </w:rPr>
        <w:t>неспособны обеспечить свой расходы собственными финансами.</w:t>
      </w:r>
    </w:p>
    <w:p w:rsidR="005B080D" w:rsidRPr="00652194" w:rsidRDefault="005B080D" w:rsidP="00C10717">
      <w:pPr>
        <w:spacing w:line="360" w:lineRule="auto"/>
        <w:ind w:firstLine="709"/>
        <w:jc w:val="both"/>
        <w:rPr>
          <w:b/>
          <w:bCs/>
          <w:i/>
          <w:iCs/>
          <w:sz w:val="28"/>
          <w:szCs w:val="28"/>
        </w:rPr>
      </w:pPr>
      <w:r w:rsidRPr="00652194">
        <w:rPr>
          <w:b/>
          <w:bCs/>
          <w:i/>
          <w:iCs/>
          <w:sz w:val="28"/>
          <w:szCs w:val="28"/>
        </w:rPr>
        <w:t>Профицит</w:t>
      </w:r>
      <w:r w:rsidRPr="00652194">
        <w:rPr>
          <w:b/>
          <w:bCs/>
          <w:color w:val="000000"/>
          <w:sz w:val="28"/>
          <w:szCs w:val="28"/>
        </w:rPr>
        <w:t xml:space="preserve"> </w:t>
      </w:r>
      <w:r w:rsidRPr="00652194">
        <w:rPr>
          <w:b/>
          <w:bCs/>
          <w:i/>
          <w:iCs/>
          <w:color w:val="000000"/>
          <w:sz w:val="28"/>
          <w:szCs w:val="28"/>
        </w:rPr>
        <w:t>государственного бюджета</w:t>
      </w:r>
      <w:r w:rsidRPr="00652194">
        <w:rPr>
          <w:noProof/>
          <w:color w:val="000000"/>
          <w:sz w:val="28"/>
          <w:szCs w:val="28"/>
        </w:rPr>
        <w:t xml:space="preserve"> —</w:t>
      </w:r>
      <w:r w:rsidRPr="00652194">
        <w:rPr>
          <w:color w:val="000000"/>
          <w:sz w:val="28"/>
          <w:szCs w:val="28"/>
        </w:rPr>
        <w:t xml:space="preserve"> превышение доходов бюджета над его расходами</w:t>
      </w:r>
    </w:p>
    <w:p w:rsidR="005B080D" w:rsidRPr="00652194" w:rsidRDefault="005B080D" w:rsidP="00C10717">
      <w:pPr>
        <w:spacing w:line="360" w:lineRule="auto"/>
        <w:ind w:firstLine="709"/>
        <w:jc w:val="both"/>
        <w:rPr>
          <w:sz w:val="28"/>
          <w:szCs w:val="28"/>
        </w:rPr>
      </w:pPr>
      <w:r w:rsidRPr="00652194">
        <w:rPr>
          <w:b/>
          <w:bCs/>
          <w:i/>
          <w:iCs/>
          <w:sz w:val="28"/>
          <w:szCs w:val="28"/>
        </w:rPr>
        <w:t>Расходы бюджета</w:t>
      </w:r>
      <w:r w:rsidRPr="00652194">
        <w:rPr>
          <w:sz w:val="28"/>
          <w:szCs w:val="28"/>
        </w:rPr>
        <w:t xml:space="preserve"> — денежные средства, направляемые на финансовое обеспечение задач и функций государства и местного самоуправления.</w:t>
      </w:r>
    </w:p>
    <w:p w:rsidR="00C176C1" w:rsidRPr="00652194" w:rsidRDefault="00C176C1" w:rsidP="00C10717">
      <w:pPr>
        <w:spacing w:line="360" w:lineRule="auto"/>
        <w:ind w:firstLine="709"/>
        <w:jc w:val="both"/>
        <w:rPr>
          <w:sz w:val="28"/>
          <w:szCs w:val="28"/>
        </w:rPr>
      </w:pPr>
      <w:r w:rsidRPr="00652194">
        <w:rPr>
          <w:b/>
          <w:bCs/>
          <w:sz w:val="28"/>
          <w:szCs w:val="28"/>
        </w:rPr>
        <w:t xml:space="preserve">Региональный бюджет (бюджет субъекта РФ) - </w:t>
      </w:r>
      <w:r w:rsidRPr="00652194">
        <w:rPr>
          <w:sz w:val="28"/>
          <w:szCs w:val="28"/>
        </w:rPr>
        <w:t>форма образования и расходования заемных средств для обеспечения задач и функции, отнесенных к предметам ведения субъекта РФ.</w:t>
      </w:r>
    </w:p>
    <w:p w:rsidR="00C176C1" w:rsidRPr="00652194" w:rsidRDefault="00C176C1" w:rsidP="00C10717">
      <w:pPr>
        <w:spacing w:line="360" w:lineRule="auto"/>
        <w:ind w:firstLine="709"/>
        <w:jc w:val="both"/>
        <w:rPr>
          <w:sz w:val="28"/>
          <w:szCs w:val="28"/>
        </w:rPr>
      </w:pPr>
      <w:r w:rsidRPr="00652194">
        <w:rPr>
          <w:b/>
          <w:bCs/>
          <w:sz w:val="28"/>
          <w:szCs w:val="28"/>
        </w:rPr>
        <w:t>Регулирующие доходы бюджетов</w:t>
      </w:r>
      <w:r w:rsidRPr="00652194">
        <w:rPr>
          <w:sz w:val="28"/>
          <w:szCs w:val="28"/>
        </w:rPr>
        <w:t xml:space="preserve"> - это федеральные и региональные налоги и иные платежи, по котором устанавливаются нормативы отчислений (в %) в региональный или местные бюджеты на очередной финансовый год, а также на долгосрочной основе (не менее чем 3 года). К регулирующим доходам территориальных бюджетов относятся: трансферты, дотации, субвенции, субсидии.</w:t>
      </w:r>
    </w:p>
    <w:p w:rsidR="00C176C1" w:rsidRPr="00652194" w:rsidRDefault="00C176C1" w:rsidP="00C10717">
      <w:pPr>
        <w:spacing w:line="360" w:lineRule="auto"/>
        <w:ind w:firstLine="709"/>
        <w:jc w:val="both"/>
        <w:rPr>
          <w:sz w:val="28"/>
          <w:szCs w:val="28"/>
        </w:rPr>
      </w:pPr>
      <w:r w:rsidRPr="00652194">
        <w:rPr>
          <w:b/>
          <w:bCs/>
          <w:sz w:val="28"/>
          <w:szCs w:val="28"/>
        </w:rPr>
        <w:t>Субвенция</w:t>
      </w:r>
      <w:r w:rsidRPr="00652194">
        <w:rPr>
          <w:sz w:val="28"/>
          <w:szCs w:val="28"/>
        </w:rPr>
        <w:t xml:space="preserve"> – это средства, предоставленные бюджету другого уровня или юридическому лицу на безвозмездной и безвозвратной основах для осуществления целевых расходов.</w:t>
      </w:r>
    </w:p>
    <w:p w:rsidR="00C176C1" w:rsidRPr="00652194" w:rsidRDefault="00C176C1" w:rsidP="00C10717">
      <w:pPr>
        <w:spacing w:line="360" w:lineRule="auto"/>
        <w:ind w:firstLine="709"/>
        <w:jc w:val="both"/>
        <w:rPr>
          <w:sz w:val="28"/>
          <w:szCs w:val="28"/>
        </w:rPr>
      </w:pPr>
      <w:r w:rsidRPr="00652194">
        <w:rPr>
          <w:b/>
          <w:bCs/>
          <w:sz w:val="28"/>
          <w:szCs w:val="28"/>
        </w:rPr>
        <w:t>Субсидии</w:t>
      </w:r>
      <w:r w:rsidRPr="00652194">
        <w:rPr>
          <w:sz w:val="28"/>
          <w:szCs w:val="28"/>
        </w:rPr>
        <w:t xml:space="preserve"> – бюджетные средства, предоставленные бюджету другого уровня, юридическому или физическому лицу на условиях делового финансирования целевых расходов.</w:t>
      </w:r>
    </w:p>
    <w:p w:rsidR="00C176C1" w:rsidRPr="00652194" w:rsidRDefault="00C176C1" w:rsidP="00C10717">
      <w:pPr>
        <w:spacing w:line="360" w:lineRule="auto"/>
        <w:ind w:firstLine="709"/>
        <w:jc w:val="both"/>
        <w:rPr>
          <w:sz w:val="28"/>
          <w:szCs w:val="28"/>
        </w:rPr>
      </w:pPr>
      <w:r w:rsidRPr="00652194">
        <w:rPr>
          <w:b/>
          <w:bCs/>
          <w:sz w:val="28"/>
          <w:szCs w:val="28"/>
        </w:rPr>
        <w:t>Собственные доходы бюджетов</w:t>
      </w:r>
      <w:r w:rsidRPr="00652194">
        <w:rPr>
          <w:sz w:val="28"/>
          <w:szCs w:val="28"/>
        </w:rPr>
        <w:t xml:space="preserve"> - это виды доходов, закрепленные за соответствующими бюджетами законодательством РФ.</w:t>
      </w:r>
    </w:p>
    <w:p w:rsidR="00E95500" w:rsidRPr="00652194" w:rsidRDefault="00E95500" w:rsidP="00C10717">
      <w:pPr>
        <w:spacing w:line="360" w:lineRule="auto"/>
        <w:ind w:firstLine="709"/>
        <w:jc w:val="both"/>
        <w:rPr>
          <w:sz w:val="28"/>
          <w:szCs w:val="28"/>
        </w:rPr>
      </w:pPr>
      <w:r w:rsidRPr="00652194">
        <w:rPr>
          <w:b/>
          <w:bCs/>
          <w:sz w:val="28"/>
          <w:szCs w:val="28"/>
        </w:rPr>
        <w:t xml:space="preserve">Трансферты – </w:t>
      </w:r>
      <w:r w:rsidRPr="00652194">
        <w:rPr>
          <w:sz w:val="28"/>
          <w:szCs w:val="28"/>
        </w:rPr>
        <w:t xml:space="preserve">средства, поступающие из федерального и региональных Фондов финансовой поддержки регионов, размер которых рассчитывается по установленным правительством методике и форме. </w:t>
      </w:r>
    </w:p>
    <w:p w:rsidR="00CE2346" w:rsidRPr="00652194" w:rsidRDefault="00E95500" w:rsidP="00C10717">
      <w:pPr>
        <w:spacing w:line="360" w:lineRule="auto"/>
        <w:ind w:firstLine="709"/>
        <w:jc w:val="both"/>
        <w:rPr>
          <w:sz w:val="28"/>
          <w:szCs w:val="28"/>
        </w:rPr>
      </w:pPr>
      <w:r w:rsidRPr="00652194">
        <w:rPr>
          <w:b/>
          <w:bCs/>
          <w:i/>
          <w:iCs/>
          <w:sz w:val="28"/>
          <w:szCs w:val="28"/>
        </w:rPr>
        <w:t xml:space="preserve">Финансово-бюджетный федерализм </w:t>
      </w:r>
      <w:r w:rsidRPr="00652194">
        <w:rPr>
          <w:sz w:val="28"/>
          <w:szCs w:val="28"/>
        </w:rPr>
        <w:t>— это разделение полномочий между центральными органами власти, властями субъектов Федерации и органами местного самоуправления в области финансов, в частности, в бюджетной сфере.</w:t>
      </w:r>
    </w:p>
    <w:sectPr w:rsidR="00CE2346" w:rsidRPr="00652194" w:rsidSect="00C10717">
      <w:headerReference w:type="even" r:id="rId18"/>
      <w:headerReference w:type="default" r:id="rId19"/>
      <w:footerReference w:type="even" r:id="rId20"/>
      <w:footerReference w:type="default" r:id="rId21"/>
      <w:headerReference w:type="first" r:id="rId22"/>
      <w:footerReference w:type="first" r:id="rId2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A1A" w:rsidRDefault="00430A1A">
      <w:r>
        <w:separator/>
      </w:r>
    </w:p>
  </w:endnote>
  <w:endnote w:type="continuationSeparator" w:id="0">
    <w:p w:rsidR="00430A1A" w:rsidRDefault="0043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C2" w:rsidRDefault="00303AC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C2" w:rsidRDefault="00303AC2" w:rsidP="00303AC2">
    <w:pPr>
      <w:pStyle w:val="af0"/>
    </w:pPr>
    <w:r>
      <w:t>Вернуться в каталог дипломов и магистерских диссертаций</w:t>
    </w:r>
  </w:p>
  <w:p w:rsidR="00303AC2" w:rsidRDefault="00303AC2" w:rsidP="00303AC2">
    <w:pPr>
      <w:pStyle w:val="af0"/>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C2" w:rsidRDefault="00303AC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A1A" w:rsidRDefault="00430A1A">
      <w:r>
        <w:separator/>
      </w:r>
    </w:p>
  </w:footnote>
  <w:footnote w:type="continuationSeparator" w:id="0">
    <w:p w:rsidR="00430A1A" w:rsidRDefault="00430A1A">
      <w:r>
        <w:continuationSeparator/>
      </w:r>
    </w:p>
  </w:footnote>
  <w:footnote w:id="1">
    <w:p w:rsidR="001E7F7C" w:rsidRDefault="00C10717" w:rsidP="008C0FAC">
      <w:pPr>
        <w:pStyle w:val="a3"/>
      </w:pPr>
      <w:r>
        <w:rPr>
          <w:rStyle w:val="a5"/>
        </w:rPr>
        <w:footnoteRef/>
      </w:r>
      <w:r>
        <w:t xml:space="preserve"> Бюджетный кодекс Российской Федерации. – М.: - 2004. – с. 6.</w:t>
      </w:r>
    </w:p>
  </w:footnote>
  <w:footnote w:id="2">
    <w:p w:rsidR="001E7F7C" w:rsidRDefault="00C10717" w:rsidP="008C0FAC">
      <w:r>
        <w:rPr>
          <w:rStyle w:val="a5"/>
          <w:sz w:val="20"/>
          <w:szCs w:val="20"/>
        </w:rPr>
        <w:footnoteRef/>
      </w:r>
      <w:r>
        <w:rPr>
          <w:sz w:val="20"/>
          <w:szCs w:val="20"/>
        </w:rPr>
        <w:t xml:space="preserve"> Архипов А.И Экономика [Текст]// Учебник под ред., А.Н. Нестеренко, А. К . Большакова. М: 1999 – с. 56.</w:t>
      </w:r>
    </w:p>
  </w:footnote>
  <w:footnote w:id="3">
    <w:p w:rsidR="001E7F7C" w:rsidRDefault="00C10717" w:rsidP="008C0FAC">
      <w:r>
        <w:rPr>
          <w:rStyle w:val="a5"/>
          <w:sz w:val="20"/>
          <w:szCs w:val="20"/>
        </w:rPr>
        <w:footnoteRef/>
      </w:r>
      <w:r>
        <w:rPr>
          <w:sz w:val="20"/>
          <w:szCs w:val="20"/>
        </w:rPr>
        <w:t xml:space="preserve"> Архипов А.И Экономика [Текст]/ Учебник под ред., А.Н. Нестеренко, А. К. Большакова М: 1999 – с. 56.</w:t>
      </w:r>
    </w:p>
  </w:footnote>
  <w:footnote w:id="4">
    <w:p w:rsidR="001E7F7C" w:rsidRDefault="00C10717" w:rsidP="008C0FAC">
      <w:pPr>
        <w:pStyle w:val="a3"/>
      </w:pPr>
      <w:r>
        <w:rPr>
          <w:rStyle w:val="a5"/>
        </w:rPr>
        <w:footnoteRef/>
      </w:r>
      <w:r>
        <w:t xml:space="preserve"> Вахрин П.И. Бюджетная система Российской Федераций. / Учебник: М. – 2003. с 33.</w:t>
      </w:r>
    </w:p>
  </w:footnote>
  <w:footnote w:id="5">
    <w:p w:rsidR="001E7F7C" w:rsidRDefault="00C10717" w:rsidP="008C0FAC">
      <w:pPr>
        <w:pStyle w:val="a3"/>
      </w:pPr>
      <w:r>
        <w:rPr>
          <w:rStyle w:val="a5"/>
        </w:rPr>
        <w:footnoteRef/>
      </w:r>
      <w:r>
        <w:t xml:space="preserve"> Вахрин П.И. Бюджетная система Российской Федераций. / Учебник: М. – 2003. с 34.</w:t>
      </w:r>
    </w:p>
  </w:footnote>
  <w:footnote w:id="6">
    <w:p w:rsidR="001E7F7C" w:rsidRDefault="00C10717" w:rsidP="008C0FAC">
      <w:pPr>
        <w:pStyle w:val="a3"/>
      </w:pPr>
      <w:r>
        <w:rPr>
          <w:rStyle w:val="a5"/>
        </w:rPr>
        <w:footnoteRef/>
      </w:r>
      <w:r>
        <w:t xml:space="preserve"> Вахрин П.И. Бюджетная система Российской Федераций. / Учебник: М. – 2003. с 33.</w:t>
      </w:r>
    </w:p>
  </w:footnote>
  <w:footnote w:id="7">
    <w:p w:rsidR="001E7F7C" w:rsidRDefault="00C10717" w:rsidP="008C0FAC">
      <w:pPr>
        <w:pStyle w:val="a3"/>
      </w:pPr>
      <w:r w:rsidRPr="00E11059">
        <w:rPr>
          <w:rStyle w:val="a5"/>
        </w:rPr>
        <w:footnoteRef/>
      </w:r>
      <w:r w:rsidRPr="00E11059">
        <w:rPr>
          <w:color w:val="000000"/>
        </w:rPr>
        <w:t xml:space="preserve"> </w:t>
      </w:r>
      <w:r w:rsidRPr="00913430">
        <w:t>Общество, политика, наука: новые перспективы.</w:t>
      </w:r>
      <w:r>
        <w:t>- М.: ООО «Изд. центр научных и учебных программ», 2000.-с.396</w:t>
      </w:r>
    </w:p>
  </w:footnote>
  <w:footnote w:id="8">
    <w:p w:rsidR="001E7F7C" w:rsidRDefault="00C10717" w:rsidP="008C0FAC">
      <w:pPr>
        <w:jc w:val="both"/>
      </w:pPr>
      <w:r>
        <w:rPr>
          <w:rStyle w:val="a5"/>
          <w:sz w:val="20"/>
          <w:szCs w:val="20"/>
        </w:rPr>
        <w:footnoteRef/>
      </w:r>
      <w:r>
        <w:t xml:space="preserve"> </w:t>
      </w:r>
      <w:r>
        <w:rPr>
          <w:sz w:val="20"/>
          <w:szCs w:val="20"/>
        </w:rPr>
        <w:t xml:space="preserve">Сабуров Е. и др. Бюджетный федерализм и межбюджетные отношения. [Текст] / Е Сабуров, Н. Тищенко, А. Чернявский.// Вопросы экономики - 2000 - №1 - с. 56-70. </w:t>
      </w:r>
    </w:p>
  </w:footnote>
  <w:footnote w:id="9">
    <w:p w:rsidR="001E7F7C" w:rsidRDefault="00C10717" w:rsidP="008C0FAC">
      <w:pPr>
        <w:jc w:val="both"/>
      </w:pPr>
      <w:r>
        <w:rPr>
          <w:rStyle w:val="a5"/>
          <w:sz w:val="20"/>
          <w:szCs w:val="20"/>
        </w:rPr>
        <w:footnoteRef/>
      </w:r>
      <w:r>
        <w:rPr>
          <w:sz w:val="20"/>
          <w:szCs w:val="20"/>
        </w:rPr>
        <w:t xml:space="preserve"> Сабуров Е. и др. Бюджетный федерализм и межбюджетные отношения. [Текст] / Е Сабуров, Н. Тищенко, А. Чернявский.// Вопросы экономики - 2000 - №1 - с. 56-70. </w:t>
      </w:r>
    </w:p>
  </w:footnote>
  <w:footnote w:id="10">
    <w:p w:rsidR="001E7F7C" w:rsidRDefault="00C10717" w:rsidP="008C0FAC">
      <w:pPr>
        <w:pStyle w:val="a3"/>
      </w:pPr>
      <w:r w:rsidRPr="008F0874">
        <w:rPr>
          <w:rStyle w:val="a5"/>
        </w:rPr>
        <w:footnoteRef/>
      </w:r>
      <w:r w:rsidRPr="008F0874">
        <w:rPr>
          <w:color w:val="000000"/>
        </w:rPr>
        <w:t xml:space="preserve"> </w:t>
      </w:r>
      <w:r w:rsidRPr="00913430">
        <w:t>Ясин, Е.Г. Российская экономика: ис</w:t>
      </w:r>
      <w:r>
        <w:t>токи и панорама рыночных реформ./Е.Г. Ясин.- 2-е изд.-</w:t>
      </w:r>
      <w:r w:rsidRPr="00913430">
        <w:t xml:space="preserve"> </w:t>
      </w:r>
      <w:r>
        <w:t>М., 2003.-с. 307.</w:t>
      </w:r>
    </w:p>
  </w:footnote>
  <w:footnote w:id="11">
    <w:p w:rsidR="001E7F7C" w:rsidRDefault="00C10717" w:rsidP="008C0FAC">
      <w:pPr>
        <w:pStyle w:val="a3"/>
      </w:pPr>
      <w:r>
        <w:rPr>
          <w:rStyle w:val="a5"/>
        </w:rPr>
        <w:footnoteRef/>
      </w:r>
      <w:r>
        <w:t xml:space="preserve"> </w:t>
      </w:r>
      <w:r w:rsidRPr="00913430">
        <w:t>Ясин, Е.Г. Российская экономика: ис</w:t>
      </w:r>
      <w:r>
        <w:t>токи и панорама рыночных реформ./Е.Г. Ясин.- 2-е изд.-</w:t>
      </w:r>
      <w:r w:rsidRPr="00913430">
        <w:t xml:space="preserve"> </w:t>
      </w:r>
      <w:r>
        <w:t>М, 2003.-с. 310.</w:t>
      </w:r>
    </w:p>
  </w:footnote>
  <w:footnote w:id="12">
    <w:p w:rsidR="001E7F7C" w:rsidRDefault="00C10717" w:rsidP="008C0FAC">
      <w:pPr>
        <w:jc w:val="both"/>
      </w:pPr>
      <w:r w:rsidRPr="006117C8">
        <w:rPr>
          <w:rStyle w:val="a5"/>
          <w:sz w:val="20"/>
          <w:szCs w:val="20"/>
        </w:rPr>
        <w:footnoteRef/>
      </w:r>
      <w:r w:rsidRPr="006117C8">
        <w:rPr>
          <w:sz w:val="20"/>
          <w:szCs w:val="20"/>
          <w:vertAlign w:val="superscript"/>
        </w:rPr>
        <w:t xml:space="preserve"> </w:t>
      </w:r>
      <w:r w:rsidRPr="0037556D">
        <w:rPr>
          <w:sz w:val="20"/>
          <w:szCs w:val="20"/>
        </w:rPr>
        <w:t>Ясин, Е.Г. Российская экономика: истоки и панорама рыночных реформ./Е.Г. Ясин.- 2-е изд.- М., 2003.-с. 312.</w:t>
      </w:r>
    </w:p>
  </w:footnote>
  <w:footnote w:id="13">
    <w:p w:rsidR="001E7F7C" w:rsidRDefault="00C10717" w:rsidP="008C0FAC">
      <w:pPr>
        <w:pStyle w:val="a3"/>
      </w:pPr>
      <w:r>
        <w:rPr>
          <w:rStyle w:val="a5"/>
        </w:rPr>
        <w:footnoteRef/>
      </w:r>
      <w:r>
        <w:t xml:space="preserve"> </w:t>
      </w:r>
      <w:r w:rsidRPr="00D13A61">
        <w:t>Мау, В. Политическая природа и уроки финансового кризиса // Вопросы экономики. -1998. -</w:t>
      </w:r>
      <w:r>
        <w:t xml:space="preserve"> </w:t>
      </w:r>
      <w:r w:rsidRPr="00D13A61">
        <w:t>№11. - с.26.</w:t>
      </w:r>
    </w:p>
  </w:footnote>
  <w:footnote w:id="14">
    <w:p w:rsidR="001E7F7C" w:rsidRDefault="00C10717" w:rsidP="008C0FAC">
      <w:pPr>
        <w:pStyle w:val="a3"/>
      </w:pPr>
      <w:r>
        <w:rPr>
          <w:rStyle w:val="a5"/>
        </w:rPr>
        <w:footnoteRef/>
      </w:r>
      <w:r>
        <w:t xml:space="preserve">Дмитриев, М. Российские реформы и политика государственных доходов // </w:t>
      </w:r>
      <w:r w:rsidRPr="00913430">
        <w:t>Вопросы экономики</w:t>
      </w:r>
      <w:r>
        <w:t>. -</w:t>
      </w:r>
      <w:r w:rsidRPr="00913430">
        <w:t xml:space="preserve"> 1995</w:t>
      </w:r>
      <w:r>
        <w:t>. -</w:t>
      </w:r>
      <w:r w:rsidRPr="00913430">
        <w:t xml:space="preserve"> №8</w:t>
      </w:r>
      <w:r>
        <w:t>. -</w:t>
      </w:r>
      <w:r w:rsidRPr="00913430">
        <w:t xml:space="preserve"> с.4</w:t>
      </w:r>
      <w:r>
        <w:t>.</w:t>
      </w:r>
    </w:p>
  </w:footnote>
  <w:footnote w:id="15">
    <w:p w:rsidR="001E7F7C" w:rsidRDefault="00C10717" w:rsidP="008C0FAC">
      <w:pPr>
        <w:pStyle w:val="a3"/>
      </w:pPr>
      <w:r>
        <w:rPr>
          <w:rStyle w:val="a5"/>
        </w:rPr>
        <w:footnoteRef/>
      </w:r>
      <w:r>
        <w:t xml:space="preserve"> </w:t>
      </w:r>
      <w:r w:rsidRPr="005C0041">
        <w:t>Ясин, Е.Г. Российская экономика: истоки и панорама рыночных реформ./Е.Г. Яс</w:t>
      </w:r>
      <w:r>
        <w:t>ин.- 2-е изд.- М.</w:t>
      </w:r>
      <w:r w:rsidRPr="005C0041">
        <w:t>, 2003.-с. 314.</w:t>
      </w:r>
    </w:p>
  </w:footnote>
  <w:footnote w:id="16">
    <w:p w:rsidR="001E7F7C" w:rsidRDefault="00C10717" w:rsidP="008C0FAC">
      <w:pPr>
        <w:pStyle w:val="a3"/>
      </w:pPr>
      <w:r>
        <w:rPr>
          <w:rStyle w:val="a5"/>
        </w:rPr>
        <w:footnoteRef/>
      </w:r>
      <w:r>
        <w:t xml:space="preserve"> Петров, В.А. Совершенствование механизма межбюджетных отношений // Финансы. - 1995. - №9. - с.3.</w:t>
      </w:r>
    </w:p>
  </w:footnote>
  <w:footnote w:id="17">
    <w:p w:rsidR="001E7F7C" w:rsidRDefault="00C10717" w:rsidP="008C0FAC">
      <w:pPr>
        <w:pStyle w:val="a3"/>
      </w:pPr>
      <w:r>
        <w:rPr>
          <w:rStyle w:val="a5"/>
        </w:rPr>
        <w:footnoteRef/>
      </w:r>
      <w:r>
        <w:t xml:space="preserve"> </w:t>
      </w:r>
      <w:r w:rsidRPr="00913430">
        <w:t>Ясин, Е.Г. Российская экономика: ис</w:t>
      </w:r>
      <w:r>
        <w:t>токи и панорама рыночных реформ./Е.Г. Ясин.- 2-е изд.-</w:t>
      </w:r>
      <w:r w:rsidRPr="00913430">
        <w:t xml:space="preserve"> </w:t>
      </w:r>
      <w:r>
        <w:t>М., 2003.-с. 322.</w:t>
      </w:r>
    </w:p>
  </w:footnote>
  <w:footnote w:id="18">
    <w:p w:rsidR="001E7F7C" w:rsidRDefault="00C10717" w:rsidP="000B1249">
      <w:pPr>
        <w:pStyle w:val="a3"/>
      </w:pPr>
      <w:r>
        <w:rPr>
          <w:rStyle w:val="a5"/>
        </w:rPr>
        <w:footnoteRef/>
      </w:r>
      <w:r>
        <w:t xml:space="preserve"> </w:t>
      </w:r>
      <w:r w:rsidRPr="00913430">
        <w:t>Ясин, Е.Г. Российская экономика: ис</w:t>
      </w:r>
      <w:r>
        <w:t>токи и панорама рыночных реформ./Е.Г. Ясин.- 2-е изд.-</w:t>
      </w:r>
      <w:r w:rsidRPr="00913430">
        <w:t xml:space="preserve"> </w:t>
      </w:r>
      <w:r>
        <w:t>М.: ГУВШЭ, 2003.-с. 326.</w:t>
      </w:r>
    </w:p>
  </w:footnote>
  <w:footnote w:id="19">
    <w:p w:rsidR="001E7F7C" w:rsidRDefault="00C10717" w:rsidP="000B1249">
      <w:pPr>
        <w:pStyle w:val="a3"/>
      </w:pPr>
      <w:r>
        <w:rPr>
          <w:rStyle w:val="a5"/>
        </w:rPr>
        <w:footnoteRef/>
      </w:r>
      <w:r>
        <w:t xml:space="preserve"> </w:t>
      </w:r>
      <w:r w:rsidRPr="00913430">
        <w:t>Ясин, Е.Г. Российская экономика: ис</w:t>
      </w:r>
      <w:r>
        <w:t>токи и панорама рыночных реформ./Е.Г. Ясин.- 2-е изд.-</w:t>
      </w:r>
      <w:r w:rsidRPr="00913430">
        <w:t xml:space="preserve"> </w:t>
      </w:r>
      <w:r>
        <w:t>М.: ГУВШЭ, 2003.-с. 326.</w:t>
      </w:r>
    </w:p>
  </w:footnote>
  <w:footnote w:id="20">
    <w:p w:rsidR="001E7F7C" w:rsidRDefault="00C10717" w:rsidP="000B1249">
      <w:pPr>
        <w:pStyle w:val="a3"/>
      </w:pPr>
      <w:r>
        <w:rPr>
          <w:rStyle w:val="a5"/>
        </w:rPr>
        <w:footnoteRef/>
      </w:r>
      <w:r>
        <w:t xml:space="preserve"> Замятина, Н.И. О межбюджетных отношениях в Российской Федерации // </w:t>
      </w:r>
      <w:r w:rsidRPr="002529B1">
        <w:t>Финансы</w:t>
      </w:r>
      <w:r>
        <w:t>. –</w:t>
      </w:r>
      <w:r w:rsidRPr="002529B1">
        <w:t xml:space="preserve"> 2001</w:t>
      </w:r>
      <w:r>
        <w:t>. -</w:t>
      </w:r>
      <w:r w:rsidRPr="002529B1">
        <w:t xml:space="preserve"> №11</w:t>
      </w:r>
      <w:r>
        <w:t>. -</w:t>
      </w:r>
      <w:r w:rsidRPr="002529B1">
        <w:t xml:space="preserve"> </w:t>
      </w:r>
      <w:r>
        <w:t>с.18</w:t>
      </w:r>
    </w:p>
  </w:footnote>
  <w:footnote w:id="21">
    <w:p w:rsidR="001E7F7C" w:rsidRDefault="00C10717" w:rsidP="000B1249">
      <w:pPr>
        <w:pStyle w:val="a3"/>
      </w:pPr>
      <w:r>
        <w:rPr>
          <w:rStyle w:val="a5"/>
        </w:rPr>
        <w:footnoteRef/>
      </w:r>
      <w:r>
        <w:t xml:space="preserve"> Замятина, Н.И. О межбюджетных отношениях в Российской Федерации // </w:t>
      </w:r>
      <w:r w:rsidRPr="002529B1">
        <w:t>Финансы</w:t>
      </w:r>
      <w:r>
        <w:t>. –</w:t>
      </w:r>
      <w:r w:rsidRPr="002529B1">
        <w:t xml:space="preserve"> 2001</w:t>
      </w:r>
      <w:r>
        <w:t>. -</w:t>
      </w:r>
      <w:r w:rsidRPr="002529B1">
        <w:t xml:space="preserve"> №11</w:t>
      </w:r>
      <w:r>
        <w:t>. -</w:t>
      </w:r>
      <w:r w:rsidRPr="002529B1">
        <w:t xml:space="preserve"> </w:t>
      </w:r>
      <w:r>
        <w:t>с.19</w:t>
      </w:r>
    </w:p>
  </w:footnote>
  <w:footnote w:id="22">
    <w:p w:rsidR="001E7F7C" w:rsidRDefault="00C10717" w:rsidP="000B1249">
      <w:pPr>
        <w:pStyle w:val="a3"/>
      </w:pPr>
      <w:r>
        <w:rPr>
          <w:rStyle w:val="a5"/>
        </w:rPr>
        <w:footnoteRef/>
      </w:r>
      <w:r>
        <w:t xml:space="preserve"> Замятина, Н.И. О межбюджетных отношениях в Российской Федерации // </w:t>
      </w:r>
      <w:r w:rsidRPr="002529B1">
        <w:t>Финансы</w:t>
      </w:r>
      <w:r>
        <w:t>. –</w:t>
      </w:r>
      <w:r w:rsidRPr="002529B1">
        <w:t xml:space="preserve"> 2001</w:t>
      </w:r>
      <w:r>
        <w:t>. -</w:t>
      </w:r>
      <w:r w:rsidRPr="002529B1">
        <w:t xml:space="preserve"> №11</w:t>
      </w:r>
      <w:r>
        <w:t>. -</w:t>
      </w:r>
      <w:r w:rsidRPr="002529B1">
        <w:t xml:space="preserve"> </w:t>
      </w:r>
      <w:r>
        <w:t>с.19</w:t>
      </w:r>
    </w:p>
  </w:footnote>
  <w:footnote w:id="23">
    <w:p w:rsidR="001E7F7C" w:rsidRDefault="00C10717" w:rsidP="008C0FAC">
      <w:pPr>
        <w:pStyle w:val="a3"/>
      </w:pPr>
      <w:r>
        <w:rPr>
          <w:rStyle w:val="a5"/>
        </w:rPr>
        <w:footnoteRef/>
      </w:r>
      <w:r>
        <w:t xml:space="preserve"> Буренин, Д.А., Тажетдинов, С.Р. Проблемы бюджетного процесса и эффективности расходования бюджетных средств в Санкт-Петербурге // </w:t>
      </w:r>
      <w:r w:rsidRPr="00913430">
        <w:t>Финансы</w:t>
      </w:r>
      <w:r>
        <w:t xml:space="preserve">. – </w:t>
      </w:r>
      <w:r w:rsidRPr="00913430">
        <w:t>2003</w:t>
      </w:r>
      <w:r>
        <w:t>. -</w:t>
      </w:r>
      <w:r w:rsidRPr="00913430">
        <w:t xml:space="preserve"> №6</w:t>
      </w:r>
      <w:r>
        <w:t>. -</w:t>
      </w:r>
      <w:r w:rsidRPr="00913430">
        <w:t xml:space="preserve"> с.56</w:t>
      </w:r>
      <w:r>
        <w:t>.</w:t>
      </w:r>
    </w:p>
  </w:footnote>
  <w:footnote w:id="24">
    <w:p w:rsidR="001E7F7C" w:rsidRDefault="00C10717" w:rsidP="008C0FAC">
      <w:pPr>
        <w:pStyle w:val="a3"/>
      </w:pPr>
      <w:r>
        <w:rPr>
          <w:rStyle w:val="a5"/>
        </w:rPr>
        <w:footnoteRef/>
      </w:r>
      <w:r>
        <w:t xml:space="preserve"> Конституция Российской Федерации. 1993г.</w:t>
      </w:r>
    </w:p>
  </w:footnote>
  <w:footnote w:id="25">
    <w:p w:rsidR="001E7F7C" w:rsidRDefault="00C10717" w:rsidP="008C0FAC">
      <w:pPr>
        <w:pStyle w:val="a3"/>
      </w:pPr>
      <w:r w:rsidRPr="00940697">
        <w:rPr>
          <w:rStyle w:val="a5"/>
        </w:rPr>
        <w:footnoteRef/>
      </w:r>
      <w:r w:rsidRPr="00940697">
        <w:rPr>
          <w:color w:val="000000"/>
        </w:rPr>
        <w:t xml:space="preserve"> </w:t>
      </w:r>
      <w:r w:rsidRPr="00913430">
        <w:t>Ясин, Е.Г. Российская экономика: ис</w:t>
      </w:r>
      <w:r>
        <w:t>токи и панорама рыночных реформ./Е.Г. Ясин.- 2-е изд.-</w:t>
      </w:r>
      <w:r w:rsidRPr="00913430">
        <w:t xml:space="preserve"> </w:t>
      </w:r>
      <w:r>
        <w:t>М.: ГУВШЭ, 2003.-с. 301.</w:t>
      </w:r>
    </w:p>
  </w:footnote>
  <w:footnote w:id="26">
    <w:p w:rsidR="001E7F7C" w:rsidRDefault="00C10717" w:rsidP="008C0FAC">
      <w:pPr>
        <w:pStyle w:val="a3"/>
      </w:pPr>
      <w:r>
        <w:rPr>
          <w:rStyle w:val="a5"/>
        </w:rPr>
        <w:footnoteRef/>
      </w:r>
      <w:r>
        <w:t xml:space="preserve"> </w:t>
      </w:r>
      <w:r w:rsidRPr="00913430">
        <w:t>Ви</w:t>
      </w:r>
      <w:r>
        <w:t>ноградов, В.В. Экономика России: Учеб. пособие./В.В.</w:t>
      </w:r>
      <w:r w:rsidRPr="00913430">
        <w:t xml:space="preserve"> Ви</w:t>
      </w:r>
      <w:r>
        <w:t xml:space="preserve">ноградов.- М.: </w:t>
      </w:r>
      <w:r w:rsidRPr="006F4FBF">
        <w:t>ЮРИСТЪ</w:t>
      </w:r>
      <w:r>
        <w:t>, 2001.-</w:t>
      </w:r>
      <w:r>
        <w:rPr>
          <w:color w:val="000000"/>
        </w:rPr>
        <w:t xml:space="preserve"> с.178.</w:t>
      </w:r>
    </w:p>
  </w:footnote>
  <w:footnote w:id="27">
    <w:p w:rsidR="001E7F7C" w:rsidRDefault="00C10717" w:rsidP="008C0FAC">
      <w:pPr>
        <w:pStyle w:val="a3"/>
      </w:pPr>
      <w:r>
        <w:rPr>
          <w:rStyle w:val="a5"/>
        </w:rPr>
        <w:footnoteRef/>
      </w:r>
      <w:r>
        <w:t xml:space="preserve"> Тресков, В.И. Бюджет 2006 – бюджет развития // </w:t>
      </w:r>
      <w:r w:rsidRPr="00913430">
        <w:t>Финансы</w:t>
      </w:r>
      <w:r>
        <w:t>. –</w:t>
      </w:r>
      <w:r w:rsidRPr="00913430">
        <w:t xml:space="preserve"> 2005</w:t>
      </w:r>
      <w:r>
        <w:t>. - №</w:t>
      </w:r>
      <w:r w:rsidRPr="00913430">
        <w:t>10</w:t>
      </w:r>
      <w:r>
        <w:t>. -</w:t>
      </w:r>
      <w:r w:rsidRPr="00913430">
        <w:t xml:space="preserve"> с.30</w:t>
      </w:r>
      <w:r>
        <w:t>.</w:t>
      </w:r>
    </w:p>
  </w:footnote>
  <w:footnote w:id="28">
    <w:p w:rsidR="001E7F7C" w:rsidRDefault="00C10717" w:rsidP="008C0FAC">
      <w:pPr>
        <w:pStyle w:val="a3"/>
      </w:pPr>
      <w:r>
        <w:rPr>
          <w:rStyle w:val="a5"/>
        </w:rPr>
        <w:footnoteRef/>
      </w:r>
      <w:r>
        <w:t xml:space="preserve"> Горегляд, В. «Бюджетная трехлетка» (2006-2008 годы) и экономическая политика государства // </w:t>
      </w:r>
      <w:r w:rsidRPr="00913430">
        <w:t>Вопросы экономики</w:t>
      </w:r>
      <w:r>
        <w:t>. -</w:t>
      </w:r>
      <w:r w:rsidRPr="00913430">
        <w:t xml:space="preserve"> 2005</w:t>
      </w:r>
      <w:r>
        <w:t>. - № 8 –</w:t>
      </w:r>
      <w:r w:rsidRPr="00913430">
        <w:t xml:space="preserve"> с</w:t>
      </w:r>
      <w:r>
        <w:t>.</w:t>
      </w:r>
      <w:r w:rsidRPr="00913430">
        <w:t>1</w:t>
      </w:r>
      <w:r>
        <w:t>09.</w:t>
      </w:r>
    </w:p>
  </w:footnote>
  <w:footnote w:id="29">
    <w:p w:rsidR="001E7F7C" w:rsidRDefault="00C10717" w:rsidP="008C0FAC">
      <w:pPr>
        <w:pStyle w:val="a3"/>
      </w:pPr>
      <w:r>
        <w:rPr>
          <w:rStyle w:val="a5"/>
        </w:rPr>
        <w:footnoteRef/>
      </w:r>
      <w:r>
        <w:t xml:space="preserve"> Бюджетные войны останутся в прошлом? // </w:t>
      </w:r>
      <w:r w:rsidRPr="00913430">
        <w:t>Клуб</w:t>
      </w:r>
      <w:r>
        <w:t>. –</w:t>
      </w:r>
      <w:r w:rsidRPr="00913430">
        <w:t xml:space="preserve"> </w:t>
      </w:r>
      <w:r>
        <w:t xml:space="preserve">2004. - </w:t>
      </w:r>
      <w:r w:rsidRPr="00913430">
        <w:t xml:space="preserve">№9 сент. </w:t>
      </w:r>
      <w:r>
        <w:t>-</w:t>
      </w:r>
      <w:r w:rsidRPr="00913430">
        <w:t xml:space="preserve"> с.35</w:t>
      </w:r>
      <w:r>
        <w:t>.</w:t>
      </w:r>
    </w:p>
  </w:footnote>
  <w:footnote w:id="30">
    <w:p w:rsidR="001E7F7C" w:rsidRDefault="00C10717" w:rsidP="008C0FAC">
      <w:pPr>
        <w:pStyle w:val="a3"/>
      </w:pPr>
      <w:r w:rsidRPr="002018FA">
        <w:rPr>
          <w:rStyle w:val="a5"/>
        </w:rPr>
        <w:footnoteRef/>
      </w:r>
      <w:r w:rsidRPr="002018FA">
        <w:rPr>
          <w:color w:val="000000"/>
        </w:rPr>
        <w:t xml:space="preserve"> </w:t>
      </w:r>
      <w:r w:rsidRPr="006F4FBF">
        <w:t xml:space="preserve">Булатов, А.С. Экономика: Учеб. пособие./А.С. Булатов.- 3-е изд. перераб. и доп.- М.: ЮРИСТЪ, </w:t>
      </w:r>
      <w:r>
        <w:t xml:space="preserve">1999.- </w:t>
      </w:r>
      <w:r>
        <w:rPr>
          <w:color w:val="000000"/>
        </w:rPr>
        <w:t>с. 375.</w:t>
      </w:r>
    </w:p>
  </w:footnote>
  <w:footnote w:id="31">
    <w:p w:rsidR="001E7F7C" w:rsidRDefault="00C10717" w:rsidP="008C0FAC">
      <w:pPr>
        <w:pStyle w:val="a3"/>
      </w:pPr>
      <w:r>
        <w:rPr>
          <w:rStyle w:val="a5"/>
        </w:rPr>
        <w:footnoteRef/>
      </w:r>
      <w:r>
        <w:t xml:space="preserve"> Федеральный закон РФ «О федеральном бюджете на 2005 г.» // Российская г</w:t>
      </w:r>
      <w:r w:rsidRPr="00913430">
        <w:t>азета</w:t>
      </w:r>
      <w:r>
        <w:t>. –</w:t>
      </w:r>
      <w:r w:rsidRPr="00913430">
        <w:t xml:space="preserve"> 2004</w:t>
      </w:r>
      <w:r>
        <w:t>. -</w:t>
      </w:r>
      <w:r w:rsidRPr="00913430">
        <w:t xml:space="preserve"> 28 дек</w:t>
      </w:r>
      <w:r>
        <w:t>. – с. 1.</w:t>
      </w:r>
    </w:p>
  </w:footnote>
  <w:footnote w:id="32">
    <w:p w:rsidR="001E7F7C" w:rsidRDefault="00C10717" w:rsidP="008C0FAC">
      <w:pPr>
        <w:pStyle w:val="a3"/>
      </w:pPr>
      <w:r>
        <w:rPr>
          <w:rStyle w:val="a5"/>
        </w:rPr>
        <w:footnoteRef/>
      </w:r>
      <w:r>
        <w:t xml:space="preserve"> Федеральный закон РФ «О федеральном бюджете на 2006 г.» // Российская г</w:t>
      </w:r>
      <w:r w:rsidRPr="00913430">
        <w:t>азета</w:t>
      </w:r>
      <w:r>
        <w:t>. –</w:t>
      </w:r>
      <w:r w:rsidRPr="00913430">
        <w:t xml:space="preserve"> 200</w:t>
      </w:r>
      <w:r>
        <w:t>5. -</w:t>
      </w:r>
      <w:r w:rsidRPr="00913430">
        <w:t xml:space="preserve"> 2</w:t>
      </w:r>
      <w:r>
        <w:t>9</w:t>
      </w:r>
      <w:r w:rsidRPr="00913430">
        <w:t xml:space="preserve"> дек</w:t>
      </w:r>
      <w:r>
        <w:t>. – с. 18-37.</w:t>
      </w:r>
    </w:p>
  </w:footnote>
  <w:footnote w:id="33">
    <w:p w:rsidR="001E7F7C" w:rsidRDefault="00C10717" w:rsidP="008C0FAC">
      <w:pPr>
        <w:pStyle w:val="a3"/>
      </w:pPr>
      <w:r>
        <w:rPr>
          <w:rStyle w:val="a5"/>
        </w:rPr>
        <w:footnoteRef/>
      </w:r>
      <w:r>
        <w:t xml:space="preserve"> Закон Саратовской области «Об областном бюджете на 2005 г.» // </w:t>
      </w:r>
      <w:r w:rsidRPr="00913430">
        <w:t>Саратов СП</w:t>
      </w:r>
      <w:r>
        <w:t>. –</w:t>
      </w:r>
      <w:r w:rsidRPr="00913430">
        <w:t xml:space="preserve"> 2004</w:t>
      </w:r>
      <w:r>
        <w:t>. - 29 дек. – с. 1.</w:t>
      </w:r>
    </w:p>
  </w:footnote>
  <w:footnote w:id="34">
    <w:p w:rsidR="001E7F7C" w:rsidRDefault="00C10717" w:rsidP="008C0FAC">
      <w:pPr>
        <w:pStyle w:val="a3"/>
      </w:pPr>
      <w:r w:rsidRPr="001847BE">
        <w:rPr>
          <w:rStyle w:val="a5"/>
        </w:rPr>
        <w:footnoteRef/>
      </w:r>
      <w:r>
        <w:t xml:space="preserve"> </w:t>
      </w:r>
      <w:r w:rsidRPr="00913430">
        <w:t>Бабашкина, А.М. Государственное регул</w:t>
      </w:r>
      <w:r>
        <w:t xml:space="preserve">ирование национальной экономики./А.М. </w:t>
      </w:r>
      <w:r w:rsidRPr="00913430">
        <w:t>Бабашкина</w:t>
      </w:r>
      <w:r>
        <w:t>.- М.: Финансы и статистика, 2004.-</w:t>
      </w:r>
      <w:r w:rsidRPr="00913430">
        <w:t>с.</w:t>
      </w:r>
      <w:r>
        <w:t xml:space="preserve"> 391.</w:t>
      </w:r>
    </w:p>
  </w:footnote>
  <w:footnote w:id="35">
    <w:p w:rsidR="001E7F7C" w:rsidRDefault="00C10717" w:rsidP="008C0FAC">
      <w:pPr>
        <w:pStyle w:val="a3"/>
      </w:pPr>
      <w:r>
        <w:rPr>
          <w:rStyle w:val="a5"/>
        </w:rPr>
        <w:footnoteRef/>
      </w:r>
      <w:r>
        <w:t xml:space="preserve"> Профицит держится на нефти.// Экономика и жизнь. –</w:t>
      </w:r>
      <w:r w:rsidRPr="00913430">
        <w:t xml:space="preserve"> 200</w:t>
      </w:r>
      <w:r>
        <w:t xml:space="preserve">6. - </w:t>
      </w:r>
      <w:r w:rsidRPr="00913430">
        <w:t>№33 (авг)</w:t>
      </w:r>
      <w:r>
        <w:t>. - с.</w:t>
      </w:r>
      <w:r w:rsidRPr="00913430">
        <w:t xml:space="preserve"> </w:t>
      </w:r>
      <w:r>
        <w:t>3.</w:t>
      </w:r>
    </w:p>
  </w:footnote>
  <w:footnote w:id="36">
    <w:p w:rsidR="001E7F7C" w:rsidRDefault="00C10717" w:rsidP="008C0FAC">
      <w:pPr>
        <w:pStyle w:val="a3"/>
      </w:pPr>
      <w:r w:rsidRPr="002D28DF">
        <w:rPr>
          <w:rStyle w:val="a5"/>
        </w:rPr>
        <w:footnoteRef/>
      </w:r>
      <w:r w:rsidRPr="002D28DF">
        <w:rPr>
          <w:color w:val="333333"/>
        </w:rPr>
        <w:t>С. Жаворонков, Д. Полевой</w:t>
      </w:r>
      <w:r>
        <w:rPr>
          <w:color w:val="333333"/>
        </w:rPr>
        <w:t xml:space="preserve"> «</w:t>
      </w:r>
      <w:r w:rsidRPr="002D28DF">
        <w:t xml:space="preserve"> Экономико – политическая ситуация в России 2006</w:t>
      </w:r>
      <w:r>
        <w:t>»</w:t>
      </w:r>
    </w:p>
  </w:footnote>
  <w:footnote w:id="37">
    <w:p w:rsidR="001E7F7C" w:rsidRDefault="00C10717" w:rsidP="008C0FAC">
      <w:pPr>
        <w:pStyle w:val="a3"/>
      </w:pPr>
      <w:r>
        <w:rPr>
          <w:rStyle w:val="a5"/>
        </w:rPr>
        <w:footnoteRef/>
      </w:r>
      <w:r>
        <w:t xml:space="preserve"> </w:t>
      </w:r>
      <w:r w:rsidRPr="002D28DF">
        <w:rPr>
          <w:color w:val="333333"/>
        </w:rPr>
        <w:t>С. Жаворонков, Д. Полевой</w:t>
      </w:r>
      <w:r>
        <w:rPr>
          <w:color w:val="333333"/>
        </w:rPr>
        <w:t xml:space="preserve"> «</w:t>
      </w:r>
      <w:r w:rsidRPr="002D28DF">
        <w:t xml:space="preserve"> Экономико – политическая ситуация в России 200</w:t>
      </w:r>
      <w:r>
        <w:t>7»</w:t>
      </w:r>
    </w:p>
  </w:footnote>
  <w:footnote w:id="38">
    <w:p w:rsidR="001E7F7C" w:rsidRDefault="00C10717" w:rsidP="008C0FAC">
      <w:pPr>
        <w:pStyle w:val="a3"/>
      </w:pPr>
      <w:r w:rsidRPr="00EA4E3C">
        <w:rPr>
          <w:rStyle w:val="a5"/>
        </w:rPr>
        <w:footnoteRef/>
      </w:r>
      <w:r w:rsidRPr="00EA4E3C">
        <w:rPr>
          <w:color w:val="000000"/>
        </w:rPr>
        <w:t xml:space="preserve"> </w:t>
      </w:r>
      <w:r>
        <w:rPr>
          <w:color w:val="000000"/>
        </w:rPr>
        <w:t xml:space="preserve">Иванов, А.И. Реформирование органов местного самоуправления // </w:t>
      </w:r>
      <w:r w:rsidRPr="00EA4E3C">
        <w:rPr>
          <w:color w:val="000000"/>
        </w:rPr>
        <w:t>Финансы</w:t>
      </w:r>
      <w:r>
        <w:rPr>
          <w:color w:val="000000"/>
        </w:rPr>
        <w:t>. –</w:t>
      </w:r>
      <w:r w:rsidRPr="00EA4E3C">
        <w:rPr>
          <w:color w:val="000000"/>
        </w:rPr>
        <w:t xml:space="preserve"> 2005</w:t>
      </w:r>
      <w:r>
        <w:rPr>
          <w:color w:val="000000"/>
        </w:rPr>
        <w:t xml:space="preserve">. - </w:t>
      </w:r>
      <w:r w:rsidRPr="00EA4E3C">
        <w:rPr>
          <w:color w:val="000000"/>
        </w:rPr>
        <w:t>№1</w:t>
      </w:r>
      <w:r>
        <w:rPr>
          <w:color w:val="000000"/>
        </w:rPr>
        <w:t>. - с.16.</w:t>
      </w:r>
    </w:p>
  </w:footnote>
  <w:footnote w:id="39">
    <w:p w:rsidR="001E7F7C" w:rsidRDefault="00C10717" w:rsidP="008C0FAC">
      <w:pPr>
        <w:pStyle w:val="a3"/>
      </w:pPr>
      <w:r w:rsidRPr="009A5A6E">
        <w:rPr>
          <w:rStyle w:val="a5"/>
        </w:rPr>
        <w:footnoteRef/>
      </w:r>
      <w:r w:rsidRPr="009A5A6E">
        <w:rPr>
          <w:color w:val="000000"/>
        </w:rPr>
        <w:t xml:space="preserve"> </w:t>
      </w:r>
      <w:r>
        <w:t xml:space="preserve">Фролова, Н.К. Реформа местного самоуправления: взгляд из региона // </w:t>
      </w:r>
      <w:r w:rsidRPr="00913430">
        <w:t>Финансы</w:t>
      </w:r>
      <w:r>
        <w:t>. –</w:t>
      </w:r>
      <w:r w:rsidRPr="00913430">
        <w:t xml:space="preserve"> 2005</w:t>
      </w:r>
      <w:r>
        <w:t>. -</w:t>
      </w:r>
      <w:r w:rsidRPr="00913430">
        <w:t xml:space="preserve"> №5</w:t>
      </w:r>
      <w:r>
        <w:t>. - с.28.</w:t>
      </w:r>
    </w:p>
  </w:footnote>
  <w:footnote w:id="40">
    <w:p w:rsidR="001E7F7C" w:rsidRDefault="00C10717" w:rsidP="008C0FAC">
      <w:pPr>
        <w:pStyle w:val="a3"/>
      </w:pPr>
      <w:r>
        <w:rPr>
          <w:rStyle w:val="a5"/>
        </w:rPr>
        <w:footnoteRef/>
      </w:r>
      <w:r>
        <w:t xml:space="preserve"> Сазонов, С.П., Завьялов, Д.Ю. Межбюджетное регулирование на субрегиональном уровне и реформа местного самоуправления // </w:t>
      </w:r>
      <w:r w:rsidRPr="00913430">
        <w:t>Финансы</w:t>
      </w:r>
      <w:r>
        <w:t>. -</w:t>
      </w:r>
      <w:r w:rsidRPr="00913430">
        <w:t xml:space="preserve"> </w:t>
      </w:r>
      <w:r>
        <w:t xml:space="preserve">2005. - </w:t>
      </w:r>
      <w:r w:rsidRPr="00913430">
        <w:t>№10</w:t>
      </w:r>
      <w:r>
        <w:t>. -</w:t>
      </w:r>
      <w:r w:rsidRPr="00913430">
        <w:t xml:space="preserve"> с.8</w:t>
      </w:r>
      <w:r>
        <w:t>.</w:t>
      </w:r>
    </w:p>
  </w:footnote>
  <w:footnote w:id="41">
    <w:p w:rsidR="001E7F7C" w:rsidRDefault="00C10717" w:rsidP="008C0FAC">
      <w:pPr>
        <w:pStyle w:val="a3"/>
      </w:pPr>
      <w:r>
        <w:rPr>
          <w:rStyle w:val="a5"/>
        </w:rPr>
        <w:footnoteRef/>
      </w:r>
      <w:r>
        <w:t xml:space="preserve"> Фролова, Н.К. Реформа местного самоуправления: механизм действия региональной власти // </w:t>
      </w:r>
      <w:r w:rsidRPr="00913430">
        <w:t>Финансы</w:t>
      </w:r>
      <w:r>
        <w:t>. –</w:t>
      </w:r>
      <w:r w:rsidRPr="00913430">
        <w:t xml:space="preserve"> 2005</w:t>
      </w:r>
      <w:r>
        <w:t xml:space="preserve">. - </w:t>
      </w:r>
      <w:r w:rsidRPr="00913430">
        <w:t>№10</w:t>
      </w:r>
      <w:r>
        <w:t xml:space="preserve">. - </w:t>
      </w:r>
      <w:r w:rsidRPr="00913430">
        <w:t>с.4</w:t>
      </w:r>
      <w:r>
        <w:t>.</w:t>
      </w:r>
    </w:p>
  </w:footnote>
  <w:footnote w:id="42">
    <w:p w:rsidR="001E7F7C" w:rsidRDefault="00C10717" w:rsidP="008C0FAC">
      <w:pPr>
        <w:pStyle w:val="a3"/>
      </w:pPr>
      <w:r w:rsidRPr="009A5A6E">
        <w:rPr>
          <w:rStyle w:val="a5"/>
        </w:rPr>
        <w:footnoteRef/>
      </w:r>
      <w:r w:rsidRPr="009A5A6E">
        <w:rPr>
          <w:color w:val="000000"/>
        </w:rPr>
        <w:t xml:space="preserve"> </w:t>
      </w:r>
      <w:r>
        <w:t xml:space="preserve">Шуткин, А.С. Малый бизнес и местные бюджеты // </w:t>
      </w:r>
      <w:r w:rsidRPr="00913430">
        <w:t>Финансы</w:t>
      </w:r>
      <w:r>
        <w:t>. –</w:t>
      </w:r>
      <w:r w:rsidRPr="00913430">
        <w:t xml:space="preserve"> 2005</w:t>
      </w:r>
      <w:r>
        <w:t>. -</w:t>
      </w:r>
      <w:r w:rsidRPr="00913430">
        <w:t xml:space="preserve"> №5</w:t>
      </w:r>
      <w:r>
        <w:t>. -</w:t>
      </w:r>
      <w:r w:rsidRPr="00913430">
        <w:t xml:space="preserve"> с.34.</w:t>
      </w:r>
    </w:p>
  </w:footnote>
  <w:footnote w:id="43">
    <w:p w:rsidR="001E7F7C" w:rsidRDefault="00C10717" w:rsidP="008C0FAC">
      <w:pPr>
        <w:pStyle w:val="a3"/>
      </w:pPr>
      <w:r>
        <w:rPr>
          <w:rStyle w:val="a5"/>
        </w:rPr>
        <w:footnoteRef/>
      </w:r>
      <w:r>
        <w:t xml:space="preserve"> Матеюк, В.И. Бюджетные отношения: регионы и местное самоуправление // Финансы. - 2000. - №11. - с.</w:t>
      </w:r>
      <w:r w:rsidRPr="00913430">
        <w:t>18</w:t>
      </w:r>
      <w:r>
        <w:t>.</w:t>
      </w:r>
    </w:p>
  </w:footnote>
  <w:footnote w:id="44">
    <w:p w:rsidR="001E7F7C" w:rsidRDefault="00C10717" w:rsidP="008C0FAC">
      <w:pPr>
        <w:pStyle w:val="a3"/>
      </w:pPr>
      <w:r>
        <w:rPr>
          <w:rStyle w:val="a5"/>
        </w:rPr>
        <w:footnoteRef/>
      </w:r>
      <w:r>
        <w:t xml:space="preserve"> Шишкин, А.Г., Тюкменев, Р.С. У каждого поселения бюджет должен быть сбалансированным // </w:t>
      </w:r>
      <w:r w:rsidRPr="00913430">
        <w:t>Финансы</w:t>
      </w:r>
      <w:r>
        <w:t>. –</w:t>
      </w:r>
      <w:r w:rsidRPr="00913430">
        <w:t xml:space="preserve"> 2005</w:t>
      </w:r>
      <w:r>
        <w:t>. -</w:t>
      </w:r>
      <w:r w:rsidRPr="00913430">
        <w:t xml:space="preserve"> №10</w:t>
      </w:r>
      <w:r>
        <w:t xml:space="preserve">. - </w:t>
      </w:r>
      <w:r w:rsidRPr="009A5A6E">
        <w:rPr>
          <w:color w:val="000000"/>
        </w:rPr>
        <w:t>с.</w:t>
      </w:r>
      <w:r>
        <w:rPr>
          <w:color w:val="000000"/>
        </w:rPr>
        <w:t>12.</w:t>
      </w:r>
    </w:p>
  </w:footnote>
  <w:footnote w:id="45">
    <w:p w:rsidR="001E7F7C" w:rsidRDefault="00C10717" w:rsidP="008C0FAC">
      <w:pPr>
        <w:pStyle w:val="a3"/>
      </w:pPr>
      <w:r>
        <w:rPr>
          <w:rStyle w:val="a5"/>
        </w:rPr>
        <w:footnoteRef/>
      </w:r>
      <w:r>
        <w:t xml:space="preserve"> Игудин, А.Г. Актуальные проблемы межбюджетных отношений // </w:t>
      </w:r>
      <w:r w:rsidRPr="00913430">
        <w:t>Финансы</w:t>
      </w:r>
      <w:r>
        <w:t>. –</w:t>
      </w:r>
      <w:r w:rsidRPr="00913430">
        <w:t xml:space="preserve"> 2005</w:t>
      </w:r>
      <w:r>
        <w:t xml:space="preserve">. - </w:t>
      </w:r>
      <w:r w:rsidRPr="00913430">
        <w:t>№10</w:t>
      </w:r>
      <w:r>
        <w:t xml:space="preserve">. - </w:t>
      </w:r>
      <w:r w:rsidRPr="00913430">
        <w:t>с.</w:t>
      </w:r>
      <w:r>
        <w:t>1</w:t>
      </w:r>
      <w:r w:rsidRPr="00913430">
        <w:t>5</w:t>
      </w:r>
      <w:r>
        <w:t>.</w:t>
      </w:r>
    </w:p>
  </w:footnote>
  <w:footnote w:id="46">
    <w:p w:rsidR="001E7F7C" w:rsidRDefault="00C10717" w:rsidP="008C0FAC">
      <w:pPr>
        <w:pStyle w:val="a3"/>
      </w:pPr>
      <w:r w:rsidRPr="000F4E23">
        <w:rPr>
          <w:rStyle w:val="a5"/>
        </w:rPr>
        <w:footnoteRef/>
      </w:r>
      <w:r w:rsidRPr="000F4E23">
        <w:rPr>
          <w:color w:val="000000"/>
        </w:rPr>
        <w:t xml:space="preserve"> </w:t>
      </w:r>
      <w:r>
        <w:t xml:space="preserve">Фролова, Н.К. Реформа местного самоуправления: взгляд из региона // </w:t>
      </w:r>
      <w:r w:rsidRPr="00913430">
        <w:t>Финансы</w:t>
      </w:r>
      <w:r>
        <w:t>. –</w:t>
      </w:r>
      <w:r w:rsidRPr="00913430">
        <w:t xml:space="preserve"> 2005</w:t>
      </w:r>
      <w:r>
        <w:t>. -</w:t>
      </w:r>
      <w:r w:rsidRPr="00913430">
        <w:t xml:space="preserve"> №5</w:t>
      </w:r>
      <w:r>
        <w:t xml:space="preserve">. - </w:t>
      </w:r>
      <w:r w:rsidRPr="00913430">
        <w:t>с.28-30</w:t>
      </w:r>
      <w:r>
        <w:t>.</w:t>
      </w:r>
    </w:p>
  </w:footnote>
  <w:footnote w:id="47">
    <w:p w:rsidR="001E7F7C" w:rsidRDefault="00C10717" w:rsidP="008C0FAC">
      <w:pPr>
        <w:pStyle w:val="a3"/>
      </w:pPr>
      <w:r>
        <w:rPr>
          <w:rStyle w:val="a5"/>
        </w:rPr>
        <w:footnoteRef/>
      </w:r>
      <w:r>
        <w:t xml:space="preserve"> Шпынова, З. Бюджетная система будет работать по-новому // Балашовская правда. – 2005. - 8 нояб. - с. 3.</w:t>
      </w:r>
    </w:p>
  </w:footnote>
  <w:footnote w:id="48">
    <w:p w:rsidR="001E7F7C" w:rsidRDefault="00C10717" w:rsidP="008C0FAC">
      <w:pPr>
        <w:pStyle w:val="a3"/>
      </w:pPr>
      <w:r>
        <w:rPr>
          <w:rStyle w:val="a5"/>
        </w:rPr>
        <w:footnoteRef/>
      </w:r>
      <w:r>
        <w:t xml:space="preserve"> Шишкин, А.Г., Тюкменев, Р.С. У каждого поселения бюджет должен быть сбалансированным // </w:t>
      </w:r>
      <w:r w:rsidRPr="00913430">
        <w:t>Финансы</w:t>
      </w:r>
      <w:r>
        <w:t>. –</w:t>
      </w:r>
      <w:r w:rsidRPr="00913430">
        <w:t xml:space="preserve"> 2005</w:t>
      </w:r>
      <w:r>
        <w:t>. -</w:t>
      </w:r>
      <w:r w:rsidRPr="00913430">
        <w:t xml:space="preserve"> №10</w:t>
      </w:r>
      <w:r>
        <w:t xml:space="preserve">. - </w:t>
      </w:r>
      <w:r w:rsidRPr="009A5A6E">
        <w:rPr>
          <w:color w:val="000000"/>
        </w:rPr>
        <w:t>с.</w:t>
      </w:r>
      <w:r>
        <w:rPr>
          <w:color w:val="000000"/>
        </w:rPr>
        <w:t>12.</w:t>
      </w:r>
    </w:p>
  </w:footnote>
  <w:footnote w:id="49">
    <w:p w:rsidR="001E7F7C" w:rsidRDefault="00C10717" w:rsidP="008C0FAC">
      <w:pPr>
        <w:pStyle w:val="a3"/>
      </w:pPr>
      <w:r>
        <w:rPr>
          <w:rStyle w:val="a5"/>
        </w:rPr>
        <w:footnoteRef/>
      </w:r>
      <w:r>
        <w:t xml:space="preserve"> А. Бараховский, Е. Дмитришина, В. Климанов Инструменты реформы бюджетной системы на муниципальном уровне // Федерализм 2003 №3 с.147</w:t>
      </w:r>
    </w:p>
  </w:footnote>
  <w:footnote w:id="50">
    <w:p w:rsidR="001E7F7C" w:rsidRDefault="00C10717" w:rsidP="008C0FAC">
      <w:pPr>
        <w:pStyle w:val="a3"/>
      </w:pPr>
      <w:r>
        <w:rPr>
          <w:rStyle w:val="a5"/>
        </w:rPr>
        <w:footnoteRef/>
      </w:r>
      <w:r>
        <w:t xml:space="preserve">  В. Лексин, А. Швецов Общероссийские реформы и территориальное развитие // РЭЖ 2001 №3 с.47</w:t>
      </w:r>
    </w:p>
  </w:footnote>
  <w:footnote w:id="51">
    <w:p w:rsidR="001E7F7C" w:rsidRDefault="00C10717" w:rsidP="008C0FAC">
      <w:pPr>
        <w:pStyle w:val="a3"/>
      </w:pPr>
      <w:r>
        <w:rPr>
          <w:rStyle w:val="a5"/>
        </w:rPr>
        <w:footnoteRef/>
      </w:r>
      <w:r>
        <w:t xml:space="preserve"> Лукоянова, И. Дума приняла дырявый бюджет // Комсомольская правда. – 2004. - 16 дек. – с. 7.</w:t>
      </w:r>
    </w:p>
  </w:footnote>
  <w:footnote w:id="52">
    <w:p w:rsidR="001E7F7C" w:rsidRDefault="00C10717" w:rsidP="008C0FAC">
      <w:pPr>
        <w:pStyle w:val="a3"/>
      </w:pPr>
      <w:r>
        <w:rPr>
          <w:rStyle w:val="a5"/>
        </w:rPr>
        <w:footnoteRef/>
      </w:r>
      <w:r>
        <w:t xml:space="preserve"> Блохина, О. Бюджет-2005 сверстан на очень живую нитку // </w:t>
      </w:r>
      <w:r w:rsidRPr="002529B1">
        <w:t>Саратов СП</w:t>
      </w:r>
      <w:r>
        <w:t>. –</w:t>
      </w:r>
      <w:r w:rsidRPr="002529B1">
        <w:t xml:space="preserve"> 2004</w:t>
      </w:r>
      <w:r>
        <w:t>. -</w:t>
      </w:r>
      <w:r w:rsidRPr="002529B1">
        <w:t xml:space="preserve"> 28 окт. </w:t>
      </w:r>
      <w:r>
        <w:t>- с. 2.</w:t>
      </w:r>
    </w:p>
  </w:footnote>
  <w:footnote w:id="53">
    <w:p w:rsidR="001E7F7C" w:rsidRDefault="00C10717" w:rsidP="008C0FAC">
      <w:pPr>
        <w:pStyle w:val="a3"/>
      </w:pPr>
      <w:r>
        <w:rPr>
          <w:rStyle w:val="a5"/>
        </w:rPr>
        <w:footnoteRef/>
      </w:r>
      <w:r>
        <w:t xml:space="preserve"> Шпынова, З. Бюджет сложный, но небезнадежный // </w:t>
      </w:r>
      <w:r w:rsidRPr="002529B1">
        <w:t>Балашовская правда</w:t>
      </w:r>
      <w:r>
        <w:t>. –</w:t>
      </w:r>
      <w:r w:rsidRPr="002529B1">
        <w:t xml:space="preserve"> 2004</w:t>
      </w:r>
      <w:r>
        <w:t>. -</w:t>
      </w:r>
      <w:r w:rsidRPr="002529B1">
        <w:t xml:space="preserve"> 17 янв</w:t>
      </w:r>
      <w:r>
        <w:t>. –</w:t>
      </w:r>
      <w:r w:rsidRPr="002529B1">
        <w:t xml:space="preserve"> с</w:t>
      </w:r>
      <w:r>
        <w:t>.</w:t>
      </w:r>
      <w:r w:rsidRPr="002529B1">
        <w:t xml:space="preserve"> 1</w:t>
      </w:r>
      <w:r>
        <w:t>.</w:t>
      </w:r>
    </w:p>
  </w:footnote>
  <w:footnote w:id="54">
    <w:p w:rsidR="001E7F7C" w:rsidRDefault="00C10717" w:rsidP="008C0FAC">
      <w:pPr>
        <w:pStyle w:val="a3"/>
      </w:pPr>
      <w:r>
        <w:rPr>
          <w:rStyle w:val="a5"/>
        </w:rPr>
        <w:footnoteRef/>
      </w:r>
      <w:r>
        <w:t xml:space="preserve"> Шпынова, З. Бюджет сложный, но небезнадежный // </w:t>
      </w:r>
      <w:r w:rsidRPr="002529B1">
        <w:t>Балашовская правда</w:t>
      </w:r>
      <w:r>
        <w:t>. –</w:t>
      </w:r>
      <w:r w:rsidRPr="002529B1">
        <w:t xml:space="preserve"> 2004</w:t>
      </w:r>
      <w:r>
        <w:t>. -</w:t>
      </w:r>
      <w:r w:rsidRPr="002529B1">
        <w:t xml:space="preserve"> 17 янв</w:t>
      </w:r>
      <w:r>
        <w:t>. –</w:t>
      </w:r>
      <w:r w:rsidRPr="002529B1">
        <w:t xml:space="preserve"> с</w:t>
      </w:r>
      <w:r>
        <w:t>.</w:t>
      </w:r>
      <w:r w:rsidRPr="002529B1">
        <w:t xml:space="preserve"> 1</w:t>
      </w:r>
      <w:r>
        <w:t>.</w:t>
      </w:r>
    </w:p>
  </w:footnote>
  <w:footnote w:id="55">
    <w:p w:rsidR="001E7F7C" w:rsidRDefault="00C10717" w:rsidP="008C0FAC">
      <w:pPr>
        <w:pStyle w:val="a3"/>
      </w:pPr>
      <w:r>
        <w:rPr>
          <w:rStyle w:val="a5"/>
        </w:rPr>
        <w:footnoteRef/>
      </w:r>
      <w:r>
        <w:t xml:space="preserve"> Самородов, Б. Бюджет с расчетом на себя // </w:t>
      </w:r>
      <w:r w:rsidRPr="002529B1">
        <w:t>Город</w:t>
      </w:r>
      <w:r>
        <w:t>. –</w:t>
      </w:r>
      <w:r w:rsidRPr="002529B1">
        <w:t xml:space="preserve"> 2005</w:t>
      </w:r>
      <w:r>
        <w:t>. -</w:t>
      </w:r>
      <w:r w:rsidRPr="002529B1">
        <w:t xml:space="preserve"> 16-22 февр</w:t>
      </w:r>
      <w:r>
        <w:t>. –</w:t>
      </w:r>
      <w:r w:rsidRPr="002529B1">
        <w:t xml:space="preserve"> с</w:t>
      </w:r>
      <w:r>
        <w:t>.</w:t>
      </w:r>
      <w:r w:rsidRPr="002529B1">
        <w:t xml:space="preserve"> 3</w:t>
      </w:r>
      <w:r>
        <w:t>.</w:t>
      </w:r>
    </w:p>
  </w:footnote>
  <w:footnote w:id="56">
    <w:p w:rsidR="001E7F7C" w:rsidRDefault="00C10717" w:rsidP="008C0FAC">
      <w:pPr>
        <w:pStyle w:val="a3"/>
      </w:pPr>
      <w:r>
        <w:rPr>
          <w:rStyle w:val="a5"/>
        </w:rPr>
        <w:footnoteRef/>
      </w:r>
      <w:r>
        <w:t xml:space="preserve"> Самородов, Б. Бюджет с расчетом на себя // </w:t>
      </w:r>
      <w:r w:rsidRPr="002529B1">
        <w:t>Город</w:t>
      </w:r>
      <w:r>
        <w:t>. –</w:t>
      </w:r>
      <w:r w:rsidRPr="002529B1">
        <w:t xml:space="preserve"> 2005</w:t>
      </w:r>
      <w:r>
        <w:t>. -</w:t>
      </w:r>
      <w:r w:rsidRPr="002529B1">
        <w:t xml:space="preserve"> 16-22 февр</w:t>
      </w:r>
      <w:r>
        <w:t>. –</w:t>
      </w:r>
      <w:r w:rsidRPr="002529B1">
        <w:t xml:space="preserve"> с</w:t>
      </w:r>
      <w:r>
        <w:t>.</w:t>
      </w:r>
      <w:r w:rsidRPr="002529B1">
        <w:t xml:space="preserve"> 3</w:t>
      </w:r>
      <w:r>
        <w:t>.</w:t>
      </w:r>
    </w:p>
  </w:footnote>
  <w:footnote w:id="57">
    <w:p w:rsidR="001E7F7C" w:rsidRDefault="00C10717" w:rsidP="00A567FA">
      <w:pPr>
        <w:pStyle w:val="a3"/>
      </w:pPr>
      <w:r>
        <w:rPr>
          <w:rStyle w:val="a5"/>
        </w:rPr>
        <w:footnoteRef/>
      </w:r>
      <w:r>
        <w:t xml:space="preserve"> Принят областной бюджет – 2005 г. Балашовская правда – 12декабря – 2004г.</w:t>
      </w:r>
    </w:p>
  </w:footnote>
  <w:footnote w:id="58">
    <w:p w:rsidR="001E7F7C" w:rsidRDefault="00C10717" w:rsidP="00A567FA">
      <w:pPr>
        <w:pStyle w:val="a3"/>
      </w:pPr>
      <w:r>
        <w:rPr>
          <w:rStyle w:val="a5"/>
        </w:rPr>
        <w:footnoteRef/>
      </w:r>
      <w:r>
        <w:t xml:space="preserve"> Принят областной бюджет – 2005 г. //Балашовская правда – 12декабря – 2004г.</w:t>
      </w:r>
    </w:p>
  </w:footnote>
  <w:footnote w:id="59">
    <w:p w:rsidR="001E7F7C" w:rsidRDefault="00C10717" w:rsidP="00A567FA">
      <w:pPr>
        <w:pStyle w:val="a3"/>
      </w:pPr>
      <w:r>
        <w:rPr>
          <w:rStyle w:val="a5"/>
        </w:rPr>
        <w:footnoteRef/>
      </w:r>
      <w:r>
        <w:t xml:space="preserve"> Администрация ОМО Балашовского района. Решение Балашовского районного Совета № 46/06 от 29.12.2004г.</w:t>
      </w:r>
    </w:p>
  </w:footnote>
  <w:footnote w:id="60">
    <w:p w:rsidR="001E7F7C" w:rsidRDefault="00C10717" w:rsidP="00A567FA">
      <w:pPr>
        <w:pStyle w:val="a3"/>
      </w:pPr>
      <w:r>
        <w:rPr>
          <w:rStyle w:val="a5"/>
        </w:rPr>
        <w:footnoteRef/>
      </w:r>
      <w:r>
        <w:t xml:space="preserve"> Администрация ОМО Балашовского района. Решение Балашовского районного Совета № 46/06 от 29.12.2004г.</w:t>
      </w:r>
    </w:p>
  </w:footnote>
  <w:footnote w:id="61">
    <w:p w:rsidR="001E7F7C" w:rsidRDefault="00C10717" w:rsidP="00A567FA">
      <w:pPr>
        <w:pStyle w:val="a3"/>
      </w:pPr>
      <w:r>
        <w:rPr>
          <w:rStyle w:val="a5"/>
        </w:rPr>
        <w:footnoteRef/>
      </w:r>
      <w:r>
        <w:t xml:space="preserve"> Адрианова Т.Суть государственной политики – социальная направленность бюджета //Балашовская правда – 13 марта 2004г.</w:t>
      </w:r>
    </w:p>
  </w:footnote>
  <w:footnote w:id="62">
    <w:p w:rsidR="001E7F7C" w:rsidRDefault="00C10717" w:rsidP="00A567FA">
      <w:pPr>
        <w:pStyle w:val="a3"/>
      </w:pPr>
      <w:r>
        <w:rPr>
          <w:rStyle w:val="a5"/>
        </w:rPr>
        <w:footnoteRef/>
      </w:r>
      <w:r>
        <w:t xml:space="preserve"> Решение Об едином бюджете ОМО Балашовского района Саратовской области на 2005 г. от 29.12.04. Балашовский совет Саратовской области.</w:t>
      </w:r>
    </w:p>
  </w:footnote>
  <w:footnote w:id="63">
    <w:p w:rsidR="001E7F7C" w:rsidRDefault="00C10717" w:rsidP="00A567FA">
      <w:pPr>
        <w:pStyle w:val="a3"/>
      </w:pPr>
      <w:r>
        <w:rPr>
          <w:rStyle w:val="a5"/>
        </w:rPr>
        <w:footnoteRef/>
      </w:r>
      <w:r>
        <w:t xml:space="preserve"> Шкаев О. Доходы – в бюджет // Балашовская правда 10 декабрь2004г.</w:t>
      </w:r>
    </w:p>
  </w:footnote>
  <w:footnote w:id="64">
    <w:p w:rsidR="001E7F7C" w:rsidRDefault="00C10717" w:rsidP="00A567FA">
      <w:pPr>
        <w:pStyle w:val="a3"/>
      </w:pPr>
      <w:r>
        <w:rPr>
          <w:rStyle w:val="a5"/>
        </w:rPr>
        <w:footnoteRef/>
      </w:r>
      <w:r>
        <w:t xml:space="preserve"> Андрианова Т. Суть государственной политики – социальная направленность бюджета. //Балашовская правда 13 марта 2004г.</w:t>
      </w:r>
    </w:p>
  </w:footnote>
  <w:footnote w:id="65">
    <w:p w:rsidR="001E7F7C" w:rsidRDefault="00C10717" w:rsidP="00A567FA">
      <w:pPr>
        <w:pStyle w:val="a3"/>
        <w:jc w:val="both"/>
      </w:pPr>
      <w:r>
        <w:rPr>
          <w:rStyle w:val="a5"/>
        </w:rPr>
        <w:footnoteRef/>
      </w:r>
      <w:r>
        <w:t xml:space="preserve"> Администрация ОМО Балашовского района. Решение Балашовского районного Совета № 46/06 от 29.12.2004г.</w:t>
      </w:r>
    </w:p>
  </w:footnote>
  <w:footnote w:id="66">
    <w:p w:rsidR="001E7F7C" w:rsidRDefault="00C10717" w:rsidP="00A567FA">
      <w:pPr>
        <w:pStyle w:val="a3"/>
        <w:jc w:val="both"/>
      </w:pPr>
      <w:r>
        <w:rPr>
          <w:rStyle w:val="a5"/>
        </w:rPr>
        <w:footnoteRef/>
      </w:r>
      <w:r>
        <w:t xml:space="preserve"> Андрианова Т. Суть государственной политики – социальная направленность бюджета. //Балашовская правда 13 марта 2004г.</w:t>
      </w:r>
    </w:p>
  </w:footnote>
  <w:footnote w:id="67">
    <w:p w:rsidR="001E7F7C" w:rsidRDefault="00C10717" w:rsidP="00A567FA">
      <w:pPr>
        <w:pStyle w:val="a3"/>
        <w:jc w:val="both"/>
      </w:pPr>
      <w:r>
        <w:rPr>
          <w:rStyle w:val="a5"/>
        </w:rPr>
        <w:footnoteRef/>
      </w:r>
      <w:r>
        <w:t xml:space="preserve"> Шкаев О. Доходы – в бюджет // Балашовская правда 10 февраля 2005г.</w:t>
      </w:r>
    </w:p>
  </w:footnote>
  <w:footnote w:id="68">
    <w:p w:rsidR="001E7F7C" w:rsidRDefault="00C10717" w:rsidP="00A567FA">
      <w:pPr>
        <w:pStyle w:val="a3"/>
      </w:pPr>
      <w:r>
        <w:rPr>
          <w:rStyle w:val="a5"/>
        </w:rPr>
        <w:footnoteRef/>
      </w:r>
      <w:r>
        <w:t xml:space="preserve"> Андрианова Т. Суть государственной политики – социальная направленность бюджета. //Балашовская правда 13 марта 2004г. </w:t>
      </w:r>
    </w:p>
  </w:footnote>
  <w:footnote w:id="69">
    <w:p w:rsidR="001E7F7C" w:rsidRDefault="00C10717" w:rsidP="00A567FA">
      <w:pPr>
        <w:pStyle w:val="a3"/>
      </w:pPr>
      <w:r>
        <w:rPr>
          <w:rStyle w:val="a5"/>
        </w:rPr>
        <w:footnoteRef/>
      </w:r>
      <w:r>
        <w:t xml:space="preserve"> Андрианова Т. Суть государственной политики – социальная направленность бюджета. //Балашовская правда 13 сентября 2004г.</w:t>
      </w:r>
    </w:p>
  </w:footnote>
  <w:footnote w:id="70">
    <w:p w:rsidR="001E7F7C" w:rsidRDefault="00C10717" w:rsidP="00A567FA">
      <w:pPr>
        <w:pStyle w:val="a3"/>
      </w:pPr>
      <w:r>
        <w:rPr>
          <w:rStyle w:val="a5"/>
        </w:rPr>
        <w:footnoteRef/>
      </w:r>
      <w:r>
        <w:t xml:space="preserve"> Шкаев О. Доходы – в бюджет // Балашовская правда 10 декабрь2004г.</w:t>
      </w:r>
    </w:p>
  </w:footnote>
  <w:footnote w:id="71">
    <w:p w:rsidR="001E7F7C" w:rsidRDefault="00C10717" w:rsidP="00A567FA">
      <w:pPr>
        <w:pStyle w:val="a3"/>
        <w:jc w:val="both"/>
      </w:pPr>
      <w:r>
        <w:rPr>
          <w:rStyle w:val="a5"/>
        </w:rPr>
        <w:footnoteRef/>
      </w:r>
      <w:r>
        <w:t xml:space="preserve"> Администрация ОМО Балашовского района. Решение Балашовского районного Совета № 46/06 от 29.12.2004г.</w:t>
      </w:r>
    </w:p>
  </w:footnote>
  <w:footnote w:id="72">
    <w:p w:rsidR="001E7F7C" w:rsidRDefault="00C10717" w:rsidP="00A567FA">
      <w:pPr>
        <w:pStyle w:val="a3"/>
      </w:pPr>
      <w:r>
        <w:rPr>
          <w:rStyle w:val="a5"/>
        </w:rPr>
        <w:footnoteRef/>
      </w:r>
      <w:r>
        <w:t xml:space="preserve"> Принят областной бюджет – 2005 г. //Балашовская правда – 12декабря – 2004г.</w:t>
      </w:r>
    </w:p>
  </w:footnote>
  <w:footnote w:id="73">
    <w:p w:rsidR="001E7F7C" w:rsidRDefault="00C10717" w:rsidP="00A567FA">
      <w:pPr>
        <w:pStyle w:val="a3"/>
      </w:pPr>
      <w:r>
        <w:rPr>
          <w:rStyle w:val="a5"/>
        </w:rPr>
        <w:footnoteRef/>
      </w:r>
      <w:r>
        <w:t xml:space="preserve"> Администрация ОМО Балашовского района. Решение Балашовского районного Совета № 46/06 от 29.12.2004г.</w:t>
      </w:r>
    </w:p>
  </w:footnote>
  <w:footnote w:id="74">
    <w:p w:rsidR="001E7F7C" w:rsidRDefault="00C10717" w:rsidP="00A567FA">
      <w:pPr>
        <w:pStyle w:val="a3"/>
      </w:pPr>
      <w:r>
        <w:rPr>
          <w:rStyle w:val="a5"/>
        </w:rPr>
        <w:footnoteRef/>
      </w:r>
      <w:r>
        <w:t xml:space="preserve"> Принят областной бюджет – 2005 г. [Текст]//Балашовская правда – 12декабря – 2004г.</w:t>
      </w:r>
    </w:p>
  </w:footnote>
  <w:footnote w:id="75">
    <w:p w:rsidR="001E7F7C" w:rsidRDefault="00C10717" w:rsidP="00A567FA">
      <w:pPr>
        <w:pStyle w:val="a3"/>
      </w:pPr>
      <w:r>
        <w:rPr>
          <w:rStyle w:val="a5"/>
        </w:rPr>
        <w:footnoteRef/>
      </w:r>
      <w:r>
        <w:t xml:space="preserve"> Андрианова Т. Суть государственной политики – социальная направленность бюджета. //Балашовская правда 13 сентября 2004г.</w:t>
      </w:r>
    </w:p>
  </w:footnote>
  <w:footnote w:id="76">
    <w:p w:rsidR="001E7F7C" w:rsidRDefault="00C10717" w:rsidP="00A567FA">
      <w:pPr>
        <w:pStyle w:val="a3"/>
      </w:pPr>
      <w:r>
        <w:rPr>
          <w:rStyle w:val="a5"/>
        </w:rPr>
        <w:footnoteRef/>
      </w:r>
      <w:r>
        <w:t xml:space="preserve"> Принят областной бюджет – 2005 г. //Балашовская правда – 12декабря – 2004г.</w:t>
      </w:r>
    </w:p>
  </w:footnote>
  <w:footnote w:id="77">
    <w:p w:rsidR="001E7F7C" w:rsidRDefault="00C10717" w:rsidP="00A567FA">
      <w:pPr>
        <w:pStyle w:val="a3"/>
      </w:pPr>
      <w:r>
        <w:rPr>
          <w:rStyle w:val="a5"/>
        </w:rPr>
        <w:footnoteRef/>
      </w:r>
      <w:r>
        <w:t xml:space="preserve"> Андрианова Т. Суть государственной политики – социальная направленность бюджета. //Балашовская правда 13 сентября 2004г.</w:t>
      </w:r>
    </w:p>
  </w:footnote>
  <w:footnote w:id="78">
    <w:p w:rsidR="001E7F7C" w:rsidRDefault="00C10717" w:rsidP="00A567FA">
      <w:pPr>
        <w:pStyle w:val="a3"/>
      </w:pPr>
      <w:r>
        <w:rPr>
          <w:rStyle w:val="a5"/>
        </w:rPr>
        <w:footnoteRef/>
      </w:r>
      <w:r>
        <w:t xml:space="preserve"> Принят областной бюджет – 2005 г. //Балашовская правда – 12декабря – 2004г.</w:t>
      </w:r>
    </w:p>
  </w:footnote>
  <w:footnote w:id="79">
    <w:p w:rsidR="001E7F7C" w:rsidRDefault="00C10717" w:rsidP="00A567FA">
      <w:pPr>
        <w:pStyle w:val="a3"/>
      </w:pPr>
      <w:r>
        <w:rPr>
          <w:rStyle w:val="a5"/>
        </w:rPr>
        <w:footnoteRef/>
      </w:r>
      <w:r>
        <w:t xml:space="preserve"> Андрианова Т. Суть государственной политики – социальная направленность бюджета. //Балашовская правда 13 марта 2004г.</w:t>
      </w:r>
    </w:p>
  </w:footnote>
  <w:footnote w:id="80">
    <w:p w:rsidR="001E7F7C" w:rsidRDefault="00C10717" w:rsidP="00A567FA">
      <w:pPr>
        <w:pStyle w:val="a3"/>
      </w:pPr>
      <w:r>
        <w:rPr>
          <w:rStyle w:val="a5"/>
        </w:rPr>
        <w:footnoteRef/>
      </w:r>
      <w:r>
        <w:t xml:space="preserve"> Администрация ОМО Балашовского района. Решение Балашовского районного Совета № 46/06 от 29.12.2004г.</w:t>
      </w:r>
    </w:p>
  </w:footnote>
  <w:footnote w:id="81">
    <w:p w:rsidR="001E7F7C" w:rsidRDefault="00C10717" w:rsidP="00A567FA">
      <w:pPr>
        <w:pStyle w:val="a3"/>
      </w:pPr>
      <w:r>
        <w:rPr>
          <w:rStyle w:val="a5"/>
        </w:rPr>
        <w:footnoteRef/>
      </w:r>
      <w:r>
        <w:t xml:space="preserve"> Принят областной бюджет – 2005 г. //Балашовская правда – 12декабря – 2004г.</w:t>
      </w:r>
    </w:p>
  </w:footnote>
  <w:footnote w:id="82">
    <w:p w:rsidR="001E7F7C" w:rsidRDefault="00C10717" w:rsidP="00A567FA">
      <w:pPr>
        <w:pStyle w:val="a3"/>
      </w:pPr>
      <w:r>
        <w:rPr>
          <w:rStyle w:val="a5"/>
        </w:rPr>
        <w:footnoteRef/>
      </w:r>
      <w:r>
        <w:t xml:space="preserve"> Администрация ОМО Балашовского района. Решение Балашовского районного Совета № 46/06 от 29.12.2004г.</w:t>
      </w:r>
    </w:p>
  </w:footnote>
  <w:footnote w:id="83">
    <w:p w:rsidR="001E7F7C" w:rsidRDefault="00C10717" w:rsidP="00A567FA">
      <w:pPr>
        <w:pStyle w:val="a3"/>
      </w:pPr>
      <w:r>
        <w:rPr>
          <w:rStyle w:val="a5"/>
        </w:rPr>
        <w:footnoteRef/>
      </w:r>
      <w:r>
        <w:t xml:space="preserve"> Андрианова Т. Суть государственной политики – социальная направленность бюджета. //Балашовская правда 13 сентября 2004г.</w:t>
      </w:r>
    </w:p>
  </w:footnote>
  <w:footnote w:id="84">
    <w:p w:rsidR="001E7F7C" w:rsidRDefault="00C10717" w:rsidP="00A567FA">
      <w:pPr>
        <w:pStyle w:val="a3"/>
      </w:pPr>
      <w:r>
        <w:rPr>
          <w:rStyle w:val="a5"/>
        </w:rPr>
        <w:footnoteRef/>
      </w:r>
      <w:r>
        <w:t xml:space="preserve"> Андрианова Т. Суть государственной политики – социальная направленность бюджета. //Балашовская правда 13 марта 2004г.</w:t>
      </w:r>
    </w:p>
  </w:footnote>
  <w:footnote w:id="85">
    <w:p w:rsidR="001E7F7C" w:rsidRDefault="00C10717" w:rsidP="008C0FAC">
      <w:pPr>
        <w:pStyle w:val="a3"/>
      </w:pPr>
      <w:r>
        <w:rPr>
          <w:rStyle w:val="a5"/>
        </w:rPr>
        <w:footnoteRef/>
      </w:r>
      <w:r>
        <w:t xml:space="preserve"> Источник: ежегодные публикации в местной газете «Сельская новь» решений Собрания ОМО Аркадакского района «Об утверждении бюджета ОМО Аркадакского района»</w:t>
      </w:r>
    </w:p>
  </w:footnote>
  <w:footnote w:id="86">
    <w:p w:rsidR="001E7F7C" w:rsidRDefault="00C10717" w:rsidP="008C0FAC">
      <w:pPr>
        <w:pStyle w:val="a3"/>
        <w:jc w:val="both"/>
      </w:pPr>
      <w:r>
        <w:rPr>
          <w:rStyle w:val="a5"/>
        </w:rPr>
        <w:footnoteRef/>
      </w:r>
      <w:r>
        <w:t xml:space="preserve"> Расчеты произведены на основе данных таблицы 3. Источник: ежегодные публикации в местной газете «Сельская новь» решений Собрания ОМО Аркадакского района «Об утверждении бюджета ОМО Аркадакского района»</w:t>
      </w:r>
    </w:p>
  </w:footnote>
  <w:footnote w:id="87">
    <w:p w:rsidR="00C10717" w:rsidRDefault="00C10717" w:rsidP="008C0FAC">
      <w:pPr>
        <w:pStyle w:val="a3"/>
      </w:pPr>
      <w:r>
        <w:rPr>
          <w:rStyle w:val="a5"/>
        </w:rPr>
        <w:footnoteRef/>
      </w:r>
      <w:r>
        <w:t xml:space="preserve"> График построен по данным таблицы 3.</w:t>
      </w:r>
    </w:p>
    <w:p w:rsidR="001E7F7C" w:rsidRDefault="00C10717" w:rsidP="008C0FAC">
      <w:pPr>
        <w:pStyle w:val="a3"/>
      </w:pPr>
      <w:r>
        <w:t>Источник: ежегодные публикации в местной газете «Сельская новь» решений Собрания ОМО Аркадакского района «Об утверждении бюджета ОМО Аркадакского района»</w:t>
      </w:r>
    </w:p>
  </w:footnote>
  <w:footnote w:id="88">
    <w:p w:rsidR="001E7F7C" w:rsidRDefault="00C10717" w:rsidP="008C0FAC">
      <w:pPr>
        <w:pStyle w:val="a3"/>
      </w:pPr>
      <w:r>
        <w:rPr>
          <w:rStyle w:val="a5"/>
        </w:rPr>
        <w:footnoteRef/>
      </w:r>
      <w:r>
        <w:t xml:space="preserve"> Романовский Налоги 2000г.</w:t>
      </w:r>
    </w:p>
  </w:footnote>
  <w:footnote w:id="89">
    <w:p w:rsidR="001E7F7C" w:rsidRDefault="00C10717" w:rsidP="008C0FAC">
      <w:pPr>
        <w:pStyle w:val="a3"/>
      </w:pPr>
      <w:r>
        <w:rPr>
          <w:rStyle w:val="a5"/>
        </w:rPr>
        <w:footnoteRef/>
      </w:r>
      <w:r>
        <w:t xml:space="preserve"> Поляк Г.Б. Бюджетная система России М., 1999 с. 73</w:t>
      </w:r>
    </w:p>
  </w:footnote>
  <w:footnote w:id="90">
    <w:p w:rsidR="00C10717" w:rsidRDefault="00C10717" w:rsidP="008C0FAC">
      <w:pPr>
        <w:pStyle w:val="a3"/>
      </w:pPr>
      <w:r>
        <w:rPr>
          <w:rStyle w:val="a5"/>
        </w:rPr>
        <w:footnoteRef/>
      </w:r>
      <w:r>
        <w:t xml:space="preserve"> Диаграмма построена по данным таблицы 3.</w:t>
      </w:r>
    </w:p>
    <w:p w:rsidR="001E7F7C" w:rsidRDefault="00C10717" w:rsidP="008C0FAC">
      <w:pPr>
        <w:pStyle w:val="a3"/>
      </w:pPr>
      <w:r>
        <w:t>Источник: ежегодные публикации в местной газете «Сельская новь» решений Собрания ОМО Аркадакского района «Об утверждении бюджета ОМО Аркадакского района»</w:t>
      </w:r>
    </w:p>
  </w:footnote>
  <w:footnote w:id="91">
    <w:p w:rsidR="00C10717" w:rsidRDefault="00C10717" w:rsidP="008C0FAC">
      <w:pPr>
        <w:pStyle w:val="a3"/>
      </w:pPr>
      <w:r>
        <w:rPr>
          <w:rStyle w:val="a5"/>
        </w:rPr>
        <w:footnoteRef/>
      </w:r>
      <w:r>
        <w:t xml:space="preserve"> Расчеты произведены на основе данных таблицы 3.</w:t>
      </w:r>
    </w:p>
    <w:p w:rsidR="001E7F7C" w:rsidRDefault="00C10717" w:rsidP="008C0FAC">
      <w:pPr>
        <w:pStyle w:val="a3"/>
      </w:pPr>
      <w:r>
        <w:t>Источник: ежегодные публикации в местной газете «Сельская новь» решений Собрания ОМО Аркадакского района «Об утверждении бюджета ОМО Аркадакского района»</w:t>
      </w:r>
    </w:p>
  </w:footnote>
  <w:footnote w:id="92">
    <w:p w:rsidR="00C10717" w:rsidRDefault="00C10717" w:rsidP="008C0FAC">
      <w:pPr>
        <w:pStyle w:val="a3"/>
      </w:pPr>
      <w:r>
        <w:rPr>
          <w:rStyle w:val="a5"/>
        </w:rPr>
        <w:footnoteRef/>
      </w:r>
      <w:r>
        <w:t xml:space="preserve"> Расчеты произведены на основе данных таблицы 3.</w:t>
      </w:r>
    </w:p>
    <w:p w:rsidR="001E7F7C" w:rsidRDefault="00C10717" w:rsidP="008C0FAC">
      <w:pPr>
        <w:pStyle w:val="a3"/>
      </w:pPr>
      <w:r>
        <w:t>Источник: ежегодные публикации в местной газете «Сельская новь» решений Собрания ОМО Аркадакского района «Об утверждении бюджета ОМО Аркадакского района»</w:t>
      </w:r>
    </w:p>
  </w:footnote>
  <w:footnote w:id="93">
    <w:p w:rsidR="001E7F7C" w:rsidRDefault="00C10717" w:rsidP="008C0FAC">
      <w:pPr>
        <w:pStyle w:val="a3"/>
      </w:pPr>
      <w:r>
        <w:rPr>
          <w:rStyle w:val="a5"/>
        </w:rPr>
        <w:footnoteRef/>
      </w:r>
      <w:r>
        <w:t xml:space="preserve"> Источник: ежегодные публикации в местной газете «Сельская новь» решений Собрания ОМО Аркадакского района «Об утверждении бюджета ОМО Аркадакского района»</w:t>
      </w:r>
    </w:p>
  </w:footnote>
  <w:footnote w:id="94">
    <w:p w:rsidR="00C10717" w:rsidRDefault="00C10717" w:rsidP="008C0FAC">
      <w:pPr>
        <w:pStyle w:val="a3"/>
      </w:pPr>
      <w:r>
        <w:rPr>
          <w:rStyle w:val="a5"/>
        </w:rPr>
        <w:footnoteRef/>
      </w:r>
      <w:r>
        <w:t xml:space="preserve"> Диаграмма построена по данным таблицы 7.</w:t>
      </w:r>
    </w:p>
    <w:p w:rsidR="001E7F7C" w:rsidRDefault="00C10717" w:rsidP="008C0FAC">
      <w:pPr>
        <w:pStyle w:val="a3"/>
      </w:pPr>
      <w:r>
        <w:t>Источник: ежегодные публикации в местной газете «Сельская новь» решений Собрания ОМО Аркадакского района «Об утверждении бюджета ОМО Аркадакского района»</w:t>
      </w:r>
    </w:p>
  </w:footnote>
  <w:footnote w:id="95">
    <w:p w:rsidR="001E7F7C" w:rsidRDefault="00C10717" w:rsidP="000B2513">
      <w:pPr>
        <w:pStyle w:val="a3"/>
      </w:pPr>
      <w:r>
        <w:rPr>
          <w:rStyle w:val="a5"/>
        </w:rPr>
        <w:footnoteRef/>
      </w:r>
      <w:r>
        <w:t xml:space="preserve"> Источник: ежегодные публикации в местной газете «Сельская новь» решений Собрания ОМО Аркадакского района «Об утверждении бюджета ОМО Аркадакского района»</w:t>
      </w:r>
    </w:p>
  </w:footnote>
  <w:footnote w:id="96">
    <w:p w:rsidR="00C10717" w:rsidRDefault="00C10717" w:rsidP="008C0FAC">
      <w:pPr>
        <w:pStyle w:val="a3"/>
      </w:pPr>
      <w:r>
        <w:rPr>
          <w:rStyle w:val="a5"/>
        </w:rPr>
        <w:footnoteRef/>
      </w:r>
      <w:r>
        <w:t xml:space="preserve"> Диаграмма построена по данным таблицы 9.</w:t>
      </w:r>
    </w:p>
    <w:p w:rsidR="001E7F7C" w:rsidRDefault="00C10717" w:rsidP="008C0FAC">
      <w:pPr>
        <w:pStyle w:val="a3"/>
      </w:pPr>
      <w:r>
        <w:t>Источник: ежегодные публикации в местной газете «Сельская новь» решений Собрания ОМО Аркадакского района «Об утверждении бюджета ОМО Аркадакского района»</w:t>
      </w:r>
    </w:p>
  </w:footnote>
  <w:footnote w:id="97">
    <w:p w:rsidR="00C10717" w:rsidRDefault="00C10717" w:rsidP="008C0FAC">
      <w:pPr>
        <w:pStyle w:val="a3"/>
      </w:pPr>
      <w:r>
        <w:rPr>
          <w:rStyle w:val="a5"/>
        </w:rPr>
        <w:footnoteRef/>
      </w:r>
      <w:r>
        <w:t xml:space="preserve"> График построен по данным таблицы 9.</w:t>
      </w:r>
    </w:p>
    <w:p w:rsidR="001E7F7C" w:rsidRDefault="00C10717" w:rsidP="008C0FAC">
      <w:pPr>
        <w:pStyle w:val="a3"/>
      </w:pPr>
      <w:r>
        <w:t>Источник: ежегодные публикации в местной газете «Сельская новь» решений Собрания ОМО Аркадакского района «Об утверждении бюджета ОМО Аркадакского района»</w:t>
      </w:r>
    </w:p>
  </w:footnote>
  <w:footnote w:id="98">
    <w:p w:rsidR="001E7F7C" w:rsidRDefault="00C10717" w:rsidP="008C0FAC">
      <w:pPr>
        <w:pStyle w:val="a3"/>
      </w:pPr>
      <w:r>
        <w:rPr>
          <w:rStyle w:val="a5"/>
        </w:rPr>
        <w:footnoteRef/>
      </w:r>
      <w:r>
        <w:t xml:space="preserve"> Источник: ежегодные публикации в местной газете «Сельская новь» решений Собрания ОМО Аркадакского района «Об утверждении бюджета ОМО Аркадакского района»</w:t>
      </w:r>
    </w:p>
  </w:footnote>
  <w:footnote w:id="99">
    <w:p w:rsidR="001E7F7C" w:rsidRDefault="00C10717" w:rsidP="008C0FAC">
      <w:pPr>
        <w:pStyle w:val="a3"/>
      </w:pPr>
      <w:r>
        <w:rPr>
          <w:rStyle w:val="a5"/>
        </w:rPr>
        <w:footnoteRef/>
      </w:r>
      <w:r>
        <w:t xml:space="preserve"> Тресков, В.И. Бюджет 2006 – бюджет развития // </w:t>
      </w:r>
      <w:r w:rsidRPr="00913430">
        <w:t>Финансы</w:t>
      </w:r>
      <w:r>
        <w:t>. –</w:t>
      </w:r>
      <w:r w:rsidRPr="00913430">
        <w:t xml:space="preserve"> 2005</w:t>
      </w:r>
      <w:r>
        <w:t>. - №</w:t>
      </w:r>
      <w:r w:rsidRPr="00913430">
        <w:t>10</w:t>
      </w:r>
      <w:r>
        <w:t>. -</w:t>
      </w:r>
      <w:r w:rsidRPr="00913430">
        <w:t xml:space="preserve"> с.30</w:t>
      </w:r>
      <w:r>
        <w:t>.</w:t>
      </w:r>
    </w:p>
  </w:footnote>
  <w:footnote w:id="100">
    <w:p w:rsidR="001E7F7C" w:rsidRDefault="00C10717" w:rsidP="008C0FAC">
      <w:pPr>
        <w:pStyle w:val="a3"/>
      </w:pPr>
      <w:r>
        <w:rPr>
          <w:rStyle w:val="a5"/>
        </w:rPr>
        <w:footnoteRef/>
      </w:r>
      <w:r>
        <w:t xml:space="preserve"> Горегляд, В. «Бюджетная трехлетка» (2006-2008 годы) и экономическая политика государства // </w:t>
      </w:r>
      <w:r w:rsidRPr="00913430">
        <w:t>Вопросы экономики</w:t>
      </w:r>
      <w:r>
        <w:t>. -</w:t>
      </w:r>
      <w:r w:rsidRPr="00913430">
        <w:t xml:space="preserve"> 2005</w:t>
      </w:r>
      <w:r>
        <w:t>. - № 8 –</w:t>
      </w:r>
      <w:r w:rsidRPr="00913430">
        <w:t xml:space="preserve"> с</w:t>
      </w:r>
      <w:r>
        <w:t>.</w:t>
      </w:r>
      <w:r w:rsidRPr="00913430">
        <w:t>1</w:t>
      </w:r>
      <w:r>
        <w:t>09.</w:t>
      </w:r>
    </w:p>
  </w:footnote>
  <w:footnote w:id="101">
    <w:p w:rsidR="001E7F7C" w:rsidRDefault="00C10717" w:rsidP="00F3269B">
      <w:pPr>
        <w:pStyle w:val="a3"/>
      </w:pPr>
      <w:r>
        <w:rPr>
          <w:rStyle w:val="a5"/>
        </w:rPr>
        <w:footnoteRef/>
      </w:r>
      <w:r>
        <w:t xml:space="preserve"> Замятина, Н.И. О межбюджетных отношениях в Российской Федерации // </w:t>
      </w:r>
      <w:r w:rsidRPr="002529B1">
        <w:t>Финансы</w:t>
      </w:r>
      <w:r>
        <w:t>. –</w:t>
      </w:r>
      <w:r w:rsidRPr="002529B1">
        <w:t xml:space="preserve"> 2001</w:t>
      </w:r>
      <w:r>
        <w:t>. -</w:t>
      </w:r>
      <w:r w:rsidRPr="002529B1">
        <w:t xml:space="preserve"> №11</w:t>
      </w:r>
      <w:r>
        <w:t>. -</w:t>
      </w:r>
      <w:r w:rsidRPr="002529B1">
        <w:t xml:space="preserve"> </w:t>
      </w:r>
      <w:r>
        <w:t>с.19</w:t>
      </w:r>
    </w:p>
  </w:footnote>
  <w:footnote w:id="102">
    <w:p w:rsidR="001E7F7C" w:rsidRDefault="00C10717" w:rsidP="008C0FAC">
      <w:pPr>
        <w:pStyle w:val="a3"/>
      </w:pPr>
      <w:r>
        <w:rPr>
          <w:rStyle w:val="a5"/>
        </w:rPr>
        <w:footnoteRef/>
      </w:r>
      <w:r>
        <w:t xml:space="preserve"> Бюджетные войны останутся в прошлом? // </w:t>
      </w:r>
      <w:r w:rsidRPr="00913430">
        <w:t>Клуб</w:t>
      </w:r>
      <w:r>
        <w:t>. –</w:t>
      </w:r>
      <w:r w:rsidRPr="00913430">
        <w:t xml:space="preserve"> </w:t>
      </w:r>
      <w:r>
        <w:t xml:space="preserve">2004. - </w:t>
      </w:r>
      <w:r w:rsidRPr="00913430">
        <w:t xml:space="preserve">№9 сент. </w:t>
      </w:r>
      <w:r>
        <w:t>-</w:t>
      </w:r>
      <w:r w:rsidRPr="00913430">
        <w:t xml:space="preserve"> с.35</w:t>
      </w:r>
      <w:r>
        <w:t>.</w:t>
      </w:r>
    </w:p>
  </w:footnote>
  <w:footnote w:id="103">
    <w:p w:rsidR="001E7F7C" w:rsidRDefault="00C10717" w:rsidP="00F3269B">
      <w:pPr>
        <w:pStyle w:val="a3"/>
      </w:pPr>
      <w:r>
        <w:rPr>
          <w:rStyle w:val="a5"/>
        </w:rPr>
        <w:footnoteRef/>
      </w:r>
      <w:r>
        <w:t xml:space="preserve"> Лукоянова, И. Дума приняла дырявый бюджет // Комсомольская правда. – 2004. - 16 дек. – с. 7.</w:t>
      </w:r>
    </w:p>
  </w:footnote>
  <w:footnote w:id="104">
    <w:p w:rsidR="001E7F7C" w:rsidRDefault="00C10717" w:rsidP="00F3269B">
      <w:pPr>
        <w:pStyle w:val="a3"/>
      </w:pPr>
      <w:r>
        <w:rPr>
          <w:rStyle w:val="a5"/>
        </w:rPr>
        <w:footnoteRef/>
      </w:r>
      <w:r>
        <w:t xml:space="preserve"> Блохина, О. Бюджет-2005 сверстан на очень живую нитку // </w:t>
      </w:r>
      <w:r w:rsidRPr="002529B1">
        <w:t>Саратов СП</w:t>
      </w:r>
      <w:r>
        <w:t>. –</w:t>
      </w:r>
      <w:r w:rsidRPr="002529B1">
        <w:t xml:space="preserve"> 2004</w:t>
      </w:r>
      <w:r>
        <w:t>. -</w:t>
      </w:r>
      <w:r w:rsidRPr="002529B1">
        <w:t xml:space="preserve"> 28 окт. </w:t>
      </w:r>
      <w:r>
        <w:t>- с. 2.</w:t>
      </w:r>
    </w:p>
  </w:footnote>
  <w:footnote w:id="105">
    <w:p w:rsidR="001E7F7C" w:rsidRDefault="00C10717" w:rsidP="00F3269B">
      <w:pPr>
        <w:pStyle w:val="a3"/>
      </w:pPr>
      <w:r>
        <w:rPr>
          <w:rStyle w:val="a5"/>
        </w:rPr>
        <w:footnoteRef/>
      </w:r>
      <w:r>
        <w:t xml:space="preserve"> Шпынова, З. Бюджет сложный, но небезнадежный // </w:t>
      </w:r>
      <w:r w:rsidRPr="002529B1">
        <w:t>Балашовская правда</w:t>
      </w:r>
      <w:r>
        <w:t>. –</w:t>
      </w:r>
      <w:r w:rsidRPr="002529B1">
        <w:t xml:space="preserve"> 2004</w:t>
      </w:r>
      <w:r>
        <w:t>. -</w:t>
      </w:r>
      <w:r w:rsidRPr="002529B1">
        <w:t xml:space="preserve"> 17 янв</w:t>
      </w:r>
      <w:r>
        <w:t>. –</w:t>
      </w:r>
      <w:r w:rsidRPr="002529B1">
        <w:t xml:space="preserve"> с</w:t>
      </w:r>
      <w:r>
        <w:t>.</w:t>
      </w:r>
      <w:r w:rsidRPr="002529B1">
        <w:t xml:space="preserve"> 1</w:t>
      </w:r>
      <w:r>
        <w:t>.</w:t>
      </w:r>
    </w:p>
  </w:footnote>
  <w:footnote w:id="106">
    <w:p w:rsidR="001E7F7C" w:rsidRDefault="00C10717" w:rsidP="00F3269B">
      <w:pPr>
        <w:pStyle w:val="a3"/>
      </w:pPr>
      <w:r>
        <w:rPr>
          <w:rStyle w:val="a5"/>
        </w:rPr>
        <w:footnoteRef/>
      </w:r>
      <w:r>
        <w:t xml:space="preserve"> Шпынова, З. Бюджет сложный, но небезнадежный // </w:t>
      </w:r>
      <w:r w:rsidRPr="002529B1">
        <w:t>Балашовская правда</w:t>
      </w:r>
      <w:r>
        <w:t>. –</w:t>
      </w:r>
      <w:r w:rsidRPr="002529B1">
        <w:t xml:space="preserve"> 2004</w:t>
      </w:r>
      <w:r>
        <w:t>. -</w:t>
      </w:r>
      <w:r w:rsidRPr="002529B1">
        <w:t xml:space="preserve"> 17 янв</w:t>
      </w:r>
      <w:r>
        <w:t>. –</w:t>
      </w:r>
      <w:r w:rsidRPr="002529B1">
        <w:t xml:space="preserve"> с</w:t>
      </w:r>
      <w:r>
        <w:t>.</w:t>
      </w:r>
      <w:r w:rsidRPr="002529B1">
        <w:t xml:space="preserve"> 1</w:t>
      </w:r>
      <w:r>
        <w:t>.</w:t>
      </w:r>
    </w:p>
  </w:footnote>
  <w:footnote w:id="107">
    <w:p w:rsidR="001E7F7C" w:rsidRDefault="00C10717" w:rsidP="00F3269B">
      <w:pPr>
        <w:pStyle w:val="a3"/>
      </w:pPr>
      <w:r>
        <w:rPr>
          <w:rStyle w:val="a5"/>
        </w:rPr>
        <w:footnoteRef/>
      </w:r>
      <w:r>
        <w:t xml:space="preserve"> Самородов, Б. Бюджет с расчетом на себя // </w:t>
      </w:r>
      <w:r w:rsidRPr="002529B1">
        <w:t>Город</w:t>
      </w:r>
      <w:r>
        <w:t>. –</w:t>
      </w:r>
      <w:r w:rsidRPr="002529B1">
        <w:t xml:space="preserve"> 2005</w:t>
      </w:r>
      <w:r>
        <w:t>. -</w:t>
      </w:r>
      <w:r w:rsidRPr="002529B1">
        <w:t xml:space="preserve"> 16-22 февр</w:t>
      </w:r>
      <w:r>
        <w:t>. –</w:t>
      </w:r>
      <w:r w:rsidRPr="002529B1">
        <w:t xml:space="preserve"> с</w:t>
      </w:r>
      <w:r>
        <w:t>.</w:t>
      </w:r>
      <w:r w:rsidRPr="002529B1">
        <w:t xml:space="preserve"> 3</w:t>
      </w:r>
      <w:r>
        <w:t>.</w:t>
      </w:r>
    </w:p>
  </w:footnote>
  <w:footnote w:id="108">
    <w:p w:rsidR="001E7F7C" w:rsidRDefault="00C10717" w:rsidP="00F3269B">
      <w:pPr>
        <w:pStyle w:val="a3"/>
      </w:pPr>
      <w:r>
        <w:rPr>
          <w:rStyle w:val="a5"/>
        </w:rPr>
        <w:footnoteRef/>
      </w:r>
      <w:r>
        <w:t xml:space="preserve"> Самородов, Б. Бюджет с расчетом на себя // </w:t>
      </w:r>
      <w:r w:rsidRPr="002529B1">
        <w:t>Город</w:t>
      </w:r>
      <w:r>
        <w:t>. –</w:t>
      </w:r>
      <w:r w:rsidRPr="002529B1">
        <w:t xml:space="preserve"> 2005</w:t>
      </w:r>
      <w:r>
        <w:t>. -</w:t>
      </w:r>
      <w:r w:rsidRPr="002529B1">
        <w:t xml:space="preserve"> 16-22 февр</w:t>
      </w:r>
      <w:r>
        <w:t>. –</w:t>
      </w:r>
      <w:r w:rsidRPr="002529B1">
        <w:t xml:space="preserve"> с</w:t>
      </w:r>
      <w:r>
        <w:t>.</w:t>
      </w:r>
      <w:r w:rsidRPr="002529B1">
        <w:t xml:space="preserve"> 3</w:t>
      </w:r>
      <w:r>
        <w:t>.</w:t>
      </w:r>
    </w:p>
  </w:footnote>
  <w:footnote w:id="109">
    <w:p w:rsidR="001E7F7C" w:rsidRDefault="00C10717">
      <w:pPr>
        <w:pStyle w:val="a3"/>
      </w:pPr>
      <w:r>
        <w:rPr>
          <w:rStyle w:val="a5"/>
        </w:rPr>
        <w:footnoteRef/>
      </w:r>
      <w:r>
        <w:t xml:space="preserve"> </w:t>
      </w:r>
      <w:r w:rsidRPr="001B7345">
        <w:t>http://stab-invest.ru/news/3107-deficit-bjudzheta-rf-v-2009g.-mozhet-sostavit-10.html</w:t>
      </w:r>
    </w:p>
  </w:footnote>
  <w:footnote w:id="110">
    <w:p w:rsidR="001E7F7C" w:rsidRDefault="00C10717" w:rsidP="008C0FAC">
      <w:pPr>
        <w:pStyle w:val="a3"/>
        <w:tabs>
          <w:tab w:val="left" w:pos="7513"/>
        </w:tabs>
      </w:pPr>
      <w:r>
        <w:rPr>
          <w:rStyle w:val="a5"/>
        </w:rPr>
        <w:footnoteRef/>
      </w:r>
      <w:r>
        <w:t xml:space="preserve"> Вахрин П.И. Бюджетная система Российской Федераций. / Учебник: М. – 2003. с 33.</w:t>
      </w:r>
    </w:p>
  </w:footnote>
  <w:footnote w:id="111">
    <w:p w:rsidR="001E7F7C" w:rsidRDefault="00C10717" w:rsidP="008C0FAC">
      <w:pPr>
        <w:pStyle w:val="a3"/>
      </w:pPr>
      <w:r>
        <w:rPr>
          <w:rStyle w:val="a5"/>
        </w:rPr>
        <w:footnoteRef/>
      </w:r>
      <w:r>
        <w:t xml:space="preserve"> Бюджетная система России. / Под ред. Г.Б. Поляка: М. – 2000.</w:t>
      </w:r>
    </w:p>
  </w:footnote>
  <w:footnote w:id="112">
    <w:p w:rsidR="001E7F7C" w:rsidRDefault="00C10717" w:rsidP="008C0FAC">
      <w:pPr>
        <w:pStyle w:val="a3"/>
      </w:pPr>
      <w:r>
        <w:rPr>
          <w:rStyle w:val="a5"/>
        </w:rPr>
        <w:footnoteRef/>
      </w:r>
      <w:r>
        <w:t xml:space="preserve"> Вахрин П.И. Бюджетная система Российской Федераций. / Учебник: М. – 2003. с 33.</w:t>
      </w:r>
    </w:p>
  </w:footnote>
  <w:footnote w:id="113">
    <w:p w:rsidR="001E7F7C" w:rsidRDefault="00C10717" w:rsidP="008C0FAC">
      <w:pPr>
        <w:pStyle w:val="a3"/>
      </w:pPr>
      <w:r>
        <w:rPr>
          <w:rStyle w:val="a5"/>
        </w:rPr>
        <w:footnoteRef/>
      </w:r>
      <w:r>
        <w:t xml:space="preserve"> Вахрин П.И. Бюджетная система Российской Федераций. / Учебник: М. – 2003. с 33.</w:t>
      </w:r>
    </w:p>
  </w:footnote>
  <w:footnote w:id="114">
    <w:p w:rsidR="001E7F7C" w:rsidRDefault="00C10717" w:rsidP="008C0FAC">
      <w:pPr>
        <w:pStyle w:val="a3"/>
      </w:pPr>
      <w:r>
        <w:rPr>
          <w:rStyle w:val="a5"/>
        </w:rPr>
        <w:footnoteRef/>
      </w:r>
      <w:r>
        <w:t xml:space="preserve"> Бюджет саратовской области 2003 в кратком изложении. // Министерство финансов Саратовской области</w:t>
      </w:r>
    </w:p>
  </w:footnote>
  <w:footnote w:id="115">
    <w:p w:rsidR="001E7F7C" w:rsidRDefault="00C10717" w:rsidP="008C0FAC">
      <w:pPr>
        <w:pStyle w:val="a3"/>
      </w:pPr>
      <w:r>
        <w:rPr>
          <w:rStyle w:val="a5"/>
        </w:rPr>
        <w:footnoteRef/>
      </w:r>
      <w:r>
        <w:t xml:space="preserve"> Лыкова Л.Н. Налоги и налогообложение в России: Учебник для вузов- М: 2001г</w:t>
      </w:r>
    </w:p>
  </w:footnote>
  <w:footnote w:id="116">
    <w:p w:rsidR="001E7F7C" w:rsidRDefault="00C10717" w:rsidP="008C0FAC">
      <w:pPr>
        <w:pStyle w:val="a3"/>
      </w:pPr>
      <w:r>
        <w:rPr>
          <w:rStyle w:val="a5"/>
        </w:rPr>
        <w:footnoteRef/>
      </w:r>
      <w:r>
        <w:t xml:space="preserve"> Администрация ОМО Балашовского района. Решение Балашовского районного Совета № 46/06 от 29.12.2004г.</w:t>
      </w:r>
    </w:p>
  </w:footnote>
  <w:footnote w:id="117">
    <w:p w:rsidR="001E7F7C" w:rsidRDefault="00C10717" w:rsidP="008C0FAC">
      <w:pPr>
        <w:pStyle w:val="a3"/>
      </w:pPr>
      <w:r>
        <w:rPr>
          <w:rStyle w:val="a5"/>
        </w:rPr>
        <w:footnoteRef/>
      </w:r>
      <w:r>
        <w:t xml:space="preserve"> Администрация ОМО Балашовского района. Решение Балашовского районного Совета № 46/06 от 29.12.2004г.</w:t>
      </w:r>
    </w:p>
  </w:footnote>
  <w:footnote w:id="118">
    <w:p w:rsidR="001E7F7C" w:rsidRDefault="00C10717" w:rsidP="008C0FAC">
      <w:pPr>
        <w:pStyle w:val="a3"/>
      </w:pPr>
      <w:r>
        <w:rPr>
          <w:rStyle w:val="a5"/>
        </w:rPr>
        <w:footnoteRef/>
      </w:r>
      <w:r>
        <w:t xml:space="preserve"> Администрация ОМО Балашовского района. Решение Балашовского районного Совета № 46/06 от 29.12.2004г.</w:t>
      </w:r>
    </w:p>
  </w:footnote>
  <w:footnote w:id="119">
    <w:p w:rsidR="001E7F7C" w:rsidRDefault="00C10717" w:rsidP="008C0FAC">
      <w:pPr>
        <w:pStyle w:val="a3"/>
      </w:pPr>
      <w:r>
        <w:rPr>
          <w:rStyle w:val="a5"/>
        </w:rPr>
        <w:footnoteRef/>
      </w:r>
      <w:r>
        <w:t xml:space="preserve"> Администрация ОМО Балашовского района. Решение Балашовского районного Совета № 46/06 от 29.12.2004 г.</w:t>
      </w:r>
    </w:p>
  </w:footnote>
  <w:footnote w:id="120">
    <w:p w:rsidR="001E7F7C" w:rsidRDefault="00C10717" w:rsidP="008C0FAC">
      <w:pPr>
        <w:pStyle w:val="a3"/>
      </w:pPr>
      <w:r>
        <w:rPr>
          <w:rStyle w:val="a5"/>
        </w:rPr>
        <w:footnoteRef/>
      </w:r>
      <w:r>
        <w:t xml:space="preserve"> Саратовская областная дума. Постановление о законе Саратовской области «Об областном бюджете Саратовской области на 2005 г.//Бюджет Саратовской области 2005 г. -с.37 </w:t>
      </w:r>
    </w:p>
  </w:footnote>
  <w:footnote w:id="121">
    <w:p w:rsidR="001E7F7C" w:rsidRDefault="00C10717" w:rsidP="008C0FAC">
      <w:pPr>
        <w:pStyle w:val="a3"/>
      </w:pPr>
      <w:r>
        <w:rPr>
          <w:rStyle w:val="a5"/>
        </w:rPr>
        <w:footnoteRef/>
      </w:r>
      <w:r>
        <w:t xml:space="preserve"> Администрация ОМО Балашовского района.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C2" w:rsidRDefault="00303AC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A4" w:rsidRDefault="00BF5FA4" w:rsidP="00BF5FA4">
    <w:pPr>
      <w:pStyle w:val="af3"/>
    </w:pPr>
    <w:r>
      <w:t>Узнайте стоимость написания на заказ студенческих и аспирантских работ</w:t>
    </w:r>
  </w:p>
  <w:p w:rsidR="00303AC2" w:rsidRDefault="00BF5FA4" w:rsidP="00BF5FA4">
    <w:pPr>
      <w:pStyle w:val="af3"/>
    </w:pPr>
    <w:r>
      <w:t>http://учебники.информ2000.рф/napisat-diplom.shtml</w:t>
    </w: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A4" w:rsidRDefault="00BF5FA4" w:rsidP="00BF5FA4">
    <w:pPr>
      <w:pStyle w:val="af3"/>
    </w:pPr>
    <w:r>
      <w:t>Узнайте стоимость написания на заказ студенческих и аспирантских работ</w:t>
    </w:r>
  </w:p>
  <w:p w:rsidR="00303AC2" w:rsidRDefault="00BF5FA4" w:rsidP="00BF5FA4">
    <w:pPr>
      <w:pStyle w:val="af3"/>
    </w:pPr>
    <w:r>
      <w:t>http://учебники.информ2000.рф/napisat-diplom.shtml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AF4"/>
    <w:multiLevelType w:val="hybridMultilevel"/>
    <w:tmpl w:val="89D08F42"/>
    <w:lvl w:ilvl="0" w:tplc="04190011">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08705D25"/>
    <w:multiLevelType w:val="hybridMultilevel"/>
    <w:tmpl w:val="1D78D1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AD82105"/>
    <w:multiLevelType w:val="multilevel"/>
    <w:tmpl w:val="6FE40F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EFE5888"/>
    <w:multiLevelType w:val="hybridMultilevel"/>
    <w:tmpl w:val="2E86467E"/>
    <w:lvl w:ilvl="0" w:tplc="56A20A30">
      <w:start w:val="1"/>
      <w:numFmt w:val="bullet"/>
      <w:lvlText w:val=""/>
      <w:lvlJc w:val="left"/>
      <w:pPr>
        <w:tabs>
          <w:tab w:val="num" w:pos="814"/>
        </w:tabs>
        <w:ind w:left="814" w:hanging="360"/>
      </w:pPr>
      <w:rPr>
        <w:rFonts w:ascii="Wingdings" w:hAnsi="Wingdings"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4">
    <w:nsid w:val="14651575"/>
    <w:multiLevelType w:val="hybridMultilevel"/>
    <w:tmpl w:val="2EA273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5DC5AE1"/>
    <w:multiLevelType w:val="hybridMultilevel"/>
    <w:tmpl w:val="EC24C30A"/>
    <w:lvl w:ilvl="0" w:tplc="04190011">
      <w:start w:val="1"/>
      <w:numFmt w:val="decimal"/>
      <w:lvlText w:val="%1)"/>
      <w:lvlJc w:val="left"/>
      <w:pPr>
        <w:tabs>
          <w:tab w:val="num" w:pos="1004"/>
        </w:tabs>
        <w:ind w:left="1004" w:hanging="360"/>
      </w:pPr>
      <w:rPr>
        <w:rFonts w:cs="Times New Roman"/>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6">
    <w:nsid w:val="1AC35079"/>
    <w:multiLevelType w:val="hybridMultilevel"/>
    <w:tmpl w:val="CE1CC230"/>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20F92D69"/>
    <w:multiLevelType w:val="hybridMultilevel"/>
    <w:tmpl w:val="A6AED9EA"/>
    <w:lvl w:ilvl="0" w:tplc="0419000F">
      <w:start w:val="1"/>
      <w:numFmt w:val="decimal"/>
      <w:lvlText w:val="%1."/>
      <w:lvlJc w:val="left"/>
      <w:pPr>
        <w:tabs>
          <w:tab w:val="num" w:pos="1004"/>
        </w:tabs>
        <w:ind w:left="1004" w:hanging="360"/>
      </w:pPr>
      <w:rPr>
        <w:rFonts w:cs="Times New Roman"/>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8">
    <w:nsid w:val="27650884"/>
    <w:multiLevelType w:val="singleLevel"/>
    <w:tmpl w:val="AABC8FD8"/>
    <w:lvl w:ilvl="0">
      <w:start w:val="1"/>
      <w:numFmt w:val="decimal"/>
      <w:lvlText w:val="%1)"/>
      <w:legacy w:legacy="1" w:legacySpace="0" w:legacyIndent="312"/>
      <w:lvlJc w:val="left"/>
      <w:rPr>
        <w:rFonts w:ascii="Times New Roman" w:hAnsi="Times New Roman" w:cs="Times New Roman" w:hint="default"/>
      </w:rPr>
    </w:lvl>
  </w:abstractNum>
  <w:abstractNum w:abstractNumId="9">
    <w:nsid w:val="2FF923EE"/>
    <w:multiLevelType w:val="multilevel"/>
    <w:tmpl w:val="DDD4A3B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30C05F69"/>
    <w:multiLevelType w:val="multilevel"/>
    <w:tmpl w:val="273EB99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37252DE"/>
    <w:multiLevelType w:val="hybridMultilevel"/>
    <w:tmpl w:val="9CDAE1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5996FFE"/>
    <w:multiLevelType w:val="multilevel"/>
    <w:tmpl w:val="928C927E"/>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3">
    <w:nsid w:val="3C4F6060"/>
    <w:multiLevelType w:val="hybridMultilevel"/>
    <w:tmpl w:val="13A886BE"/>
    <w:lvl w:ilvl="0" w:tplc="56A20A30">
      <w:start w:val="1"/>
      <w:numFmt w:val="bullet"/>
      <w:lvlText w:val=""/>
      <w:lvlJc w:val="left"/>
      <w:pPr>
        <w:tabs>
          <w:tab w:val="num" w:pos="814"/>
        </w:tabs>
        <w:ind w:left="814" w:hanging="360"/>
      </w:pPr>
      <w:rPr>
        <w:rFonts w:ascii="Wingdings" w:hAnsi="Wingdings"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4">
    <w:nsid w:val="3F9C0D51"/>
    <w:multiLevelType w:val="hybridMultilevel"/>
    <w:tmpl w:val="F738E5A4"/>
    <w:lvl w:ilvl="0" w:tplc="04190001">
      <w:start w:val="1"/>
      <w:numFmt w:val="bullet"/>
      <w:lvlText w:val=""/>
      <w:lvlJc w:val="left"/>
      <w:pPr>
        <w:tabs>
          <w:tab w:val="num" w:pos="1364"/>
        </w:tabs>
        <w:ind w:left="1364" w:hanging="360"/>
      </w:pPr>
      <w:rPr>
        <w:rFonts w:ascii="Symbol" w:hAnsi="Symbol" w:hint="default"/>
      </w:rPr>
    </w:lvl>
    <w:lvl w:ilvl="1" w:tplc="04190003">
      <w:start w:val="1"/>
      <w:numFmt w:val="bullet"/>
      <w:lvlText w:val="o"/>
      <w:lvlJc w:val="left"/>
      <w:pPr>
        <w:tabs>
          <w:tab w:val="num" w:pos="2084"/>
        </w:tabs>
        <w:ind w:left="2084" w:hanging="360"/>
      </w:pPr>
      <w:rPr>
        <w:rFonts w:ascii="Courier New" w:hAnsi="Courier New" w:hint="default"/>
      </w:rPr>
    </w:lvl>
    <w:lvl w:ilvl="2" w:tplc="04190005">
      <w:start w:val="1"/>
      <w:numFmt w:val="bullet"/>
      <w:lvlText w:val=""/>
      <w:lvlJc w:val="left"/>
      <w:pPr>
        <w:tabs>
          <w:tab w:val="num" w:pos="2804"/>
        </w:tabs>
        <w:ind w:left="2804" w:hanging="360"/>
      </w:pPr>
      <w:rPr>
        <w:rFonts w:ascii="Wingdings" w:hAnsi="Wingdings" w:hint="default"/>
      </w:rPr>
    </w:lvl>
    <w:lvl w:ilvl="3" w:tplc="04190001">
      <w:start w:val="1"/>
      <w:numFmt w:val="bullet"/>
      <w:lvlText w:val=""/>
      <w:lvlJc w:val="left"/>
      <w:pPr>
        <w:tabs>
          <w:tab w:val="num" w:pos="3524"/>
        </w:tabs>
        <w:ind w:left="3524" w:hanging="360"/>
      </w:pPr>
      <w:rPr>
        <w:rFonts w:ascii="Symbol" w:hAnsi="Symbol" w:hint="default"/>
      </w:rPr>
    </w:lvl>
    <w:lvl w:ilvl="4" w:tplc="04190003">
      <w:start w:val="1"/>
      <w:numFmt w:val="bullet"/>
      <w:lvlText w:val="o"/>
      <w:lvlJc w:val="left"/>
      <w:pPr>
        <w:tabs>
          <w:tab w:val="num" w:pos="4244"/>
        </w:tabs>
        <w:ind w:left="4244" w:hanging="360"/>
      </w:pPr>
      <w:rPr>
        <w:rFonts w:ascii="Courier New" w:hAnsi="Courier New" w:hint="default"/>
      </w:rPr>
    </w:lvl>
    <w:lvl w:ilvl="5" w:tplc="04190005">
      <w:start w:val="1"/>
      <w:numFmt w:val="bullet"/>
      <w:lvlText w:val=""/>
      <w:lvlJc w:val="left"/>
      <w:pPr>
        <w:tabs>
          <w:tab w:val="num" w:pos="4964"/>
        </w:tabs>
        <w:ind w:left="4964" w:hanging="360"/>
      </w:pPr>
      <w:rPr>
        <w:rFonts w:ascii="Wingdings" w:hAnsi="Wingdings" w:hint="default"/>
      </w:rPr>
    </w:lvl>
    <w:lvl w:ilvl="6" w:tplc="04190001">
      <w:start w:val="1"/>
      <w:numFmt w:val="bullet"/>
      <w:lvlText w:val=""/>
      <w:lvlJc w:val="left"/>
      <w:pPr>
        <w:tabs>
          <w:tab w:val="num" w:pos="5684"/>
        </w:tabs>
        <w:ind w:left="5684" w:hanging="360"/>
      </w:pPr>
      <w:rPr>
        <w:rFonts w:ascii="Symbol" w:hAnsi="Symbol" w:hint="default"/>
      </w:rPr>
    </w:lvl>
    <w:lvl w:ilvl="7" w:tplc="04190003">
      <w:start w:val="1"/>
      <w:numFmt w:val="bullet"/>
      <w:lvlText w:val="o"/>
      <w:lvlJc w:val="left"/>
      <w:pPr>
        <w:tabs>
          <w:tab w:val="num" w:pos="6404"/>
        </w:tabs>
        <w:ind w:left="6404" w:hanging="360"/>
      </w:pPr>
      <w:rPr>
        <w:rFonts w:ascii="Courier New" w:hAnsi="Courier New" w:hint="default"/>
      </w:rPr>
    </w:lvl>
    <w:lvl w:ilvl="8" w:tplc="04190005">
      <w:start w:val="1"/>
      <w:numFmt w:val="bullet"/>
      <w:lvlText w:val=""/>
      <w:lvlJc w:val="left"/>
      <w:pPr>
        <w:tabs>
          <w:tab w:val="num" w:pos="7124"/>
        </w:tabs>
        <w:ind w:left="7124" w:hanging="360"/>
      </w:pPr>
      <w:rPr>
        <w:rFonts w:ascii="Wingdings" w:hAnsi="Wingdings" w:hint="default"/>
      </w:rPr>
    </w:lvl>
  </w:abstractNum>
  <w:abstractNum w:abstractNumId="15">
    <w:nsid w:val="4F1E7B3E"/>
    <w:multiLevelType w:val="hybridMultilevel"/>
    <w:tmpl w:val="A9CC6C5E"/>
    <w:lvl w:ilvl="0" w:tplc="56A20A30">
      <w:start w:val="1"/>
      <w:numFmt w:val="bullet"/>
      <w:lvlText w:val=""/>
      <w:lvlJc w:val="left"/>
      <w:pPr>
        <w:tabs>
          <w:tab w:val="num" w:pos="814"/>
        </w:tabs>
        <w:ind w:left="814" w:hanging="360"/>
      </w:pPr>
      <w:rPr>
        <w:rFonts w:ascii="Wingdings" w:hAnsi="Wingdings"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6">
    <w:nsid w:val="584476EA"/>
    <w:multiLevelType w:val="hybridMultilevel"/>
    <w:tmpl w:val="86DC49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59776448"/>
    <w:multiLevelType w:val="multilevel"/>
    <w:tmpl w:val="DDD4A3B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620E76CF"/>
    <w:multiLevelType w:val="multilevel"/>
    <w:tmpl w:val="5E102044"/>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64625506"/>
    <w:multiLevelType w:val="hybridMultilevel"/>
    <w:tmpl w:val="3FFAD9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5997029"/>
    <w:multiLevelType w:val="hybridMultilevel"/>
    <w:tmpl w:val="AA644B10"/>
    <w:lvl w:ilvl="0" w:tplc="0762A484">
      <w:start w:val="1"/>
      <w:numFmt w:val="decimal"/>
      <w:lvlText w:val="%1)"/>
      <w:lvlJc w:val="left"/>
      <w:pPr>
        <w:tabs>
          <w:tab w:val="num" w:pos="540"/>
        </w:tabs>
        <w:ind w:left="540" w:hanging="360"/>
      </w:pPr>
      <w:rPr>
        <w:rFonts w:cs="Times New Roman" w:hint="default"/>
        <w:i w:val="0"/>
        <w:iCs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1">
    <w:nsid w:val="66A1787E"/>
    <w:multiLevelType w:val="singleLevel"/>
    <w:tmpl w:val="BC3A9148"/>
    <w:lvl w:ilvl="0">
      <w:start w:val="1"/>
      <w:numFmt w:val="decimal"/>
      <w:lvlText w:val="%1."/>
      <w:lvlJc w:val="left"/>
      <w:pPr>
        <w:tabs>
          <w:tab w:val="num" w:pos="700"/>
        </w:tabs>
        <w:ind w:left="700" w:hanging="360"/>
      </w:pPr>
      <w:rPr>
        <w:rFonts w:cs="Times New Roman" w:hint="default"/>
        <w:b/>
        <w:bCs/>
      </w:rPr>
    </w:lvl>
  </w:abstractNum>
  <w:abstractNum w:abstractNumId="22">
    <w:nsid w:val="6B7777D8"/>
    <w:multiLevelType w:val="multilevel"/>
    <w:tmpl w:val="9CDAE1E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3EE360F"/>
    <w:multiLevelType w:val="singleLevel"/>
    <w:tmpl w:val="FB0E0B1E"/>
    <w:lvl w:ilvl="0">
      <w:start w:val="3"/>
      <w:numFmt w:val="decimal"/>
      <w:lvlText w:val="%1)"/>
      <w:legacy w:legacy="1" w:legacySpace="0" w:legacyIndent="307"/>
      <w:lvlJc w:val="left"/>
      <w:rPr>
        <w:rFonts w:ascii="Times New Roman" w:hAnsi="Times New Roman" w:cs="Times New Roman" w:hint="default"/>
        <w:b w:val="0"/>
        <w:bCs w:val="0"/>
      </w:rPr>
    </w:lvl>
  </w:abstractNum>
  <w:abstractNum w:abstractNumId="24">
    <w:nsid w:val="75353773"/>
    <w:multiLevelType w:val="hybridMultilevel"/>
    <w:tmpl w:val="6FE40F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812296E"/>
    <w:multiLevelType w:val="singleLevel"/>
    <w:tmpl w:val="401E1234"/>
    <w:lvl w:ilvl="0">
      <w:start w:val="1"/>
      <w:numFmt w:val="decimal"/>
      <w:lvlText w:val="%1)"/>
      <w:lvlJc w:val="left"/>
      <w:pPr>
        <w:tabs>
          <w:tab w:val="num" w:pos="700"/>
        </w:tabs>
        <w:ind w:left="700" w:hanging="360"/>
      </w:pPr>
      <w:rPr>
        <w:rFonts w:cs="Times New Roman" w:hint="default"/>
      </w:rPr>
    </w:lvl>
  </w:abstractNum>
  <w:num w:numId="1">
    <w:abstractNumId w:val="17"/>
  </w:num>
  <w:num w:numId="2">
    <w:abstractNumId w:val="9"/>
  </w:num>
  <w:num w:numId="3">
    <w:abstractNumId w:val="19"/>
  </w:num>
  <w:num w:numId="4">
    <w:abstractNumId w:val="1"/>
  </w:num>
  <w:num w:numId="5">
    <w:abstractNumId w:val="5"/>
  </w:num>
  <w:num w:numId="6">
    <w:abstractNumId w:val="11"/>
  </w:num>
  <w:num w:numId="7">
    <w:abstractNumId w:val="24"/>
  </w:num>
  <w:num w:numId="8">
    <w:abstractNumId w:val="14"/>
  </w:num>
  <w:num w:numId="9">
    <w:abstractNumId w:val="15"/>
  </w:num>
  <w:num w:numId="10">
    <w:abstractNumId w:val="3"/>
  </w:num>
  <w:num w:numId="11">
    <w:abstractNumId w:val="13"/>
  </w:num>
  <w:num w:numId="12">
    <w:abstractNumId w:val="7"/>
  </w:num>
  <w:num w:numId="13">
    <w:abstractNumId w:val="21"/>
  </w:num>
  <w:num w:numId="14">
    <w:abstractNumId w:val="25"/>
  </w:num>
  <w:num w:numId="15">
    <w:abstractNumId w:val="0"/>
  </w:num>
  <w:num w:numId="16">
    <w:abstractNumId w:val="6"/>
  </w:num>
  <w:num w:numId="17">
    <w:abstractNumId w:val="20"/>
  </w:num>
  <w:num w:numId="18">
    <w:abstractNumId w:val="8"/>
  </w:num>
  <w:num w:numId="19">
    <w:abstractNumId w:val="23"/>
  </w:num>
  <w:num w:numId="20">
    <w:abstractNumId w:val="12"/>
  </w:num>
  <w:num w:numId="21">
    <w:abstractNumId w:val="10"/>
  </w:num>
  <w:num w:numId="22">
    <w:abstractNumId w:val="18"/>
  </w:num>
  <w:num w:numId="23">
    <w:abstractNumId w:val="4"/>
  </w:num>
  <w:num w:numId="24">
    <w:abstractNumId w:val="22"/>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142"/>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2B"/>
    <w:rsid w:val="00011FFC"/>
    <w:rsid w:val="0002072B"/>
    <w:rsid w:val="00021856"/>
    <w:rsid w:val="0003259D"/>
    <w:rsid w:val="00035372"/>
    <w:rsid w:val="00037967"/>
    <w:rsid w:val="000409ED"/>
    <w:rsid w:val="00041A8B"/>
    <w:rsid w:val="00052E6F"/>
    <w:rsid w:val="0005791D"/>
    <w:rsid w:val="000B1249"/>
    <w:rsid w:val="000B1B65"/>
    <w:rsid w:val="000B2513"/>
    <w:rsid w:val="000B2748"/>
    <w:rsid w:val="000D5F1D"/>
    <w:rsid w:val="000F108C"/>
    <w:rsid w:val="000F4E23"/>
    <w:rsid w:val="001321CA"/>
    <w:rsid w:val="00153429"/>
    <w:rsid w:val="00181969"/>
    <w:rsid w:val="001847BE"/>
    <w:rsid w:val="00190241"/>
    <w:rsid w:val="001A5502"/>
    <w:rsid w:val="001B6D49"/>
    <w:rsid w:val="001B7345"/>
    <w:rsid w:val="001E069E"/>
    <w:rsid w:val="001E7F7C"/>
    <w:rsid w:val="001F16DD"/>
    <w:rsid w:val="001F4092"/>
    <w:rsid w:val="00200405"/>
    <w:rsid w:val="002018FA"/>
    <w:rsid w:val="00230803"/>
    <w:rsid w:val="00236040"/>
    <w:rsid w:val="00241D48"/>
    <w:rsid w:val="002529B1"/>
    <w:rsid w:val="00264252"/>
    <w:rsid w:val="0027503C"/>
    <w:rsid w:val="002B4C96"/>
    <w:rsid w:val="002B5041"/>
    <w:rsid w:val="002C3385"/>
    <w:rsid w:val="002D28DF"/>
    <w:rsid w:val="002E2F32"/>
    <w:rsid w:val="002F18BB"/>
    <w:rsid w:val="00303AC2"/>
    <w:rsid w:val="003072B1"/>
    <w:rsid w:val="0031225F"/>
    <w:rsid w:val="00325F35"/>
    <w:rsid w:val="00332077"/>
    <w:rsid w:val="00341BF0"/>
    <w:rsid w:val="00350528"/>
    <w:rsid w:val="0037556D"/>
    <w:rsid w:val="00383290"/>
    <w:rsid w:val="003E37AB"/>
    <w:rsid w:val="003F324E"/>
    <w:rsid w:val="004033DC"/>
    <w:rsid w:val="00410141"/>
    <w:rsid w:val="00430A1A"/>
    <w:rsid w:val="00437F98"/>
    <w:rsid w:val="0049132E"/>
    <w:rsid w:val="004932B5"/>
    <w:rsid w:val="004E0DE8"/>
    <w:rsid w:val="004F0257"/>
    <w:rsid w:val="004F2DB7"/>
    <w:rsid w:val="004F2F5B"/>
    <w:rsid w:val="00503D85"/>
    <w:rsid w:val="00507377"/>
    <w:rsid w:val="00512A30"/>
    <w:rsid w:val="00515AF3"/>
    <w:rsid w:val="005274E3"/>
    <w:rsid w:val="00534118"/>
    <w:rsid w:val="005456D4"/>
    <w:rsid w:val="005456E6"/>
    <w:rsid w:val="00556565"/>
    <w:rsid w:val="005623B1"/>
    <w:rsid w:val="00571811"/>
    <w:rsid w:val="00572A7D"/>
    <w:rsid w:val="00592BF6"/>
    <w:rsid w:val="00597994"/>
    <w:rsid w:val="005A7056"/>
    <w:rsid w:val="005B080D"/>
    <w:rsid w:val="005B7CD7"/>
    <w:rsid w:val="005C0041"/>
    <w:rsid w:val="005C14AF"/>
    <w:rsid w:val="005C58B7"/>
    <w:rsid w:val="005D35FC"/>
    <w:rsid w:val="005E2076"/>
    <w:rsid w:val="0060125C"/>
    <w:rsid w:val="00602281"/>
    <w:rsid w:val="006079CE"/>
    <w:rsid w:val="006117C8"/>
    <w:rsid w:val="00635816"/>
    <w:rsid w:val="00644A4A"/>
    <w:rsid w:val="00652194"/>
    <w:rsid w:val="006526B5"/>
    <w:rsid w:val="00666762"/>
    <w:rsid w:val="006721DF"/>
    <w:rsid w:val="00674D15"/>
    <w:rsid w:val="00676888"/>
    <w:rsid w:val="00676EEE"/>
    <w:rsid w:val="00695243"/>
    <w:rsid w:val="006A7ADF"/>
    <w:rsid w:val="006B4D20"/>
    <w:rsid w:val="006B6409"/>
    <w:rsid w:val="006B7C3F"/>
    <w:rsid w:val="006B7D70"/>
    <w:rsid w:val="006B7E29"/>
    <w:rsid w:val="006C5960"/>
    <w:rsid w:val="006D307F"/>
    <w:rsid w:val="006E3A20"/>
    <w:rsid w:val="006E7E89"/>
    <w:rsid w:val="006F14F8"/>
    <w:rsid w:val="006F4FBF"/>
    <w:rsid w:val="00722541"/>
    <w:rsid w:val="007718A5"/>
    <w:rsid w:val="00790D00"/>
    <w:rsid w:val="00791788"/>
    <w:rsid w:val="007A2CC9"/>
    <w:rsid w:val="007E1BB7"/>
    <w:rsid w:val="007F3C1C"/>
    <w:rsid w:val="007F6BB1"/>
    <w:rsid w:val="0083214A"/>
    <w:rsid w:val="00852F76"/>
    <w:rsid w:val="00872597"/>
    <w:rsid w:val="0087305B"/>
    <w:rsid w:val="00881026"/>
    <w:rsid w:val="00882590"/>
    <w:rsid w:val="0088638A"/>
    <w:rsid w:val="008B1ECB"/>
    <w:rsid w:val="008B2988"/>
    <w:rsid w:val="008C0FAC"/>
    <w:rsid w:val="008C2542"/>
    <w:rsid w:val="008C387F"/>
    <w:rsid w:val="008D5EEF"/>
    <w:rsid w:val="008D6769"/>
    <w:rsid w:val="008D7766"/>
    <w:rsid w:val="008D7FA0"/>
    <w:rsid w:val="008F0874"/>
    <w:rsid w:val="00913430"/>
    <w:rsid w:val="00914741"/>
    <w:rsid w:val="00930238"/>
    <w:rsid w:val="00930580"/>
    <w:rsid w:val="00940697"/>
    <w:rsid w:val="00947A92"/>
    <w:rsid w:val="009532BF"/>
    <w:rsid w:val="009567F4"/>
    <w:rsid w:val="009816BC"/>
    <w:rsid w:val="009A1F13"/>
    <w:rsid w:val="009A457F"/>
    <w:rsid w:val="009A5A6E"/>
    <w:rsid w:val="009E599C"/>
    <w:rsid w:val="00A05E7A"/>
    <w:rsid w:val="00A249F5"/>
    <w:rsid w:val="00A24F05"/>
    <w:rsid w:val="00A51416"/>
    <w:rsid w:val="00A5510C"/>
    <w:rsid w:val="00A567FA"/>
    <w:rsid w:val="00A84BC0"/>
    <w:rsid w:val="00A85953"/>
    <w:rsid w:val="00AA161D"/>
    <w:rsid w:val="00AB0ABD"/>
    <w:rsid w:val="00AB4703"/>
    <w:rsid w:val="00AC3971"/>
    <w:rsid w:val="00AD3F84"/>
    <w:rsid w:val="00AE6F97"/>
    <w:rsid w:val="00AF2E23"/>
    <w:rsid w:val="00AF6BD0"/>
    <w:rsid w:val="00B04D57"/>
    <w:rsid w:val="00B248D6"/>
    <w:rsid w:val="00B56A5A"/>
    <w:rsid w:val="00B7116D"/>
    <w:rsid w:val="00B85207"/>
    <w:rsid w:val="00B85B08"/>
    <w:rsid w:val="00B95DF2"/>
    <w:rsid w:val="00BA2424"/>
    <w:rsid w:val="00BB2CDA"/>
    <w:rsid w:val="00BB5409"/>
    <w:rsid w:val="00BC3238"/>
    <w:rsid w:val="00BC37B3"/>
    <w:rsid w:val="00BD13E8"/>
    <w:rsid w:val="00BD2C5E"/>
    <w:rsid w:val="00BE35DC"/>
    <w:rsid w:val="00BF5FA4"/>
    <w:rsid w:val="00BF66FC"/>
    <w:rsid w:val="00C10717"/>
    <w:rsid w:val="00C15F9D"/>
    <w:rsid w:val="00C176C1"/>
    <w:rsid w:val="00C234A6"/>
    <w:rsid w:val="00C37814"/>
    <w:rsid w:val="00C37D42"/>
    <w:rsid w:val="00C51AB9"/>
    <w:rsid w:val="00C648BC"/>
    <w:rsid w:val="00C71EC6"/>
    <w:rsid w:val="00C77107"/>
    <w:rsid w:val="00C84D56"/>
    <w:rsid w:val="00C85A63"/>
    <w:rsid w:val="00C93B1B"/>
    <w:rsid w:val="00CA0138"/>
    <w:rsid w:val="00CA11F7"/>
    <w:rsid w:val="00CA2D1B"/>
    <w:rsid w:val="00CB65F9"/>
    <w:rsid w:val="00CB7591"/>
    <w:rsid w:val="00CE07DE"/>
    <w:rsid w:val="00CE2346"/>
    <w:rsid w:val="00CE468C"/>
    <w:rsid w:val="00CF77F6"/>
    <w:rsid w:val="00D13A61"/>
    <w:rsid w:val="00D40D45"/>
    <w:rsid w:val="00D514AA"/>
    <w:rsid w:val="00D56F0B"/>
    <w:rsid w:val="00D6502B"/>
    <w:rsid w:val="00D95AAD"/>
    <w:rsid w:val="00DB5BBB"/>
    <w:rsid w:val="00DB681C"/>
    <w:rsid w:val="00E11059"/>
    <w:rsid w:val="00E34F00"/>
    <w:rsid w:val="00E37454"/>
    <w:rsid w:val="00E4066F"/>
    <w:rsid w:val="00E72D61"/>
    <w:rsid w:val="00E73593"/>
    <w:rsid w:val="00E74AF5"/>
    <w:rsid w:val="00E77FCB"/>
    <w:rsid w:val="00E95500"/>
    <w:rsid w:val="00EA359B"/>
    <w:rsid w:val="00EA4E3C"/>
    <w:rsid w:val="00EA69A3"/>
    <w:rsid w:val="00EC715F"/>
    <w:rsid w:val="00ED37D0"/>
    <w:rsid w:val="00ED4DEC"/>
    <w:rsid w:val="00EE4522"/>
    <w:rsid w:val="00EE6592"/>
    <w:rsid w:val="00EE72E5"/>
    <w:rsid w:val="00F135FF"/>
    <w:rsid w:val="00F16D58"/>
    <w:rsid w:val="00F220FC"/>
    <w:rsid w:val="00F25B8E"/>
    <w:rsid w:val="00F26F4D"/>
    <w:rsid w:val="00F3269B"/>
    <w:rsid w:val="00F33BC8"/>
    <w:rsid w:val="00F4782C"/>
    <w:rsid w:val="00F81938"/>
    <w:rsid w:val="00F9213B"/>
    <w:rsid w:val="00F93DCC"/>
    <w:rsid w:val="00FD189B"/>
    <w:rsid w:val="00FF6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27503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7503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56A5A"/>
    <w:pPr>
      <w:keepNext/>
      <w:suppressAutoHyphens/>
      <w:jc w:val="center"/>
      <w:outlineLvl w:val="2"/>
    </w:pPr>
    <w:rPr>
      <w:b/>
      <w:bCs/>
    </w:rPr>
  </w:style>
  <w:style w:type="paragraph" w:styleId="4">
    <w:name w:val="heading 4"/>
    <w:basedOn w:val="a"/>
    <w:next w:val="a"/>
    <w:link w:val="40"/>
    <w:uiPriority w:val="99"/>
    <w:qFormat/>
    <w:rsid w:val="0027503C"/>
    <w:pPr>
      <w:keepNext/>
      <w:spacing w:before="240" w:after="60"/>
      <w:outlineLvl w:val="3"/>
    </w:pPr>
    <w:rPr>
      <w:b/>
      <w:bCs/>
      <w:sz w:val="28"/>
      <w:szCs w:val="28"/>
    </w:rPr>
  </w:style>
  <w:style w:type="paragraph" w:styleId="5">
    <w:name w:val="heading 5"/>
    <w:basedOn w:val="a"/>
    <w:next w:val="a"/>
    <w:link w:val="50"/>
    <w:uiPriority w:val="99"/>
    <w:qFormat/>
    <w:rsid w:val="00C176C1"/>
    <w:pPr>
      <w:spacing w:before="240" w:after="60"/>
      <w:outlineLvl w:val="4"/>
    </w:pPr>
    <w:rPr>
      <w:b/>
      <w:bCs/>
      <w:i/>
      <w:iCs/>
      <w:sz w:val="26"/>
      <w:szCs w:val="26"/>
    </w:rPr>
  </w:style>
  <w:style w:type="paragraph" w:styleId="6">
    <w:name w:val="heading 6"/>
    <w:basedOn w:val="a"/>
    <w:next w:val="a"/>
    <w:link w:val="60"/>
    <w:uiPriority w:val="99"/>
    <w:qFormat/>
    <w:rsid w:val="00C176C1"/>
    <w:pPr>
      <w:spacing w:before="240" w:after="60"/>
      <w:outlineLvl w:val="5"/>
    </w:pPr>
    <w:rPr>
      <w:b/>
      <w:bCs/>
      <w:sz w:val="22"/>
      <w:szCs w:val="22"/>
    </w:rPr>
  </w:style>
  <w:style w:type="paragraph" w:styleId="7">
    <w:name w:val="heading 7"/>
    <w:basedOn w:val="a"/>
    <w:next w:val="a"/>
    <w:link w:val="70"/>
    <w:uiPriority w:val="99"/>
    <w:qFormat/>
    <w:rsid w:val="00C176C1"/>
    <w:pPr>
      <w:spacing w:before="240" w:after="60"/>
      <w:outlineLvl w:val="6"/>
    </w:pPr>
  </w:style>
  <w:style w:type="paragraph" w:styleId="8">
    <w:name w:val="heading 8"/>
    <w:basedOn w:val="a"/>
    <w:next w:val="a"/>
    <w:link w:val="80"/>
    <w:uiPriority w:val="99"/>
    <w:qFormat/>
    <w:rsid w:val="00C176C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paragraph" w:styleId="a3">
    <w:name w:val="footnote text"/>
    <w:basedOn w:val="a"/>
    <w:link w:val="a4"/>
    <w:uiPriority w:val="99"/>
    <w:semiHidden/>
    <w:rsid w:val="00C37814"/>
    <w:rPr>
      <w:sz w:val="20"/>
      <w:szCs w:val="20"/>
    </w:rPr>
  </w:style>
  <w:style w:type="character" w:customStyle="1" w:styleId="a4">
    <w:name w:val="Текст сноски Знак"/>
    <w:basedOn w:val="a0"/>
    <w:link w:val="a3"/>
    <w:uiPriority w:val="99"/>
    <w:semiHidden/>
    <w:locked/>
    <w:rPr>
      <w:rFonts w:cs="Times New Roman"/>
      <w:sz w:val="20"/>
      <w:szCs w:val="20"/>
    </w:rPr>
  </w:style>
  <w:style w:type="character" w:styleId="a5">
    <w:name w:val="footnote reference"/>
    <w:basedOn w:val="a0"/>
    <w:uiPriority w:val="99"/>
    <w:semiHidden/>
    <w:rsid w:val="00C37814"/>
    <w:rPr>
      <w:rFonts w:cs="Times New Roman"/>
      <w:vertAlign w:val="superscript"/>
    </w:rPr>
  </w:style>
  <w:style w:type="character" w:customStyle="1" w:styleId="a6">
    <w:name w:val="Стиль Черный"/>
    <w:basedOn w:val="a0"/>
    <w:uiPriority w:val="99"/>
    <w:rsid w:val="00C37814"/>
    <w:rPr>
      <w:rFonts w:ascii="Times New Roman" w:hAnsi="Times New Roman" w:cs="Times New Roman"/>
      <w:color w:val="000000"/>
      <w:sz w:val="24"/>
      <w:szCs w:val="24"/>
    </w:rPr>
  </w:style>
  <w:style w:type="table" w:styleId="a7">
    <w:name w:val="Table Grid"/>
    <w:basedOn w:val="a1"/>
    <w:uiPriority w:val="99"/>
    <w:rsid w:val="00C37814"/>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a8">
    <w:name w:val="Normal (Web)"/>
    <w:basedOn w:val="a"/>
    <w:link w:val="a9"/>
    <w:uiPriority w:val="99"/>
    <w:rsid w:val="00852F76"/>
    <w:pPr>
      <w:spacing w:before="100" w:beforeAutospacing="1" w:after="100" w:afterAutospacing="1"/>
    </w:pPr>
    <w:rPr>
      <w:color w:val="000000"/>
    </w:rPr>
  </w:style>
  <w:style w:type="character" w:customStyle="1" w:styleId="a9">
    <w:name w:val="Обычный (веб) Знак"/>
    <w:basedOn w:val="a0"/>
    <w:link w:val="a8"/>
    <w:uiPriority w:val="99"/>
    <w:locked/>
    <w:rsid w:val="00852F76"/>
    <w:rPr>
      <w:rFonts w:cs="Times New Roman"/>
      <w:color w:val="000000"/>
      <w:sz w:val="24"/>
      <w:szCs w:val="24"/>
      <w:lang w:val="ru-RU" w:eastAsia="ru-RU"/>
    </w:rPr>
  </w:style>
  <w:style w:type="paragraph" w:customStyle="1" w:styleId="My">
    <w:name w:val="My"/>
    <w:basedOn w:val="21"/>
    <w:uiPriority w:val="99"/>
    <w:rsid w:val="00852F76"/>
    <w:pPr>
      <w:spacing w:before="100" w:after="0" w:line="220" w:lineRule="auto"/>
      <w:ind w:left="0"/>
      <w:jc w:val="both"/>
    </w:pPr>
  </w:style>
  <w:style w:type="paragraph" w:styleId="21">
    <w:name w:val="Body Text Indent 2"/>
    <w:basedOn w:val="a"/>
    <w:link w:val="22"/>
    <w:uiPriority w:val="99"/>
    <w:rsid w:val="00852F7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customStyle="1" w:styleId="aa">
    <w:name w:val="Обычный текст"/>
    <w:basedOn w:val="a"/>
    <w:uiPriority w:val="99"/>
    <w:rsid w:val="0027503C"/>
    <w:pPr>
      <w:ind w:firstLine="454"/>
      <w:jc w:val="both"/>
    </w:pPr>
  </w:style>
  <w:style w:type="paragraph" w:styleId="ab">
    <w:name w:val="Body Text"/>
    <w:basedOn w:val="a"/>
    <w:link w:val="ac"/>
    <w:uiPriority w:val="99"/>
    <w:rsid w:val="001E069E"/>
    <w:pPr>
      <w:spacing w:after="120"/>
    </w:pPr>
  </w:style>
  <w:style w:type="character" w:customStyle="1" w:styleId="ac">
    <w:name w:val="Основной текст Знак"/>
    <w:basedOn w:val="a0"/>
    <w:link w:val="ab"/>
    <w:uiPriority w:val="99"/>
    <w:semiHidden/>
    <w:locked/>
    <w:rPr>
      <w:rFonts w:cs="Times New Roman"/>
      <w:sz w:val="24"/>
      <w:szCs w:val="24"/>
    </w:rPr>
  </w:style>
  <w:style w:type="paragraph" w:styleId="ad">
    <w:name w:val="Body Text Indent"/>
    <w:basedOn w:val="a"/>
    <w:link w:val="ae"/>
    <w:uiPriority w:val="99"/>
    <w:rsid w:val="00C176C1"/>
    <w:pPr>
      <w:spacing w:after="120"/>
      <w:ind w:left="283"/>
    </w:pPr>
  </w:style>
  <w:style w:type="character" w:customStyle="1" w:styleId="ae">
    <w:name w:val="Основной текст с отступом Знак"/>
    <w:basedOn w:val="a0"/>
    <w:link w:val="ad"/>
    <w:uiPriority w:val="99"/>
    <w:semiHidden/>
    <w:locked/>
    <w:rPr>
      <w:rFonts w:cs="Times New Roman"/>
      <w:sz w:val="24"/>
      <w:szCs w:val="24"/>
    </w:rPr>
  </w:style>
  <w:style w:type="character" w:styleId="af">
    <w:name w:val="Hyperlink"/>
    <w:basedOn w:val="a0"/>
    <w:uiPriority w:val="99"/>
    <w:rsid w:val="00021856"/>
    <w:rPr>
      <w:rFonts w:cs="Times New Roman"/>
      <w:color w:val="0000FF"/>
      <w:u w:val="single"/>
    </w:rPr>
  </w:style>
  <w:style w:type="paragraph" w:styleId="af0">
    <w:name w:val="footer"/>
    <w:basedOn w:val="a"/>
    <w:link w:val="af1"/>
    <w:uiPriority w:val="99"/>
    <w:rsid w:val="003E37AB"/>
    <w:pPr>
      <w:tabs>
        <w:tab w:val="center" w:pos="4677"/>
        <w:tab w:val="right" w:pos="9355"/>
      </w:tabs>
    </w:pPr>
  </w:style>
  <w:style w:type="character" w:customStyle="1" w:styleId="af1">
    <w:name w:val="Нижний колонтитул Знак"/>
    <w:basedOn w:val="a0"/>
    <w:link w:val="af0"/>
    <w:uiPriority w:val="99"/>
    <w:semiHidden/>
    <w:locked/>
    <w:rPr>
      <w:rFonts w:cs="Times New Roman"/>
      <w:sz w:val="24"/>
      <w:szCs w:val="24"/>
    </w:rPr>
  </w:style>
  <w:style w:type="character" w:styleId="af2">
    <w:name w:val="page number"/>
    <w:basedOn w:val="a0"/>
    <w:uiPriority w:val="99"/>
    <w:rsid w:val="003E37AB"/>
    <w:rPr>
      <w:rFonts w:cs="Times New Roman"/>
    </w:rPr>
  </w:style>
  <w:style w:type="paragraph" w:styleId="af3">
    <w:name w:val="header"/>
    <w:basedOn w:val="a"/>
    <w:link w:val="af4"/>
    <w:uiPriority w:val="99"/>
    <w:rsid w:val="009816BC"/>
    <w:pPr>
      <w:tabs>
        <w:tab w:val="center" w:pos="4677"/>
        <w:tab w:val="right" w:pos="9355"/>
      </w:tabs>
    </w:pPr>
  </w:style>
  <w:style w:type="character" w:customStyle="1" w:styleId="af4">
    <w:name w:val="Верхний колонтитул Знак"/>
    <w:basedOn w:val="a0"/>
    <w:link w:val="af3"/>
    <w:uiPriority w:val="99"/>
    <w:semiHidden/>
    <w:locked/>
    <w:rPr>
      <w:rFonts w:cs="Times New Roman"/>
      <w:sz w:val="24"/>
      <w:szCs w:val="24"/>
    </w:rPr>
  </w:style>
  <w:style w:type="paragraph" w:styleId="31">
    <w:name w:val="Body Text Indent 3"/>
    <w:basedOn w:val="a"/>
    <w:link w:val="32"/>
    <w:uiPriority w:val="99"/>
    <w:rsid w:val="00A567FA"/>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f5">
    <w:name w:val="Subtitle"/>
    <w:basedOn w:val="a"/>
    <w:link w:val="af6"/>
    <w:uiPriority w:val="99"/>
    <w:qFormat/>
    <w:rsid w:val="001B7345"/>
    <w:pPr>
      <w:spacing w:line="360" w:lineRule="auto"/>
      <w:jc w:val="center"/>
    </w:pPr>
    <w:rPr>
      <w:b/>
      <w:bCs/>
      <w:sz w:val="36"/>
      <w:szCs w:val="36"/>
    </w:rPr>
  </w:style>
  <w:style w:type="character" w:customStyle="1" w:styleId="af6">
    <w:name w:val="Подзаголовок Знак"/>
    <w:basedOn w:val="a0"/>
    <w:link w:val="af5"/>
    <w:uiPriority w:val="11"/>
    <w:locked/>
    <w:rPr>
      <w:rFonts w:asciiTheme="majorHAnsi" w:eastAsiaTheme="majorEastAsia" w:hAnsiTheme="majorHAns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27503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7503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56A5A"/>
    <w:pPr>
      <w:keepNext/>
      <w:suppressAutoHyphens/>
      <w:jc w:val="center"/>
      <w:outlineLvl w:val="2"/>
    </w:pPr>
    <w:rPr>
      <w:b/>
      <w:bCs/>
    </w:rPr>
  </w:style>
  <w:style w:type="paragraph" w:styleId="4">
    <w:name w:val="heading 4"/>
    <w:basedOn w:val="a"/>
    <w:next w:val="a"/>
    <w:link w:val="40"/>
    <w:uiPriority w:val="99"/>
    <w:qFormat/>
    <w:rsid w:val="0027503C"/>
    <w:pPr>
      <w:keepNext/>
      <w:spacing w:before="240" w:after="60"/>
      <w:outlineLvl w:val="3"/>
    </w:pPr>
    <w:rPr>
      <w:b/>
      <w:bCs/>
      <w:sz w:val="28"/>
      <w:szCs w:val="28"/>
    </w:rPr>
  </w:style>
  <w:style w:type="paragraph" w:styleId="5">
    <w:name w:val="heading 5"/>
    <w:basedOn w:val="a"/>
    <w:next w:val="a"/>
    <w:link w:val="50"/>
    <w:uiPriority w:val="99"/>
    <w:qFormat/>
    <w:rsid w:val="00C176C1"/>
    <w:pPr>
      <w:spacing w:before="240" w:after="60"/>
      <w:outlineLvl w:val="4"/>
    </w:pPr>
    <w:rPr>
      <w:b/>
      <w:bCs/>
      <w:i/>
      <w:iCs/>
      <w:sz w:val="26"/>
      <w:szCs w:val="26"/>
    </w:rPr>
  </w:style>
  <w:style w:type="paragraph" w:styleId="6">
    <w:name w:val="heading 6"/>
    <w:basedOn w:val="a"/>
    <w:next w:val="a"/>
    <w:link w:val="60"/>
    <w:uiPriority w:val="99"/>
    <w:qFormat/>
    <w:rsid w:val="00C176C1"/>
    <w:pPr>
      <w:spacing w:before="240" w:after="60"/>
      <w:outlineLvl w:val="5"/>
    </w:pPr>
    <w:rPr>
      <w:b/>
      <w:bCs/>
      <w:sz w:val="22"/>
      <w:szCs w:val="22"/>
    </w:rPr>
  </w:style>
  <w:style w:type="paragraph" w:styleId="7">
    <w:name w:val="heading 7"/>
    <w:basedOn w:val="a"/>
    <w:next w:val="a"/>
    <w:link w:val="70"/>
    <w:uiPriority w:val="99"/>
    <w:qFormat/>
    <w:rsid w:val="00C176C1"/>
    <w:pPr>
      <w:spacing w:before="240" w:after="60"/>
      <w:outlineLvl w:val="6"/>
    </w:pPr>
  </w:style>
  <w:style w:type="paragraph" w:styleId="8">
    <w:name w:val="heading 8"/>
    <w:basedOn w:val="a"/>
    <w:next w:val="a"/>
    <w:link w:val="80"/>
    <w:uiPriority w:val="99"/>
    <w:qFormat/>
    <w:rsid w:val="00C176C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paragraph" w:styleId="a3">
    <w:name w:val="footnote text"/>
    <w:basedOn w:val="a"/>
    <w:link w:val="a4"/>
    <w:uiPriority w:val="99"/>
    <w:semiHidden/>
    <w:rsid w:val="00C37814"/>
    <w:rPr>
      <w:sz w:val="20"/>
      <w:szCs w:val="20"/>
    </w:rPr>
  </w:style>
  <w:style w:type="character" w:customStyle="1" w:styleId="a4">
    <w:name w:val="Текст сноски Знак"/>
    <w:basedOn w:val="a0"/>
    <w:link w:val="a3"/>
    <w:uiPriority w:val="99"/>
    <w:semiHidden/>
    <w:locked/>
    <w:rPr>
      <w:rFonts w:cs="Times New Roman"/>
      <w:sz w:val="20"/>
      <w:szCs w:val="20"/>
    </w:rPr>
  </w:style>
  <w:style w:type="character" w:styleId="a5">
    <w:name w:val="footnote reference"/>
    <w:basedOn w:val="a0"/>
    <w:uiPriority w:val="99"/>
    <w:semiHidden/>
    <w:rsid w:val="00C37814"/>
    <w:rPr>
      <w:rFonts w:cs="Times New Roman"/>
      <w:vertAlign w:val="superscript"/>
    </w:rPr>
  </w:style>
  <w:style w:type="character" w:customStyle="1" w:styleId="a6">
    <w:name w:val="Стиль Черный"/>
    <w:basedOn w:val="a0"/>
    <w:uiPriority w:val="99"/>
    <w:rsid w:val="00C37814"/>
    <w:rPr>
      <w:rFonts w:ascii="Times New Roman" w:hAnsi="Times New Roman" w:cs="Times New Roman"/>
      <w:color w:val="000000"/>
      <w:sz w:val="24"/>
      <w:szCs w:val="24"/>
    </w:rPr>
  </w:style>
  <w:style w:type="table" w:styleId="a7">
    <w:name w:val="Table Grid"/>
    <w:basedOn w:val="a1"/>
    <w:uiPriority w:val="99"/>
    <w:rsid w:val="00C37814"/>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a8">
    <w:name w:val="Normal (Web)"/>
    <w:basedOn w:val="a"/>
    <w:link w:val="a9"/>
    <w:uiPriority w:val="99"/>
    <w:rsid w:val="00852F76"/>
    <w:pPr>
      <w:spacing w:before="100" w:beforeAutospacing="1" w:after="100" w:afterAutospacing="1"/>
    </w:pPr>
    <w:rPr>
      <w:color w:val="000000"/>
    </w:rPr>
  </w:style>
  <w:style w:type="character" w:customStyle="1" w:styleId="a9">
    <w:name w:val="Обычный (веб) Знак"/>
    <w:basedOn w:val="a0"/>
    <w:link w:val="a8"/>
    <w:uiPriority w:val="99"/>
    <w:locked/>
    <w:rsid w:val="00852F76"/>
    <w:rPr>
      <w:rFonts w:cs="Times New Roman"/>
      <w:color w:val="000000"/>
      <w:sz w:val="24"/>
      <w:szCs w:val="24"/>
      <w:lang w:val="ru-RU" w:eastAsia="ru-RU"/>
    </w:rPr>
  </w:style>
  <w:style w:type="paragraph" w:customStyle="1" w:styleId="My">
    <w:name w:val="My"/>
    <w:basedOn w:val="21"/>
    <w:uiPriority w:val="99"/>
    <w:rsid w:val="00852F76"/>
    <w:pPr>
      <w:spacing w:before="100" w:after="0" w:line="220" w:lineRule="auto"/>
      <w:ind w:left="0"/>
      <w:jc w:val="both"/>
    </w:pPr>
  </w:style>
  <w:style w:type="paragraph" w:styleId="21">
    <w:name w:val="Body Text Indent 2"/>
    <w:basedOn w:val="a"/>
    <w:link w:val="22"/>
    <w:uiPriority w:val="99"/>
    <w:rsid w:val="00852F7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customStyle="1" w:styleId="aa">
    <w:name w:val="Обычный текст"/>
    <w:basedOn w:val="a"/>
    <w:uiPriority w:val="99"/>
    <w:rsid w:val="0027503C"/>
    <w:pPr>
      <w:ind w:firstLine="454"/>
      <w:jc w:val="both"/>
    </w:pPr>
  </w:style>
  <w:style w:type="paragraph" w:styleId="ab">
    <w:name w:val="Body Text"/>
    <w:basedOn w:val="a"/>
    <w:link w:val="ac"/>
    <w:uiPriority w:val="99"/>
    <w:rsid w:val="001E069E"/>
    <w:pPr>
      <w:spacing w:after="120"/>
    </w:pPr>
  </w:style>
  <w:style w:type="character" w:customStyle="1" w:styleId="ac">
    <w:name w:val="Основной текст Знак"/>
    <w:basedOn w:val="a0"/>
    <w:link w:val="ab"/>
    <w:uiPriority w:val="99"/>
    <w:semiHidden/>
    <w:locked/>
    <w:rPr>
      <w:rFonts w:cs="Times New Roman"/>
      <w:sz w:val="24"/>
      <w:szCs w:val="24"/>
    </w:rPr>
  </w:style>
  <w:style w:type="paragraph" w:styleId="ad">
    <w:name w:val="Body Text Indent"/>
    <w:basedOn w:val="a"/>
    <w:link w:val="ae"/>
    <w:uiPriority w:val="99"/>
    <w:rsid w:val="00C176C1"/>
    <w:pPr>
      <w:spacing w:after="120"/>
      <w:ind w:left="283"/>
    </w:pPr>
  </w:style>
  <w:style w:type="character" w:customStyle="1" w:styleId="ae">
    <w:name w:val="Основной текст с отступом Знак"/>
    <w:basedOn w:val="a0"/>
    <w:link w:val="ad"/>
    <w:uiPriority w:val="99"/>
    <w:semiHidden/>
    <w:locked/>
    <w:rPr>
      <w:rFonts w:cs="Times New Roman"/>
      <w:sz w:val="24"/>
      <w:szCs w:val="24"/>
    </w:rPr>
  </w:style>
  <w:style w:type="character" w:styleId="af">
    <w:name w:val="Hyperlink"/>
    <w:basedOn w:val="a0"/>
    <w:uiPriority w:val="99"/>
    <w:rsid w:val="00021856"/>
    <w:rPr>
      <w:rFonts w:cs="Times New Roman"/>
      <w:color w:val="0000FF"/>
      <w:u w:val="single"/>
    </w:rPr>
  </w:style>
  <w:style w:type="paragraph" w:styleId="af0">
    <w:name w:val="footer"/>
    <w:basedOn w:val="a"/>
    <w:link w:val="af1"/>
    <w:uiPriority w:val="99"/>
    <w:rsid w:val="003E37AB"/>
    <w:pPr>
      <w:tabs>
        <w:tab w:val="center" w:pos="4677"/>
        <w:tab w:val="right" w:pos="9355"/>
      </w:tabs>
    </w:pPr>
  </w:style>
  <w:style w:type="character" w:customStyle="1" w:styleId="af1">
    <w:name w:val="Нижний колонтитул Знак"/>
    <w:basedOn w:val="a0"/>
    <w:link w:val="af0"/>
    <w:uiPriority w:val="99"/>
    <w:semiHidden/>
    <w:locked/>
    <w:rPr>
      <w:rFonts w:cs="Times New Roman"/>
      <w:sz w:val="24"/>
      <w:szCs w:val="24"/>
    </w:rPr>
  </w:style>
  <w:style w:type="character" w:styleId="af2">
    <w:name w:val="page number"/>
    <w:basedOn w:val="a0"/>
    <w:uiPriority w:val="99"/>
    <w:rsid w:val="003E37AB"/>
    <w:rPr>
      <w:rFonts w:cs="Times New Roman"/>
    </w:rPr>
  </w:style>
  <w:style w:type="paragraph" w:styleId="af3">
    <w:name w:val="header"/>
    <w:basedOn w:val="a"/>
    <w:link w:val="af4"/>
    <w:uiPriority w:val="99"/>
    <w:rsid w:val="009816BC"/>
    <w:pPr>
      <w:tabs>
        <w:tab w:val="center" w:pos="4677"/>
        <w:tab w:val="right" w:pos="9355"/>
      </w:tabs>
    </w:pPr>
  </w:style>
  <w:style w:type="character" w:customStyle="1" w:styleId="af4">
    <w:name w:val="Верхний колонтитул Знак"/>
    <w:basedOn w:val="a0"/>
    <w:link w:val="af3"/>
    <w:uiPriority w:val="99"/>
    <w:semiHidden/>
    <w:locked/>
    <w:rPr>
      <w:rFonts w:cs="Times New Roman"/>
      <w:sz w:val="24"/>
      <w:szCs w:val="24"/>
    </w:rPr>
  </w:style>
  <w:style w:type="paragraph" w:styleId="31">
    <w:name w:val="Body Text Indent 3"/>
    <w:basedOn w:val="a"/>
    <w:link w:val="32"/>
    <w:uiPriority w:val="99"/>
    <w:rsid w:val="00A567FA"/>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f5">
    <w:name w:val="Subtitle"/>
    <w:basedOn w:val="a"/>
    <w:link w:val="af6"/>
    <w:uiPriority w:val="99"/>
    <w:qFormat/>
    <w:rsid w:val="001B7345"/>
    <w:pPr>
      <w:spacing w:line="360" w:lineRule="auto"/>
      <w:jc w:val="center"/>
    </w:pPr>
    <w:rPr>
      <w:b/>
      <w:bCs/>
      <w:sz w:val="36"/>
      <w:szCs w:val="36"/>
    </w:rPr>
  </w:style>
  <w:style w:type="character" w:customStyle="1" w:styleId="af6">
    <w:name w:val="Подзаголовок Знак"/>
    <w:basedOn w:val="a0"/>
    <w:link w:val="af5"/>
    <w:uiPriority w:val="11"/>
    <w:locked/>
    <w:rPr>
      <w:rFonts w:asciiTheme="majorHAnsi" w:eastAsiaTheme="majorEastAsia" w:hAnsiTheme="maj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chart" Target="charts/chart1.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9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828238719068414"/>
          <c:y val="3.6866359447004608E-2"/>
          <c:w val="0.50072780203784573"/>
          <c:h val="0.83870967741935487"/>
        </c:manualLayout>
      </c:layout>
      <c:bar3DChart>
        <c:barDir val="col"/>
        <c:grouping val="percentStacked"/>
        <c:varyColors val="0"/>
        <c:ser>
          <c:idx val="0"/>
          <c:order val="0"/>
          <c:tx>
            <c:strRef>
              <c:f>Лист4!$A$32</c:f>
              <c:strCache>
                <c:ptCount val="1"/>
                <c:pt idx="0">
                  <c:v>ЖКХ</c:v>
                </c:pt>
              </c:strCache>
            </c:strRef>
          </c:tx>
          <c:spPr>
            <a:solidFill>
              <a:srgbClr val="9999FF"/>
            </a:solidFill>
            <a:ln w="11495">
              <a:solidFill>
                <a:srgbClr val="000000"/>
              </a:solidFill>
              <a:prstDash val="solid"/>
            </a:ln>
          </c:spPr>
          <c:invertIfNegative val="0"/>
          <c:cat>
            <c:numRef>
              <c:f>Лист4!$B$31:$F$31</c:f>
              <c:numCache>
                <c:formatCode>General</c:formatCode>
                <c:ptCount val="5"/>
                <c:pt idx="0">
                  <c:v>2002</c:v>
                </c:pt>
                <c:pt idx="1">
                  <c:v>2003</c:v>
                </c:pt>
                <c:pt idx="2">
                  <c:v>2004</c:v>
                </c:pt>
                <c:pt idx="3">
                  <c:v>2005</c:v>
                </c:pt>
                <c:pt idx="4">
                  <c:v>2006</c:v>
                </c:pt>
              </c:numCache>
            </c:numRef>
          </c:cat>
          <c:val>
            <c:numRef>
              <c:f>Лист4!$B$32:$F$32</c:f>
              <c:numCache>
                <c:formatCode>0%</c:formatCode>
                <c:ptCount val="5"/>
                <c:pt idx="0">
                  <c:v>6.0319684024333887E-2</c:v>
                </c:pt>
                <c:pt idx="1">
                  <c:v>0.10650998981083595</c:v>
                </c:pt>
                <c:pt idx="2">
                  <c:v>9.2843076333885888E-2</c:v>
                </c:pt>
                <c:pt idx="3">
                  <c:v>7.1096531770689073E-2</c:v>
                </c:pt>
                <c:pt idx="4">
                  <c:v>7.6069780643531038E-2</c:v>
                </c:pt>
              </c:numCache>
            </c:numRef>
          </c:val>
        </c:ser>
        <c:ser>
          <c:idx val="1"/>
          <c:order val="1"/>
          <c:tx>
            <c:strRef>
              <c:f>Лист4!$A$33</c:f>
              <c:strCache>
                <c:ptCount val="1"/>
                <c:pt idx="0">
                  <c:v>управление</c:v>
                </c:pt>
              </c:strCache>
            </c:strRef>
          </c:tx>
          <c:spPr>
            <a:solidFill>
              <a:srgbClr val="993366"/>
            </a:solidFill>
            <a:ln w="11495">
              <a:solidFill>
                <a:srgbClr val="000000"/>
              </a:solidFill>
              <a:prstDash val="solid"/>
            </a:ln>
          </c:spPr>
          <c:invertIfNegative val="0"/>
          <c:cat>
            <c:numRef>
              <c:f>Лист4!$B$31:$F$31</c:f>
              <c:numCache>
                <c:formatCode>General</c:formatCode>
                <c:ptCount val="5"/>
                <c:pt idx="0">
                  <c:v>2002</c:v>
                </c:pt>
                <c:pt idx="1">
                  <c:v>2003</c:v>
                </c:pt>
                <c:pt idx="2">
                  <c:v>2004</c:v>
                </c:pt>
                <c:pt idx="3">
                  <c:v>2005</c:v>
                </c:pt>
                <c:pt idx="4">
                  <c:v>2006</c:v>
                </c:pt>
              </c:numCache>
            </c:numRef>
          </c:cat>
          <c:val>
            <c:numRef>
              <c:f>Лист4!$B$33:$F$33</c:f>
              <c:numCache>
                <c:formatCode>0%</c:formatCode>
                <c:ptCount val="5"/>
                <c:pt idx="0">
                  <c:v>0.10288633882033003</c:v>
                </c:pt>
                <c:pt idx="1">
                  <c:v>0.1019027156337217</c:v>
                </c:pt>
                <c:pt idx="2">
                  <c:v>8.9148501989025158E-2</c:v>
                </c:pt>
                <c:pt idx="3">
                  <c:v>0.11775060651465147</c:v>
                </c:pt>
                <c:pt idx="4">
                  <c:v>0.12839210243010923</c:v>
                </c:pt>
              </c:numCache>
            </c:numRef>
          </c:val>
        </c:ser>
        <c:ser>
          <c:idx val="2"/>
          <c:order val="2"/>
          <c:tx>
            <c:strRef>
              <c:f>Лист4!$A$34</c:f>
              <c:strCache>
                <c:ptCount val="1"/>
                <c:pt idx="0">
                  <c:v>отрасли социально-культурной сферы</c:v>
                </c:pt>
              </c:strCache>
            </c:strRef>
          </c:tx>
          <c:spPr>
            <a:solidFill>
              <a:srgbClr val="FFFFCC"/>
            </a:solidFill>
            <a:ln w="11495">
              <a:solidFill>
                <a:srgbClr val="000000"/>
              </a:solidFill>
              <a:prstDash val="solid"/>
            </a:ln>
          </c:spPr>
          <c:invertIfNegative val="0"/>
          <c:cat>
            <c:numRef>
              <c:f>Лист4!$B$31:$F$31</c:f>
              <c:numCache>
                <c:formatCode>General</c:formatCode>
                <c:ptCount val="5"/>
                <c:pt idx="0">
                  <c:v>2002</c:v>
                </c:pt>
                <c:pt idx="1">
                  <c:v>2003</c:v>
                </c:pt>
                <c:pt idx="2">
                  <c:v>2004</c:v>
                </c:pt>
                <c:pt idx="3">
                  <c:v>2005</c:v>
                </c:pt>
                <c:pt idx="4">
                  <c:v>2006</c:v>
                </c:pt>
              </c:numCache>
            </c:numRef>
          </c:cat>
          <c:val>
            <c:numRef>
              <c:f>Лист4!$B$34:$F$34</c:f>
              <c:numCache>
                <c:formatCode>0%</c:formatCode>
                <c:ptCount val="5"/>
                <c:pt idx="0">
                  <c:v>0.82888281293687249</c:v>
                </c:pt>
                <c:pt idx="1">
                  <c:v>0.78517476631373762</c:v>
                </c:pt>
                <c:pt idx="2">
                  <c:v>0.8171589324031816</c:v>
                </c:pt>
                <c:pt idx="3">
                  <c:v>0.80031902503812613</c:v>
                </c:pt>
                <c:pt idx="4">
                  <c:v>0.79553811692635978</c:v>
                </c:pt>
              </c:numCache>
            </c:numRef>
          </c:val>
        </c:ser>
        <c:ser>
          <c:idx val="3"/>
          <c:order val="3"/>
          <c:tx>
            <c:strRef>
              <c:f>Лист4!$A$35</c:f>
              <c:strCache>
                <c:ptCount val="1"/>
                <c:pt idx="0">
                  <c:v>отрасли экономики</c:v>
                </c:pt>
              </c:strCache>
            </c:strRef>
          </c:tx>
          <c:spPr>
            <a:solidFill>
              <a:srgbClr val="CCFFFF"/>
            </a:solidFill>
            <a:ln w="11495">
              <a:solidFill>
                <a:srgbClr val="000000"/>
              </a:solidFill>
              <a:prstDash val="solid"/>
            </a:ln>
          </c:spPr>
          <c:invertIfNegative val="0"/>
          <c:cat>
            <c:numRef>
              <c:f>Лист4!$B$31:$F$31</c:f>
              <c:numCache>
                <c:formatCode>General</c:formatCode>
                <c:ptCount val="5"/>
                <c:pt idx="0">
                  <c:v>2002</c:v>
                </c:pt>
                <c:pt idx="1">
                  <c:v>2003</c:v>
                </c:pt>
                <c:pt idx="2">
                  <c:v>2004</c:v>
                </c:pt>
                <c:pt idx="3">
                  <c:v>2005</c:v>
                </c:pt>
                <c:pt idx="4">
                  <c:v>2006</c:v>
                </c:pt>
              </c:numCache>
            </c:numRef>
          </c:cat>
          <c:val>
            <c:numRef>
              <c:f>Лист4!$B$35:$F$35</c:f>
              <c:numCache>
                <c:formatCode>0%</c:formatCode>
                <c:ptCount val="5"/>
                <c:pt idx="0">
                  <c:v>7.9023347941125383E-3</c:v>
                </c:pt>
                <c:pt idx="1">
                  <c:v>5.9473707526691176E-3</c:v>
                </c:pt>
                <c:pt idx="2">
                  <c:v>8.494892739072564E-4</c:v>
                </c:pt>
                <c:pt idx="3">
                  <c:v>0</c:v>
                </c:pt>
                <c:pt idx="4">
                  <c:v>0</c:v>
                </c:pt>
              </c:numCache>
            </c:numRef>
          </c:val>
        </c:ser>
        <c:dLbls>
          <c:showLegendKey val="0"/>
          <c:showVal val="0"/>
          <c:showCatName val="0"/>
          <c:showSerName val="0"/>
          <c:showPercent val="0"/>
          <c:showBubbleSize val="0"/>
        </c:dLbls>
        <c:gapWidth val="150"/>
        <c:shape val="box"/>
        <c:axId val="142355456"/>
        <c:axId val="142398208"/>
        <c:axId val="0"/>
      </c:bar3DChart>
      <c:catAx>
        <c:axId val="142355456"/>
        <c:scaling>
          <c:orientation val="minMax"/>
        </c:scaling>
        <c:delete val="0"/>
        <c:axPos val="b"/>
        <c:numFmt formatCode="General" sourceLinked="1"/>
        <c:majorTickMark val="out"/>
        <c:minorTickMark val="none"/>
        <c:tickLblPos val="low"/>
        <c:spPr>
          <a:ln w="2874">
            <a:solidFill>
              <a:srgbClr val="000000"/>
            </a:solidFill>
            <a:prstDash val="solid"/>
          </a:ln>
        </c:spPr>
        <c:txPr>
          <a:bodyPr rot="0" vert="horz"/>
          <a:lstStyle/>
          <a:p>
            <a:pPr>
              <a:defRPr sz="860" b="0" i="0" u="none" strike="noStrike" baseline="0">
                <a:solidFill>
                  <a:srgbClr val="000000"/>
                </a:solidFill>
                <a:latin typeface="Arial Cyr"/>
                <a:ea typeface="Arial Cyr"/>
                <a:cs typeface="Arial Cyr"/>
              </a:defRPr>
            </a:pPr>
            <a:endParaRPr lang="ru-RU"/>
          </a:p>
        </c:txPr>
        <c:crossAx val="142398208"/>
        <c:crosses val="autoZero"/>
        <c:auto val="1"/>
        <c:lblAlgn val="ctr"/>
        <c:lblOffset val="100"/>
        <c:tickLblSkip val="1"/>
        <c:tickMarkSkip val="1"/>
        <c:noMultiLvlLbl val="0"/>
      </c:catAx>
      <c:valAx>
        <c:axId val="142398208"/>
        <c:scaling>
          <c:orientation val="minMax"/>
        </c:scaling>
        <c:delete val="0"/>
        <c:axPos val="l"/>
        <c:majorGridlines>
          <c:spPr>
            <a:ln w="2874">
              <a:solidFill>
                <a:srgbClr val="000000"/>
              </a:solidFill>
              <a:prstDash val="solid"/>
            </a:ln>
          </c:spPr>
        </c:majorGridlines>
        <c:numFmt formatCode="0%" sourceLinked="1"/>
        <c:majorTickMark val="out"/>
        <c:minorTickMark val="none"/>
        <c:tickLblPos val="nextTo"/>
        <c:spPr>
          <a:ln w="2874">
            <a:solidFill>
              <a:srgbClr val="000000"/>
            </a:solidFill>
            <a:prstDash val="solid"/>
          </a:ln>
        </c:spPr>
        <c:txPr>
          <a:bodyPr rot="0" vert="horz"/>
          <a:lstStyle/>
          <a:p>
            <a:pPr>
              <a:defRPr sz="860" b="0" i="0" u="none" strike="noStrike" baseline="0">
                <a:solidFill>
                  <a:srgbClr val="000000"/>
                </a:solidFill>
                <a:latin typeface="Arial Cyr"/>
                <a:ea typeface="Arial Cyr"/>
                <a:cs typeface="Arial Cyr"/>
              </a:defRPr>
            </a:pPr>
            <a:endParaRPr lang="ru-RU"/>
          </a:p>
        </c:txPr>
        <c:crossAx val="142355456"/>
        <c:crosses val="autoZero"/>
        <c:crossBetween val="between"/>
      </c:valAx>
      <c:spPr>
        <a:noFill/>
        <a:ln w="22990">
          <a:noFill/>
        </a:ln>
      </c:spPr>
    </c:plotArea>
    <c:legend>
      <c:legendPos val="r"/>
      <c:layout>
        <c:manualLayout>
          <c:xMode val="edge"/>
          <c:yMode val="edge"/>
          <c:x val="0.70014556040756915"/>
          <c:y val="0.19354838709677419"/>
          <c:w val="0.29985443959243085"/>
          <c:h val="0.46313364055299538"/>
        </c:manualLayout>
      </c:layout>
      <c:overlay val="0"/>
      <c:spPr>
        <a:solidFill>
          <a:srgbClr val="FFFFFF"/>
        </a:solidFill>
        <a:ln w="2874">
          <a:solidFill>
            <a:srgbClr val="000000"/>
          </a:solidFill>
          <a:prstDash val="solid"/>
        </a:ln>
      </c:spPr>
      <c:txPr>
        <a:bodyPr/>
        <a:lstStyle/>
        <a:p>
          <a:pPr>
            <a:defRPr sz="787"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2874">
      <a:solidFill>
        <a:srgbClr val="000000"/>
      </a:solidFill>
      <a:prstDash val="solid"/>
    </a:ln>
  </c:spPr>
  <c:txPr>
    <a:bodyPr/>
    <a:lstStyle/>
    <a:p>
      <a:pPr>
        <a:defRPr sz="86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00550964187328"/>
          <c:y val="4.3165467625899283E-2"/>
          <c:w val="0.45454545454545453"/>
          <c:h val="0.79496402877697847"/>
        </c:manualLayout>
      </c:layout>
      <c:barChart>
        <c:barDir val="col"/>
        <c:grouping val="percentStacked"/>
        <c:varyColors val="0"/>
        <c:ser>
          <c:idx val="0"/>
          <c:order val="0"/>
          <c:tx>
            <c:strRef>
              <c:f>Лист4!$A$37</c:f>
              <c:strCache>
                <c:ptCount val="1"/>
                <c:pt idx="0">
                  <c:v>управление</c:v>
                </c:pt>
              </c:strCache>
            </c:strRef>
          </c:tx>
          <c:spPr>
            <a:solidFill>
              <a:srgbClr val="9999FF"/>
            </a:solidFill>
            <a:ln w="16801">
              <a:solidFill>
                <a:srgbClr val="000000"/>
              </a:solidFill>
              <a:prstDash val="solid"/>
            </a:ln>
          </c:spPr>
          <c:invertIfNegative val="0"/>
          <c:cat>
            <c:numRef>
              <c:f>Лист4!$B$36:$F$36</c:f>
              <c:numCache>
                <c:formatCode>General</c:formatCode>
                <c:ptCount val="5"/>
                <c:pt idx="0">
                  <c:v>2002</c:v>
                </c:pt>
                <c:pt idx="1">
                  <c:v>2003</c:v>
                </c:pt>
                <c:pt idx="2">
                  <c:v>2004</c:v>
                </c:pt>
                <c:pt idx="3">
                  <c:v>2005</c:v>
                </c:pt>
                <c:pt idx="4">
                  <c:v>2006</c:v>
                </c:pt>
              </c:numCache>
            </c:numRef>
          </c:cat>
          <c:val>
            <c:numRef>
              <c:f>Лист4!$B$37:$F$37</c:f>
              <c:numCache>
                <c:formatCode>0%</c:formatCode>
                <c:ptCount val="5"/>
                <c:pt idx="0">
                  <c:v>0.10288633882033003</c:v>
                </c:pt>
                <c:pt idx="1">
                  <c:v>0.1019027156337217</c:v>
                </c:pt>
                <c:pt idx="2">
                  <c:v>8.9148501989025158E-2</c:v>
                </c:pt>
                <c:pt idx="3">
                  <c:v>0.11775060651465147</c:v>
                </c:pt>
                <c:pt idx="4">
                  <c:v>0.12839210243010923</c:v>
                </c:pt>
              </c:numCache>
            </c:numRef>
          </c:val>
        </c:ser>
        <c:ser>
          <c:idx val="1"/>
          <c:order val="1"/>
          <c:tx>
            <c:strRef>
              <c:f>Лист4!$A$38</c:f>
              <c:strCache>
                <c:ptCount val="1"/>
                <c:pt idx="0">
                  <c:v>с/х и рыболовство</c:v>
                </c:pt>
              </c:strCache>
            </c:strRef>
          </c:tx>
          <c:spPr>
            <a:solidFill>
              <a:srgbClr val="00FF00"/>
            </a:solidFill>
            <a:ln w="16801">
              <a:solidFill>
                <a:srgbClr val="000000"/>
              </a:solidFill>
              <a:prstDash val="solid"/>
            </a:ln>
          </c:spPr>
          <c:invertIfNegative val="0"/>
          <c:cat>
            <c:numRef>
              <c:f>Лист4!$B$36:$F$36</c:f>
              <c:numCache>
                <c:formatCode>General</c:formatCode>
                <c:ptCount val="5"/>
                <c:pt idx="0">
                  <c:v>2002</c:v>
                </c:pt>
                <c:pt idx="1">
                  <c:v>2003</c:v>
                </c:pt>
                <c:pt idx="2">
                  <c:v>2004</c:v>
                </c:pt>
                <c:pt idx="3">
                  <c:v>2005</c:v>
                </c:pt>
                <c:pt idx="4">
                  <c:v>2006</c:v>
                </c:pt>
              </c:numCache>
            </c:numRef>
          </c:cat>
          <c:val>
            <c:numRef>
              <c:f>Лист4!$B$38:$F$38</c:f>
              <c:numCache>
                <c:formatCode>0%</c:formatCode>
                <c:ptCount val="5"/>
                <c:pt idx="0">
                  <c:v>7.9023347941125383E-3</c:v>
                </c:pt>
                <c:pt idx="1">
                  <c:v>5.9473707526691176E-3</c:v>
                </c:pt>
                <c:pt idx="2">
                  <c:v>8.494892739072564E-4</c:v>
                </c:pt>
                <c:pt idx="3">
                  <c:v>0</c:v>
                </c:pt>
                <c:pt idx="4">
                  <c:v>0</c:v>
                </c:pt>
              </c:numCache>
            </c:numRef>
          </c:val>
        </c:ser>
        <c:ser>
          <c:idx val="2"/>
          <c:order val="2"/>
          <c:tx>
            <c:strRef>
              <c:f>Лист4!$A$39</c:f>
              <c:strCache>
                <c:ptCount val="1"/>
                <c:pt idx="0">
                  <c:v>транспорт, связь</c:v>
                </c:pt>
              </c:strCache>
            </c:strRef>
          </c:tx>
          <c:spPr>
            <a:solidFill>
              <a:srgbClr val="FF0000"/>
            </a:solidFill>
            <a:ln w="16801">
              <a:solidFill>
                <a:srgbClr val="000000"/>
              </a:solidFill>
              <a:prstDash val="solid"/>
            </a:ln>
          </c:spPr>
          <c:invertIfNegative val="0"/>
          <c:cat>
            <c:numRef>
              <c:f>Лист4!$B$36:$F$36</c:f>
              <c:numCache>
                <c:formatCode>General</c:formatCode>
                <c:ptCount val="5"/>
                <c:pt idx="0">
                  <c:v>2002</c:v>
                </c:pt>
                <c:pt idx="1">
                  <c:v>2003</c:v>
                </c:pt>
                <c:pt idx="2">
                  <c:v>2004</c:v>
                </c:pt>
                <c:pt idx="3">
                  <c:v>2005</c:v>
                </c:pt>
                <c:pt idx="4">
                  <c:v>2006</c:v>
                </c:pt>
              </c:numCache>
            </c:numRef>
          </c:cat>
          <c:val>
            <c:numRef>
              <c:f>Лист4!$B$39:$F$39</c:f>
              <c:numCache>
                <c:formatCode>0%</c:formatCode>
                <c:ptCount val="5"/>
                <c:pt idx="0">
                  <c:v>0</c:v>
                </c:pt>
                <c:pt idx="1">
                  <c:v>0</c:v>
                </c:pt>
                <c:pt idx="2">
                  <c:v>0</c:v>
                </c:pt>
                <c:pt idx="3">
                  <c:v>0</c:v>
                </c:pt>
                <c:pt idx="4">
                  <c:v>0</c:v>
                </c:pt>
              </c:numCache>
            </c:numRef>
          </c:val>
        </c:ser>
        <c:ser>
          <c:idx val="3"/>
          <c:order val="3"/>
          <c:tx>
            <c:strRef>
              <c:f>Лист4!$A$40</c:f>
              <c:strCache>
                <c:ptCount val="1"/>
                <c:pt idx="0">
                  <c:v>ЖКХ</c:v>
                </c:pt>
              </c:strCache>
            </c:strRef>
          </c:tx>
          <c:spPr>
            <a:solidFill>
              <a:srgbClr val="FFFF00"/>
            </a:solidFill>
            <a:ln w="16801">
              <a:solidFill>
                <a:srgbClr val="000000"/>
              </a:solidFill>
              <a:prstDash val="solid"/>
            </a:ln>
          </c:spPr>
          <c:invertIfNegative val="0"/>
          <c:cat>
            <c:numRef>
              <c:f>Лист4!$B$36:$F$36</c:f>
              <c:numCache>
                <c:formatCode>General</c:formatCode>
                <c:ptCount val="5"/>
                <c:pt idx="0">
                  <c:v>2002</c:v>
                </c:pt>
                <c:pt idx="1">
                  <c:v>2003</c:v>
                </c:pt>
                <c:pt idx="2">
                  <c:v>2004</c:v>
                </c:pt>
                <c:pt idx="3">
                  <c:v>2005</c:v>
                </c:pt>
                <c:pt idx="4">
                  <c:v>2006</c:v>
                </c:pt>
              </c:numCache>
            </c:numRef>
          </c:cat>
          <c:val>
            <c:numRef>
              <c:f>Лист4!$B$40:$F$40</c:f>
              <c:numCache>
                <c:formatCode>0%</c:formatCode>
                <c:ptCount val="5"/>
                <c:pt idx="0">
                  <c:v>6.0319684024333887E-2</c:v>
                </c:pt>
                <c:pt idx="1">
                  <c:v>0.10650998981083595</c:v>
                </c:pt>
                <c:pt idx="2">
                  <c:v>9.2843076333885888E-2</c:v>
                </c:pt>
                <c:pt idx="3">
                  <c:v>7.1096531770689073E-2</c:v>
                </c:pt>
                <c:pt idx="4">
                  <c:v>7.6069780643531038E-2</c:v>
                </c:pt>
              </c:numCache>
            </c:numRef>
          </c:val>
        </c:ser>
        <c:ser>
          <c:idx val="4"/>
          <c:order val="4"/>
          <c:tx>
            <c:strRef>
              <c:f>Лист4!$A$41</c:f>
              <c:strCache>
                <c:ptCount val="1"/>
                <c:pt idx="0">
                  <c:v>образование</c:v>
                </c:pt>
              </c:strCache>
            </c:strRef>
          </c:tx>
          <c:spPr>
            <a:solidFill>
              <a:srgbClr val="00FFFF"/>
            </a:solidFill>
            <a:ln w="16801">
              <a:solidFill>
                <a:srgbClr val="000000"/>
              </a:solidFill>
              <a:prstDash val="solid"/>
            </a:ln>
          </c:spPr>
          <c:invertIfNegative val="0"/>
          <c:cat>
            <c:numRef>
              <c:f>Лист4!$B$36:$F$36</c:f>
              <c:numCache>
                <c:formatCode>General</c:formatCode>
                <c:ptCount val="5"/>
                <c:pt idx="0">
                  <c:v>2002</c:v>
                </c:pt>
                <c:pt idx="1">
                  <c:v>2003</c:v>
                </c:pt>
                <c:pt idx="2">
                  <c:v>2004</c:v>
                </c:pt>
                <c:pt idx="3">
                  <c:v>2005</c:v>
                </c:pt>
                <c:pt idx="4">
                  <c:v>2006</c:v>
                </c:pt>
              </c:numCache>
            </c:numRef>
          </c:cat>
          <c:val>
            <c:numRef>
              <c:f>Лист4!$B$41:$F$41</c:f>
              <c:numCache>
                <c:formatCode>0%</c:formatCode>
                <c:ptCount val="5"/>
                <c:pt idx="0">
                  <c:v>0.49388856677840787</c:v>
                </c:pt>
                <c:pt idx="1">
                  <c:v>0.45359278784388429</c:v>
                </c:pt>
                <c:pt idx="2">
                  <c:v>0.47500905809004773</c:v>
                </c:pt>
                <c:pt idx="3">
                  <c:v>0.47549413841548671</c:v>
                </c:pt>
                <c:pt idx="4">
                  <c:v>0.58025449596970546</c:v>
                </c:pt>
              </c:numCache>
            </c:numRef>
          </c:val>
        </c:ser>
        <c:ser>
          <c:idx val="5"/>
          <c:order val="5"/>
          <c:tx>
            <c:strRef>
              <c:f>Лист4!$A$42</c:f>
              <c:strCache>
                <c:ptCount val="1"/>
                <c:pt idx="0">
                  <c:v>культура, искусство</c:v>
                </c:pt>
              </c:strCache>
            </c:strRef>
          </c:tx>
          <c:spPr>
            <a:solidFill>
              <a:srgbClr val="FF00FF"/>
            </a:solidFill>
            <a:ln w="16801">
              <a:solidFill>
                <a:srgbClr val="000000"/>
              </a:solidFill>
              <a:prstDash val="solid"/>
            </a:ln>
          </c:spPr>
          <c:invertIfNegative val="0"/>
          <c:cat>
            <c:numRef>
              <c:f>Лист4!$B$36:$F$36</c:f>
              <c:numCache>
                <c:formatCode>General</c:formatCode>
                <c:ptCount val="5"/>
                <c:pt idx="0">
                  <c:v>2002</c:v>
                </c:pt>
                <c:pt idx="1">
                  <c:v>2003</c:v>
                </c:pt>
                <c:pt idx="2">
                  <c:v>2004</c:v>
                </c:pt>
                <c:pt idx="3">
                  <c:v>2005</c:v>
                </c:pt>
                <c:pt idx="4">
                  <c:v>2006</c:v>
                </c:pt>
              </c:numCache>
            </c:numRef>
          </c:cat>
          <c:val>
            <c:numRef>
              <c:f>Лист4!$B$42:$F$42</c:f>
              <c:numCache>
                <c:formatCode>0%</c:formatCode>
                <c:ptCount val="5"/>
                <c:pt idx="0">
                  <c:v>5.9539751539998756E-2</c:v>
                </c:pt>
                <c:pt idx="1">
                  <c:v>6.4755460062907014E-2</c:v>
                </c:pt>
                <c:pt idx="2">
                  <c:v>6.6728555793141381E-2</c:v>
                </c:pt>
                <c:pt idx="3">
                  <c:v>7.3560132548896595E-2</c:v>
                </c:pt>
                <c:pt idx="4">
                  <c:v>8.5357839442751562E-2</c:v>
                </c:pt>
              </c:numCache>
            </c:numRef>
          </c:val>
        </c:ser>
        <c:ser>
          <c:idx val="6"/>
          <c:order val="6"/>
          <c:tx>
            <c:strRef>
              <c:f>Лист4!$A$43</c:f>
              <c:strCache>
                <c:ptCount val="1"/>
                <c:pt idx="0">
                  <c:v>СМИ</c:v>
                </c:pt>
              </c:strCache>
            </c:strRef>
          </c:tx>
          <c:spPr>
            <a:solidFill>
              <a:srgbClr val="0000FF"/>
            </a:solidFill>
            <a:ln w="16801">
              <a:solidFill>
                <a:srgbClr val="000000"/>
              </a:solidFill>
              <a:prstDash val="solid"/>
            </a:ln>
          </c:spPr>
          <c:invertIfNegative val="0"/>
          <c:cat>
            <c:numRef>
              <c:f>Лист4!$B$36:$F$36</c:f>
              <c:numCache>
                <c:formatCode>General</c:formatCode>
                <c:ptCount val="5"/>
                <c:pt idx="0">
                  <c:v>2002</c:v>
                </c:pt>
                <c:pt idx="1">
                  <c:v>2003</c:v>
                </c:pt>
                <c:pt idx="2">
                  <c:v>2004</c:v>
                </c:pt>
                <c:pt idx="3">
                  <c:v>2005</c:v>
                </c:pt>
                <c:pt idx="4">
                  <c:v>2006</c:v>
                </c:pt>
              </c:numCache>
            </c:numRef>
          </c:cat>
          <c:val>
            <c:numRef>
              <c:f>Лист4!$B$43:$F$43</c:f>
              <c:numCache>
                <c:formatCode>0%</c:formatCode>
                <c:ptCount val="5"/>
                <c:pt idx="0">
                  <c:v>4.4147121754818653E-4</c:v>
                </c:pt>
                <c:pt idx="1">
                  <c:v>4.9838302396668587E-4</c:v>
                </c:pt>
                <c:pt idx="2">
                  <c:v>4.6933109055649521E-4</c:v>
                </c:pt>
                <c:pt idx="3">
                  <c:v>0</c:v>
                </c:pt>
                <c:pt idx="4">
                  <c:v>0</c:v>
                </c:pt>
              </c:numCache>
            </c:numRef>
          </c:val>
        </c:ser>
        <c:ser>
          <c:idx val="7"/>
          <c:order val="7"/>
          <c:tx>
            <c:strRef>
              <c:f>Лист4!$A$44</c:f>
              <c:strCache>
                <c:ptCount val="1"/>
                <c:pt idx="0">
                  <c:v>здравоохранение и физическая культура</c:v>
                </c:pt>
              </c:strCache>
            </c:strRef>
          </c:tx>
          <c:spPr>
            <a:solidFill>
              <a:srgbClr val="CCCCFF"/>
            </a:solidFill>
            <a:ln w="16801">
              <a:solidFill>
                <a:srgbClr val="000000"/>
              </a:solidFill>
              <a:prstDash val="solid"/>
            </a:ln>
          </c:spPr>
          <c:invertIfNegative val="0"/>
          <c:cat>
            <c:numRef>
              <c:f>Лист4!$B$36:$F$36</c:f>
              <c:numCache>
                <c:formatCode>General</c:formatCode>
                <c:ptCount val="5"/>
                <c:pt idx="0">
                  <c:v>2002</c:v>
                </c:pt>
                <c:pt idx="1">
                  <c:v>2003</c:v>
                </c:pt>
                <c:pt idx="2">
                  <c:v>2004</c:v>
                </c:pt>
                <c:pt idx="3">
                  <c:v>2005</c:v>
                </c:pt>
                <c:pt idx="4">
                  <c:v>2006</c:v>
                </c:pt>
              </c:numCache>
            </c:numRef>
          </c:cat>
          <c:val>
            <c:numRef>
              <c:f>Лист4!$B$44:$F$44</c:f>
              <c:numCache>
                <c:formatCode>0%</c:formatCode>
                <c:ptCount val="5"/>
                <c:pt idx="0">
                  <c:v>0.24269733027639043</c:v>
                </c:pt>
                <c:pt idx="1">
                  <c:v>0.22630244096929961</c:v>
                </c:pt>
                <c:pt idx="2">
                  <c:v>0.23180262562585299</c:v>
                </c:pt>
                <c:pt idx="3">
                  <c:v>0.10065223267470459</c:v>
                </c:pt>
                <c:pt idx="4">
                  <c:v>0.11426435608729336</c:v>
                </c:pt>
              </c:numCache>
            </c:numRef>
          </c:val>
        </c:ser>
        <c:ser>
          <c:idx val="8"/>
          <c:order val="8"/>
          <c:tx>
            <c:strRef>
              <c:f>Лист4!$A$45</c:f>
              <c:strCache>
                <c:ptCount val="1"/>
                <c:pt idx="0">
                  <c:v>социальная политика</c:v>
                </c:pt>
              </c:strCache>
            </c:strRef>
          </c:tx>
          <c:spPr>
            <a:solidFill>
              <a:srgbClr val="000080"/>
            </a:solidFill>
            <a:ln w="16801">
              <a:solidFill>
                <a:srgbClr val="000000"/>
              </a:solidFill>
              <a:prstDash val="solid"/>
            </a:ln>
          </c:spPr>
          <c:invertIfNegative val="0"/>
          <c:cat>
            <c:numRef>
              <c:f>Лист4!$B$36:$F$36</c:f>
              <c:numCache>
                <c:formatCode>General</c:formatCode>
                <c:ptCount val="5"/>
                <c:pt idx="0">
                  <c:v>2002</c:v>
                </c:pt>
                <c:pt idx="1">
                  <c:v>2003</c:v>
                </c:pt>
                <c:pt idx="2">
                  <c:v>2004</c:v>
                </c:pt>
                <c:pt idx="3">
                  <c:v>2005</c:v>
                </c:pt>
                <c:pt idx="4">
                  <c:v>2006</c:v>
                </c:pt>
              </c:numCache>
            </c:numRef>
          </c:cat>
          <c:val>
            <c:numRef>
              <c:f>Лист4!$B$45:$F$45</c:f>
              <c:numCache>
                <c:formatCode>0%</c:formatCode>
                <c:ptCount val="5"/>
                <c:pt idx="0">
                  <c:v>3.2315693124527256E-2</c:v>
                </c:pt>
                <c:pt idx="1">
                  <c:v>4.0025694413680063E-2</c:v>
                </c:pt>
                <c:pt idx="2">
                  <c:v>4.3149361803583058E-2</c:v>
                </c:pt>
                <c:pt idx="3">
                  <c:v>0.15061252139903827</c:v>
                </c:pt>
                <c:pt idx="4">
                  <c:v>1.5661425426609331E-2</c:v>
                </c:pt>
              </c:numCache>
            </c:numRef>
          </c:val>
        </c:ser>
        <c:dLbls>
          <c:showLegendKey val="0"/>
          <c:showVal val="0"/>
          <c:showCatName val="0"/>
          <c:showSerName val="0"/>
          <c:showPercent val="0"/>
          <c:showBubbleSize val="0"/>
        </c:dLbls>
        <c:gapWidth val="150"/>
        <c:overlap val="100"/>
        <c:axId val="142531200"/>
        <c:axId val="152117632"/>
      </c:barChart>
      <c:catAx>
        <c:axId val="142531200"/>
        <c:scaling>
          <c:orientation val="minMax"/>
        </c:scaling>
        <c:delete val="0"/>
        <c:axPos val="b"/>
        <c:numFmt formatCode="General" sourceLinked="1"/>
        <c:majorTickMark val="out"/>
        <c:minorTickMark val="none"/>
        <c:tickLblPos val="nextTo"/>
        <c:spPr>
          <a:ln w="4200">
            <a:solidFill>
              <a:srgbClr val="000000"/>
            </a:solidFill>
            <a:prstDash val="solid"/>
          </a:ln>
        </c:spPr>
        <c:txPr>
          <a:bodyPr rot="0" vert="horz"/>
          <a:lstStyle/>
          <a:p>
            <a:pPr>
              <a:defRPr sz="1058" b="0" i="0" u="none" strike="noStrike" baseline="0">
                <a:solidFill>
                  <a:srgbClr val="000000"/>
                </a:solidFill>
                <a:latin typeface="Arial Cyr"/>
                <a:ea typeface="Arial Cyr"/>
                <a:cs typeface="Arial Cyr"/>
              </a:defRPr>
            </a:pPr>
            <a:endParaRPr lang="ru-RU"/>
          </a:p>
        </c:txPr>
        <c:crossAx val="152117632"/>
        <c:crosses val="autoZero"/>
        <c:auto val="1"/>
        <c:lblAlgn val="ctr"/>
        <c:lblOffset val="100"/>
        <c:tickLblSkip val="1"/>
        <c:tickMarkSkip val="1"/>
        <c:noMultiLvlLbl val="0"/>
      </c:catAx>
      <c:valAx>
        <c:axId val="152117632"/>
        <c:scaling>
          <c:orientation val="minMax"/>
        </c:scaling>
        <c:delete val="0"/>
        <c:axPos val="l"/>
        <c:majorGridlines>
          <c:spPr>
            <a:ln w="4200">
              <a:solidFill>
                <a:srgbClr val="000000"/>
              </a:solidFill>
              <a:prstDash val="solid"/>
            </a:ln>
          </c:spPr>
        </c:majorGridlines>
        <c:numFmt formatCode="0%" sourceLinked="1"/>
        <c:majorTickMark val="out"/>
        <c:minorTickMark val="none"/>
        <c:tickLblPos val="nextTo"/>
        <c:spPr>
          <a:ln w="4200">
            <a:solidFill>
              <a:srgbClr val="000000"/>
            </a:solidFill>
            <a:prstDash val="solid"/>
          </a:ln>
        </c:spPr>
        <c:txPr>
          <a:bodyPr rot="0" vert="horz"/>
          <a:lstStyle/>
          <a:p>
            <a:pPr>
              <a:defRPr sz="1058" b="0" i="0" u="none" strike="noStrike" baseline="0">
                <a:solidFill>
                  <a:srgbClr val="000000"/>
                </a:solidFill>
                <a:latin typeface="Arial Cyr"/>
                <a:ea typeface="Arial Cyr"/>
                <a:cs typeface="Arial Cyr"/>
              </a:defRPr>
            </a:pPr>
            <a:endParaRPr lang="ru-RU"/>
          </a:p>
        </c:txPr>
        <c:crossAx val="142531200"/>
        <c:crosses val="autoZero"/>
        <c:crossBetween val="between"/>
      </c:valAx>
      <c:spPr>
        <a:solidFill>
          <a:srgbClr val="C0C0C0"/>
        </a:solidFill>
        <a:ln w="16801">
          <a:solidFill>
            <a:srgbClr val="808080"/>
          </a:solidFill>
          <a:prstDash val="solid"/>
        </a:ln>
      </c:spPr>
    </c:plotArea>
    <c:legend>
      <c:legendPos val="r"/>
      <c:layout>
        <c:manualLayout>
          <c:xMode val="edge"/>
          <c:yMode val="edge"/>
          <c:x val="0.63028953229398665"/>
          <c:y val="5.8479532163742687E-2"/>
          <c:w val="0.33853006681514475"/>
          <c:h val="0.88596491228070173"/>
        </c:manualLayout>
      </c:layout>
      <c:overlay val="0"/>
      <c:spPr>
        <a:solidFill>
          <a:srgbClr val="FFFFFF"/>
        </a:solidFill>
        <a:ln w="4200">
          <a:solidFill>
            <a:srgbClr val="000000"/>
          </a:solidFill>
          <a:prstDash val="solid"/>
        </a:ln>
      </c:spPr>
      <c:txPr>
        <a:bodyPr/>
        <a:lstStyle/>
        <a:p>
          <a:pPr>
            <a:defRPr sz="972"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4200">
      <a:solidFill>
        <a:srgbClr val="000000"/>
      </a:solidFill>
      <a:prstDash val="solid"/>
    </a:ln>
  </c:spPr>
  <c:txPr>
    <a:bodyPr/>
    <a:lstStyle/>
    <a:p>
      <a:pPr>
        <a:defRPr sz="1058"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099447513812154"/>
          <c:y val="7.8651685393258425E-2"/>
          <c:w val="0.25966850828729282"/>
          <c:h val="0.7303370786516854"/>
        </c:manualLayout>
      </c:layout>
      <c:scatterChart>
        <c:scatterStyle val="smoothMarker"/>
        <c:varyColors val="0"/>
        <c:ser>
          <c:idx val="0"/>
          <c:order val="0"/>
          <c:tx>
            <c:strRef>
              <c:f>Лист4!$A$2</c:f>
              <c:strCache>
                <c:ptCount val="1"/>
                <c:pt idx="0">
                  <c:v>управление</c:v>
                </c:pt>
              </c:strCache>
            </c:strRef>
          </c:tx>
          <c:spPr>
            <a:ln w="33602">
              <a:solidFill>
                <a:srgbClr val="FF0000"/>
              </a:solidFill>
              <a:prstDash val="solid"/>
            </a:ln>
          </c:spPr>
          <c:marker>
            <c:symbol val="square"/>
            <c:size val="9"/>
            <c:spPr>
              <a:solidFill>
                <a:srgbClr val="FF0000"/>
              </a:solidFill>
              <a:ln>
                <a:solidFill>
                  <a:srgbClr val="FF0000"/>
                </a:solidFill>
                <a:prstDash val="solid"/>
              </a:ln>
            </c:spPr>
          </c:marker>
          <c:xVal>
            <c:numRef>
              <c:f>Лист4!$B$1:$F$1</c:f>
              <c:numCache>
                <c:formatCode>General</c:formatCode>
                <c:ptCount val="5"/>
                <c:pt idx="0">
                  <c:v>2002</c:v>
                </c:pt>
                <c:pt idx="1">
                  <c:v>2003</c:v>
                </c:pt>
                <c:pt idx="2">
                  <c:v>2004</c:v>
                </c:pt>
                <c:pt idx="3">
                  <c:v>2005</c:v>
                </c:pt>
                <c:pt idx="4">
                  <c:v>2006</c:v>
                </c:pt>
              </c:numCache>
            </c:numRef>
          </c:xVal>
          <c:yVal>
            <c:numRef>
              <c:f>Лист4!$B$2:$F$2</c:f>
              <c:numCache>
                <c:formatCode>0.0</c:formatCode>
                <c:ptCount val="5"/>
                <c:pt idx="0" formatCode="General">
                  <c:v>6991.6</c:v>
                </c:pt>
                <c:pt idx="1">
                  <c:v>9201</c:v>
                </c:pt>
                <c:pt idx="2">
                  <c:v>9497.4</c:v>
                </c:pt>
                <c:pt idx="3">
                  <c:v>14114.2</c:v>
                </c:pt>
                <c:pt idx="4">
                  <c:v>14633.4</c:v>
                </c:pt>
              </c:numCache>
            </c:numRef>
          </c:yVal>
          <c:smooth val="1"/>
        </c:ser>
        <c:ser>
          <c:idx val="1"/>
          <c:order val="1"/>
          <c:tx>
            <c:strRef>
              <c:f>Лист4!$A$3</c:f>
              <c:strCache>
                <c:ptCount val="1"/>
                <c:pt idx="0">
                  <c:v>с/х и рыболовство</c:v>
                </c:pt>
              </c:strCache>
            </c:strRef>
          </c:tx>
          <c:spPr>
            <a:ln w="33602">
              <a:solidFill>
                <a:srgbClr val="FF00FF"/>
              </a:solidFill>
              <a:prstDash val="solid"/>
            </a:ln>
          </c:spPr>
          <c:marker>
            <c:symbol val="square"/>
            <c:size val="9"/>
            <c:spPr>
              <a:solidFill>
                <a:srgbClr val="FF00FF"/>
              </a:solidFill>
              <a:ln>
                <a:solidFill>
                  <a:srgbClr val="FF00FF"/>
                </a:solidFill>
                <a:prstDash val="solid"/>
              </a:ln>
            </c:spPr>
          </c:marker>
          <c:xVal>
            <c:numRef>
              <c:f>Лист4!$B$1:$F$1</c:f>
              <c:numCache>
                <c:formatCode>General</c:formatCode>
                <c:ptCount val="5"/>
                <c:pt idx="0">
                  <c:v>2002</c:v>
                </c:pt>
                <c:pt idx="1">
                  <c:v>2003</c:v>
                </c:pt>
                <c:pt idx="2">
                  <c:v>2004</c:v>
                </c:pt>
                <c:pt idx="3">
                  <c:v>2005</c:v>
                </c:pt>
                <c:pt idx="4">
                  <c:v>2006</c:v>
                </c:pt>
              </c:numCache>
            </c:numRef>
          </c:xVal>
          <c:yVal>
            <c:numRef>
              <c:f>Лист4!$B$3:$F$3</c:f>
              <c:numCache>
                <c:formatCode>0.0</c:formatCode>
                <c:ptCount val="5"/>
                <c:pt idx="0">
                  <c:v>537</c:v>
                </c:pt>
                <c:pt idx="1">
                  <c:v>537</c:v>
                </c:pt>
                <c:pt idx="2">
                  <c:v>90.5</c:v>
                </c:pt>
              </c:numCache>
            </c:numRef>
          </c:yVal>
          <c:smooth val="1"/>
        </c:ser>
        <c:ser>
          <c:idx val="2"/>
          <c:order val="2"/>
          <c:tx>
            <c:strRef>
              <c:f>Лист4!$A$4</c:f>
              <c:strCache>
                <c:ptCount val="1"/>
                <c:pt idx="0">
                  <c:v>транспорт, связь</c:v>
                </c:pt>
              </c:strCache>
            </c:strRef>
          </c:tx>
          <c:spPr>
            <a:ln w="16801">
              <a:solidFill>
                <a:srgbClr val="333333"/>
              </a:solidFill>
              <a:prstDash val="solid"/>
            </a:ln>
          </c:spPr>
          <c:marker>
            <c:symbol val="triangle"/>
            <c:size val="9"/>
            <c:spPr>
              <a:solidFill>
                <a:srgbClr val="000000"/>
              </a:solidFill>
              <a:ln>
                <a:solidFill>
                  <a:srgbClr val="000000"/>
                </a:solidFill>
                <a:prstDash val="solid"/>
              </a:ln>
            </c:spPr>
          </c:marker>
          <c:xVal>
            <c:numRef>
              <c:f>Лист4!$B$1:$F$1</c:f>
              <c:numCache>
                <c:formatCode>General</c:formatCode>
                <c:ptCount val="5"/>
                <c:pt idx="0">
                  <c:v>2002</c:v>
                </c:pt>
                <c:pt idx="1">
                  <c:v>2003</c:v>
                </c:pt>
                <c:pt idx="2">
                  <c:v>2004</c:v>
                </c:pt>
                <c:pt idx="3">
                  <c:v>2005</c:v>
                </c:pt>
                <c:pt idx="4">
                  <c:v>2006</c:v>
                </c:pt>
              </c:numCache>
            </c:numRef>
          </c:xVal>
          <c:yVal>
            <c:numRef>
              <c:f>Лист4!$B$4:$F$4</c:f>
              <c:numCache>
                <c:formatCode>0.0</c:formatCode>
                <c:ptCount val="5"/>
                <c:pt idx="0">
                  <c:v>0</c:v>
                </c:pt>
                <c:pt idx="1">
                  <c:v>0</c:v>
                </c:pt>
                <c:pt idx="2">
                  <c:v>0</c:v>
                </c:pt>
              </c:numCache>
            </c:numRef>
          </c:yVal>
          <c:smooth val="1"/>
        </c:ser>
        <c:ser>
          <c:idx val="3"/>
          <c:order val="3"/>
          <c:tx>
            <c:strRef>
              <c:f>Лист4!$A$5</c:f>
              <c:strCache>
                <c:ptCount val="1"/>
                <c:pt idx="0">
                  <c:v>ЖКХ</c:v>
                </c:pt>
              </c:strCache>
            </c:strRef>
          </c:tx>
          <c:spPr>
            <a:ln w="50403">
              <a:solidFill>
                <a:srgbClr val="00FFFF"/>
              </a:solidFill>
              <a:prstDash val="solid"/>
            </a:ln>
          </c:spPr>
          <c:marker>
            <c:symbol val="x"/>
            <c:size val="7"/>
            <c:spPr>
              <a:solidFill>
                <a:srgbClr val="00FFFF"/>
              </a:solidFill>
              <a:ln>
                <a:solidFill>
                  <a:srgbClr val="00FFFF"/>
                </a:solidFill>
                <a:prstDash val="solid"/>
              </a:ln>
            </c:spPr>
          </c:marker>
          <c:xVal>
            <c:numRef>
              <c:f>Лист4!$B$1:$F$1</c:f>
              <c:numCache>
                <c:formatCode>General</c:formatCode>
                <c:ptCount val="5"/>
                <c:pt idx="0">
                  <c:v>2002</c:v>
                </c:pt>
                <c:pt idx="1">
                  <c:v>2003</c:v>
                </c:pt>
                <c:pt idx="2">
                  <c:v>2004</c:v>
                </c:pt>
                <c:pt idx="3">
                  <c:v>2005</c:v>
                </c:pt>
                <c:pt idx="4">
                  <c:v>2006</c:v>
                </c:pt>
              </c:numCache>
            </c:numRef>
          </c:xVal>
          <c:yVal>
            <c:numRef>
              <c:f>Лист4!$B$5:$F$5</c:f>
              <c:numCache>
                <c:formatCode>0.0</c:formatCode>
                <c:ptCount val="5"/>
                <c:pt idx="0">
                  <c:v>4099</c:v>
                </c:pt>
                <c:pt idx="1">
                  <c:v>9617</c:v>
                </c:pt>
                <c:pt idx="2">
                  <c:v>9891</c:v>
                </c:pt>
                <c:pt idx="3">
                  <c:v>8522</c:v>
                </c:pt>
                <c:pt idx="4">
                  <c:v>8670</c:v>
                </c:pt>
              </c:numCache>
            </c:numRef>
          </c:yVal>
          <c:smooth val="1"/>
        </c:ser>
        <c:ser>
          <c:idx val="4"/>
          <c:order val="4"/>
          <c:tx>
            <c:strRef>
              <c:f>Лист4!$A$6</c:f>
              <c:strCache>
                <c:ptCount val="1"/>
                <c:pt idx="0">
                  <c:v>образование</c:v>
                </c:pt>
              </c:strCache>
            </c:strRef>
          </c:tx>
          <c:spPr>
            <a:ln w="50403">
              <a:solidFill>
                <a:srgbClr val="800080"/>
              </a:solidFill>
              <a:prstDash val="solid"/>
            </a:ln>
          </c:spPr>
          <c:marker>
            <c:symbol val="star"/>
            <c:size val="11"/>
            <c:spPr>
              <a:noFill/>
              <a:ln>
                <a:solidFill>
                  <a:srgbClr val="800080"/>
                </a:solidFill>
                <a:prstDash val="solid"/>
              </a:ln>
            </c:spPr>
          </c:marker>
          <c:xVal>
            <c:numRef>
              <c:f>Лист4!$B$1:$F$1</c:f>
              <c:numCache>
                <c:formatCode>General</c:formatCode>
                <c:ptCount val="5"/>
                <c:pt idx="0">
                  <c:v>2002</c:v>
                </c:pt>
                <c:pt idx="1">
                  <c:v>2003</c:v>
                </c:pt>
                <c:pt idx="2">
                  <c:v>2004</c:v>
                </c:pt>
                <c:pt idx="3">
                  <c:v>2005</c:v>
                </c:pt>
                <c:pt idx="4">
                  <c:v>2006</c:v>
                </c:pt>
              </c:numCache>
            </c:numRef>
          </c:xVal>
          <c:yVal>
            <c:numRef>
              <c:f>Лист4!$B$6:$F$6</c:f>
              <c:numCache>
                <c:formatCode>0.0</c:formatCode>
                <c:ptCount val="5"/>
                <c:pt idx="0">
                  <c:v>33562</c:v>
                </c:pt>
                <c:pt idx="1">
                  <c:v>40955.800000000003</c:v>
                </c:pt>
                <c:pt idx="2">
                  <c:v>50604.9</c:v>
                </c:pt>
                <c:pt idx="3">
                  <c:v>56995.199999999997</c:v>
                </c:pt>
                <c:pt idx="4">
                  <c:v>66134.100000000006</c:v>
                </c:pt>
              </c:numCache>
            </c:numRef>
          </c:yVal>
          <c:smooth val="1"/>
        </c:ser>
        <c:ser>
          <c:idx val="5"/>
          <c:order val="5"/>
          <c:tx>
            <c:strRef>
              <c:f>Лист4!$A$7</c:f>
              <c:strCache>
                <c:ptCount val="1"/>
                <c:pt idx="0">
                  <c:v>культура, искусство</c:v>
                </c:pt>
              </c:strCache>
            </c:strRef>
          </c:tx>
          <c:spPr>
            <a:ln w="50403">
              <a:solidFill>
                <a:srgbClr val="800000"/>
              </a:solidFill>
              <a:prstDash val="solid"/>
            </a:ln>
          </c:spPr>
          <c:marker>
            <c:symbol val="circle"/>
            <c:size val="11"/>
            <c:spPr>
              <a:solidFill>
                <a:srgbClr val="800000"/>
              </a:solidFill>
              <a:ln>
                <a:solidFill>
                  <a:srgbClr val="800000"/>
                </a:solidFill>
                <a:prstDash val="solid"/>
              </a:ln>
            </c:spPr>
          </c:marker>
          <c:xVal>
            <c:numRef>
              <c:f>Лист4!$B$1:$F$1</c:f>
              <c:numCache>
                <c:formatCode>General</c:formatCode>
                <c:ptCount val="5"/>
                <c:pt idx="0">
                  <c:v>2002</c:v>
                </c:pt>
                <c:pt idx="1">
                  <c:v>2003</c:v>
                </c:pt>
                <c:pt idx="2">
                  <c:v>2004</c:v>
                </c:pt>
                <c:pt idx="3">
                  <c:v>2005</c:v>
                </c:pt>
                <c:pt idx="4">
                  <c:v>2006</c:v>
                </c:pt>
              </c:numCache>
            </c:numRef>
          </c:xVal>
          <c:yVal>
            <c:numRef>
              <c:f>Лист4!$B$7:$F$7</c:f>
              <c:numCache>
                <c:formatCode>0.0</c:formatCode>
                <c:ptCount val="5"/>
                <c:pt idx="0">
                  <c:v>4046</c:v>
                </c:pt>
                <c:pt idx="1">
                  <c:v>5846.9</c:v>
                </c:pt>
                <c:pt idx="2">
                  <c:v>7108.9</c:v>
                </c:pt>
                <c:pt idx="3">
                  <c:v>8817.2999999999993</c:v>
                </c:pt>
                <c:pt idx="4">
                  <c:v>9728.6</c:v>
                </c:pt>
              </c:numCache>
            </c:numRef>
          </c:yVal>
          <c:smooth val="1"/>
        </c:ser>
        <c:ser>
          <c:idx val="6"/>
          <c:order val="6"/>
          <c:tx>
            <c:strRef>
              <c:f>Лист4!$A$8</c:f>
              <c:strCache>
                <c:ptCount val="1"/>
                <c:pt idx="0">
                  <c:v>СМИ</c:v>
                </c:pt>
              </c:strCache>
            </c:strRef>
          </c:tx>
          <c:spPr>
            <a:ln w="50403">
              <a:solidFill>
                <a:srgbClr val="008080"/>
              </a:solidFill>
              <a:prstDash val="solid"/>
            </a:ln>
          </c:spPr>
          <c:marker>
            <c:symbol val="plus"/>
            <c:size val="17"/>
            <c:spPr>
              <a:noFill/>
              <a:ln>
                <a:solidFill>
                  <a:srgbClr val="008080"/>
                </a:solidFill>
                <a:prstDash val="solid"/>
              </a:ln>
            </c:spPr>
          </c:marker>
          <c:xVal>
            <c:numRef>
              <c:f>Лист4!$B$1:$F$1</c:f>
              <c:numCache>
                <c:formatCode>General</c:formatCode>
                <c:ptCount val="5"/>
                <c:pt idx="0">
                  <c:v>2002</c:v>
                </c:pt>
                <c:pt idx="1">
                  <c:v>2003</c:v>
                </c:pt>
                <c:pt idx="2">
                  <c:v>2004</c:v>
                </c:pt>
                <c:pt idx="3">
                  <c:v>2005</c:v>
                </c:pt>
                <c:pt idx="4">
                  <c:v>2006</c:v>
                </c:pt>
              </c:numCache>
            </c:numRef>
          </c:xVal>
          <c:yVal>
            <c:numRef>
              <c:f>Лист4!$B$8:$F$8</c:f>
              <c:numCache>
                <c:formatCode>0.0</c:formatCode>
                <c:ptCount val="5"/>
                <c:pt idx="0">
                  <c:v>30</c:v>
                </c:pt>
                <c:pt idx="1">
                  <c:v>45</c:v>
                </c:pt>
                <c:pt idx="2">
                  <c:v>50</c:v>
                </c:pt>
                <c:pt idx="3">
                  <c:v>0</c:v>
                </c:pt>
              </c:numCache>
            </c:numRef>
          </c:yVal>
          <c:smooth val="1"/>
        </c:ser>
        <c:ser>
          <c:idx val="7"/>
          <c:order val="7"/>
          <c:tx>
            <c:strRef>
              <c:f>Лист4!$A$9</c:f>
              <c:strCache>
                <c:ptCount val="1"/>
                <c:pt idx="0">
                  <c:v>здравоохранение и физическая культура</c:v>
                </c:pt>
              </c:strCache>
            </c:strRef>
          </c:tx>
          <c:spPr>
            <a:ln w="50403">
              <a:solidFill>
                <a:srgbClr val="0000FF"/>
              </a:solidFill>
              <a:prstDash val="solid"/>
            </a:ln>
          </c:spPr>
          <c:marker>
            <c:symbol val="diamond"/>
            <c:size val="10"/>
            <c:spPr>
              <a:solidFill>
                <a:srgbClr val="0000FF"/>
              </a:solidFill>
              <a:ln>
                <a:solidFill>
                  <a:srgbClr val="0000FF"/>
                </a:solidFill>
                <a:prstDash val="solid"/>
              </a:ln>
            </c:spPr>
          </c:marker>
          <c:xVal>
            <c:numRef>
              <c:f>Лист4!$B$1:$F$1</c:f>
              <c:numCache>
                <c:formatCode>General</c:formatCode>
                <c:ptCount val="5"/>
                <c:pt idx="0">
                  <c:v>2002</c:v>
                </c:pt>
                <c:pt idx="1">
                  <c:v>2003</c:v>
                </c:pt>
                <c:pt idx="2">
                  <c:v>2004</c:v>
                </c:pt>
                <c:pt idx="3">
                  <c:v>2005</c:v>
                </c:pt>
                <c:pt idx="4">
                  <c:v>2006</c:v>
                </c:pt>
              </c:numCache>
            </c:numRef>
          </c:xVal>
          <c:yVal>
            <c:numRef>
              <c:f>Лист4!$B$9:$F$9</c:f>
              <c:numCache>
                <c:formatCode>0.0</c:formatCode>
                <c:ptCount val="5"/>
                <c:pt idx="0">
                  <c:v>16492.400000000001</c:v>
                </c:pt>
                <c:pt idx="1">
                  <c:v>20433.3</c:v>
                </c:pt>
                <c:pt idx="2">
                  <c:v>24695</c:v>
                </c:pt>
                <c:pt idx="3">
                  <c:v>12064.7</c:v>
                </c:pt>
                <c:pt idx="4">
                  <c:v>13023.2</c:v>
                </c:pt>
              </c:numCache>
            </c:numRef>
          </c:yVal>
          <c:smooth val="1"/>
        </c:ser>
        <c:ser>
          <c:idx val="8"/>
          <c:order val="8"/>
          <c:tx>
            <c:strRef>
              <c:f>Лист4!$A$10</c:f>
              <c:strCache>
                <c:ptCount val="1"/>
                <c:pt idx="0">
                  <c:v>социальная политика</c:v>
                </c:pt>
              </c:strCache>
            </c:strRef>
          </c:tx>
          <c:spPr>
            <a:ln w="50403">
              <a:solidFill>
                <a:srgbClr val="00CCFF"/>
              </a:solidFill>
              <a:prstDash val="solid"/>
            </a:ln>
          </c:spPr>
          <c:marker>
            <c:symbol val="diamond"/>
            <c:size val="11"/>
            <c:spPr>
              <a:solidFill>
                <a:srgbClr val="00CCFF"/>
              </a:solidFill>
              <a:ln>
                <a:solidFill>
                  <a:srgbClr val="00CCFF"/>
                </a:solidFill>
                <a:prstDash val="solid"/>
              </a:ln>
            </c:spPr>
          </c:marker>
          <c:xVal>
            <c:numRef>
              <c:f>Лист4!$B$1:$F$1</c:f>
              <c:numCache>
                <c:formatCode>General</c:formatCode>
                <c:ptCount val="5"/>
                <c:pt idx="0">
                  <c:v>2002</c:v>
                </c:pt>
                <c:pt idx="1">
                  <c:v>2003</c:v>
                </c:pt>
                <c:pt idx="2">
                  <c:v>2004</c:v>
                </c:pt>
                <c:pt idx="3">
                  <c:v>2005</c:v>
                </c:pt>
                <c:pt idx="4">
                  <c:v>2006</c:v>
                </c:pt>
              </c:numCache>
            </c:numRef>
          </c:xVal>
          <c:yVal>
            <c:numRef>
              <c:f>Лист4!$B$10:$F$10</c:f>
              <c:numCache>
                <c:formatCode>0.0</c:formatCode>
                <c:ptCount val="5"/>
                <c:pt idx="0">
                  <c:v>2196</c:v>
                </c:pt>
                <c:pt idx="1">
                  <c:v>3614</c:v>
                </c:pt>
                <c:pt idx="2">
                  <c:v>4596.8999999999996</c:v>
                </c:pt>
                <c:pt idx="3">
                  <c:v>18053.2</c:v>
                </c:pt>
                <c:pt idx="4">
                  <c:v>1785</c:v>
                </c:pt>
              </c:numCache>
            </c:numRef>
          </c:yVal>
          <c:smooth val="1"/>
        </c:ser>
        <c:dLbls>
          <c:showLegendKey val="0"/>
          <c:showVal val="0"/>
          <c:showCatName val="0"/>
          <c:showSerName val="0"/>
          <c:showPercent val="0"/>
          <c:showBubbleSize val="0"/>
        </c:dLbls>
        <c:axId val="152524672"/>
        <c:axId val="152539136"/>
      </c:scatterChart>
      <c:valAx>
        <c:axId val="152524672"/>
        <c:scaling>
          <c:orientation val="minMax"/>
        </c:scaling>
        <c:delete val="0"/>
        <c:axPos val="b"/>
        <c:numFmt formatCode="General" sourceLinked="1"/>
        <c:majorTickMark val="out"/>
        <c:minorTickMark val="none"/>
        <c:tickLblPos val="nextTo"/>
        <c:spPr>
          <a:ln w="4200">
            <a:solidFill>
              <a:srgbClr val="000000"/>
            </a:solidFill>
            <a:prstDash val="solid"/>
          </a:ln>
        </c:spPr>
        <c:txPr>
          <a:bodyPr rot="0" vert="horz"/>
          <a:lstStyle/>
          <a:p>
            <a:pPr>
              <a:defRPr sz="1058" b="0" i="0" u="none" strike="noStrike" baseline="0">
                <a:solidFill>
                  <a:srgbClr val="000000"/>
                </a:solidFill>
                <a:latin typeface="Arial Cyr"/>
                <a:ea typeface="Arial Cyr"/>
                <a:cs typeface="Arial Cyr"/>
              </a:defRPr>
            </a:pPr>
            <a:endParaRPr lang="ru-RU"/>
          </a:p>
        </c:txPr>
        <c:crossAx val="152539136"/>
        <c:crosses val="autoZero"/>
        <c:crossBetween val="midCat"/>
      </c:valAx>
      <c:valAx>
        <c:axId val="152539136"/>
        <c:scaling>
          <c:orientation val="minMax"/>
        </c:scaling>
        <c:delete val="0"/>
        <c:axPos val="l"/>
        <c:majorGridlines>
          <c:spPr>
            <a:ln w="4200">
              <a:solidFill>
                <a:srgbClr val="000000"/>
              </a:solidFill>
              <a:prstDash val="solid"/>
            </a:ln>
          </c:spPr>
        </c:majorGridlines>
        <c:numFmt formatCode="_-* #,##0.0\р._-;\-* #,##0.0\р._-;_-* &quot;-&quot;?\р._-;_-@_-" sourceLinked="0"/>
        <c:majorTickMark val="out"/>
        <c:minorTickMark val="none"/>
        <c:tickLblPos val="nextTo"/>
        <c:spPr>
          <a:ln w="4200">
            <a:solidFill>
              <a:srgbClr val="000000"/>
            </a:solidFill>
            <a:prstDash val="solid"/>
          </a:ln>
        </c:spPr>
        <c:txPr>
          <a:bodyPr rot="0" vert="horz"/>
          <a:lstStyle/>
          <a:p>
            <a:pPr>
              <a:defRPr sz="1058" b="0" i="0" u="none" strike="noStrike" baseline="0">
                <a:solidFill>
                  <a:srgbClr val="000000"/>
                </a:solidFill>
                <a:latin typeface="Arial Cyr"/>
                <a:ea typeface="Arial Cyr"/>
                <a:cs typeface="Arial Cyr"/>
              </a:defRPr>
            </a:pPr>
            <a:endParaRPr lang="ru-RU"/>
          </a:p>
        </c:txPr>
        <c:crossAx val="152524672"/>
        <c:crosses val="autoZero"/>
        <c:crossBetween val="midCat"/>
        <c:majorUnit val="10000"/>
        <c:minorUnit val="1000"/>
      </c:valAx>
      <c:spPr>
        <a:solidFill>
          <a:srgbClr val="C0C0C0"/>
        </a:solidFill>
        <a:ln w="16801">
          <a:solidFill>
            <a:srgbClr val="808080"/>
          </a:solidFill>
          <a:prstDash val="solid"/>
        </a:ln>
      </c:spPr>
    </c:plotArea>
    <c:legend>
      <c:legendPos val="r"/>
      <c:layout>
        <c:manualLayout>
          <c:xMode val="edge"/>
          <c:yMode val="edge"/>
          <c:x val="0.62765957446808507"/>
          <c:y val="9.7982708933717577E-2"/>
          <c:w val="0.34468085106382979"/>
          <c:h val="0.80403458213256485"/>
        </c:manualLayout>
      </c:layout>
      <c:overlay val="0"/>
      <c:spPr>
        <a:solidFill>
          <a:srgbClr val="FFFFFF"/>
        </a:solidFill>
        <a:ln w="4200">
          <a:solidFill>
            <a:srgbClr val="000000"/>
          </a:solidFill>
          <a:prstDash val="solid"/>
        </a:ln>
      </c:spPr>
      <c:txPr>
        <a:bodyPr/>
        <a:lstStyle/>
        <a:p>
          <a:pPr>
            <a:defRPr sz="1217"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4200">
      <a:solidFill>
        <a:srgbClr val="000000"/>
      </a:solidFill>
      <a:prstDash val="solid"/>
    </a:ln>
  </c:spPr>
  <c:txPr>
    <a:bodyPr/>
    <a:lstStyle/>
    <a:p>
      <a:pPr>
        <a:defRPr sz="1058"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27145</Words>
  <Characters>154733</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Межбюджетные отношения: их развитие и совершенствование</vt:lpstr>
    </vt:vector>
  </TitlesOfParts>
  <Company>HOME, SWEAT HOME</Company>
  <LinksUpToDate>false</LinksUpToDate>
  <CharactersWithSpaces>181515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Межбюджетные отношения: их развитие и совершенствование</dc:title>
  <dc:creator>BIG BOSS</dc:creator>
  <cp:lastModifiedBy>st-20@yandex.ru</cp:lastModifiedBy>
  <cp:revision>7</cp:revision>
  <dcterms:created xsi:type="dcterms:W3CDTF">2023-02-09T13:18:00Z</dcterms:created>
  <dcterms:modified xsi:type="dcterms:W3CDTF">2023-05-08T12:57:00Z</dcterms:modified>
</cp:coreProperties>
</file>