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5724C" w:rsidRPr="00C5724C" w:rsidRDefault="00C5724C" w:rsidP="00C5724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C5724C">
        <w:rPr>
          <w:rFonts w:ascii="Times New Roman CYR" w:hAnsi="Times New Roman CYR" w:cs="Times New Roman CYR"/>
          <w:b/>
          <w:sz w:val="28"/>
          <w:szCs w:val="28"/>
        </w:rPr>
        <w:t>Анализ сделок по слиянию и поглощению в сфере телекоммуникаций</w:t>
      </w:r>
    </w:p>
    <w:p w:rsidR="00C5724C" w:rsidRPr="00C5724C" w:rsidRDefault="00C5724C" w:rsidP="00C5724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2012</w:t>
      </w:r>
      <w:bookmarkStart w:id="0" w:name="_GoBack"/>
      <w:bookmarkEnd w:id="0"/>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Введение</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I. Сделки M&amp;A в условиях рыночной экономики</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1.1</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Понятие слияний и поглощений (сделок M&amp;A)</w:t>
      </w:r>
      <w:r>
        <w:rPr>
          <w:rFonts w:ascii="Times New Roman CYR" w:hAnsi="Times New Roman CYR" w:cs="Times New Roman CYR"/>
          <w:sz w:val="28"/>
          <w:szCs w:val="28"/>
        </w:rPr>
        <w:t xml:space="preserve">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1.2</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Концепция стоимостного подхода как основа сделок по слиянию и поглощению</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1.3</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Правовое регулирование сделок M&amp;A в Российской Федерации</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1.4</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Определение синергетического эффекта при слиянии и поглощении</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1.5</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Зарубежный опыт слияний и поглощений</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1.6</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Особенности налогового планирования на уровне предприятия при сделках M&amp;A</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Глава II. Анализ сделок по слиянию и поглощению в сфере телекоммуникаци</w:t>
      </w:r>
      <w:r>
        <w:rPr>
          <w:rFonts w:ascii="Times New Roman CYR" w:hAnsi="Times New Roman CYR" w:cs="Times New Roman CYR"/>
          <w:sz w:val="28"/>
          <w:szCs w:val="28"/>
          <w:u w:val="single"/>
        </w:rPr>
        <w:t>й</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2.</w:t>
      </w:r>
      <w:r w:rsidRPr="00C5724C">
        <w:rPr>
          <w:rFonts w:ascii="Times New Roman CYR" w:hAnsi="Times New Roman CYR" w:cs="Times New Roman CYR"/>
          <w:sz w:val="28"/>
          <w:szCs w:val="28"/>
          <w:u w:val="single"/>
        </w:rPr>
        <w:t xml:space="preserve">1 </w:t>
      </w:r>
      <w:r>
        <w:rPr>
          <w:rFonts w:ascii="Times New Roman CYR" w:hAnsi="Times New Roman CYR" w:cs="Times New Roman CYR"/>
          <w:sz w:val="28"/>
          <w:szCs w:val="28"/>
          <w:u w:val="single"/>
        </w:rPr>
        <w:t>Общие тенденции в совершении M&amp;A сделок</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2.2</w:t>
      </w:r>
      <w:r w:rsidRPr="00C5724C">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t>Характеристика слияний и поглощений в сфере телекоммуникаций: мировые и российские тенденции, особенности налоговой оптимизации</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Заключение</w:t>
      </w:r>
    </w:p>
    <w:p w:rsidR="00000000" w:rsidRP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u w:val="single"/>
        </w:rPr>
        <w:t>Список использованной литературы</w:t>
      </w:r>
    </w:p>
    <w:p w:rsidR="00000000" w:rsidRP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cлияние поглощение рыно</w:t>
      </w:r>
      <w:r>
        <w:rPr>
          <w:rFonts w:ascii="Times New Roman CYR" w:hAnsi="Times New Roman CYR" w:cs="Times New Roman CYR"/>
          <w:color w:val="FFFFFF"/>
          <w:sz w:val="28"/>
          <w:szCs w:val="28"/>
        </w:rPr>
        <w:t>к телекоммуникация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Вслед за периодом стихийного перераспределения собственности в российских компаниях наступило переосмысление стратегий корпоративного роста, что обусловило необходимость использования научных методов в обо</w:t>
      </w:r>
      <w:r>
        <w:rPr>
          <w:rFonts w:ascii="Times New Roman CYR" w:hAnsi="Times New Roman CYR" w:cs="Times New Roman CYR"/>
          <w:sz w:val="28"/>
          <w:szCs w:val="28"/>
        </w:rPr>
        <w:t xml:space="preserve">сновании сделок слияний/поглощений.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выбранной темы обуславливается также тем, что в российских исследованиях, посвященных проблеме формирования стратегий слияний и поглощений, нет единого понимания данного явления, не определены до конца хара</w:t>
      </w:r>
      <w:r>
        <w:rPr>
          <w:rFonts w:ascii="Times New Roman CYR" w:hAnsi="Times New Roman CYR" w:cs="Times New Roman CYR"/>
          <w:sz w:val="28"/>
          <w:szCs w:val="28"/>
        </w:rPr>
        <w:t xml:space="preserve">ктерные особенности моделей интеграции бизнес-структур и не даны оценки их эффективности. В последнее время появляется все больше литературы на русском и английском языках, посвященной обобщению западного опыта по данным вопросам, требующей систематизации </w:t>
      </w:r>
      <w:r>
        <w:rPr>
          <w:rFonts w:ascii="Times New Roman CYR" w:hAnsi="Times New Roman CYR" w:cs="Times New Roman CYR"/>
          <w:sz w:val="28"/>
          <w:szCs w:val="28"/>
        </w:rPr>
        <w:t xml:space="preserve">и выделения положений, применимых для использования в российской практике слияний и поглощений. </w:t>
      </w:r>
    </w:p>
    <w:tbl>
      <w:tblPr>
        <w:tblStyle w:val="a3"/>
        <w:tblW w:w="0" w:type="auto"/>
        <w:jc w:val="center"/>
        <w:tblInd w:w="0" w:type="dxa"/>
        <w:tblLook w:val="04A0" w:firstRow="1" w:lastRow="0" w:firstColumn="1" w:lastColumn="0" w:noHBand="0" w:noVBand="1"/>
      </w:tblPr>
      <w:tblGrid>
        <w:gridCol w:w="8472"/>
      </w:tblGrid>
      <w:tr w:rsidR="00C5724C" w:rsidRPr="00C5724C"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C5724C" w:rsidRPr="00C5724C" w:rsidRDefault="00C5724C" w:rsidP="00C5724C">
            <w:pPr>
              <w:spacing w:line="360" w:lineRule="auto"/>
              <w:textAlignment w:val="baseline"/>
              <w:rPr>
                <w:rFonts w:ascii="Arial" w:eastAsia="Times New Roman" w:hAnsi="Arial" w:cs="Times New Roman"/>
                <w:color w:val="444444"/>
                <w:sz w:val="21"/>
                <w:szCs w:val="21"/>
              </w:rPr>
            </w:pPr>
            <w:hyperlink r:id="rId5" w:history="1">
              <w:r w:rsidRPr="00C5724C">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C5724C" w:rsidRPr="00C5724C" w:rsidRDefault="00C5724C" w:rsidP="00C5724C">
            <w:pPr>
              <w:spacing w:line="360" w:lineRule="auto"/>
              <w:textAlignment w:val="baseline"/>
              <w:rPr>
                <w:rFonts w:ascii="Arial" w:eastAsia="Times New Roman" w:hAnsi="Arial" w:cs="Times New Roman"/>
                <w:color w:val="444444"/>
                <w:sz w:val="21"/>
                <w:szCs w:val="21"/>
              </w:rPr>
            </w:pPr>
            <w:hyperlink r:id="rId6" w:history="1">
              <w:r w:rsidRPr="00C5724C">
                <w:rPr>
                  <w:rFonts w:eastAsia="Times New Roman" w:cs="Times New Roman"/>
                  <w:color w:val="0000FF"/>
                  <w:sz w:val="21"/>
                  <w:szCs w:val="21"/>
                  <w:u w:val="single"/>
                </w:rPr>
                <w:t>Рерайт текстов и уникализация 90 %</w:t>
              </w:r>
            </w:hyperlink>
          </w:p>
          <w:p w:rsidR="00C5724C" w:rsidRPr="00C5724C" w:rsidRDefault="00C5724C" w:rsidP="00C5724C">
            <w:pPr>
              <w:spacing w:line="360" w:lineRule="auto"/>
              <w:textAlignment w:val="baseline"/>
              <w:rPr>
                <w:rFonts w:ascii="Arial" w:eastAsia="Times New Roman" w:hAnsi="Arial" w:cs="Times New Roman"/>
                <w:color w:val="444444"/>
                <w:sz w:val="21"/>
                <w:szCs w:val="21"/>
              </w:rPr>
            </w:pPr>
            <w:hyperlink r:id="rId7" w:history="1">
              <w:r w:rsidRPr="00C5724C">
                <w:rPr>
                  <w:rFonts w:eastAsia="Times New Roman" w:cs="Times New Roman"/>
                  <w:color w:val="0000FF"/>
                  <w:sz w:val="21"/>
                  <w:szCs w:val="21"/>
                  <w:u w:val="single"/>
                </w:rPr>
                <w:t>Написание по заказу контрольных, дипломов, диссертаций. . .</w:t>
              </w:r>
            </w:hyperlink>
          </w:p>
        </w:tc>
      </w:tr>
    </w:tbl>
    <w:p w:rsid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нерешенность ряда теоретических и методических проблем эффективности стратегий слияний и поглощение вообще и практики их реализации российскими </w:t>
      </w:r>
      <w:r>
        <w:rPr>
          <w:rFonts w:ascii="Times New Roman CYR" w:hAnsi="Times New Roman CYR" w:cs="Times New Roman CYR"/>
          <w:sz w:val="28"/>
          <w:szCs w:val="28"/>
        </w:rPr>
        <w:t>телекоммуникационными компаниями определяет научную новизну и практическую значимость настоящего исследования.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разработанности темы. Большой вклад в разработку исследуемой темы внесли российские и зарубежные ученые экономисты и практики в области ф</w:t>
      </w:r>
      <w:r>
        <w:rPr>
          <w:rFonts w:ascii="Times New Roman CYR" w:hAnsi="Times New Roman CYR" w:cs="Times New Roman CYR"/>
          <w:sz w:val="28"/>
          <w:szCs w:val="28"/>
        </w:rPr>
        <w:t xml:space="preserve">инансов и кредита, корпоративных финансов, стратегического управления. Так, основы механизма формирования и развития корпоративных структур и особенности корпоративного управления рассмотрены в работах </w:t>
      </w:r>
      <w:r>
        <w:rPr>
          <w:rFonts w:ascii="Times New Roman CYR" w:hAnsi="Times New Roman CYR" w:cs="Times New Roman CYR"/>
          <w:sz w:val="28"/>
          <w:szCs w:val="28"/>
        </w:rPr>
        <w:lastRenderedPageBreak/>
        <w:t xml:space="preserve">Автономова B., Авдашевой С., Ануловой Г., Аукуционека </w:t>
      </w:r>
      <w:r>
        <w:rPr>
          <w:rFonts w:ascii="Times New Roman CYR" w:hAnsi="Times New Roman CYR" w:cs="Times New Roman CYR"/>
          <w:sz w:val="28"/>
          <w:szCs w:val="28"/>
        </w:rPr>
        <w:t>С., Борисова С., Гринберга Р., Долгопятовой Т., Доронина И., Душанича Й., Капелюшникова Р., Паппэ Я., Розинского И., Рудык Н., Семенковой Е., Хабаровой И., Шаронова А. Развернутая картина современного состояния корпоративного сектора западной экономики дан</w:t>
      </w:r>
      <w:r>
        <w:rPr>
          <w:rFonts w:ascii="Times New Roman CYR" w:hAnsi="Times New Roman CYR" w:cs="Times New Roman CYR"/>
          <w:sz w:val="28"/>
          <w:szCs w:val="28"/>
        </w:rPr>
        <w:t>а в работах таких ученых, как Р. Де Янг, М. Дженсен, Т. Коупланд, С. Майерс, С, Пилофф, С. Роадс, Р. Ролл, Е. Фам, А. Шляйфер. Однако в связи с тем, что исследования зарубежных ученых проводились применительно к относительно стабильным условиям экономики р</w:t>
      </w:r>
      <w:r>
        <w:rPr>
          <w:rFonts w:ascii="Times New Roman CYR" w:hAnsi="Times New Roman CYR" w:cs="Times New Roman CYR"/>
          <w:sz w:val="28"/>
          <w:szCs w:val="28"/>
        </w:rPr>
        <w:t>азвитых стран, практическое применение предлагаемых ими механизмов развития стратегий слияний и поглощений в условиях российской промышленности требует обязательного учета специфики переходной экономики вообще и особенностей процессов корпоратизации в Росс</w:t>
      </w:r>
      <w:r>
        <w:rPr>
          <w:rFonts w:ascii="Times New Roman CYR" w:hAnsi="Times New Roman CYR" w:cs="Times New Roman CYR"/>
          <w:sz w:val="28"/>
          <w:szCs w:val="28"/>
        </w:rPr>
        <w:t>ии, в частности. Необходимость адаптации зарубежного опыта формирования условий для оптимизации сделок слияний и поглощений в промышленности и их адаптации к российским условиям усиливает научную и практическую значимость предпринятого исследования, опреде</w:t>
      </w:r>
      <w:r>
        <w:rPr>
          <w:rFonts w:ascii="Times New Roman CYR" w:hAnsi="Times New Roman CYR" w:cs="Times New Roman CYR"/>
          <w:sz w:val="28"/>
          <w:szCs w:val="28"/>
        </w:rPr>
        <w:t>ляет его цель и задачи.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слияния и поглощения в работе будет рассмотрена налоговая оптимизация (налоговое планирование).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планирование на уровне хозяйствующего субъекта - это неотъемлемая часть управления его финансово-хозяйственной деятел</w:t>
      </w:r>
      <w:r>
        <w:rPr>
          <w:rFonts w:ascii="Times New Roman CYR" w:hAnsi="Times New Roman CYR" w:cs="Times New Roman CYR"/>
          <w:sz w:val="28"/>
          <w:szCs w:val="28"/>
        </w:rPr>
        <w:t>ьностью в рамках единой стратегии его экономического развития, представляющая собой процесс системного использования оптимальных законных налоговых способов и методов для у становления желаемого будущего финансового состояния объекта в условиях ограниченно</w:t>
      </w:r>
      <w:r>
        <w:rPr>
          <w:rFonts w:ascii="Times New Roman CYR" w:hAnsi="Times New Roman CYR" w:cs="Times New Roman CYR"/>
          <w:sz w:val="28"/>
          <w:szCs w:val="28"/>
        </w:rPr>
        <w:t>сти ресурсов и возможности их альтернативного использования. При этом в понятие будущего финансового состояния кроме общепринятых в настоящее время показателей целесообразно также включать уровень налогового бремени.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налогов - это планирование</w:t>
      </w:r>
      <w:r>
        <w:rPr>
          <w:rFonts w:ascii="Times New Roman CYR" w:hAnsi="Times New Roman CYR" w:cs="Times New Roman CYR"/>
          <w:sz w:val="28"/>
          <w:szCs w:val="28"/>
        </w:rPr>
        <w:t xml:space="preserve"> на минимальном для </w:t>
      </w:r>
      <w:r>
        <w:rPr>
          <w:rFonts w:ascii="Times New Roman CYR" w:hAnsi="Times New Roman CYR" w:cs="Times New Roman CYR"/>
          <w:sz w:val="28"/>
          <w:szCs w:val="28"/>
        </w:rPr>
        <w:lastRenderedPageBreak/>
        <w:t>конкретного хозяйствующего субъекта уровне сумм отдельных налогов.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Налоговое планирование создает необходимые условия не для рывка или революционного прорыва, а для стабильного экономического роста хозяйствующих субъектов, повышения их </w:t>
      </w:r>
      <w:r>
        <w:rPr>
          <w:rFonts w:ascii="Times New Roman CYR" w:hAnsi="Times New Roman CYR" w:cs="Times New Roman CYR"/>
          <w:sz w:val="28"/>
          <w:szCs w:val="28"/>
        </w:rPr>
        <w:t>финансовой устойчивости и значимости и последующего увеличения доходной базы соответствующих бюджетов и экономического роста в масштабах всей страны. Применение льгот в условиях продуманной налоговой политики государства позволяет обеспечить не только увел</w:t>
      </w:r>
      <w:r>
        <w:rPr>
          <w:rFonts w:ascii="Times New Roman CYR" w:hAnsi="Times New Roman CYR" w:cs="Times New Roman CYR"/>
          <w:sz w:val="28"/>
          <w:szCs w:val="28"/>
        </w:rPr>
        <w:t>ичение финансовых ресурсов хозяйствующего субъекта, но и в перспективе приводит к росту налоговых доходов бюджета.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возрастает значение налогового планирования как фактора экономического роста хозяйствующих субъектов, что обусловлено прежд</w:t>
      </w:r>
      <w:r>
        <w:rPr>
          <w:rFonts w:ascii="Times New Roman CYR" w:hAnsi="Times New Roman CYR" w:cs="Times New Roman CYR"/>
          <w:sz w:val="28"/>
          <w:szCs w:val="28"/>
        </w:rPr>
        <w:t>е всего следующими обстоятельствами: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нестабильность и часто вносимые поправки в налоговое законодательство делают более конкурентоспособными те организации, которые оперативно реагируют на вносимые изменения, а сделать это могут, как правило,</w:t>
      </w:r>
      <w:r>
        <w:rPr>
          <w:rFonts w:ascii="Times New Roman CYR" w:hAnsi="Times New Roman CYR" w:cs="Times New Roman CYR"/>
          <w:sz w:val="28"/>
          <w:szCs w:val="28"/>
        </w:rPr>
        <w:t xml:space="preserve"> только хозяйствующие субъекты, занимающиеся многовариантными расчетами налоговой оптимизации;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налоговая экономия является резервом для увеличения чистой прибыли фирмы и позволяет осуществлять модернизацию, техническое перевооружение, закупку нового оборуд</w:t>
      </w:r>
      <w:r>
        <w:rPr>
          <w:rFonts w:ascii="Times New Roman CYR" w:hAnsi="Times New Roman CYR" w:cs="Times New Roman CYR"/>
          <w:sz w:val="28"/>
          <w:szCs w:val="28"/>
        </w:rPr>
        <w:t>ования и т. п., т. е. служит источником финансирования инвестиционных долгосрочных программ и создает основу для финансовой значимости хозяйствующего субъекта;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максимизация чистой прибыли создает условия для роста дивидендных выплат и соответственно стоимо</w:t>
      </w:r>
      <w:r>
        <w:rPr>
          <w:rFonts w:ascii="Times New Roman CYR" w:hAnsi="Times New Roman CYR" w:cs="Times New Roman CYR"/>
          <w:sz w:val="28"/>
          <w:szCs w:val="28"/>
        </w:rPr>
        <w:t>сти акции и роста капитализации (цены) фирмы.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Недостаточная теоретическая проработка и отсутствие четкой системы налогового планирования на практике, позволяющей всесторонне моделировать эффективные предпринимательские решения с учетом налогового фактора, </w:t>
      </w:r>
      <w:r>
        <w:rPr>
          <w:rFonts w:ascii="Times New Roman CYR" w:hAnsi="Times New Roman CYR" w:cs="Times New Roman CYR"/>
          <w:sz w:val="28"/>
          <w:szCs w:val="28"/>
        </w:rPr>
        <w:lastRenderedPageBreak/>
        <w:t>свидетельствуют о незадействованности всех возможных резервов для оптимизации налогообложения с целью увеличения эффективности финансово-хозяйственной деятельности. Именно поэтому в современных условиях так важно всестороннее изучение теоретических и практ</w:t>
      </w:r>
      <w:r>
        <w:rPr>
          <w:rFonts w:ascii="Times New Roman CYR" w:hAnsi="Times New Roman CYR" w:cs="Times New Roman CYR"/>
          <w:sz w:val="28"/>
          <w:szCs w:val="28"/>
        </w:rPr>
        <w:t xml:space="preserve">ических аспектов налогового планирования прежде всего в системе управления финансами хозяйствующих субъектов.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Основами налогового планирования являются: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основных направлений развития налоговой, бюджетной и инвестиционной политики государства;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w:t>
      </w:r>
      <w:r>
        <w:rPr>
          <w:rFonts w:ascii="Times New Roman CYR" w:hAnsi="Times New Roman CYR" w:cs="Times New Roman CYR"/>
          <w:sz w:val="28"/>
          <w:szCs w:val="28"/>
        </w:rPr>
        <w:t>аботка учетной политики предприятия и проведение договорных компаний с учетом их налоговых последствий;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правильное и полное использование всех установленных законом льгот, освобождений от налогов и исполнения обязанностей налогоплательщиков;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воз</w:t>
      </w:r>
      <w:r>
        <w:rPr>
          <w:rFonts w:ascii="Times New Roman CYR" w:hAnsi="Times New Roman CYR" w:cs="Times New Roman CYR"/>
          <w:sz w:val="28"/>
          <w:szCs w:val="28"/>
        </w:rPr>
        <w:t>можностей получения отсрочек и рассрочек по уплате налогов, а также различных налоговых и инвестиционных налоговых кредитов.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планирование является частью финансового планирования и подчиняется следующим принципам: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платить минимум из положенного</w:t>
      </w:r>
      <w:r>
        <w:rPr>
          <w:rFonts w:ascii="Times New Roman CYR" w:hAnsi="Times New Roman CYR" w:cs="Times New Roman CYR"/>
          <w:sz w:val="28"/>
          <w:szCs w:val="28"/>
        </w:rPr>
        <w:t>;</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осуществлять уплату налога в последний день установленного периода;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использовать варианты снижения налогооблагаемой базы в рамках взаимосвязанной системы налогообложения предприятий;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использовать льготные режимы налогообложения, предусмотренные зак</w:t>
      </w:r>
      <w:r>
        <w:rPr>
          <w:rFonts w:ascii="Times New Roman CYR" w:hAnsi="Times New Roman CYR" w:cs="Times New Roman CYR"/>
          <w:sz w:val="28"/>
          <w:szCs w:val="28"/>
        </w:rPr>
        <w:t>онодательством;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допускать повышенного налогообложения путем использования специальных учетных методов.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налоговое планирование позволяет оптимизировать сумму уплачиваемых налогов и избежать экономического ущерба, связанного с выплатой шт</w:t>
      </w:r>
      <w:r>
        <w:rPr>
          <w:rFonts w:ascii="Times New Roman CYR" w:hAnsi="Times New Roman CYR" w:cs="Times New Roman CYR"/>
          <w:sz w:val="28"/>
          <w:szCs w:val="28"/>
        </w:rPr>
        <w:t>рафов в пользу государства.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Целью исследования является разработка специфического механизма, обеспечивающего высокую эффективность разработки и реализации стратегий слияний и поглощений российскими телекоммуникационными компаниями.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целью и</w:t>
      </w:r>
      <w:r>
        <w:rPr>
          <w:rFonts w:ascii="Times New Roman CYR" w:hAnsi="Times New Roman CYR" w:cs="Times New Roman CYR"/>
          <w:sz w:val="28"/>
          <w:szCs w:val="28"/>
        </w:rPr>
        <w:t>сследования в диссертации поставлены следующие основные задачи: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рассмотреть возможность использования зарубежных теорий применительно к российским стратегиям слияний и поглощений и сделать выводы об основных типах мотивации российских телекоммуникационных </w:t>
      </w:r>
      <w:r>
        <w:rPr>
          <w:rFonts w:ascii="Times New Roman CYR" w:hAnsi="Times New Roman CYR" w:cs="Times New Roman CYR"/>
          <w:sz w:val="28"/>
          <w:szCs w:val="28"/>
        </w:rPr>
        <w:t>компаний к интеграции своих активов;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сравнить особенности реализации сделок слияний и поглощений в практике западных и российских телекоммуникационных компаний, обосновать критерии классификации сделок, связанных с интеграцией бизнеса;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выделить характерные</w:t>
      </w:r>
      <w:r>
        <w:rPr>
          <w:rFonts w:ascii="Times New Roman CYR" w:hAnsi="Times New Roman CYR" w:cs="Times New Roman CYR"/>
          <w:sz w:val="28"/>
          <w:szCs w:val="28"/>
        </w:rPr>
        <w:t xml:space="preserve"> для российских компаний, функционирующих в реальном секторе экономики, особенности интеграционных стратегий и дать оценку эффективности сделок слияний и поглощений;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методические подходы к формированию эффективной стратегии слияний и поглощени</w:t>
      </w:r>
      <w:r>
        <w:rPr>
          <w:rFonts w:ascii="Times New Roman CYR" w:hAnsi="Times New Roman CYR" w:cs="Times New Roman CYR"/>
          <w:sz w:val="28"/>
          <w:szCs w:val="28"/>
        </w:rPr>
        <w:t>й телекоммуникационных компаний, а также механизма ее реализации, позволяющего оптимизировать структуру бизнеса и объемы специфических активов;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разработать практические рекомендации по повышению эффективности управления сделками слияний и поглощений в ро</w:t>
      </w:r>
      <w:r>
        <w:rPr>
          <w:rFonts w:ascii="Times New Roman CYR" w:hAnsi="Times New Roman CYR" w:cs="Times New Roman CYR"/>
          <w:sz w:val="28"/>
          <w:szCs w:val="28"/>
        </w:rPr>
        <w:t>ссийской промышленности как для групп взаимосвязанных компаний, так и для отдельных организаций с целью предотвращения проблем, возникающих при применении зарубежных методик оценки слияний/поглощений в деятельности российских компаний.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w:t>
      </w:r>
      <w:r>
        <w:rPr>
          <w:rFonts w:ascii="Times New Roman CYR" w:hAnsi="Times New Roman CYR" w:cs="Times New Roman CYR"/>
          <w:sz w:val="28"/>
          <w:szCs w:val="28"/>
        </w:rPr>
        <w:t xml:space="preserve">я выступают российские телекоммуникационные компании, участвующие в процессах слияний и поглощений.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исследования являются стратегии слияний и поглощений российских телекоммуникационных компаний, а также критерии оптимизации </w:t>
      </w:r>
      <w:r>
        <w:rPr>
          <w:rFonts w:ascii="Times New Roman CYR" w:hAnsi="Times New Roman CYR" w:cs="Times New Roman CYR"/>
          <w:sz w:val="28"/>
          <w:szCs w:val="28"/>
        </w:rPr>
        <w:lastRenderedPageBreak/>
        <w:t xml:space="preserve">процессов интеграции </w:t>
      </w:r>
      <w:r>
        <w:rPr>
          <w:rFonts w:ascii="Times New Roman CYR" w:hAnsi="Times New Roman CYR" w:cs="Times New Roman CYR"/>
          <w:sz w:val="28"/>
          <w:szCs w:val="28"/>
        </w:rPr>
        <w:t>бизнеса как основы принятия экономически эффективных управленческих решений.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Теоретической и методологической основой диссертации являются научные труды отечественных и зарубежных специалистов по теории фирмы и отраслевых рынков, стратегического менеджмент</w:t>
      </w:r>
      <w:r>
        <w:rPr>
          <w:rFonts w:ascii="Times New Roman CYR" w:hAnsi="Times New Roman CYR" w:cs="Times New Roman CYR"/>
          <w:sz w:val="28"/>
          <w:szCs w:val="28"/>
        </w:rPr>
        <w:t xml:space="preserve">а российских и западных компаний, интеграции бизнеса путем слияний и поглощений, а также работы отечественных и зарубежных авторов по вопросам оценки эффективности сделок слияний и поглощений в промышленности.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поставленных задач в работе испол</w:t>
      </w:r>
      <w:r>
        <w:rPr>
          <w:rFonts w:ascii="Times New Roman CYR" w:hAnsi="Times New Roman CYR" w:cs="Times New Roman CYR"/>
          <w:sz w:val="28"/>
          <w:szCs w:val="28"/>
        </w:rPr>
        <w:t xml:space="preserve">ьзовались методы теории управления, усреднения величин, табличный и модульный методы, моделирование экономических процессов, факторный анализ, а также основные положения общей теории систем.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работы применялись общенаучные методы и приемы: истор</w:t>
      </w:r>
      <w:r>
        <w:rPr>
          <w:rFonts w:ascii="Times New Roman CYR" w:hAnsi="Times New Roman CYR" w:cs="Times New Roman CYR"/>
          <w:sz w:val="28"/>
          <w:szCs w:val="28"/>
        </w:rPr>
        <w:t>ический анализ развития теории слияний и поглощений; методы сравнительного анализа при исследовании применения классических методов и современных приемов анализа эффективности слиянии и поглощений; методы анализа и синтеза при выявлении и классификации тен</w:t>
      </w:r>
      <w:r>
        <w:rPr>
          <w:rFonts w:ascii="Times New Roman CYR" w:hAnsi="Times New Roman CYR" w:cs="Times New Roman CYR"/>
          <w:sz w:val="28"/>
          <w:szCs w:val="28"/>
        </w:rPr>
        <w:t>денций развития слияний и поглощений.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 работы. В магистерской диссертации разработана концепция развития сделок слияний и поглощений на основе налоговой оптимизации, определена система показателей эффективности стратегий интеграции бизнеса н</w:t>
      </w:r>
      <w:r>
        <w:rPr>
          <w:rFonts w:ascii="Times New Roman CYR" w:hAnsi="Times New Roman CYR" w:cs="Times New Roman CYR"/>
          <w:sz w:val="28"/>
          <w:szCs w:val="28"/>
        </w:rPr>
        <w:t>а уровне предприятия, а также выявлен механизм ее внедрения в российскую практику.</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 Сделки M&amp;A в условиях рыночной экономики</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Понятие слияний и поглощений (сделок M&amp;A)</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Принципиальное значение в исследовании процессов слияний и поглощений име</w:t>
      </w:r>
      <w:r>
        <w:rPr>
          <w:rFonts w:ascii="Times New Roman CYR" w:hAnsi="Times New Roman CYR" w:cs="Times New Roman CYR"/>
          <w:sz w:val="28"/>
          <w:szCs w:val="28"/>
        </w:rPr>
        <w:t>ет анализ факторов организации крупных интегрированных структур в экономике и последствий такой хозяйственной интеграции. лияния и поглощения M&amp;A в широком смысле слова можно характеризовать как вертикальную интеграцию в форме любых форм взаимоотношений ме</w:t>
      </w:r>
      <w:r>
        <w:rPr>
          <w:rFonts w:ascii="Times New Roman CYR" w:hAnsi="Times New Roman CYR" w:cs="Times New Roman CYR"/>
          <w:sz w:val="28"/>
          <w:szCs w:val="28"/>
        </w:rPr>
        <w:t>жду юридически самостоятельными / несамостоятельными предприятиями, выходящих за рамки рыночных трансакций. Обращение к интеграционным факторам роднит эти исследования с работами по теории фирмы. В современной экономической литературе можно выделить нескол</w:t>
      </w:r>
      <w:r>
        <w:rPr>
          <w:rFonts w:ascii="Times New Roman CYR" w:hAnsi="Times New Roman CYR" w:cs="Times New Roman CYR"/>
          <w:sz w:val="28"/>
          <w:szCs w:val="28"/>
        </w:rPr>
        <w:t>ько направлений развития теорий слияний и поглощений: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неоклассическую теорию, связывающую интеграцию, с одной стороны, с возможностями повышения аллокативной эффективности (преодолением проблемы «двойной надбавки»), а с другой - с возможностями создания ба</w:t>
      </w:r>
      <w:r>
        <w:rPr>
          <w:rFonts w:ascii="Times New Roman CYR" w:hAnsi="Times New Roman CYR" w:cs="Times New Roman CYR"/>
          <w:sz w:val="28"/>
          <w:szCs w:val="28"/>
        </w:rPr>
        <w:t>рьеров входа на пути потенциальных конкурентов;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институциональный анализ, рассматривающий организацию корпоративных структур в контексте минимизации трансакционных издержек, проблем управления поведением исполнителя и влияния на них распределения прав собс</w:t>
      </w:r>
      <w:r>
        <w:rPr>
          <w:rFonts w:ascii="Times New Roman CYR" w:hAnsi="Times New Roman CYR" w:cs="Times New Roman CYR"/>
          <w:sz w:val="28"/>
          <w:szCs w:val="28"/>
        </w:rPr>
        <w:t>твенности;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теорию динамических сравнительных преимуществ, исследующую экономическую интеграцию в связи с адаптацией к жизненным циклам продуктов и технологий.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теоретические трактовки связаны с более конкретными эффектами реализации корпоративны</w:t>
      </w:r>
      <w:r>
        <w:rPr>
          <w:rFonts w:ascii="Times New Roman CYR" w:hAnsi="Times New Roman CYR" w:cs="Times New Roman CYR"/>
          <w:sz w:val="28"/>
          <w:szCs w:val="28"/>
        </w:rPr>
        <w:t>х слияний и поглощений.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Синергетическая теория (synergy theory), которая ориентируется на </w:t>
      </w:r>
      <w:r>
        <w:rPr>
          <w:rFonts w:ascii="Times New Roman CYR" w:hAnsi="Times New Roman CYR" w:cs="Times New Roman CYR"/>
          <w:sz w:val="28"/>
          <w:szCs w:val="28"/>
        </w:rPr>
        <w:lastRenderedPageBreak/>
        <w:t>эффект сложения сил, превышающий арифметическую сумму. В соответствие с ней возникающая при интеграции бизнеса новая промышленная структура может использовать широ</w:t>
      </w:r>
      <w:r>
        <w:rPr>
          <w:rFonts w:ascii="Times New Roman CYR" w:hAnsi="Times New Roman CYR" w:cs="Times New Roman CYR"/>
          <w:sz w:val="28"/>
          <w:szCs w:val="28"/>
        </w:rPr>
        <w:t>кий спектр преимуществ (синергий), которые возникают вследствие объединения ресурсов этих корпораций. Все синергетические эффекты можно разделить на два типа: операционные синергии и финансовые синергии.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Операционные синергии представлены следующими эффект</w:t>
      </w:r>
      <w:r>
        <w:rPr>
          <w:rFonts w:ascii="Times New Roman CYR" w:hAnsi="Times New Roman CYR" w:cs="Times New Roman CYR"/>
          <w:sz w:val="28"/>
          <w:szCs w:val="28"/>
        </w:rPr>
        <w:t>ами.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Экономией операционных издержек (эффектом агломерации).</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Новая корпорация, возникшая в результате слияния, может добиться серьезного сокращения административных, маркетинговых и многих других операционных издержек. Эффект слияния может быть выражен ф</w:t>
      </w:r>
      <w:r>
        <w:rPr>
          <w:rFonts w:ascii="Times New Roman CYR" w:hAnsi="Times New Roman CYR" w:cs="Times New Roman CYR"/>
          <w:sz w:val="28"/>
          <w:szCs w:val="28"/>
        </w:rPr>
        <w:t>ормулой, описывающей кривую опыта/обучения (ехperience/learning curve):</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Cp = Cb(Q/Qb ) -е,</w:t>
      </w:r>
      <w:r>
        <w:rPr>
          <w:rFonts w:ascii="Times New Roman CYR" w:hAnsi="Times New Roman CYR" w:cs="Times New Roman CYR"/>
          <w:sz w:val="28"/>
          <w:szCs w:val="28"/>
        </w:rPr>
        <w:tab/>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Cp - плановые издержки на единицу продукции; Cb - базовые издержки на единицу продукции; Qp - суммарный плановый объем продукции; Qb - суммарный базовый объем</w:t>
      </w:r>
      <w:r>
        <w:rPr>
          <w:rFonts w:ascii="Times New Roman CYR" w:hAnsi="Times New Roman CYR" w:cs="Times New Roman CYR"/>
          <w:sz w:val="28"/>
          <w:szCs w:val="28"/>
        </w:rPr>
        <w:t xml:space="preserve"> продукции; е - эластичность издержек на единицу продукции (константа).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кривой опыта/обучения гласит, что «издержки на единицу продукции при получении добавленной стоимости применительно к стандартному товару, измеренные в постоянных денежных единица</w:t>
      </w:r>
      <w:r>
        <w:rPr>
          <w:rFonts w:ascii="Times New Roman CYR" w:hAnsi="Times New Roman CYR" w:cs="Times New Roman CYR"/>
          <w:sz w:val="28"/>
          <w:szCs w:val="28"/>
        </w:rPr>
        <w:t>х, уменьшаются на фиксированный процент при каждом удвоении объема продукции». Эмпирические данные показывают, что темп снижения издержек на единицу товара составляет в США для корпораций автомобильной промышленности - 12%, сталелитейных и самолетостроител</w:t>
      </w:r>
      <w:r>
        <w:rPr>
          <w:rFonts w:ascii="Times New Roman CYR" w:hAnsi="Times New Roman CYR" w:cs="Times New Roman CYR"/>
          <w:sz w:val="28"/>
          <w:szCs w:val="28"/>
        </w:rPr>
        <w:t>ьных корпораций - 20%, а для корпораций, специализирующихся на производстве полупроводников, - 40%.</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sidRPr="00C5724C">
        <w:rPr>
          <w:rFonts w:ascii="Times New Roman CYR" w:hAnsi="Times New Roman CYR" w:cs="Times New Roman CYR"/>
          <w:sz w:val="28"/>
          <w:szCs w:val="28"/>
          <w:lang w:val="en-US"/>
        </w:rPr>
        <w:lastRenderedPageBreak/>
        <w:t>•</w:t>
      </w:r>
      <w:r w:rsidRPr="00C5724C">
        <w:rPr>
          <w:rFonts w:ascii="Times New Roman CYR" w:hAnsi="Times New Roman CYR" w:cs="Times New Roman CYR"/>
          <w:sz w:val="28"/>
          <w:szCs w:val="28"/>
          <w:lang w:val="en-US"/>
        </w:rPr>
        <w:tab/>
      </w:r>
      <w:r>
        <w:rPr>
          <w:rFonts w:ascii="Times New Roman CYR" w:hAnsi="Times New Roman CYR" w:cs="Times New Roman CYR"/>
          <w:sz w:val="28"/>
          <w:szCs w:val="28"/>
        </w:rPr>
        <w:t>Экономией</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НИОКР</w:t>
      </w:r>
      <w:r w:rsidRPr="00C5724C">
        <w:rPr>
          <w:rFonts w:ascii="Times New Roman CYR" w:hAnsi="Times New Roman CYR" w:cs="Times New Roman CYR"/>
          <w:sz w:val="28"/>
          <w:szCs w:val="28"/>
          <w:lang w:val="en-US"/>
        </w:rPr>
        <w:t xml:space="preserve"> (research and development).</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Корпорация-покупатель может использовать научно-исследовательские центры приобретенной корпорации, а также </w:t>
      </w:r>
      <w:r>
        <w:rPr>
          <w:rFonts w:ascii="Times New Roman CYR" w:hAnsi="Times New Roman CYR" w:cs="Times New Roman CYR"/>
          <w:sz w:val="28"/>
          <w:szCs w:val="28"/>
        </w:rPr>
        <w:t>ее работников для создания и внедрения новых продуктов, существенно сокращая при этом издержки, связанные с подобной деятельностью.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Эффектом комбинирования взаимодополняющих ресурсов.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Крупные корпорации и небольшие компании нередко обладают взаимодополня</w:t>
      </w:r>
      <w:r>
        <w:rPr>
          <w:rFonts w:ascii="Times New Roman CYR" w:hAnsi="Times New Roman CYR" w:cs="Times New Roman CYR"/>
          <w:sz w:val="28"/>
          <w:szCs w:val="28"/>
        </w:rPr>
        <w:t>ющими ресурсами. При слиянии таких компаний выигрывают все: небольшая компания получает доступ к финансовым ресурсам, а крупная - нужный ей продукт по низкой цене (и отсутствие затрат на развитие собственного производства).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Увеличением размеров рыночной </w:t>
      </w:r>
      <w:r>
        <w:rPr>
          <w:rFonts w:ascii="Times New Roman CYR" w:hAnsi="Times New Roman CYR" w:cs="Times New Roman CYR"/>
          <w:sz w:val="28"/>
          <w:szCs w:val="28"/>
        </w:rPr>
        <w:t>ниши корпорации.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Захват большого сегмента рынка путем проведения горизонтального/вертикального слияния влечет за собой значительное сокращение конкуренции на нем, что выгодно новой корпорации, но приводит к монополизации рынка. Именно поэтому во многих стр</w:t>
      </w:r>
      <w:r>
        <w:rPr>
          <w:rFonts w:ascii="Times New Roman CYR" w:hAnsi="Times New Roman CYR" w:cs="Times New Roman CYR"/>
          <w:sz w:val="28"/>
          <w:szCs w:val="28"/>
        </w:rPr>
        <w:t>анах мира в последние несколько десятилетий ведется борьба против слияний, «ограничивающих конкуренцию».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синергии связаны с созданием налоговых щитов (уход от налогообложения). Возможность использования слияния как способа ухода от налогообложен</w:t>
      </w:r>
      <w:r>
        <w:rPr>
          <w:rFonts w:ascii="Times New Roman CYR" w:hAnsi="Times New Roman CYR" w:cs="Times New Roman CYR"/>
          <w:sz w:val="28"/>
          <w:szCs w:val="28"/>
        </w:rPr>
        <w:t>ия играет не последнюю роль среди факторов, стимулирующих слияния. Например, корпорации могут принять решение о слиянии, если одна из них обладает налоговыми льготами, а другая нет. Тогда, если после слияния налоговые льготы распространяются на новую корпо</w:t>
      </w:r>
      <w:r>
        <w:rPr>
          <w:rFonts w:ascii="Times New Roman CYR" w:hAnsi="Times New Roman CYR" w:cs="Times New Roman CYR"/>
          <w:sz w:val="28"/>
          <w:szCs w:val="28"/>
        </w:rPr>
        <w:t>рацию, это выгодно обеим корпорациям.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Агентская теория (agency cost theory), в рамках которой менеджеры уже не действуют в интересах своих акционеров, их основным мотивом являются собственные интересы, зачастую не совпадающие с интересами акционеров (см.</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табл. 1). У менеджеров имеются причины для того, чтобы позволять своим корпорациям расти, превышая оптимальные размеры, путем слияний и поглощений. Рост и, как следствие, концентрация ресурсов, подконтрольных менеджменту, увеличивают их власть.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практик</w:t>
      </w:r>
      <w:r>
        <w:rPr>
          <w:rFonts w:ascii="Times New Roman CYR" w:hAnsi="Times New Roman CYR" w:cs="Times New Roman CYR"/>
          <w:sz w:val="28"/>
          <w:szCs w:val="28"/>
        </w:rPr>
        <w:t>е бизнеса разработаны приемы контроля за деятельностью менеджеров. Прежде всего, это контроль фондового рынка. Рынок капиталов быстро сигнализирует акционерам компании (через стоимость акций компании на фондовом рынке) о том, что ее менеджмент больше забот</w:t>
      </w:r>
      <w:r>
        <w:rPr>
          <w:rFonts w:ascii="Times New Roman CYR" w:hAnsi="Times New Roman CYR" w:cs="Times New Roman CYR"/>
          <w:sz w:val="28"/>
          <w:szCs w:val="28"/>
        </w:rPr>
        <w:t xml:space="preserve">ится о своих собственных интересах, чем об увеличении их чистого благосостояния.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 инструментом контроля для акционеров могут быть контракты, заключаемые с менеджером при его найме на работу, в которых четко прописаны все его обязанности, решения, ко</w:t>
      </w:r>
      <w:r>
        <w:rPr>
          <w:rFonts w:ascii="Times New Roman CYR" w:hAnsi="Times New Roman CYR" w:cs="Times New Roman CYR"/>
          <w:sz w:val="28"/>
          <w:szCs w:val="28"/>
        </w:rPr>
        <w:t xml:space="preserve">торые он может и не может принимать, размер и условия его вознаграждения и т.д.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Таблица 1</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Мотивация поведения менеджмента корпораций</w:t>
      </w:r>
    </w:p>
    <w:tbl>
      <w:tblPr>
        <w:tblW w:w="0" w:type="auto"/>
        <w:tblLayout w:type="fixed"/>
        <w:tblCellMar>
          <w:left w:w="40" w:type="dxa"/>
          <w:right w:w="40" w:type="dxa"/>
        </w:tblCellMar>
        <w:tblLook w:val="0000" w:firstRow="0" w:lastRow="0" w:firstColumn="0" w:lastColumn="0" w:noHBand="0" w:noVBand="0"/>
      </w:tblPr>
      <w:tblGrid>
        <w:gridCol w:w="324"/>
        <w:gridCol w:w="2268"/>
        <w:gridCol w:w="6573"/>
      </w:tblGrid>
      <w:tr w:rsidR="00000000">
        <w:tblPrEx>
          <w:tblCellMar>
            <w:top w:w="0" w:type="dxa"/>
            <w:bottom w:w="0" w:type="dxa"/>
          </w:tblCellMar>
        </w:tblPrEx>
        <w:tc>
          <w:tcPr>
            <w:tcW w:w="324"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268"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Проблема</w:t>
            </w:r>
          </w:p>
        </w:tc>
        <w:tc>
          <w:tcPr>
            <w:tcW w:w="657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w:t>
            </w:r>
          </w:p>
        </w:tc>
      </w:tr>
      <w:tr w:rsidR="00000000">
        <w:tblPrEx>
          <w:tblCellMar>
            <w:top w:w="0" w:type="dxa"/>
            <w:bottom w:w="0" w:type="dxa"/>
          </w:tblCellMar>
        </w:tblPrEx>
        <w:tc>
          <w:tcPr>
            <w:tcW w:w="324"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Мотивация </w:t>
            </w:r>
          </w:p>
        </w:tc>
        <w:tc>
          <w:tcPr>
            <w:tcW w:w="657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менеджеров бывают причины прилагать для управления компанией меньше усилий, чем о</w:t>
            </w:r>
            <w:r>
              <w:rPr>
                <w:rFonts w:ascii="Times New Roman CYR" w:hAnsi="Times New Roman CYR" w:cs="Times New Roman CYR"/>
                <w:sz w:val="20"/>
                <w:szCs w:val="20"/>
              </w:rPr>
              <w:t xml:space="preserve">жидали от них акционеры </w:t>
            </w:r>
          </w:p>
        </w:tc>
      </w:tr>
      <w:tr w:rsidR="00000000">
        <w:tblPrEx>
          <w:tblCellMar>
            <w:top w:w="0" w:type="dxa"/>
            <w:bottom w:w="0" w:type="dxa"/>
          </w:tblCellMar>
        </w:tblPrEx>
        <w:tc>
          <w:tcPr>
            <w:tcW w:w="324"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Выбор инвестиционного горизонта </w:t>
            </w:r>
          </w:p>
        </w:tc>
        <w:tc>
          <w:tcPr>
            <w:tcW w:w="657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Менеджеры всегда имеют меньший инвестиционный горизонт по сравнению со своими акционерами. Менеджеры предпочитают краткосрочные проекты, увеличивающие их собственное благосостояние, долгосрочным,</w:t>
            </w:r>
            <w:r>
              <w:rPr>
                <w:rFonts w:ascii="Times New Roman CYR" w:hAnsi="Times New Roman CYR" w:cs="Times New Roman CYR"/>
                <w:sz w:val="20"/>
                <w:szCs w:val="20"/>
              </w:rPr>
              <w:t xml:space="preserve"> увеличивающим благосостояние акционеров</w:t>
            </w:r>
          </w:p>
        </w:tc>
      </w:tr>
      <w:tr w:rsidR="00000000">
        <w:tblPrEx>
          <w:tblCellMar>
            <w:top w:w="0" w:type="dxa"/>
            <w:bottom w:w="0" w:type="dxa"/>
          </w:tblCellMar>
        </w:tblPrEx>
        <w:tc>
          <w:tcPr>
            <w:tcW w:w="324"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Степень  принятия риска</w:t>
            </w:r>
          </w:p>
        </w:tc>
        <w:tc>
          <w:tcPr>
            <w:tcW w:w="657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Благосостояние менеджера напрямую зависит от того, останется ли он на своем посту или же будет смещен с него (в результате решения совета директоров или банкротства компании), поэтому мене</w:t>
            </w:r>
            <w:r>
              <w:rPr>
                <w:rFonts w:ascii="Times New Roman CYR" w:hAnsi="Times New Roman CYR" w:cs="Times New Roman CYR"/>
                <w:sz w:val="20"/>
                <w:szCs w:val="20"/>
              </w:rPr>
              <w:t xml:space="preserve">джеры всегда более осторожны в принятии решений по сравнению со своими акционерами </w:t>
            </w:r>
          </w:p>
        </w:tc>
      </w:tr>
      <w:tr w:rsidR="00000000">
        <w:tblPrEx>
          <w:tblCellMar>
            <w:top w:w="0" w:type="dxa"/>
            <w:bottom w:w="0" w:type="dxa"/>
          </w:tblCellMar>
        </w:tblPrEx>
        <w:tc>
          <w:tcPr>
            <w:tcW w:w="324"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Эффективность   использования активов </w:t>
            </w:r>
          </w:p>
        </w:tc>
        <w:tc>
          <w:tcPr>
            <w:tcW w:w="657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менеджеров могут существовать мотивы неэффективного использования активов компании, так как их собственное благосостояние напрям</w:t>
            </w:r>
            <w:r>
              <w:rPr>
                <w:rFonts w:ascii="Times New Roman CYR" w:hAnsi="Times New Roman CYR" w:cs="Times New Roman CYR"/>
                <w:sz w:val="20"/>
                <w:szCs w:val="20"/>
              </w:rPr>
              <w:t xml:space="preserve">ую не зависит от воздействия использования активов на стоимость компании </w:t>
            </w:r>
          </w:p>
        </w:tc>
      </w:tr>
    </w:tbl>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Новым мощным инструментом в этой области является рынок корпоративного контроля с присоединениями и поглощениями, который. материально не существует, но существует его материальный</w:t>
      </w:r>
      <w:r>
        <w:rPr>
          <w:rFonts w:ascii="Times New Roman CYR" w:hAnsi="Times New Roman CYR" w:cs="Times New Roman CYR"/>
          <w:sz w:val="28"/>
          <w:szCs w:val="28"/>
        </w:rPr>
        <w:t xml:space="preserve"> измеритель - фондовый рынок. Основная предпосылка, лежащая в основе эффективного </w:t>
      </w:r>
      <w:r>
        <w:rPr>
          <w:rFonts w:ascii="Times New Roman CYR" w:hAnsi="Times New Roman CYR" w:cs="Times New Roman CYR"/>
          <w:sz w:val="28"/>
          <w:szCs w:val="28"/>
        </w:rPr>
        <w:lastRenderedPageBreak/>
        <w:t>функционирования рынка корпоративного контроля, - это существование высокой положительной корреляции между эффективностью менеджмента компании и рыночной стоимостью ее акций.</w:t>
      </w:r>
      <w:r>
        <w:rPr>
          <w:rFonts w:ascii="Times New Roman CYR" w:hAnsi="Times New Roman CYR" w:cs="Times New Roman CYR"/>
          <w:sz w:val="28"/>
          <w:szCs w:val="28"/>
        </w:rPr>
        <w:t xml:space="preserve"> Если какая-то компания под управлением своего менеджмента работает неудовлетворительно, то это находит свое отражение в падении рыночной стоимости ее акций, В таком случае компания достаточно быстро становится потенциальной целью поглощения со стороны дру</w:t>
      </w:r>
      <w:r>
        <w:rPr>
          <w:rFonts w:ascii="Times New Roman CYR" w:hAnsi="Times New Roman CYR" w:cs="Times New Roman CYR"/>
          <w:sz w:val="28"/>
          <w:szCs w:val="28"/>
        </w:rPr>
        <w:t>гих компаний, которые руководствуются разными мотивами: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менеджеры компании-покупателя могут надеяться при помощи присоединения или поглощения захватить благосостояние менеджеров компании-цели, которое носит форму заработной платы, пенсий, компенсационных и</w:t>
      </w:r>
      <w:r>
        <w:rPr>
          <w:rFonts w:ascii="Times New Roman CYR" w:hAnsi="Times New Roman CYR" w:cs="Times New Roman CYR"/>
          <w:sz w:val="28"/>
          <w:szCs w:val="28"/>
        </w:rPr>
        <w:t xml:space="preserve"> бонусных схем поощрения;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заниженная за счет неэффективного управления своим текущим менеджментом стоимость акций компании-цели может отражать ее скрытый потенциал, который раскроется, как только контроль над корпорацией перейдет к более эффективному менед</w:t>
      </w:r>
      <w:r>
        <w:rPr>
          <w:rFonts w:ascii="Times New Roman CYR" w:hAnsi="Times New Roman CYR" w:cs="Times New Roman CYR"/>
          <w:sz w:val="28"/>
          <w:szCs w:val="28"/>
        </w:rPr>
        <w:t>жменту. Чем ниже стоимость акций по сравнению с той стоимостью, которую бы она имела, при управлении ею более эффективным менеджментом, тем больше ее привлекательность как компании-цели.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рынок корпоративного контроля выполняет следующие функ</w:t>
      </w:r>
      <w:r>
        <w:rPr>
          <w:rFonts w:ascii="Times New Roman CYR" w:hAnsi="Times New Roman CYR" w:cs="Times New Roman CYR"/>
          <w:sz w:val="28"/>
          <w:szCs w:val="28"/>
        </w:rPr>
        <w:t>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решает агентские конфликты внутри компании при помощи удаления ее неэффективного менеджмента посредством слияний или поглощений;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повышает качество управления компанией, так как при развитом рынке корпоративного контроля каждый менеджер понимает, что ч</w:t>
      </w:r>
      <w:r>
        <w:rPr>
          <w:rFonts w:ascii="Times New Roman CYR" w:hAnsi="Times New Roman CYR" w:cs="Times New Roman CYR"/>
          <w:sz w:val="28"/>
          <w:szCs w:val="28"/>
        </w:rPr>
        <w:t>ем ниже качественный уровень его управления, тем скорее его компания станет целью поглощения, а значит, растет шанс лишиться работы;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увеличивает эффективность и конкурентоспособность корпоративного </w:t>
      </w:r>
      <w:r>
        <w:rPr>
          <w:rFonts w:ascii="Times New Roman CYR" w:hAnsi="Times New Roman CYR" w:cs="Times New Roman CYR"/>
          <w:sz w:val="28"/>
          <w:szCs w:val="28"/>
        </w:rPr>
        <w:lastRenderedPageBreak/>
        <w:t>сектора национальной экономики.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позволяет быстро заменять </w:t>
      </w:r>
      <w:r>
        <w:rPr>
          <w:rFonts w:ascii="Times New Roman CYR" w:hAnsi="Times New Roman CYR" w:cs="Times New Roman CYR"/>
          <w:sz w:val="28"/>
          <w:szCs w:val="28"/>
        </w:rPr>
        <w:t>неэффективный менеджмент эффективным и разрешать агентские конфликты, которые значительно снижают стоимость компаний.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Теорией гордыни (hubris theory), согласно которой слияние - это результат индивидуального неэффективного решения менеджеров корпорации-п</w:t>
      </w:r>
      <w:r>
        <w:rPr>
          <w:rFonts w:ascii="Times New Roman CYR" w:hAnsi="Times New Roman CYR" w:cs="Times New Roman CYR"/>
          <w:sz w:val="28"/>
          <w:szCs w:val="28"/>
        </w:rPr>
        <w:t>окупателя, поскольку в этом случае отсутствуют синергии.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слияния и поглощения имеют в своей основе все три теоретических концепции.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выборке тендерных предложений, характеризующихся положительной общей доходностью (252 предложения), доминирующ</w:t>
      </w:r>
      <w:r>
        <w:rPr>
          <w:rFonts w:ascii="Times New Roman CYR" w:hAnsi="Times New Roman CYR" w:cs="Times New Roman CYR"/>
          <w:sz w:val="28"/>
          <w:szCs w:val="28"/>
        </w:rPr>
        <w:t>ей является синергетическая теория слияний. В 49,4 % случаев корпорация-покупатель получала положительный доход от слияния, в то время как в 95,8% случаев позитивный доход от слияния получала корпорация-цель. Общая же доходность от слияний была положительн</w:t>
      </w:r>
      <w:r>
        <w:rPr>
          <w:rFonts w:ascii="Times New Roman CYR" w:hAnsi="Times New Roman CYR" w:cs="Times New Roman CYR"/>
          <w:sz w:val="28"/>
          <w:szCs w:val="28"/>
        </w:rPr>
        <w:t>ой в 76,4% случаев. В среднем для 3/4 всех слияний основной мотивировкой являлась реальная синергия.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Оставшаяся </w:t>
      </w:r>
      <w:r>
        <w:rPr>
          <w:rFonts w:ascii="Times New Roman" w:hAnsi="Times New Roman" w:cs="Times New Roman"/>
          <w:sz w:val="28"/>
          <w:szCs w:val="28"/>
        </w:rPr>
        <w:t xml:space="preserve">¼ </w:t>
      </w:r>
      <w:r>
        <w:rPr>
          <w:rFonts w:ascii="Times New Roman CYR" w:hAnsi="Times New Roman CYR" w:cs="Times New Roman CYR"/>
          <w:sz w:val="28"/>
          <w:szCs w:val="28"/>
        </w:rPr>
        <w:t xml:space="preserve">всех слияний объясняется теорией агентских издержек и теорией гордыни. Доминирующей является теория агентских издержек. По поводу присутствия </w:t>
      </w:r>
      <w:r>
        <w:rPr>
          <w:rFonts w:ascii="Times New Roman CYR" w:hAnsi="Times New Roman CYR" w:cs="Times New Roman CYR"/>
          <w:sz w:val="28"/>
          <w:szCs w:val="28"/>
        </w:rPr>
        <w:t xml:space="preserve">или отсутствия теории гордыни точно ничего сказать нельзя.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зарубежного опыта показывает, что отраженные в западных теоретических разработках факторы интеграции бизнеса путем слияний и поглощений связаны с процессами централизации принятия решений и</w:t>
      </w:r>
      <w:r>
        <w:rPr>
          <w:rFonts w:ascii="Times New Roman CYR" w:hAnsi="Times New Roman CYR" w:cs="Times New Roman CYR"/>
          <w:sz w:val="28"/>
          <w:szCs w:val="28"/>
        </w:rPr>
        <w:t xml:space="preserve"> концентрации средств производства.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специфическим чертам сложившейся в результате слияний и поглощений системы корпоративного управления в российской промышленности, кардинально отличающейся от западных аналогов, можно отнести: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преобладание акционерной </w:t>
      </w:r>
      <w:r>
        <w:rPr>
          <w:rFonts w:ascii="Times New Roman CYR" w:hAnsi="Times New Roman CYR" w:cs="Times New Roman CYR"/>
          <w:sz w:val="28"/>
          <w:szCs w:val="28"/>
        </w:rPr>
        <w:t>собственности, причем преимущественно в форме открытых акционерных обществ;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высокая распыленность основной части акционерного капитала между мелкими держателями акций - физическими лицами;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аккумулирование основной части капитала в руках инсайдеров-работник</w:t>
      </w:r>
      <w:r>
        <w:rPr>
          <w:rFonts w:ascii="Times New Roman CYR" w:hAnsi="Times New Roman CYR" w:cs="Times New Roman CYR"/>
          <w:sz w:val="28"/>
          <w:szCs w:val="28"/>
        </w:rPr>
        <w:t>ов и менеджеров приватизированных предприятий;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обесценивание приватизируемой собственности, ее продажа лицам, происхождение капитала которых не было связано с развитием реального производства;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значительной части пакетов акций в собственности гос</w:t>
      </w:r>
      <w:r>
        <w:rPr>
          <w:rFonts w:ascii="Times New Roman CYR" w:hAnsi="Times New Roman CYR" w:cs="Times New Roman CYR"/>
          <w:sz w:val="28"/>
          <w:szCs w:val="28"/>
        </w:rPr>
        <w:t>ударства, как правило, меньше контрольного и даже блокирующего пакетов.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Другими словами, происходит существенное расширение «зоны контроля» менеджеров за счет резкого сокращения «зоны контроля» работников. В связи с этим важнейшим вопросом корпоративного у</w:t>
      </w:r>
      <w:r>
        <w:rPr>
          <w:rFonts w:ascii="Times New Roman CYR" w:hAnsi="Times New Roman CYR" w:cs="Times New Roman CYR"/>
          <w:sz w:val="28"/>
          <w:szCs w:val="28"/>
        </w:rPr>
        <w:t xml:space="preserve">правления в России является понимание адекватности его инсайдерской модели для решения фундаментальной проблемы стабилизации процессов расширенного воспроизводства в стране.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экономике переходного типа широкое распространение получили гибридные формы орг</w:t>
      </w:r>
      <w:r>
        <w:rPr>
          <w:rFonts w:ascii="Times New Roman CYR" w:hAnsi="Times New Roman CYR" w:cs="Times New Roman CYR"/>
          <w:sz w:val="28"/>
          <w:szCs w:val="28"/>
        </w:rPr>
        <w:t>анизации бизнеса. Они реализуются путем заключения явных или неявных контрактов между экономическими агентами как по вертикали, так и по горизонтали. Эти формы межфирменной координации преодолевают ограничения рыночных контрактов и исключают полную консоли</w:t>
      </w:r>
      <w:r>
        <w:rPr>
          <w:rFonts w:ascii="Times New Roman CYR" w:hAnsi="Times New Roman CYR" w:cs="Times New Roman CYR"/>
          <w:sz w:val="28"/>
          <w:szCs w:val="28"/>
        </w:rPr>
        <w:t>дацию деятельности предприятий (в противоположность фирме), именно поэтому в мировой экономической литературе они названы гибридными. К ним относятся холдинги, официально зарегистрированные ФПГ и группы фирм, объединенных использованием натуральных расчето</w:t>
      </w:r>
      <w:r>
        <w:rPr>
          <w:rFonts w:ascii="Times New Roman CYR" w:hAnsi="Times New Roman CYR" w:cs="Times New Roman CYR"/>
          <w:sz w:val="28"/>
          <w:szCs w:val="28"/>
        </w:rPr>
        <w:t xml:space="preserve">в. В этом случае обеспечивается эффективная координация взаимодействия производителей вдоль всей технологической цепочки, но не на базе </w:t>
      </w:r>
      <w:r>
        <w:rPr>
          <w:rFonts w:ascii="Times New Roman CYR" w:hAnsi="Times New Roman CYR" w:cs="Times New Roman CYR"/>
          <w:sz w:val="28"/>
          <w:szCs w:val="28"/>
        </w:rPr>
        <w:lastRenderedPageBreak/>
        <w:t>объективного ценового фактора, а на основе субъективных договоренностей (зачастую устных контрактов) экономических агент</w:t>
      </w:r>
      <w:r>
        <w:rPr>
          <w:rFonts w:ascii="Times New Roman CYR" w:hAnsi="Times New Roman CYR" w:cs="Times New Roman CYR"/>
          <w:sz w:val="28"/>
          <w:szCs w:val="28"/>
        </w:rPr>
        <w:t>ов, теряющих больше в случае отсутствия подобных соглашений.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вертикальные и горизонтальные, явные и неявные контракты в форме корпораций, возникающих в результате сделок слияний и поглощений, выступают в российской практике аналогами так наз</w:t>
      </w:r>
      <w:r>
        <w:rPr>
          <w:rFonts w:ascii="Times New Roman CYR" w:hAnsi="Times New Roman CYR" w:cs="Times New Roman CYR"/>
          <w:sz w:val="28"/>
          <w:szCs w:val="28"/>
        </w:rPr>
        <w:t>ываемых вертикальных ограничений в развитой рыночной экономике, имеющими специфические черты, привнесенные переходным состоянием российского хозяйства.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Концепция стоимостного подхода как основа сделок по слиянию и поглощению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современного </w:t>
      </w:r>
      <w:r>
        <w:rPr>
          <w:rFonts w:ascii="Times New Roman CYR" w:hAnsi="Times New Roman CYR" w:cs="Times New Roman CYR"/>
          <w:sz w:val="28"/>
          <w:szCs w:val="28"/>
        </w:rPr>
        <w:t>этапа развития экономики России и отдельно взятого предприятия является определение постоянно изменяющихся условий его функционирования. Это обусловлено, в первую очередь, активным реформированием экономических основ хозяйствования, в том числе интеграцией</w:t>
      </w:r>
      <w:r>
        <w:rPr>
          <w:rFonts w:ascii="Times New Roman CYR" w:hAnsi="Times New Roman CYR" w:cs="Times New Roman CYR"/>
          <w:sz w:val="28"/>
          <w:szCs w:val="28"/>
        </w:rPr>
        <w:t xml:space="preserve"> России в мировое сообщество, проводимой модернизацией страны с целью преодоления её экономической слабости, экономического укрепления государства и достижения его устойчивого и конкурентоспособного развития. В этой связи, следует отметить важность проблем</w:t>
      </w:r>
      <w:r>
        <w:rPr>
          <w:rFonts w:ascii="Times New Roman CYR" w:hAnsi="Times New Roman CYR" w:cs="Times New Roman CYR"/>
          <w:sz w:val="28"/>
          <w:szCs w:val="28"/>
        </w:rPr>
        <w:t xml:space="preserve">ы, связанной с определением оценочных параметров экономической эффективности реструктуризационных преобразований промышленных предприятий.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теоретических и практических аспектов выявления экономической эффективности функционирования промышле</w:t>
      </w:r>
      <w:r>
        <w:rPr>
          <w:rFonts w:ascii="Times New Roman CYR" w:hAnsi="Times New Roman CYR" w:cs="Times New Roman CYR"/>
          <w:sz w:val="28"/>
          <w:szCs w:val="28"/>
        </w:rPr>
        <w:t xml:space="preserve">нных предприятий может послужить показатель улучшения их деятельности на основе таких критериев как рост прибыльности, рост объемов производства, в то время как реструктуризацию характеризуют, например, инвестиции в </w:t>
      </w:r>
      <w:r>
        <w:rPr>
          <w:rFonts w:ascii="Times New Roman CYR" w:hAnsi="Times New Roman CYR" w:cs="Times New Roman CYR"/>
          <w:sz w:val="28"/>
          <w:szCs w:val="28"/>
        </w:rPr>
        <w:lastRenderedPageBreak/>
        <w:t>основные фонды и/или активы. Поскольку р</w:t>
      </w:r>
      <w:r>
        <w:rPr>
          <w:rFonts w:ascii="Times New Roman CYR" w:hAnsi="Times New Roman CYR" w:cs="Times New Roman CYR"/>
          <w:sz w:val="28"/>
          <w:szCs w:val="28"/>
        </w:rPr>
        <w:t xml:space="preserve">езультат деятельности предприятия всегда связан с его основной целью, то стремление экономического объекта достигнуть предпочтительного для него состояния определяет целенаправленность действий, что в ходе проведения реструктуризации обуславливает процесс </w:t>
      </w:r>
      <w:r>
        <w:rPr>
          <w:rFonts w:ascii="Times New Roman CYR" w:hAnsi="Times New Roman CYR" w:cs="Times New Roman CYR"/>
          <w:sz w:val="28"/>
          <w:szCs w:val="28"/>
        </w:rPr>
        <w:t>преобразования количественных показателей в качественные.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этой целью необходимо рассматривать эффективность реструктуризации как экономическую категорию, которая предусматривает способ достижения наилучшего результата (повышения устойчивости, платежеспос</w:t>
      </w:r>
      <w:r>
        <w:rPr>
          <w:rFonts w:ascii="Times New Roman CYR" w:hAnsi="Times New Roman CYR" w:cs="Times New Roman CYR"/>
          <w:sz w:val="28"/>
          <w:szCs w:val="28"/>
        </w:rPr>
        <w:t>обности, престижа, деловой активности и т.д.) и максимальной отдачи в ходе проведения реструктуризационных преобразований при наименьших потерях.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традиционной концепции максимизации прибыли, концепция стоимостного подхода к управлению дает воз</w:t>
      </w:r>
      <w:r>
        <w:rPr>
          <w:rFonts w:ascii="Times New Roman CYR" w:hAnsi="Times New Roman CYR" w:cs="Times New Roman CYR"/>
          <w:sz w:val="28"/>
          <w:szCs w:val="28"/>
        </w:rPr>
        <w:t>можность по-иному взглянуть на процесс реструктуризации и реорганизации предприятий, на саму возможность проведения этих мер, а также на теоретические основы реструктуризации и реорганизации предприятий.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Неотъемлемой частью концепции управления стоимостью </w:t>
      </w:r>
      <w:r>
        <w:rPr>
          <w:rFonts w:ascii="Times New Roman CYR" w:hAnsi="Times New Roman CYR" w:cs="Times New Roman CYR"/>
          <w:sz w:val="28"/>
          <w:szCs w:val="28"/>
        </w:rPr>
        <w:t xml:space="preserve">является стоимостная оценка: оценка созданной стоимости компании и возможностей ее увеличения в результате структурной и организационной перестройки компании; оценка стоимости альтернативных стратегий компании и стоимости конкретных программ в рамках этой </w:t>
      </w:r>
      <w:r>
        <w:rPr>
          <w:rFonts w:ascii="Times New Roman CYR" w:hAnsi="Times New Roman CYR" w:cs="Times New Roman CYR"/>
          <w:sz w:val="28"/>
          <w:szCs w:val="28"/>
        </w:rPr>
        <w:t>стратегии. С этой точки зрения процессы реструктуризации и реорганизации выступают способом повышения стоимости компании, и необходимость их применения не продиктована кризисом, наступающим или наступившим. Стоимость - ее создание, оценка, взаимосвязи - со</w:t>
      </w:r>
      <w:r>
        <w:rPr>
          <w:rFonts w:ascii="Times New Roman CYR" w:hAnsi="Times New Roman CYR" w:cs="Times New Roman CYR"/>
          <w:sz w:val="28"/>
          <w:szCs w:val="28"/>
        </w:rPr>
        <w:t xml:space="preserve">ставляет суть методов управления стоимостью.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при стоимостной оценке компании выясняется, что между стоимостью, которую фактически создает компания, и потенциальной </w:t>
      </w:r>
      <w:r>
        <w:rPr>
          <w:rFonts w:ascii="Times New Roman CYR" w:hAnsi="Times New Roman CYR" w:cs="Times New Roman CYR"/>
          <w:sz w:val="28"/>
          <w:szCs w:val="28"/>
        </w:rPr>
        <w:lastRenderedPageBreak/>
        <w:t>стоимостью, которая достижима при изменении ряда обстоятельств, существует стоимостный</w:t>
      </w:r>
      <w:r>
        <w:rPr>
          <w:rFonts w:ascii="Times New Roman CYR" w:hAnsi="Times New Roman CYR" w:cs="Times New Roman CYR"/>
          <w:sz w:val="28"/>
          <w:szCs w:val="28"/>
        </w:rPr>
        <w:t xml:space="preserve"> разрыв, то это уже означает наличие возможности реструктуризации и реорганизации. Стоимостный разрыв - это разница между текущей дисконтированной стоимостью прогнозируемых денежных потоков при сохранении существующих условий и текущей дисконтированной сто</w:t>
      </w:r>
      <w:r>
        <w:rPr>
          <w:rFonts w:ascii="Times New Roman CYR" w:hAnsi="Times New Roman CYR" w:cs="Times New Roman CYR"/>
          <w:sz w:val="28"/>
          <w:szCs w:val="28"/>
        </w:rPr>
        <w:t>имостью денежных потоков при реструктуризации и реорганизации компании.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отметить, что наличие этой разницы не означает, что компания не получает прибыль, и уж тем более не доказывает, что обязательно наступит кризисная ситуация. То есть предкризисная</w:t>
      </w:r>
      <w:r>
        <w:rPr>
          <w:rFonts w:ascii="Times New Roman CYR" w:hAnsi="Times New Roman CYR" w:cs="Times New Roman CYR"/>
          <w:sz w:val="28"/>
          <w:szCs w:val="28"/>
        </w:rPr>
        <w:t xml:space="preserve"> или кризисная ситуации, безусловно, предполагают существование стоимостного разрыва, но наличие стоимостного разрыва не означает наступление предкризисной или кризисной ситуации.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говорить о предполагаемом кризисе, если прослеживается тенденция сниж</w:t>
      </w:r>
      <w:r>
        <w:rPr>
          <w:rFonts w:ascii="Times New Roman CYR" w:hAnsi="Times New Roman CYR" w:cs="Times New Roman CYR"/>
          <w:sz w:val="28"/>
          <w:szCs w:val="28"/>
        </w:rPr>
        <w:t xml:space="preserve">ения стоимости компании, если, конечно она не обусловлена внешними факторами, и не носит прогнозируемый временный характер (циклические сезонные колебания).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Независимо от того, кто выступает инициатором реструктуризации, целью ее является повышение эффект</w:t>
      </w:r>
      <w:r>
        <w:rPr>
          <w:rFonts w:ascii="Times New Roman CYR" w:hAnsi="Times New Roman CYR" w:cs="Times New Roman CYR"/>
          <w:sz w:val="28"/>
          <w:szCs w:val="28"/>
        </w:rPr>
        <w:t xml:space="preserve">ивности деятельности и увеличение рыночной стоимости компании.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Стоимостный анализ компании при реструктуризации фактически сосредотачивается на том, как выделить ту часть обоснованной рыночной стоимости, которая необходима для осуществления планируемой де</w:t>
      </w:r>
      <w:r>
        <w:rPr>
          <w:rFonts w:ascii="Times New Roman CYR" w:hAnsi="Times New Roman CYR" w:cs="Times New Roman CYR"/>
          <w:sz w:val="28"/>
          <w:szCs w:val="28"/>
        </w:rPr>
        <w:t>ятельности, а остальные ресурсы, не являющиеся необходимыми для выполнения основных задач новой компании, обратить в денежный поток.</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Очевидно, что с этой точки зрения необходимо установить стоимость отдельных частей рассматриваемой компании, тщательно иссл</w:t>
      </w:r>
      <w:r>
        <w:rPr>
          <w:rFonts w:ascii="Times New Roman CYR" w:hAnsi="Times New Roman CYR" w:cs="Times New Roman CYR"/>
          <w:sz w:val="28"/>
          <w:szCs w:val="28"/>
        </w:rPr>
        <w:t xml:space="preserve">едуя каждую предпринимательскую единицу и все принадлежащие ей активы существенного </w:t>
      </w:r>
      <w:r>
        <w:rPr>
          <w:rFonts w:ascii="Times New Roman CYR" w:hAnsi="Times New Roman CYR" w:cs="Times New Roman CYR"/>
          <w:sz w:val="28"/>
          <w:szCs w:val="28"/>
        </w:rPr>
        <w:lastRenderedPageBreak/>
        <w:t>размера, а затем найти путь, позволяющий не только улучшить характеристику денежных потоков от производственной деятельности, но и определить рыночную стоимость тех ресурсо</w:t>
      </w:r>
      <w:r>
        <w:rPr>
          <w:rFonts w:ascii="Times New Roman CYR" w:hAnsi="Times New Roman CYR" w:cs="Times New Roman CYR"/>
          <w:sz w:val="28"/>
          <w:szCs w:val="28"/>
        </w:rPr>
        <w:t>в, от которых можно избавиться.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аналитической точки зрения этот метод аналогичен определению текущей стоимости. Главное отличие - расчеты, в которых делается скидка на будущее увеличение денежных потоков, а также учитывается стоимость подразделений или и</w:t>
      </w:r>
      <w:r>
        <w:rPr>
          <w:rFonts w:ascii="Times New Roman CYR" w:hAnsi="Times New Roman CYR" w:cs="Times New Roman CYR"/>
          <w:sz w:val="28"/>
          <w:szCs w:val="28"/>
        </w:rPr>
        <w:t>злишков активов, от которых фирма избавилась.</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что привлекает инициатора реструктуризации, - конечно же, получение контроля над более высокими суммами денежных потоков.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еще два аспекта, которые влияют на общую картину. Если компания в резул</w:t>
      </w:r>
      <w:r>
        <w:rPr>
          <w:rFonts w:ascii="Times New Roman CYR" w:hAnsi="Times New Roman CYR" w:cs="Times New Roman CYR"/>
          <w:sz w:val="28"/>
          <w:szCs w:val="28"/>
        </w:rPr>
        <w:t>ьтате реструктуризации переходит к другому владельцу (при слиянии или поглощении), то база для расчета износа и амортизации соответствующих активов обычно растет, так как сделка осуществляется по более высоким ценам. Такое увеличение из-за эффекта налоговы</w:t>
      </w:r>
      <w:r>
        <w:rPr>
          <w:rFonts w:ascii="Times New Roman CYR" w:hAnsi="Times New Roman CYR" w:cs="Times New Roman CYR"/>
          <w:sz w:val="28"/>
          <w:szCs w:val="28"/>
        </w:rPr>
        <w:t>х льгот увеличит общую сумму денежных потоков, поскольку налог на прибыль уменьшится.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если из-за реструктуризации увеличится «плечо» финансового рычага (что обычно и происходит при финансировании за счет увеличения долга), то это благоприятно отразит</w:t>
      </w:r>
      <w:r>
        <w:rPr>
          <w:rFonts w:ascii="Times New Roman CYR" w:hAnsi="Times New Roman CYR" w:cs="Times New Roman CYR"/>
          <w:sz w:val="28"/>
          <w:szCs w:val="28"/>
        </w:rPr>
        <w:t>ся на доходности собственного капитала даже при уменьшении стоимости денежных потоков. Стоимость изменится из-за увеличения рискованности, так как стоимость долга - одна из составляющих средневзвешенной стоимости капитала - вырастет, а ставка дисконтирован</w:t>
      </w:r>
      <w:r>
        <w:rPr>
          <w:rFonts w:ascii="Times New Roman CYR" w:hAnsi="Times New Roman CYR" w:cs="Times New Roman CYR"/>
          <w:sz w:val="28"/>
          <w:szCs w:val="28"/>
        </w:rPr>
        <w:t>ия упадет, таким образом, текущая дисконтированная стоимость снизится.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сама возможность реструктуризации и реорганизации кроется в существовании стоимостного разрыва компании, а необходимость проведения этих мероприятий обусловлена стремлени</w:t>
      </w:r>
      <w:r>
        <w:rPr>
          <w:rFonts w:ascii="Times New Roman CYR" w:hAnsi="Times New Roman CYR" w:cs="Times New Roman CYR"/>
          <w:sz w:val="28"/>
          <w:szCs w:val="28"/>
        </w:rPr>
        <w:t>ем повысить рыночную стоимость компаний, собственного капитала.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Другой важный вопрос в области реструктуризации и реорганизации компаний - это методологический подход. Дело в том, что все попытки исследовать данную проблему на основе теории равновесия прив</w:t>
      </w:r>
      <w:r>
        <w:rPr>
          <w:rFonts w:ascii="Times New Roman CYR" w:hAnsi="Times New Roman CYR" w:cs="Times New Roman CYR"/>
          <w:sz w:val="28"/>
          <w:szCs w:val="28"/>
        </w:rPr>
        <w:t>одят к противоречиям в рассуждениях, и более того, применительно к российской действительности, на многие вопросы эта теория не дает ответа. Попытаемся к некоторым проблемам, связанным с реструктуризацией и реорганизацией компаний, подходить с учетом совре</w:t>
      </w:r>
      <w:r>
        <w:rPr>
          <w:rFonts w:ascii="Times New Roman CYR" w:hAnsi="Times New Roman CYR" w:cs="Times New Roman CYR"/>
          <w:sz w:val="28"/>
          <w:szCs w:val="28"/>
        </w:rPr>
        <w:t>менной ситуации, которая характеризуется не равновесием, а наоборот - высокими темпами экономических изменений.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нормального развития компании является расширение. Для осуществления таких целей, как удовлетворение спроса на свою продукцию, откры</w:t>
      </w:r>
      <w:r>
        <w:rPr>
          <w:rFonts w:ascii="Times New Roman CYR" w:hAnsi="Times New Roman CYR" w:cs="Times New Roman CYR"/>
          <w:sz w:val="28"/>
          <w:szCs w:val="28"/>
        </w:rPr>
        <w:t>тие новых производств, освоение новых областей услуг, использование новых, перспективных возможностей на освоенных и новых рынках, с существующими и новыми видами продукции, необходима новая стратегия, позволяющая реализовать их. Это, в свою очередь, может</w:t>
      </w:r>
      <w:r>
        <w:rPr>
          <w:rFonts w:ascii="Times New Roman CYR" w:hAnsi="Times New Roman CYR" w:cs="Times New Roman CYR"/>
          <w:sz w:val="28"/>
          <w:szCs w:val="28"/>
        </w:rPr>
        <w:t xml:space="preserve"> потребовать решения задач, связанных с организационной структуры - «линии» подчинения функциональных единиц, стиль и процесс управления, кадровая политика, «зоны» контроля руководителей разных уровней.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Иначе говоря, процесс расширения можно понимать не то</w:t>
      </w:r>
      <w:r>
        <w:rPr>
          <w:rFonts w:ascii="Times New Roman CYR" w:hAnsi="Times New Roman CYR" w:cs="Times New Roman CYR"/>
          <w:sz w:val="28"/>
          <w:szCs w:val="28"/>
        </w:rPr>
        <w:t>лько как внутреннюю экспансию, которая характеризуется приобретением активов. Предприятия также вовлекаются в процесс внешней экспансии, которая характеризуется приобретением предприятий, т.е. внешним расширением, когда все существенные виды деятельности д</w:t>
      </w:r>
      <w:r>
        <w:rPr>
          <w:rFonts w:ascii="Times New Roman CYR" w:hAnsi="Times New Roman CYR" w:cs="Times New Roman CYR"/>
          <w:sz w:val="28"/>
          <w:szCs w:val="28"/>
        </w:rPr>
        <w:t xml:space="preserve">вух компаний объединяются в рамках единой собственности. Этот процесс называется слиянием и, как показывает мировая практика, повышение активности в области слияний компаний совпадает с относительно высокой активностью фондового рынка и с высокими курсами </w:t>
      </w:r>
      <w:r>
        <w:rPr>
          <w:rFonts w:ascii="Times New Roman CYR" w:hAnsi="Times New Roman CYR" w:cs="Times New Roman CYR"/>
          <w:sz w:val="28"/>
          <w:szCs w:val="28"/>
        </w:rPr>
        <w:t xml:space="preserve">акций.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Экономика США пережила четыре большие периода слияний. Для российской экономики это относительно новое явление. Надо отметить, что </w:t>
      </w:r>
      <w:r>
        <w:rPr>
          <w:rFonts w:ascii="Times New Roman CYR" w:hAnsi="Times New Roman CYR" w:cs="Times New Roman CYR"/>
          <w:sz w:val="28"/>
          <w:szCs w:val="28"/>
        </w:rPr>
        <w:lastRenderedPageBreak/>
        <w:t>существующие законы, регламентирующие порядок механизмов слияний компаний, нуждаются в совершенствовании. В этой обла</w:t>
      </w:r>
      <w:r>
        <w:rPr>
          <w:rFonts w:ascii="Times New Roman CYR" w:hAnsi="Times New Roman CYR" w:cs="Times New Roman CYR"/>
          <w:sz w:val="28"/>
          <w:szCs w:val="28"/>
        </w:rPr>
        <w:t>сти практика ушла дальше от соответствующей нормативно-правовой базы. Кроме того, проблема заключается также в отсутствии необходимой методологической базы, экономически обоснованных механизмов управления процессами слияний, научно обоснованных инструменто</w:t>
      </w:r>
      <w:r>
        <w:rPr>
          <w:rFonts w:ascii="Times New Roman CYR" w:hAnsi="Times New Roman CYR" w:cs="Times New Roman CYR"/>
          <w:sz w:val="28"/>
          <w:szCs w:val="28"/>
        </w:rPr>
        <w:t>в реализации целей и задач слияний компаний. Безусловно, опыт стран, переживших не одну волну слияний, полезен, но российская экономическая действительность требует учета особенностей развития национального рынка, а также процессов, связанных с глобализаци</w:t>
      </w:r>
      <w:r>
        <w:rPr>
          <w:rFonts w:ascii="Times New Roman CYR" w:hAnsi="Times New Roman CYR" w:cs="Times New Roman CYR"/>
          <w:sz w:val="28"/>
          <w:szCs w:val="28"/>
        </w:rPr>
        <w:t>ей экономики на международном уровне.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развития российской экономики процессы слияний предприятий происходят на фоне продолжающейся инфляции, нестабильности в социальной и политической сферах. Продолжается приватизация бывших государств</w:t>
      </w:r>
      <w:r>
        <w:rPr>
          <w:rFonts w:ascii="Times New Roman CYR" w:hAnsi="Times New Roman CYR" w:cs="Times New Roman CYR"/>
          <w:sz w:val="28"/>
          <w:szCs w:val="28"/>
        </w:rPr>
        <w:t>енных предприятий, начаты, но не завершены широкомасштабные реформы в энергетическом комплексе и др. комплексах народного хозяйства. Инвестиционный рынок неактивен. Продолжаются процессы глобализации и интеграции России в мировую экономику.</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особенн</w:t>
      </w:r>
      <w:r>
        <w:rPr>
          <w:rFonts w:ascii="Times New Roman CYR" w:hAnsi="Times New Roman CYR" w:cs="Times New Roman CYR"/>
          <w:sz w:val="28"/>
          <w:szCs w:val="28"/>
        </w:rPr>
        <w:t>остью современного этапа развития является неопределенность и повышенная чувствительность экономики России к факторам внешней среды. Это также справедливо и для корпоративного бизнеса в целом. С учетом этих обстоятельств в исследованиях в области теоретиче</w:t>
      </w:r>
      <w:r>
        <w:rPr>
          <w:rFonts w:ascii="Times New Roman CYR" w:hAnsi="Times New Roman CYR" w:cs="Times New Roman CYR"/>
          <w:sz w:val="28"/>
          <w:szCs w:val="28"/>
        </w:rPr>
        <w:t>ских основ слияний компаний прослеживается неадекватность подхода к экономическим изменениям ортодоксальной теории. Характер продуктивных теоретических построений в экономической науке в современных условиях меняется коренным образом. Возрастает потребност</w:t>
      </w:r>
      <w:r>
        <w:rPr>
          <w:rFonts w:ascii="Times New Roman CYR" w:hAnsi="Times New Roman CYR" w:cs="Times New Roman CYR"/>
          <w:sz w:val="28"/>
          <w:szCs w:val="28"/>
        </w:rPr>
        <w:t>ь в эволюционной теории экономических изменений.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полная оторванность - концептуальная изоляция экономической науки от родственных ей общественных дисциплин - </w:t>
      </w:r>
      <w:r>
        <w:rPr>
          <w:rFonts w:ascii="Times New Roman CYR" w:hAnsi="Times New Roman CYR" w:cs="Times New Roman CYR"/>
          <w:sz w:val="28"/>
          <w:szCs w:val="28"/>
        </w:rPr>
        <w:lastRenderedPageBreak/>
        <w:t>психологии, социологии и политологии и др. Многие открытия в этих областях помогают ин</w:t>
      </w:r>
      <w:r>
        <w:rPr>
          <w:rFonts w:ascii="Times New Roman CYR" w:hAnsi="Times New Roman CYR" w:cs="Times New Roman CYR"/>
          <w:sz w:val="28"/>
          <w:szCs w:val="28"/>
        </w:rPr>
        <w:t>аче взглянуть на причины и цели таких процессов, как реорганизация и реструктуризация при слияниях компаний. Например, исследователи поведения организаций показали, что происходящее внутри организаций лишь в первом приближении определяется технологией. А м</w:t>
      </w:r>
      <w:r>
        <w:rPr>
          <w:rFonts w:ascii="Times New Roman CYR" w:hAnsi="Times New Roman CYR" w:cs="Times New Roman CYR"/>
          <w:sz w:val="28"/>
          <w:szCs w:val="28"/>
        </w:rPr>
        <w:t xml:space="preserve">ножество фактов свидетельствуют о процессах принятия решений в организациях, противоречащих идее максимизации прибыли.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изучения таких явлений, как вступление на рынок, уход с него, слияние фирм и изменение стратегии необходимы разработка и исследовани</w:t>
      </w:r>
      <w:r>
        <w:rPr>
          <w:rFonts w:ascii="Times New Roman CYR" w:hAnsi="Times New Roman CYR" w:cs="Times New Roman CYR"/>
          <w:sz w:val="28"/>
          <w:szCs w:val="28"/>
        </w:rPr>
        <w:t xml:space="preserve">е таких эволюционных моделей, в которых стратегии фирм включают реакции на действия конкурентов и время от времени претерпевают инновационные изменения на основе более обстоятельного анализа поведения конкурентов.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теория - теория эволюционных эконо</w:t>
      </w:r>
      <w:r>
        <w:rPr>
          <w:rFonts w:ascii="Times New Roman CYR" w:hAnsi="Times New Roman CYR" w:cs="Times New Roman CYR"/>
          <w:sz w:val="28"/>
          <w:szCs w:val="28"/>
        </w:rPr>
        <w:t>мических изменений, наряду с концепцией приведенной стоимости при планировании капиталовложений, а также метод стоимостной оценки являются методологической основой и помогают понять и эффективно использовать реструктуризацию и реорганизацию в качестве рыно</w:t>
      </w:r>
      <w:r>
        <w:rPr>
          <w:rFonts w:ascii="Times New Roman CYR" w:hAnsi="Times New Roman CYR" w:cs="Times New Roman CYR"/>
          <w:sz w:val="28"/>
          <w:szCs w:val="28"/>
        </w:rPr>
        <w:t>чного инструмента создания обоснованной рыночной стоимости компаний и ее повышения.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осуществление реструктуризации предприятия заключается в выборе обоснованной стратегии реструктуризации, построении на ее основе комплексной программы и практи</w:t>
      </w:r>
      <w:r>
        <w:rPr>
          <w:rFonts w:ascii="Times New Roman CYR" w:hAnsi="Times New Roman CYR" w:cs="Times New Roman CYR"/>
          <w:sz w:val="28"/>
          <w:szCs w:val="28"/>
        </w:rPr>
        <w:t xml:space="preserve">ческой реализации программы посредством привлечения ресурсов из самых разных внутренних и внешних источников. В этой связи, следует отметить, что стратегия реструктуризации построена на соблюдении и выполнении основных ее целей, которые позволяют судить о </w:t>
      </w:r>
      <w:r>
        <w:rPr>
          <w:rFonts w:ascii="Times New Roman CYR" w:hAnsi="Times New Roman CYR" w:cs="Times New Roman CYR"/>
          <w:sz w:val="28"/>
          <w:szCs w:val="28"/>
        </w:rPr>
        <w:t xml:space="preserve">ее результативности или экономическом эффекте от реструктуризационных преобразований.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Немаловажным в деятельности реструктурируемого предприятия является финансовое планирование, осуществляемое при составлении бюджета движения </w:t>
      </w:r>
      <w:r>
        <w:rPr>
          <w:rFonts w:ascii="Times New Roman CYR" w:hAnsi="Times New Roman CYR" w:cs="Times New Roman CYR"/>
          <w:sz w:val="28"/>
          <w:szCs w:val="28"/>
        </w:rPr>
        <w:lastRenderedPageBreak/>
        <w:t>денежных средств и бюджета д</w:t>
      </w:r>
      <w:r>
        <w:rPr>
          <w:rFonts w:ascii="Times New Roman CYR" w:hAnsi="Times New Roman CYR" w:cs="Times New Roman CYR"/>
          <w:sz w:val="28"/>
          <w:szCs w:val="28"/>
        </w:rPr>
        <w:t>оходов и расходов. По отношению к кризисному предприятию данные механизмы направлены на повышение эффективности деятельности управляющего, находящейся в прямой зависимости от степени удовлетворения требований кредиторов (погашения кредиторской задолженност</w:t>
      </w:r>
      <w:r>
        <w:rPr>
          <w:rFonts w:ascii="Times New Roman CYR" w:hAnsi="Times New Roman CYR" w:cs="Times New Roman CYR"/>
          <w:sz w:val="28"/>
          <w:szCs w:val="28"/>
        </w:rPr>
        <w:t>и) к окончанию процесса реструктуризации. Поэтому бюджетирование как процесс разработки бюджетов отражает суть финансового планирования, как в деятельности устойчивого промышленного предприятия, так и кризисного, представляя собой и финансовый план, и спос</w:t>
      </w:r>
      <w:r>
        <w:rPr>
          <w:rFonts w:ascii="Times New Roman CYR" w:hAnsi="Times New Roman CYR" w:cs="Times New Roman CYR"/>
          <w:sz w:val="28"/>
          <w:szCs w:val="28"/>
        </w:rPr>
        <w:t xml:space="preserve">об контроля за выполнением последнего.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Правовое регулирование сделок M&amp;A в Российской Федерации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регулирования процессов реорганизации в России являются следующие нормативно-правовые акты: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Российской Федерации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w:t>
      </w:r>
      <w:r>
        <w:rPr>
          <w:rFonts w:ascii="Times New Roman CYR" w:hAnsi="Times New Roman CYR" w:cs="Times New Roman CYR"/>
          <w:sz w:val="28"/>
          <w:szCs w:val="28"/>
        </w:rPr>
        <w:t>кон «Об акционерных обществах»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рынке ценных бумаг»</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Федеральной комиссии по рынку ценных бумаг «О стандартах эмиссии ценных бумаг и регистрации проспектов ценных бумаг» № ОЗ-ЗО/пс</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 конкуренции и ограничении монопол</w:t>
      </w:r>
      <w:r>
        <w:rPr>
          <w:rFonts w:ascii="Times New Roman CYR" w:hAnsi="Times New Roman CYR" w:cs="Times New Roman CYR"/>
          <w:sz w:val="28"/>
          <w:szCs w:val="28"/>
        </w:rPr>
        <w:t>истической деятельности на товарных рынках» №948-1</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«О защите конкуренции на рынке финансовых услуг» № 117-ФЗ</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Российской Федерации закрепляет основы реорганизации юридических лиц. В статье 57 закрепляются формы осуществления реорган</w:t>
      </w:r>
      <w:r>
        <w:rPr>
          <w:rFonts w:ascii="Times New Roman CYR" w:hAnsi="Times New Roman CYR" w:cs="Times New Roman CYR"/>
          <w:sz w:val="28"/>
          <w:szCs w:val="28"/>
        </w:rPr>
        <w:t xml:space="preserve">изации, в качестве которых, в том числе, выделяются слияния и присоединения. Также статья 57 Гражданского кодекса указывает на возможные запреты проведения реорганизации уполномоченным </w:t>
      </w:r>
      <w:r>
        <w:rPr>
          <w:rFonts w:ascii="Times New Roman CYR" w:hAnsi="Times New Roman CYR" w:cs="Times New Roman CYR"/>
          <w:sz w:val="28"/>
          <w:szCs w:val="28"/>
        </w:rPr>
        <w:lastRenderedPageBreak/>
        <w:t>государственным органом и на момент, с которого юридическое лицо считае</w:t>
      </w:r>
      <w:r>
        <w:rPr>
          <w:rFonts w:ascii="Times New Roman CYR" w:hAnsi="Times New Roman CYR" w:cs="Times New Roman CYR"/>
          <w:sz w:val="28"/>
          <w:szCs w:val="28"/>
        </w:rPr>
        <w:t>тся реорганизованным.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уровне правового регулирования находятся Федеральные законы «Об акционерных обществах» и «О рынке ценных бумаг».</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Реорганизация акционерных обществ подпадает под юрисдикцию Федерального закона «Об акционерных обществах», к</w:t>
      </w:r>
      <w:r>
        <w:rPr>
          <w:rFonts w:ascii="Times New Roman CYR" w:hAnsi="Times New Roman CYR" w:cs="Times New Roman CYR"/>
          <w:sz w:val="28"/>
          <w:szCs w:val="28"/>
        </w:rPr>
        <w:t xml:space="preserve">оторый расширяет и конкретизирует формы реорганизации и описывает каждую из них в соответствии с ее особенностями, которые будут рассмотрены позднее, а также законом определяются права и обязанности* акционеров в зависимости от их доли в уставном капитале </w:t>
      </w:r>
      <w:r>
        <w:rPr>
          <w:rFonts w:ascii="Times New Roman CYR" w:hAnsi="Times New Roman CYR" w:cs="Times New Roman CYR"/>
          <w:sz w:val="28"/>
          <w:szCs w:val="28"/>
        </w:rPr>
        <w:t>общества, в том числе имеющие место при реорганизации компании.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закон «О рынке ценных бумаг» рассматривает этапы эмиссии ценных бумаг, в том числе при реорганизации компаний. Отдельным нормативно-правовым актом, рассматривающим процесс и этапы </w:t>
      </w:r>
      <w:r>
        <w:rPr>
          <w:rFonts w:ascii="Times New Roman CYR" w:hAnsi="Times New Roman CYR" w:cs="Times New Roman CYR"/>
          <w:sz w:val="28"/>
          <w:szCs w:val="28"/>
        </w:rPr>
        <w:t>эмиссии ценных бумаг, является Постановление Федеральной комиссии по ценным бумагам № ОЗ-ЗО/пс «О стандартах эмиссии ценных бумаг и регистрации проспектов ценных бумаг».</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1 статьи 17 Федерального закона «О конкуренции и ограничении монополистической д</w:t>
      </w:r>
      <w:r>
        <w:rPr>
          <w:rFonts w:ascii="Times New Roman CYR" w:hAnsi="Times New Roman CYR" w:cs="Times New Roman CYR"/>
          <w:sz w:val="28"/>
          <w:szCs w:val="28"/>
        </w:rPr>
        <w:t xml:space="preserve">еятельности на товарных рынках» в целях недопущения монополистической деятельности устанавливает ограничения на сделки по слияниям и присоединениям коммерческих организаций. В случае, если суммарная балансовая стоимость активов таких организаций превышает </w:t>
      </w:r>
      <w:r>
        <w:rPr>
          <w:rFonts w:ascii="Times New Roman CYR" w:hAnsi="Times New Roman CYR" w:cs="Times New Roman CYR"/>
          <w:sz w:val="28"/>
          <w:szCs w:val="28"/>
        </w:rPr>
        <w:t>200 000 МРОТ, то подобные сделки могут быть осуществлены только с предварительного согласия антимонопольного органа, то же самое касается и одобрения покупки более чем 20% акций с правом голоса в уставном капитале. Нельзя оставить без внимания последние на</w:t>
      </w:r>
      <w:r>
        <w:rPr>
          <w:rFonts w:ascii="Times New Roman CYR" w:hAnsi="Times New Roman CYR" w:cs="Times New Roman CYR"/>
          <w:sz w:val="28"/>
          <w:szCs w:val="28"/>
        </w:rPr>
        <w:t xml:space="preserve">мерения МАП РФ внести поправки в Федеральный закон «О конкуренции и ограничении монополистической деятельности на товарных рынках». Правительство РФ уже одобрило </w:t>
      </w:r>
      <w:r>
        <w:rPr>
          <w:rFonts w:ascii="Times New Roman CYR" w:hAnsi="Times New Roman CYR" w:cs="Times New Roman CYR"/>
          <w:sz w:val="28"/>
          <w:szCs w:val="28"/>
        </w:rPr>
        <w:lastRenderedPageBreak/>
        <w:t>законопроект, увеличивающий до 3 млрд. руб. минимальный размер совокупных активов компаний, сд</w:t>
      </w:r>
      <w:r>
        <w:rPr>
          <w:rFonts w:ascii="Times New Roman CYR" w:hAnsi="Times New Roman CYR" w:cs="Times New Roman CYR"/>
          <w:sz w:val="28"/>
          <w:szCs w:val="28"/>
        </w:rPr>
        <w:t>елки по слиянию и поглощению которых подлежат предварительному контролю со стороны антимонопольных органов. Также возможно вовсе отменят ограничение величины покупаемого пакета акций. 12</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15 Федерального закона «Об акционерных обществах» реорга</w:t>
      </w:r>
      <w:r>
        <w:rPr>
          <w:rFonts w:ascii="Times New Roman CYR" w:hAnsi="Times New Roman CYR" w:cs="Times New Roman CYR"/>
          <w:sz w:val="28"/>
          <w:szCs w:val="28"/>
        </w:rPr>
        <w:t>низация общества существует с следующих формах: слияние, присоединение, разделение, выделение и преобразование. Как отмечалось ранее, термин «поглощение», а также его частный случай недружественное поглощение - российским законодательством никак не закрепл</w:t>
      </w:r>
      <w:r>
        <w:rPr>
          <w:rFonts w:ascii="Times New Roman CYR" w:hAnsi="Times New Roman CYR" w:cs="Times New Roman CYR"/>
          <w:sz w:val="28"/>
          <w:szCs w:val="28"/>
        </w:rPr>
        <w:t>ен.</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Федеральный закон «Об акционерных обществах» со всеми изменениями и дополнениями, которые в значительной мере усложнили ряд основных корпоративных процедур, в определенной степени создал благоприятный климат для миноритарных акционеров, на</w:t>
      </w:r>
      <w:r>
        <w:rPr>
          <w:rFonts w:ascii="Times New Roman CYR" w:hAnsi="Times New Roman CYR" w:cs="Times New Roman CYR"/>
          <w:sz w:val="28"/>
          <w:szCs w:val="28"/>
        </w:rPr>
        <w:t>нятыхпри рейдерских захватах. Согласно п.2 ст.53 Закона акционерам представляется возможность предложения кандидатов для избрания в Совет директоров акционерного общества при проведении внеочередного собрания, тем самым упрощается процедура назначения «сво</w:t>
      </w:r>
      <w:r>
        <w:rPr>
          <w:rFonts w:ascii="Times New Roman CYR" w:hAnsi="Times New Roman CYR" w:cs="Times New Roman CYR"/>
          <w:sz w:val="28"/>
          <w:szCs w:val="28"/>
        </w:rPr>
        <w:t>их» людей компанией-захватчиком. Необходимо отметить, что в старой редакции Федерального закона «Об акционерных обществах» акционерам подобное право не предоставлялось.</w:t>
      </w:r>
    </w:p>
    <w:p w:rsidR="00000000" w:rsidRPr="00C5724C"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 Определение синергетического эффекта при слиянии и поглощении</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Часто приобретение </w:t>
      </w:r>
      <w:r>
        <w:rPr>
          <w:rFonts w:ascii="Times New Roman CYR" w:hAnsi="Times New Roman CYR" w:cs="Times New Roman CYR"/>
          <w:sz w:val="28"/>
          <w:szCs w:val="28"/>
        </w:rPr>
        <w:t>или поглощение компаний обосновывают ожидаемой экономической выгодой от синергического эффекта. Хотя многие исследования практических случаев и заставили сомневаться, всегда ли слияние фирм столь взаимовыгодно, как хотелось бы, логично предположить, что со</w:t>
      </w:r>
      <w:r>
        <w:rPr>
          <w:rFonts w:ascii="Times New Roman CYR" w:hAnsi="Times New Roman CYR" w:cs="Times New Roman CYR"/>
          <w:sz w:val="28"/>
          <w:szCs w:val="28"/>
        </w:rPr>
        <w:t xml:space="preserve">единение двух отдельных предприятий, особенно принадлежащих к одной отрасли, может </w:t>
      </w:r>
      <w:r>
        <w:rPr>
          <w:rFonts w:ascii="Times New Roman CYR" w:hAnsi="Times New Roman CYR" w:cs="Times New Roman CYR"/>
          <w:sz w:val="28"/>
          <w:szCs w:val="28"/>
        </w:rPr>
        <w:lastRenderedPageBreak/>
        <w:t>улучшить эффективность производственной деятельности.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Примерами синергического эффекта могут служить более полная загрузка производственных помещений, оборудования или торго</w:t>
      </w:r>
      <w:r>
        <w:rPr>
          <w:rFonts w:ascii="Times New Roman CYR" w:hAnsi="Times New Roman CYR" w:cs="Times New Roman CYR"/>
          <w:sz w:val="28"/>
          <w:szCs w:val="28"/>
        </w:rPr>
        <w:t xml:space="preserve">вых складов, устранение дублирующих транспортных маршрутов или объединение некоторых видов деятельности: маркетинга, торговли, обслуживания, управления. Эти преимущества возможны также и при объединении компаний, деятельность которых дополняет друг друга, </w:t>
      </w:r>
      <w:r>
        <w:rPr>
          <w:rFonts w:ascii="Times New Roman CYR" w:hAnsi="Times New Roman CYR" w:cs="Times New Roman CYR"/>
          <w:sz w:val="28"/>
          <w:szCs w:val="28"/>
        </w:rPr>
        <w:t>или даже компаний, работающих в совершенно разных отраслях.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Синергический эффект может проявляться в двух направлениях. Прямая выгода - это ощутимое увеличение денежных потоков, то есть снижение издержек в результате объединения и сокращения оборудования, </w:t>
      </w:r>
      <w:r>
        <w:rPr>
          <w:rFonts w:ascii="Times New Roman CYR" w:hAnsi="Times New Roman CYR" w:cs="Times New Roman CYR"/>
          <w:sz w:val="28"/>
          <w:szCs w:val="28"/>
        </w:rPr>
        <w:t>площадей и численности персонала, и более высокая величина контрибуции из-за упрочения позиции на рынке и увеличения размеров обслуживаемой территории. Конкретную величину прироста денежных потоков можно вычислить в процессе планирования приобретения или с</w:t>
      </w:r>
      <w:r>
        <w:rPr>
          <w:rFonts w:ascii="Times New Roman CYR" w:hAnsi="Times New Roman CYR" w:cs="Times New Roman CYR"/>
          <w:sz w:val="28"/>
          <w:szCs w:val="28"/>
        </w:rPr>
        <w:t xml:space="preserve">лияния компаний. Конечно же, качество таких оценок будет зависеть от того, насколько количественно измеримы возможности для улучшения деятельности. Скорее всего, в этом случае повлияют и налоговые льготы, и эффект рычага.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Косвенная выгода заключается в то</w:t>
      </w:r>
      <w:r>
        <w:rPr>
          <w:rFonts w:ascii="Times New Roman CYR" w:hAnsi="Times New Roman CYR" w:cs="Times New Roman CYR"/>
          <w:sz w:val="28"/>
          <w:szCs w:val="28"/>
        </w:rPr>
        <w:t>м, что акции объединенной компании могут стать более привлекательными для инвестора, а потому их рыночная стоимость, отражающая увеличение денежных потоков, возрастет. Аналитики фондового рынка и инвесторы обычно ожидают, что слияния, которые дают синергич</w:t>
      </w:r>
      <w:r>
        <w:rPr>
          <w:rFonts w:ascii="Times New Roman CYR" w:hAnsi="Times New Roman CYR" w:cs="Times New Roman CYR"/>
          <w:sz w:val="28"/>
          <w:szCs w:val="28"/>
        </w:rPr>
        <w:t>еский эффект, не только сделают компанию более прибыльной, но и, возможно, ускорят ее рост, усилят ее позиции на рынке или уменьшат колебания прибыли - ведь цикличность деятельности одного предприятия компенсируется цикличностью другого.</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 временем такой </w:t>
      </w:r>
      <w:r>
        <w:rPr>
          <w:rFonts w:ascii="Times New Roman CYR" w:hAnsi="Times New Roman CYR" w:cs="Times New Roman CYR"/>
          <w:sz w:val="28"/>
          <w:szCs w:val="28"/>
        </w:rPr>
        <w:t xml:space="preserve">пересмотр стоимости может снизить премию за риск компании, уменьшить затраты ее капитала, а также улучшить ожидаемое </w:t>
      </w:r>
      <w:r>
        <w:rPr>
          <w:rFonts w:ascii="Times New Roman CYR" w:hAnsi="Times New Roman CYR" w:cs="Times New Roman CYR"/>
          <w:sz w:val="28"/>
          <w:szCs w:val="28"/>
        </w:rPr>
        <w:lastRenderedPageBreak/>
        <w:t>значение соотношения цены и прибыли на акцию.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прибыли, которое, возможно, получится в результате слияния компаний, можно увидеть</w:t>
      </w:r>
      <w:r>
        <w:rPr>
          <w:rFonts w:ascii="Times New Roman CYR" w:hAnsi="Times New Roman CYR" w:cs="Times New Roman CYR"/>
          <w:sz w:val="28"/>
          <w:szCs w:val="28"/>
        </w:rPr>
        <w:t xml:space="preserve"> в той степени, в какой оно поддается измерению. Для этого аналитики используют два прогнозных отчета о прибылях и убытках. В одном из них прогнозируемая чистая прибыль и денежные потоки показаны для каждой компании отдельно, а в другом - отражена деятельн</w:t>
      </w:r>
      <w:r>
        <w:rPr>
          <w:rFonts w:ascii="Times New Roman CYR" w:hAnsi="Times New Roman CYR" w:cs="Times New Roman CYR"/>
          <w:sz w:val="28"/>
          <w:szCs w:val="28"/>
        </w:rPr>
        <w:t>ость объединенной компании со всеми воображаемыми улучшениями. Эти документы затем могут стать основой для сравнительного анализа, расчета стоимости различными методами, включая анализ текущей дисконтированной стоимости, а также для выявления расчетной вел</w:t>
      </w:r>
      <w:r>
        <w:rPr>
          <w:rFonts w:ascii="Times New Roman CYR" w:hAnsi="Times New Roman CYR" w:cs="Times New Roman CYR"/>
          <w:sz w:val="28"/>
          <w:szCs w:val="28"/>
        </w:rPr>
        <w:t>ичины синергического эффекта за каждый год - он отражен во втором из документов.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Иногда может быть полезно определить отдельно дисконтированную стоимость всех выгод от дополнительных денежных потоков, вызванных синергическим эффектом, которые содержатся в </w:t>
      </w:r>
      <w:r>
        <w:rPr>
          <w:rFonts w:ascii="Times New Roman CYR" w:hAnsi="Times New Roman CYR" w:cs="Times New Roman CYR"/>
          <w:sz w:val="28"/>
          <w:szCs w:val="28"/>
        </w:rPr>
        <w:t>комбинированном прогнозном документе-отчете. Потом такую текущую стоимость можно использовать как грубый ориентир при проведении переговоров по сделке, так как стоимость этих дополнительных выгод, возможно, придется учесть при установлении надбавки, котору</w:t>
      </w:r>
      <w:r>
        <w:rPr>
          <w:rFonts w:ascii="Times New Roman CYR" w:hAnsi="Times New Roman CYR" w:cs="Times New Roman CYR"/>
          <w:sz w:val="28"/>
          <w:szCs w:val="28"/>
        </w:rPr>
        <w:t xml:space="preserve">ю заплатит покупатель.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в основе определения стоимости будет лежать комбинация анализа текущей дисконтированной стоимости, некоторых кустарных эмпирических правил и эффекта огромного множества разнообразных условий, как реально ощутимых, так и нео</w:t>
      </w:r>
      <w:r>
        <w:rPr>
          <w:rFonts w:ascii="Times New Roman CYR" w:hAnsi="Times New Roman CYR" w:cs="Times New Roman CYR"/>
          <w:sz w:val="28"/>
          <w:szCs w:val="28"/>
        </w:rPr>
        <w:t>сязаемых.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при приобретении или слиянии компаний осуществляется обмен акциями, задача определения стоимости становится значительно сложнее и выходит за рамки простого вычисления обоснованной рыночной стоимости денежных потоков. В этом случае возникает </w:t>
      </w:r>
      <w:r>
        <w:rPr>
          <w:rFonts w:ascii="Times New Roman CYR" w:hAnsi="Times New Roman CYR" w:cs="Times New Roman CYR"/>
          <w:sz w:val="28"/>
          <w:szCs w:val="28"/>
        </w:rPr>
        <w:t xml:space="preserve">вопрос об оценке двух различных видов ценных бумаг, так же, как и нахождение такой пропорции между обмениваемыми акциями обеих фирм, которая отражала бы их относительную </w:t>
      </w:r>
      <w:r>
        <w:rPr>
          <w:rFonts w:ascii="Times New Roman CYR" w:hAnsi="Times New Roman CYR" w:cs="Times New Roman CYR"/>
          <w:sz w:val="28"/>
          <w:szCs w:val="28"/>
        </w:rPr>
        <w:lastRenderedPageBreak/>
        <w:t xml:space="preserve">ценность. Более того, часто фирме-покупателю приходится выплачивать солидную надбавку </w:t>
      </w:r>
      <w:r>
        <w:rPr>
          <w:rFonts w:ascii="Times New Roman CYR" w:hAnsi="Times New Roman CYR" w:cs="Times New Roman CYR"/>
          <w:sz w:val="28"/>
          <w:szCs w:val="28"/>
        </w:rPr>
        <w:t>сверх объективной стоимости приобретаемой компании.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Конечно, такая надбавка повлияет на фактическое отклонение от согласованного обеими сторонами соотношения между количеством обмениваемых акций. Принятое в конце концов решение о пропорциях при обмене, то </w:t>
      </w:r>
      <w:r>
        <w:rPr>
          <w:rFonts w:ascii="Times New Roman CYR" w:hAnsi="Times New Roman CYR" w:cs="Times New Roman CYR"/>
          <w:sz w:val="28"/>
          <w:szCs w:val="28"/>
        </w:rPr>
        <w:t>есть о стоимости и надбавке, будет результатом переговоров и в некоторой степени - компромисса и взаимных уступок.</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при этом определяется стоимость акций двух компаний, то сложности, связанные с характером и объемом торгов на фондовом рынке, могут б</w:t>
      </w:r>
      <w:r>
        <w:rPr>
          <w:rFonts w:ascii="Times New Roman CYR" w:hAnsi="Times New Roman CYR" w:cs="Times New Roman CYR"/>
          <w:sz w:val="28"/>
          <w:szCs w:val="28"/>
        </w:rPr>
        <w:t>ыть довольно серьезными. Если, например, большая, завоевавшая прочные позиции компания приобретает новую, быстрорастущую фирму, оценка рынком реальной стоимости акций компании-покупателя будет, скорее всего, гораздо более достоверной, чем оценка акций прио</w:t>
      </w:r>
      <w:r>
        <w:rPr>
          <w:rFonts w:ascii="Times New Roman CYR" w:hAnsi="Times New Roman CYR" w:cs="Times New Roman CYR"/>
          <w:sz w:val="28"/>
          <w:szCs w:val="28"/>
        </w:rPr>
        <w:t>бретаемой компании, которые не имеют широкого хождения и мало кому известны. Но даже если акции обеих компаний в одинаковой степени представлены на рынке, присущие им обеим особенности и различия в характере деятельности могут проявляться также и в существ</w:t>
      </w:r>
      <w:r>
        <w:rPr>
          <w:rFonts w:ascii="Times New Roman CYR" w:hAnsi="Times New Roman CYR" w:cs="Times New Roman CYR"/>
          <w:sz w:val="28"/>
          <w:szCs w:val="28"/>
        </w:rPr>
        <w:t>енном отличии между соотношением цены и прибыли.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деле это означает, что работа одной из компаний оценивается рынком ниже, чем работа другой. Такая разница повлияет на определение стоимости акций и величину окончательно согласованной цены.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цель м</w:t>
      </w:r>
      <w:r>
        <w:rPr>
          <w:rFonts w:ascii="Times New Roman CYR" w:hAnsi="Times New Roman CYR" w:cs="Times New Roman CYR"/>
          <w:sz w:val="28"/>
          <w:szCs w:val="28"/>
        </w:rPr>
        <w:t>енеджеров любой компании - принимать такие решения в области финансовой, инвестиционной и производственной деятельности, которые приведут со временем к росту стоимости акционерного капитала.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 что было сказано относительно определения стоимости денежных </w:t>
      </w:r>
      <w:r>
        <w:rPr>
          <w:rFonts w:ascii="Times New Roman CYR" w:hAnsi="Times New Roman CYR" w:cs="Times New Roman CYR"/>
          <w:sz w:val="28"/>
          <w:szCs w:val="28"/>
        </w:rPr>
        <w:t>потоков фирмы и вопросов, связанных с реорганизацией, подтверждает, что менеджеры обязательно должны пересматривать стратегию и тактику, которыми руководствуется компания, проверяя, выполняет ли компания свою главную обязанность - создание инвестиционной с</w:t>
      </w:r>
      <w:r>
        <w:rPr>
          <w:rFonts w:ascii="Times New Roman CYR" w:hAnsi="Times New Roman CYR" w:cs="Times New Roman CYR"/>
          <w:sz w:val="28"/>
          <w:szCs w:val="28"/>
        </w:rPr>
        <w:t xml:space="preserve">тоимости акционерного </w:t>
      </w:r>
      <w:r>
        <w:rPr>
          <w:rFonts w:ascii="Times New Roman CYR" w:hAnsi="Times New Roman CYR" w:cs="Times New Roman CYR"/>
          <w:sz w:val="28"/>
          <w:szCs w:val="28"/>
        </w:rPr>
        <w:lastRenderedPageBreak/>
        <w:t>капитала. Увеличение стоимости акционерного капитала зависит от осуществления экономических инвестиций, прибыльность которых превышает ставку доходности, приемлемую для инвесторов, а также от управления имеющимися ресурсами таким обра</w:t>
      </w:r>
      <w:r>
        <w:rPr>
          <w:rFonts w:ascii="Times New Roman CYR" w:hAnsi="Times New Roman CYR" w:cs="Times New Roman CYR"/>
          <w:sz w:val="28"/>
          <w:szCs w:val="28"/>
        </w:rPr>
        <w:t>зом, чтобы и денежные потоки тоже превосходили ожидания инвесторов.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бурные изменения, которые происходят в последние годы, самым благоприятным его результатом стало то, что менеджеры заново открыли для себя основы управленческой науки. Фактичес</w:t>
      </w:r>
      <w:r>
        <w:rPr>
          <w:rFonts w:ascii="Times New Roman CYR" w:hAnsi="Times New Roman CYR" w:cs="Times New Roman CYR"/>
          <w:sz w:val="28"/>
          <w:szCs w:val="28"/>
        </w:rPr>
        <w:t xml:space="preserve">ки беспристрастная проверка - «взгляд со стороны» на эффективность использования ресурсов и относительный вклад каждого подразделения в общий результат - стала обычной практикой во многих компаниях.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годы был разработан ряд методов определения </w:t>
      </w:r>
      <w:r>
        <w:rPr>
          <w:rFonts w:ascii="Times New Roman CYR" w:hAnsi="Times New Roman CYR" w:cs="Times New Roman CYR"/>
          <w:sz w:val="28"/>
          <w:szCs w:val="28"/>
        </w:rPr>
        <w:t>стоимости предприятия, основанных на установлении связи между прошлыми и ожидаемыми будущими денежными потоками, с одной стороны, и рыночной стоимостью всей компании в целом, а также относительным уровнем цен на ее обыкновенные акции, с другой стороны. Так</w:t>
      </w:r>
      <w:r>
        <w:rPr>
          <w:rFonts w:ascii="Times New Roman CYR" w:hAnsi="Times New Roman CYR" w:cs="Times New Roman CYR"/>
          <w:sz w:val="28"/>
          <w:szCs w:val="28"/>
        </w:rPr>
        <w:t>ой подход, называемый стоимостным менеджментом, используется различными консультационными фирмами, которые хотят проследить, какая взаимосвязь существует между действиями менеджеров и стоимостью акционерного капитала. Более того, эти методы относят мышлени</w:t>
      </w:r>
      <w:r>
        <w:rPr>
          <w:rFonts w:ascii="Times New Roman CYR" w:hAnsi="Times New Roman CYR" w:cs="Times New Roman CYR"/>
          <w:sz w:val="28"/>
          <w:szCs w:val="28"/>
        </w:rPr>
        <w:t>е с точки зрения денежных потоков к числу движущих сил настоящего менеджмента, так как они были задуманы для формирования набора внутренне согласованных экономических принципов, которые и должны направлять процессы планирования в компании, ее инвестиционну</w:t>
      </w:r>
      <w:r>
        <w:rPr>
          <w:rFonts w:ascii="Times New Roman CYR" w:hAnsi="Times New Roman CYR" w:cs="Times New Roman CYR"/>
          <w:sz w:val="28"/>
          <w:szCs w:val="28"/>
        </w:rPr>
        <w:t>ю политику, выбор финансовых альтернатив и текущие решения, касающиеся производственной деятельности, в русло увеличения стоимости акционерного капитала.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проблема определения стоимости включает в себя два вопроса: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Прогнозирование доходов от</w:t>
      </w:r>
      <w:r>
        <w:rPr>
          <w:rFonts w:ascii="Times New Roman CYR" w:hAnsi="Times New Roman CYR" w:cs="Times New Roman CYR"/>
          <w:sz w:val="28"/>
          <w:szCs w:val="28"/>
        </w:rPr>
        <w:t xml:space="preserve"> использования активов.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экономического критерия для измерения этих доходов.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имеет множество форм, но окончательная оценка бизнеса должна основываться на попытке выразить экономический компромисс между риском и доходами в форме денежных пото</w:t>
      </w:r>
      <w:r>
        <w:rPr>
          <w:rFonts w:ascii="Times New Roman CYR" w:hAnsi="Times New Roman CYR" w:cs="Times New Roman CYR"/>
          <w:sz w:val="28"/>
          <w:szCs w:val="28"/>
        </w:rPr>
        <w:t>ков - полученных и израсходованных фондов.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Инвесторы подходят к определению стоимости предлагаемых вложений капитала в зависимости от своей индивидуальной склонности к риску. Таким образом, инвестиционная стоимость - это функция, зависящая от индивидуальны</w:t>
      </w:r>
      <w:r>
        <w:rPr>
          <w:rFonts w:ascii="Times New Roman CYR" w:hAnsi="Times New Roman CYR" w:cs="Times New Roman CYR"/>
          <w:sz w:val="28"/>
          <w:szCs w:val="28"/>
        </w:rPr>
        <w:t>х и коллективных склонностей к риску.</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определения стоимости бизнеса, по своей сути, - это способы, с помощью которых можно попытаться представить имеющиеся в распоряжении аналитика объективные данные в количественном виде. Такое количественное опред</w:t>
      </w:r>
      <w:r>
        <w:rPr>
          <w:rFonts w:ascii="Times New Roman CYR" w:hAnsi="Times New Roman CYR" w:cs="Times New Roman CYR"/>
          <w:sz w:val="28"/>
          <w:szCs w:val="28"/>
        </w:rPr>
        <w:t>еление всегда остается частично субъективным, а частично подверженным воздействию сил, не подвластных конкретным участникам сделки.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показатели фондового рынка и относятся к конкретному моменту, стоимость обыкновенной акции в любое время зависит от ком</w:t>
      </w:r>
      <w:r>
        <w:rPr>
          <w:rFonts w:ascii="Times New Roman CYR" w:hAnsi="Times New Roman CYR" w:cs="Times New Roman CYR"/>
          <w:sz w:val="28"/>
          <w:szCs w:val="28"/>
        </w:rPr>
        <w:t>бинации переменных величин: остаточных требований, будущих ожиданий, оценки общего и специфического риска - и подвержена влиянию экономических и коммерческих условий, а также решений менеджеров и Совета директоров.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Причины искажения стоимости бизнеса те же</w:t>
      </w:r>
      <w:r>
        <w:rPr>
          <w:rFonts w:ascii="Times New Roman CYR" w:hAnsi="Times New Roman CYR" w:cs="Times New Roman CYR"/>
          <w:sz w:val="28"/>
          <w:szCs w:val="28"/>
        </w:rPr>
        <w:t xml:space="preserve">, что и других типов финансового анализа: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уровня цен;</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условности бухгалтерского учета;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условия;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рыночной конъюнктуры;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множество других субъективных трудноуловимых факторов.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Определение стоимости компании при ее слиянии (п</w:t>
      </w:r>
      <w:r>
        <w:rPr>
          <w:rFonts w:ascii="Times New Roman CYR" w:hAnsi="Times New Roman CYR" w:cs="Times New Roman CYR"/>
          <w:sz w:val="28"/>
          <w:szCs w:val="28"/>
        </w:rPr>
        <w:t>оглощении) - одна из наиболее сложных задач, с которой только может столкнуться аналитик. Оно требует навыков прогнозирования прибыли и денежных потоков, оценки степени риска и интерпретации влияния комбинации методов стоимостного управления, объединения п</w:t>
      </w:r>
      <w:r>
        <w:rPr>
          <w:rFonts w:ascii="Times New Roman CYR" w:hAnsi="Times New Roman CYR" w:cs="Times New Roman CYR"/>
          <w:sz w:val="28"/>
          <w:szCs w:val="28"/>
        </w:rPr>
        <w:t>роизводственной деятельности и совместного использования ресурсов.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и повышение стоимости компании (акционерного капитала) - это предельное выражение успешной инвестиционной, производственной и финансовой деятельности, осуществляемой менеджерами в </w:t>
      </w:r>
      <w:r>
        <w:rPr>
          <w:rFonts w:ascii="Times New Roman CYR" w:hAnsi="Times New Roman CYR" w:cs="Times New Roman CYR"/>
          <w:sz w:val="28"/>
          <w:szCs w:val="28"/>
        </w:rPr>
        <w:t>рамках экономической сферы. Однако связь между текущей и прогнозируемой деятельностью компании в этой сфере и рыночной стоимостью ее обыкновенных акций в конкретный момент времени может не быть прямолинейной или непосредственно измеримой из-за комбинаций с</w:t>
      </w:r>
      <w:r>
        <w:rPr>
          <w:rFonts w:ascii="Times New Roman CYR" w:hAnsi="Times New Roman CYR" w:cs="Times New Roman CYR"/>
          <w:sz w:val="28"/>
          <w:szCs w:val="28"/>
        </w:rPr>
        <w:t>ил, действующих на фондовом рынке.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стоимостную оценку предприятия как интегральный показатель оценки эффективности реструктуризации, учтем, что стоимость предприятия может увеличиваться как за счет приобретения новых объектов недвижимости, так</w:t>
      </w:r>
      <w:r>
        <w:rPr>
          <w:rFonts w:ascii="Times New Roman CYR" w:hAnsi="Times New Roman CYR" w:cs="Times New Roman CYR"/>
          <w:sz w:val="28"/>
          <w:szCs w:val="28"/>
        </w:rPr>
        <w:t xml:space="preserve"> и за счет эффективного использования существующих. Увеличение стоимости за счет роста денежного потока показывает эффективность использования имеющихся ресурсов и повышает их ценность.</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эффективности реструктуризации предлагается не только опред</w:t>
      </w:r>
      <w:r>
        <w:rPr>
          <w:rFonts w:ascii="Times New Roman CYR" w:hAnsi="Times New Roman CYR" w:cs="Times New Roman CYR"/>
          <w:sz w:val="28"/>
          <w:szCs w:val="28"/>
        </w:rPr>
        <w:t>елить будущую стоимость предприятия, но и рассчитать изменение стоимости за период проведения преобразований по следующей формуле: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Δ PV</w:t>
      </w:r>
      <w:r>
        <w:rPr>
          <w:rFonts w:ascii="Times New Roman CYR" w:hAnsi="Times New Roman CYR" w:cs="Times New Roman CYR"/>
          <w:sz w:val="28"/>
          <w:szCs w:val="28"/>
        </w:rPr>
        <w:t xml:space="preserve"> = PVk./ РVн ,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Δ PV</w:t>
      </w:r>
      <w:r>
        <w:rPr>
          <w:rFonts w:ascii="Times New Roman CYR" w:hAnsi="Times New Roman CYR" w:cs="Times New Roman CYR"/>
          <w:sz w:val="28"/>
          <w:szCs w:val="28"/>
        </w:rPr>
        <w:t xml:space="preserve"> - изменение стоимости предприятия за время проведения реструктуризации; РVн - стоимость предпр</w:t>
      </w:r>
      <w:r>
        <w:rPr>
          <w:rFonts w:ascii="Times New Roman CYR" w:hAnsi="Times New Roman CYR" w:cs="Times New Roman CYR"/>
          <w:sz w:val="28"/>
          <w:szCs w:val="28"/>
        </w:rPr>
        <w:t xml:space="preserve">иятия до реструктуризации; PVk. - </w:t>
      </w:r>
      <w:r>
        <w:rPr>
          <w:rFonts w:ascii="Times New Roman CYR" w:hAnsi="Times New Roman CYR" w:cs="Times New Roman CYR"/>
          <w:sz w:val="28"/>
          <w:szCs w:val="28"/>
        </w:rPr>
        <w:lastRenderedPageBreak/>
        <w:t>стоимость предприятия после реструктуризации.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значении </w:t>
      </w:r>
      <w:r>
        <w:rPr>
          <w:rFonts w:ascii="Times New Roman" w:hAnsi="Times New Roman" w:cs="Times New Roman"/>
          <w:sz w:val="28"/>
          <w:szCs w:val="28"/>
        </w:rPr>
        <w:t>Δ</w:t>
      </w:r>
      <w:r>
        <w:rPr>
          <w:rFonts w:ascii="Times New Roman CYR" w:hAnsi="Times New Roman CYR" w:cs="Times New Roman CYR"/>
          <w:sz w:val="28"/>
          <w:szCs w:val="28"/>
        </w:rPr>
        <w:t xml:space="preserve">PV&gt;1 соответствует увеличению стоимости предприятия после проведенных преобразований и характеризует эффективность проводимых мероприятий; значения </w:t>
      </w:r>
      <w:r>
        <w:rPr>
          <w:rFonts w:ascii="Times New Roman" w:hAnsi="Times New Roman" w:cs="Times New Roman"/>
          <w:sz w:val="28"/>
          <w:szCs w:val="28"/>
        </w:rPr>
        <w:t>Δ</w:t>
      </w:r>
      <w:r>
        <w:rPr>
          <w:rFonts w:ascii="Times New Roman CYR" w:hAnsi="Times New Roman CYR" w:cs="Times New Roman CYR"/>
          <w:sz w:val="28"/>
          <w:szCs w:val="28"/>
        </w:rPr>
        <w:t xml:space="preserve">PV=1 и </w:t>
      </w:r>
      <w:r>
        <w:rPr>
          <w:rFonts w:ascii="Times New Roman" w:hAnsi="Times New Roman" w:cs="Times New Roman"/>
          <w:sz w:val="28"/>
          <w:szCs w:val="28"/>
        </w:rPr>
        <w:t>Δ</w:t>
      </w:r>
      <w:r>
        <w:rPr>
          <w:rFonts w:ascii="Times New Roman CYR" w:hAnsi="Times New Roman CYR" w:cs="Times New Roman CYR"/>
          <w:sz w:val="28"/>
          <w:szCs w:val="28"/>
        </w:rPr>
        <w:t xml:space="preserve">PV&lt;1 </w:t>
      </w:r>
      <w:r>
        <w:rPr>
          <w:rFonts w:ascii="Times New Roman CYR" w:hAnsi="Times New Roman CYR" w:cs="Times New Roman CYR"/>
          <w:sz w:val="28"/>
          <w:szCs w:val="28"/>
        </w:rPr>
        <w:t>соответствуют уменьшению стоимости.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комплексный подход к оценке преобразований позволяет определить эффективность анализируемого проекта реструктуризации для предприятия в плане его экономического роста и развития. В результате проведения вс</w:t>
      </w:r>
      <w:r>
        <w:rPr>
          <w:rFonts w:ascii="Times New Roman CYR" w:hAnsi="Times New Roman CYR" w:cs="Times New Roman CYR"/>
          <w:sz w:val="28"/>
          <w:szCs w:val="28"/>
        </w:rPr>
        <w:t>ей группы расчетов предприятие получит значительный объем данных, всесторонне характеризующих процесс реструктуризации, которые также используются при определении общей потребности в инвестиционных ресурсах на предприятиях, разработке и вариантном моделиро</w:t>
      </w:r>
      <w:r>
        <w:rPr>
          <w:rFonts w:ascii="Times New Roman CYR" w:hAnsi="Times New Roman CYR" w:cs="Times New Roman CYR"/>
          <w:sz w:val="28"/>
          <w:szCs w:val="28"/>
        </w:rPr>
        <w:t xml:space="preserve">вании программ реструктуризации и реконструкции предприятия, оптимизации этих программ с выделением приоритетных и наиболее эффективных направлений в условиях недостатка финансовых средств, а также при решении других задач экономической политики субъектов </w:t>
      </w:r>
      <w:r>
        <w:rPr>
          <w:rFonts w:ascii="Times New Roman CYR" w:hAnsi="Times New Roman CYR" w:cs="Times New Roman CYR"/>
          <w:sz w:val="28"/>
          <w:szCs w:val="28"/>
        </w:rPr>
        <w:t>хозяйствования.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экономической эффективности реструктуризации промышленного предприятия на основе комплексного подхода, в качестве базового предлагается использование интегрального показателя - оценка рыночной стоимости предприятий. Взаимосвязь о</w:t>
      </w:r>
      <w:r>
        <w:rPr>
          <w:rFonts w:ascii="Times New Roman CYR" w:hAnsi="Times New Roman CYR" w:cs="Times New Roman CYR"/>
          <w:sz w:val="28"/>
          <w:szCs w:val="28"/>
        </w:rPr>
        <w:t>ценки стоимости предприятия и его основных экономических показателей, характеризует интегральную природу показателя рыночной стоимости (PV).</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эффективности синергизма в процессе реструктуризации предприятия</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6"/>
        <w:gridCol w:w="2760"/>
        <w:gridCol w:w="2191"/>
        <w:gridCol w:w="1485"/>
      </w:tblGrid>
      <w:tr w:rsidR="00000000">
        <w:tblPrEx>
          <w:tblCellMar>
            <w:top w:w="0" w:type="dxa"/>
            <w:bottom w:w="0" w:type="dxa"/>
          </w:tblCellMar>
        </w:tblPrEx>
        <w:tc>
          <w:tcPr>
            <w:tcW w:w="27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Форма преобразования при реструк</w:t>
            </w:r>
            <w:r>
              <w:rPr>
                <w:rFonts w:ascii="Times New Roman CYR" w:hAnsi="Times New Roman CYR" w:cs="Times New Roman CYR"/>
                <w:sz w:val="20"/>
                <w:szCs w:val="20"/>
              </w:rPr>
              <w:t>туризации</w:t>
            </w:r>
          </w:p>
        </w:tc>
        <w:tc>
          <w:tcPr>
            <w:tcW w:w="27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 влияния на стоимость предприятия</w:t>
            </w:r>
          </w:p>
        </w:tc>
        <w:tc>
          <w:tcPr>
            <w:tcW w:w="2191"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 синергетической эффективности</w:t>
            </w:r>
          </w:p>
        </w:tc>
        <w:tc>
          <w:tcPr>
            <w:tcW w:w="1485"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Значение синергетической эффективност</w:t>
            </w:r>
            <w:r>
              <w:rPr>
                <w:rFonts w:ascii="Times New Roman CYR" w:hAnsi="Times New Roman CYR" w:cs="Times New Roman CYR"/>
                <w:sz w:val="20"/>
                <w:szCs w:val="20"/>
              </w:rPr>
              <w:lastRenderedPageBreak/>
              <w:t>и</w:t>
            </w:r>
          </w:p>
        </w:tc>
      </w:tr>
      <w:tr w:rsidR="00000000">
        <w:tblPrEx>
          <w:tblCellMar>
            <w:top w:w="0" w:type="dxa"/>
            <w:bottom w:w="0" w:type="dxa"/>
          </w:tblCellMar>
        </w:tblPrEx>
        <w:tc>
          <w:tcPr>
            <w:tcW w:w="27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Реструктуризация предприятия без изменения статуса юридического лица</w:t>
            </w:r>
          </w:p>
        </w:tc>
        <w:tc>
          <w:tcPr>
            <w:tcW w:w="27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стоимости за счет оптимизации структуры кап</w:t>
            </w:r>
            <w:r>
              <w:rPr>
                <w:rFonts w:ascii="Times New Roman CYR" w:hAnsi="Times New Roman CYR" w:cs="Times New Roman CYR"/>
                <w:sz w:val="20"/>
                <w:szCs w:val="20"/>
              </w:rPr>
              <w:t>итала</w:t>
            </w:r>
          </w:p>
        </w:tc>
        <w:tc>
          <w:tcPr>
            <w:tcW w:w="2191"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SE = PCV2 / PCV1</w:t>
            </w:r>
          </w:p>
        </w:tc>
        <w:tc>
          <w:tcPr>
            <w:tcW w:w="1485"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1.2</w:t>
            </w:r>
          </w:p>
        </w:tc>
      </w:tr>
      <w:tr w:rsidR="00000000">
        <w:tblPrEx>
          <w:tblCellMar>
            <w:top w:w="0" w:type="dxa"/>
            <w:bottom w:w="0" w:type="dxa"/>
          </w:tblCellMar>
        </w:tblPrEx>
        <w:tc>
          <w:tcPr>
            <w:tcW w:w="27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Расширение </w:t>
            </w:r>
          </w:p>
        </w:tc>
        <w:tc>
          <w:tcPr>
            <w:tcW w:w="27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стоимости за счет интеграции капитала </w:t>
            </w:r>
          </w:p>
        </w:tc>
        <w:tc>
          <w:tcPr>
            <w:tcW w:w="2191"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SE = PCV / </w:t>
            </w:r>
            <w:r>
              <w:rPr>
                <w:rFonts w:ascii="Times New Roman" w:hAnsi="Times New Roman" w:cs="Times New Roman"/>
                <w:sz w:val="20"/>
                <w:szCs w:val="20"/>
              </w:rPr>
              <w:t>Σ</w:t>
            </w:r>
            <w:r>
              <w:rPr>
                <w:rFonts w:ascii="Times New Roman CYR" w:hAnsi="Times New Roman CYR" w:cs="Times New Roman CYR"/>
                <w:sz w:val="20"/>
                <w:szCs w:val="20"/>
              </w:rPr>
              <w:t xml:space="preserve"> PVt</w:t>
            </w:r>
          </w:p>
        </w:tc>
        <w:tc>
          <w:tcPr>
            <w:tcW w:w="1485"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1.5</w:t>
            </w:r>
          </w:p>
        </w:tc>
      </w:tr>
      <w:tr w:rsidR="00000000">
        <w:tblPrEx>
          <w:tblCellMar>
            <w:top w:w="0" w:type="dxa"/>
            <w:bottom w:w="0" w:type="dxa"/>
          </w:tblCellMar>
        </w:tblPrEx>
        <w:tc>
          <w:tcPr>
            <w:tcW w:w="27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Сокращение </w:t>
            </w:r>
          </w:p>
        </w:tc>
        <w:tc>
          <w:tcPr>
            <w:tcW w:w="27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Изменения стоимости за счет диверсификации капитала </w:t>
            </w:r>
          </w:p>
        </w:tc>
        <w:tc>
          <w:tcPr>
            <w:tcW w:w="2191"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SE = PCV / </w:t>
            </w:r>
            <w:r>
              <w:rPr>
                <w:rFonts w:ascii="Times New Roman" w:hAnsi="Times New Roman" w:cs="Times New Roman"/>
                <w:sz w:val="20"/>
                <w:szCs w:val="20"/>
              </w:rPr>
              <w:t>Σ</w:t>
            </w:r>
            <w:r>
              <w:rPr>
                <w:rFonts w:ascii="Times New Roman CYR" w:hAnsi="Times New Roman CYR" w:cs="Times New Roman CYR"/>
                <w:sz w:val="20"/>
                <w:szCs w:val="20"/>
              </w:rPr>
              <w:t xml:space="preserve"> PVi</w:t>
            </w:r>
          </w:p>
        </w:tc>
        <w:tc>
          <w:tcPr>
            <w:tcW w:w="1485"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1.8</w:t>
            </w:r>
          </w:p>
        </w:tc>
      </w:tr>
      <w:tr w:rsidR="00000000">
        <w:tblPrEx>
          <w:tblCellMar>
            <w:top w:w="0" w:type="dxa"/>
            <w:bottom w:w="0" w:type="dxa"/>
          </w:tblCellMar>
        </w:tblPrEx>
        <w:tc>
          <w:tcPr>
            <w:tcW w:w="27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Преобразования </w:t>
            </w:r>
          </w:p>
        </w:tc>
        <w:tc>
          <w:tcPr>
            <w:tcW w:w="27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стоимости за счет реформир</w:t>
            </w:r>
            <w:r>
              <w:rPr>
                <w:rFonts w:ascii="Times New Roman CYR" w:hAnsi="Times New Roman CYR" w:cs="Times New Roman CYR"/>
                <w:sz w:val="20"/>
                <w:szCs w:val="20"/>
              </w:rPr>
              <w:t xml:space="preserve">ования структуры капитала </w:t>
            </w:r>
          </w:p>
        </w:tc>
        <w:tc>
          <w:tcPr>
            <w:tcW w:w="2191"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SE = PCV1 / PCV2</w:t>
            </w:r>
          </w:p>
        </w:tc>
        <w:tc>
          <w:tcPr>
            <w:tcW w:w="1485"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&gt; 1.4</w:t>
            </w:r>
          </w:p>
        </w:tc>
      </w:tr>
    </w:tbl>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Экономические выгоды предполагаемого слияния возникнут только при условии, что рыночная стоимость компании, созданной в результате слияния, выше, чем сумма стоимостей образующих ее фирм до их объединения.</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Допустим, что образовавшаяся после поглощения компания имеет рыночную стоимость </w:t>
      </w:r>
      <w:r>
        <w:rPr>
          <w:rFonts w:ascii="Microsoft Sans Serif" w:hAnsi="Microsoft Sans Serif" w:cs="Microsoft Sans Serif"/>
          <w:noProof/>
          <w:sz w:val="17"/>
          <w:szCs w:val="17"/>
        </w:rPr>
        <w:drawing>
          <wp:inline distT="0" distB="0" distL="0" distR="0">
            <wp:extent cx="467360" cy="2387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 cy="238760"/>
                    </a:xfrm>
                    <a:prstGeom prst="rect">
                      <a:avLst/>
                    </a:prstGeom>
                    <a:noFill/>
                    <a:ln>
                      <a:noFill/>
                    </a:ln>
                  </pic:spPr>
                </pic:pic>
              </a:graphicData>
            </a:graphic>
          </wp:inline>
        </w:drawing>
      </w:r>
      <w:r>
        <w:rPr>
          <w:rFonts w:ascii="Times New Roman CYR" w:hAnsi="Times New Roman CYR" w:cs="Times New Roman CYR"/>
          <w:sz w:val="28"/>
          <w:szCs w:val="28"/>
        </w:rPr>
        <w:t xml:space="preserve">, а стоимости компаний А и Б до их объединения равны </w:t>
      </w:r>
      <w:r>
        <w:rPr>
          <w:rFonts w:ascii="Microsoft Sans Serif" w:hAnsi="Microsoft Sans Serif" w:cs="Microsoft Sans Serif"/>
          <w:noProof/>
          <w:sz w:val="17"/>
          <w:szCs w:val="17"/>
        </w:rPr>
        <w:drawing>
          <wp:inline distT="0" distB="0" distL="0" distR="0">
            <wp:extent cx="377825" cy="238760"/>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25" cy="238760"/>
                    </a:xfrm>
                    <a:prstGeom prst="rect">
                      <a:avLst/>
                    </a:prstGeom>
                    <a:noFill/>
                    <a:ln>
                      <a:noFill/>
                    </a:ln>
                  </pic:spPr>
                </pic:pic>
              </a:graphicData>
            </a:graphic>
          </wp:inline>
        </w:drawing>
      </w:r>
      <w:r>
        <w:rPr>
          <w:rFonts w:ascii="Times New Roman CYR" w:hAnsi="Times New Roman CYR" w:cs="Times New Roman CYR"/>
          <w:sz w:val="28"/>
          <w:szCs w:val="28"/>
        </w:rPr>
        <w:t xml:space="preserve">и </w:t>
      </w:r>
      <w:r>
        <w:rPr>
          <w:rFonts w:ascii="Microsoft Sans Serif" w:hAnsi="Microsoft Sans Serif" w:cs="Microsoft Sans Serif"/>
          <w:noProof/>
          <w:sz w:val="17"/>
          <w:szCs w:val="17"/>
        </w:rPr>
        <w:drawing>
          <wp:inline distT="0" distB="0" distL="0" distR="0">
            <wp:extent cx="357505" cy="238760"/>
            <wp:effectExtent l="0" t="0" r="444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соответственн</w:t>
      </w:r>
      <w:r>
        <w:rPr>
          <w:rFonts w:ascii="Times New Roman CYR" w:hAnsi="Times New Roman CYR" w:cs="Times New Roman CYR"/>
          <w:sz w:val="28"/>
          <w:szCs w:val="28"/>
        </w:rPr>
        <w:t>о, тогда выгоду от слияния (</w:t>
      </w:r>
      <w:r>
        <w:rPr>
          <w:rFonts w:ascii="Microsoft Sans Serif" w:hAnsi="Microsoft Sans Serif" w:cs="Microsoft Sans Serif"/>
          <w:noProof/>
          <w:sz w:val="17"/>
          <w:szCs w:val="17"/>
        </w:rPr>
        <w:drawing>
          <wp:inline distT="0" distB="0" distL="0" distR="0">
            <wp:extent cx="387350" cy="2387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 cy="238760"/>
                    </a:xfrm>
                    <a:prstGeom prst="rect">
                      <a:avLst/>
                    </a:prstGeom>
                    <a:noFill/>
                    <a:ln>
                      <a:noFill/>
                    </a:ln>
                  </pic:spPr>
                </pic:pic>
              </a:graphicData>
            </a:graphic>
          </wp:inline>
        </w:drawing>
      </w:r>
      <w:r>
        <w:rPr>
          <w:rFonts w:ascii="Times New Roman CYR" w:hAnsi="Times New Roman CYR" w:cs="Times New Roman CYR"/>
          <w:sz w:val="28"/>
          <w:szCs w:val="28"/>
        </w:rPr>
        <w:t>) получим из выражения:</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05685" cy="2387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685" cy="23876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Слияние экономически оправдано, если эта разность положительна.</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Рассмотрим случай покупки компании Б с немедленной оплатой. Издерж</w:t>
      </w:r>
      <w:r>
        <w:rPr>
          <w:rFonts w:ascii="Times New Roman CYR" w:hAnsi="Times New Roman CYR" w:cs="Times New Roman CYR"/>
          <w:sz w:val="28"/>
          <w:szCs w:val="28"/>
        </w:rPr>
        <w:t>ки (</w:t>
      </w:r>
      <w:r>
        <w:rPr>
          <w:rFonts w:ascii="Microsoft Sans Serif" w:hAnsi="Microsoft Sans Serif" w:cs="Microsoft Sans Serif"/>
          <w:noProof/>
          <w:sz w:val="17"/>
          <w:szCs w:val="17"/>
        </w:rPr>
        <w:drawing>
          <wp:inline distT="0" distB="0" distL="0" distR="0">
            <wp:extent cx="347980" cy="2387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Pr>
          <w:rFonts w:ascii="Times New Roman CYR" w:hAnsi="Times New Roman CYR" w:cs="Times New Roman CYR"/>
          <w:sz w:val="28"/>
          <w:szCs w:val="28"/>
        </w:rPr>
        <w:t>) приобретения компанией А компании Б можно определить как разность между уплаченными компанией А за нее денежными средствами (</w:t>
      </w:r>
      <w:r>
        <w:rPr>
          <w:rFonts w:ascii="Microsoft Sans Serif" w:hAnsi="Microsoft Sans Serif" w:cs="Microsoft Sans Serif"/>
          <w:noProof/>
          <w:sz w:val="17"/>
          <w:szCs w:val="17"/>
        </w:rPr>
        <w:drawing>
          <wp:inline distT="0" distB="0" distL="0" distR="0">
            <wp:extent cx="347980" cy="2387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Pr>
          <w:rFonts w:ascii="Times New Roman CYR" w:hAnsi="Times New Roman CYR" w:cs="Times New Roman CYR"/>
          <w:sz w:val="28"/>
          <w:szCs w:val="28"/>
        </w:rPr>
        <w:t>) и стоимостью компании Б как отдельной хозяйственной единицы (</w:t>
      </w:r>
      <w:r>
        <w:rPr>
          <w:rFonts w:ascii="Microsoft Sans Serif" w:hAnsi="Microsoft Sans Serif" w:cs="Microsoft Sans Serif"/>
          <w:noProof/>
          <w:sz w:val="17"/>
          <w:szCs w:val="17"/>
        </w:rPr>
        <w:drawing>
          <wp:inline distT="0" distB="0" distL="0" distR="0">
            <wp:extent cx="357505" cy="238760"/>
            <wp:effectExtent l="0" t="0" r="444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21130" cy="238760"/>
            <wp:effectExtent l="0" t="0" r="762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1130" cy="23876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Разность между выгодами и издержками, это чистая приведенная стоимость (</w:t>
      </w:r>
      <w:r>
        <w:rPr>
          <w:rFonts w:ascii="Microsoft Sans Serif" w:hAnsi="Microsoft Sans Serif" w:cs="Microsoft Sans Serif"/>
          <w:noProof/>
          <w:sz w:val="17"/>
          <w:szCs w:val="17"/>
        </w:rPr>
        <w:drawing>
          <wp:inline distT="0" distB="0" distL="0" distR="0">
            <wp:extent cx="586105" cy="238760"/>
            <wp:effectExtent l="0" t="0" r="444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105" cy="238760"/>
                    </a:xfrm>
                    <a:prstGeom prst="rect">
                      <a:avLst/>
                    </a:prstGeom>
                    <a:noFill/>
                    <a:ln>
                      <a:noFill/>
                    </a:ln>
                  </pic:spPr>
                </pic:pic>
              </a:graphicData>
            </a:graphic>
          </wp:inline>
        </w:drawing>
      </w:r>
      <w:r>
        <w:rPr>
          <w:rFonts w:ascii="Times New Roman CYR" w:hAnsi="Times New Roman CYR" w:cs="Times New Roman CYR"/>
          <w:sz w:val="28"/>
          <w:szCs w:val="28"/>
        </w:rPr>
        <w:t xml:space="preserve">) для владельцев компании А, возникающая от поглощения компании Б. </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78330" cy="238760"/>
            <wp:effectExtent l="0" t="0" r="762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8330" cy="238760"/>
                    </a:xfrm>
                    <a:prstGeom prst="rect">
                      <a:avLst/>
                    </a:prstGeom>
                    <a:noFill/>
                    <a:ln>
                      <a:noFill/>
                    </a:ln>
                  </pic:spPr>
                </pic:pic>
              </a:graphicData>
            </a:graphic>
          </wp:inline>
        </w:drawing>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12110" cy="238760"/>
            <wp:effectExtent l="0" t="0" r="254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2110" cy="238760"/>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Следовательно, если чистая приведенная стоимость имеет положительное значение (</w:t>
      </w:r>
      <w:r>
        <w:rPr>
          <w:rFonts w:ascii="Microsoft Sans Serif" w:hAnsi="Microsoft Sans Serif" w:cs="Microsoft Sans Serif"/>
          <w:noProof/>
          <w:sz w:val="17"/>
          <w:szCs w:val="17"/>
        </w:rPr>
        <w:drawing>
          <wp:inline distT="0" distB="0" distL="0" distR="0">
            <wp:extent cx="586105" cy="238760"/>
            <wp:effectExtent l="0" t="0" r="444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105" cy="238760"/>
                    </a:xfrm>
                    <a:prstGeom prst="rect">
                      <a:avLst/>
                    </a:prstGeom>
                    <a:noFill/>
                    <a:ln>
                      <a:noFill/>
                    </a:ln>
                  </pic:spPr>
                </pic:pic>
              </a:graphicData>
            </a:graphic>
          </wp:inline>
        </w:drawing>
      </w:r>
      <w:r>
        <w:rPr>
          <w:rFonts w:ascii="Times New Roman CYR" w:hAnsi="Times New Roman CYR" w:cs="Times New Roman CYR"/>
          <w:sz w:val="28"/>
          <w:szCs w:val="28"/>
        </w:rPr>
        <w:t>&gt;0), то поглощение целесообразно проводить.</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Подобный критерий целесообразности слияния учитывает два важных момента. Прежде всего, при оценке преимущества слияния или поглощения внимание сконцентрировано на потенциально возможн</w:t>
      </w:r>
      <w:r>
        <w:rPr>
          <w:rFonts w:ascii="Times New Roman CYR" w:hAnsi="Times New Roman CYR" w:cs="Times New Roman CYR"/>
          <w:sz w:val="28"/>
          <w:szCs w:val="28"/>
        </w:rPr>
        <w:t>ых выгодах. И второе, анализ издержек поглощения помогает понять способ распределения этих выгод между участвующими компаниями, что в свою очередь помогает оценивать возможную реакцию инвесторов. Поэтому начинать оценку с информации о рыночной стоимости (</w:t>
      </w:r>
      <w:r>
        <w:rPr>
          <w:rFonts w:ascii="Microsoft Sans Serif" w:hAnsi="Microsoft Sans Serif" w:cs="Microsoft Sans Serif"/>
          <w:noProof/>
          <w:sz w:val="17"/>
          <w:szCs w:val="17"/>
        </w:rPr>
        <w:drawing>
          <wp:inline distT="0" distB="0" distL="0" distR="0">
            <wp:extent cx="357505" cy="238760"/>
            <wp:effectExtent l="0" t="0" r="4445"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 xml:space="preserve">) отдельной компании Б и только потом учитывать изменения в потоке денежных средств, которые будут обусловлены слиянием, представляется более эффективным. </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Необходимо понять, почему две компании, объединившись, будут стои</w:t>
      </w:r>
      <w:r>
        <w:rPr>
          <w:rFonts w:ascii="Times New Roman CYR" w:hAnsi="Times New Roman CYR" w:cs="Times New Roman CYR"/>
          <w:sz w:val="28"/>
          <w:szCs w:val="28"/>
        </w:rPr>
        <w:t>ть дороже, чем по отдельности.</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Тот же подход применим и к анализу операции по продаже части бизнеса. Если желание продать бизнес аргументировано тем, что бизнес не приносит прибыли и поэтому его необходимо продать, то надо учесть, что в вырученной от прода</w:t>
      </w:r>
      <w:r>
        <w:rPr>
          <w:rFonts w:ascii="Times New Roman CYR" w:hAnsi="Times New Roman CYR" w:cs="Times New Roman CYR"/>
          <w:sz w:val="28"/>
          <w:szCs w:val="28"/>
        </w:rPr>
        <w:t>жи бизнеса цене отразится неутешительная перспектива неспособности покупателя управлять этим бизнесом более эффективно, чем это удавалось продавцу.</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практике финансового управления иногда можно столкнуться с убежденностью менеджеров в том, что эффективнос</w:t>
      </w:r>
      <w:r>
        <w:rPr>
          <w:rFonts w:ascii="Times New Roman CYR" w:hAnsi="Times New Roman CYR" w:cs="Times New Roman CYR"/>
          <w:sz w:val="28"/>
          <w:szCs w:val="28"/>
        </w:rPr>
        <w:t xml:space="preserve">ть и привлекательность слияния будут обеспечены, если следовать простым правилам: </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Приобретаемая компания должна быть из растущей отрасли.</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Компанию удается купить по цене ниже ее балансовой стоимости. </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Однако и при покупке компании следует применять тот по</w:t>
      </w:r>
      <w:r>
        <w:rPr>
          <w:rFonts w:ascii="Times New Roman CYR" w:hAnsi="Times New Roman CYR" w:cs="Times New Roman CYR"/>
          <w:sz w:val="28"/>
          <w:szCs w:val="28"/>
        </w:rPr>
        <w:t xml:space="preserve">дход и те критерии для правильно обоснованного инвестиционного решения, которые были рассмотрены выше. В результате принимаемого инвестиционного решения стоимость компании возрастет только в том случае, если возникнут либо экономические выгоды, либо такие </w:t>
      </w:r>
      <w:r>
        <w:rPr>
          <w:rFonts w:ascii="Times New Roman CYR" w:hAnsi="Times New Roman CYR" w:cs="Times New Roman CYR"/>
          <w:sz w:val="28"/>
          <w:szCs w:val="28"/>
        </w:rPr>
        <w:t>конкурентные преимущества, достичь которых не в состоянии другие фирмы, в том числе менеджеры компаний - объектов потенциального слияния.</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Наконец, надо учесть то обстоятельство, что в процессе покупки компании очень часто покупатели-фирмы конкурируют друг </w:t>
      </w:r>
      <w:r>
        <w:rPr>
          <w:rFonts w:ascii="Times New Roman CYR" w:hAnsi="Times New Roman CYR" w:cs="Times New Roman CYR"/>
          <w:sz w:val="28"/>
          <w:szCs w:val="28"/>
        </w:rPr>
        <w:t>с другом. Возникает ситуация, похожая на аукцион. В таких случаях нужно определить, действительно ли искомая компания для вас, как покупателя, ценнее, чем для других фирм. Если ответ отрицателен, следует отказаться от покупки, при этом результат - это поте</w:t>
      </w:r>
      <w:r>
        <w:rPr>
          <w:rFonts w:ascii="Times New Roman CYR" w:hAnsi="Times New Roman CYR" w:cs="Times New Roman CYR"/>
          <w:sz w:val="28"/>
          <w:szCs w:val="28"/>
        </w:rPr>
        <w:t>ря времени. В противном случае, покупка данной компании обойдется очень дорого.</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Издержки, возникшие в процессе слияния, представляют собой премию (или надбавку), которую покупатель платит за компанию сверх ее стоимости как отдельной экономической единицы. </w:t>
      </w:r>
      <w:r>
        <w:rPr>
          <w:rFonts w:ascii="Times New Roman CYR" w:hAnsi="Times New Roman CYR" w:cs="Times New Roman CYR"/>
          <w:sz w:val="28"/>
          <w:szCs w:val="28"/>
        </w:rPr>
        <w:t xml:space="preserve">Проблема определения издержек в случае слияния с оплатой в денежной форме {Не в обмен на акции } решается просто. Однако надо иметь в виду, что если инвестор предвидит намерение </w:t>
      </w:r>
      <w:r>
        <w:rPr>
          <w:rFonts w:ascii="Times New Roman CYR" w:hAnsi="Times New Roman CYR" w:cs="Times New Roman CYR"/>
          <w:sz w:val="28"/>
          <w:szCs w:val="28"/>
        </w:rPr>
        <w:lastRenderedPageBreak/>
        <w:t>компании А приобрести компанию Б, то рыночная стоимость акций компании Б не мо</w:t>
      </w:r>
      <w:r>
        <w:rPr>
          <w:rFonts w:ascii="Times New Roman CYR" w:hAnsi="Times New Roman CYR" w:cs="Times New Roman CYR"/>
          <w:sz w:val="28"/>
          <w:szCs w:val="28"/>
        </w:rPr>
        <w:t>жет служить адекватной мерой ее стоимости как независимой хозяйственной единицы. Поэтому, учитывая это обстоятельство, удобнее несколько изменить вышеуказанную формулу определения издержек слияния:</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1650" cy="278130"/>
            <wp:effectExtent l="0" t="0" r="635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1650" cy="278130"/>
                    </a:xfrm>
                    <a:prstGeom prst="rect">
                      <a:avLst/>
                    </a:prstGeom>
                    <a:noFill/>
                    <a:ln>
                      <a:noFill/>
                    </a:ln>
                  </pic:spPr>
                </pic:pic>
              </a:graphicData>
            </a:graphic>
          </wp:inline>
        </w:drawing>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40205" cy="307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205" cy="307975"/>
                    </a:xfrm>
                    <a:prstGeom prst="rect">
                      <a:avLst/>
                    </a:prstGeom>
                    <a:noFill/>
                    <a:ln>
                      <a:noFill/>
                    </a:ln>
                  </pic:spPr>
                </pic:pic>
              </a:graphicData>
            </a:graphic>
          </wp:inline>
        </w:drawing>
      </w:r>
      <w:r>
        <w:rPr>
          <w:rFonts w:ascii="Times New Roman CYR" w:hAnsi="Times New Roman CYR" w:cs="Times New Roman CYR"/>
          <w:sz w:val="28"/>
          <w:szCs w:val="28"/>
        </w:rPr>
        <w:t>,</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980" cy="2781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980" cy="278130"/>
                    </a:xfrm>
                    <a:prstGeom prst="rect">
                      <a:avLst/>
                    </a:prstGeom>
                    <a:noFill/>
                    <a:ln>
                      <a:noFill/>
                    </a:ln>
                  </pic:spPr>
                </pic:pic>
              </a:graphicData>
            </a:graphic>
          </wp:inline>
        </w:drawing>
      </w:r>
      <w:r>
        <w:rPr>
          <w:rFonts w:ascii="Times New Roman CYR" w:hAnsi="Times New Roman CYR" w:cs="Times New Roman CYR"/>
          <w:sz w:val="28"/>
          <w:szCs w:val="28"/>
        </w:rPr>
        <w:t>- приведенные издержки слияния компаний А и Б;</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980" cy="23876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Pr>
          <w:rFonts w:ascii="Times New Roman CYR" w:hAnsi="Times New Roman CYR" w:cs="Times New Roman CYR"/>
          <w:sz w:val="28"/>
          <w:szCs w:val="28"/>
        </w:rPr>
        <w:t>- денежные средства, выплаченные компанией А за приобретение компании Б;</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57505" cy="238760"/>
            <wp:effectExtent l="0" t="0" r="444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505" cy="238760"/>
                    </a:xfrm>
                    <a:prstGeom prst="rect">
                      <a:avLst/>
                    </a:prstGeom>
                    <a:noFill/>
                    <a:ln>
                      <a:noFill/>
                    </a:ln>
                  </pic:spPr>
                </pic:pic>
              </a:graphicData>
            </a:graphic>
          </wp:inline>
        </w:drawing>
      </w:r>
      <w:r>
        <w:rPr>
          <w:rFonts w:ascii="Times New Roman CYR" w:hAnsi="Times New Roman CYR" w:cs="Times New Roman CYR"/>
          <w:sz w:val="28"/>
          <w:szCs w:val="28"/>
        </w:rPr>
        <w:t>- рыночная стоимость компании Б</w:t>
      </w:r>
      <w:r>
        <w:rPr>
          <w:rFonts w:ascii="Times New Roman CYR" w:hAnsi="Times New Roman CYR" w:cs="Times New Roman CYR"/>
          <w:sz w:val="28"/>
          <w:szCs w:val="28"/>
        </w:rPr>
        <w:t>;</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7195" cy="278130"/>
            <wp:effectExtent l="0" t="0" r="1905"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Times New Roman CYR" w:hAnsi="Times New Roman CYR" w:cs="Times New Roman CYR"/>
          <w:sz w:val="28"/>
          <w:szCs w:val="28"/>
        </w:rPr>
        <w:t>- приведенная стоимость компании Б, то есть рыночная стоимость компании Б после ее слияния с компанией А;</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980" cy="307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 cy="307975"/>
                    </a:xfrm>
                    <a:prstGeom prst="rect">
                      <a:avLst/>
                    </a:prstGeom>
                    <a:noFill/>
                    <a:ln>
                      <a:noFill/>
                    </a:ln>
                  </pic:spPr>
                </pic:pic>
              </a:graphicData>
            </a:graphic>
          </wp:inline>
        </w:drawing>
      </w:r>
      <w:r>
        <w:rPr>
          <w:rFonts w:ascii="Times New Roman CYR" w:hAnsi="Times New Roman CYR" w:cs="Times New Roman CYR"/>
          <w:sz w:val="28"/>
          <w:szCs w:val="28"/>
        </w:rPr>
        <w:t>- издержки слияния компаний А и Б (премия к рыночной стоимости компании Б).</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w:t>
      </w:r>
      <w:r>
        <w:rPr>
          <w:rFonts w:ascii="Times New Roman CYR" w:hAnsi="Times New Roman CYR" w:cs="Times New Roman CYR"/>
          <w:sz w:val="28"/>
          <w:szCs w:val="28"/>
        </w:rPr>
        <w:t>веденные выше формулы вновь указывают на проблему разграничения таких понятий, как рыночная стоимость и подлинная, или «внутренняя», стоимость компании как отдельной хозяйственной единицы (приведенная стоимость). Эта проблема состоит отнюдь не в том, что р</w:t>
      </w:r>
      <w:r>
        <w:rPr>
          <w:rFonts w:ascii="Times New Roman CYR" w:hAnsi="Times New Roman CYR" w:cs="Times New Roman CYR"/>
          <w:sz w:val="28"/>
          <w:szCs w:val="28"/>
        </w:rPr>
        <w:t xml:space="preserve">ыночная стоимость представляет собой ложную оценку, а в том, что она может не показывать стоимость компании как отдельной единицы. </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Отметим существенное отличие разных способов проведения слияния - покупки компании с оплатой деньгами или акциями. Если выбр</w:t>
      </w:r>
      <w:r>
        <w:rPr>
          <w:rFonts w:ascii="Times New Roman CYR" w:hAnsi="Times New Roman CYR" w:cs="Times New Roman CYR"/>
          <w:sz w:val="28"/>
          <w:szCs w:val="28"/>
        </w:rPr>
        <w:t>ан первый способ, издержки слияния не зависят от величины экономических выгод в этой сделке. Если же выбрано финансирование акциями, тогда, напротив, издержки слияния зависят от выигрыша, так как последний проявляется в рыночном курсе акций, который образу</w:t>
      </w:r>
      <w:r>
        <w:rPr>
          <w:rFonts w:ascii="Times New Roman CYR" w:hAnsi="Times New Roman CYR" w:cs="Times New Roman CYR"/>
          <w:sz w:val="28"/>
          <w:szCs w:val="28"/>
        </w:rPr>
        <w:t>ется после слияния.</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реальных ситуациях реорганизации предприятий очень велика роль неформальных соображений и даже личных связей руководителей, которые здесь следует рассматривать, скорее, как объективный, а не субъективный фактор. Тем не менее, использо</w:t>
      </w:r>
      <w:r>
        <w:rPr>
          <w:rFonts w:ascii="Times New Roman CYR" w:hAnsi="Times New Roman CYR" w:cs="Times New Roman CYR"/>
          <w:sz w:val="28"/>
          <w:szCs w:val="28"/>
        </w:rPr>
        <w:t>вание количественных оценок реструктуризации позволяет повысить экономическую обоснованность принимаемых решений, избежать выполнения заведомо неоптимальных, и неэффективных программ. Поэтому ожидаемый эффект реструктуризации промышленных предприятий харак</w:t>
      </w:r>
      <w:r>
        <w:rPr>
          <w:rFonts w:ascii="Times New Roman CYR" w:hAnsi="Times New Roman CYR" w:cs="Times New Roman CYR"/>
          <w:sz w:val="28"/>
          <w:szCs w:val="28"/>
        </w:rPr>
        <w:t xml:space="preserve">теризуется следующими абсолютными показателями: изменение инвестиционного потенциала предприятий, обеспечивающее реализуемость </w:t>
      </w:r>
      <w:r>
        <w:rPr>
          <w:rFonts w:ascii="Times New Roman CYR" w:hAnsi="Times New Roman CYR" w:cs="Times New Roman CYR"/>
          <w:sz w:val="28"/>
          <w:szCs w:val="28"/>
        </w:rPr>
        <w:lastRenderedPageBreak/>
        <w:t>программ разработки новых товаров и закупки нового; снижение себестоимости продукции (постоянных, и возможно переменных; увеличен</w:t>
      </w:r>
      <w:r>
        <w:rPr>
          <w:rFonts w:ascii="Times New Roman CYR" w:hAnsi="Times New Roman CYR" w:cs="Times New Roman CYR"/>
          <w:sz w:val="28"/>
          <w:szCs w:val="28"/>
        </w:rPr>
        <w:t>ие выручки предприятий (путем повышения конкурентоспособности и рыночного спроса на продукцию); повышение прибыли и рентабельности реструктуризированных предприятий; ослабление рисков изменения спроса, выручки, затрат и прибыли.</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.5</w:t>
      </w:r>
      <w:r w:rsidRPr="00C5724C">
        <w:rPr>
          <w:rFonts w:ascii="Times New Roman CYR" w:hAnsi="Times New Roman CYR" w:cs="Times New Roman CYR"/>
          <w:sz w:val="28"/>
          <w:szCs w:val="28"/>
        </w:rPr>
        <w:t xml:space="preserve"> </w:t>
      </w:r>
      <w:r>
        <w:rPr>
          <w:rFonts w:ascii="Times New Roman CYR" w:hAnsi="Times New Roman CYR" w:cs="Times New Roman CYR"/>
          <w:sz w:val="28"/>
          <w:szCs w:val="28"/>
        </w:rPr>
        <w:t>Зарубежный опыт слияний</w:t>
      </w:r>
      <w:r>
        <w:rPr>
          <w:rFonts w:ascii="Times New Roman CYR" w:hAnsi="Times New Roman CYR" w:cs="Times New Roman CYR"/>
          <w:sz w:val="28"/>
          <w:szCs w:val="28"/>
        </w:rPr>
        <w:t xml:space="preserve"> и поглощений</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протяжении двадцатого столетия проблемы экономической концентрации, слияния и поглощения компаний вызывали активный научный и общественный интерес. Многие экономисты видят в этом одно из важных проявлений рыночной дисциплины. По их мнению</w:t>
      </w:r>
      <w:r>
        <w:rPr>
          <w:rFonts w:ascii="Times New Roman CYR" w:hAnsi="Times New Roman CYR" w:cs="Times New Roman CYR"/>
          <w:sz w:val="28"/>
          <w:szCs w:val="28"/>
        </w:rPr>
        <w:t>, конкуренция на рынке корпоративного контроля может обеспечивать переход компании в руки более эффективных руководителей. С другой стороны, первая же волна слияний продемонстрировала, что интеграция осуществлялась для обеспечения более прочных монопольных</w:t>
      </w:r>
      <w:r>
        <w:rPr>
          <w:rFonts w:ascii="Times New Roman CYR" w:hAnsi="Times New Roman CYR" w:cs="Times New Roman CYR"/>
          <w:sz w:val="28"/>
          <w:szCs w:val="28"/>
        </w:rPr>
        <w:t xml:space="preserve"> позиций расширявшейся фирмы. Все это вызвало к жизни активные споры о роли слияний и поглощений в современной экономике и дискуссии относительно оптимальных форм государственного регулирования указанных процессов.</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Анализ развития американской экономики с </w:t>
      </w:r>
      <w:r>
        <w:rPr>
          <w:rFonts w:ascii="Times New Roman CYR" w:hAnsi="Times New Roman CYR" w:cs="Times New Roman CYR"/>
          <w:sz w:val="28"/>
          <w:szCs w:val="28"/>
        </w:rPr>
        <w:t>конца ХІХ века позволил исследователям выделить определенные «волны» слияний и поглощений (этапы экономической концентрации) со средней периодичностью в 15-20 лет (табл.1). Такие «волны» отличались своими масштабами - например, первая волна 1887-1904 годов</w:t>
      </w:r>
      <w:r>
        <w:rPr>
          <w:rFonts w:ascii="Times New Roman CYR" w:hAnsi="Times New Roman CYR" w:cs="Times New Roman CYR"/>
          <w:sz w:val="28"/>
          <w:szCs w:val="28"/>
        </w:rPr>
        <w:t xml:space="preserve"> непосредственно затронула предприятия обрабатывающей промышленности, на которых в 1900 году было сосредоточено не менее 15% всех рабочих и служащих . </w:t>
      </w:r>
    </w:p>
    <w:p w:rsidR="00000000" w:rsidRPr="00C5724C"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3. </w:t>
      </w:r>
    </w:p>
    <w:p w:rsidR="00000000" w:rsidRDefault="00C572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Волны слияний и поглощений в США и меры государственного регулирования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686"/>
        <w:gridCol w:w="3223"/>
      </w:tblGrid>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Волны слияний и пог</w:t>
            </w:r>
            <w:r>
              <w:rPr>
                <w:rFonts w:ascii="Times New Roman CYR" w:hAnsi="Times New Roman CYR" w:cs="Times New Roman CYR"/>
                <w:sz w:val="20"/>
                <w:szCs w:val="20"/>
              </w:rPr>
              <w:t>лощений</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формы</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Государственное регулирование</w:t>
            </w: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1893 - 1904 гг. (монополистическая)</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Горизонтальные слияния (тяжелая промышленность). Стремление компаний трансформироваться из региональных в национальные. «Слияния для монополии» </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Принято законодательс</w:t>
            </w:r>
            <w:r>
              <w:rPr>
                <w:rFonts w:ascii="Times New Roman CYR" w:hAnsi="Times New Roman CYR" w:cs="Times New Roman CYR"/>
                <w:sz w:val="20"/>
                <w:szCs w:val="20"/>
              </w:rPr>
              <w:t>тво, запрещающее картельные соглашения.</w:t>
            </w: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1922 - 1929 гг. (олигополистическая)</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Вертикальные и горизонтальные слияния, приведшие к созданию олигополий (помимо тяжелой промышленности, пищевая, химическая, угледобывающая, финансовые институты) Стремление компа</w:t>
            </w:r>
            <w:r>
              <w:rPr>
                <w:rFonts w:ascii="Times New Roman CYR" w:hAnsi="Times New Roman CYR" w:cs="Times New Roman CYR"/>
                <w:sz w:val="20"/>
                <w:szCs w:val="20"/>
              </w:rPr>
              <w:t>ний усилить монополистическую мощь и расширить сегменты своего рынка</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1920-х годов в системе коммуникаций, транспорта и технологии многих отраслей США</w:t>
            </w: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1940-1948 На фоне роста экономики («волна заката»)</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Третья волна горизонтальных слияний. Дружест</w:t>
            </w:r>
            <w:r>
              <w:rPr>
                <w:rFonts w:ascii="Times New Roman CYR" w:hAnsi="Times New Roman CYR" w:cs="Times New Roman CYR"/>
                <w:sz w:val="20"/>
                <w:szCs w:val="20"/>
              </w:rPr>
              <w:t>венные поглощения небольших частных компаний крупными</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Изменения в налоговом законодательстве, хотя убедительных рациональных объяснений нет</w:t>
            </w: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1955 -1969 (конгломеративная волна 1967-1969 в период быстрого роста)</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Завершение эры горизонтальных слияний. Соз</w:t>
            </w:r>
            <w:r>
              <w:rPr>
                <w:rFonts w:ascii="Times New Roman CYR" w:hAnsi="Times New Roman CYR" w:cs="Times New Roman CYR"/>
                <w:sz w:val="20"/>
                <w:szCs w:val="20"/>
              </w:rPr>
              <w:t>дание конгломератов на основе слияний и поглощений. Наиболее активно - автомобильная и аэрокосмическая отрасли. 2. Отход от широко распространенной (фактически основной) практики недружественного захвата контроля над Советами директоров через голосование п</w:t>
            </w:r>
            <w:r>
              <w:rPr>
                <w:rFonts w:ascii="Times New Roman CYR" w:hAnsi="Times New Roman CYR" w:cs="Times New Roman CYR"/>
                <w:sz w:val="20"/>
                <w:szCs w:val="20"/>
              </w:rPr>
              <w:t>о доверенности без покупки контролирующей доли. В середине 1950-х годов на смену голосованию по доверенности пришли тендерные предложения на покупку акций.</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Принятие в 1950 г. акта Celler-Kefauver, который дал возможность признавать слияния, ведущие к мо</w:t>
            </w:r>
            <w:r>
              <w:rPr>
                <w:rFonts w:ascii="Times New Roman CYR" w:hAnsi="Times New Roman CYR" w:cs="Times New Roman CYR"/>
                <w:sz w:val="20"/>
                <w:szCs w:val="20"/>
              </w:rPr>
              <w:t>нополистической концентрации в отрасли, противозаконными 2. Со второй половины 1950-х годов издержки голосования существенно возросли: Комиссия по ценным бумагам США в 1955 году изменила требования к голосованию по доверенности (стали необходимы предварите</w:t>
            </w:r>
            <w:r>
              <w:rPr>
                <w:rFonts w:ascii="Times New Roman CYR" w:hAnsi="Times New Roman CYR" w:cs="Times New Roman CYR"/>
                <w:sz w:val="20"/>
                <w:szCs w:val="20"/>
              </w:rPr>
              <w:t>льная экспертиза документов, подаваемых в комиссию перед сбором голосов, полное раскрытие имен тех, кому отдаются голоса, информирование об этом всех акционеров). С 1964 года эти требование еще более ужесточены. В итоге вероятность успеха оспаривания дейст</w:t>
            </w:r>
            <w:r>
              <w:rPr>
                <w:rFonts w:ascii="Times New Roman CYR" w:hAnsi="Times New Roman CYR" w:cs="Times New Roman CYR"/>
                <w:sz w:val="20"/>
                <w:szCs w:val="20"/>
              </w:rPr>
              <w:t xml:space="preserve">вий сборщиков доверенностей в суде резко возросла. </w:t>
            </w: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1981 - 1989 гг.</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Все известные типы слияний (горизонтальные, вертикальные, конгломеративные и др.). Все отрасли. Жесткие поглощения конгломератов и деконгломератизация (распродажа захваченных компаний по </w:t>
            </w:r>
            <w:r>
              <w:rPr>
                <w:rFonts w:ascii="Times New Roman CYR" w:hAnsi="Times New Roman CYR" w:cs="Times New Roman CYR"/>
                <w:sz w:val="20"/>
                <w:szCs w:val="20"/>
              </w:rPr>
              <w:t xml:space="preserve">частям). Развитие LBO (выкуп компаний в кредит) </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237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1990-е гг. Спад волны слияний, при некотором </w:t>
            </w:r>
            <w:r>
              <w:rPr>
                <w:rFonts w:ascii="Times New Roman CYR" w:hAnsi="Times New Roman CYR" w:cs="Times New Roman CYR"/>
                <w:sz w:val="20"/>
                <w:szCs w:val="20"/>
              </w:rPr>
              <w:lastRenderedPageBreak/>
              <w:t>оживлении после 1993 г. с началом периода роста после 1998 г.</w:t>
            </w:r>
          </w:p>
        </w:tc>
        <w:tc>
          <w:tcPr>
            <w:tcW w:w="3686"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Формы и отрасли аналогично предыдущей волне. Слияния с </w:t>
            </w:r>
            <w:r>
              <w:rPr>
                <w:rFonts w:ascii="Times New Roman CYR" w:hAnsi="Times New Roman CYR" w:cs="Times New Roman CYR"/>
                <w:sz w:val="20"/>
                <w:szCs w:val="20"/>
              </w:rPr>
              <w:lastRenderedPageBreak/>
              <w:t>образованием конгломератов наименее попул</w:t>
            </w:r>
            <w:r>
              <w:rPr>
                <w:rFonts w:ascii="Times New Roman CYR" w:hAnsi="Times New Roman CYR" w:cs="Times New Roman CYR"/>
                <w:sz w:val="20"/>
                <w:szCs w:val="20"/>
              </w:rPr>
              <w:t>ярны. Преобладает горизонтальный тип слияния как реакция на жесткую конкуренцию в условиях меняющихся рынков, неопределенность внешней среды, глобализацию экономики (например, сталелитейная промышленность, интернет-технологии, финансовые институты).</w:t>
            </w:r>
          </w:p>
        </w:tc>
        <w:tc>
          <w:tcPr>
            <w:tcW w:w="3223"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Ожидае</w:t>
            </w:r>
            <w:r>
              <w:rPr>
                <w:rFonts w:ascii="Times New Roman CYR" w:hAnsi="Times New Roman CYR" w:cs="Times New Roman CYR"/>
                <w:sz w:val="20"/>
                <w:szCs w:val="20"/>
              </w:rPr>
              <w:t xml:space="preserve">мое создание европейского экономического и валютного </w:t>
            </w:r>
            <w:r>
              <w:rPr>
                <w:rFonts w:ascii="Times New Roman CYR" w:hAnsi="Times New Roman CYR" w:cs="Times New Roman CYR"/>
                <w:sz w:val="20"/>
                <w:szCs w:val="20"/>
              </w:rPr>
              <w:lastRenderedPageBreak/>
              <w:t>союза. В то же время заметное ужесточение законодательства и правоприменения: законодательно приняты противопоглотительные поправки (ограничение на использование заемных средств при поглощении), судебное</w:t>
            </w:r>
            <w:r>
              <w:rPr>
                <w:rFonts w:ascii="Times New Roman CYR" w:hAnsi="Times New Roman CYR" w:cs="Times New Roman CYR"/>
                <w:sz w:val="20"/>
                <w:szCs w:val="20"/>
              </w:rPr>
              <w:t xml:space="preserve"> преследование за сделки с инсайдеровской информацией (а также усилившееся сопротивление менеджеров поглощению, рост банкротств поглощенных в ходе обратного выкупа компаний) </w:t>
            </w:r>
          </w:p>
        </w:tc>
      </w:tr>
    </w:tbl>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Характерной чертой так называемой «конгломеративной» волны 1960-х годов стало ф</w:t>
      </w:r>
      <w:r>
        <w:rPr>
          <w:rFonts w:ascii="Times New Roman CYR" w:hAnsi="Times New Roman CYR" w:cs="Times New Roman CYR"/>
          <w:sz w:val="28"/>
          <w:szCs w:val="28"/>
        </w:rPr>
        <w:t>ормирование большого числа корпораций-конгломератов. Наиболее активно они создавались в автомобильной и аэрокосмической отрасли. К концу 1960-х годов на конгломератные сделки приходилось от 1/2 до 2/3 всех слияний и поглощений на американском рынке корпора</w:t>
      </w:r>
      <w:r>
        <w:rPr>
          <w:rFonts w:ascii="Times New Roman CYR" w:hAnsi="Times New Roman CYR" w:cs="Times New Roman CYR"/>
          <w:sz w:val="28"/>
          <w:szCs w:val="28"/>
        </w:rPr>
        <w:t xml:space="preserve">тивного контроля.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1950 году Конгресс одобрил поправку Селлера-Кифовера к 7-ой статье антитрестовского закона Клейтона. В соответствии с этой поправкой американские суды стали полагать, что и горизонтальные слияния, в которых одна или две компании являют</w:t>
      </w:r>
      <w:r>
        <w:rPr>
          <w:rFonts w:ascii="Times New Roman CYR" w:hAnsi="Times New Roman CYR" w:cs="Times New Roman CYR"/>
          <w:sz w:val="28"/>
          <w:szCs w:val="28"/>
        </w:rPr>
        <w:t>ся рыночными лидерами, нарушают статью 7. Как нарушение статьи 7 стали рассматриваться и многие варианты вертикальных слияний, особенно интеграция, которая предполагает существенные ограничения независимости участников.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и развитие конгломератных сл</w:t>
      </w:r>
      <w:r>
        <w:rPr>
          <w:rFonts w:ascii="Times New Roman CYR" w:hAnsi="Times New Roman CYR" w:cs="Times New Roman CYR"/>
          <w:sz w:val="28"/>
          <w:szCs w:val="28"/>
        </w:rPr>
        <w:t xml:space="preserve">ияний в американской экономике на протяжении 1960-1970 годов чаще всего объясняли жесткими антитрестовскими ограничениями, которые создавали барьер на пути горизонтальной или «стратегической» вертикальной интеграции.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появление больших корпораций-ко</w:t>
      </w:r>
      <w:r>
        <w:rPr>
          <w:rFonts w:ascii="Times New Roman CYR" w:hAnsi="Times New Roman CYR" w:cs="Times New Roman CYR"/>
          <w:sz w:val="28"/>
          <w:szCs w:val="28"/>
        </w:rPr>
        <w:t xml:space="preserve">нгломератов вело к ослаблению рыночной дисциплины и порождало неэффективное перераспределение ресурсов. Дело в том, что руководство конгломератной компании обычно стремилось «справедливо» распределить капиталовложения </w:t>
      </w:r>
      <w:r>
        <w:rPr>
          <w:rFonts w:ascii="Times New Roman CYR" w:hAnsi="Times New Roman CYR" w:cs="Times New Roman CYR"/>
          <w:sz w:val="28"/>
          <w:szCs w:val="28"/>
        </w:rPr>
        <w:lastRenderedPageBreak/>
        <w:t>между своими предприятиями, причем осо</w:t>
      </w:r>
      <w:r>
        <w:rPr>
          <w:rFonts w:ascii="Times New Roman CYR" w:hAnsi="Times New Roman CYR" w:cs="Times New Roman CYR"/>
          <w:sz w:val="28"/>
          <w:szCs w:val="28"/>
        </w:rPr>
        <w:t>бенно большие средства часто направлялись на поддержку или реконструкцию менее конкурентоспособных предприятий.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только эта тенденция стала более отчетливой, она вызвала соответствующую реакцию финансового рынка: если на протяжении 1960-х годов информац</w:t>
      </w:r>
      <w:r>
        <w:rPr>
          <w:rFonts w:ascii="Times New Roman CYR" w:hAnsi="Times New Roman CYR" w:cs="Times New Roman CYR"/>
          <w:sz w:val="28"/>
          <w:szCs w:val="28"/>
        </w:rPr>
        <w:t>ия о предполагаемом конгломератном поглощении непременно вызывала благоприятную реакцию финансовых рынков, то в 1980-х годах рыночная реакция радикально изменилась - теперь такие объявления чаще всего вели к падению рыночного курса акций корпорации-покупат</w:t>
      </w:r>
      <w:r>
        <w:rPr>
          <w:rFonts w:ascii="Times New Roman CYR" w:hAnsi="Times New Roman CYR" w:cs="Times New Roman CYR"/>
          <w:sz w:val="28"/>
          <w:szCs w:val="28"/>
        </w:rPr>
        <w:t xml:space="preserve">еля.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реформ рейгановской администрации требования антитрестовского регулирования стали более гибкими и либеральными. В это время все очевидней обнаруживалась нежизнеспособность ряда гигантских «хозяйственных империй» и конгломератов. Именно тогда</w:t>
      </w:r>
      <w:r>
        <w:rPr>
          <w:rFonts w:ascii="Times New Roman CYR" w:hAnsi="Times New Roman CYR" w:cs="Times New Roman CYR"/>
          <w:sz w:val="28"/>
          <w:szCs w:val="28"/>
        </w:rPr>
        <w:t xml:space="preserve"> все отчетливее стала проявляться тенденция к их дроблению и уменьшению их резервов - они чаще всего становились объектом новых слияний и поглощений. При этом корпорации-конгломераты использовали различные методы «сжатия» сферы своих хозяйственных операций</w:t>
      </w:r>
      <w:r>
        <w:rPr>
          <w:rFonts w:ascii="Times New Roman CYR" w:hAnsi="Times New Roman CYR" w:cs="Times New Roman CYR"/>
          <w:sz w:val="28"/>
          <w:szCs w:val="28"/>
        </w:rPr>
        <w:t>:</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продажи - sell-offs (обособление подразделения компании в качестве особого юридического лица, чаще всего дочерней (зависимой) корпорации);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дивестиции - divestitures (полное отчуждение материальных активов (за деньги или ценные бумаги) торговому партнеру</w:t>
      </w:r>
      <w:r>
        <w:rPr>
          <w:rFonts w:ascii="Times New Roman CYR" w:hAnsi="Times New Roman CYR" w:cs="Times New Roman CYR"/>
          <w:sz w:val="28"/>
          <w:szCs w:val="28"/>
        </w:rPr>
        <w:t xml:space="preserve"> - уже существующей фирме);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акционерные "отщепления" - equity carve-outs (промежуточная форма - «отщепляемое» подразделение становится открытой корпорацией и прибегает к публичному предложению своих акций на первичном рынке).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использовании акционерных</w:t>
      </w:r>
      <w:r>
        <w:rPr>
          <w:rFonts w:ascii="Times New Roman CYR" w:hAnsi="Times New Roman CYR" w:cs="Times New Roman CYR"/>
          <w:sz w:val="28"/>
          <w:szCs w:val="28"/>
        </w:rPr>
        <w:t xml:space="preserve"> «отщеплений» корпорации, как правило, выставляли на «частичную» продажу наиболее перспективные свои подразделения (которые демонстрировали более высокие темпы роста и более высокую рентабельность по сравнению с остальными подразделениями </w:t>
      </w:r>
      <w:r>
        <w:rPr>
          <w:rFonts w:ascii="Times New Roman CYR" w:hAnsi="Times New Roman CYR" w:cs="Times New Roman CYR"/>
          <w:sz w:val="28"/>
          <w:szCs w:val="28"/>
        </w:rPr>
        <w:lastRenderedPageBreak/>
        <w:t>компании). Для то</w:t>
      </w:r>
      <w:r>
        <w:rPr>
          <w:rFonts w:ascii="Times New Roman CYR" w:hAnsi="Times New Roman CYR" w:cs="Times New Roman CYR"/>
          <w:sz w:val="28"/>
          <w:szCs w:val="28"/>
        </w:rPr>
        <w:t>го чтобы не потерять контроль над ними, на продажу выставлялась сравнительно небольшая часть акций для привлечения финансовых ресурсов, необходимых для ускоренного роста «отщепляемого» подразделения.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факторов, способствующих интенсивной реорганиза</w:t>
      </w:r>
      <w:r>
        <w:rPr>
          <w:rFonts w:ascii="Times New Roman CYR" w:hAnsi="Times New Roman CYR" w:cs="Times New Roman CYR"/>
          <w:sz w:val="28"/>
          <w:szCs w:val="28"/>
        </w:rPr>
        <w:t>ции корпораций, стало ускорение инфляции. К концу 1970-х годов во многих экономически развитых странах темпы инфляции впервые за послевоенные годы стали измеряться двузначными числами. Быстро нараставшая инфляция сказалась и на движении коэффициента q Тоби</w:t>
      </w:r>
      <w:r>
        <w:rPr>
          <w:rFonts w:ascii="Times New Roman CYR" w:hAnsi="Times New Roman CYR" w:cs="Times New Roman CYR"/>
          <w:sz w:val="28"/>
          <w:szCs w:val="28"/>
        </w:rPr>
        <w:t>на: если в 1965 году в США этот показатель достигал 1,3, то к началу 1980-х годов он упал до рекордно низкого уровня в 0,5. Иными словами, приобретение акций по их рыночному курсу позволяло обеспечить акционерный контроль и утвердить собственность на произ</w:t>
      </w:r>
      <w:r>
        <w:rPr>
          <w:rFonts w:ascii="Times New Roman CYR" w:hAnsi="Times New Roman CYR" w:cs="Times New Roman CYR"/>
          <w:sz w:val="28"/>
          <w:szCs w:val="28"/>
        </w:rPr>
        <w:t>водственные мощности и другие реальные активы, уплатив при этом в среднем лишь половину их восстановительной стоимости.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началу 1980-х годов в американской экономике произошло нарастание очередной волны слияний и поглощений. Для этой «волны» характерной ч</w:t>
      </w:r>
      <w:r>
        <w:rPr>
          <w:rFonts w:ascii="Times New Roman CYR" w:hAnsi="Times New Roman CYR" w:cs="Times New Roman CYR"/>
          <w:sz w:val="28"/>
          <w:szCs w:val="28"/>
        </w:rPr>
        <w:t xml:space="preserve">ертой стал переход к закрытым компаниям. Это была реакция на угрозу агрессивных поглощений. По некоторым оценкам на протяжении 1980-х годов почти каждая вторая крупная американская корпорация получила предложение по поводу продажи или обмена своих акций и </w:t>
      </w:r>
      <w:r>
        <w:rPr>
          <w:rFonts w:ascii="Times New Roman CYR" w:hAnsi="Times New Roman CYR" w:cs="Times New Roman CYR"/>
          <w:sz w:val="28"/>
          <w:szCs w:val="28"/>
        </w:rPr>
        <w:t>последующего слияния или поглощения. Операции рейдеров вроде К.Айкана или Т.Б.Пиккенса наводили страх на руководство многих корпораций. Речь идет об особом бизнесе, который развился на гребне волны: приобретение фирмы рейдером, ее реорганизация и последующ</w:t>
      </w:r>
      <w:r>
        <w:rPr>
          <w:rFonts w:ascii="Times New Roman CYR" w:hAnsi="Times New Roman CYR" w:cs="Times New Roman CYR"/>
          <w:sz w:val="28"/>
          <w:szCs w:val="28"/>
        </w:rPr>
        <w:t>ая продажа по более высокой цене. Как показали исследования, реструктуризация компаний после их приобретения рейдером зачастую оказывалась более радикальной и более последовательной, чем те преобразования, которые обычно обеспечивает мониторинг, ранее осущ</w:t>
      </w:r>
      <w:r>
        <w:rPr>
          <w:rFonts w:ascii="Times New Roman CYR" w:hAnsi="Times New Roman CYR" w:cs="Times New Roman CYR"/>
          <w:sz w:val="28"/>
          <w:szCs w:val="28"/>
        </w:rPr>
        <w:t>ествлявшийся инвестором.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такой ситуации все более привлекательными становились такие проекты реструктуризации открытых корпораций, которые приводили к закрытым формам. Это обеспечивало более надежную защиту от угрозы насильственного перехвата корпоративн</w:t>
      </w:r>
      <w:r>
        <w:rPr>
          <w:rFonts w:ascii="Times New Roman CYR" w:hAnsi="Times New Roman CYR" w:cs="Times New Roman CYR"/>
          <w:sz w:val="28"/>
          <w:szCs w:val="28"/>
        </w:rPr>
        <w:t>ого контроля. Особенно широкое распространение получила реструктуризация в форме выкупа акций и организации на базе приобретенной компании фирмы с "закрытым" частным владением. При этом выкуп чаще всего финансировался за счет заемных средств, поэтому эту ф</w:t>
      </w:r>
      <w:r>
        <w:rPr>
          <w:rFonts w:ascii="Times New Roman CYR" w:hAnsi="Times New Roman CYR" w:cs="Times New Roman CYR"/>
          <w:sz w:val="28"/>
          <w:szCs w:val="28"/>
        </w:rPr>
        <w:t>орму экономической концентрации связывали с выкупом с помощью долгового финансирования (Leveraged Buy-Out, далее LBO). В США с начала 1980-х годов от 10% до 27% всех поглощений на рынке корпоративного контроля представляли собой LBO.</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Инициатором реструктур</w:t>
      </w:r>
      <w:r>
        <w:rPr>
          <w:rFonts w:ascii="Times New Roman CYR" w:hAnsi="Times New Roman CYR" w:cs="Times New Roman CYR"/>
          <w:sz w:val="28"/>
          <w:szCs w:val="28"/>
        </w:rPr>
        <w:t>изации LBO, как правило, выступал инвестор, который специально для этого создавал некую номинальную закрытую компанию, которая и осуществляла выкуп акций. После того как операция была завершена, обе фирмы - "новая" компания-покупатель и компания-цель обычн</w:t>
      </w:r>
      <w:r>
        <w:rPr>
          <w:rFonts w:ascii="Times New Roman CYR" w:hAnsi="Times New Roman CYR" w:cs="Times New Roman CYR"/>
          <w:sz w:val="28"/>
          <w:szCs w:val="28"/>
        </w:rPr>
        <w:t>о объединялись между собой. Кредиты чаще всего брались под залог имущества, принадлежавшего покупаемой компании, а срок банковской ссуды, как правило, не превышал 7-ми лет.</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сделка была завершена, новые владельцы во многих случаях сразу же пр</w:t>
      </w:r>
      <w:r>
        <w:rPr>
          <w:rFonts w:ascii="Times New Roman CYR" w:hAnsi="Times New Roman CYR" w:cs="Times New Roman CYR"/>
          <w:sz w:val="28"/>
          <w:szCs w:val="28"/>
        </w:rPr>
        <w:t>иступали к реорганизации компании-цели. Значительную часть «лишних» активов инициаторы LBO продавали, используя вырученные средства для частичного погашения большой задолженности фирмы.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того, как закрытые частные компании завершали процедуру выкупа, </w:t>
      </w:r>
      <w:r>
        <w:rPr>
          <w:rFonts w:ascii="Times New Roman CYR" w:hAnsi="Times New Roman CYR" w:cs="Times New Roman CYR"/>
          <w:sz w:val="28"/>
          <w:szCs w:val="28"/>
        </w:rPr>
        <w:t xml:space="preserve">новый состав их руководства мог принять решение о возвращении к статусу открытого акционерного общества. Следует отметить, что около половины всех американских фирм, которые использовали подобный выкуп на протяжении 1979-1986 годов, вернулись к публичному </w:t>
      </w:r>
      <w:r>
        <w:rPr>
          <w:rFonts w:ascii="Times New Roman CYR" w:hAnsi="Times New Roman CYR" w:cs="Times New Roman CYR"/>
          <w:sz w:val="28"/>
          <w:szCs w:val="28"/>
        </w:rPr>
        <w:t>размещению своих акций к середине 1990 года.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рубеже 1980-1990 годов в США стал наблюдаться серьезный кризис в области экономической концентрации, который коснулся рынка низкокачественных «мусорных» обязательств, и заметно снизил активность в этой сфере.</w:t>
      </w:r>
      <w:r>
        <w:rPr>
          <w:rFonts w:ascii="Times New Roman CYR" w:hAnsi="Times New Roman CYR" w:cs="Times New Roman CYR"/>
          <w:sz w:val="28"/>
          <w:szCs w:val="28"/>
        </w:rPr>
        <w:t xml:space="preserve">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интенсивный рост американской экономики на протяжении 1990-х годов вызвал к жизни новую волну слияний и поглощений. Эта волна количественно и качественно отличалась от предыдущей. Общая сумма сделок в области слияний и поглощений к 1999 году дости</w:t>
      </w:r>
      <w:r>
        <w:rPr>
          <w:rFonts w:ascii="Times New Roman CYR" w:hAnsi="Times New Roman CYR" w:cs="Times New Roman CYR"/>
          <w:sz w:val="28"/>
          <w:szCs w:val="28"/>
        </w:rPr>
        <w:t xml:space="preserve">гла небывалого уровня - 15% от ВВП (GDP) США.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1980-х годах преобладали операции, связанные с переходом к закрытым формам собственности, то в 1990-е годы наблюдался возврат к статусу открытого акционерного общества. В этот период компании, как в слу</w:t>
      </w:r>
      <w:r>
        <w:rPr>
          <w:rFonts w:ascii="Times New Roman CYR" w:hAnsi="Times New Roman CYR" w:cs="Times New Roman CYR"/>
          <w:sz w:val="28"/>
          <w:szCs w:val="28"/>
        </w:rPr>
        <w:t>чае объединения, так и в случае «дробления» чаще всего предпочитали сохранять статус открытых акционерных обществ. Так, согласно статистике, в 1990-х годах совокупный капитал компаний, которые перешли к закрытым формам предпринимательства, не превышал 0,2-</w:t>
      </w:r>
      <w:r>
        <w:rPr>
          <w:rFonts w:ascii="Times New Roman CYR" w:hAnsi="Times New Roman CYR" w:cs="Times New Roman CYR"/>
          <w:sz w:val="28"/>
          <w:szCs w:val="28"/>
        </w:rPr>
        <w:t>0,3% от общей капитализации рынка акций (в 1988 году это отношение достигло рекордного уровня в 2,5%).</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1980-е годы операции слияния и поглощения наиболее интенсивно финансировались за счет «долгового финансирования» и эмиссия низкокачественных («мус</w:t>
      </w:r>
      <w:r>
        <w:rPr>
          <w:rFonts w:ascii="Times New Roman CYR" w:hAnsi="Times New Roman CYR" w:cs="Times New Roman CYR"/>
          <w:sz w:val="28"/>
          <w:szCs w:val="28"/>
        </w:rPr>
        <w:t>орных») обязательств, то в 1990-е годы эти источники использовались в меньших масштабах. В первой половине 1990-х годов заметную роль стала играть чистая эмиссия акций, выпускаемых американскими финансовыми корпорациями, а на протяжении второй половины 199</w:t>
      </w:r>
      <w:r>
        <w:rPr>
          <w:rFonts w:ascii="Times New Roman CYR" w:hAnsi="Times New Roman CYR" w:cs="Times New Roman CYR"/>
          <w:sz w:val="28"/>
          <w:szCs w:val="28"/>
        </w:rPr>
        <w:t>0-х годов вновь наметилась тенденция к чистому выкупу акций.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 отличие: если в 1980 году институциональным инвестором принадлежало менее трети всех акций, то к концу 1990-х годов их доля превысила 50%. Кроме того, в 1990-е годы получила дальнейшее р</w:t>
      </w:r>
      <w:r>
        <w:rPr>
          <w:rFonts w:ascii="Times New Roman CYR" w:hAnsi="Times New Roman CYR" w:cs="Times New Roman CYR"/>
          <w:sz w:val="28"/>
          <w:szCs w:val="28"/>
        </w:rPr>
        <w:t xml:space="preserve">азвитие тенденция к специализации и "фокусированию" хозяйственной деятельности </w:t>
      </w:r>
      <w:r>
        <w:rPr>
          <w:rFonts w:ascii="Times New Roman CYR" w:hAnsi="Times New Roman CYR" w:cs="Times New Roman CYR"/>
          <w:sz w:val="28"/>
          <w:szCs w:val="28"/>
        </w:rPr>
        <w:lastRenderedPageBreak/>
        <w:t>сильно диверсифицированных компаний. Теперь эти операции чаще ориентировались на использование новых технологий, на совершенствование средств сбора, обработки и передачи информа</w:t>
      </w:r>
      <w:r>
        <w:rPr>
          <w:rFonts w:ascii="Times New Roman CYR" w:hAnsi="Times New Roman CYR" w:cs="Times New Roman CYR"/>
          <w:sz w:val="28"/>
          <w:szCs w:val="28"/>
        </w:rPr>
        <w:t xml:space="preserve">ции, на преуспевание фирмы в условиях глобализации товарных и финансовых рынков. С этой точки зрения примечателен перечень корпораций и отраслей, в которых осуществлялись наиболее крупные объединения 1990-х годов: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"АТТ" - телекоммуникации (вторая по велич</w:t>
      </w:r>
      <w:r>
        <w:rPr>
          <w:rFonts w:ascii="Times New Roman CYR" w:hAnsi="Times New Roman CYR" w:cs="Times New Roman CYR"/>
          <w:sz w:val="28"/>
          <w:szCs w:val="28"/>
        </w:rPr>
        <w:t xml:space="preserve">ине за всю историю американских слияний и поглощений сделка, около 19 млрд. долл.),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"Martin Marietta" и "Lockhead" - космические аппараты, ракетно-авиационный бизнес (10 млрд. долл.),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"Viacom" - видеобизнес (8 млрд. долл.),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"American Home Products" - фа</w:t>
      </w:r>
      <w:r>
        <w:rPr>
          <w:rFonts w:ascii="Times New Roman CYR" w:hAnsi="Times New Roman CYR" w:cs="Times New Roman CYR"/>
          <w:sz w:val="28"/>
          <w:szCs w:val="28"/>
        </w:rPr>
        <w:t xml:space="preserve">рмацевтическая промышленность (9,5 млрд. долл.).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1980-х годов в США была создана довольно успешная система защиты от поглощений. Поэтому к 1990-м годам существенно уменьшилась возможность агрессивного поглощения. В настоящее время, как прави</w:t>
      </w:r>
      <w:r>
        <w:rPr>
          <w:rFonts w:ascii="Times New Roman CYR" w:hAnsi="Times New Roman CYR" w:cs="Times New Roman CYR"/>
          <w:sz w:val="28"/>
          <w:szCs w:val="28"/>
        </w:rPr>
        <w:t>ло, большинству слияний и "дроблений" предшествуют детальные переговоры корпорации-покупателя с Советом директоров и менеджерами соответствующей компании. В случае неуспеха таких переговоров за ними редко следует тендерное предложение, направляемое непосре</w:t>
      </w:r>
      <w:r>
        <w:rPr>
          <w:rFonts w:ascii="Times New Roman CYR" w:hAnsi="Times New Roman CYR" w:cs="Times New Roman CYR"/>
          <w:sz w:val="28"/>
          <w:szCs w:val="28"/>
        </w:rPr>
        <w:t>дственно владельцам акций.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2002 года положительные тенденции в экономике США стимулировали оживление на американском рынке слияний и поглощений. К 2004 году в США был достигнут самый быстрый (начиная с 2000 года) рост в секторе слияний. В этом году США в</w:t>
      </w:r>
      <w:r>
        <w:rPr>
          <w:rFonts w:ascii="Times New Roman CYR" w:hAnsi="Times New Roman CYR" w:cs="Times New Roman CYR"/>
          <w:sz w:val="28"/>
          <w:szCs w:val="28"/>
        </w:rPr>
        <w:t xml:space="preserve">ышли в мировые лидеры, отодвинув Европу на 2-е место. Объем сделок, в которых объектом поглощения выступили американские компании, почти удвоился в первом полугодии 2004 года (по сравнению с аналогичным периодом 2003 года) и составил $394,2 млрд.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Столь ре</w:t>
      </w:r>
      <w:r>
        <w:rPr>
          <w:rFonts w:ascii="Times New Roman CYR" w:hAnsi="Times New Roman CYR" w:cs="Times New Roman CYR"/>
          <w:sz w:val="28"/>
          <w:szCs w:val="28"/>
        </w:rPr>
        <w:t xml:space="preserve">зкий рост американского рынка был вызван несколькими крупным сделкам, среди которых поглощение инвестбанком J. P. Morgan Chase банка Bank One ($58 млрд) и покупка мобильного оператора AT&amp;T Wireless компанией Cingular Wireless ($41 млрд).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мировой р</w:t>
      </w:r>
      <w:r>
        <w:rPr>
          <w:rFonts w:ascii="Times New Roman CYR" w:hAnsi="Times New Roman CYR" w:cs="Times New Roman CYR"/>
          <w:sz w:val="28"/>
          <w:szCs w:val="28"/>
        </w:rPr>
        <w:t>ынок слияний и поглощений начал оживать в 2003 году и продолжил свой рост в 2004 году. По данным аналитической фирмы Thomson Financial, объем объявленных сделок слияния и поглощения в первом полугодии 2004 года составил $861 млрд, превысив аналогичный пока</w:t>
      </w:r>
      <w:r>
        <w:rPr>
          <w:rFonts w:ascii="Times New Roman CYR" w:hAnsi="Times New Roman CYR" w:cs="Times New Roman CYR"/>
          <w:sz w:val="28"/>
          <w:szCs w:val="28"/>
        </w:rPr>
        <w:t>затель 2003 года ($625 млрд). Это самый высокий показатель активности в первом полугодии после 2001 года, когда была достигнута отметка $906,5 млрд..</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циклического характера процессов слияния и поглощения в США, выполненный американскими учеными-экон</w:t>
      </w:r>
      <w:r>
        <w:rPr>
          <w:rFonts w:ascii="Times New Roman CYR" w:hAnsi="Times New Roman CYR" w:cs="Times New Roman CYR"/>
          <w:sz w:val="28"/>
          <w:szCs w:val="28"/>
        </w:rPr>
        <w:t>омистами, позволил выявить внутренние закономерности этого процесса. Если «объединительное» поглощение недостаточно эффективно (например, поглощение, предполагавшее существенную диверсификацию хозяйственных операций), то это рано или поздно приводит к «раз</w:t>
      </w:r>
      <w:r>
        <w:rPr>
          <w:rFonts w:ascii="Times New Roman CYR" w:hAnsi="Times New Roman CYR" w:cs="Times New Roman CYR"/>
          <w:sz w:val="28"/>
          <w:szCs w:val="28"/>
        </w:rPr>
        <w:t>ъединению», направленному на разукрупнение конгломерата (с помощью продаж, дивестиций, «отщеплений»). Как показали исследования Дж.Коуз и Э.Оуфек, последующая специализация, «фокусирование» хозяйственной деятельности обследованных компаний приводила к повы</w:t>
      </w:r>
      <w:r>
        <w:rPr>
          <w:rFonts w:ascii="Times New Roman CYR" w:hAnsi="Times New Roman CYR" w:cs="Times New Roman CYR"/>
          <w:sz w:val="28"/>
          <w:szCs w:val="28"/>
        </w:rPr>
        <w:t>шению эффективности деятельности и увеличению чистой прибыли корпорации в среднем через 3 года.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Европе длительное время процессы экономической концентрации по своей активности уступали аналогичным процессам в США. Однако в последние годы наблюдается тенд</w:t>
      </w:r>
      <w:r>
        <w:rPr>
          <w:rFonts w:ascii="Times New Roman CYR" w:hAnsi="Times New Roman CYR" w:cs="Times New Roman CYR"/>
          <w:sz w:val="28"/>
          <w:szCs w:val="28"/>
        </w:rPr>
        <w:t>енция роста операций слияний и поглощений. В течение двух лет (2002-2003 годы) по общему объему сделок в этой сфере Европа устойчиво опережала США. В 2004 году уровень активности в Европе несколько снизился - в первом полугодии 2004 года по совокупному объ</w:t>
      </w:r>
      <w:r>
        <w:rPr>
          <w:rFonts w:ascii="Times New Roman CYR" w:hAnsi="Times New Roman CYR" w:cs="Times New Roman CYR"/>
          <w:sz w:val="28"/>
          <w:szCs w:val="28"/>
        </w:rPr>
        <w:t xml:space="preserve">ему сделок Европа уже уступила Соединенным Штатам. В этот период в Европе </w:t>
      </w:r>
      <w:r>
        <w:rPr>
          <w:rFonts w:ascii="Times New Roman CYR" w:hAnsi="Times New Roman CYR" w:cs="Times New Roman CYR"/>
          <w:sz w:val="28"/>
          <w:szCs w:val="28"/>
        </w:rPr>
        <w:lastRenderedPageBreak/>
        <w:t>объем сделок по слиянию и поглощению ($266 млрд) едва достиг величины соответствующего периода 2003 года ($267,5 млрд), даже несмотря на укрепление евро к доллару. Крупнейшей сделкой</w:t>
      </w:r>
      <w:r>
        <w:rPr>
          <w:rFonts w:ascii="Times New Roman CYR" w:hAnsi="Times New Roman CYR" w:cs="Times New Roman CYR"/>
          <w:sz w:val="28"/>
          <w:szCs w:val="28"/>
        </w:rPr>
        <w:t xml:space="preserve"> стала покупка французской фармацевтической компанией Sanofi-Synthelabo своего франко-немецкого конкурента Aventis за 51 млрд евро ($61,2 млрд).</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Такое положение дел объясняется целым рядом факторов, среди которых не последнюю роль играет недостаток уверенн</w:t>
      </w:r>
      <w:r>
        <w:rPr>
          <w:rFonts w:ascii="Times New Roman CYR" w:hAnsi="Times New Roman CYR" w:cs="Times New Roman CYR"/>
          <w:sz w:val="28"/>
          <w:szCs w:val="28"/>
        </w:rPr>
        <w:t>ости. На фондовых рынках все еще нет стабильности, и, хотя корпоративные прибыли в Европе растут, этого недостаточно для заключения сделок по трансформации компаний. Среди других причин, сдерживающих рост активности, называются нестабильная геополитическая</w:t>
      </w:r>
      <w:r>
        <w:rPr>
          <w:rFonts w:ascii="Times New Roman CYR" w:hAnsi="Times New Roman CYR" w:cs="Times New Roman CYR"/>
          <w:sz w:val="28"/>
          <w:szCs w:val="28"/>
        </w:rPr>
        <w:t xml:space="preserve"> обстановка, угроза повышения процентных ставок и рост цен на нефть.</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поскольку потенциал для консолидации в Европе является весьма высоким, эксперты прогнозируют в дальнейшем рост сделок по слиянию и поглощению, особенно в таких отраслях, как финан</w:t>
      </w:r>
      <w:r>
        <w:rPr>
          <w:rFonts w:ascii="Times New Roman CYR" w:hAnsi="Times New Roman CYR" w:cs="Times New Roman CYR"/>
          <w:sz w:val="28"/>
          <w:szCs w:val="28"/>
        </w:rPr>
        <w:t>совый сектор, розничная торговля, энергетика, медийный бизнес, технологии и телекоммуникации.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многих странах континентальной Европы сами возможности агрессивных поглощений значительно более ограничены, чем в США. Здесь масштабы не только биржевой, но и </w:t>
      </w:r>
      <w:r>
        <w:rPr>
          <w:rFonts w:ascii="Times New Roman CYR" w:hAnsi="Times New Roman CYR" w:cs="Times New Roman CYR"/>
          <w:sz w:val="28"/>
          <w:szCs w:val="28"/>
        </w:rPr>
        <w:t xml:space="preserve">внебиржевой торговли сравнительно невелики, а акции многих фирм среднего размера (излюбленный объект поглощений) просто не поступают на рынок. Это, естественно, сдерживает развитие рынка корпоративного контроля.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Важную роль играют и особенности развития э</w:t>
      </w:r>
      <w:r>
        <w:rPr>
          <w:rFonts w:ascii="Times New Roman CYR" w:hAnsi="Times New Roman CYR" w:cs="Times New Roman CYR"/>
          <w:sz w:val="28"/>
          <w:szCs w:val="28"/>
        </w:rPr>
        <w:t>кономико-правовой инфраструктуры. Так, в Германии многочисленные законодательные ограничения распространяются главным образом на случай агрессивного перехвата контроля, тогда как во Франции сильней ощущаются общие препятствия, ограничивающие переход акцион</w:t>
      </w:r>
      <w:r>
        <w:rPr>
          <w:rFonts w:ascii="Times New Roman CYR" w:hAnsi="Times New Roman CYR" w:cs="Times New Roman CYR"/>
          <w:sz w:val="28"/>
          <w:szCs w:val="28"/>
        </w:rPr>
        <w:t xml:space="preserve">ерной собственности из рук в руки, - особенно если речь идет о приобретении французских компаний </w:t>
      </w:r>
      <w:r>
        <w:rPr>
          <w:rFonts w:ascii="Times New Roman CYR" w:hAnsi="Times New Roman CYR" w:cs="Times New Roman CYR"/>
          <w:sz w:val="28"/>
          <w:szCs w:val="28"/>
        </w:rPr>
        <w:lastRenderedPageBreak/>
        <w:t>иностранными собственниками.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Образцом в этом отношении может служить Япония, в которой на протяжении пяти послевоенных десятилетий не было зафиксировано ни одн</w:t>
      </w:r>
      <w:r>
        <w:rPr>
          <w:rFonts w:ascii="Times New Roman CYR" w:hAnsi="Times New Roman CYR" w:cs="Times New Roman CYR"/>
          <w:sz w:val="28"/>
          <w:szCs w:val="28"/>
        </w:rPr>
        <w:t>ого агрессивного поглощения (имеет место ряд «дружественных» слияний различных компаний, но общая доля слияний в Японии на протяжении 1988-1990 годов была в 26 раз ниже, чем в США). Следует отметить, что в Японии механизм государственной политики осуществл</w:t>
      </w:r>
      <w:r>
        <w:rPr>
          <w:rFonts w:ascii="Times New Roman CYR" w:hAnsi="Times New Roman CYR" w:cs="Times New Roman CYR"/>
          <w:sz w:val="28"/>
          <w:szCs w:val="28"/>
        </w:rPr>
        <w:t>яется специфическим образом: органы регулирования обычно не принимают официальных решений, а предпочитают неформальные переговоры с фирмами в «трудных» случаях. Так, фирмы с годовым оборотом в 2 млрд. иен и выше должны ежегодно представлять в Комиссию отче</w:t>
      </w:r>
      <w:r>
        <w:rPr>
          <w:rFonts w:ascii="Times New Roman CYR" w:hAnsi="Times New Roman CYR" w:cs="Times New Roman CYR"/>
          <w:sz w:val="28"/>
          <w:szCs w:val="28"/>
        </w:rPr>
        <w:t>т о своем участии в деятельности других компаний и отчет о предполагаемых слияниях. В действительности фирмы консультируются неформальным образом с Комиссией прежде, чем предпринять какие-либо действия, связанные с экономической концентрацией. Доминирующие</w:t>
      </w:r>
      <w:r>
        <w:rPr>
          <w:rFonts w:ascii="Times New Roman CYR" w:hAnsi="Times New Roman CYR" w:cs="Times New Roman CYR"/>
          <w:sz w:val="28"/>
          <w:szCs w:val="28"/>
        </w:rPr>
        <w:t xml:space="preserve"> слияния разрешаются: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кризиса, угрожающего целому сектору или отрасли экономики;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необходимости выполнения зарубежных обязательств Японии;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поддержания курса иены;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интересах занятости;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когда необходимо спасти предприяти</w:t>
      </w:r>
      <w:r>
        <w:rPr>
          <w:rFonts w:ascii="Times New Roman CYR" w:hAnsi="Times New Roman CYR" w:cs="Times New Roman CYR"/>
          <w:sz w:val="28"/>
          <w:szCs w:val="28"/>
        </w:rPr>
        <w:t xml:space="preserve">е от банкротства.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Особенности налогового планирования на уровне предприятия при сделках M&amp;A</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Структурирование заключается в выборе организационной и правовой формы сделки, налоговом планировании, соблюдении антимонопольного законодательства, слиянии б</w:t>
      </w:r>
      <w:r>
        <w:rPr>
          <w:rFonts w:ascii="Times New Roman CYR" w:hAnsi="Times New Roman CYR" w:cs="Times New Roman CYR"/>
          <w:sz w:val="28"/>
          <w:szCs w:val="28"/>
        </w:rPr>
        <w:t xml:space="preserve">ухгалтерского учета и т.д., направленное на максимальное удовлетворение интересов обеих сторон сделки.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Если стороны сделки свободны в выборе структуры сделки, то определяющими факторами структурирования являются бухгалтерский учет и налогообложение.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Выше </w:t>
      </w:r>
      <w:r>
        <w:rPr>
          <w:rFonts w:ascii="Times New Roman CYR" w:hAnsi="Times New Roman CYR" w:cs="Times New Roman CYR"/>
          <w:sz w:val="28"/>
          <w:szCs w:val="28"/>
        </w:rPr>
        <w:t>были указаны основные формы сделок слияния и приобретения: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Покупка активов. В основном данная форма реализуется при частичной продаже активов. В числе недостатков можно назвать необходимость получения согласия акционеров, существенные налоговые последствия</w:t>
      </w:r>
      <w:r>
        <w:rPr>
          <w:rFonts w:ascii="Times New Roman CYR" w:hAnsi="Times New Roman CYR" w:cs="Times New Roman CYR"/>
          <w:sz w:val="28"/>
          <w:szCs w:val="28"/>
        </w:rPr>
        <w:t xml:space="preserve">, необходимость согласования в ФАС, в случаях внесения активов в уставные капиталы - восстановление НДС.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.Покупка акций. Недостатки: необходимость согласования в ФАС, налоговые последствия для продавца, конфликт с несколькими акционерами при приобретении </w:t>
      </w:r>
      <w:r>
        <w:rPr>
          <w:rFonts w:ascii="Times New Roman CYR" w:hAnsi="Times New Roman CYR" w:cs="Times New Roman CYR"/>
          <w:sz w:val="28"/>
          <w:szCs w:val="28"/>
        </w:rPr>
        <w:t xml:space="preserve">контроля.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.Слияние (принимаются на свой баланс активы, все права и обязанности). Требуется обязательное одобрение общего собрания. Возможные варианты: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обратное слияние (приобретаемая компания сливается с покупателем, акционеры покупателя становятся акцион</w:t>
      </w:r>
      <w:r>
        <w:rPr>
          <w:rFonts w:ascii="Times New Roman CYR" w:hAnsi="Times New Roman CYR" w:cs="Times New Roman CYR"/>
          <w:sz w:val="28"/>
          <w:szCs w:val="28"/>
        </w:rPr>
        <w:t>ерами покупаемой компании, акционеры приобретаемой компании получают компенсацию);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форвардное слияние (акционеры поглощаемой компании обменивают свои акции на акции поглощающей компании по согласованной цене);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дочернее слияние (создается дочерняя компания,</w:t>
      </w:r>
      <w:r>
        <w:rPr>
          <w:rFonts w:ascii="Times New Roman CYR" w:hAnsi="Times New Roman CYR" w:cs="Times New Roman CYR"/>
          <w:sz w:val="28"/>
          <w:szCs w:val="28"/>
        </w:rPr>
        <w:t xml:space="preserve"> которая сливается с приобретаемой компанией)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.Комбинация вышеперечисленного (например, покупка акций с последующим слиянием).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задача налогового планирования - максимально снизить приведенную стоимость налоговых платежей не только при совершении </w:t>
      </w:r>
      <w:r>
        <w:rPr>
          <w:rFonts w:ascii="Times New Roman CYR" w:hAnsi="Times New Roman CYR" w:cs="Times New Roman CYR"/>
          <w:sz w:val="28"/>
          <w:szCs w:val="28"/>
        </w:rPr>
        <w:t xml:space="preserve">сделки, но и при ведении бизнеса, последующей перепродаже; для покупателя снижение налогооблагаемой базы продавца может привести к снижению цены сделки.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Основные факторы, влияющие на налоговое планирование: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Структура сделки.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Организационная и правов</w:t>
      </w:r>
      <w:r>
        <w:rPr>
          <w:rFonts w:ascii="Times New Roman CYR" w:hAnsi="Times New Roman CYR" w:cs="Times New Roman CYR"/>
          <w:sz w:val="28"/>
          <w:szCs w:val="28"/>
        </w:rPr>
        <w:t>ая форма сделки.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Финансирование сделки.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Компенсации менеджменту.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Налоговые последствия сделки после ее свершения.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Юрисдикция проведения сделки.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Методы объединения бухгалтерского учета компаний подразделяются на: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покупки (цена приобретени</w:t>
      </w:r>
      <w:r>
        <w:rPr>
          <w:rFonts w:ascii="Times New Roman CYR" w:hAnsi="Times New Roman CYR" w:cs="Times New Roman CYR"/>
          <w:sz w:val="28"/>
          <w:szCs w:val="28"/>
        </w:rPr>
        <w:t xml:space="preserve">я и издержки относится на все приобретаемые активы и пассивы, основываясь на их справедливой рыночной стоимости);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объединения интересов (активы, пассивы и нераспределенная прибыль учитываются по их предыдущей учетной стоимости).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структуру сделки</w:t>
      </w:r>
      <w:r>
        <w:rPr>
          <w:rFonts w:ascii="Times New Roman CYR" w:hAnsi="Times New Roman CYR" w:cs="Times New Roman CYR"/>
          <w:sz w:val="28"/>
          <w:szCs w:val="28"/>
        </w:rPr>
        <w:t xml:space="preserve"> по покупке бизнеса все больше влияет налоговая составляющая. То есть при планировании операции продавец и покупатель стараются найти такой способ перевода бизнеса на нового владельца, который предполагал бы наименьшие налоговые потери.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вопрос, кото</w:t>
      </w:r>
      <w:r>
        <w:rPr>
          <w:rFonts w:ascii="Times New Roman CYR" w:hAnsi="Times New Roman CYR" w:cs="Times New Roman CYR"/>
          <w:sz w:val="28"/>
          <w:szCs w:val="28"/>
        </w:rPr>
        <w:t>рый решается при структурировании сделки, что именно будет продаваться: компания целиком или ее активы? Как показывает практика, в подавляющем большинстве случаев объектом сделки становится именно компания. Связано это, прежде всего, с проблемами при возме</w:t>
      </w:r>
      <w:r>
        <w:rPr>
          <w:rFonts w:ascii="Times New Roman CYR" w:hAnsi="Times New Roman CYR" w:cs="Times New Roman CYR"/>
          <w:sz w:val="28"/>
          <w:szCs w:val="28"/>
        </w:rPr>
        <w:t>щении НДС. Так, если продавать предприятие как имущественный комплекс или же его отдельные активы, то с суммы выручки продавец будет обязан уплатить в бюджет НДС. При этом покупатель теоретически наделен правом принять к вычету точно такую же сумму. Однако</w:t>
      </w:r>
      <w:r>
        <w:rPr>
          <w:rFonts w:ascii="Times New Roman CYR" w:hAnsi="Times New Roman CYR" w:cs="Times New Roman CYR"/>
          <w:sz w:val="28"/>
          <w:szCs w:val="28"/>
        </w:rPr>
        <w:t xml:space="preserve"> на деле столь значительные суммы НДС, которые образуются при подобных сделках, налоговые органы обратно из бюджета «без боя» не отдают. Чтобы оспорить формальные причины отказа в возврате НДС, на которые, скорее всего, будут ссылаться налоговики, уйдет </w:t>
      </w:r>
      <w:r>
        <w:rPr>
          <w:rFonts w:ascii="Times New Roman CYR" w:hAnsi="Times New Roman CYR" w:cs="Times New Roman CYR"/>
          <w:sz w:val="28"/>
          <w:szCs w:val="28"/>
        </w:rPr>
        <w:lastRenderedPageBreak/>
        <w:t>не</w:t>
      </w:r>
      <w:r>
        <w:rPr>
          <w:rFonts w:ascii="Times New Roman CYR" w:hAnsi="Times New Roman CYR" w:cs="Times New Roman CYR"/>
          <w:sz w:val="28"/>
          <w:szCs w:val="28"/>
        </w:rPr>
        <w:t>мало времени. И даже имея на руках судебное решение в свою пользу, компаниям нередко приходится потратить еще усилия, чтобы добиться исполнения законного решения суда.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не навлекать на себя описанные выше беды, можно просто продать юрлицо, на котором </w:t>
      </w:r>
      <w:r>
        <w:rPr>
          <w:rFonts w:ascii="Times New Roman CYR" w:hAnsi="Times New Roman CYR" w:cs="Times New Roman CYR"/>
          <w:sz w:val="28"/>
          <w:szCs w:val="28"/>
        </w:rPr>
        <w:t>числятся интересующие инвестора активы. Именно так и происходит большинство сделок M&amp;A. При таком структурировании сделки владелец продает долю в уставном капитале или акции, и такая операция в соответствии с подпунктом 12 пункта 1 статьи 149 Налогового ко</w:t>
      </w:r>
      <w:r>
        <w:rPr>
          <w:rFonts w:ascii="Times New Roman CYR" w:hAnsi="Times New Roman CYR" w:cs="Times New Roman CYR"/>
          <w:sz w:val="28"/>
          <w:szCs w:val="28"/>
        </w:rPr>
        <w:t>декса не облагается НДС.</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Решив таким образом проблемы с НДС при продаже бизнеса, фирмы сталкиваются с вопросом обложения налогом на прибыль прироста стоимости организации. Чаще всего дочерняя компания числится в учете «мамы» по номинальной стоимости уставн</w:t>
      </w:r>
      <w:r>
        <w:rPr>
          <w:rFonts w:ascii="Times New Roman CYR" w:hAnsi="Times New Roman CYR" w:cs="Times New Roman CYR"/>
          <w:sz w:val="28"/>
          <w:szCs w:val="28"/>
        </w:rPr>
        <w:t>ого капитала. При продаже «дочки» материнская компания получает сумму, значительно большую первоначального вклада. Выручка от такой операции облагается налогом на прибыль по ставке 24 процента. При этом в качестве расходов чаще всего можно зачесть только з</w:t>
      </w:r>
      <w:r>
        <w:rPr>
          <w:rFonts w:ascii="Times New Roman CYR" w:hAnsi="Times New Roman CYR" w:cs="Times New Roman CYR"/>
          <w:sz w:val="28"/>
          <w:szCs w:val="28"/>
        </w:rPr>
        <w:t xml:space="preserve">атраты на учреждение компании (уставный капитал). В результате продавец оказывается перед фактом, что должен в бюджет значительную сумму налога на прибыль.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Дабы избежать и этой «неприятности», сделку по продаже российского бизнеса структурируют с использо</w:t>
      </w:r>
      <w:r>
        <w:rPr>
          <w:rFonts w:ascii="Times New Roman CYR" w:hAnsi="Times New Roman CYR" w:cs="Times New Roman CYR"/>
          <w:sz w:val="28"/>
          <w:szCs w:val="28"/>
        </w:rPr>
        <w:t>ванием зарубежной холдинговой структуры, например, кипрской. В этом случае одна кипрская фирма продает другой (также кипрской) акции (доли) российской компании, которая ведет бизнес исключительно в России. При этом так называемый прирост стоимости компании</w:t>
      </w:r>
      <w:r>
        <w:rPr>
          <w:rFonts w:ascii="Times New Roman CYR" w:hAnsi="Times New Roman CYR" w:cs="Times New Roman CYR"/>
          <w:sz w:val="28"/>
          <w:szCs w:val="28"/>
        </w:rPr>
        <w:t xml:space="preserve"> (capital gain) не облагается налогами на Кипре при условии, что фактический бизнес дочерней компании объекта покупки осуществляется только на территории РФ.</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есть ситуация, когда при использовании описанной схемы должен </w:t>
      </w:r>
      <w:r>
        <w:rPr>
          <w:rFonts w:ascii="Times New Roman CYR" w:hAnsi="Times New Roman CYR" w:cs="Times New Roman CYR"/>
          <w:sz w:val="28"/>
          <w:szCs w:val="28"/>
        </w:rPr>
        <w:lastRenderedPageBreak/>
        <w:t>удерживаться российский налог</w:t>
      </w:r>
      <w:r>
        <w:rPr>
          <w:rFonts w:ascii="Times New Roman CYR" w:hAnsi="Times New Roman CYR" w:cs="Times New Roman CYR"/>
          <w:sz w:val="28"/>
          <w:szCs w:val="28"/>
        </w:rPr>
        <w:t xml:space="preserve"> на прибыль (подп. 5 п. 1 ст. 309 НК). Это относится к случаю, когда продаются акции (доли) российских организаций, более 50 процентов активов которых состоит из недвижимого имущества, находящегося на территории РФ.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налог на прибыль в размер</w:t>
      </w:r>
      <w:r>
        <w:rPr>
          <w:rFonts w:ascii="Times New Roman CYR" w:hAnsi="Times New Roman CYR" w:cs="Times New Roman CYR"/>
          <w:sz w:val="28"/>
          <w:szCs w:val="28"/>
        </w:rPr>
        <w:t xml:space="preserve">е 20 процентов должен удерживать источник выплаты. В настоящее время у российских налоговых органов нет возможности проследить такую сделку между двумя кипрскими компаниями и заставить покупателя-киприота удержать и перечислить в бюджет РФ 20 процентов от </w:t>
      </w:r>
      <w:r>
        <w:rPr>
          <w:rFonts w:ascii="Times New Roman CYR" w:hAnsi="Times New Roman CYR" w:cs="Times New Roman CYR"/>
          <w:sz w:val="28"/>
          <w:szCs w:val="28"/>
        </w:rPr>
        <w:t>суммы сделки. Однако такое формальное требование есть, и потенциально оно может вызвать соответствующие налоговые риски. В то же время существует возможность сделать объектом сделки не акции (доли) российских компаний, а доли (акции) самих кипрских компани</w:t>
      </w:r>
      <w:r>
        <w:rPr>
          <w:rFonts w:ascii="Times New Roman CYR" w:hAnsi="Times New Roman CYR" w:cs="Times New Roman CYR"/>
          <w:sz w:val="28"/>
          <w:szCs w:val="28"/>
        </w:rPr>
        <w:t>й-держателей. В таком случае положения статьи 309 Налогового кодекса будут формально неприменимы.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Кстати, говоря об уплате российского налога на прибыль при продаже компании, собственникам бизнеса полезно рассмотреть следующую возможность. Если продавцом д</w:t>
      </w:r>
      <w:r>
        <w:rPr>
          <w:rFonts w:ascii="Times New Roman CYR" w:hAnsi="Times New Roman CYR" w:cs="Times New Roman CYR"/>
          <w:sz w:val="28"/>
          <w:szCs w:val="28"/>
        </w:rPr>
        <w:t>олей (акций) является также российское лицо, то имеет смысл перед покупкой «выдавить» прибыль, накопленную на компании в виде дивидендов. До момента продажи прежним владельцам выплачиваются дивиденды, которые будут облагаться налогом на прибыль по ставке 9</w:t>
      </w:r>
      <w:r>
        <w:rPr>
          <w:rFonts w:ascii="Times New Roman CYR" w:hAnsi="Times New Roman CYR" w:cs="Times New Roman CYR"/>
          <w:sz w:val="28"/>
          <w:szCs w:val="28"/>
        </w:rPr>
        <w:t xml:space="preserve"> процентов: согласно пункту 3 статьи 284 Налогового кодекса ставка одинакова как для физических лиц (резидентов), так и для российских юрлиц. В противном случае уже после продажи эта прибыль будет считаться приростом стоимости дочерней компании и в результ</w:t>
      </w:r>
      <w:r>
        <w:rPr>
          <w:rFonts w:ascii="Times New Roman CYR" w:hAnsi="Times New Roman CYR" w:cs="Times New Roman CYR"/>
          <w:sz w:val="28"/>
          <w:szCs w:val="28"/>
        </w:rPr>
        <w:t>ате будет обложена 24-процентным налогом.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продаже компании накопленные убытки могут считаться самостоятельным активом, который «стоит» 24 процента от их суммы. Это связано с тем, что в соответствии со статьей 283 Налогового кодекса убытки </w:t>
      </w:r>
      <w:r>
        <w:rPr>
          <w:rFonts w:ascii="Times New Roman CYR" w:hAnsi="Times New Roman CYR" w:cs="Times New Roman CYR"/>
          <w:sz w:val="28"/>
          <w:szCs w:val="28"/>
        </w:rPr>
        <w:lastRenderedPageBreak/>
        <w:t>могут быть пе</w:t>
      </w:r>
      <w:r>
        <w:rPr>
          <w:rFonts w:ascii="Times New Roman CYR" w:hAnsi="Times New Roman CYR" w:cs="Times New Roman CYR"/>
          <w:sz w:val="28"/>
          <w:szCs w:val="28"/>
        </w:rPr>
        <w:t>ренесены в течение 10 лет с года их получения, причем теперь ими можно покрывать всю текущую прибыль целиком.</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очень важным вопросом остается обоснованность переноса «чужих» убытков при присоединении компании. В пункте 5 статьи 283 Кодекса прямо гово</w:t>
      </w:r>
      <w:r>
        <w:rPr>
          <w:rFonts w:ascii="Times New Roman CYR" w:hAnsi="Times New Roman CYR" w:cs="Times New Roman CYR"/>
          <w:sz w:val="28"/>
          <w:szCs w:val="28"/>
        </w:rPr>
        <w:t>рится о том, что в случае прекращения компанией деятельности по причине реорганизации правопреемник вправе уменьшать налоговую базу на сумму убытков, полученных реорганизуемыми организациями до момента реорганизации. Однако убытки, так же как и любые други</w:t>
      </w:r>
      <w:r>
        <w:rPr>
          <w:rFonts w:ascii="Times New Roman CYR" w:hAnsi="Times New Roman CYR" w:cs="Times New Roman CYR"/>
          <w:sz w:val="28"/>
          <w:szCs w:val="28"/>
        </w:rPr>
        <w:t>е расходы, должны быть экономически обоснованны (ст. 252 НК). Поэтому нередко налоговики оспаривают использование убытков правопреемников.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одной стороны, по этому вопросу существует арбитражная практика в поддержку компаний (см., например, постановления </w:t>
      </w:r>
      <w:r>
        <w:rPr>
          <w:rFonts w:ascii="Times New Roman CYR" w:hAnsi="Times New Roman CYR" w:cs="Times New Roman CYR"/>
          <w:sz w:val="28"/>
          <w:szCs w:val="28"/>
        </w:rPr>
        <w:t>ФАС Северо-Западного округа от 22 марта 2010 г. № А56-10320/2005, ФАС Уральского округа от 24 мая 2010 г. № Ф09-4135/06-С7 и др.). В то же время риск того, что налоговики посчитают использование убытков присоединенной компании получением необоснованной нал</w:t>
      </w:r>
      <w:r>
        <w:rPr>
          <w:rFonts w:ascii="Times New Roman CYR" w:hAnsi="Times New Roman CYR" w:cs="Times New Roman CYR"/>
          <w:sz w:val="28"/>
          <w:szCs w:val="28"/>
        </w:rPr>
        <w:t>оговой выгоды, достаточно велик. В связи с этим у компании, которая присоединяет убыточный бизнес, должны быть объективные причины для реорганизации, как то: получение в результате ценных активов убыточной компании прав по важным договорам (например, права</w:t>
      </w:r>
      <w:r>
        <w:rPr>
          <w:rFonts w:ascii="Times New Roman CYR" w:hAnsi="Times New Roman CYR" w:cs="Times New Roman CYR"/>
          <w:sz w:val="28"/>
          <w:szCs w:val="28"/>
        </w:rPr>
        <w:t xml:space="preserve"> по договору аренды), клиентской базы и т. д.</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II. Анализ сделок по слиянию и поглощению в сфере телекоммуникаций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Общие тенденции в совершении M&amp;A сделок</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Минувший 2011 год на рынке слияний и поглощений был отмечен двумя отчетливыми штрихами. В</w:t>
      </w:r>
      <w:r>
        <w:rPr>
          <w:rFonts w:ascii="Times New Roman CYR" w:hAnsi="Times New Roman CYR" w:cs="Times New Roman CYR"/>
          <w:sz w:val="28"/>
          <w:szCs w:val="28"/>
        </w:rPr>
        <w:t>о-первых, его объемный рост (на 57 процентов - с 40,5 до 63,6 миллиарда долларов) был столь стремительным, что превзошел самые оптимистичные ожидания. Причем специалисты предполагают, что такие темпы будут наблюдаться и дальше, по крайней мере в течение не</w:t>
      </w:r>
      <w:r>
        <w:rPr>
          <w:rFonts w:ascii="Times New Roman CYR" w:hAnsi="Times New Roman CYR" w:cs="Times New Roman CYR"/>
          <w:sz w:val="28"/>
          <w:szCs w:val="28"/>
        </w:rPr>
        <w:t xml:space="preserve">скольких ближайших лет. Даже без учета нескольких крупных сделок, состоявшихся в различных отраслях российской экономики, прогнозируется дальнейшее существенное увеличение как количества сделок, так и объема рынка в целом.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другой стороны, сделки в 2011 </w:t>
      </w:r>
      <w:r>
        <w:rPr>
          <w:rFonts w:ascii="Times New Roman CYR" w:hAnsi="Times New Roman CYR" w:cs="Times New Roman CYR"/>
          <w:sz w:val="28"/>
          <w:szCs w:val="28"/>
        </w:rPr>
        <w:t>году дешевели. Средняя стоимость сократилась до 77,8 миллиона долларов - на 3 процента ниже аналогичного показателя 2010 года (80 миллионов долларов). Это объясняется увеличением количества сделок в среднем и нижнем ценовых сегментах, а также снижением кол</w:t>
      </w:r>
      <w:r>
        <w:rPr>
          <w:rFonts w:ascii="Times New Roman CYR" w:hAnsi="Times New Roman CYR" w:cs="Times New Roman CYR"/>
          <w:sz w:val="28"/>
          <w:szCs w:val="28"/>
        </w:rPr>
        <w:t>ичества мегасделок (в 2010 году была совершена только одна сделка стоимостью более 5 миллиардов долларов).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Другая тенденция - диверсификация структуры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Аналитики отмечают значительное улучшение качественных параметров рынка слияний и поглощений в 2011 году.</w:t>
      </w:r>
      <w:r>
        <w:rPr>
          <w:rFonts w:ascii="Times New Roman CYR" w:hAnsi="Times New Roman CYR" w:cs="Times New Roman CYR"/>
          <w:sz w:val="28"/>
          <w:szCs w:val="28"/>
        </w:rPr>
        <w:t xml:space="preserve"> Увеличилось количество раскрытых сделок, особенно стоимостью ниже 100 миллионов долларов. В 56 процентах случаев информация об объявленных сделках в 2011 году была обнародована (в 2010 году - 30 процентов). Таким образом, можно говорить о повышении уровня</w:t>
      </w:r>
      <w:r>
        <w:rPr>
          <w:rFonts w:ascii="Times New Roman CYR" w:hAnsi="Times New Roman CYR" w:cs="Times New Roman CYR"/>
          <w:sz w:val="28"/>
          <w:szCs w:val="28"/>
        </w:rPr>
        <w:t xml:space="preserve"> прозрачности рынка слияний и поглощений, что обусловлено использованием опыта иностранных компаний, подготовкой к IPO ряда российских АО, вовлечением финансовых консультантов в процесс проведения </w:t>
      </w:r>
      <w:r>
        <w:rPr>
          <w:rFonts w:ascii="Times New Roman CYR" w:hAnsi="Times New Roman CYR" w:cs="Times New Roman CYR"/>
          <w:sz w:val="28"/>
          <w:szCs w:val="28"/>
        </w:rPr>
        <w:lastRenderedPageBreak/>
        <w:t xml:space="preserve">сделок по слиянию и поглощению, развитием законодательного </w:t>
      </w:r>
      <w:r>
        <w:rPr>
          <w:rFonts w:ascii="Times New Roman CYR" w:hAnsi="Times New Roman CYR" w:cs="Times New Roman CYR"/>
          <w:sz w:val="28"/>
          <w:szCs w:val="28"/>
        </w:rPr>
        <w:t>регулирования.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объем сделок, информация о которых не раскрывается, по-прежнему остается значительным. По оценкам, в 2010 году общий объем таковых сделок, объявленная стоимость которых была занижена, составил 20 миллиардов.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2010 году специал</w:t>
      </w:r>
      <w:r>
        <w:rPr>
          <w:rFonts w:ascii="Times New Roman CYR" w:hAnsi="Times New Roman CYR" w:cs="Times New Roman CYR"/>
          <w:sz w:val="28"/>
          <w:szCs w:val="28"/>
        </w:rPr>
        <w:t>исты КПМГ особо отмечают возросшую роль финансового сектора, потребительского и розничной торговли, сектора телекоммуникаций, СМИ, логистики, сектора недвижимости, строительства и прочих отраслей, что способствовало дальнейшей диверсификации структуры рынк</w:t>
      </w:r>
      <w:r>
        <w:rPr>
          <w:rFonts w:ascii="Times New Roman CYR" w:hAnsi="Times New Roman CYR" w:cs="Times New Roman CYR"/>
          <w:sz w:val="28"/>
          <w:szCs w:val="28"/>
        </w:rPr>
        <w:t>а сделок. При этом нефтегазовый сектор сохранил лидирующую позицию на рынке. Тем не менее по показателю общей стоимости к нему вплотную приблизились металлургия и горнодобывающий сектор. Ожидается, что диверсификация и оптимизация отраслевой структуры на р</w:t>
      </w:r>
      <w:r>
        <w:rPr>
          <w:rFonts w:ascii="Times New Roman CYR" w:hAnsi="Times New Roman CYR" w:cs="Times New Roman CYR"/>
          <w:sz w:val="28"/>
          <w:szCs w:val="28"/>
        </w:rPr>
        <w:t>оссийском рынке слияний и поглощений в среднесрочной перспективе продолжится. И все это, как и в нынешнем году, будет сопровождаться увеличением региональной экспансии. Интенсивная конкуренция между основными игроками (например, в потребительском секторе и</w:t>
      </w:r>
      <w:r>
        <w:rPr>
          <w:rFonts w:ascii="Times New Roman CYR" w:hAnsi="Times New Roman CYR" w:cs="Times New Roman CYR"/>
          <w:sz w:val="28"/>
          <w:szCs w:val="28"/>
        </w:rPr>
        <w:t xml:space="preserve"> розничной торговле), ограниченные возможности дальнейшего роста в центральных регионах (сектор телекоммуникаций), необходимость развития филиальной сети (сектор финансовых услуг) и значительный потенциал региональных рынков (сектор телекоммуникаций, потре</w:t>
      </w:r>
      <w:r>
        <w:rPr>
          <w:rFonts w:ascii="Times New Roman CYR" w:hAnsi="Times New Roman CYR" w:cs="Times New Roman CYR"/>
          <w:sz w:val="28"/>
          <w:szCs w:val="28"/>
        </w:rPr>
        <w:t xml:space="preserve">бительский сектор и розничная торговля) будут способствовать, как и в 2010 году, активизации сделок по слиянию и поглощению в регионах.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региональные игроки будут защищаться, а значит, консолидироваться. В стремлении противостоять натиску фе</w:t>
      </w:r>
      <w:r>
        <w:rPr>
          <w:rFonts w:ascii="Times New Roman CYR" w:hAnsi="Times New Roman CYR" w:cs="Times New Roman CYR"/>
          <w:sz w:val="28"/>
          <w:szCs w:val="28"/>
        </w:rPr>
        <w:t>деральных конкурентов (сектор телекоммуникаций, потребительский сектор и розничная торговля) региональным компаниям придется объединяться. В ряде случаев результатом подобных сделок может быть появление нового крупного игрока федерального уровня (например,</w:t>
      </w:r>
      <w:r>
        <w:rPr>
          <w:rFonts w:ascii="Times New Roman CYR" w:hAnsi="Times New Roman CYR" w:cs="Times New Roman CYR"/>
          <w:sz w:val="28"/>
          <w:szCs w:val="28"/>
        </w:rPr>
        <w:t xml:space="preserve"> образование УРСА Банка в результате слияния </w:t>
      </w:r>
      <w:r>
        <w:rPr>
          <w:rFonts w:ascii="Times New Roman CYR" w:hAnsi="Times New Roman CYR" w:cs="Times New Roman CYR"/>
          <w:sz w:val="28"/>
          <w:szCs w:val="28"/>
        </w:rPr>
        <w:lastRenderedPageBreak/>
        <w:t>Сибакадембанка и Уралвнешторгбанка).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Интенсивное развитие рынка слияний и поглощений способствует развитию предприятий малого и среднего бизнеса с предоставлением им возможности для дальнейшего роста. Инвесторы </w:t>
      </w:r>
      <w:r>
        <w:rPr>
          <w:rFonts w:ascii="Times New Roman CYR" w:hAnsi="Times New Roman CYR" w:cs="Times New Roman CYR"/>
          <w:sz w:val="28"/>
          <w:szCs w:val="28"/>
        </w:rPr>
        <w:t>рассматривают их как выход на новые рынки, создание предпосылок для диверсификации существующего портфеля продукции и услуг и достижение компанией качественно нового уровня.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это способствует развитию отраслей, ориентированных на внутренний спрос (таких</w:t>
      </w:r>
      <w:r>
        <w:rPr>
          <w:rFonts w:ascii="Times New Roman CYR" w:hAnsi="Times New Roman CYR" w:cs="Times New Roman CYR"/>
          <w:sz w:val="28"/>
          <w:szCs w:val="28"/>
        </w:rPr>
        <w:t>, как потребительский сектор, розничная торговля, телекоммуникации). В то же время рост доходов населения отразился на объеме свободного капитала и стимулировал процесс развития инвестиционной инфраструктуры (фонды частных инвестиций, паевые фонды, доверит</w:t>
      </w:r>
      <w:r>
        <w:rPr>
          <w:rFonts w:ascii="Times New Roman CYR" w:hAnsi="Times New Roman CYR" w:cs="Times New Roman CYR"/>
          <w:sz w:val="28"/>
          <w:szCs w:val="28"/>
        </w:rPr>
        <w:t>ельное управление и др.), поддерживаемый растущим спросом на инвестиционные возможности. И остается лишь сожалеть, отмечают эксперты, что масштаб подобных инвестиций по-прежнему сравнительно невелик.</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 выявил новые тенденции, касающиеся крупных внутренни</w:t>
      </w:r>
      <w:r>
        <w:rPr>
          <w:rFonts w:ascii="Times New Roman CYR" w:hAnsi="Times New Roman CYR" w:cs="Times New Roman CYR"/>
          <w:sz w:val="28"/>
          <w:szCs w:val="28"/>
        </w:rPr>
        <w:t>х сделок. Слияния таких компаний, как "Пятерочка" и "Перекресток", а также "РУСАЛ" и "СУАЛ", продемонстрировали склонность ведущих игроков к объединению для увеличения доли рынка и дальнейшего совместного развития, включая выход на новые рынки.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Покупка ино</w:t>
      </w:r>
      <w:r>
        <w:rPr>
          <w:rFonts w:ascii="Times New Roman CYR" w:hAnsi="Times New Roman CYR" w:cs="Times New Roman CYR"/>
          <w:sz w:val="28"/>
          <w:szCs w:val="28"/>
        </w:rPr>
        <w:t>странных активов становится все более распространенной стратегией для таких развитых отраслей, как нефтегазовый и металлургический сектор, а также сектор телекоммуникаций. Такая стратегия позволяет компаниям получить доступ к последним техническим разработ</w:t>
      </w:r>
      <w:r>
        <w:rPr>
          <w:rFonts w:ascii="Times New Roman CYR" w:hAnsi="Times New Roman CYR" w:cs="Times New Roman CYR"/>
          <w:sz w:val="28"/>
          <w:szCs w:val="28"/>
        </w:rPr>
        <w:t>кам и сырьевым ресурсам, улучшить качество продукции и диверсифицировать риски. Однако в 2010 году российским компаниям не удалось совершить более десятка крупных сделок по покупке иностранных активов по ряду политических, экономических причин (например, о</w:t>
      </w:r>
      <w:r>
        <w:rPr>
          <w:rFonts w:ascii="Times New Roman CYR" w:hAnsi="Times New Roman CYR" w:cs="Times New Roman CYR"/>
          <w:sz w:val="28"/>
          <w:szCs w:val="28"/>
        </w:rPr>
        <w:t xml:space="preserve">тказ в разрешении на сделку местных властей). Тем не </w:t>
      </w:r>
      <w:r>
        <w:rPr>
          <w:rFonts w:ascii="Times New Roman CYR" w:hAnsi="Times New Roman CYR" w:cs="Times New Roman CYR"/>
          <w:sz w:val="28"/>
          <w:szCs w:val="28"/>
        </w:rPr>
        <w:lastRenderedPageBreak/>
        <w:t>менее эксперты КПМГ склонны считать, что тенденция покупки зарубежных активов российскими игроками в ближайшие годы будет усиливаться, в особенности в таких стратегических отраслях, как нефтегазовый и ме</w:t>
      </w:r>
      <w:r>
        <w:rPr>
          <w:rFonts w:ascii="Times New Roman CYR" w:hAnsi="Times New Roman CYR" w:cs="Times New Roman CYR"/>
          <w:sz w:val="28"/>
          <w:szCs w:val="28"/>
        </w:rPr>
        <w:t>таллургический сектор. И на то есть свои причины.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Возрастающая привлекательность российского бизнеса для иностранных инвесторов и заинтересованность отечественных компаний в выходе на зарубежные рынки стимулируют трансграничные процессы слияний и поглощени</w:t>
      </w:r>
      <w:r>
        <w:rPr>
          <w:rFonts w:ascii="Times New Roman CYR" w:hAnsi="Times New Roman CYR" w:cs="Times New Roman CYR"/>
          <w:sz w:val="28"/>
          <w:szCs w:val="28"/>
        </w:rPr>
        <w:t>й. В 2011 году рынок трансграничных слияний и поглощений вырос примерно вдвое, при этом произошло изменение в структуре таких сделок в пользу покупок иностранными компаниями российских активов (60 процентов), в то время как в 2010 году сделки по приобретен</w:t>
      </w:r>
      <w:r>
        <w:rPr>
          <w:rFonts w:ascii="Times New Roman CYR" w:hAnsi="Times New Roman CYR" w:cs="Times New Roman CYR"/>
          <w:sz w:val="28"/>
          <w:szCs w:val="28"/>
        </w:rPr>
        <w:t>ию иностранных активов российскими игроками преобладали. Однако данный сдвиг, считают аналитики, не отражает реально сложившейся конъюнктуры рынка в силу существенной зависимости от крупных сделок, а также того факта, что российские компании так и не смогл</w:t>
      </w:r>
      <w:r>
        <w:rPr>
          <w:rFonts w:ascii="Times New Roman CYR" w:hAnsi="Times New Roman CYR" w:cs="Times New Roman CYR"/>
          <w:sz w:val="28"/>
          <w:szCs w:val="28"/>
        </w:rPr>
        <w:t>и реализовать ряд сделок за рубежом в силу политических обстоятельств.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специалистов, активность российских компаний по покупке иностранных активов в будущем будет возрастать, в особенности в нефтегазовой и в металлургической отраслях. В то же вре</w:t>
      </w:r>
      <w:r>
        <w:rPr>
          <w:rFonts w:ascii="Times New Roman CYR" w:hAnsi="Times New Roman CYR" w:cs="Times New Roman CYR"/>
          <w:sz w:val="28"/>
          <w:szCs w:val="28"/>
        </w:rPr>
        <w:t>мя объем приобретений российских активов иностранными игроками, вероятно, тоже увеличится в силу инвестиционной привлекательности российского рынка, а также в связи с приближающимся вступлением России в ВТО.</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со стремительным развитием рынка слияний</w:t>
      </w:r>
      <w:r>
        <w:rPr>
          <w:rFonts w:ascii="Times New Roman CYR" w:hAnsi="Times New Roman CYR" w:cs="Times New Roman CYR"/>
          <w:sz w:val="28"/>
          <w:szCs w:val="28"/>
        </w:rPr>
        <w:t xml:space="preserve"> и поглощений государство уделяет все больше внимания вопросам законодательного регулирования этих процессов. Правительство планирует внесение ряда существенных изменений в российское законодательство, регулирующее корпоративные отношения, до начала 2008 г</w:t>
      </w:r>
      <w:r>
        <w:rPr>
          <w:rFonts w:ascii="Times New Roman CYR" w:hAnsi="Times New Roman CYR" w:cs="Times New Roman CYR"/>
          <w:sz w:val="28"/>
          <w:szCs w:val="28"/>
        </w:rPr>
        <w:t xml:space="preserve">ода. Этот процесс уже начался с внесения поправок в Закон об акционерных обществах (в январе 2010 года), с </w:t>
      </w:r>
      <w:r>
        <w:rPr>
          <w:rFonts w:ascii="Times New Roman CYR" w:hAnsi="Times New Roman CYR" w:cs="Times New Roman CYR"/>
          <w:sz w:val="28"/>
          <w:szCs w:val="28"/>
        </w:rPr>
        <w:lastRenderedPageBreak/>
        <w:t>целью регламентирования процедуры приобретения долей в открытых акционерных обществах.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государство разработало ряд законопроектов, регу</w:t>
      </w:r>
      <w:r>
        <w:rPr>
          <w:rFonts w:ascii="Times New Roman CYR" w:hAnsi="Times New Roman CYR" w:cs="Times New Roman CYR"/>
          <w:sz w:val="28"/>
          <w:szCs w:val="28"/>
        </w:rPr>
        <w:t>лирующих сделки по слиянию и поглощению в стратегических отраслях экономики и призванных сохранить контроль в таких секторах, как нефтегазовый и металлургический. Подобные изменения могут оказать существенное влияние на инвестиционный климат и, как результ</w:t>
      </w:r>
      <w:r>
        <w:rPr>
          <w:rFonts w:ascii="Times New Roman CYR" w:hAnsi="Times New Roman CYR" w:cs="Times New Roman CYR"/>
          <w:sz w:val="28"/>
          <w:szCs w:val="28"/>
        </w:rPr>
        <w:t>ат, на поведение иностранных инвесторов.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ряде отраслей (например, в секторе финансовых услуг) государство проводит политику стимулирования консолидации бизнеса. Так, покупка до 10 процентов активов банка будет разрешена без предварительного одобрения со </w:t>
      </w:r>
      <w:r>
        <w:rPr>
          <w:rFonts w:ascii="Times New Roman CYR" w:hAnsi="Times New Roman CYR" w:cs="Times New Roman CYR"/>
          <w:sz w:val="28"/>
          <w:szCs w:val="28"/>
        </w:rPr>
        <w:t>стороны ЦБ РФ. Требования к минимальному размеру собственных средств банковских структур должны быть ужесточены: банки с размером собственных средств менее 5 миллионов евро будут обязаны в течение 12 месяцев увеличить свой капитал. Нетрудно понять, как под</w:t>
      </w:r>
      <w:r>
        <w:rPr>
          <w:rFonts w:ascii="Times New Roman CYR" w:hAnsi="Times New Roman CYR" w:cs="Times New Roman CYR"/>
          <w:sz w:val="28"/>
          <w:szCs w:val="28"/>
        </w:rPr>
        <w:t>обное требование будет стимулировать российский рынок слияний и поглощений.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Характеристика слияний и поглощений в сфере телекоммуникаций: мировые и российские тенденции, особенности налоговой оптимизации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несколько наиболее значительных сдел</w:t>
      </w:r>
      <w:r>
        <w:rPr>
          <w:rFonts w:ascii="Times New Roman CYR" w:hAnsi="Times New Roman CYR" w:cs="Times New Roman CYR"/>
          <w:sz w:val="28"/>
          <w:szCs w:val="28"/>
        </w:rPr>
        <w:t>ок за период 2004-2011 гг.</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февраля 2004 года Компания RCF выступила финансовым консультантом сделки по приобретению компанией ОАО «ЦентрТелеком» альтернативного оператора связи ОАО «РТС».</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Цена пакета акций компании РТС, одного из крупнейших независимых аль</w:t>
      </w:r>
      <w:r>
        <w:rPr>
          <w:rFonts w:ascii="Times New Roman CYR" w:hAnsi="Times New Roman CYR" w:cs="Times New Roman CYR"/>
          <w:sz w:val="28"/>
          <w:szCs w:val="28"/>
        </w:rPr>
        <w:t>тернативных операторов связи, сопоставима с его годовой выручкой и не превысила $30 млн.</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Оказание нерегулируемых услуг связи позволило ОАО «Центртелеком» значительно улучшить показатели рентабельности и обеспечить стабильный рост продаж. Другими основными </w:t>
      </w:r>
      <w:r>
        <w:rPr>
          <w:rFonts w:ascii="Times New Roman CYR" w:hAnsi="Times New Roman CYR" w:cs="Times New Roman CYR"/>
          <w:sz w:val="28"/>
          <w:szCs w:val="28"/>
        </w:rPr>
        <w:t>эффектами от приобретения группы РТС для ОАО «ЦентрТелеком» можно назвать:</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Охват новой категории клиентов - корпоративных клиентов, увеличение клиентской базы,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спектра услуг, в т.ч. за счет появления крупного бизнеса по системной интеграции,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w:t>
      </w:r>
      <w:r>
        <w:rPr>
          <w:rFonts w:ascii="Times New Roman CYR" w:hAnsi="Times New Roman CYR" w:cs="Times New Roman CYR"/>
          <w:sz w:val="28"/>
          <w:szCs w:val="28"/>
        </w:rPr>
        <w:t>витие нерегулируемого государством направления по оказанию всего набора услуг корпоративным клиентам (в т.ч. традиционной телефонии),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сферы присутствия в Москве и некоторых крупных регионах,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Укрепление кадрового состава за счет специалистов ОАО </w:t>
      </w:r>
      <w:r>
        <w:rPr>
          <w:rFonts w:ascii="Times New Roman CYR" w:hAnsi="Times New Roman CYR" w:cs="Times New Roman CYR"/>
          <w:sz w:val="28"/>
          <w:szCs w:val="28"/>
        </w:rPr>
        <w:t>«РТС».</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Консультантом по сделке со стороны ОАО «РТС» является компания «Атон».- основана в 1994 году и предоставляет инвестиционно-банковские услуги, специализируясь на сделках по слиянию и поглощению, привлечению капитала и организации проектного финансиро</w:t>
      </w:r>
      <w:r>
        <w:rPr>
          <w:rFonts w:ascii="Times New Roman CYR" w:hAnsi="Times New Roman CYR" w:cs="Times New Roman CYR"/>
          <w:sz w:val="28"/>
          <w:szCs w:val="28"/>
        </w:rPr>
        <w:t>вания. RCF имеет значительный опыт по разработке, адаптации и внедрению инновационных для российского рынка финансовых инструментов. Имея богатый опыт привлечения финансовых ресурсов, RCF решает задачи комплексного обслуживания клиента, обеспечивая професс</w:t>
      </w:r>
      <w:r>
        <w:rPr>
          <w:rFonts w:ascii="Times New Roman CYR" w:hAnsi="Times New Roman CYR" w:cs="Times New Roman CYR"/>
          <w:sz w:val="28"/>
          <w:szCs w:val="28"/>
        </w:rPr>
        <w:t>иональное сопровождение на всех этапах сделки.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ОАО «ЦентрТелеком» - одна из крупнейших межрегиональных компаний связи, образованная в 2002 году в рамках реструктуризации холдинга «Связьинвест». Компания осуществляет деятельность в 17-и субъектах Центрально</w:t>
      </w:r>
      <w:r>
        <w:rPr>
          <w:rFonts w:ascii="Times New Roman CYR" w:hAnsi="Times New Roman CYR" w:cs="Times New Roman CYR"/>
          <w:sz w:val="28"/>
          <w:szCs w:val="28"/>
        </w:rPr>
        <w:t>го федерального округа России и предоставляет широкий спектр услуг связи, среди которых традиционные услуги телефонной связи, услуги доступа в сеть Интернет и передачи данных, обеспечивает эфирное и кабельное телевидение и др. Компания обслуживает более 5,</w:t>
      </w:r>
      <w:r>
        <w:rPr>
          <w:rFonts w:ascii="Times New Roman CYR" w:hAnsi="Times New Roman CYR" w:cs="Times New Roman CYR"/>
          <w:sz w:val="28"/>
          <w:szCs w:val="28"/>
        </w:rPr>
        <w:t xml:space="preserve">6 миллионов абонентов, монтированная емкость превышает 6 миллионов линий. Крупнейшим </w:t>
      </w:r>
      <w:r>
        <w:rPr>
          <w:rFonts w:ascii="Times New Roman CYR" w:hAnsi="Times New Roman CYR" w:cs="Times New Roman CYR"/>
          <w:sz w:val="28"/>
          <w:szCs w:val="28"/>
        </w:rPr>
        <w:lastRenderedPageBreak/>
        <w:t>акционером ОАО «ЦентрТелеком» является ОАО «Связьинвест».</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Телекоммуникационная Сеть» (ОАО «РТС») - оператор связи, поставщик телекоммуникационных услуг на терр</w:t>
      </w:r>
      <w:r>
        <w:rPr>
          <w:rFonts w:ascii="Times New Roman CYR" w:hAnsi="Times New Roman CYR" w:cs="Times New Roman CYR"/>
          <w:sz w:val="28"/>
          <w:szCs w:val="28"/>
        </w:rPr>
        <w:t>итории России. ОАО «РТС» осуществляет свою деятельность на отечественном телекоммуникационном рынке под торговой маркой «РОСНЕТ». Компания РТС владеет высокотехнологичной, разветвленной сетью передачи данных, имеющей узлы доступа в большинстве регионов Рос</w:t>
      </w:r>
      <w:r>
        <w:rPr>
          <w:rFonts w:ascii="Times New Roman CYR" w:hAnsi="Times New Roman CYR" w:cs="Times New Roman CYR"/>
          <w:sz w:val="28"/>
          <w:szCs w:val="28"/>
        </w:rPr>
        <w:t>сии. Компания предоставляет полный спектр телекоммуникационных услуг, а также реализует комплексные проекты по построению корпоративных телекоммуникационных сетей.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Инвестиционная группа «Атон», основанная в 1991 г., предоставляет полный спектр услуг в обла</w:t>
      </w:r>
      <w:r>
        <w:rPr>
          <w:rFonts w:ascii="Times New Roman CYR" w:hAnsi="Times New Roman CYR" w:cs="Times New Roman CYR"/>
          <w:sz w:val="28"/>
          <w:szCs w:val="28"/>
        </w:rPr>
        <w:t>сти финансов и инвестиций, брокерской деятельности, управления активами, корпоративных финансов, консалтинга, обеспечивает широкий доступ на российские и международные торговые площадки, активно участвует в развитии фондового рынка России.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октября 2004 год</w:t>
      </w:r>
      <w:r>
        <w:rPr>
          <w:rFonts w:ascii="Times New Roman CYR" w:hAnsi="Times New Roman CYR" w:cs="Times New Roman CYR"/>
          <w:sz w:val="28"/>
          <w:szCs w:val="28"/>
        </w:rPr>
        <w:t>а Компания RCF стала финансовым консультантом ОАО «ЦентрТелеком» по сделке приобретения группы компаний АЭРОКОМ, альтернативного оператора связи. Цена пакета акций группы АЭРОКОМ составила $20,5 млн. Приобретение АЭРОКОМ позволит компании значительно укреп</w:t>
      </w:r>
      <w:r>
        <w:rPr>
          <w:rFonts w:ascii="Times New Roman CYR" w:hAnsi="Times New Roman CYR" w:cs="Times New Roman CYR"/>
          <w:sz w:val="28"/>
          <w:szCs w:val="28"/>
        </w:rPr>
        <w:t>ить свои позиции на рынке нерегулируемых услуг связи, улучшить показатели рентабельности и обеспечить стабильный рост продаж, увеличение клиентской базы.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Консультантом по сделке со стороны группы АЭРОКОМ является компания «Атон».- основана в 1994 году и пр</w:t>
      </w:r>
      <w:r>
        <w:rPr>
          <w:rFonts w:ascii="Times New Roman CYR" w:hAnsi="Times New Roman CYR" w:cs="Times New Roman CYR"/>
          <w:sz w:val="28"/>
          <w:szCs w:val="28"/>
        </w:rPr>
        <w:t>едоставляет инвестиционно-банковские услуги, специализируясь на сделках по слиянию и поглощению, привлечению капитала и организации проектного финансирования.</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«ЦентрТелеком» - одна из крупнейших межрегиональных компаний </w:t>
      </w:r>
      <w:r>
        <w:rPr>
          <w:rFonts w:ascii="Times New Roman CYR" w:hAnsi="Times New Roman CYR" w:cs="Times New Roman CYR"/>
          <w:sz w:val="28"/>
          <w:szCs w:val="28"/>
        </w:rPr>
        <w:lastRenderedPageBreak/>
        <w:t xml:space="preserve">связи, образованная в 2002 году </w:t>
      </w:r>
      <w:r>
        <w:rPr>
          <w:rFonts w:ascii="Times New Roman CYR" w:hAnsi="Times New Roman CYR" w:cs="Times New Roman CYR"/>
          <w:sz w:val="28"/>
          <w:szCs w:val="28"/>
        </w:rPr>
        <w:t>в рамках реструктуризации холдинга «Связьинвест». Компания осуществляет деятельность в 17-и субъектах Центрального федерального округа России и предоставляет широкий спектр услуг связи, среди которых традиционные услуги телефонной связи, услуги доступа в с</w:t>
      </w:r>
      <w:r>
        <w:rPr>
          <w:rFonts w:ascii="Times New Roman CYR" w:hAnsi="Times New Roman CYR" w:cs="Times New Roman CYR"/>
          <w:sz w:val="28"/>
          <w:szCs w:val="28"/>
        </w:rPr>
        <w:t>еть Интернет и передачи данных, обеспечивает эфирное и кабельное телевидение и др. Компания обслуживает более 5,6 миллионов абонентов, монтированная емкость превышает 6 миллионов линий. Крупнейшим акционером ОАО «ЦентрТелеком» является ОАО «Связьинвест».</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rPr>
        <w:t>оссийская компания «АЭРОКОМ» была учреждена в 1991 году и предоставляет услуги местной, междугородной и международной связи. Компания владеет высокотехнологичной сетью телефонной связи в Москве и Московской области, а также предоставляет услуги доступа в и</w:t>
      </w:r>
      <w:r>
        <w:rPr>
          <w:rFonts w:ascii="Times New Roman CYR" w:hAnsi="Times New Roman CYR" w:cs="Times New Roman CYR"/>
          <w:sz w:val="28"/>
          <w:szCs w:val="28"/>
        </w:rPr>
        <w:t>нтернет на базе собственного узла интернет-доступа.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Активность по слияниям и поглощениям на телекоммуникационном рынке продолжает оставаться достаточно высокой. Общая сумма сделок на российском рынке телекоммуникаций в пиковом - 2005 г. превысила 3,2 млрд </w:t>
      </w:r>
      <w:r>
        <w:rPr>
          <w:rFonts w:ascii="Times New Roman CYR" w:hAnsi="Times New Roman CYR" w:cs="Times New Roman CYR"/>
          <w:sz w:val="28"/>
          <w:szCs w:val="28"/>
        </w:rPr>
        <w:t>долл.</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сделок связано с расширением бизнеса крупных компаний и их желанием выхода на новые региональные рынки. Политика лицензирования деятельности сотовых компаний предусматривает ограничение на количество операторов в каждой лицензионной зоне</w:t>
      </w:r>
      <w:r>
        <w:rPr>
          <w:rFonts w:ascii="Times New Roman CYR" w:hAnsi="Times New Roman CYR" w:cs="Times New Roman CYR"/>
          <w:sz w:val="28"/>
          <w:szCs w:val="28"/>
        </w:rPr>
        <w:t>. Таким образом, для расширяющихся компаний единственным выходом является приобретение мелких региональных компаний, имеющих лицензию в данном регионе. Именно таким образом действуют "Мобильные ТелеСистемы" и "ВымпелКом". Для операторов фиксированной связи</w:t>
      </w:r>
      <w:r>
        <w:rPr>
          <w:rFonts w:ascii="Times New Roman CYR" w:hAnsi="Times New Roman CYR" w:cs="Times New Roman CYR"/>
          <w:sz w:val="28"/>
          <w:szCs w:val="28"/>
        </w:rPr>
        <w:t xml:space="preserve"> приобретения региональных операторов связаны, прежде всего, с возможностью использования телекоммуникационных сетей и существующей базы абонентов.</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период с января 2003 г. по март 2011 г. было совершено более 160 </w:t>
      </w:r>
      <w:r>
        <w:rPr>
          <w:rFonts w:ascii="Times New Roman CYR" w:hAnsi="Times New Roman CYR" w:cs="Times New Roman CYR"/>
          <w:sz w:val="28"/>
          <w:szCs w:val="28"/>
        </w:rPr>
        <w:lastRenderedPageBreak/>
        <w:t>заметных сделок в сфере телекоммуникаций</w:t>
      </w:r>
      <w:r>
        <w:rPr>
          <w:rFonts w:ascii="Times New Roman CYR" w:hAnsi="Times New Roman CYR" w:cs="Times New Roman CYR"/>
          <w:sz w:val="28"/>
          <w:szCs w:val="28"/>
        </w:rPr>
        <w:t xml:space="preserve">. Общая сумма всех сделок оценивается в 9,2 млрд долл. Практически все эти сделки носили горизонтальный характер.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крупнейших приобретений на телекоммуникационном рынке следует выделить покупку в 2005 году компанией Altimo (Альфа Групп) 13% акций тур</w:t>
      </w:r>
      <w:r>
        <w:rPr>
          <w:rFonts w:ascii="Times New Roman CYR" w:hAnsi="Times New Roman CYR" w:cs="Times New Roman CYR"/>
          <w:sz w:val="28"/>
          <w:szCs w:val="28"/>
        </w:rPr>
        <w:t>ецкого оператора Turkcell с возможным увеличением своей доли до 26%. Крупной сделкой в 2005 г. является приобретение "ВымпелКомом" сотового оператора "Украинские радиосистемы" (УРС, сеть WellCOM) за 231,3 млн долл., однако, сделка не одобрена одним из акци</w:t>
      </w:r>
      <w:r>
        <w:rPr>
          <w:rFonts w:ascii="Times New Roman CYR" w:hAnsi="Times New Roman CYR" w:cs="Times New Roman CYR"/>
          <w:sz w:val="28"/>
          <w:szCs w:val="28"/>
        </w:rPr>
        <w:t xml:space="preserve">онеров "ВымпелКома" - компанией Telenor. </w:t>
      </w:r>
      <w:r w:rsidRPr="00C5724C">
        <w:rPr>
          <w:rFonts w:ascii="Times New Roman CYR" w:hAnsi="Times New Roman CYR" w:cs="Times New Roman CYR"/>
          <w:sz w:val="28"/>
          <w:szCs w:val="28"/>
          <w:lang w:val="en-US"/>
        </w:rPr>
        <w:t xml:space="preserve">First National Holding </w:t>
      </w:r>
      <w:r>
        <w:rPr>
          <w:rFonts w:ascii="Times New Roman CYR" w:hAnsi="Times New Roman CYR" w:cs="Times New Roman CYR"/>
          <w:sz w:val="28"/>
          <w:szCs w:val="28"/>
        </w:rPr>
        <w:t>и</w:t>
      </w:r>
      <w:r w:rsidRPr="00C5724C">
        <w:rPr>
          <w:rFonts w:ascii="Times New Roman CYR" w:hAnsi="Times New Roman CYR" w:cs="Times New Roman CYR"/>
          <w:sz w:val="28"/>
          <w:szCs w:val="28"/>
          <w:lang w:val="en-US"/>
        </w:rPr>
        <w:t xml:space="preserve"> Emergent Telecom Ventures </w:t>
      </w:r>
      <w:r>
        <w:rPr>
          <w:rFonts w:ascii="Times New Roman CYR" w:hAnsi="Times New Roman CYR" w:cs="Times New Roman CYR"/>
          <w:sz w:val="28"/>
          <w:szCs w:val="28"/>
        </w:rPr>
        <w:t>приобрели</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за</w:t>
      </w:r>
      <w:r w:rsidRPr="00C5724C">
        <w:rPr>
          <w:rFonts w:ascii="Times New Roman CYR" w:hAnsi="Times New Roman CYR" w:cs="Times New Roman CYR"/>
          <w:sz w:val="28"/>
          <w:szCs w:val="28"/>
          <w:lang w:val="en-US"/>
        </w:rPr>
        <w:t xml:space="preserve"> 215 </w:t>
      </w:r>
      <w:r>
        <w:rPr>
          <w:rFonts w:ascii="Times New Roman CYR" w:hAnsi="Times New Roman CYR" w:cs="Times New Roman CYR"/>
          <w:sz w:val="28"/>
          <w:szCs w:val="28"/>
        </w:rPr>
        <w:t>млн</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долл</w:t>
      </w:r>
      <w:r w:rsidRPr="00C5724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71% акций ЗАО "ПетерСтар".</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стоимость раскрытых сделок в секторе телекоммуникаций в первом полугодии 2010 года составила около 1 мил</w:t>
      </w:r>
      <w:r>
        <w:rPr>
          <w:rFonts w:ascii="Times New Roman CYR" w:hAnsi="Times New Roman CYR" w:cs="Times New Roman CYR"/>
          <w:sz w:val="28"/>
          <w:szCs w:val="28"/>
        </w:rPr>
        <w:t>лиарда долларов - на 38 процентов больше, чем годом ранее. Количество сделок выросло на 35 процентов - с 23 до 31. Средняя стоимость сделки составила около 32 миллионов долларов - примерно столько же, как и год назад.</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Сектор телекоммуникаций в России являе</w:t>
      </w:r>
      <w:r>
        <w:rPr>
          <w:rFonts w:ascii="Times New Roman CYR" w:hAnsi="Times New Roman CYR" w:cs="Times New Roman CYR"/>
          <w:sz w:val="28"/>
          <w:szCs w:val="28"/>
        </w:rPr>
        <w:t xml:space="preserve">тся быстрорастущим и высокоперспективным, однако в разных подсекторах темпы развития различаются. По росту доходов лидером является рынок мобильной связи - свыше 30 процентов в 2005 году, в то время как рост на рынке фиксированной связи составил около 1,5 </w:t>
      </w:r>
      <w:r>
        <w:rPr>
          <w:rFonts w:ascii="Times New Roman CYR" w:hAnsi="Times New Roman CYR" w:cs="Times New Roman CYR"/>
          <w:sz w:val="28"/>
          <w:szCs w:val="28"/>
        </w:rPr>
        <w:t>процента в год.</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Москве, Петербурге и прилежащих к ним областях рынок мобильной связи консолидирован. Однако в регионах свое присутствие сохранили несколько независимых игроков, которые могут стать объектами интереса крупных российских или международных о</w:t>
      </w:r>
      <w:r>
        <w:rPr>
          <w:rFonts w:ascii="Times New Roman CYR" w:hAnsi="Times New Roman CYR" w:cs="Times New Roman CYR"/>
          <w:sz w:val="28"/>
          <w:szCs w:val="28"/>
        </w:rPr>
        <w:t>ператоров. Предпосылки для развития очевидны: доходы операторов в расчете на одного абонента мобильной связи в России намного ниже, чем на Западе, а доходы населения растут.</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 вот подсектор услуг фиксированной связи остается недостаточно развитым и нуждает</w:t>
      </w:r>
      <w:r>
        <w:rPr>
          <w:rFonts w:ascii="Times New Roman CYR" w:hAnsi="Times New Roman CYR" w:cs="Times New Roman CYR"/>
          <w:sz w:val="28"/>
          <w:szCs w:val="28"/>
        </w:rPr>
        <w:t>ся в существенных инвестициях.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Либерализация и демонополизация отрасли (выдача 17 новых лицензий на оказание услуг фиксированной связи) открывают новые перспективы для развития этого подсектора. Появление новых игроков, конкурирующих с "Ростелекомом", созд</w:t>
      </w:r>
      <w:r>
        <w:rPr>
          <w:rFonts w:ascii="Times New Roman CYR" w:hAnsi="Times New Roman CYR" w:cs="Times New Roman CYR"/>
          <w:sz w:val="28"/>
          <w:szCs w:val="28"/>
        </w:rPr>
        <w:t>ают возможности для преобразования сложившейся монополии в олигополию, более привлекательную для отечественных и зарубежных инвестиций.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Любопытно, что в первом полугодии 2010 года российские игроки сектора телекоммуникаций начали выводить на рынок комбинир</w:t>
      </w:r>
      <w:r>
        <w:rPr>
          <w:rFonts w:ascii="Times New Roman CYR" w:hAnsi="Times New Roman CYR" w:cs="Times New Roman CYR"/>
          <w:sz w:val="28"/>
          <w:szCs w:val="28"/>
        </w:rPr>
        <w:t>ованные пакеты услуг, следуя примеру ведущих западных рынков, где компании предлагают комбинации таких услуг, как Интернет, мобильная и фиксированная связь и телевидение. В России тоже начали формировать подобные пакеты услуг, однако в ограниченных масштаб</w:t>
      </w:r>
      <w:r>
        <w:rPr>
          <w:rFonts w:ascii="Times New Roman CYR" w:hAnsi="Times New Roman CYR" w:cs="Times New Roman CYR"/>
          <w:sz w:val="28"/>
          <w:szCs w:val="28"/>
        </w:rPr>
        <w:t>ах.</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отметить, что сектор телекоммуникаций является привлекательным для развития среднего и малого бизнеса в России, особенно учитывая его технологическую и инновационную природу, что позволяет ожидать возникновения быстрорастущих компаний, которые на</w:t>
      </w:r>
      <w:r>
        <w:rPr>
          <w:rFonts w:ascii="Times New Roman CYR" w:hAnsi="Times New Roman CYR" w:cs="Times New Roman CYR"/>
          <w:sz w:val="28"/>
          <w:szCs w:val="28"/>
        </w:rPr>
        <w:t>верняка станут объектами будущих слияний и поглощений.</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за 2011 г. демонстрируют оживление европейского рынка слияний и поглощений в телекоммуникациях (рис. 1): было заключено сделок на общую сумму около $135 млрд, что более чем в два раза превосходи</w:t>
      </w:r>
      <w:r>
        <w:rPr>
          <w:rFonts w:ascii="Times New Roman CYR" w:hAnsi="Times New Roman CYR" w:cs="Times New Roman CYR"/>
          <w:sz w:val="28"/>
          <w:szCs w:val="28"/>
        </w:rPr>
        <w:t>т результат 2010 г. ($60 млрд). Подобная динамика свидетельствует о том, что операторы связи практически полностью преодолели негативные последствия кризиса 2001 г. (чрезмерный размер внешней задолженности), и сегодня, как и в конце 90-х годов, в стратегич</w:t>
      </w:r>
      <w:r>
        <w:rPr>
          <w:rFonts w:ascii="Times New Roman CYR" w:hAnsi="Times New Roman CYR" w:cs="Times New Roman CYR"/>
          <w:sz w:val="28"/>
          <w:szCs w:val="28"/>
        </w:rPr>
        <w:t xml:space="preserve">еских планах операторов доминирует расширение бизнеса путем приобретения других компаний.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1908175" cy="117284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8175" cy="1172845"/>
                    </a:xfrm>
                    <a:prstGeom prst="rect">
                      <a:avLst/>
                    </a:prstGeom>
                    <a:noFill/>
                    <a:ln>
                      <a:noFill/>
                    </a:ln>
                  </pic:spPr>
                </pic:pic>
              </a:graphicData>
            </a:graphic>
          </wp:inline>
        </w:drawing>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Становлению мирового рынка слияний и поглощений в телекоммуникациях способствовало бурное развитие новых технологий (мобильная </w:t>
      </w:r>
      <w:r>
        <w:rPr>
          <w:rFonts w:ascii="Times New Roman CYR" w:hAnsi="Times New Roman CYR" w:cs="Times New Roman CYR"/>
          <w:sz w:val="28"/>
          <w:szCs w:val="28"/>
        </w:rPr>
        <w:t>связь, Интернет и т.д.). Либерализация, став основной причиной стремительного развития отрасли связи во второй половине 90-х годов (рис. 2), усилила конкуренцию внутри национальных рынков, заставив операторов искать новые возможности для расширения бизнеса</w:t>
      </w:r>
      <w:r>
        <w:rPr>
          <w:rFonts w:ascii="Times New Roman CYR" w:hAnsi="Times New Roman CYR" w:cs="Times New Roman CYR"/>
          <w:sz w:val="28"/>
          <w:szCs w:val="28"/>
        </w:rPr>
        <w:t xml:space="preserve">, в том числе за рубежом.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открытие национальных телекоммуникационных рынков в ходе либерализации позволило операторам расширить свою географию, в первую очередь путем приобретения локальных операторов. Тенденция интернационализации деятельн</w:t>
      </w:r>
      <w:r>
        <w:rPr>
          <w:rFonts w:ascii="Times New Roman CYR" w:hAnsi="Times New Roman CYR" w:cs="Times New Roman CYR"/>
          <w:sz w:val="28"/>
          <w:szCs w:val="28"/>
        </w:rPr>
        <w:t xml:space="preserve">ости отраслевых компаний сегодня отчетливо прослеживается при анализе динамики структуры выручки крупнейших операторов- доля выручки, получаемая на зарубежных рынках, неуклонно растет на протяжении последних лет.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4"/>
          <w:szCs w:val="24"/>
          <w:lang w:val="en-US"/>
        </w:rPr>
      </w:pPr>
      <w:r>
        <w:rPr>
          <w:rFonts w:ascii="Microsoft Sans Serif" w:hAnsi="Microsoft Sans Serif" w:cs="Microsoft Sans Serif"/>
          <w:noProof/>
          <w:sz w:val="17"/>
          <w:szCs w:val="17"/>
        </w:rPr>
        <w:drawing>
          <wp:inline distT="0" distB="0" distL="0" distR="0">
            <wp:extent cx="1908175" cy="11626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8175" cy="1162685"/>
                    </a:xfrm>
                    <a:prstGeom prst="rect">
                      <a:avLst/>
                    </a:prstGeom>
                    <a:noFill/>
                    <a:ln>
                      <a:noFill/>
                    </a:ln>
                  </pic:spPr>
                </pic:pic>
              </a:graphicData>
            </a:graphic>
          </wp:inline>
        </w:drawing>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 xml:space="preserve"> 2001-2003 гг. стремительный рост телекоммуникационного рынка развитых стран сменился стагнацией. Одной из причин кризиса стали необоснованно высокие оценки стоимости приобретаемых операторами активов. В большинстве случаев превышение суммы приобретения на</w:t>
      </w:r>
      <w:r>
        <w:rPr>
          <w:rFonts w:ascii="Times New Roman CYR" w:hAnsi="Times New Roman CYR" w:cs="Times New Roman CYR"/>
          <w:sz w:val="28"/>
          <w:szCs w:val="28"/>
        </w:rPr>
        <w:t xml:space="preserve">д </w:t>
      </w:r>
      <w:r>
        <w:rPr>
          <w:rFonts w:ascii="Times New Roman CYR" w:hAnsi="Times New Roman CYR" w:cs="Times New Roman CYR"/>
          <w:sz w:val="28"/>
          <w:szCs w:val="28"/>
        </w:rPr>
        <w:lastRenderedPageBreak/>
        <w:t>балансовой стоимостью покупки списывалось на нематериальные активы. Так, балансовая стоимость нематериальных активов телекоммуникационных операторов в странах ОЭСР в 2000 г. выросла на $414 млрд, тогда как материальные активы (основные средства) оператор</w:t>
      </w:r>
      <w:r>
        <w:rPr>
          <w:rFonts w:ascii="Times New Roman CYR" w:hAnsi="Times New Roman CYR" w:cs="Times New Roman CYR"/>
          <w:sz w:val="28"/>
          <w:szCs w:val="28"/>
        </w:rPr>
        <w:t xml:space="preserve">ов за тот же период увеличились лишь на $150 млрд. Переоценка в 2001 г. активов наряду с тенденцией падения цен на телекоммуникационные услуги привела к рекордным списаниям стоимости активов на убытки, снижению рыночной капитализации, а в ряде случаев - к </w:t>
      </w:r>
      <w:r>
        <w:rPr>
          <w:rFonts w:ascii="Times New Roman CYR" w:hAnsi="Times New Roman CYR" w:cs="Times New Roman CYR"/>
          <w:sz w:val="28"/>
          <w:szCs w:val="28"/>
        </w:rPr>
        <w:t xml:space="preserve">банкротству компаний.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2004 г. нематериальные активы телекоммуникационных компаний в странах ОЭСР подешевели в совокупности на $243 млрд, основные средства - на $63 млрд. Впоследствии высокий уровень внешней задолженности не позволял операторам тратить з</w:t>
      </w:r>
      <w:r>
        <w:rPr>
          <w:rFonts w:ascii="Times New Roman CYR" w:hAnsi="Times New Roman CYR" w:cs="Times New Roman CYR"/>
          <w:sz w:val="28"/>
          <w:szCs w:val="28"/>
        </w:rPr>
        <w:t xml:space="preserve">начительные суммы на приобретения. Операторы концентрировали усилия на укреплении основного бизнеса на традиционных для себя географических рынках и реструктуризации обязательств.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Сделки на протяжении 2011 г. стали очередным подтверждением трансграничного</w:t>
      </w:r>
      <w:r>
        <w:rPr>
          <w:rFonts w:ascii="Times New Roman CYR" w:hAnsi="Times New Roman CYR" w:cs="Times New Roman CYR"/>
          <w:sz w:val="28"/>
          <w:szCs w:val="28"/>
        </w:rPr>
        <w:t xml:space="preserve"> характера большинства крупных поглощений в телекоммуникационной Европе. Наиболее яркий пример - приобретения испанского национального оператора Telefonica. В сентябре он купил 69,4% акций крупнейшего чешского оператора фиксированной и сотовой связи Cesky </w:t>
      </w:r>
      <w:r>
        <w:rPr>
          <w:rFonts w:ascii="Times New Roman CYR" w:hAnsi="Times New Roman CYR" w:cs="Times New Roman CYR"/>
          <w:sz w:val="28"/>
          <w:szCs w:val="28"/>
        </w:rPr>
        <w:t xml:space="preserve">Telecom за $4,4 млрд. А в ноябре уже начал скупать активы британского мобильного оператора О2, консолидировав к марту следующего, 2008-го года 100%-ный пакет акций этой компании. Суммарные затраты Telefonica на сделку составили около $31,3 млрд.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июле пр</w:t>
      </w:r>
      <w:r>
        <w:rPr>
          <w:rFonts w:ascii="Times New Roman CYR" w:hAnsi="Times New Roman CYR" w:cs="Times New Roman CYR"/>
          <w:sz w:val="28"/>
          <w:szCs w:val="28"/>
        </w:rPr>
        <w:t>ошлого года состоялась еще одна крупная международная сделка на сумму $7,7 млрд: France Telecom стал обладателем около 80% акций испанского сотового оператора Amena. Не остался в стороне от процессов консолидации и крупнейший в мире по размерам рыночной ка</w:t>
      </w:r>
      <w:r>
        <w:rPr>
          <w:rFonts w:ascii="Times New Roman CYR" w:hAnsi="Times New Roman CYR" w:cs="Times New Roman CYR"/>
          <w:sz w:val="28"/>
          <w:szCs w:val="28"/>
        </w:rPr>
        <w:t xml:space="preserve">питализации телекоммуникационный оператор Vodafone, купивший в марте 2011 г. 100% </w:t>
      </w:r>
      <w:r>
        <w:rPr>
          <w:rFonts w:ascii="Times New Roman CYR" w:hAnsi="Times New Roman CYR" w:cs="Times New Roman CYR"/>
          <w:sz w:val="28"/>
          <w:szCs w:val="28"/>
        </w:rPr>
        <w:lastRenderedPageBreak/>
        <w:t xml:space="preserve">акций чешского мобильного оператора Oskar Mobil за $3,5 млрд, а в декабре присоединивший еще 100% второго по величине мобильного оператора Турции Telsim за $4,6 млрд.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w:t>
      </w:r>
      <w:r>
        <w:rPr>
          <w:rFonts w:ascii="Times New Roman CYR" w:hAnsi="Times New Roman CYR" w:cs="Times New Roman CYR"/>
          <w:sz w:val="28"/>
          <w:szCs w:val="28"/>
        </w:rPr>
        <w:t>нство экспертов сходятся во мнении, что 2011 г. стал для российской сотовой связи последним годом бурного роста - рынок вплотную подошел к своему насыщению. Соответственно российские мобильные операторы активизировали свою деятельность по слияниям и поглощ</w:t>
      </w:r>
      <w:r>
        <w:rPr>
          <w:rFonts w:ascii="Times New Roman CYR" w:hAnsi="Times New Roman CYR" w:cs="Times New Roman CYR"/>
          <w:sz w:val="28"/>
          <w:szCs w:val="28"/>
        </w:rPr>
        <w:t xml:space="preserve">ениям за рубежом, преимущественно на рынках стран СНГ.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итоге прошлый год стал рекордным по покупкам, произведенным отечественными операторами за пределами страны. «Мобильные ТелеСистемы» приобрели киргизский Bitel и туркменский Barash, «ВымпелКом» купил</w:t>
      </w:r>
      <w:r>
        <w:rPr>
          <w:rFonts w:ascii="Times New Roman CYR" w:hAnsi="Times New Roman CYR" w:cs="Times New Roman CYR"/>
          <w:sz w:val="28"/>
          <w:szCs w:val="28"/>
        </w:rPr>
        <w:t xml:space="preserve"> «Украинские радиосистемы», телекоммуникационный холдинг Altimo стал обладателем миноритарного (13,2%) пакета крупнейшего турецкого оператора сотовой связи Turkcell за рекордную для российского рынка сумму $1,6 млрд. «Мобильные ТелеСистемы», кроме того, уч</w:t>
      </w:r>
      <w:r>
        <w:rPr>
          <w:rFonts w:ascii="Times New Roman CYR" w:hAnsi="Times New Roman CYR" w:cs="Times New Roman CYR"/>
          <w:sz w:val="28"/>
          <w:szCs w:val="28"/>
        </w:rPr>
        <w:t xml:space="preserve">аствовали в тендере на продажу турецкого сотового оператора Telsim, однако в итоге он достался британскому Vodafone.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1908175" cy="1371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8175" cy="1371600"/>
                    </a:xfrm>
                    <a:prstGeom prst="rect">
                      <a:avLst/>
                    </a:prstGeom>
                    <a:noFill/>
                    <a:ln>
                      <a:noFill/>
                    </a:ln>
                  </pic:spPr>
                </pic:pic>
              </a:graphicData>
            </a:graphic>
          </wp:inline>
        </w:drawing>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Весьма активным на этом рынке был и крупнейший отечественный телекоммуникационный холдинг «Система»</w:t>
      </w:r>
      <w:r>
        <w:rPr>
          <w:rFonts w:ascii="Times New Roman CYR" w:hAnsi="Times New Roman CYR" w:cs="Times New Roman CYR"/>
          <w:sz w:val="28"/>
          <w:szCs w:val="28"/>
        </w:rPr>
        <w:t xml:space="preserve">, который на протяжении прошлого года вел переговоры о покупке сотовых операторов в Индии и Саудовской Аравии. В финансовом выражении общий объем сделок российских компаний </w:t>
      </w:r>
      <w:r>
        <w:rPr>
          <w:rFonts w:ascii="Times New Roman CYR" w:hAnsi="Times New Roman CYR" w:cs="Times New Roman CYR"/>
          <w:sz w:val="28"/>
          <w:szCs w:val="28"/>
        </w:rPr>
        <w:lastRenderedPageBreak/>
        <w:t>по слияниям и поглощениям на рынке сотовой связи по итогам 2011 г. превысил $2 млрд</w:t>
      </w:r>
      <w:r>
        <w:rPr>
          <w:rFonts w:ascii="Times New Roman CYR" w:hAnsi="Times New Roman CYR" w:cs="Times New Roman CYR"/>
          <w:sz w:val="28"/>
          <w:szCs w:val="28"/>
        </w:rPr>
        <w:t xml:space="preserve">..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рынке фиксированной связи России в 2011 г. также произошел целый ряд крупных приобретений на общую сумму свыше $400 млн. В этой связи прежде всего следует упомянуть крупнейшую за всю историю отечественного рынка сделку (не считая приватизации 25% пл</w:t>
      </w:r>
      <w:r>
        <w:rPr>
          <w:rFonts w:ascii="Times New Roman CYR" w:hAnsi="Times New Roman CYR" w:cs="Times New Roman CYR"/>
          <w:sz w:val="28"/>
          <w:szCs w:val="28"/>
        </w:rPr>
        <w:t>юс одна акция ОАО «Связьинвест»): консорциум инвестиционных фондов FNH/ETV стал владельцем 71% акций крупнейшего альтернативного оператора на Северо-Западе России «ПетерСтар», что обошлось покупателю в $215 млн. Еще одним важным событием стала покупка груп</w:t>
      </w:r>
      <w:r>
        <w:rPr>
          <w:rFonts w:ascii="Times New Roman CYR" w:hAnsi="Times New Roman CYR" w:cs="Times New Roman CYR"/>
          <w:sz w:val="28"/>
          <w:szCs w:val="28"/>
        </w:rPr>
        <w:t xml:space="preserve">пой инвесторов 100%-ного пакета акций московского альтернативного оператора «Корбина Телеком» за $150 млн.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Пожалуй, основной особенностью слияний и поглощений на рынке фиксированной связи России в 2011 г. являлся их внутренний характер в отличие от преиму</w:t>
      </w:r>
      <w:r>
        <w:rPr>
          <w:rFonts w:ascii="Times New Roman CYR" w:hAnsi="Times New Roman CYR" w:cs="Times New Roman CYR"/>
          <w:sz w:val="28"/>
          <w:szCs w:val="28"/>
        </w:rPr>
        <w:t xml:space="preserve">щественно трансграничного в сотовом сегменте телекоммуникаций страны.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2011 г. российские операторы кабельного телевидения также стали объектом пристального внимания инвесторов. Общий объем сделок превысил $100 млн. До прошлого года единственной по-насто</w:t>
      </w:r>
      <w:r>
        <w:rPr>
          <w:rFonts w:ascii="Times New Roman CYR" w:hAnsi="Times New Roman CYR" w:cs="Times New Roman CYR"/>
          <w:sz w:val="28"/>
          <w:szCs w:val="28"/>
        </w:rPr>
        <w:t xml:space="preserve">ящему значимой для этого рынка была покупка в конце 2010 г. 34% активов московского оператора «Комкор-ТВ» американским фондом Columbus Nova (принадлежит В. Вексельбергу) за $23 млн.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концу прошлого года в сегменте кабельного телевидения окончательно сфор</w:t>
      </w:r>
      <w:r>
        <w:rPr>
          <w:rFonts w:ascii="Times New Roman CYR" w:hAnsi="Times New Roman CYR" w:cs="Times New Roman CYR"/>
          <w:sz w:val="28"/>
          <w:szCs w:val="28"/>
        </w:rPr>
        <w:t>мировались три крупных игрока, вокруг которых и происходила консолидация рынка: «Система Масс-Медиа» (входит в АФК «Система»), «Нафта-Москва» (принадлежит С. Керимову) и Columbus Nova.</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начале нынешнего года российские операторы сотовой связи продолжили э</w:t>
      </w:r>
      <w:r>
        <w:rPr>
          <w:rFonts w:ascii="Times New Roman CYR" w:hAnsi="Times New Roman CYR" w:cs="Times New Roman CYR"/>
          <w:sz w:val="28"/>
          <w:szCs w:val="28"/>
        </w:rPr>
        <w:t xml:space="preserve">кспансию на мировые рынки. «ВымпелКом» приобрел двух мобильных операторов в Узбекистане и одного в Таджикистане. В марте </w:t>
      </w:r>
      <w:r>
        <w:rPr>
          <w:rFonts w:ascii="Times New Roman CYR" w:hAnsi="Times New Roman CYR" w:cs="Times New Roman CYR"/>
          <w:sz w:val="28"/>
          <w:szCs w:val="28"/>
        </w:rPr>
        <w:lastRenderedPageBreak/>
        <w:t>компания «Мобильные ТелеСистемы» заявила об участии в тендере на получение третьей GSM-лицензии в Египте, стартовая стоимость которой с</w:t>
      </w:r>
      <w:r>
        <w:rPr>
          <w:rFonts w:ascii="Times New Roman CYR" w:hAnsi="Times New Roman CYR" w:cs="Times New Roman CYR"/>
          <w:sz w:val="28"/>
          <w:szCs w:val="28"/>
        </w:rPr>
        <w:t>оставляет $430 млрд. А холдинг «Система Телеком» в апреле объявил об участии в конкурсе на GSMлицензию в Ираке. Все это свидетельствует о дальнейшем закреплении российских мобильных операторов на внешних рынках, увеличении доли выручки, получаемой за рубеж</w:t>
      </w:r>
      <w:r>
        <w:rPr>
          <w:rFonts w:ascii="Times New Roman CYR" w:hAnsi="Times New Roman CYR" w:cs="Times New Roman CYR"/>
          <w:sz w:val="28"/>
          <w:szCs w:val="28"/>
        </w:rPr>
        <w:t xml:space="preserve">ом, и продолжении консолидации сотовой связи стран СНГ на базе наших операторов.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фиксированной связи в текущем году, скорее всего, также будет охвачен процессами дальнейшей консолидации отрасли, и начнется полномасштабное наступление российских альт</w:t>
      </w:r>
      <w:r>
        <w:rPr>
          <w:rFonts w:ascii="Times New Roman CYR" w:hAnsi="Times New Roman CYR" w:cs="Times New Roman CYR"/>
          <w:sz w:val="28"/>
          <w:szCs w:val="28"/>
        </w:rPr>
        <w:t>ернативных операторов на рынки СНГ. Пока же из этого сегмента телекоммуникаций только «Голден Телеком» присутствует в странах Содружества - в Украине, Казахстане и Узбекистане. Значимым событием здесь стало объявление «Системой Телеком» о намерении приобре</w:t>
      </w:r>
      <w:r>
        <w:rPr>
          <w:rFonts w:ascii="Times New Roman CYR" w:hAnsi="Times New Roman CYR" w:cs="Times New Roman CYR"/>
          <w:sz w:val="28"/>
          <w:szCs w:val="28"/>
        </w:rPr>
        <w:t xml:space="preserve">сти 66% акций британского оператора дальней связи WaveCrest за $35 млн. Эта сделка может стать первым приобретением российской телекоммуникационной компании на рынке Западной Европы.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секторе кабельного телевидения в феврале 2010 года состоялась крупнейш</w:t>
      </w:r>
      <w:r>
        <w:rPr>
          <w:rFonts w:ascii="Times New Roman CYR" w:hAnsi="Times New Roman CYR" w:cs="Times New Roman CYR"/>
          <w:sz w:val="28"/>
          <w:szCs w:val="28"/>
        </w:rPr>
        <w:t>ая покупка за всю историю рынка - «Система Масс-Медиа» приобрела 100% капитала регионального оператора «Объединенные Кабельные Сети», абонентская база которого насчитывает около 300 тыс. подписчиков. Цена покупки, по оценкам участников рынка, составила бол</w:t>
      </w:r>
      <w:r>
        <w:rPr>
          <w:rFonts w:ascii="Times New Roman CYR" w:hAnsi="Times New Roman CYR" w:cs="Times New Roman CYR"/>
          <w:sz w:val="28"/>
          <w:szCs w:val="28"/>
        </w:rPr>
        <w:t xml:space="preserve">ее $100 млн. Еще одна крупная сделка состоялась в конце марта 2010 года: «Ренова», подконтрольная В. Вексельбергу, стала обладательницей 75%-ного пакета акций московского оператора кабельного телевидения «Телеинформ» за $30 млн. Кроме того, «Ренова» в мае </w:t>
      </w:r>
      <w:r>
        <w:rPr>
          <w:rFonts w:ascii="Times New Roman CYR" w:hAnsi="Times New Roman CYR" w:cs="Times New Roman CYR"/>
          <w:sz w:val="28"/>
          <w:szCs w:val="28"/>
        </w:rPr>
        <w:t xml:space="preserve">приобрела 50% крупнейшего в Белоруссии оператора кабельного телевидения «Космос-ТВ», что, по сути, является началом экспансии российских компаний кабельного телевидения на рынки СНГ.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Дальнейшая консолидация этого направления телекоммуникаций в </w:t>
      </w:r>
      <w:r>
        <w:rPr>
          <w:rFonts w:ascii="Times New Roman CYR" w:hAnsi="Times New Roman CYR" w:cs="Times New Roman CYR"/>
          <w:sz w:val="28"/>
          <w:szCs w:val="28"/>
        </w:rPr>
        <w:lastRenderedPageBreak/>
        <w:t>России буде</w:t>
      </w:r>
      <w:r>
        <w:rPr>
          <w:rFonts w:ascii="Times New Roman CYR" w:hAnsi="Times New Roman CYR" w:cs="Times New Roman CYR"/>
          <w:sz w:val="28"/>
          <w:szCs w:val="28"/>
        </w:rPr>
        <w:t>т более скромного масштаба из-за отсутствия здесь крупных независимых игроков. Следует сказать, что сегодня большинство его участников отмечает нехватку контента для кабельных сетей, производством же собственного контента среди крупных игроков кабельного р</w:t>
      </w:r>
      <w:r>
        <w:rPr>
          <w:rFonts w:ascii="Times New Roman CYR" w:hAnsi="Times New Roman CYR" w:cs="Times New Roman CYR"/>
          <w:sz w:val="28"/>
          <w:szCs w:val="28"/>
        </w:rPr>
        <w:t xml:space="preserve">ынка занимается пока только «Система» (проект «Стрим-ТВ»). Таким образом, в 2008-2009 гг. мы можем стать свидетелями экспансии крупных операторов кабельных сетей в смежную отрасль - производство телевизионного контента, возможно, даже за пределами России. </w:t>
      </w:r>
      <w:r>
        <w:rPr>
          <w:rFonts w:ascii="Times New Roman CYR" w:hAnsi="Times New Roman CYR" w:cs="Times New Roman CYR"/>
          <w:sz w:val="28"/>
          <w:szCs w:val="28"/>
        </w:rPr>
        <w:t>Еще одной немаловажной тенденцией развития этого сегмента, очевидно, станут крупные инвестиции в цифровизацию существующих кабельных сетей.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стоимость раскрытых сделок по слиянию и поглощению в секторе телекоммуникаций в первом полугодии 2010 года сос</w:t>
      </w:r>
      <w:r>
        <w:rPr>
          <w:rFonts w:ascii="Times New Roman CYR" w:hAnsi="Times New Roman CYR" w:cs="Times New Roman CYR"/>
          <w:sz w:val="28"/>
          <w:szCs w:val="28"/>
        </w:rPr>
        <w:t>тавила около 1 миллиарда долларов - на 38% больше, чем за первое полугодие 205 г. Количество сделок выросло на 35% - с 23 до 31. Средняя стоимость сделки составила около 32 миллионов долларов - примерно столько же, как и год назад.</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Приведём пример анализа </w:t>
      </w:r>
      <w:r>
        <w:rPr>
          <w:rFonts w:ascii="Times New Roman CYR" w:hAnsi="Times New Roman CYR" w:cs="Times New Roman CYR"/>
          <w:sz w:val="28"/>
          <w:szCs w:val="28"/>
        </w:rPr>
        <w:t>M&amp;A сделки на основе налоговой оптимизации. Практическая реализация реструктуризации промышленного предприятия поглощения «РЕНОВА» активов должника ОАО «Телеинформ» осуществлялась в 3 этапа: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оптимизация имущественных комплексов каждого из производств, по</w:t>
      </w:r>
      <w:r>
        <w:rPr>
          <w:rFonts w:ascii="Times New Roman CYR" w:hAnsi="Times New Roman CYR" w:cs="Times New Roman CYR"/>
          <w:sz w:val="28"/>
          <w:szCs w:val="28"/>
        </w:rPr>
        <w:t>длежащих обособлению (подготовка к обособлению),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новых хозяйственных обществ - организационно-правовое и имущественное обособление производств (промежуточное обособление),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завершенного производственного комплекса в рамках каждого из в</w:t>
      </w:r>
      <w:r>
        <w:rPr>
          <w:rFonts w:ascii="Times New Roman CYR" w:hAnsi="Times New Roman CYR" w:cs="Times New Roman CYR"/>
          <w:sz w:val="28"/>
          <w:szCs w:val="28"/>
        </w:rPr>
        <w:t>новь созданных обществ (окончательное обособление).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эффективность реструктуризационных преобразований высока, что подтверждается фактическими данными о финансовом состоянии предприятии и его успешном функционировании.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момент введения процедур б</w:t>
      </w:r>
      <w:r>
        <w:rPr>
          <w:rFonts w:ascii="Times New Roman CYR" w:hAnsi="Times New Roman CYR" w:cs="Times New Roman CYR"/>
          <w:sz w:val="28"/>
          <w:szCs w:val="28"/>
        </w:rPr>
        <w:t>анкротства - внешнее управление кредиторская задолженность (по реестру требований кредиторов) предприятия составляла 348 194 554,6 руб., из них погашено 15 494 362,5 руб. Экономическое обоснование эффективности проведенной реструктуризации на ОАО «Телеинфо</w:t>
      </w:r>
      <w:r>
        <w:rPr>
          <w:rFonts w:ascii="Times New Roman CYR" w:hAnsi="Times New Roman CYR" w:cs="Times New Roman CYR"/>
          <w:sz w:val="28"/>
          <w:szCs w:val="28"/>
        </w:rPr>
        <w:t xml:space="preserve">рм» следует рассматривать в нескольких аспектах: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источники средств для восстановления платежеспособности;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сроки реализации мер по реструктуризации.</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средств для восстановления платежеспособности. Совокупная сумма обязательств ОАО «Телеинформ», н</w:t>
      </w:r>
      <w:r>
        <w:rPr>
          <w:rFonts w:ascii="Times New Roman CYR" w:hAnsi="Times New Roman CYR" w:cs="Times New Roman CYR"/>
          <w:sz w:val="28"/>
          <w:szCs w:val="28"/>
        </w:rPr>
        <w:t>еобходимых к погашению в ходе проведения процедуры банкротства внешнее управление с целью восстановления платежеспособности предприятия, составляет от 247,4 млн. руб. до 271,9 млн. руб., в т.ч.: сумма расходов, связанных с проведением процедуры банкротства</w:t>
      </w:r>
      <w:r>
        <w:rPr>
          <w:rFonts w:ascii="Times New Roman CYR" w:hAnsi="Times New Roman CYR" w:cs="Times New Roman CYR"/>
          <w:sz w:val="28"/>
          <w:szCs w:val="28"/>
        </w:rPr>
        <w:t>, в т.ч. осуществлением мероприятий, предусмотренных планом внешнего управления - 8,0 млн. руб.; сумма расходов, связанных с обеспечением удовлетворения требований кредиторов по взысканию финансовых санкций - от 31,0 млн. руб. до 55,5 млн. руб.; сумма расх</w:t>
      </w:r>
      <w:r>
        <w:rPr>
          <w:rFonts w:ascii="Times New Roman CYR" w:hAnsi="Times New Roman CYR" w:cs="Times New Roman CYR"/>
          <w:sz w:val="28"/>
          <w:szCs w:val="28"/>
        </w:rPr>
        <w:t>одов, связанных с уплатой процентов -8,0 млн. руб.; сумма расходов, связанных с погашением (удовлетворением) требований кредиторов - 200,4 млн. руб.</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восстановления платежеспособности, предусмотренная планом внешнего управления, предполагает следу</w:t>
      </w:r>
      <w:r>
        <w:rPr>
          <w:rFonts w:ascii="Times New Roman CYR" w:hAnsi="Times New Roman CYR" w:cs="Times New Roman CYR"/>
          <w:sz w:val="28"/>
          <w:szCs w:val="28"/>
        </w:rPr>
        <w:t>ющий механизм обеспечения финансирования перечисленных выше расходов. Основными источниками средств для покрытия обязательств являются: выручка от реализации продукции (работ, услуг) от основной деятельности; выручка от продажи акций акционерных обществ, с</w:t>
      </w:r>
      <w:r>
        <w:rPr>
          <w:rFonts w:ascii="Times New Roman CYR" w:hAnsi="Times New Roman CYR" w:cs="Times New Roman CYR"/>
          <w:sz w:val="28"/>
          <w:szCs w:val="28"/>
        </w:rPr>
        <w:t>озданных на базе имущества ОАО «Телеинформ»; выручка от реализации части имущества, определенного к высвобождению.</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планом производства ожидается, что за период внешнего управления выручка предприятия от реализации продукции (работ, услуг) </w:t>
      </w:r>
      <w:r>
        <w:rPr>
          <w:rFonts w:ascii="Times New Roman CYR" w:hAnsi="Times New Roman CYR" w:cs="Times New Roman CYR"/>
          <w:sz w:val="28"/>
          <w:szCs w:val="28"/>
        </w:rPr>
        <w:t>составит 240,4 млн. руб.</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Выручка от продажи акций образованных обществ является основным источником денежных средств для восстановления платежеспособности предприятия и позволит погасить требования кредиторов и наиболее вероятная сумма доходов от продажи а</w:t>
      </w:r>
      <w:r>
        <w:rPr>
          <w:rFonts w:ascii="Times New Roman CYR" w:hAnsi="Times New Roman CYR" w:cs="Times New Roman CYR"/>
          <w:sz w:val="28"/>
          <w:szCs w:val="28"/>
        </w:rPr>
        <w:t xml:space="preserve">кций новых обществ составила не более 206,3 млн. руб. (вкл. НДС), в том числе: акции двух хозяйственных обществ на сумму - 41,5 млн. руб. и 164,8млн. руб.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Продажа части имущества предприятия и взыскание дебиторской задолженности. Данная мера используется </w:t>
      </w:r>
      <w:r>
        <w:rPr>
          <w:rFonts w:ascii="Times New Roman CYR" w:hAnsi="Times New Roman CYR" w:cs="Times New Roman CYR"/>
          <w:sz w:val="28"/>
          <w:szCs w:val="28"/>
        </w:rPr>
        <w:t>для целей накопления средств для обеспечения покрытия иных текущих расходов, связанных с проведением процедур банкротства, в т.ч. осуществлением мероприятий внешнего управления и обеспечением удовлетворения требований кредиторов по взысканию финансовых сан</w:t>
      </w:r>
      <w:r>
        <w:rPr>
          <w:rFonts w:ascii="Times New Roman CYR" w:hAnsi="Times New Roman CYR" w:cs="Times New Roman CYR"/>
          <w:sz w:val="28"/>
          <w:szCs w:val="28"/>
        </w:rPr>
        <w:t>кций на общую сумму от 47,0 млн. руб. до 71,5 млн. руб., проценты, подлежащие уплате от 31,0 млн. руб. до 55,5 млн. руб., прочее - 16,0 млн. руб.</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предварительным оценкам наиболее вероятная стоимость имущества предприятия составляет порядка 40,0-41,0 млн</w:t>
      </w:r>
      <w:r>
        <w:rPr>
          <w:rFonts w:ascii="Times New Roman CYR" w:hAnsi="Times New Roman CYR" w:cs="Times New Roman CYR"/>
          <w:sz w:val="28"/>
          <w:szCs w:val="28"/>
        </w:rPr>
        <w:t>. руб. С учетом планируемой прибыли от осуществления текущей хозяйственной деятельности в сумме до 1,7 млн. руб., излишка доходов от продажи акций вновь созданных хозяйственных обществ (до 5,9 млн. руб.) наиболее вероятной суммы доходов от продажи части им</w:t>
      </w:r>
      <w:r>
        <w:rPr>
          <w:rFonts w:ascii="Times New Roman CYR" w:hAnsi="Times New Roman CYR" w:cs="Times New Roman CYR"/>
          <w:sz w:val="28"/>
          <w:szCs w:val="28"/>
        </w:rPr>
        <w:t>ущества предприятия (47,3 млн. руб.), видно, что данную группу расходов можно покрыть на 100%.</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Укрупненная структура всех запланированных доходов и расходов реструктурированного предприятия приведена в нижеследующей таблице (см. табл.1).</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Укрупн</w:t>
      </w:r>
      <w:r>
        <w:rPr>
          <w:rFonts w:ascii="Times New Roman CYR" w:hAnsi="Times New Roman CYR" w:cs="Times New Roman CYR"/>
          <w:sz w:val="28"/>
          <w:szCs w:val="28"/>
        </w:rPr>
        <w:t>енная структура доходов и расходов в процессе кризисной реструктуризации</w:t>
      </w:r>
    </w:p>
    <w:tbl>
      <w:tblPr>
        <w:tblW w:w="0" w:type="auto"/>
        <w:tblInd w:w="40" w:type="dxa"/>
        <w:tblLayout w:type="fixed"/>
        <w:tblCellMar>
          <w:left w:w="40" w:type="dxa"/>
          <w:right w:w="40" w:type="dxa"/>
        </w:tblCellMar>
        <w:tblLook w:val="0000" w:firstRow="0" w:lastRow="0" w:firstColumn="0" w:lastColumn="0" w:noHBand="0" w:noVBand="0"/>
      </w:tblPr>
      <w:tblGrid>
        <w:gridCol w:w="2610"/>
        <w:gridCol w:w="1530"/>
        <w:gridCol w:w="3960"/>
        <w:gridCol w:w="972"/>
      </w:tblGrid>
      <w:tr w:rsidR="00000000">
        <w:tblPrEx>
          <w:tblCellMar>
            <w:top w:w="0" w:type="dxa"/>
            <w:bottom w:w="0" w:type="dxa"/>
          </w:tblCellMar>
        </w:tblPrEx>
        <w:tc>
          <w:tcPr>
            <w:tcW w:w="4140" w:type="dxa"/>
            <w:gridSpan w:val="2"/>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Доходы</w:t>
            </w:r>
          </w:p>
        </w:tc>
        <w:tc>
          <w:tcPr>
            <w:tcW w:w="4932" w:type="dxa"/>
            <w:gridSpan w:val="2"/>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включая НДС</w:t>
            </w: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Статьи</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Услуги основное</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206,6</w:t>
            </w:r>
          </w:p>
        </w:tc>
        <w:tc>
          <w:tcPr>
            <w:tcW w:w="3960" w:type="dxa"/>
            <w:tcBorders>
              <w:top w:val="single" w:sz="6" w:space="0" w:color="auto"/>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по оказанию услуг</w:t>
            </w:r>
          </w:p>
        </w:tc>
        <w:tc>
          <w:tcPr>
            <w:tcW w:w="972" w:type="dxa"/>
            <w:tcBorders>
              <w:top w:val="single" w:sz="6" w:space="0" w:color="auto"/>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192,7</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НИОКР по договору</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w:t>
            </w:r>
          </w:p>
        </w:tc>
        <w:tc>
          <w:tcPr>
            <w:tcW w:w="396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972"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3.Услуги по монтажу оборудования</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c>
          <w:tcPr>
            <w:tcW w:w="396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972"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Прочее</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3960" w:type="dxa"/>
            <w:tcBorders>
              <w:top w:val="nil"/>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972" w:type="dxa"/>
            <w:tcBorders>
              <w:top w:val="nil"/>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доходов от продаж:</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240,4</w:t>
            </w: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себестоимости</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192,7</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Продажа акций вновь созданных АО</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206,3</w:t>
            </w: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прибыль</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Продажа части имущества</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w:t>
            </w: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имущество</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r>
      <w:tr w:rsidR="00000000">
        <w:tblPrEx>
          <w:tblCellMar>
            <w:top w:w="0" w:type="dxa"/>
            <w:bottom w:w="0" w:type="dxa"/>
          </w:tblCellMar>
        </w:tblPrEx>
        <w:tc>
          <w:tcPr>
            <w:tcW w:w="2610" w:type="dxa"/>
            <w:tcBorders>
              <w:top w:val="single" w:sz="6" w:space="0" w:color="auto"/>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single" w:sz="6" w:space="0" w:color="auto"/>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 соц.сферы</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r>
      <w:tr w:rsidR="00000000">
        <w:tblPrEx>
          <w:tblCellMar>
            <w:top w:w="0" w:type="dxa"/>
            <w:bottom w:w="0" w:type="dxa"/>
          </w:tblCellMar>
        </w:tblPrEx>
        <w:tc>
          <w:tcPr>
            <w:tcW w:w="261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Выплата кредитов</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r>
      <w:tr w:rsidR="00000000">
        <w:tblPrEx>
          <w:tblCellMar>
            <w:top w:w="0" w:type="dxa"/>
            <w:bottom w:w="0" w:type="dxa"/>
          </w:tblCellMar>
        </w:tblPrEx>
        <w:tc>
          <w:tcPr>
            <w:tcW w:w="261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w:t>
            </w:r>
            <w:r>
              <w:rPr>
                <w:rFonts w:ascii="Times New Roman CYR" w:hAnsi="Times New Roman CYR" w:cs="Times New Roman CYR"/>
                <w:sz w:val="20"/>
                <w:szCs w:val="20"/>
              </w:rPr>
              <w:t>оды, связанные с проведением процедур банкротства</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000000">
        <w:tblPrEx>
          <w:tblCellMar>
            <w:top w:w="0" w:type="dxa"/>
            <w:bottom w:w="0" w:type="dxa"/>
          </w:tblCellMar>
        </w:tblPrEx>
        <w:tc>
          <w:tcPr>
            <w:tcW w:w="261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в выплатой процентов в соответствии со ст.236 ТКРФ</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r>
      <w:tr w:rsidR="00000000">
        <w:tblPrEx>
          <w:tblCellMar>
            <w:top w:w="0" w:type="dxa"/>
            <w:bottom w:w="0" w:type="dxa"/>
          </w:tblCellMar>
        </w:tblPrEx>
        <w:tc>
          <w:tcPr>
            <w:tcW w:w="261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nil"/>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с выплатой %%</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55,5 / 31,0*</w:t>
            </w:r>
          </w:p>
        </w:tc>
      </w:tr>
      <w:tr w:rsidR="00000000">
        <w:tblPrEx>
          <w:tblCellMar>
            <w:top w:w="0" w:type="dxa"/>
            <w:bottom w:w="0" w:type="dxa"/>
          </w:tblCellMar>
        </w:tblPrEx>
        <w:tc>
          <w:tcPr>
            <w:tcW w:w="2610" w:type="dxa"/>
            <w:tcBorders>
              <w:top w:val="nil"/>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1530" w:type="dxa"/>
            <w:tcBorders>
              <w:top w:val="nil"/>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связанные с погашением требований кредиторов</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200,4</w:t>
            </w:r>
          </w:p>
        </w:tc>
      </w:tr>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доходо</w:t>
            </w:r>
            <w:r>
              <w:rPr>
                <w:rFonts w:ascii="Times New Roman CYR" w:hAnsi="Times New Roman CYR" w:cs="Times New Roman CYR"/>
                <w:sz w:val="20"/>
                <w:szCs w:val="20"/>
              </w:rPr>
              <w:t>в:</w:t>
            </w:r>
          </w:p>
        </w:tc>
        <w:tc>
          <w:tcPr>
            <w:tcW w:w="153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486,7</w:t>
            </w:r>
          </w:p>
        </w:tc>
        <w:tc>
          <w:tcPr>
            <w:tcW w:w="3960"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расходов:</w:t>
            </w:r>
          </w:p>
        </w:tc>
        <w:tc>
          <w:tcPr>
            <w:tcW w:w="972" w:type="dxa"/>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510,6 / 486,1</w:t>
            </w:r>
          </w:p>
        </w:tc>
      </w:tr>
      <w:tr w:rsidR="00000000">
        <w:tblPrEx>
          <w:tblCellMar>
            <w:top w:w="0" w:type="dxa"/>
            <w:bottom w:w="0" w:type="dxa"/>
          </w:tblCellMar>
        </w:tblPrEx>
        <w:tc>
          <w:tcPr>
            <w:tcW w:w="9072" w:type="dxa"/>
            <w:gridSpan w:val="4"/>
            <w:tcBorders>
              <w:top w:val="single" w:sz="6" w:space="0" w:color="auto"/>
              <w:left w:val="single" w:sz="6" w:space="0" w:color="auto"/>
              <w:bottom w:val="single" w:sz="6" w:space="0" w:color="auto"/>
              <w:right w:val="single" w:sz="6" w:space="0" w:color="auto"/>
            </w:tcBorders>
          </w:tcPr>
          <w:p w:rsidR="00000000" w:rsidRDefault="00C5724C">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Совокупный финансовый результат: - 23,9 / 0,6</w:t>
            </w:r>
          </w:p>
        </w:tc>
      </w:tr>
    </w:tbl>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выводы по работе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Уточнены определения слияний и поглощений и предложены критерии их классификаций в зависимости от изменения статуса приобретаемой</w:t>
      </w:r>
      <w:r>
        <w:rPr>
          <w:rFonts w:ascii="Times New Roman CYR" w:hAnsi="Times New Roman CYR" w:cs="Times New Roman CYR"/>
          <w:sz w:val="28"/>
          <w:szCs w:val="28"/>
        </w:rPr>
        <w:t xml:space="preserve"> компании, от степени участия менеджмента поглощаемых компаний и в зависимости от направления интеграции производства.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Выделены специфические факторы, определяющие формирование стратегий слияний/поглощений в российской промышленности, к которым относятся о</w:t>
      </w:r>
      <w:r>
        <w:rPr>
          <w:rFonts w:ascii="Times New Roman CYR" w:hAnsi="Times New Roman CYR" w:cs="Times New Roman CYR"/>
          <w:sz w:val="28"/>
          <w:szCs w:val="28"/>
        </w:rPr>
        <w:t>собенности российской правовой системы, неразвитость фондового рынка, специфичность российского института собственника и непрозрачность хозяйственно-финансовой отчетности российских компаний.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Сформулированы организационные особенности и экономические харак</w:t>
      </w:r>
      <w:r>
        <w:rPr>
          <w:rFonts w:ascii="Times New Roman CYR" w:hAnsi="Times New Roman CYR" w:cs="Times New Roman CYR"/>
          <w:sz w:val="28"/>
          <w:szCs w:val="28"/>
        </w:rPr>
        <w:t xml:space="preserve">теристики стратегий слияний и поглощений российских телекоммуникационных компаний.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Обоснованы место и роль важных составляющих стратегии слияний/поглощений, которыми являются, в частности, выбор формы финансирования и оценка эффективности сделок слияний/п</w:t>
      </w:r>
      <w:r>
        <w:rPr>
          <w:rFonts w:ascii="Times New Roman CYR" w:hAnsi="Times New Roman CYR" w:cs="Times New Roman CYR"/>
          <w:sz w:val="28"/>
          <w:szCs w:val="28"/>
        </w:rPr>
        <w:t>оглощений. Приобретение долей в уставных капиталах компаний-целей выделено в качестве элемента единственно возможного рыночного механизма осуществления слияний/поглощений, что делает его приоритетным при разработке эффективной стратегии интеграции бизнеса.</w:t>
      </w:r>
      <w:r>
        <w:rPr>
          <w:rFonts w:ascii="Times New Roman CYR" w:hAnsi="Times New Roman CYR" w:cs="Times New Roman CYR"/>
          <w:sz w:val="28"/>
          <w:szCs w:val="28"/>
        </w:rPr>
        <w:t xml:space="preserve"> Оценка сделок в сфере интеграции бизнеса нацелена на повышение эффективности принятия управленческих решений о слиянии/поглощении и реализации этих сделок.</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по налоговому планированию как концепции слияний и поглощений:</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.Налоговая нагрузка на уровне</w:t>
      </w:r>
      <w:r>
        <w:rPr>
          <w:rFonts w:ascii="Times New Roman CYR" w:hAnsi="Times New Roman CYR" w:cs="Times New Roman CYR"/>
          <w:sz w:val="28"/>
          <w:szCs w:val="28"/>
        </w:rPr>
        <w:t xml:space="preserve"> хозяйствующего субъекта - это относительный показатель, характеризующий долю начисленных налогов в </w:t>
      </w:r>
      <w:r>
        <w:rPr>
          <w:rFonts w:ascii="Times New Roman CYR" w:hAnsi="Times New Roman CYR" w:cs="Times New Roman CYR"/>
          <w:sz w:val="28"/>
          <w:szCs w:val="28"/>
        </w:rPr>
        <w:lastRenderedPageBreak/>
        <w:t>брутто-доходах, рассчитанных с учетом требований налогового законодательства по формированию различных элементов налога. Тяжесть налогообложения учитывает н</w:t>
      </w:r>
      <w:r>
        <w:rPr>
          <w:rFonts w:ascii="Times New Roman CYR" w:hAnsi="Times New Roman CYR" w:cs="Times New Roman CYR"/>
          <w:sz w:val="28"/>
          <w:szCs w:val="28"/>
        </w:rPr>
        <w:t>е только налоговую нагрузку (чаще используется термин «налоговое бремя»), но и прочие косвенные факторы, снижающие или повышающие налоговое бремя. Методы расчёта налоговой нагрузки сводятся к двум группам - суммовые и мультипликационные.</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отношении управ</w:t>
      </w:r>
      <w:r>
        <w:rPr>
          <w:rFonts w:ascii="Times New Roman CYR" w:hAnsi="Times New Roman CYR" w:cs="Times New Roman CYR"/>
          <w:sz w:val="28"/>
          <w:szCs w:val="28"/>
        </w:rPr>
        <w:t>ления налогами на предприятии, помимо подготовки налоговой отчетности и взаимодействия с налоговыми органами основными задачами, которые руководство обычно ставит перед налоговым отделом, являются оптимизация текущих платежей в бюджет и налоговой нагрузки,</w:t>
      </w:r>
      <w:r>
        <w:rPr>
          <w:rFonts w:ascii="Times New Roman CYR" w:hAnsi="Times New Roman CYR" w:cs="Times New Roman CYR"/>
          <w:sz w:val="28"/>
          <w:szCs w:val="28"/>
        </w:rPr>
        <w:t xml:space="preserve"> а также снижение налоговых рисков. К задачам налогового управления также могут относиться унификация методов и подходов к расчету налогов различными подразделениями компании (или различными компаниями группы), лоббирование налоговых интересов компании, по</w:t>
      </w:r>
      <w:r>
        <w:rPr>
          <w:rFonts w:ascii="Times New Roman CYR" w:hAnsi="Times New Roman CYR" w:cs="Times New Roman CYR"/>
          <w:sz w:val="28"/>
          <w:szCs w:val="28"/>
        </w:rPr>
        <w:t xml:space="preserve">вышение налоговой грамотности сотрудников и т. д. </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.Налоговое планирование на предприятии - это неотъемлемая часть управления его финансово-хозяйственной деятельностью в рамках единой стратегии его экономического развития, представляющая собой процесс сист</w:t>
      </w:r>
      <w:r>
        <w:rPr>
          <w:rFonts w:ascii="Times New Roman CYR" w:hAnsi="Times New Roman CYR" w:cs="Times New Roman CYR"/>
          <w:sz w:val="28"/>
          <w:szCs w:val="28"/>
        </w:rPr>
        <w:t>емного использования оптимальных законных налоговых способов и методов для у становления желаемого будущего финансового состояния объекта в условиях ограниченности ресурсов и возможности их альтернативного использования. Налоговое планирование позволяет оп</w:t>
      </w:r>
      <w:r>
        <w:rPr>
          <w:rFonts w:ascii="Times New Roman CYR" w:hAnsi="Times New Roman CYR" w:cs="Times New Roman CYR"/>
          <w:sz w:val="28"/>
          <w:szCs w:val="28"/>
        </w:rPr>
        <w:t>тимизировать сумму уплачиваемых налогов и избежать экономического ущерба, связанного с выплатой штрафов в пользу государства.</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аспекты реструктуризации предполагают обязательный стоимостный анализ компании, состоящий в том, как выделить ту часть</w:t>
      </w:r>
      <w:r>
        <w:rPr>
          <w:rFonts w:ascii="Times New Roman CYR" w:hAnsi="Times New Roman CYR" w:cs="Times New Roman CYR"/>
          <w:sz w:val="28"/>
          <w:szCs w:val="28"/>
        </w:rPr>
        <w:t xml:space="preserve"> обоснованной рыночной стоимости, которая необходима для осуществления планируемой деятельности, а остальные ресурсы, не являющиеся </w:t>
      </w:r>
      <w:r>
        <w:rPr>
          <w:rFonts w:ascii="Times New Roman CYR" w:hAnsi="Times New Roman CYR" w:cs="Times New Roman CYR"/>
          <w:sz w:val="28"/>
          <w:szCs w:val="28"/>
        </w:rPr>
        <w:lastRenderedPageBreak/>
        <w:t>необходимыми для выполнения основных задач новой компании, обратить в денежный поток.</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место занимает финансовое план</w:t>
      </w:r>
      <w:r>
        <w:rPr>
          <w:rFonts w:ascii="Times New Roman CYR" w:hAnsi="Times New Roman CYR" w:cs="Times New Roman CYR"/>
          <w:sz w:val="28"/>
          <w:szCs w:val="28"/>
        </w:rPr>
        <w:t>ирование, осуществляемое при составлении бюджета движения денежных средств и бюджета доходов и расходов. Налоговое планирование неразрывно связано с бюджетным управлением. Целью бюджетного управления является планирование доходов и расходов на период прове</w:t>
      </w:r>
      <w:r>
        <w:rPr>
          <w:rFonts w:ascii="Times New Roman CYR" w:hAnsi="Times New Roman CYR" w:cs="Times New Roman CYR"/>
          <w:sz w:val="28"/>
          <w:szCs w:val="28"/>
        </w:rPr>
        <w:t>дения процесса реструктуризации, а именно их балансирование. Управляющий, планируя свои действия и их последствия в будущем, имеет возможность оценить, насколько фактические результаты соответствуют их планам. Определяется экономическая эффективность рестр</w:t>
      </w:r>
      <w:r>
        <w:rPr>
          <w:rFonts w:ascii="Times New Roman CYR" w:hAnsi="Times New Roman CYR" w:cs="Times New Roman CYR"/>
          <w:sz w:val="28"/>
          <w:szCs w:val="28"/>
        </w:rPr>
        <w:t xml:space="preserve">уктуризации предприятия с учетом намеченных и ожидаемых целей, планируются и фиксируются реальные поступления и выбытия денежных средств, определяется экономический потенциал и финансовое состояние предприятия. </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оценке экономической эффективности рест</w:t>
      </w:r>
      <w:r>
        <w:rPr>
          <w:rFonts w:ascii="Times New Roman CYR" w:hAnsi="Times New Roman CYR" w:cs="Times New Roman CYR"/>
          <w:sz w:val="28"/>
          <w:szCs w:val="28"/>
        </w:rPr>
        <w:t>руктуризации предприятия на основе комплексного подхода, в качестве базового предлагается использование интегрального показателя - оценка рыночной стоимости предприятий. Комплексный подход к оценке преобразований позволяет определить эффективность анализир</w:t>
      </w:r>
      <w:r>
        <w:rPr>
          <w:rFonts w:ascii="Times New Roman CYR" w:hAnsi="Times New Roman CYR" w:cs="Times New Roman CYR"/>
          <w:sz w:val="28"/>
          <w:szCs w:val="28"/>
        </w:rPr>
        <w:t>уемого проекта реструктуризации для предприятия в плане его экономического роста и развития.</w:t>
      </w:r>
    </w:p>
    <w:p w:rsidR="00000000" w:rsidRPr="00C5724C"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000000" w:rsidRDefault="00C5724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Гражданский кодекс РФ (часть первая) №51 -ФЗ от 21.10.1994 г. (с изменениями и дополнениями)</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защите прав и</w:t>
      </w:r>
      <w:r>
        <w:rPr>
          <w:rFonts w:ascii="Times New Roman CYR" w:hAnsi="Times New Roman CYR" w:cs="Times New Roman CYR"/>
          <w:sz w:val="28"/>
          <w:szCs w:val="28"/>
        </w:rPr>
        <w:t xml:space="preserve"> законных интересов инвесторов на рынке ценных бумаг» №46-ФЗ от 05.03.1999 г. (с изменениями и дополнениями)</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несостоятельности (банкротстве)» № 127-ФЗ от 26.10.2002 г. (с изменениями и дополнениями)</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рынке ценных бу</w:t>
      </w:r>
      <w:r>
        <w:rPr>
          <w:rFonts w:ascii="Times New Roman CYR" w:hAnsi="Times New Roman CYR" w:cs="Times New Roman CYR"/>
          <w:sz w:val="28"/>
          <w:szCs w:val="28"/>
        </w:rPr>
        <w:t>маг» № 39-ФЗ от 22.04.1996 г. (с изменениями и дополнениями)</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«Об акционерных обществах» № 208-ФЗ от 24.11.1995 г. (с изменениями и дополнениями)</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 «О конкуренции и ограничении монополистической деятельности на товарных рынках» №948-1 </w:t>
      </w:r>
      <w:r>
        <w:rPr>
          <w:rFonts w:ascii="Times New Roman CYR" w:hAnsi="Times New Roman CYR" w:cs="Times New Roman CYR"/>
          <w:sz w:val="28"/>
          <w:szCs w:val="28"/>
        </w:rPr>
        <w:t>от 22.03.1991 г. (с изменениями и дополнениями)</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Аскандарян А. О. Теоретические основы реструктуризации компаний //Аудит и финансовый анализ, 2002, № 3, с.13-21</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Баканов М.И., Шеремет А.Д. Теория экономического анализа М.: Финансы и статистика, 2004 - 288с.</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И.Т. Основы финансового менеджмента М.: Финансы и Статистика, 2005 - 280 с.</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Бандурин А. В. Деятельность корпораций. - М.: БУКВИЦА, 1999. - 600 с </w:t>
      </w:r>
    </w:p>
    <w:p w:rsidR="00000000" w:rsidRDefault="00C5724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Бандурин А. В., Дроздов С. А., Кушаков С. Н. Проблемы управления корпоративной собственностью. - М.:</w:t>
      </w:r>
      <w:r>
        <w:rPr>
          <w:rFonts w:ascii="Times New Roman CYR" w:hAnsi="Times New Roman CYR" w:cs="Times New Roman CYR"/>
          <w:sz w:val="28"/>
          <w:szCs w:val="28"/>
        </w:rPr>
        <w:t xml:space="preserve"> «БУКВИЦА». 2000. - 160 с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Беленькая О. Анализ корпоративных слияний и поглощений. // </w:t>
      </w:r>
      <w:r>
        <w:rPr>
          <w:rFonts w:ascii="Times New Roman CYR" w:hAnsi="Times New Roman CYR" w:cs="Times New Roman CYR"/>
          <w:sz w:val="28"/>
          <w:szCs w:val="28"/>
          <w:u w:val="single"/>
        </w:rPr>
        <w:t>www.rcb.ru &lt;http://www.rcb.ru&gt;</w:t>
      </w:r>
      <w:r>
        <w:rPr>
          <w:rFonts w:ascii="Times New Roman CYR" w:hAnsi="Times New Roman CYR" w:cs="Times New Roman CYR"/>
          <w:sz w:val="28"/>
          <w:szCs w:val="28"/>
        </w:rPr>
        <w:t xml:space="preserve">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Биван А.А., Эстрин С., Шафер Е.С. Факторы реструктуризации предприятий в переходных экономиках//Экономический журнал ВШЭ, 2002, № 1, С. 3 </w:t>
      </w:r>
      <w:r>
        <w:rPr>
          <w:rFonts w:ascii="Times New Roman CYR" w:hAnsi="Times New Roman CYR" w:cs="Times New Roman CYR"/>
          <w:sz w:val="28"/>
          <w:szCs w:val="28"/>
        </w:rPr>
        <w:t>- 9</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Бляхман Л. С. Корпорации и их роль в российской экономике //проблемы современной экономики, 2011, № 22</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Богатова Е.В. Государственные холдинги в российской экономике // </w:t>
      </w:r>
      <w:r>
        <w:rPr>
          <w:rFonts w:ascii="Times New Roman CYR" w:hAnsi="Times New Roman CYR" w:cs="Times New Roman CYR"/>
          <w:sz w:val="28"/>
          <w:szCs w:val="28"/>
        </w:rPr>
        <w:lastRenderedPageBreak/>
        <w:t xml:space="preserve">Гуманитарные науки. - 2002. - N 1-2. - С.57-65.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Бухалков М. И. Внутрифирменное план</w:t>
      </w:r>
      <w:r>
        <w:rPr>
          <w:rFonts w:ascii="Times New Roman CYR" w:hAnsi="Times New Roman CYR" w:cs="Times New Roman CYR"/>
          <w:sz w:val="28"/>
          <w:szCs w:val="28"/>
        </w:rPr>
        <w:t>ирование. М. ИНФРА-М, 2003 - 400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Ван Хорн Дж. К. Основы управления финансами: Пер. с англ./Гл. ред. серии Я.В. Соколов. - М.: Финансы и статистика, 2003. - 800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Васильев В. А. Бюджетирование деятельности промышленных предприятий. Электронная библиотек</w:t>
      </w:r>
      <w:r>
        <w:rPr>
          <w:rFonts w:ascii="Times New Roman CYR" w:hAnsi="Times New Roman CYR" w:cs="Times New Roman CYR"/>
          <w:sz w:val="28"/>
          <w:szCs w:val="28"/>
        </w:rPr>
        <w:t>а «Кот учёный»</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Викуленко А. Е. Налогообложение и экономический рост России. - М.: Прогресс, 2004 - 400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Винслав Ю. Становление холдинговых компаний: Правовое и организационное обеспечение // Рос. экон. журн. - 2000. - N 5-6. - С.57-68.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Винслав Ю. Холдин</w:t>
      </w:r>
      <w:r>
        <w:rPr>
          <w:rFonts w:ascii="Times New Roman CYR" w:hAnsi="Times New Roman CYR" w:cs="Times New Roman CYR"/>
          <w:sz w:val="28"/>
          <w:szCs w:val="28"/>
        </w:rPr>
        <w:t xml:space="preserve">говые отношения и правообеспечение их становления в России и в СНГ (Вариант содержания модельного закона о холдинге и комментарии к нему) / Ю.Винслав, И.Германов // Рос. экон. журн. - 2001. - N 4. - С.19-32.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Власова Л. Система управления холдингом // Экон</w:t>
      </w:r>
      <w:r>
        <w:rPr>
          <w:rFonts w:ascii="Times New Roman CYR" w:hAnsi="Times New Roman CYR" w:cs="Times New Roman CYR"/>
          <w:sz w:val="28"/>
          <w:szCs w:val="28"/>
        </w:rPr>
        <w:t xml:space="preserve">омика и жизнь. - 2000. - Авг. (N 31). - С.5.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Вылкова Е. С. Расчет налогового бремени в современных российских условиях / Налоговый вестник - 2002. - № 12; 2003. - № 1.</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Вылкова Е. С., Романовский М. В. Налоговое планирование. СПб.:, Питер, 2004 - 634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w:t>
      </w:r>
      <w:r>
        <w:rPr>
          <w:rFonts w:ascii="Times New Roman CYR" w:hAnsi="Times New Roman CYR" w:cs="Times New Roman CYR"/>
          <w:sz w:val="28"/>
          <w:szCs w:val="28"/>
        </w:rPr>
        <w:t>ебова О. П. Методические основы оценки эффективности реструктуризации предприятий электроэнергетики. Дисс. ... канд. экон. наук. -Астрахань, 2010. - 167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Глухов В. В., Дольдэ И. В.: Теория и практика. - СПб.: Специальная литература, 1997 - 328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Гололоб</w:t>
      </w:r>
      <w:r>
        <w:rPr>
          <w:rFonts w:ascii="Times New Roman CYR" w:hAnsi="Times New Roman CYR" w:cs="Times New Roman CYR"/>
          <w:sz w:val="28"/>
          <w:szCs w:val="28"/>
        </w:rPr>
        <w:t>ов Д.В. Акционерное общество против акционера: противодействие корпоративному шантажу. -М.: ЗАО Юстицинформ, 2004. - 312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Горбунов А.Р. Холдинговые предприятия и дочерние фирмы: Дочерние компании и формирование внутрифирменных связей: Международный бизне</w:t>
      </w:r>
      <w:r>
        <w:rPr>
          <w:rFonts w:ascii="Times New Roman CYR" w:hAnsi="Times New Roman CYR" w:cs="Times New Roman CYR"/>
          <w:sz w:val="28"/>
          <w:szCs w:val="28"/>
        </w:rPr>
        <w:t xml:space="preserve">с. - М., 1994. - 82с.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Гудков А. Корпоративные поглощения: российский вариант. // Рынок ценных бумаг, №14 (245), 2003. - стр.46-48.</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Давыдовский Ф. Н. Теория и методы реструктуризации и интеграции в электроэнергетике. Дисс. ... канд. экон. наук. - СПб: СПбГ</w:t>
      </w:r>
      <w:r>
        <w:rPr>
          <w:rFonts w:ascii="Times New Roman CYR" w:hAnsi="Times New Roman CYR" w:cs="Times New Roman CYR"/>
          <w:sz w:val="28"/>
          <w:szCs w:val="28"/>
        </w:rPr>
        <w:t>УЭиФ, 2011. - 151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Докучаев М.В. Российский холдинг: достоинства и недостатки // ЭКО. - 2004. - N 6. - С.157-160.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Дубинчин А. Реформа процессуального законодательства и ее влияние на тактику враждебных полощений в России. // Слияния и поглощения, №2, 20</w:t>
      </w:r>
      <w:r>
        <w:rPr>
          <w:rFonts w:ascii="Times New Roman CYR" w:hAnsi="Times New Roman CYR" w:cs="Times New Roman CYR"/>
          <w:sz w:val="28"/>
          <w:szCs w:val="28"/>
        </w:rPr>
        <w:t>03. - стр. 50-55.</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Ефимчук И. Виды и способы слияний // Финанс. - 2003. - N 35. - С.16-17.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Канке А. А., Кошевая И. П. Анализ финансово-хозяйственной деятельности предприятия. М.: Форум, 2005 - 288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Кирова Е. А. Методология определения налоговой нагрузки </w:t>
      </w:r>
      <w:r>
        <w:rPr>
          <w:rFonts w:ascii="Times New Roman CYR" w:hAnsi="Times New Roman CYR" w:cs="Times New Roman CYR"/>
          <w:sz w:val="28"/>
          <w:szCs w:val="28"/>
        </w:rPr>
        <w:t>на хозяйствующие субъекты //Финансы, 1998, № 9, с.32-36</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Ковалев В.В. Финансовый анализ. М.: Финансы и статистика, 2004 - 432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Козлов Д. А. Расчет налогов в оперативной деятельности предприятия //Финансовый менеджмент. - 2002, № 1, С.28-34</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Крейнина М.Н. Ф</w:t>
      </w:r>
      <w:r>
        <w:rPr>
          <w:rFonts w:ascii="Times New Roman CYR" w:hAnsi="Times New Roman CYR" w:cs="Times New Roman CYR"/>
          <w:sz w:val="28"/>
          <w:szCs w:val="28"/>
        </w:rPr>
        <w:t>инансовое состояние предприятия. Методы оценки М.: ИКЦ «Дис», 2003 - 224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Крылова Т. Финансовый менеджмент М.: 1997 - 328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Кузнецов П. Государственные холдинги как механизм управления предприятиями государственного сектора / П.Кузнецов, А.Муравьев // В</w:t>
      </w:r>
      <w:r>
        <w:rPr>
          <w:rFonts w:ascii="Times New Roman CYR" w:hAnsi="Times New Roman CYR" w:cs="Times New Roman CYR"/>
          <w:sz w:val="28"/>
          <w:szCs w:val="28"/>
        </w:rPr>
        <w:t xml:space="preserve">опр. экономики. - 2000. - N 9. - С.34-47.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Миркин Я. Рынок ценных бумаг России: воздействие фундаментальных факторов, прогноз и политика развития. - М.: Альпина Паблишер, 2002. - 264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Молочников Н. Холдинг как одна из форм предпринимательских образований</w:t>
      </w:r>
      <w:r>
        <w:rPr>
          <w:rFonts w:ascii="Times New Roman CYR" w:hAnsi="Times New Roman CYR" w:cs="Times New Roman CYR"/>
          <w:sz w:val="28"/>
          <w:szCs w:val="28"/>
        </w:rPr>
        <w:t xml:space="preserve"> и его виды // Бизнес. - 1994. - N 1. - С.12-13.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Моляков Д.С. Финансы предприятий - М.: Финансы и статистика, 2004 - 576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Налоги и налоговое право /под ред. А. В. Брызгалина. - М.: Центр «Налоги и финансовое право»: Аналитика-Пресс, 2002 - 320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Налоги</w:t>
      </w:r>
      <w:r>
        <w:rPr>
          <w:rFonts w:ascii="Times New Roman CYR" w:hAnsi="Times New Roman CYR" w:cs="Times New Roman CYR"/>
          <w:sz w:val="28"/>
          <w:szCs w:val="28"/>
        </w:rPr>
        <w:t xml:space="preserve"> и налогообложение / под ред. М. В. Романовского и О. В. Врубелевской. СПб.: Питер, 2004 - 576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Налоговое бремя в СССР и иностранных государствах (очерки по теории и методологии вопроса). Составили П. П. Гензель, П. В. Микеладзе, В. Н. Строгий, К. Ф. Шме</w:t>
      </w:r>
      <w:r>
        <w:rPr>
          <w:rFonts w:ascii="Times New Roman CYR" w:hAnsi="Times New Roman CYR" w:cs="Times New Roman CYR"/>
          <w:sz w:val="28"/>
          <w:szCs w:val="28"/>
        </w:rPr>
        <w:t>лев, 1928. - М.: Финансовое издательство НКФ СССР.</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Никонова И. А. Финансирование бизнеса. - Альпина Паблишер, 2003. - 197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Оспанов М. Т. Налоговая реформа и гармонизация налоговых отношений. СПб.: Изд-во СПбГУЭФ, 2003 - 454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Пансков В. Г. Налоги и нало</w:t>
      </w:r>
      <w:r>
        <w:rPr>
          <w:rFonts w:ascii="Times New Roman CYR" w:hAnsi="Times New Roman CYR" w:cs="Times New Roman CYR"/>
          <w:sz w:val="28"/>
          <w:szCs w:val="28"/>
        </w:rPr>
        <w:t>гообложение в Российской Федерации. М.: «Книжный мир», 2004 - 288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Пансков В. Г. Налоговое бремя в российской налоговой системе //Финансы. - 1998. -№ 11</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Пивоваров И.С. Стратегический менеджмент холдинга. - СПб., 1994. - 172с.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Пузановский А. Холдинги раз</w:t>
      </w:r>
      <w:r>
        <w:rPr>
          <w:rFonts w:ascii="Times New Roman CYR" w:hAnsi="Times New Roman CYR" w:cs="Times New Roman CYR"/>
          <w:sz w:val="28"/>
          <w:szCs w:val="28"/>
        </w:rPr>
        <w:t xml:space="preserve">огреют экономику: [Беседа с депутатом Гос. Думы А.Пузановским о проектах законодательных актов о холдингах / Вел А.Кротков] // Рос. газ. - 2000. - 27 сент. - С.6.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Российский бизнес стал международным: тенденции международного рынка слияний и поглощений в </w:t>
      </w:r>
      <w:r>
        <w:rPr>
          <w:rFonts w:ascii="Times New Roman CYR" w:hAnsi="Times New Roman CYR" w:cs="Times New Roman CYR"/>
          <w:sz w:val="28"/>
          <w:szCs w:val="28"/>
        </w:rPr>
        <w:t>2010 году. // Слияния и поглощения, №1, 2011. - стр. 58-63.</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Ростова Н. Бюджетное управление в холдингах //Консультант, 2005, № 17</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Рудык Н.Б., Семенкова Е.В., Рынок корпоративного контроля: слияния, жесткие поглощения и выкупы долговым финансированием. - М.</w:t>
      </w:r>
      <w:r>
        <w:rPr>
          <w:rFonts w:ascii="Times New Roman CYR" w:hAnsi="Times New Roman CYR" w:cs="Times New Roman CYR"/>
          <w:sz w:val="28"/>
          <w:szCs w:val="28"/>
        </w:rPr>
        <w:t>: Финансы и статистика, 2000 г.-456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Сваталова Ю. С. Построение систем бюджетирования в холдингах //Финансы, </w:t>
      </w:r>
      <w:r>
        <w:rPr>
          <w:rFonts w:ascii="Times New Roman CYR" w:hAnsi="Times New Roman CYR" w:cs="Times New Roman CYR"/>
          <w:sz w:val="28"/>
          <w:szCs w:val="28"/>
        </w:rPr>
        <w:lastRenderedPageBreak/>
        <w:t>2010, № 8</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Сваталова Ю.С. Типы организационных моделей финансовой инфраструктуры холдингов // Финансы. - 2011. - N 10. - С.58-62. </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Старикова Е. В</w:t>
      </w:r>
      <w:r>
        <w:rPr>
          <w:rFonts w:ascii="Times New Roman CYR" w:hAnsi="Times New Roman CYR" w:cs="Times New Roman CYR"/>
          <w:sz w:val="28"/>
          <w:szCs w:val="28"/>
        </w:rPr>
        <w:t>. Экономическая эффективность реструктуризации промышленных предприятий. Дисс. ... канд. экон. наук. - Саратов:СГСЭУ, 2011. - 149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Стоянова Е.С. Экспертная диагностика и аудит финансового положения предприятия - М.: Перспектива, 1999 - 320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Тронин С.А.</w:t>
      </w:r>
      <w:r>
        <w:rPr>
          <w:rFonts w:ascii="Times New Roman CYR" w:hAnsi="Times New Roman CYR" w:cs="Times New Roman CYR"/>
          <w:sz w:val="28"/>
          <w:szCs w:val="28"/>
        </w:rPr>
        <w:t xml:space="preserve"> Концепция управления финансовыми потоками холдинга. / Тронин С.А., Перекрестова Л.В. // VIII Региональная конференция молодых исследователей Волгоградской области, 11-14 ноября 2003 г. - Волгоград: Изд-во ВолГУ, 2003. - 120 с.</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Тронин С.А. Корпорация как о</w:t>
      </w:r>
      <w:r>
        <w:rPr>
          <w:rFonts w:ascii="Times New Roman CYR" w:hAnsi="Times New Roman CYR" w:cs="Times New Roman CYR"/>
          <w:sz w:val="28"/>
          <w:szCs w:val="28"/>
        </w:rPr>
        <w:t>снова рыночной экономики/ Тронин С.А. // Социально-экономические проблемы современной России. Материалы межвузовской научно-практической конференции, 20-23 марта 2003 г. - Волгоград: РПК «Политехник», 2003. - С.30-41</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Трошин А. В. Сравнительный анализ метод</w:t>
      </w:r>
      <w:r>
        <w:rPr>
          <w:rFonts w:ascii="Times New Roman CYR" w:hAnsi="Times New Roman CYR" w:cs="Times New Roman CYR"/>
          <w:sz w:val="28"/>
          <w:szCs w:val="28"/>
        </w:rPr>
        <w:t>ик определения налоговой нагрузки на предприятия // Финансы, 2000, № 5 - с.28-31</w:t>
      </w:r>
    </w:p>
    <w:p w:rsidR="00000000" w:rsidRDefault="00C572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Финансовый менеджмент: теория и практика / Под ред. Стояновой Е.С.- М.: Перспектива, 2004 - 256 с.</w:t>
      </w:r>
    </w:p>
    <w:p w:rsid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p>
    <w:tbl>
      <w:tblPr>
        <w:tblStyle w:val="1"/>
        <w:tblW w:w="0" w:type="auto"/>
        <w:jc w:val="center"/>
        <w:tblInd w:w="0" w:type="dxa"/>
        <w:tblLook w:val="04A0" w:firstRow="1" w:lastRow="0" w:firstColumn="1" w:lastColumn="0" w:noHBand="0" w:noVBand="1"/>
      </w:tblPr>
      <w:tblGrid>
        <w:gridCol w:w="8472"/>
      </w:tblGrid>
      <w:tr w:rsidR="00C5724C" w:rsidRPr="00C5724C" w:rsidTr="00904757">
        <w:trPr>
          <w:jc w:val="center"/>
        </w:trPr>
        <w:tc>
          <w:tcPr>
            <w:tcW w:w="8472" w:type="dxa"/>
            <w:tcBorders>
              <w:top w:val="single" w:sz="4" w:space="0" w:color="auto"/>
              <w:left w:val="single" w:sz="4" w:space="0" w:color="auto"/>
              <w:bottom w:val="single" w:sz="4" w:space="0" w:color="auto"/>
              <w:right w:val="single" w:sz="4" w:space="0" w:color="auto"/>
            </w:tcBorders>
            <w:hideMark/>
          </w:tcPr>
          <w:p w:rsidR="00C5724C" w:rsidRPr="00C5724C" w:rsidRDefault="00C5724C" w:rsidP="00C5724C">
            <w:pPr>
              <w:spacing w:line="360" w:lineRule="auto"/>
              <w:textAlignment w:val="baseline"/>
              <w:rPr>
                <w:rFonts w:ascii="Arial" w:eastAsia="Times New Roman" w:hAnsi="Arial" w:cs="Times New Roman"/>
                <w:color w:val="444444"/>
                <w:sz w:val="21"/>
                <w:szCs w:val="21"/>
              </w:rPr>
            </w:pPr>
            <w:hyperlink r:id="rId30" w:history="1">
              <w:r w:rsidRPr="00C5724C">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C5724C" w:rsidRPr="00C5724C" w:rsidRDefault="00C5724C" w:rsidP="00C5724C">
            <w:pPr>
              <w:spacing w:line="360" w:lineRule="auto"/>
              <w:textAlignment w:val="baseline"/>
              <w:rPr>
                <w:rFonts w:ascii="Arial" w:eastAsia="Times New Roman" w:hAnsi="Arial" w:cs="Times New Roman"/>
                <w:color w:val="444444"/>
                <w:sz w:val="21"/>
                <w:szCs w:val="21"/>
              </w:rPr>
            </w:pPr>
            <w:hyperlink r:id="rId31" w:history="1">
              <w:r w:rsidRPr="00C5724C">
                <w:rPr>
                  <w:rFonts w:eastAsia="Times New Roman" w:cs="Times New Roman"/>
                  <w:color w:val="0000FF"/>
                  <w:sz w:val="21"/>
                  <w:szCs w:val="21"/>
                  <w:u w:val="single"/>
                </w:rPr>
                <w:t>Рерайт текстов и уникализация 90 %</w:t>
              </w:r>
            </w:hyperlink>
          </w:p>
          <w:p w:rsidR="00C5724C" w:rsidRPr="00C5724C" w:rsidRDefault="00C5724C" w:rsidP="00C5724C">
            <w:pPr>
              <w:spacing w:line="360" w:lineRule="auto"/>
              <w:textAlignment w:val="baseline"/>
              <w:rPr>
                <w:rFonts w:ascii="Arial" w:eastAsia="Times New Roman" w:hAnsi="Arial" w:cs="Times New Roman"/>
                <w:color w:val="444444"/>
                <w:sz w:val="21"/>
                <w:szCs w:val="21"/>
              </w:rPr>
            </w:pPr>
            <w:hyperlink r:id="rId32" w:history="1">
              <w:r w:rsidRPr="00C5724C">
                <w:rPr>
                  <w:rFonts w:eastAsia="Times New Roman" w:cs="Times New Roman"/>
                  <w:color w:val="0000FF"/>
                  <w:sz w:val="21"/>
                  <w:szCs w:val="21"/>
                  <w:u w:val="single"/>
                </w:rPr>
                <w:t>Написание по заказу контрольных, дипломов, диссертаций. . .</w:t>
              </w:r>
            </w:hyperlink>
          </w:p>
        </w:tc>
      </w:tr>
    </w:tbl>
    <w:p w:rsidR="00C5724C" w:rsidRDefault="00C5724C">
      <w:pPr>
        <w:widowControl w:val="0"/>
        <w:autoSpaceDE w:val="0"/>
        <w:autoSpaceDN w:val="0"/>
        <w:adjustRightInd w:val="0"/>
        <w:spacing w:after="0" w:line="240" w:lineRule="auto"/>
        <w:rPr>
          <w:rFonts w:ascii="Times New Roman CYR" w:hAnsi="Times New Roman CYR" w:cs="Times New Roman CYR"/>
          <w:sz w:val="28"/>
          <w:szCs w:val="28"/>
        </w:rPr>
      </w:pPr>
    </w:p>
    <w:sectPr w:rsidR="00C5724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4C"/>
    <w:rsid w:val="00C5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5724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http://&#1091;&#1095;&#1077;&#1073;&#1085;&#1080;&#1082;&#1080;.&#1080;&#1085;&#1092;&#1086;&#1088;&#1084;2000.&#1088;&#1092;/rerait-diplom.shtml"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yperlink" Target="http://&#1091;&#1095;&#1077;&#1073;&#1085;&#1080;&#1082;&#1080;.&#1080;&#1085;&#1092;&#1086;&#1088;&#1084;2000.&#1088;&#1092;/napisat-diplom.shtml" TargetMode="External"/><Relationship Id="rId5" Type="http://schemas.openxmlformats.org/officeDocument/2006/relationships/hyperlink" Target="http://&#1091;&#1095;&#1077;&#1073;&#1085;&#1080;&#1082;&#1080;.&#1080;&#1085;&#1092;&#1086;&#1088;&#1084;2000.&#1088;&#1092;/index.shtml"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yperlink" Target="http://&#1091;&#1095;&#1077;&#1073;&#1085;&#1080;&#1082;&#1080;.&#1080;&#1085;&#1092;&#1086;&#1088;&#1084;2000.&#1088;&#1092;/rerait-diplom.shtm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hyperlink" Target="http://&#1091;&#1095;&#1077;&#1073;&#1085;&#1080;&#1082;&#1080;.&#1080;&#1085;&#1092;&#1086;&#1088;&#1084;2000.&#1088;&#1092;/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19537</Words>
  <Characters>111361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2021-04-03T11:52:00Z</dcterms:created>
  <dcterms:modified xsi:type="dcterms:W3CDTF">2021-04-03T11:52:00Z</dcterms:modified>
</cp:coreProperties>
</file>