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9D" w:rsidRDefault="00B2199D" w:rsidP="00B219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2199D">
        <w:rPr>
          <w:rFonts w:ascii="Times New Roman CYR" w:hAnsi="Times New Roman CYR" w:cs="Times New Roman CYR"/>
          <w:b/>
          <w:bCs/>
          <w:sz w:val="28"/>
          <w:szCs w:val="28"/>
        </w:rPr>
        <w:t>Автоматизация управления закупками на предприятии</w:t>
      </w:r>
    </w:p>
    <w:p w:rsidR="00B2199D" w:rsidRDefault="00B2199D" w:rsidP="00B219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2013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Введение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0058" w:rsidRDefault="001900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1. Управление закупками на производственном предприятии</w:t>
      </w:r>
    </w:p>
    <w:p w:rsidR="00190058" w:rsidRDefault="001900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75" w:hanging="37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</w:t>
      </w:r>
      <w:r>
        <w:rPr>
          <w:rFonts w:ascii="Times New Roman CYR" w:hAnsi="Times New Roman CYR" w:cs="Times New Roman CYR"/>
          <w:sz w:val="28"/>
          <w:szCs w:val="28"/>
        </w:rPr>
        <w:tab/>
        <w:t>Предприятие: краткая характеристика и классификация предприятий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left="375" w:hanging="37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</w:t>
      </w:r>
      <w:r>
        <w:rPr>
          <w:rFonts w:ascii="Times New Roman CYR" w:hAnsi="Times New Roman CYR" w:cs="Times New Roman CYR"/>
          <w:sz w:val="28"/>
          <w:szCs w:val="28"/>
        </w:rPr>
        <w:tab/>
        <w:t>Внутренняя и внешняя среда предприятия</w:t>
      </w:r>
    </w:p>
    <w:p w:rsidR="00190058" w:rsidRDefault="001900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</w:t>
      </w:r>
      <w:r>
        <w:rPr>
          <w:rFonts w:ascii="Times New Roman CYR" w:hAnsi="Times New Roman CYR" w:cs="Times New Roman CYR"/>
          <w:sz w:val="28"/>
          <w:szCs w:val="28"/>
        </w:rPr>
        <w:tab/>
        <w:t>Основные функции отдела закупок производственного предприятия</w:t>
      </w:r>
    </w:p>
    <w:p w:rsidR="00190058" w:rsidRDefault="001900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2. Характеристика объекта исследования</w:t>
      </w:r>
    </w:p>
    <w:p w:rsidR="00190058" w:rsidRDefault="001900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.1 Краткая экономическая характеристика предприятия</w:t>
      </w:r>
    </w:p>
    <w:p w:rsidR="00190058" w:rsidRDefault="001900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.2 Необходимость автоматизации управления закупками</w:t>
      </w:r>
    </w:p>
    <w:p w:rsidR="00190058" w:rsidRDefault="001900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.3 Обзор рынка программного обеспечения используемого для автоматизации управления закупками. Выбор ППП для реализации задачи</w:t>
      </w:r>
    </w:p>
    <w:p w:rsidR="00190058" w:rsidRDefault="001900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3. Практические аспекты автоматизации управления закупками на предприятии</w:t>
      </w:r>
    </w:p>
    <w:p w:rsidR="00190058" w:rsidRDefault="001900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.1 Описание программного обеспечения</w:t>
      </w:r>
    </w:p>
    <w:p w:rsidR="00190058" w:rsidRDefault="001900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.2 Практические аспекты внедрения и администрирования ППП</w:t>
      </w:r>
    </w:p>
    <w:p w:rsidR="00190058" w:rsidRDefault="001900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.3 Некоторые вопросы автоматизации управления закупками с ППП 1С: Предприятие - Управление производственным предприятием 8.2</w:t>
      </w:r>
    </w:p>
    <w:p w:rsidR="00190058" w:rsidRDefault="001900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</w:t>
      </w:r>
    </w:p>
    <w:p w:rsidR="00190058" w:rsidRDefault="001900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Литература</w:t>
      </w:r>
    </w:p>
    <w:p w:rsidR="00B17679" w:rsidRPr="00B17679" w:rsidRDefault="00190058" w:rsidP="00B17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  <w:r w:rsidR="00B17679" w:rsidRPr="00B17679"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>Вернуться в каталог готовых дипломов и магистерских диссертаций –</w:t>
      </w:r>
    </w:p>
    <w:p w:rsidR="00B17679" w:rsidRPr="00B17679" w:rsidRDefault="0008529A" w:rsidP="00B1767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hyperlink r:id="rId7" w:history="1">
        <w:r w:rsidR="00B17679" w:rsidRPr="00B17679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http</w:t>
        </w:r>
        <w:r w:rsidR="00B17679" w:rsidRPr="00B17679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</w:rPr>
          <w:t>://учебники.информ2000.рф/</w:t>
        </w:r>
        <w:r w:rsidR="00B17679" w:rsidRPr="00B17679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diplom</w:t>
        </w:r>
        <w:r w:rsidR="00B17679" w:rsidRPr="00B17679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</w:rPr>
          <w:t>.</w:t>
        </w:r>
        <w:r w:rsidR="00B17679" w:rsidRPr="00B17679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/>
          </w:rPr>
          <w:t>shtml</w:t>
        </w:r>
      </w:hyperlink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Введение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выходе предприятия на высокий уровень развития, оно решает автоматизировать свою деятельность. Для этого процесса не справиться без соответствующего программного обеспечения, которое будет решать вопросы о закупках, планировании и учете.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Автоматизированные системы закупок предназначены для руководства, закупщиков и снабженцев. Автоматизация закупочной деятельности позволяет отслеживать весь процесс закупок в режиме реального времени. Данные программы позволяют ограничивать права между участниками, тем самым для руководства есть возможность контролировать каждого участника процесса закупок и качество их работы.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B2199D" w:rsidRPr="00B2199D" w:rsidTr="00C65000">
        <w:trPr>
          <w:jc w:val="center"/>
        </w:trPr>
        <w:tc>
          <w:tcPr>
            <w:tcW w:w="8472" w:type="dxa"/>
            <w:hideMark/>
          </w:tcPr>
          <w:p w:rsidR="00B2199D" w:rsidRPr="00B2199D" w:rsidRDefault="0008529A" w:rsidP="00B2199D">
            <w:pPr>
              <w:spacing w:line="360" w:lineRule="auto"/>
              <w:textAlignment w:val="baseline"/>
              <w:rPr>
                <w:rFonts w:ascii="Arial" w:hAnsi="Arial"/>
                <w:color w:val="444444"/>
                <w:sz w:val="21"/>
                <w:szCs w:val="21"/>
              </w:rPr>
            </w:pPr>
            <w:hyperlink r:id="rId8" w:history="1">
              <w:r w:rsidR="00B2199D" w:rsidRPr="00B2199D">
                <w:rPr>
                  <w:color w:val="0000FF"/>
                  <w:sz w:val="21"/>
                  <w:szCs w:val="21"/>
                  <w:u w:val="single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B2199D" w:rsidRPr="00B2199D" w:rsidRDefault="0008529A" w:rsidP="00B2199D">
            <w:pPr>
              <w:spacing w:line="360" w:lineRule="auto"/>
              <w:textAlignment w:val="baseline"/>
              <w:rPr>
                <w:rFonts w:ascii="Arial" w:hAnsi="Arial"/>
                <w:color w:val="444444"/>
                <w:sz w:val="21"/>
                <w:szCs w:val="21"/>
              </w:rPr>
            </w:pPr>
            <w:hyperlink r:id="rId9" w:history="1">
              <w:r w:rsidR="00B2199D" w:rsidRPr="00B2199D">
                <w:rPr>
                  <w:color w:val="0000FF"/>
                  <w:sz w:val="21"/>
                  <w:szCs w:val="21"/>
                  <w:u w:val="single"/>
                </w:rPr>
                <w:t>Рерайт текстов и уникализация 90 %</w:t>
              </w:r>
            </w:hyperlink>
          </w:p>
          <w:p w:rsidR="00B2199D" w:rsidRPr="00B2199D" w:rsidRDefault="0008529A" w:rsidP="00B2199D">
            <w:pPr>
              <w:spacing w:line="360" w:lineRule="auto"/>
              <w:textAlignment w:val="baseline"/>
              <w:rPr>
                <w:rFonts w:ascii="Arial" w:hAnsi="Arial"/>
                <w:color w:val="444444"/>
                <w:sz w:val="21"/>
                <w:szCs w:val="21"/>
              </w:rPr>
            </w:pPr>
            <w:hyperlink r:id="rId10" w:history="1">
              <w:r w:rsidR="00B2199D" w:rsidRPr="00B2199D">
                <w:rPr>
                  <w:color w:val="0000FF"/>
                  <w:sz w:val="21"/>
                  <w:szCs w:val="21"/>
                  <w:u w:val="single"/>
                </w:rPr>
                <w:t>Написание по заказу контрольных, дипломов, диссертаций. . .</w:t>
              </w:r>
            </w:hyperlink>
          </w:p>
        </w:tc>
      </w:tr>
    </w:tbl>
    <w:p w:rsidR="00B2199D" w:rsidRDefault="00B2199D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автоматизированной закупки даёт множество преимуществ тем, кто занимается снабжением на производстве: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данная система позволяет быстро и легко разрабатывать и согласовывать закупки, формировать необходимые лоты. Позволяет разрабатывать документацию и публиковать её при необходимости.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помогает вести закупочную документацию, при сборе и обработке заявок на проведение закупочной деятельности.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помогает быстро сформировать отчёты для руководства и высших органов власти. Позволяет сохранять и быстро найти необходимую информацию 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закупочной деятельности предприятия.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Целью дипломной работы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автоматизация управления закупками на предприятии. 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достижения указанной цели необходимо решить следующие задачи: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Изучить роль управленческого учета в управлении производственным предприятием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Изучить вопросы автоматизации закупок на предприятии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Обзор автоматизированных информационных систем используемых для автоматизации управленческого учета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Изучить объект исследования и обосновать необходимость автоматизации управления закупками на предприятии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Выбрать и описать программное обеспечение для автоматизации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Изучить основные практические аспекты работы с программным обеспечением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Дипломная работа состоит введения, трех глав, заключения, списка литературы и приложения.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Первая глава посвящена вопросам управления закупками на производственном предприятии. 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второй главе приведена характеристика объекта исследования, обоснована необходимость автоматизации и выбор программного обеспечения для автоматизации.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третьей главе выделены задачи для автоматизации и описаны основные практические приемы работы с программной системой.</w:t>
      </w:r>
    </w:p>
    <w:p w:rsidR="00190058" w:rsidRDefault="0019005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FFFFFF"/>
          <w:sz w:val="28"/>
          <w:szCs w:val="28"/>
        </w:rPr>
        <w:t>автоматизация управление закупка программа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Глава 1. Управление закупками на производственном предприятии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.1 Предприятие: краткая характеристика и классификация предприятий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условиях рыночных отношений предприятие является основным звеном всей экономики, так-как на этом уровне создается нужная обществу продукция, оказываются все необходимые услуги.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Предприятие - это субъект предпринимательской деятельности, который на свой риск осуществляет самостоятельную деятельность, направленную на систематическое извлечение прибыли от использования имущества, продажи продукции, выполнения работ или оказания услуг, и который зарегистрирован в этом качестве в установленном законом порядке.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Всякое предприятие не может существовать само по себе, поэтому оно связано с экономикой в целом, с одной стороны через рынок производственных факторов, а с другой через рынок сбыта. Предприятие функционирует в определенной предпринимательской среде, которая может оказывать влияние на всю его деятельность: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Экономическая ситуация - определяет доходы и покупательскую способность населения, уровень безработицы, степень экономической свободы предпринимателей.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Политическая ситуация - зависит от целей и задач правительства.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Правовая среда - характеризуется системой законов и других нормативных актов, регулирующих торговую, финансовую, налоговую, производственную, инвестиционную и инновационную сферы деятельности предприятия.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Географическая среда - определяет природные условия, в которых осуществляется предпринимательство.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Экологическая обстановка - показывает состояние окружающей среды, степень экологических рисков.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После государственной регистрации предприятие признается юридическим лицом и имеет право участвовать в хозяйственном обороте.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Предприятие обладает следующими признаками: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предприятие должно иметь в своей собственности, хозяйственном ведении или оперативном управлении обособленное имущество, которая будет обеспечивать возможность функционирования предприятия;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она отвечает своим имуществом по обязательствам, которые возникают у него во взаимоотношениях с кредиторами, в том числе и перед бюджетом;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предприятие выступает в хозяйственном обороте от своего имени и может заключать все виды гражданско-правовых договоров с физическими лицами и юридическими;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может выступать истцом и ответчиком в суде;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должно иметь самостоятельный баланс, законченную систему учета, своевременно представлять установленную государственными органами отчетность;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имеет расчетный и другие счета в банках;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должно иметь свое наименование, содержащее указание на его организационно-правовую форму.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Предприятие обладает производственно-техническим единством, финансово-экономической и организационно-административной самостоятельностью.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Производственно-техническое единство означает взаимосвязь отдельных стадий производственного процесса, в результате которого исходные материалы превращаются в готовую продукцию. Оно предопределяет единую систему технической документации, единую систему машин, общую техническую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политику, наличие общих вспомогательных и обслуживающих подразделений.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Организационно-административная самостоятельность означает, что предприятие имеет единый коллектив, единую администрацию и обладает правом юридического лица.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Финансово-экономическая самостоятельность заключается в том, что предприятие организует свою деятельность на основе самоокупаемости и имеет единую законченную форму отчетности и учета.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Предприятия можно классифицировать по разным признакам. </w:t>
      </w:r>
    </w:p>
    <w:p w:rsidR="00190058" w:rsidRDefault="001900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Наиболее существенны следующие факторы классификации предприятий:</w:t>
      </w:r>
    </w:p>
    <w:p w:rsidR="00190058" w:rsidRDefault="001900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цель и характер деятельности,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используемые ресурсы,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отраслевая принадлежность,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местоположение,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размер предприятия,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форма собственности,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организационно-правовая форма.</w:t>
      </w:r>
    </w:p>
    <w:p w:rsidR="00190058" w:rsidRDefault="001900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По цели и характеру деятельности можно выделить два вида предприятий: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предпринимательские (коммерческие)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непредпринимательские (некоммерческие)</w:t>
      </w:r>
      <w:r>
        <w:rPr>
          <w:rFonts w:ascii="Times New Roman CYR" w:hAnsi="Times New Roman CYR" w:cs="Times New Roman CYR"/>
          <w:sz w:val="28"/>
          <w:szCs w:val="28"/>
        </w:rPr>
        <w:t>, существование которых обеспечивается бюджетным финансированием государства.</w:t>
      </w:r>
    </w:p>
    <w:p w:rsidR="00190058" w:rsidRDefault="001900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В соответствии с особенностями используемых ресурсов предприятия делятся на:</w:t>
      </w:r>
    </w:p>
    <w:p w:rsidR="00190058" w:rsidRDefault="001900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использующие в основном трудовые ресурсы (трудоемкие),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интенсивно использующие средства производства (фондоемкие),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интенсивно использующие материалы (материалоемкие).</w:t>
      </w:r>
    </w:p>
    <w:p w:rsidR="00190058" w:rsidRDefault="001900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трудоемких предприятий характерна высокая доля затрат на оплату труда в совокупных издержках производства. Эти предприятия, как правило,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имеют высокую степень разделения труда. Разделение труда имеет позитивные и негативные последствия (см. табл.1.1).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Негативные последствия специализации и разделения труда привели к появлению концепций гуманизации труда, ограничения разделения труда, обогащения содержания трудовой деятельности, работы в группах.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Фондоемкие предприятия имеют особенно большое количество средств производства. Значительная часть издержек производства представляет собой амортизационные отчисления.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1.1</w:t>
      </w:r>
    </w:p>
    <w:tbl>
      <w:tblPr>
        <w:tblW w:w="0" w:type="auto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6"/>
        <w:gridCol w:w="5124"/>
      </w:tblGrid>
      <w:tr w:rsidR="00190058"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Преимущества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Недостатки</w:t>
            </w:r>
          </w:p>
        </w:tc>
      </w:tr>
      <w:tr w:rsidR="00190058"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Использование способностей сотрудников. Лучшее использование машин. Использование преимуществ местоположения предприятия. Повышение мастерства. Рост производительности труда. Увеличение дохода.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Монотонная деятельность. Отчужденность и потеря смысла. Заболевания из-за односторонней загрузки. Невысокая гибкость из-за узкой специализации. Отсутствие интереса к результатам совместной деятельности.</w:t>
            </w:r>
          </w:p>
        </w:tc>
      </w:tr>
    </w:tbl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Технический прогресс ведет к механизации, специализации и автоматизации производства. Механизация предполагает замену чело веского труда машинным. Автоматизация имеет место в случае использования вычислительной техники, для управления производственным процессом. При высокой степени механизации и автоматизации средств производства производственный процесс становится недостаточно гибким, возрастают издержки производства и предприятие вынуждено решать проблему наиболее эффективного использования средств производства.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Материалоемкие предприятия имеют большие объемы затрат ресурсов. Таким предприятиям приходится решать целый ряд задач эффективного использования ресурсов и экологических проблемы, возникающие при утилизации отходов производства.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В соответствии с отраслевой принадлежностью предприятияделятся на: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) промышленные предприятия, осуществляющие добычу и переработку полезных ископаемых, и производство товаров;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строительные предприятия;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торговые предприятия, не производящие товары, но выполняющие некие дистрибьюторские функции;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банки, собирающие финансовые средства и предоставляющие кредиты;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транспортные предприятия, занимающейся перевозками с использованием различных транспортных средств;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страховые организации, осуществляющие страхование от различных видов рисков;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предприятия в сфере услуг, к примеру, гостиницы, турфирмы, консалтинговые фирмы и другие.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Наиболее удобным местоположением является такое, когда обеспечивается максимально возможная прибыль и рентабельность производства при прочих равных условиях. При этом нельзя забывать экологический принцип деятельности предприятия.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Выбор места расположения предприятия определяется на основе следующих критериев: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Ориентация на материалы - с целью снижения транспортных расходов на материалы, что особенно немаловажно для материалоемких предприятий.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Ориентация на трудовые ресурсы - учитываются два обстоятельства: цена рабочей силы и количество трудовых ресурсов в регионе.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Ориентация на продажу товаров и налоги - в случаях когда в разных регионах действуют различные системы налогообложения, финансовой поддержки, налоговой политики. Предприятие располагается там, где эти условия наиболее выгодны.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Ориентация на транспортные средства - выбор такого места расположения,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которое может обеспечить предприятию наиболее выгодные гарантированные транспортные услуги. Удобно располагать предприятия вблизи транспортных узлов (аэропортов, автомагистралей, портов).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Ориентация на источники энергии, что немаловажно важно для энергоемких предприятий. Однако в настоящее время это имеет не такое значение, как раньше, благодаря более широкому использованию электроэнергии.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Ориентация на окружающую среду имеет в последние годы все большее значение и делает невозможным строительство некоторых предприятий в определенных регионах из-за экологической безопасности.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Ориентация на потребителя также важна для торговых предприятий.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Ориентация на особенности местности играет большую роль для транспортных предприятий, которые должны учитывать особенности климата и ландшафта.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Ориентация на зарубежных партнеров - когда предприятие непосредственно связано с зарубежными заказчиками или поставщиками.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Предприятия могут быть отнесены к малым, средним или крупным в зависимости от следующих факторов: годовой оборот, размер основного капитала, количество работников, количество рабочих мест, использование исходных материалов и затраты на оплату труда.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.2 Внутренняя и внешняя среда предприятия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Предприятие - это открытая система, которая может существовать лишь при условии активного взаимодействия с окружающей (внешней) средой.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Внешняя среда- это совокупность активных хозяйствующих субъектов, общественных, экономических и природных условий, межгосударственных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национальных институционных структур, и других внешних условий, и факторов которые действуют в окружении предприятия и влияют на различные сферы его деятельности.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Внешнюю среду подразделяют на: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Микросреду - это среда прямого влияния на предприятие, которая создается поставщиками материально-техническими ресурсами, потребители услуг (продукции) предприятия, маркетинговые и торговые посредники, конкуренты, государственные органы, финансово-кредитные учреждения, страховые компании и др. контактные аудитории;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Макросреду, влияющую на предприятие и его микросреду, которая включает в себя природную, научно-техническую, демографическую, экологическую, экономическую, политическую и международную среду.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Предприятие должно ограничивать негативные воздействия внешних факторов, которые существенно влияют на результаты его деятельности или, наоборот более полно использовать благоприятные возможности.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Поставщиками являются разные субъекты хозяйствования, которые обеспечивают предприятие материально-техническими и энергетическими ресурсами, необходимыми для производства товаров или услуг.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клиентами предприятий являются потребители услуг (продукции) на разных клиентурных рынках:</w:t>
      </w:r>
    </w:p>
    <w:p w:rsidR="00190058" w:rsidRDefault="00190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ab/>
        <w:t>- потребительском (население, которая приобретает услуги и товары для личного потребления);</w:t>
      </w:r>
    </w:p>
    <w:p w:rsidR="00190058" w:rsidRDefault="00190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- производителей (организации, которые приобретают продукцию производственно-технического назначения);</w:t>
      </w:r>
    </w:p>
    <w:p w:rsidR="00190058" w:rsidRDefault="00190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- промежуточных продавцов, которые приобретают товары и услуги для последующей их перепродажи с прибылью для себя;</w:t>
      </w:r>
    </w:p>
    <w:p w:rsidR="00190058" w:rsidRDefault="00190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- государственных учреждений (оптовые покупатели продукции для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государственных нужд);</w:t>
      </w:r>
    </w:p>
    <w:p w:rsidR="00190058" w:rsidRDefault="00190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- международном (зарубежные покупатели на ранее перечисленных типах клиентурных рынков).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Маркетинговые посредники -это фирмы, помогающие предприятию в продвижении, сбыте и распространении его товаров среди клиентов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К ним относятся торговые посредники, фирмы - специалисты по организации товародвижения, агентства по оказанию маркетинговых услуг и кредитно-финансовые учреждения.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Конкуренты- соперники предприятия в борьбе за более выгодные условия производства и сбыта товаров, за получение наивысшей прибыли.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Предприятиям для производства конкурентоспособной продукции необходимо постоянно изучать своих конкурентов, разрабатывать и соблюдать определенную рыночную стратегию и тактику.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Контактные аудитории- это организации, проявляющие реальный или потенциальный интерес к предприятию или оказывающие влияние на его способность достигать поставленных целей. Это финансовые круги (банки, инвестиционные компании, фондовая биржа, акционеры), средства информации, различные государственные учреждения представительной и исполнительной власти, население и общественные организации.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макросреде предприятия действует значительно большее количество факторов, чем в микросреде. Им свойственна многовариантность, неопределенность и непредсказуемость последствий.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Природные факторы</w:t>
      </w:r>
      <w:r>
        <w:rPr>
          <w:rFonts w:ascii="Times New Roman CYR" w:hAnsi="Times New Roman CYR" w:cs="Times New Roman CYR"/>
          <w:sz w:val="28"/>
          <w:szCs w:val="28"/>
        </w:rPr>
        <w:t>. Для природной среды характерны: дефицит некоторых видов сырья, вздорожание энергии и усиление вмешательства государства в процесс рационального использования и воспроизводства природных ресурсов.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Демографические факторы.</w:t>
      </w:r>
      <w:r>
        <w:rPr>
          <w:rFonts w:ascii="Times New Roman CYR" w:hAnsi="Times New Roman CYR" w:cs="Times New Roman CYR"/>
          <w:sz w:val="28"/>
          <w:szCs w:val="28"/>
        </w:rPr>
        <w:t xml:space="preserve"> Для демографической среды характерны: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увеличение смертности, снижение рождаемости, старение населения, рост числа служащих.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Снижение рождаемости уменьшает потребность в товарах на демографических рынках - детских, подростковых, молодежных, что вынуждает предприятия приспосабливать свою деятельность для удовлетворения потребностей людей среднего, предпенсионного и пенсионного возраста. Изменение структуры населения по возрастным группам привело к сокращению трудового потенциала, т.к. в трудоспособном возрасте во многих регионах оказалась меньшая часть населения. Это требует от предприятий разработки стратегии экономии живого труда путем технико-технологического перевооружения, повышения уровня механизации и автоматизации производственных процессов.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Научно-технические факторы.</w:t>
      </w:r>
      <w:r>
        <w:rPr>
          <w:rFonts w:ascii="Times New Roman CYR" w:hAnsi="Times New Roman CYR" w:cs="Times New Roman CYR"/>
          <w:sz w:val="28"/>
          <w:szCs w:val="28"/>
        </w:rPr>
        <w:t xml:space="preserve"> Научно-технический прогресс играет определяющую роль в развитии и интенсификации промышленного производства. Он охватывает все звенья процесса, включающего фундаментальные, теоретические исследования, прикладные изыскания, конструкторско-технологические разработки, создание образцов новой техники, ее освоение и промышленное производство, а также внедрение новой техники в народное хозяйство. Происходит обновление материально-технической базы промышленных предприятий, растет производительность труда повышается эффективность производства.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Экономические факторы.</w:t>
      </w:r>
      <w:r>
        <w:rPr>
          <w:rFonts w:ascii="Times New Roman CYR" w:hAnsi="Times New Roman CYR" w:cs="Times New Roman CYR"/>
          <w:sz w:val="28"/>
          <w:szCs w:val="28"/>
        </w:rPr>
        <w:t>К основным факторам этой среды принадлежат: рост и спад промышленного производства, уровень и темпы инфляции, колебания курса рубля относительно валют других государств, система налогообложения и кредитования, спрос и предложение на рынке, платежеспособность контрагентов, уровень и динамика цен, безработица и др.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Экологические факторы</w:t>
      </w:r>
      <w:r>
        <w:rPr>
          <w:rFonts w:ascii="Times New Roman CYR" w:hAnsi="Times New Roman CYR" w:cs="Times New Roman CYR"/>
          <w:sz w:val="28"/>
          <w:szCs w:val="28"/>
        </w:rPr>
        <w:t xml:space="preserve">. Для этой среды характерны: рост загрязнения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окружающей среды и усиление вмешательства в процесс рационального использования и воспроизводства природных ресурсов, ужесточение государственного контроля за доброкачественностью и безопасностью товаров.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Политические факторы.</w:t>
      </w:r>
      <w:r>
        <w:rPr>
          <w:rFonts w:ascii="Times New Roman CYR" w:hAnsi="Times New Roman CYR" w:cs="Times New Roman CYR"/>
          <w:sz w:val="28"/>
          <w:szCs w:val="28"/>
        </w:rPr>
        <w:t xml:space="preserve"> На производственной и социальной деятельности предприятия определенно сказываются события, происходящие в политической среде. Для нее характерны: законодательное регулирование предпринимательской деятельности, повышение требований со стороны государственных учреждений, следящих за соблюдением законов. Внезапные изменения в политической ситуации в стране могут привести к изменению условий хозяйствования, к повышению ресурсных затрат, потере прибыли.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Международные факторы</w:t>
      </w:r>
      <w:r>
        <w:rPr>
          <w:rFonts w:ascii="Times New Roman CYR" w:hAnsi="Times New Roman CYR" w:cs="Times New Roman CYR"/>
          <w:sz w:val="28"/>
          <w:szCs w:val="28"/>
        </w:rPr>
        <w:t>, к которым можно отнести интернационализацию мировой экономики, изменение стоимости доллара и евро на мировом рынке, рост экономической мощи отдельных государств, становление международной финансовой системы, открытие новых крупных рынков и др., оказывают влияние на предприятия, осуществляющие внешнеэкономическую деятельность.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Внутренняя среда фирмы является по существу реакцией на внешнюю среду.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цели, которые ставит перед собой фирма, сводятся к одной обобщенной характеристике - прибыли. При этом, естественно, должны учитываться и внутренняя среда фирмы, и внешняя. Все многообразие внутренней среды предприятия можно свести к следующим укрупненным сферам: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производство,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маркетинг,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НИОКР,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финансовое управление,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общее управление.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Такое деление на сферы деятельности носит условный характер и конкретизируется в общей и производственной организационных структурах.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Каждое предприятие - это сложная производственно-экономическая система с многогранной деятельностью. Наиболее четко выделяются направления, которые следует отнести к главным: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комплексное изучение рынка (маркетинговая деятельность);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инновационная деятельность (научно-исследовательские и опытно-конструкторские разработки, внедрение технологических, организационных, управленческих и других новшеств в производство);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производственная деятельность (изготовление продукции, выполнение работ и оказание услуг, разработка номенклатуры и ассортимента адекватных спросу на рынке);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коммерческая деятельность предприятия на рынке (организация и стимулирование сбыта произведенной продукции, услуг, действенная реклама);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материально-техническое обеспечение производства (поставка сырья, материалов, комплектующих изделий, обеспечение всеми видами энергии, техникой, оборудованием, тарой, и т.д.);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экономическая деятельность предприятия (все виды планирования, ценообразования, учет и отчетность, организация и оплата труда, анализ хозяйственной деятельности и т.п.);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послепродажный сервис продукции производственно-технического и потребительского назначения (пусконаладочные работы, гарантийное обслуживание, обеспечение запасными частями для ремонта и т.д.);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) социальная деятельность (поддержание на надлежащем уровне условий труда и жизни трудового коллектива, создание социальной инфраструктуры предприятия, включающей собственные жилые дома, столовые,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лечебно-оздоровительные и детские дошкольные учреждения, ПТУ и т.д.).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Рынок - это совокупность экономических отношений между субъектами рынка по поводу движения товаров и денег, которые основываются на взаимном согласии, эквивалентности и конкуренции.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главных критериев рынка является наличие конкуренции. Чтобы рынок был конкурентоспособным, должно быть несколько независимых друг от друга покупателей &lt;http://ru.wikipedia.org/wiki/%D0%9F%D0%BE%D0%BA%D1%83%D0%BF%D0%B0%D1%82%D0%B5%D0%BB%D1%8C&gt; и продавцов &lt;http://ru.wikipedia.org/wiki/%D0%9F%D1%80%D0%BE%D0%B4%D0%B0%D0%B2%D0%B5%D1%86&gt;. Конкурентными считаются рынки со значительным числом независимых участников. Рынок с одним продавцом и несколькими покупателями называется монополией &lt;http://ru.wikipedia.org/wiki/%D0%9C%D0%BE%D0%BD%D0%BE%D0%BF%D0%BE%D0%BB%D0%B8%D1%8F&gt;. Рынок одного покупателя и нескольких продавцов - монопсонией &lt;http://ru.wikipedia.org/wiki/%D0%9C%D0%BE%D0%BD%D0%BE%D0%BF%D1%81%D0%BE%D0%BD%D0%B8%D1%8F&gt;. Это крайности несовершенной конкуренции.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Условия функционирования рынка: реализация многообразных форм собственности и их равноправие, создание рыночной инфраструктуры и свободная конкуренция, являющаяся регулирующей силой в рыночной экономике.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Рынок выполняет следующие функции: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регулирующую (регулирует производство и обращение товаров и услуг);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контролирующую (определяет общественную значимость произведенного продукта и затраченного на его производство труда);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распределительную (устанавливает необходимые воспроизводственные пропорции, обеспечивающие сбалансированность экономики);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стимулирующую (побуждает снижать индивидуальные затраты труда, использовать новую технику);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д) информационную (информирует о состоянии дел в хозяйственной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сфере);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санирующую (очищает общественное производство от экономически слабых, неконкурентоспособных хозяйственных единиц).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Инфраструктуру рынка составляет совокупность субъектов, имеющих разные направления деятельности и обеспечивающих эффективное взаимодействие всех рыночных контрагентов. К наиболее важным элементам рыночной инфраструктуры относятся: товарные, товарно-сырьевые, фондовые и валютные биржи, коммерческие информационные центры, банки, транспортная и складская сеть, системы и средства коммуникации.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внешняя среда предприятия представляет собою единую рыночную систему с частными рынками:</w:t>
      </w:r>
    </w:p>
    <w:p w:rsidR="00190058" w:rsidRDefault="00190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- потребления;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- научно-технической, экономической, политической информации;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- капитала;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- рабочей силы;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- сырья, материалов и комплектации.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Эти рынки и сама фирма в своей внутренней среде должны подчиняться определенным «правилам игры» - законодательным правилам и ограничениям.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Предприятие, являясь составной частью внешнего окружения, обязано постоянно решать вопросы социального развития не только собственного трудового коллектива, но и местного и общегосударственного значения.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Поведение хозяйствующих субъектов на рынке регулируется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принципами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взаимовыгодности и равноправия деловых отношений;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ответственности перед конечным потребителем;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достижения экономического и коммерческого преимущества исключительно за счет инноваций;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экономного ведения хозяйства;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соблюдения этического кодекса предпринимательства.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Внутренняя среда характеризует процессы, происходящие на предприятии. Оно постоянно стоит перед проблемами: нужен ли его товар рынку, как привлечь капитал, как сократить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затраты </w:t>
      </w:r>
      <w:r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издержки</w:t>
      </w:r>
      <w:r>
        <w:rPr>
          <w:rFonts w:ascii="Times New Roman CYR" w:hAnsi="Times New Roman CYR" w:cs="Times New Roman CYR"/>
          <w:sz w:val="28"/>
          <w:szCs w:val="28"/>
        </w:rPr>
        <w:t>) на приобретение необходимых ресурсов и в процессе производства, как произвести качественную продукцию и как ее продать, как получить прибыль и рассчитаться по долгам.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Когда предприятие определило потребность рынка в производимом товаре, ему необходимо установить наиболее эффективный способ использования ресурсов и производства. Практически нужно ответить на вопрос, сколько потребуется для производства определенного количества товара людей, земли, зданий, станков, компьютеров, материалов, сырья и т.д.? На этот вопрос мы сможем ответить, изучая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производственную функцию, </w:t>
      </w:r>
      <w:r>
        <w:rPr>
          <w:rFonts w:ascii="Times New Roman CYR" w:hAnsi="Times New Roman CYR" w:cs="Times New Roman CYR"/>
          <w:sz w:val="28"/>
          <w:szCs w:val="28"/>
        </w:rPr>
        <w:t>которая позволит увязать объем выпуска продукции с оптимальным уровнем привлекаемых ресурсов.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Исследование производственных функций фирмы представляет собой базу для анализа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затрат</w:t>
      </w:r>
      <w:r>
        <w:rPr>
          <w:rFonts w:ascii="Times New Roman CYR" w:hAnsi="Times New Roman CYR" w:cs="Times New Roman CYR"/>
          <w:sz w:val="28"/>
          <w:szCs w:val="28"/>
        </w:rPr>
        <w:t xml:space="preserve">. Каждое предприятие несет затраты в процессе своей деятельности, такие как, выплата заработной платы персоналу, расходы на сырье, рекламу, ремонт оборудования, налоги и т.д. Поэтому мы должны понять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природу затрат</w:t>
      </w:r>
      <w:r>
        <w:rPr>
          <w:rFonts w:ascii="Times New Roman CYR" w:hAnsi="Times New Roman CYR" w:cs="Times New Roman CYR"/>
          <w:sz w:val="28"/>
          <w:szCs w:val="28"/>
        </w:rPr>
        <w:t xml:space="preserve">, которая подразумевает своего рода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жертву</w:t>
      </w:r>
      <w:r>
        <w:rPr>
          <w:rFonts w:ascii="Times New Roman CYR" w:hAnsi="Times New Roman CYR" w:cs="Times New Roman CYR"/>
          <w:sz w:val="28"/>
          <w:szCs w:val="28"/>
        </w:rPr>
        <w:t xml:space="preserve">. Чтобы произвести любой товар, услугу необходимо чем-то пожертвовать, т.е. понести затраты.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Теория затрат </w:t>
      </w:r>
      <w:r>
        <w:rPr>
          <w:rFonts w:ascii="Times New Roman CYR" w:hAnsi="Times New Roman CYR" w:cs="Times New Roman CYR"/>
          <w:sz w:val="28"/>
          <w:szCs w:val="28"/>
        </w:rPr>
        <w:t xml:space="preserve">позволяет постигнуть их природу и расширить функцию "затраты - выпуск". Анализ затрат производства помогает определить их эффективное использование. Теория затрат углубляет и детализирует процессы, происходящие на производстве и тем самым уточняет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производственную функцию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Одной из основных целей любого предприятия является получение прибыли. Увеличение прибыли и снижение затрат обеспечивает основу для процветания предприятия и роста его влияния на рынке. Поэтому необходимо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исследовать факторы, которые увеличивают или уменьшают прибыль, а также способы управления прибылью. Это изучает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теория прибыли.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Изучив спрос и предложение, производственную функцию, природу и поведение затрат, управление прибылью можно перейти к ценообразованию. Оптимальная рыночная цена, в свою очередь, уточняет производственную функцию, затраты, прибыль, объем продаж.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Учет и контроль экономических показателей на производстве обеспечивается бухгалтерскими документами, которые являются исходными для планирования, контроля и отчета за деятельностью предприятия.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1.3 Основные функции отдела закупок производственного предприятия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Организационные вопросы работы отдела снабжения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снабжения зависит от типа и размера организации. В небольшой организации за все закупки может отвечать один сотрудник. В организации средних размеров может быть создан отдел, где работают сотрудники, осуществляющие закупки, грузовые экспедиторы, складские работники и клерки. В крупной организации снабжением могут заниматься сотни людей, координирующих огромные закупки материалов.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вопросы организации работы отдела закупок: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как организовать закупки: централизованно или локально?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какие вопросы будет уполномочен решать отдел снабжения?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каков будет статус отдела снабжения, кому будет подчиняться директор по закупкам?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 какова будет организационная структура и распределение обязанностей внутри отдела снабжения?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Организации, чьи подразделения территориально удалены друг от друга, могут прибегать в некоторых случаях к локальным вариантам организации закупок. Но обычно снабжение предприятия организуется одним отделом, что позволяет получить выгоды от централизованных закупок:</w:t>
      </w:r>
    </w:p>
    <w:p w:rsidR="00190058" w:rsidRDefault="00190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устранение дублирования;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объединение всех закупок аналогичных или похожих материалов, что позволяет получать скидки;</w:t>
      </w:r>
    </w:p>
    <w:p w:rsidR="00190058" w:rsidRDefault="00190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координация связанных между собой видов деятельности для сокращения затрат на транспортировку, хранение и обслуживание;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наличие единой точки контактов с поставщиками;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сокращение затрат на транспортировку, хранение и обслуживание;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концентрация ответственности за снабжение, что облегчает управленческий контроль.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рис. 10.1 представлены два варианта организационной структуры предприятия, которые принципиально отличаются возможностями реализации системного подхода к управлению МП.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варианте, представленном на рис. 1.1,а, функция управления МП в процессе снабжения разделена между различными службами, что снижает эффективность ее реализации. Структура, представленная на рис. 1.1,б, устраняет такое разделение, объединяя управление запасами, закупки и складирование в одних руках.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Ранг руководителя, которому подчиняется менеджер по закупкам, это хороший показатель статуса отдела закупок на предприятии. Если директор по закупкам является вице-президентом и подчиняется непосредственно главе фирмы, то это показывает, что снабжение признано одной из функций уровня высшего руководства. Но существуют ситуации, когда отдел закупок подчиняется исполнительному директору по производству, либо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вице-президенту по административным вопросам, либо финансовому директору предприятия, либо службе главного инженера.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Типовая процедура реализации закупок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Выбрав поставщика и заключив соглашения о закупках, организация затем должна следовать определенной процедуре, которая зависит от типа закупаемой продукции. На рис. 1.2 представлены типовые шаги цикла закупок, которые могут усложняться или упрощаться.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23"/>
        <w:gridCol w:w="822"/>
        <w:gridCol w:w="825"/>
        <w:gridCol w:w="240"/>
        <w:gridCol w:w="16"/>
        <w:gridCol w:w="5118"/>
      </w:tblGrid>
      <w:tr w:rsidR="00190058">
        <w:tc>
          <w:tcPr>
            <w:tcW w:w="894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Решение задач:</w:t>
            </w:r>
          </w:p>
        </w:tc>
      </w:tr>
      <w:tr w:rsidR="00190058">
        <w:tc>
          <w:tcPr>
            <w:tcW w:w="357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 что закупить;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 кого закупить;</w:t>
            </w:r>
          </w:p>
        </w:tc>
      </w:tr>
      <w:tr w:rsidR="00190058">
        <w:tc>
          <w:tcPr>
            <w:tcW w:w="357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 сколько закупить;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 каких условиях закупить;</w:t>
            </w:r>
          </w:p>
        </w:tc>
      </w:tr>
      <w:tr w:rsidR="00190058">
        <w:tc>
          <w:tcPr>
            <w:tcW w:w="357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Выполнение работ: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Выполнение работ:</w:t>
            </w:r>
          </w:p>
        </w:tc>
      </w:tr>
      <w:tr w:rsidR="00190058">
        <w:tc>
          <w:tcPr>
            <w:tcW w:w="38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 организация складирования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заключение договоров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;</w:t>
            </w:r>
          </w:p>
        </w:tc>
      </w:tr>
      <w:tr w:rsidR="00190058">
        <w:tc>
          <w:tcPr>
            <w:tcW w:w="38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закупленных предметов труда.</w:t>
            </w:r>
          </w:p>
        </w:tc>
        <w:tc>
          <w:tcPr>
            <w:tcW w:w="5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 за исполнением договоров;</w:t>
            </w:r>
          </w:p>
        </w:tc>
      </w:tr>
      <w:tr w:rsidR="00190058"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доставки закупленных предметов труда.</w:t>
            </w:r>
          </w:p>
        </w:tc>
      </w:tr>
      <w:tr w:rsidR="00190058"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190058">
        <w:tc>
          <w:tcPr>
            <w:tcW w:w="894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задачи и работы, связанные с реализацией функции снабжения</w:t>
            </w:r>
          </w:p>
        </w:tc>
      </w:tr>
    </w:tbl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Первые три шага приводят к отбору материалов и поставщика, а затем, на шаге 4, наступает основной момент, связанный с размещением заказа на покупку. Здесь организация соглашается купить конкретные материалы у поставщика, после чего заказ на закупку приводит в действие всю цепь поставок (совместно с необходимым планированием производства, заключением соглашений с транспортными организациями, финансированием и т.д.). Заказ на закупку- это часть юридического контракта между организацией и ее поставщиком. Остальные шаги приводят к уточнению деталей поставки.</w:t>
      </w:r>
    </w:p>
    <w:p w:rsidR="00190058" w:rsidRDefault="001900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190058" w:rsidRDefault="00F135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3892550" cy="2451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058" w:rsidRDefault="00F135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197350" cy="204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78" w:type="dxa"/>
        <w:tblLayout w:type="fixed"/>
        <w:tblLook w:val="0000" w:firstRow="0" w:lastRow="0" w:firstColumn="0" w:lastColumn="0" w:noHBand="0" w:noVBand="0"/>
      </w:tblPr>
      <w:tblGrid>
        <w:gridCol w:w="1349"/>
        <w:gridCol w:w="524"/>
        <w:gridCol w:w="322"/>
        <w:gridCol w:w="4525"/>
        <w:gridCol w:w="2652"/>
      </w:tblGrid>
      <w:tr w:rsidR="00190058">
        <w:tc>
          <w:tcPr>
            <w:tcW w:w="937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Решение задач:                                                                                                                Выполнение работ:</w:t>
            </w:r>
          </w:p>
        </w:tc>
      </w:tr>
      <w:tr w:rsidR="00190058">
        <w:tc>
          <w:tcPr>
            <w:tcW w:w="219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 что закупить;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 кого закупить;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</w:t>
            </w:r>
          </w:p>
        </w:tc>
      </w:tr>
      <w:tr w:rsidR="00190058">
        <w:tc>
          <w:tcPr>
            <w:tcW w:w="219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 сколько закупить;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 каких условиях закупить;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складирования</w:t>
            </w:r>
          </w:p>
        </w:tc>
      </w:tr>
      <w:tr w:rsidR="00190058">
        <w:tc>
          <w:tcPr>
            <w:tcW w:w="219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Выполнение работ: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закупленных</w:t>
            </w:r>
          </w:p>
        </w:tc>
      </w:tr>
      <w:tr w:rsidR="00190058"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заключение договоров</w:t>
            </w:r>
            <w:r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  <w:t>;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предметов</w:t>
            </w:r>
          </w:p>
        </w:tc>
      </w:tr>
      <w:tr w:rsidR="00190058"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 за исполнением договоров;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труда.</w:t>
            </w:r>
          </w:p>
        </w:tc>
      </w:tr>
      <w:tr w:rsidR="00190058"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доставки товаров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190058"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190058">
        <w:tc>
          <w:tcPr>
            <w:tcW w:w="937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задачи и работы, связанные с реализацией функции снабжения</w:t>
            </w:r>
          </w:p>
        </w:tc>
      </w:tr>
    </w:tbl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Б) Рис. 1.1. Варианты реализации функции снабжения на предприятии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3246"/>
        <w:gridCol w:w="2993"/>
      </w:tblGrid>
      <w:tr w:rsidR="00190058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Отдел использования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Отдел снабжения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Поставщики</w:t>
            </w:r>
          </w:p>
        </w:tc>
      </w:tr>
      <w:tr w:rsidR="00190058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потребности .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190058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Запрос на закупку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запроса,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190058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обработка,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190058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запрос на расценки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запроса,</w:t>
            </w:r>
          </w:p>
        </w:tc>
      </w:tr>
      <w:tr w:rsidR="00190058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обработка,</w:t>
            </w:r>
          </w:p>
        </w:tc>
      </w:tr>
      <w:tr w:rsidR="00190058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расценок,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отправка запроса</w:t>
            </w:r>
          </w:p>
        </w:tc>
      </w:tr>
      <w:tr w:rsidR="00190058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Обсуждение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обсуждение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190058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 обработка,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190058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отправка заказа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190058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 закупку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заказа,</w:t>
            </w:r>
          </w:p>
        </w:tc>
      </w:tr>
      <w:tr w:rsidR="00190058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обработка,</w:t>
            </w:r>
          </w:p>
        </w:tc>
      </w:tr>
      <w:tr w:rsidR="00190058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и проверка,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отправка товаров</w:t>
            </w:r>
          </w:p>
        </w:tc>
      </w:tr>
      <w:tr w:rsidR="00190058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 xml:space="preserve">7.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и проверка,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передача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 счета-фактуры</w:t>
            </w:r>
          </w:p>
        </w:tc>
      </w:tr>
      <w:tr w:rsidR="00190058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выдача разрешения на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 xml:space="preserve">8.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Организация платежа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Получение платежа</w:t>
            </w:r>
          </w:p>
        </w:tc>
      </w:tr>
      <w:tr w:rsidR="00190058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оплату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</w:tbl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Рис. 1.2. Типовые шаги цикла закупок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эти действия приводят к определенным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затратам</w:t>
      </w:r>
      <w:r>
        <w:rPr>
          <w:rFonts w:ascii="Times New Roman CYR" w:hAnsi="Times New Roman CYR" w:cs="Times New Roman CYR"/>
          <w:sz w:val="28"/>
          <w:szCs w:val="28"/>
        </w:rPr>
        <w:t xml:space="preserve">, иногда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довольно высоким</w:t>
      </w:r>
      <w:r>
        <w:rPr>
          <w:rFonts w:ascii="Times New Roman CYR" w:hAnsi="Times New Roman CYR" w:cs="Times New Roman CYR"/>
          <w:sz w:val="28"/>
          <w:szCs w:val="28"/>
        </w:rPr>
        <w:t>, что приводит к поиску путей их снижения.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Существует еще одна проблема -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значительное время</w:t>
      </w:r>
      <w:r>
        <w:rPr>
          <w:rFonts w:ascii="Times New Roman CYR" w:hAnsi="Times New Roman CYR" w:cs="Times New Roman CYR"/>
          <w:sz w:val="28"/>
          <w:szCs w:val="28"/>
        </w:rPr>
        <w:t>, требующееся на их выполнение. Иногда доставка материалов от поставщика может занимать один день, хотя сама организация доставки требует до пяти недель.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Электронное снабжение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Большинство организаций уже сегодня в той или иной форме пользуются электронным снабжением. По результатам ряда обзоров были сделаны выводы, что с начала 2000-х годов свыше 50% европейских компаний применяют этот вариант снабжения. К основным выгодам, обеспечиваемым электронным снабжением, относят:</w:t>
      </w:r>
    </w:p>
    <w:p w:rsidR="00190058" w:rsidRDefault="00190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дает мгновенный доступ к поставщикам, расположенным в любой точке мира;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создает прозрачный рынок, на котором продукты легко доступны, а условия их получения приемлемы;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автоматизирует закупки, применяя стандартные процедуры;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существенно снижает время, необходимое для трансакций;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снижает затраты (как правило, на 12 -15%);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интегрирует собственную информационную систему с аналогичными системами поставщиков.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Следует помнить, что электронное снабжение в первую очередь обеспечивает гораздо более совершенные коммуникации, однако не обязательно улучшает физический материальный поток. Основное влияние электронного снабжения сказывается не только в повышении скорости закупок, а в его действии на цепь поставок. Теперь заказчики могут покупать у многих поставщиков, географически удаленных друг от друга. Кроме того, они могут покупать непосредственно у производителей или поставщиков начального уровня, а также могут воспользоваться множеством специализированных веб-ритейлеров.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Способы закупки и поставки закупаемых материалов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варьируют степень проработанности своих процедур по снабжению, учитывая типы закупаемых материалов. Говоря в целом, чем выше затраты на материалы и чем сложнее к ним требования, тем больше времени и усилий требуется сотрудникам отдела снабжения.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Типы материалов, требующие различных подходов к закупке: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для материалов, не относящихся к важным</w:t>
      </w:r>
      <w:r>
        <w:rPr>
          <w:rFonts w:ascii="Times New Roman CYR" w:hAnsi="Times New Roman CYR" w:cs="Times New Roman CYR"/>
          <w:sz w:val="28"/>
          <w:szCs w:val="28"/>
        </w:rPr>
        <w:t>, обеспечивающих низкую прибыль и создающих небольшой риск при поставках, используются простые процедуры закупок;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материалы, отсутствие которых может вызвать затруднения</w:t>
      </w:r>
      <w:r>
        <w:rPr>
          <w:rFonts w:ascii="Times New Roman CYR" w:hAnsi="Times New Roman CYR" w:cs="Times New Roman CYR"/>
          <w:sz w:val="28"/>
          <w:szCs w:val="28"/>
        </w:rPr>
        <w:t>в работе, а наличие обеспечивает низкую прибыль и создает более высокий риск при поставках, требуют установления долгосрочных контактов с альтернативными источниками, чтобы избежать потенциально возможных проблем;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стратегические материалы</w:t>
      </w:r>
      <w:r>
        <w:rPr>
          <w:rFonts w:ascii="Times New Roman CYR" w:hAnsi="Times New Roman CYR" w:cs="Times New Roman CYR"/>
          <w:sz w:val="28"/>
          <w:szCs w:val="28"/>
        </w:rPr>
        <w:t>, обеспечивающие высокую прибыль, требуют заключения более формальных отношений с поставщиками на более долгий срок, возможно, создания объединений и партнерств.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Выбор метода закупок очень важен, т.к. от него зависит оборачиваемость запасов и капитала предприятия, расходы непосредственно на закупку МР, на оформление заказов, на хранение запасов, складские площади и т.д. Выбор метода закупок зависит от политики УЗ, сложности и значимости для предприятия конечного продукта, состава комплектующих изделий и материалов.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методы закупок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Закупка товара одной партией</w:t>
      </w:r>
      <w:r>
        <w:rPr>
          <w:rFonts w:ascii="Times New Roman CYR" w:hAnsi="Times New Roman CYR" w:cs="Times New Roman CYR"/>
          <w:sz w:val="28"/>
          <w:szCs w:val="28"/>
        </w:rPr>
        <w:t xml:space="preserve">предполагает поставку товаров большой партией за один раз (оптовые закупки). Таким способом могут закупаться товары, потребность в которых возникает непредвиденно, и которые не требуют длительного хранения.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Плюсы</w:t>
      </w:r>
      <w:r>
        <w:rPr>
          <w:rFonts w:ascii="Times New Roman CYR" w:hAnsi="Times New Roman CYR" w:cs="Times New Roman CYR"/>
          <w:sz w:val="28"/>
          <w:szCs w:val="28"/>
        </w:rPr>
        <w:t>: простота оформления документов, гарантия поставки всей партии, повышенные торговые скидки.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Минусы</w:t>
      </w:r>
      <w:r>
        <w:rPr>
          <w:rFonts w:ascii="Times New Roman CYR" w:hAnsi="Times New Roman CYR" w:cs="Times New Roman CYR"/>
          <w:sz w:val="28"/>
          <w:szCs w:val="28"/>
          <w:u w:val="single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>большая потребность в складских помещениях, замедление оборачиваемости капитала.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Регулярные закупки мелкими партиями</w:t>
      </w:r>
      <w:r>
        <w:rPr>
          <w:rFonts w:ascii="Times New Roman CYR" w:hAnsi="Times New Roman CYR" w:cs="Times New Roman CYR"/>
          <w:sz w:val="28"/>
          <w:szCs w:val="28"/>
        </w:rPr>
        <w:t xml:space="preserve">. Покупатель заказывает необходимое количество товаров, которое поставляется ему партиями в течение определенного периода в соответствии с графиком потребности в них.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Плюсы</w:t>
      </w:r>
      <w:r>
        <w:rPr>
          <w:rFonts w:ascii="Times New Roman CYR" w:hAnsi="Times New Roman CYR" w:cs="Times New Roman CYR"/>
          <w:sz w:val="28"/>
          <w:szCs w:val="28"/>
        </w:rPr>
        <w:t xml:space="preserve">: ускоряется оборачиваемость капитала, так как товары оплачиваются по мере поступления отдельных партий; достигается экономия площади складских помещений; сокращаются затраты на документирование поставки, т.к. оформляется только заказ на всю поставку.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Минусы</w:t>
      </w:r>
      <w:r>
        <w:rPr>
          <w:rFonts w:ascii="Times New Roman CYR" w:hAnsi="Times New Roman CYR" w:cs="Times New Roman CYR"/>
          <w:sz w:val="28"/>
          <w:szCs w:val="28"/>
        </w:rPr>
        <w:t>: вероятность заказа избыточного количества товаров; необходимость оплаты всего количества товаров, определенного в заказе.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Ежедневные (ежемесячные) закупки по котировочным ведомостям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используются там, где закупаются дешевые и быстро потребляемые товары.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Котировочные ведомости составляются ежедневно (ежемесячно) и включают следующие сведения: полный перечень товаров; количество товаров, имеющихся на складе; требуемое количество товаров.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Плюсы</w:t>
      </w:r>
      <w:r>
        <w:rPr>
          <w:rFonts w:ascii="Times New Roman CYR" w:hAnsi="Times New Roman CYR" w:cs="Times New Roman CYR"/>
          <w:sz w:val="28"/>
          <w:szCs w:val="28"/>
        </w:rPr>
        <w:t>: ускорение оборачиваемости капитала, снижение затрат на складирование и хранение, своевременность поставок.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Закупки по мере необходимости</w:t>
      </w:r>
      <w:r>
        <w:rPr>
          <w:rFonts w:ascii="Times New Roman CYR" w:hAnsi="Times New Roman CYR" w:cs="Times New Roman CYR"/>
          <w:sz w:val="28"/>
          <w:szCs w:val="28"/>
        </w:rPr>
        <w:t xml:space="preserve"> похожи на регулярную поставку товаров, но характеризуются следующими особенностями: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количество поставляемых товаров не устанавливается, а определяется приблизительно;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поставщики перед выполнением каждого заказа связываются с покупателем;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оплачивается только поставленное количество товара, т.е. по истечении срока контракта заказчик не обязан принимать и оплачивать товары, которые еще только должны быть поставлены.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Плюсы</w:t>
      </w:r>
      <w:r>
        <w:rPr>
          <w:rFonts w:ascii="Times New Roman CYR" w:hAnsi="Times New Roman CYR" w:cs="Times New Roman CYR"/>
          <w:sz w:val="28"/>
          <w:szCs w:val="28"/>
        </w:rPr>
        <w:t>: отсутствие твердых обязательств по покупке определенного количества товаров, ускорение оборота капитала, минимум работы по оформлению документов.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Форвардные закупки </w:t>
      </w:r>
      <w:r>
        <w:rPr>
          <w:rFonts w:ascii="Times New Roman CYR" w:hAnsi="Times New Roman CYR" w:cs="Times New Roman CYR"/>
          <w:sz w:val="28"/>
          <w:szCs w:val="28"/>
        </w:rPr>
        <w:t>могут производиться в двух формах: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заказывает больше материалов, чем ей необходимо в настоящее время и хранит излишек в запасах;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 контрактов на доставку МР в установленное время в будущем.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Глава 2. Характеристика объекта исследования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.1 Краткая экономическая характеристика предприятия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Полное фирменное наименование - Открытое акционерное общество «Завод им. Гаджиева» (JSC «ZAVOD IM. GADZHIEVA»)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Сокращенное фирменное наименование эмитента - ОАО «Завод им. Гаджиева». Место нахождения - 367013, Республика Дагестан, г. Махачкала, ул. Юсупова, 51. ИНН 0541000946, КПП 057101001. Адрес страницы в сети "Интернет" http://www.zavodgadzieva.ru.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ремонтно-механический, выполняя заказы по ремонту оборудования промышленных объектов и колхозов Дагестана, удовлетворению бытовых нужд трудящихся. По собственным проектам выпускал турбины для горных гидроэлектростанций, изготавливал детали к дизельным установкам для рыбной промышленности. В годы Великой Отечественной войны основной продукцией, вырабатываемой заводом,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декабре 1942 г. заводу было присвоено имя Героя Советского Союза, капитана II ранга Магомеда Гаджиева. Только за период с 1942 года по 1945 год коллектив завода 9 раз завоевывал переходящее Красное Знамя Государственного комитета Обороны. Завод, по праву, с гордостью называют в республике Флагманом машиностроения Дагестана, кузницей кадров. Указом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Президиума Верховного Совета СССР от 30.08.1985 года завод награжден орденом Трудового Красного Знамени. 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Указом Президента РФ от 01.07.92 № 721 учреждено акционерное общество «Завод им. Гаджиева», зарегистрированное решением Совета народных депутатов Ленинского района г. Махачкалы 11.02.93 г. (рег. № 145). Перерегистрировано в открытое акционерное общество «Завод им. Гаджиева» Махачкалинской Регистрационной палатой 20 ноября 1996 года (рег. № 602-П-94). Уставной капитал «Общества» составляет 52 783 185 рублей, представлен 10 556 637 именными обыкновенными акциями номинальной стоимостью 5 рублей каждая. Акции полностью оплачены.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Являясь машиностроительным предприятием, входящим в Департамент судовой промышленности и морской техники Министерства промышленности и торговли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Завод производит морские насосы, рулевые электрогидравлические машины для судов неограниченного района плавания всех классов и назначений.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Наша продукция хорошо известна широкому потребителю не только в России и СНГ, но и в странах дальнего зарубежья своим высоким качеством и надёжностью при эксплуатации. Мы производим и поставляем изделия с сертификатами различных классификационных обществ: регистра Ллойда (Великобритания), Германского Ллойда, Веритас (Норвегия), Российского Морского Регистра Судоходства.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Имеются сертификаты соответствия системы менеджмента качества ГОСТ РИСО 9001-2001 и ГОСТ РВ 15.002-2003: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Сертификат соответствия № 00243/RU от 12.02.2008г. на продукцию общепромышленного назначения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Сертификат соответствия № 6300.310725/RU от 12.02.2008г. на ВВТ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Имеется разрешение на применение знака соответствия системы менеджмента качества. 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Приоритетные направления деятельности акционерного общества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видами деятельности Общества по Уставу являются: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производство и реализация продукции производственно-технического назначения,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товаров народного потребления;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коммерческая деятельность по реализации нефтепродуктов, стройматериалов, автозапчастей, металлов и проката;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производство строительно-монтажных и ремонтно-строительных работ, отдельных видов стройматериалов для собственных нужд и нужд заказчика;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производство нестандартного и технологического оборудования, спецоснастки;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подготовка и переподготовка кадров, повышение их квалификации.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оказание транспортных и технологических услуг юридическим и физическим лицам;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и проведение проектных работ;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оказание консультативных и организационно-методических услуг, финансовой, правовой и инженерной помощи юридическим и физическим лицам;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торгово-посреднической и коммерческой деятельности;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осуществление внешнеэкономической деятельности.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Виды деятельности Общество осуществляет на основании полученных лицензий, сертификатов и разрешительных документов.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ОАО «Завод им. Гаджиева» сотрудничает с НИИ, ЦКБ, ПКБ, КБ судостроения РФ и других отраслей экономики РФ.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Таблица №1Технико-экономические показатели ОАО за отчетные 2007-2011 гг.</w:t>
      </w:r>
    </w:p>
    <w:tbl>
      <w:tblPr>
        <w:tblW w:w="0" w:type="auto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2"/>
        <w:gridCol w:w="768"/>
        <w:gridCol w:w="1134"/>
        <w:gridCol w:w="1040"/>
        <w:gridCol w:w="1055"/>
        <w:gridCol w:w="1127"/>
        <w:gridCol w:w="1144"/>
      </w:tblGrid>
      <w:tr w:rsidR="00190058"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ПОКАЗАТЕЛИ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Ед. измер.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2007 год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2008 год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2009 год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2010 год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2011 год</w:t>
            </w:r>
          </w:p>
        </w:tc>
      </w:tr>
      <w:tr w:rsidR="00190058"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 Объем тов. продукции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128607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209597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152829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137249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150656</w:t>
            </w:r>
          </w:p>
        </w:tc>
      </w:tr>
      <w:tr w:rsidR="00190058"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 Темпы роста (снижения)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135,2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-37,2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-12,8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+5,9</w:t>
            </w:r>
          </w:p>
        </w:tc>
      </w:tr>
      <w:tr w:rsidR="00190058"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 Себестоимость произведенной продукции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119992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209363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144725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154115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152371</w:t>
            </w:r>
          </w:p>
        </w:tc>
      </w:tr>
      <w:tr w:rsidR="00190058"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 Реализация,   в т.ч за готовую продукцию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199165 175354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260744 248759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243404 170466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210786 190254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279861 169529</w:t>
            </w:r>
          </w:p>
        </w:tc>
      </w:tr>
      <w:tr w:rsidR="00190058"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 Расчетная прибыль (убыток)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652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771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877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504</w:t>
            </w:r>
          </w:p>
        </w:tc>
      </w:tr>
      <w:tr w:rsidR="00190058"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6. Остатки готовой продукции на складах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31526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40321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30194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14674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16935</w:t>
            </w:r>
          </w:p>
        </w:tc>
      </w:tr>
      <w:tr w:rsidR="00190058"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7.Фонд оплаты труда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54096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75997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62117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63751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55885</w:t>
            </w:r>
          </w:p>
        </w:tc>
      </w:tr>
      <w:tr w:rsidR="00190058"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8. Численность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764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743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647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589</w:t>
            </w:r>
          </w:p>
        </w:tc>
      </w:tr>
      <w:tr w:rsidR="00190058"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9. Средняя заработная плата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5838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7886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7061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8525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9012</w:t>
            </w:r>
          </w:p>
        </w:tc>
      </w:tr>
      <w:tr w:rsidR="00190058"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10.Потери от брака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т.р.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408,6 0,317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1661 0,84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1381 1,04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984 0,64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1419,3 0,93</w:t>
            </w:r>
          </w:p>
        </w:tc>
      </w:tr>
    </w:tbl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Таблица №2. Тарифы на топливно-энергетические ресурсы</w:t>
      </w:r>
    </w:p>
    <w:tbl>
      <w:tblPr>
        <w:tblW w:w="0" w:type="auto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984"/>
        <w:gridCol w:w="1430"/>
        <w:gridCol w:w="1286"/>
        <w:gridCol w:w="1286"/>
        <w:gridCol w:w="1286"/>
        <w:gridCol w:w="1313"/>
      </w:tblGrid>
      <w:tr w:rsidR="001900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ресурса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Ед. изм.</w:t>
            </w:r>
          </w:p>
        </w:tc>
        <w:tc>
          <w:tcPr>
            <w:tcW w:w="6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Тарифы по годам, руб.</w:t>
            </w:r>
          </w:p>
        </w:tc>
      </w:tr>
      <w:tr w:rsidR="001900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2007г.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2008г.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2009г.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2010г.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2011г. </w:t>
            </w:r>
          </w:p>
        </w:tc>
      </w:tr>
      <w:tr w:rsidR="001900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Электроэнергия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кВт.ч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0,98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2,22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3,17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2,76</w:t>
            </w:r>
          </w:p>
        </w:tc>
      </w:tr>
      <w:tr w:rsidR="001900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3,9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5,52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5,52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6,44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7,37</w:t>
            </w:r>
          </w:p>
        </w:tc>
      </w:tr>
      <w:tr w:rsidR="001900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Водоотведение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1,63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2,25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2,55</w:t>
            </w:r>
          </w:p>
        </w:tc>
      </w:tr>
      <w:tr w:rsidR="0019005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Газ природный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тыс.м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2340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3534</w:t>
            </w:r>
          </w:p>
        </w:tc>
      </w:tr>
    </w:tbl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ОАО «Завод им. Гаджиева» располагает следующими производственными мощностями: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Цех №2 - механосборочный - располагает возможностью механической обработки материалов на токарных универсальных и станках с ЧПУ, 16К20Ф,16К20Т,165 с мах </w:t>
      </w:r>
      <w:r>
        <w:rPr>
          <w:rFonts w:ascii="Times New Roman" w:hAnsi="Times New Roman"/>
          <w:sz w:val="28"/>
          <w:szCs w:val="28"/>
        </w:rPr>
        <w:t>Ø</w:t>
      </w:r>
      <w:r>
        <w:rPr>
          <w:rFonts w:ascii="Times New Roman CYR" w:hAnsi="Times New Roman CYR" w:cs="Times New Roman CYR"/>
          <w:sz w:val="28"/>
          <w:szCs w:val="28"/>
        </w:rPr>
        <w:t xml:space="preserve"> обработки деталей до 500 мм, обрабатывающие центры ИР500,ИР800; имеется линия по производству ГМШ (гибких металлических шлангов), участок сборки и испытания судовой арматуры, насосов, задвижек 30ч39р. В цехе имеется линия полимерной порошковой покраски с двумя камерами оплавления (длина одной камеры 5 м). Производственные мощности позволяют изготавливать: 1)Морские насосы типа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ЦВС4/40,10/40, 10/65,ЭСН-11,ФГС 25/14 ЭВН 3/5,5/5 ЭКН 10/40 НЦКГ 4/40, 6/40; 2) Задвижки с обрезиненным клином Ду 50,80,100,150,200,250,300; 3) Поворотные затворы 587-35-190 </w:t>
      </w:r>
      <w:r>
        <w:rPr>
          <w:rFonts w:ascii="Times New Roman" w:hAnsi="Times New Roman"/>
          <w:sz w:val="28"/>
          <w:szCs w:val="28"/>
        </w:rPr>
        <w:t>÷</w:t>
      </w:r>
      <w:r>
        <w:rPr>
          <w:rFonts w:ascii="Times New Roman CYR" w:hAnsi="Times New Roman CYR" w:cs="Times New Roman CYR"/>
          <w:sz w:val="28"/>
          <w:szCs w:val="28"/>
        </w:rPr>
        <w:t xml:space="preserve">198; 587-35-8982, 8983, 8967, 8981, 587 -182-102,108; 179 </w:t>
      </w:r>
      <w:r>
        <w:rPr>
          <w:rFonts w:ascii="Times New Roman" w:hAnsi="Times New Roman"/>
          <w:sz w:val="28"/>
          <w:szCs w:val="28"/>
        </w:rPr>
        <w:t>÷</w:t>
      </w:r>
      <w:r>
        <w:rPr>
          <w:rFonts w:ascii="Times New Roman CYR" w:hAnsi="Times New Roman CYR" w:cs="Times New Roman CYR"/>
          <w:sz w:val="28"/>
          <w:szCs w:val="28"/>
        </w:rPr>
        <w:t xml:space="preserve"> 185; 4) Насосы СМ 150-125-315,СМ200-150-500 СМ250-200-400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Цех №3 - литейный - с месячным объёмом выплавки соответственно:</w:t>
      </w:r>
    </w:p>
    <w:p w:rsidR="00190058" w:rsidRDefault="00190058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100 т чугуна (марки серого чугуна СЧ15-СЧ20; развес литья от 0,5 кг до 2 т);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30 тонн бронзы ( марки бронзы ОФ, ОЦС, ОЦСН, АЖМ; развес литья от 0,5 кг до 200 кг);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15 тонн алюминия (марки АК5, АК7, АК12; развес литья от 0,5 кг до 40 кг);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50 тонн углеродистой стали (марки 25Л, 35 Л и 45 Л; развес литья от 0.5 кг до 1.0 т)</w:t>
      </w:r>
    </w:p>
    <w:p w:rsidR="00190058" w:rsidRDefault="001900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Выплавка чугуна, стали и цветного литья производится в индукционных печах ёмкостью 0,15 т, 0,4 т, 1,0 т; имеются машины литья под низким и высоким давлением для цветного литья с развесом литья от 0,5 кг до 3,6 кг; литьё в землю, машинная и ручная формовка (форм.маш. «Форомат 30-1»).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Цех № 5 - инструментальный цех - имеет механический парк станков: токарные 16К20; 1К62; фрезерные, кругло- и плоско шлифовальные, расточные, резьбошлифовальные, электроэрозионные, оптикошлифовальные, а также участки заготовительный, термообработки с ТВЧ, слесарный и доводочный.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Цех №8 - кузнечно - прессовый где имеется: </w:t>
      </w:r>
    </w:p>
    <w:p w:rsidR="00190058" w:rsidRDefault="001900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пресса для горячей штамповки усилием 1000 и 1600 тн, на которых штампуются детали весом от 0,5 кг до 5 кг; 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ab/>
        <w:t>штамповочный молот усилием 2 т, на котором изготавливаются поковки весом от 1 кг до 150 кг;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обрезные пресса усилием 250 и 400 т; 4) пресса холодной штамповки усилием 40; 63; 100 и 160 т;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в стадии монтажа находятся пресса усилием 2500 т и 630 т.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Цех №10 - деревообрабатывающий, имеются станки - фуговальный, рейсмусовый, распилочный, фрезерный, шлифовальный, а также участок сборки деревянных изделий.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Цех №11 - арматурный - располагает механическим парком - револьверными, токарно-универсальными,6-тишпиндельными токарными автоматами, в т.ч. прутковыми резьбонакатными станками; сборочным и испытательным участком; участком РТИ с уникальным японским прессом усилием 1500 т, площадь одной плиты обогрева составляет 3,6 м</w:t>
      </w:r>
      <w:r>
        <w:rPr>
          <w:rFonts w:ascii="Times New Roman" w:hAnsi="Times New Roman"/>
          <w:sz w:val="28"/>
          <w:szCs w:val="28"/>
        </w:rPr>
        <w:t>²</w:t>
      </w:r>
      <w:r>
        <w:rPr>
          <w:rFonts w:ascii="Times New Roman CYR" w:hAnsi="Times New Roman CYR" w:cs="Times New Roman CYR"/>
          <w:sz w:val="28"/>
          <w:szCs w:val="28"/>
        </w:rPr>
        <w:t xml:space="preserve">, гидропрессами усилием от 60 </w:t>
      </w:r>
      <w:r>
        <w:rPr>
          <w:rFonts w:ascii="Times New Roman" w:hAnsi="Times New Roman"/>
          <w:sz w:val="28"/>
          <w:szCs w:val="28"/>
        </w:rPr>
        <w:t>÷</w:t>
      </w:r>
      <w:r>
        <w:rPr>
          <w:rFonts w:ascii="Times New Roman CYR" w:hAnsi="Times New Roman CYR" w:cs="Times New Roman CYR"/>
          <w:sz w:val="28"/>
          <w:szCs w:val="28"/>
        </w:rPr>
        <w:t xml:space="preserve"> 100 и 250 тонн; имеется оснастка на все виды манжет и гостовских резиновых колец; производим обрезинивание обойм погружных нефтедобывающих насосов; производим изделия из резины марки ИРП1316, 51350, В14 и т.д; участок для переработки пластмасс с термопласт автоматами, объём впрыска 63 </w:t>
      </w:r>
      <w:r>
        <w:rPr>
          <w:rFonts w:ascii="Times New Roman" w:hAnsi="Times New Roman"/>
          <w:sz w:val="28"/>
          <w:szCs w:val="28"/>
        </w:rPr>
        <w:t>÷</w:t>
      </w:r>
      <w:r>
        <w:rPr>
          <w:rFonts w:ascii="Times New Roman CYR" w:hAnsi="Times New Roman CYR" w:cs="Times New Roman CYR"/>
          <w:sz w:val="28"/>
          <w:szCs w:val="28"/>
        </w:rPr>
        <w:t>1000 см</w:t>
      </w:r>
      <w:r>
        <w:rPr>
          <w:rFonts w:ascii="Times New Roman" w:hAnsi="Times New Roman"/>
          <w:sz w:val="28"/>
          <w:szCs w:val="28"/>
        </w:rPr>
        <w:t>³</w:t>
      </w:r>
      <w:r>
        <w:rPr>
          <w:rFonts w:ascii="Times New Roman CYR" w:hAnsi="Times New Roman CYR" w:cs="Times New Roman CYR"/>
          <w:sz w:val="28"/>
          <w:szCs w:val="28"/>
        </w:rPr>
        <w:t>, обрабатываемые материалы ПЭНД, ВЭВД, ПА, УПМ, ПП, К-17, ДСН и фенопласты.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Производственные мощности позволяют выпускать продукцию: клапана проходом Ду 15,20,25; вентиля проходом Ду 15,20,25; конденсатоотводчики проходом Ду 15,20,25,32,40.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Цех №13 - ремонтный, имеется участок изготовления тросов и строп для грузоподъёмных работ 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.Цех №16 - цех термообработки и гальваники, имеются камерные и шахтные электропечи; установки ТВЧ; бариевые ванны для обработки быстрореза; участок хромирования, цинкования, никелирования и т.д.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.Цех №18 - механосборочный - имеются участок крупногабаритных станков типа: продольно-фрезерные 6625 -стол 2500х8000 мм, 6М616Ф11- стол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1600х4000мм; карусельный 1525 - диаметр стола 2500 мм; расточной 2Н637ГФ2 - диаметр шпинделя 190 мм; участок мехобработки со станками типа 16к20,163,165; участки: сборки, электросварки, аргонной сварки, газовой сварки, сварки в углекислой среде, электроконтактной сварки; участок ОМА; а также ножницы гильотинные для порезки листового материала толщиной до 30 мм, плазменная резка для порезки углеродистых сталей толщиной до 60 мм и нержавеющих сталей толщиной до 30 мм , листогибочное оборудование, горизонтально-расточные - 2620 и 2630, испытательные стенды выпускаемых изделий. 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Производственные мощности позволяют изготавливать:</w:t>
      </w:r>
    </w:p>
    <w:p w:rsidR="00190058" w:rsidRDefault="0019005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Рулевые машины: Р01, Р02, Р03, Р05М, Р07М, Р11М, Р12, Р13, Р14, Р15М, Р17М3, Р18М;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Глубинные насосы для добычи нефти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Лаборатории: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ЛМ (метрологии), ЦЗЛ - с аккредитацией Дагестанского Центра стандартизации, метрологии и сертификации; акустическая лаборатория - для испытания вибро - акустических характеристик изделий.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Поступления от реализации (денежные средства, взаимозачеты, бартер) изделий в процентном отношении от общего объема составили (рис. 3):</w:t>
      </w:r>
    </w:p>
    <w:p w:rsidR="00190058" w:rsidRDefault="001900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190058" w:rsidRDefault="00F135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978400" cy="407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Рис 2. Поступления денег от реализации по видам продукции в процентах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Таблица №3. Поступления от реализации по видам продукции</w:t>
      </w:r>
    </w:p>
    <w:tbl>
      <w:tblPr>
        <w:tblW w:w="0" w:type="auto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9"/>
        <w:gridCol w:w="4651"/>
      </w:tblGrid>
      <w:tr w:rsidR="00190058">
        <w:tc>
          <w:tcPr>
            <w:tcW w:w="9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Поступления от реализации по видам продукции</w:t>
            </w:r>
          </w:p>
        </w:tc>
      </w:tr>
      <w:tr w:rsidR="00190058"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Клапана, вентиля 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56167</w:t>
            </w:r>
          </w:p>
        </w:tc>
      </w:tr>
      <w:tr w:rsidR="00190058"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Поворотные затворы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34215</w:t>
            </w:r>
          </w:p>
        </w:tc>
      </w:tr>
      <w:tr w:rsidR="00190058"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Задвижки 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20583</w:t>
            </w:r>
          </w:p>
        </w:tc>
      </w:tr>
      <w:tr w:rsidR="00190058"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Рулевые машины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19399</w:t>
            </w:r>
          </w:p>
        </w:tc>
      </w:tr>
      <w:tr w:rsidR="00190058"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Насосы винтовые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16901</w:t>
            </w:r>
          </w:p>
        </w:tc>
      </w:tr>
      <w:tr w:rsidR="00190058"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Морские насосы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12689</w:t>
            </w:r>
          </w:p>
        </w:tc>
      </w:tr>
      <w:tr w:rsidR="00190058"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Зип к насосам и р/м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6223</w:t>
            </w:r>
          </w:p>
        </w:tc>
      </w:tr>
      <w:tr w:rsidR="00190058"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прочее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3352</w:t>
            </w:r>
          </w:p>
        </w:tc>
      </w:tr>
      <w:tr w:rsidR="00190058"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169529</w:t>
            </w:r>
          </w:p>
        </w:tc>
      </w:tr>
    </w:tbl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покупатели продукции ОАО «Завод им. Гаджиева»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ОАО «ССЗ Северная верфь» г. С-Петербург - рулевые машины, поворотные затворы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. ЗАО «Комплексснаб» г. Москва - арматура, задвижки.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ОАО «СФ «АЛМАЗ» г. С-Петербург - рулевые машины, поворотные затворы, насосы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ОАО «Восточная верфь» г. Владивосток - рулевые машины, насосы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ЗАО «Сибирская Угольно-энергетическая компания» г. Москва - насосы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ОАО «ПСЗ «Янтарь» г. Калининград - насосы, поворотные затворы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ОАО «Зеленодольский завод им. Горького» г. Зеленодольск - рулевые машины, поворотные затворы, насосы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ООО «Комплект-С» г. Самара - арматура, ООО «Авиатар», Торг.дом «Баз».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ОАО «ССЗ им. Октябрьской революции» г. Благовещенск - рулевые машины, насосы.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Астрахань ОАО «Звездочка» рул. машины, насосы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конкуренты ОАО «Завод им. Гаджиева»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НАСОСЫ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ОАО «Ливгидромаш» Орловская область, г. Ливны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ЗАО «Рыбницкий насосный завод» республика Молдова, г. Рыбница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ЗАО «Катайский насосный завод» Курганская область, г. Катайск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ОАО «ЭНА» Московская область, г. Щелково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Фирма «НЕТЧ» (Германия)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АРМАТУРА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ОАО «Курганский завод трубопроводной арматуры «ИКАР»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Курганская область, г. Курган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ОАО «Завод «Водоприбор» г. Москва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ЗАО «Аркор» г. Москва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ОАО «Благовещенский арматурный завод» Республика Башкортостан, г. Благовещенск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. ФГУП «Воткинский завод» Удмуртия, г. Воткинск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ОАО «Акционерная Компания «Корвет» Курганская область, г. Курган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Завод «Водоприбор» Украина, Крым, г. Джанкой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ОАО «Пензенский арматурный завод» Пензенская область, г. Пенза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ЗАО «Строммаш» Ульяновская область, г. Ульяновск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ООО «Армтехстрой» арматура.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Муромский арматурный завод задвижки 30ч39р.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Из-за роста цен на энергоресурсы, материалы и комплектующие изделия, отсутствия заказов ОАО испытывает финансовые трудности.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2011 год уплачено налогов всех уровней на сумму 13 705 тыс. руб.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№4. Cведения о размере чистых активов </w:t>
      </w:r>
    </w:p>
    <w:tbl>
      <w:tblPr>
        <w:tblW w:w="0" w:type="auto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1116"/>
        <w:gridCol w:w="1183"/>
        <w:gridCol w:w="1194"/>
        <w:gridCol w:w="1194"/>
        <w:gridCol w:w="1194"/>
        <w:gridCol w:w="1141"/>
      </w:tblGrid>
      <w:tr w:rsidR="00190058"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Ед.изм.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01.01.08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01.01.09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01.01.10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01.01.11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01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.01.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</w:tr>
      <w:tr w:rsidR="00190058"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 чистых активов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т.р.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107793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108564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109441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110411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110814</w:t>
            </w:r>
          </w:p>
        </w:tc>
      </w:tr>
      <w:tr w:rsidR="00190058"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Уставный фонд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т.р.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52783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52783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52783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52783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52783</w:t>
            </w:r>
          </w:p>
        </w:tc>
      </w:tr>
      <w:tr w:rsidR="00190058"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т.р.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151</w:t>
            </w:r>
          </w:p>
        </w:tc>
      </w:tr>
      <w:tr w:rsidR="00190058"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Отношение чистых активов  к уставному капиталу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204,2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205,7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207,3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58" w:rsidRDefault="001900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210</w:t>
            </w:r>
          </w:p>
        </w:tc>
      </w:tr>
    </w:tbl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Чистые активы Общества на 58031 тыс. руб. превышают сумму уставного капитала.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Научно-техническая деятельность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2011 год по технической части на заводе проведена следующая работа: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Разработана конструкторская документация на задвижки с обрезиненным клином Ду125.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Разработана конструкторская документация на автомат закрытия крана (АЗК) по заказу Газпрома. Изготовлен опытный образец, проведены испытания на стенде завода и заказчика. Проходят эксплуатационные испытания.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Разработана конструкторская документация с изготовлением гидравлической системы управления (гидроусилитель) к рулевой машине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РЭГ8-3 для ремонта р/машины на заводе «НЕРПА» сухогруза.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Проведена корректировка КД на насос одновинтовой скважинный Н1ВС по результатам промысловых испытаний на нефтепромыслах НК «Лукоил-Коми». Проведена конструкторская проработка на перспективу новых типоразмеров насосов одновинтовых скважинных Н1ВС на большую производительность - 10,7 и 17,2 м3/сут. 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Проведена технологическая подготовка насоса Н1ВС и опорного узла (модернизированных по результатам испытаний в реальных условиях эксплуатации), а также деталей на нефтедобывающее оборудование (центратор, вкладыш, обойма, шток), заказываемых по линии ОАО «Дагнефтегаз».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Проведена доработка КД и ЭД (эксплуатационная документация) по адаптации рулевых машин Р05М и Р11М под новую систему управления «НАВИС».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Проведена значительная работа по восстановлению утерянных связей с ЦНИИ СМ и ЦНИИ МФ (головной организации по судостроению), от которых получены письменные подтверждения о продолжении сотрудничества в области применения нашего судового оборудования и, при необходимости, его совместной модернизации.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Получены от КБ и ЦНИИ (ОАО «Зеленодольское ПКБ», ЦКБ «Балтсудопроект», ЦКБ «Айсберг», КБ «Вымпел», Астраханское ЦКБ, Невское ПКБ и др.) письменные подтверждения о заложенных в планируемые до 2016 года к закладке проекты судов изделий нашей номенклатуры - насосов, рулевых машин и поворотных затворов.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2011 году ОМА выполнил следующие работы: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Изготовлена тележка печи для сушки стержней в цехе №3. 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Изготовлен стенд испытания обоймы наружным давлением 210 атм.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Изготовлено нестандартное оборудование механизированной линии ВПФ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- 4 ед.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Выполнено ряд работ по механизации ручного труда в цехе №3.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2011 году на предприятии продолжалась работа по обеспечению качества выпускаемых изделий на всех этапах производства. В цехах проводилась профилактическая работа по предупреждению брака, контроль технологической дисциплины, работы по обеспечению чистоты и культуры производства. Проводился контроль исполнения документов, направляемых в структурные подразделения с целью определения уровня качества труда каждого подразделения.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мае 2011 года действующая система менеджмента качества (СМК) после проведения работ по договору №1180-СМК/01-11 от 19.01.2011г. с НО «Союзсерт» системы «Оборонсертифика» ресертифицирована на соответствие требованиям ГОСТ РИСО 9001-2008, стандартам СРПП ВТ, ГОСТ РВ15.002-2003. Получены Сертификаты соответствия СМК ОАО «Завод им. Гаджиева» сроком на 3 года, что обеспечивает получение заказов на военную и гражданскую продукцию.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Запретов государственных контрольных органов на реализацию продукции не было.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основном, за истекший год коллектив обеспечил качество выпускаемой серийной продукции в полном соответствии с требованиями технической документации.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течение отчетного года средства связи совершенствовались: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Введена возможность через линии АТС «Квант» и интернет иметь прямой московский номер, включая выход на междугороднюю связь.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АТС «Квант» работает в автоматическом режиме устойчиво.</w:t>
      </w:r>
    </w:p>
    <w:p w:rsidR="00190058" w:rsidRDefault="001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службы маркетинга завода в 2011 году была направлена на исследование рынков традиционной и аналогичной нашей продукции и рынков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новой продукции с целью определения перспектив и возможностей по дополнительной загрузке производственных мощностей и увеличения объёмов продаж.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B2199D" w:rsidRPr="00B2199D" w:rsidTr="00C65000">
        <w:trPr>
          <w:jc w:val="center"/>
        </w:trPr>
        <w:tc>
          <w:tcPr>
            <w:tcW w:w="8472" w:type="dxa"/>
            <w:hideMark/>
          </w:tcPr>
          <w:p w:rsidR="00B2199D" w:rsidRPr="00B2199D" w:rsidRDefault="0008529A" w:rsidP="00B2199D">
            <w:pPr>
              <w:spacing w:line="360" w:lineRule="auto"/>
              <w:textAlignment w:val="baseline"/>
              <w:rPr>
                <w:rFonts w:ascii="Arial" w:hAnsi="Arial"/>
                <w:color w:val="444444"/>
                <w:sz w:val="21"/>
                <w:szCs w:val="21"/>
              </w:rPr>
            </w:pPr>
            <w:hyperlink r:id="rId14" w:history="1">
              <w:r w:rsidR="00B2199D" w:rsidRPr="00B2199D">
                <w:rPr>
                  <w:color w:val="0000FF"/>
                  <w:sz w:val="21"/>
                  <w:szCs w:val="21"/>
                  <w:u w:val="single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B2199D" w:rsidRPr="00B2199D" w:rsidRDefault="0008529A" w:rsidP="00B2199D">
            <w:pPr>
              <w:spacing w:line="360" w:lineRule="auto"/>
              <w:textAlignment w:val="baseline"/>
              <w:rPr>
                <w:rFonts w:ascii="Arial" w:hAnsi="Arial"/>
                <w:color w:val="444444"/>
                <w:sz w:val="21"/>
                <w:szCs w:val="21"/>
              </w:rPr>
            </w:pPr>
            <w:hyperlink r:id="rId15" w:history="1">
              <w:r w:rsidR="00B2199D" w:rsidRPr="00B2199D">
                <w:rPr>
                  <w:color w:val="0000FF"/>
                  <w:sz w:val="21"/>
                  <w:szCs w:val="21"/>
                  <w:u w:val="single"/>
                </w:rPr>
                <w:t>Рерайт текстов и уникализация 90 %</w:t>
              </w:r>
            </w:hyperlink>
          </w:p>
          <w:p w:rsidR="00B2199D" w:rsidRPr="00B2199D" w:rsidRDefault="0008529A" w:rsidP="00B2199D">
            <w:pPr>
              <w:spacing w:line="360" w:lineRule="auto"/>
              <w:textAlignment w:val="baseline"/>
              <w:rPr>
                <w:rFonts w:ascii="Arial" w:hAnsi="Arial"/>
                <w:color w:val="444444"/>
                <w:sz w:val="21"/>
                <w:szCs w:val="21"/>
              </w:rPr>
            </w:pPr>
            <w:hyperlink r:id="rId16" w:history="1">
              <w:r w:rsidR="00B2199D" w:rsidRPr="00B2199D">
                <w:rPr>
                  <w:color w:val="0000FF"/>
                  <w:sz w:val="21"/>
                  <w:szCs w:val="21"/>
                  <w:u w:val="single"/>
                </w:rPr>
                <w:t>Написание по заказу контрольных, дипломов, диссертаций. . .</w:t>
              </w:r>
            </w:hyperlink>
          </w:p>
        </w:tc>
      </w:tr>
    </w:tbl>
    <w:p w:rsidR="00B2199D" w:rsidRDefault="00B219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B2199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9A" w:rsidRDefault="0008529A" w:rsidP="007A127C">
      <w:pPr>
        <w:spacing w:after="0" w:line="240" w:lineRule="auto"/>
      </w:pPr>
      <w:r>
        <w:separator/>
      </w:r>
    </w:p>
  </w:endnote>
  <w:endnote w:type="continuationSeparator" w:id="0">
    <w:p w:rsidR="0008529A" w:rsidRDefault="0008529A" w:rsidP="007A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7C" w:rsidRDefault="007A12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7C" w:rsidRDefault="007A127C" w:rsidP="007A127C">
    <w:pPr>
      <w:pStyle w:val="a6"/>
    </w:pPr>
    <w:r>
      <w:t xml:space="preserve">Вернуться в каталог готовых дипломов и магистерских диссертаций </w:t>
    </w:r>
  </w:p>
  <w:p w:rsidR="007A127C" w:rsidRDefault="007A127C" w:rsidP="007A127C">
    <w:pPr>
      <w:pStyle w:val="a6"/>
    </w:pPr>
    <w:r>
      <w:t>http://учебники.информ2000.рф/diplom.shtml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7C" w:rsidRDefault="007A12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9A" w:rsidRDefault="0008529A" w:rsidP="007A127C">
      <w:pPr>
        <w:spacing w:after="0" w:line="240" w:lineRule="auto"/>
      </w:pPr>
      <w:r>
        <w:separator/>
      </w:r>
    </w:p>
  </w:footnote>
  <w:footnote w:type="continuationSeparator" w:id="0">
    <w:p w:rsidR="0008529A" w:rsidRDefault="0008529A" w:rsidP="007A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7C" w:rsidRDefault="007A12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DCB" w:rsidRDefault="00136DCB" w:rsidP="00136DCB">
    <w:pPr>
      <w:pStyle w:val="a4"/>
    </w:pPr>
    <w:r>
      <w:t>Узнайте стоимость написания на заказ студенческих и аспирантских работ</w:t>
    </w:r>
  </w:p>
  <w:p w:rsidR="007A127C" w:rsidRDefault="00136DCB" w:rsidP="00136DCB">
    <w:pPr>
      <w:pStyle w:val="a4"/>
    </w:pPr>
    <w:r>
      <w:t>http://учебники.информ2000.рф/napisat-diplom.shtml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7C" w:rsidRDefault="007A12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9D"/>
    <w:rsid w:val="0008529A"/>
    <w:rsid w:val="00136DCB"/>
    <w:rsid w:val="00190058"/>
    <w:rsid w:val="0069503B"/>
    <w:rsid w:val="007A127C"/>
    <w:rsid w:val="00B17679"/>
    <w:rsid w:val="00B2199D"/>
    <w:rsid w:val="00C65000"/>
    <w:rsid w:val="00F1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99D"/>
    <w:pPr>
      <w:spacing w:after="0" w:line="240" w:lineRule="auto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2199D"/>
    <w:pPr>
      <w:spacing w:after="0" w:line="240" w:lineRule="auto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27C"/>
  </w:style>
  <w:style w:type="paragraph" w:styleId="a6">
    <w:name w:val="footer"/>
    <w:basedOn w:val="a"/>
    <w:link w:val="a7"/>
    <w:uiPriority w:val="99"/>
    <w:unhideWhenUsed/>
    <w:rsid w:val="007A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99D"/>
    <w:pPr>
      <w:spacing w:after="0" w:line="240" w:lineRule="auto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2199D"/>
    <w:pPr>
      <w:spacing w:after="0" w:line="240" w:lineRule="auto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27C"/>
  </w:style>
  <w:style w:type="paragraph" w:styleId="a6">
    <w:name w:val="footer"/>
    <w:basedOn w:val="a"/>
    <w:link w:val="a7"/>
    <w:uiPriority w:val="99"/>
    <w:unhideWhenUsed/>
    <w:rsid w:val="007A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index.shtml" TargetMode="Externa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4" Type="http://schemas.openxmlformats.org/officeDocument/2006/relationships/hyperlink" Target="http://&#1091;&#1095;&#1077;&#1073;&#1085;&#1080;&#1082;&#1080;.&#1080;&#1085;&#1092;&#1086;&#1088;&#1084;2000.&#1088;&#1092;/index.s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8024</Words>
  <Characters>45740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7</cp:revision>
  <dcterms:created xsi:type="dcterms:W3CDTF">2021-04-05T10:50:00Z</dcterms:created>
  <dcterms:modified xsi:type="dcterms:W3CDTF">2023-05-10T13:18:00Z</dcterms:modified>
</cp:coreProperties>
</file>