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3.xml" ContentType="application/vnd.openxmlformats-officedocument.drawingml.chart+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A2D5" w14:textId="77777777" w:rsidR="000844D4" w:rsidRDefault="000844D4" w:rsidP="001745CB">
      <w:pPr>
        <w:widowControl w:val="0"/>
        <w:spacing w:after="0" w:line="360" w:lineRule="auto"/>
        <w:jc w:val="both"/>
        <w:outlineLvl w:val="0"/>
        <w:rPr>
          <w:rFonts w:ascii="Times New Roman" w:hAnsi="Times New Roman" w:cs="Times New Roman"/>
          <w:b/>
          <w:color w:val="000000" w:themeColor="text1"/>
          <w:sz w:val="28"/>
          <w:szCs w:val="28"/>
        </w:rPr>
      </w:pPr>
      <w:bookmarkStart w:id="0" w:name="_Toc85571135"/>
    </w:p>
    <w:p w14:paraId="446935A6" w14:textId="0E9B4368" w:rsidR="000844D4" w:rsidRPr="000844D4" w:rsidRDefault="000844D4" w:rsidP="000844D4">
      <w:pPr>
        <w:pStyle w:val="a5"/>
        <w:widowControl w:val="0"/>
        <w:spacing w:after="0" w:line="360" w:lineRule="auto"/>
        <w:ind w:left="1069"/>
        <w:contextualSpacing w:val="0"/>
        <w:jc w:val="center"/>
        <w:outlineLvl w:val="0"/>
        <w:rPr>
          <w:rFonts w:ascii="Times New Roman" w:hAnsi="Times New Roman" w:cs="Times New Roman"/>
          <w:b/>
          <w:color w:val="000000" w:themeColor="text1"/>
          <w:sz w:val="32"/>
          <w:szCs w:val="32"/>
        </w:rPr>
      </w:pPr>
      <w:r w:rsidRPr="000844D4">
        <w:rPr>
          <w:rFonts w:ascii="Times New Roman" w:hAnsi="Times New Roman" w:cs="Times New Roman"/>
          <w:b/>
          <w:color w:val="000000" w:themeColor="text1"/>
          <w:sz w:val="32"/>
          <w:szCs w:val="32"/>
        </w:rPr>
        <w:t>Инновационное развитие предприятия</w:t>
      </w:r>
    </w:p>
    <w:p w14:paraId="016EB17A" w14:textId="3AE5946C" w:rsidR="000844D4" w:rsidRPr="000844D4" w:rsidRDefault="000844D4" w:rsidP="000844D4">
      <w:pPr>
        <w:pStyle w:val="a5"/>
        <w:widowControl w:val="0"/>
        <w:spacing w:after="0" w:line="360" w:lineRule="auto"/>
        <w:ind w:left="1069"/>
        <w:contextualSpacing w:val="0"/>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Диплом</w:t>
      </w:r>
    </w:p>
    <w:p w14:paraId="5941A62F" w14:textId="77777777" w:rsidR="001745CB" w:rsidRPr="00844C5A" w:rsidRDefault="001745CB" w:rsidP="001745CB">
      <w:pPr>
        <w:pStyle w:val="a5"/>
        <w:widowControl w:val="0"/>
        <w:numPr>
          <w:ilvl w:val="0"/>
          <w:numId w:val="27"/>
        </w:numPr>
        <w:spacing w:after="0" w:line="360" w:lineRule="auto"/>
        <w:contextualSpacing w:val="0"/>
        <w:jc w:val="both"/>
        <w:outlineLvl w:val="0"/>
        <w:rPr>
          <w:rFonts w:ascii="Times New Roman" w:hAnsi="Times New Roman" w:cs="Times New Roman"/>
          <w:b/>
          <w:color w:val="000000" w:themeColor="text1"/>
          <w:sz w:val="28"/>
          <w:szCs w:val="28"/>
        </w:rPr>
      </w:pPr>
      <w:r w:rsidRPr="00844C5A">
        <w:rPr>
          <w:rFonts w:ascii="Times New Roman" w:hAnsi="Times New Roman" w:cs="Times New Roman"/>
          <w:b/>
          <w:color w:val="000000" w:themeColor="text1"/>
          <w:sz w:val="28"/>
          <w:szCs w:val="28"/>
        </w:rPr>
        <w:t>Теоретические и методологические основы инновационного развития предприятия</w:t>
      </w:r>
      <w:bookmarkEnd w:id="0"/>
    </w:p>
    <w:p w14:paraId="46914665" w14:textId="77777777" w:rsidR="001745CB" w:rsidRPr="00844C5A" w:rsidRDefault="001745CB" w:rsidP="001745CB">
      <w:pPr>
        <w:pStyle w:val="a5"/>
        <w:widowControl w:val="0"/>
        <w:spacing w:after="0" w:line="360" w:lineRule="auto"/>
        <w:ind w:left="0" w:firstLine="709"/>
        <w:contextualSpacing w:val="0"/>
        <w:jc w:val="both"/>
        <w:rPr>
          <w:rFonts w:ascii="Times New Roman" w:hAnsi="Times New Roman" w:cs="Times New Roman"/>
          <w:b/>
          <w:color w:val="000000" w:themeColor="text1"/>
          <w:sz w:val="28"/>
          <w:szCs w:val="28"/>
        </w:rPr>
      </w:pPr>
    </w:p>
    <w:p w14:paraId="4E466B0E" w14:textId="77777777" w:rsidR="001745CB" w:rsidRPr="00B377A6" w:rsidRDefault="001745CB" w:rsidP="001745CB">
      <w:pPr>
        <w:widowControl w:val="0"/>
        <w:spacing w:after="0" w:line="360" w:lineRule="auto"/>
        <w:jc w:val="both"/>
        <w:outlineLvl w:val="1"/>
        <w:rPr>
          <w:rFonts w:ascii="Times New Roman" w:hAnsi="Times New Roman" w:cs="Times New Roman"/>
          <w:b/>
          <w:color w:val="000000" w:themeColor="text1"/>
          <w:sz w:val="28"/>
          <w:szCs w:val="28"/>
          <w:lang w:val="ru-RU"/>
        </w:rPr>
      </w:pPr>
      <w:r w:rsidRPr="00844C5A">
        <w:rPr>
          <w:rFonts w:ascii="Times New Roman" w:hAnsi="Times New Roman" w:cs="Times New Roman"/>
          <w:b/>
          <w:color w:val="000000" w:themeColor="text1"/>
          <w:sz w:val="28"/>
          <w:szCs w:val="28"/>
          <w:lang w:val="ru-RU"/>
        </w:rPr>
        <w:t>1</w:t>
      </w:r>
      <w:r w:rsidRPr="009E0479">
        <w:rPr>
          <w:rFonts w:ascii="Times New Roman" w:hAnsi="Times New Roman" w:cs="Times New Roman"/>
          <w:b/>
          <w:color w:val="000000" w:themeColor="text1"/>
          <w:sz w:val="28"/>
          <w:szCs w:val="28"/>
          <w:lang w:val="ru-RU"/>
        </w:rPr>
        <w:t>.</w:t>
      </w:r>
      <w:r w:rsidRPr="00844C5A">
        <w:rPr>
          <w:rFonts w:ascii="Times New Roman" w:hAnsi="Times New Roman" w:cs="Times New Roman"/>
          <w:b/>
          <w:color w:val="000000" w:themeColor="text1"/>
          <w:sz w:val="28"/>
          <w:szCs w:val="28"/>
          <w:lang w:val="ru-RU"/>
        </w:rPr>
        <w:t>1</w:t>
      </w:r>
      <w:r w:rsidRPr="00844C5A">
        <w:rPr>
          <w:rFonts w:ascii="Times New Roman" w:hAnsi="Times New Roman" w:cs="Times New Roman"/>
          <w:b/>
          <w:color w:val="000000" w:themeColor="text1"/>
          <w:sz w:val="28"/>
          <w:szCs w:val="28"/>
          <w:lang w:val="ru-RU"/>
        </w:rPr>
        <w:tab/>
      </w:r>
      <w:r w:rsidRPr="00B377A6">
        <w:rPr>
          <w:rFonts w:ascii="Times New Roman" w:hAnsi="Times New Roman" w:cs="Times New Roman"/>
          <w:b/>
          <w:color w:val="000000" w:themeColor="text1"/>
          <w:sz w:val="28"/>
          <w:szCs w:val="28"/>
          <w:lang w:val="ru-RU"/>
        </w:rPr>
        <w:t>Понятие и сущность инновационного развития</w:t>
      </w:r>
    </w:p>
    <w:p w14:paraId="7E85D42B" w14:textId="77777777" w:rsidR="001745CB" w:rsidRPr="0014327F"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eastAsia="TimesNewRomanPSMT" w:hAnsi="Times New Roman" w:cs="Times New Roman"/>
          <w:color w:val="000000" w:themeColor="text1"/>
          <w:sz w:val="24"/>
          <w:szCs w:val="24"/>
          <w:lang w:val="ru-RU" w:bidi="hi-IN"/>
        </w:rPr>
        <w:t xml:space="preserve">В современной экономике  основополагающими видами деятельности все больше и больше становятся научная, научно-техническая и инновационная деятельности. Общим </w:t>
      </w:r>
      <w:proofErr w:type="gramStart"/>
      <w:r w:rsidRPr="00320B61">
        <w:rPr>
          <w:rFonts w:ascii="Times New Roman" w:eastAsia="TimesNewRomanPSMT" w:hAnsi="Times New Roman" w:cs="Times New Roman"/>
          <w:color w:val="000000" w:themeColor="text1"/>
          <w:sz w:val="24"/>
          <w:szCs w:val="24"/>
          <w:lang w:val="ru-RU" w:bidi="hi-IN"/>
        </w:rPr>
        <w:t>результатом</w:t>
      </w:r>
      <w:proofErr w:type="gramEnd"/>
      <w:r w:rsidRPr="00320B61">
        <w:rPr>
          <w:rFonts w:ascii="Times New Roman" w:eastAsia="TimesNewRomanPSMT" w:hAnsi="Times New Roman" w:cs="Times New Roman"/>
          <w:color w:val="000000" w:themeColor="text1"/>
          <w:sz w:val="24"/>
          <w:szCs w:val="24"/>
          <w:lang w:val="ru-RU" w:bidi="hi-IN"/>
        </w:rPr>
        <w:t xml:space="preserve"> которых является неразрывная триада «</w:t>
      </w:r>
      <w:r w:rsidRPr="00320B61">
        <w:rPr>
          <w:rFonts w:ascii="Times New Roman" w:hAnsi="Times New Roman" w:cs="Times New Roman"/>
          <w:color w:val="000000" w:themeColor="text1"/>
          <w:sz w:val="24"/>
          <w:szCs w:val="24"/>
          <w:lang w:val="ru-RU"/>
        </w:rPr>
        <w:t xml:space="preserve">Новые знания – технико-техно-логические решения – инновации», приобретающая характер станового хребта и несущей конструкции не только для </w:t>
      </w:r>
      <w:proofErr w:type="spellStart"/>
      <w:r w:rsidRPr="00320B61">
        <w:rPr>
          <w:rFonts w:ascii="Times New Roman" w:hAnsi="Times New Roman" w:cs="Times New Roman"/>
          <w:color w:val="000000" w:themeColor="text1"/>
          <w:sz w:val="24"/>
          <w:szCs w:val="24"/>
          <w:lang w:val="ru-RU"/>
        </w:rPr>
        <w:t>инноватики</w:t>
      </w:r>
      <w:proofErr w:type="spellEnd"/>
      <w:r w:rsidRPr="00320B61">
        <w:rPr>
          <w:rFonts w:ascii="Times New Roman" w:hAnsi="Times New Roman" w:cs="Times New Roman"/>
          <w:color w:val="000000" w:themeColor="text1"/>
          <w:sz w:val="24"/>
          <w:szCs w:val="24"/>
          <w:lang w:val="ru-RU"/>
        </w:rPr>
        <w:t xml:space="preserve"> как новой области экономических наук, но и для самого инновационного процесса развития экономики</w:t>
      </w:r>
      <w:r w:rsidRPr="0014327F">
        <w:rPr>
          <w:rFonts w:ascii="Times New Roman" w:hAnsi="Times New Roman" w:cs="Times New Roman"/>
          <w:color w:val="000000" w:themeColor="text1"/>
          <w:sz w:val="24"/>
          <w:szCs w:val="24"/>
          <w:lang w:val="ru-RU"/>
        </w:rPr>
        <w:t>[3].</w:t>
      </w:r>
    </w:p>
    <w:p w14:paraId="6F297EE3"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На каждом уровне инновационной деятельности можно сформулировать многослойную иерархию управления экономическим развитием</w:t>
      </w:r>
      <w:r w:rsidRPr="0014327F">
        <w:rPr>
          <w:rFonts w:ascii="Times New Roman" w:hAnsi="Times New Roman" w:cs="Times New Roman"/>
          <w:color w:val="000000" w:themeColor="text1"/>
          <w:sz w:val="24"/>
          <w:szCs w:val="24"/>
          <w:lang w:val="ru-RU"/>
        </w:rPr>
        <w:t xml:space="preserve"> [4]</w:t>
      </w:r>
      <w:r w:rsidRPr="00320B61">
        <w:rPr>
          <w:rFonts w:ascii="Times New Roman" w:hAnsi="Times New Roman" w:cs="Times New Roman"/>
          <w:color w:val="000000" w:themeColor="text1"/>
          <w:sz w:val="24"/>
          <w:szCs w:val="24"/>
          <w:lang w:val="ru-RU"/>
        </w:rPr>
        <w:t>:</w:t>
      </w:r>
    </w:p>
    <w:p w14:paraId="25F5C1AD"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макро, страна, международный уровень;</w:t>
      </w:r>
    </w:p>
    <w:p w14:paraId="6013E363"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микро: регион, отрасль внутри страны;</w:t>
      </w:r>
    </w:p>
    <w:p w14:paraId="76072920" w14:textId="77777777" w:rsidR="001745CB" w:rsidRPr="00320B61"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мезо: предприятие, компания.</w:t>
      </w:r>
    </w:p>
    <w:p w14:paraId="0BC19A81" w14:textId="77777777" w:rsidR="001745CB" w:rsidRPr="00ED43AC"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Данная триада формирует сущность понимания того, что инновации являются результатом полученных знаний человеком и его нестандартно мышления в отношении формирования новшеств, которые упрощают жизнедеятельность, повышают эффективность определенных процессов.</w:t>
      </w:r>
      <w:r w:rsidRPr="00ED43AC">
        <w:rPr>
          <w:rFonts w:ascii="Times New Roman" w:hAnsi="Times New Roman" w:cs="Times New Roman"/>
          <w:color w:val="000000" w:themeColor="text1"/>
          <w:sz w:val="24"/>
          <w:szCs w:val="24"/>
          <w:lang w:val="ru-RU"/>
        </w:rPr>
        <w:t>[5]</w:t>
      </w:r>
    </w:p>
    <w:p w14:paraId="1D50ED4E" w14:textId="77777777" w:rsidR="001745CB" w:rsidRPr="00ED43AC"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eastAsia="TimesNewRomanPSMT" w:hAnsi="Times New Roman" w:cs="Times New Roman"/>
          <w:color w:val="000000" w:themeColor="text1"/>
          <w:sz w:val="24"/>
          <w:szCs w:val="24"/>
          <w:lang w:val="ru-RU" w:bidi="hi-IN"/>
        </w:rPr>
        <w:t>Триада «</w:t>
      </w:r>
      <w:r w:rsidRPr="00320B61">
        <w:rPr>
          <w:rFonts w:ascii="Times New Roman" w:hAnsi="Times New Roman" w:cs="Times New Roman"/>
          <w:color w:val="000000" w:themeColor="text1"/>
          <w:sz w:val="24"/>
          <w:szCs w:val="24"/>
          <w:lang w:val="ru-RU"/>
        </w:rPr>
        <w:t>Новые знания – технико-техно-логические решения – инновации» является основной инновационного процесса не только в РФ, но и во всем мире.</w:t>
      </w:r>
      <w:r w:rsidRPr="00ED43AC">
        <w:rPr>
          <w:rFonts w:ascii="Times New Roman" w:hAnsi="Times New Roman" w:cs="Times New Roman"/>
          <w:color w:val="000000" w:themeColor="text1"/>
          <w:sz w:val="24"/>
          <w:szCs w:val="24"/>
          <w:lang w:val="ru-RU"/>
        </w:rPr>
        <w:t>[6]</w:t>
      </w:r>
    </w:p>
    <w:p w14:paraId="44AC83C8" w14:textId="77777777" w:rsidR="001745CB" w:rsidRPr="00ED43AC"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Инновационная деятельность в современных условиях функционирования предприятий способствует их развитию и повышению уровня конкурентоспособности</w:t>
      </w:r>
      <w:r w:rsidRPr="00ED43AC">
        <w:rPr>
          <w:rFonts w:ascii="Times New Roman" w:hAnsi="Times New Roman" w:cs="Times New Roman"/>
          <w:color w:val="000000" w:themeColor="text1"/>
          <w:sz w:val="24"/>
          <w:szCs w:val="24"/>
          <w:lang w:val="ru-RU"/>
        </w:rPr>
        <w:t>[2].</w:t>
      </w:r>
    </w:p>
    <w:p w14:paraId="29485D35" w14:textId="77777777" w:rsidR="001745CB" w:rsidRPr="008D3A60"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Далее приведем основные понятия инновационной деятельности предприятия в обобщенном (широком) смысле и в более узкой направленности</w:t>
      </w:r>
      <w:r w:rsidRPr="00ED43AC">
        <w:rPr>
          <w:rFonts w:ascii="Times New Roman" w:hAnsi="Times New Roman" w:cs="Times New Roman"/>
          <w:color w:val="000000" w:themeColor="text1"/>
          <w:sz w:val="24"/>
          <w:szCs w:val="24"/>
          <w:lang w:val="ru-RU"/>
        </w:rPr>
        <w:t xml:space="preserve"> [1]</w:t>
      </w:r>
      <w:r w:rsidRPr="004A21E4">
        <w:rPr>
          <w:rFonts w:ascii="Times New Roman" w:hAnsi="Times New Roman" w:cs="Times New Roman"/>
          <w:color w:val="000000" w:themeColor="text1"/>
          <w:sz w:val="24"/>
          <w:szCs w:val="24"/>
          <w:lang w:val="ru-RU"/>
        </w:rPr>
        <w:t>:</w:t>
      </w:r>
    </w:p>
    <w:p w14:paraId="49BBC0C8" w14:textId="77777777" w:rsidR="008D3A60" w:rsidRPr="008D3A60" w:rsidRDefault="008D3A60" w:rsidP="008D3A6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val="ru-RU" w:eastAsia="ru-RU"/>
        </w:rPr>
      </w:pPr>
      <w:r w:rsidRPr="008D3A60">
        <w:rPr>
          <w:rFonts w:ascii="Times New Roman CYR" w:eastAsia="Times New Roman" w:hAnsi="Times New Roman CYR" w:cs="Times New Roman CYR"/>
          <w:b/>
          <w:sz w:val="28"/>
          <w:szCs w:val="28"/>
          <w:lang w:val="ru-RU" w:eastAsia="ru-RU"/>
        </w:rPr>
        <w:t>Вернуться в каталог готовых дипломов и магистерских диссертаций –</w:t>
      </w:r>
    </w:p>
    <w:p w14:paraId="42DF82FC" w14:textId="77777777" w:rsidR="008D3A60" w:rsidRPr="008D3A60" w:rsidRDefault="00502B51" w:rsidP="008D3A6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val="ru-RU" w:eastAsia="ru-RU"/>
        </w:rPr>
      </w:pPr>
      <w:hyperlink r:id="rId8" w:history="1">
        <w:r w:rsidR="008D3A60" w:rsidRPr="008D3A60">
          <w:rPr>
            <w:rFonts w:ascii="Times New Roman CYR" w:eastAsia="Times New Roman" w:hAnsi="Times New Roman CYR" w:cs="Times New Roman CYR"/>
            <w:b/>
            <w:color w:val="0000FF"/>
            <w:sz w:val="28"/>
            <w:szCs w:val="28"/>
            <w:u w:val="single"/>
            <w:lang w:eastAsia="ru-RU"/>
          </w:rPr>
          <w:t>http</w:t>
        </w:r>
        <w:r w:rsidR="008D3A60" w:rsidRPr="008D3A60">
          <w:rPr>
            <w:rFonts w:ascii="Times New Roman CYR" w:eastAsia="Times New Roman" w:hAnsi="Times New Roman CYR" w:cs="Times New Roman CYR"/>
            <w:b/>
            <w:color w:val="0000FF"/>
            <w:sz w:val="28"/>
            <w:szCs w:val="28"/>
            <w:u w:val="single"/>
            <w:lang w:val="ru-RU" w:eastAsia="ru-RU"/>
          </w:rPr>
          <w:t>://учебники.информ2000.рф/</w:t>
        </w:r>
        <w:proofErr w:type="spellStart"/>
        <w:r w:rsidR="008D3A60" w:rsidRPr="008D3A60">
          <w:rPr>
            <w:rFonts w:ascii="Times New Roman CYR" w:eastAsia="Times New Roman" w:hAnsi="Times New Roman CYR" w:cs="Times New Roman CYR"/>
            <w:b/>
            <w:color w:val="0000FF"/>
            <w:sz w:val="28"/>
            <w:szCs w:val="28"/>
            <w:u w:val="single"/>
            <w:lang w:eastAsia="ru-RU"/>
          </w:rPr>
          <w:t>diplom</w:t>
        </w:r>
        <w:proofErr w:type="spellEnd"/>
        <w:r w:rsidR="008D3A60" w:rsidRPr="008D3A60">
          <w:rPr>
            <w:rFonts w:ascii="Times New Roman CYR" w:eastAsia="Times New Roman" w:hAnsi="Times New Roman CYR" w:cs="Times New Roman CYR"/>
            <w:b/>
            <w:color w:val="0000FF"/>
            <w:sz w:val="28"/>
            <w:szCs w:val="28"/>
            <w:u w:val="single"/>
            <w:lang w:val="ru-RU" w:eastAsia="ru-RU"/>
          </w:rPr>
          <w:t>.</w:t>
        </w:r>
        <w:proofErr w:type="spellStart"/>
        <w:r w:rsidR="008D3A60" w:rsidRPr="008D3A60">
          <w:rPr>
            <w:rFonts w:ascii="Times New Roman CYR" w:eastAsia="Times New Roman" w:hAnsi="Times New Roman CYR" w:cs="Times New Roman CYR"/>
            <w:b/>
            <w:color w:val="0000FF"/>
            <w:sz w:val="28"/>
            <w:szCs w:val="28"/>
            <w:u w:val="single"/>
            <w:lang w:eastAsia="ru-RU"/>
          </w:rPr>
          <w:t>shtml</w:t>
        </w:r>
        <w:proofErr w:type="spellEnd"/>
      </w:hyperlink>
    </w:p>
    <w:p w14:paraId="6369F0FB" w14:textId="77777777" w:rsidR="008D3A60" w:rsidRPr="008D3A60" w:rsidRDefault="008D3A60"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p>
    <w:p w14:paraId="582C9404"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 инновационная деятельность в общем смысле экономики представляет собой деятельность предприятия, которая направлена на повышение эффективности </w:t>
      </w:r>
      <w:r w:rsidRPr="00320B61">
        <w:rPr>
          <w:rFonts w:ascii="Times New Roman" w:hAnsi="Times New Roman" w:cs="Times New Roman"/>
          <w:color w:val="000000" w:themeColor="text1"/>
          <w:sz w:val="24"/>
          <w:szCs w:val="24"/>
          <w:lang w:val="ru-RU"/>
        </w:rPr>
        <w:lastRenderedPageBreak/>
        <w:t xml:space="preserve">использования ресурсов, повышения уровня и расширения структуры удовлетворения общества. </w:t>
      </w:r>
    </w:p>
    <w:p w14:paraId="41374E8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в  узком смысле инновационная деятельность заключена в проведение научных исследований и практических разработок на уровне компании.</w:t>
      </w:r>
    </w:p>
    <w:p w14:paraId="01CC21D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Приведем на рисунке 1 основные направления исследования инновационной деятельности.</w:t>
      </w:r>
    </w:p>
    <w:p w14:paraId="0F3A8FD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54AE06ED" w14:textId="77777777" w:rsidR="001745CB" w:rsidRPr="00ED43AC"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320B61">
        <w:rPr>
          <w:rFonts w:ascii="Times New Roman" w:hAnsi="Times New Roman" w:cs="Times New Roman"/>
          <w:noProof/>
          <w:color w:val="000000" w:themeColor="text1"/>
          <w:sz w:val="24"/>
          <w:szCs w:val="24"/>
          <w:lang w:val="ru-RU" w:eastAsia="ru-RU"/>
        </w:rPr>
        <w:drawing>
          <wp:inline distT="0" distB="0" distL="0" distR="0" wp14:anchorId="662611E0" wp14:editId="5D88A39A">
            <wp:extent cx="5909481" cy="2784144"/>
            <wp:effectExtent l="0" t="0" r="34290" b="1651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2512B3">
        <w:rPr>
          <w:rFonts w:ascii="Times New Roman" w:hAnsi="Times New Roman" w:cs="Times New Roman"/>
          <w:color w:val="000000" w:themeColor="text1"/>
          <w:sz w:val="24"/>
          <w:szCs w:val="24"/>
          <w:lang w:val="ru-RU"/>
        </w:rPr>
        <w:t>Рисунок 1 – Основные направления</w:t>
      </w:r>
      <w:r w:rsidRPr="00320B61">
        <w:rPr>
          <w:rFonts w:ascii="Times New Roman" w:hAnsi="Times New Roman" w:cs="Times New Roman"/>
          <w:color w:val="000000" w:themeColor="text1"/>
          <w:sz w:val="24"/>
          <w:szCs w:val="24"/>
          <w:lang w:val="ru-RU"/>
        </w:rPr>
        <w:t xml:space="preserve"> исследования инновационной деятельности</w:t>
      </w:r>
      <w:r w:rsidRPr="00ED43AC">
        <w:rPr>
          <w:rFonts w:ascii="Times New Roman" w:hAnsi="Times New Roman" w:cs="Times New Roman"/>
          <w:color w:val="000000" w:themeColor="text1"/>
          <w:sz w:val="24"/>
          <w:szCs w:val="24"/>
          <w:lang w:val="ru-RU"/>
        </w:rPr>
        <w:t>[7]</w:t>
      </w:r>
    </w:p>
    <w:p w14:paraId="334C8352" w14:textId="77777777" w:rsidR="001745CB" w:rsidRPr="009E0479" w:rsidRDefault="001745CB" w:rsidP="001745CB">
      <w:pPr>
        <w:widowControl w:val="0"/>
        <w:spacing w:after="0" w:line="360" w:lineRule="auto"/>
        <w:jc w:val="both"/>
        <w:rPr>
          <w:rFonts w:ascii="Times New Roman" w:hAnsi="Times New Roman" w:cs="Times New Roman"/>
          <w:color w:val="000000" w:themeColor="text1"/>
          <w:sz w:val="24"/>
          <w:szCs w:val="24"/>
          <w:lang w:val="ru-RU"/>
        </w:rPr>
      </w:pPr>
    </w:p>
    <w:p w14:paraId="1956B6BC" w14:textId="77777777" w:rsidR="001745CB" w:rsidRPr="00320B61"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Таким образом, на основании представленного рисунка можно сделать вывод, что источниками инновационной деятельности является само предприятие, в частности необходимость повышения эффективности его функционирования за счет внедрения инноваций.  </w:t>
      </w:r>
    </w:p>
    <w:p w14:paraId="2EAD0AE3" w14:textId="77777777" w:rsidR="001745CB" w:rsidRPr="004A21E4"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Основная задача </w:t>
      </w:r>
      <w:proofErr w:type="spellStart"/>
      <w:r w:rsidRPr="00320B61">
        <w:rPr>
          <w:rFonts w:ascii="Times New Roman" w:hAnsi="Times New Roman" w:cs="Times New Roman"/>
          <w:color w:val="000000" w:themeColor="text1"/>
          <w:sz w:val="24"/>
          <w:szCs w:val="24"/>
          <w:lang w:val="ru-RU"/>
        </w:rPr>
        <w:t>инноватора</w:t>
      </w:r>
      <w:proofErr w:type="spellEnd"/>
      <w:r w:rsidRPr="00320B61">
        <w:rPr>
          <w:rFonts w:ascii="Times New Roman" w:hAnsi="Times New Roman" w:cs="Times New Roman"/>
          <w:color w:val="000000" w:themeColor="text1"/>
          <w:sz w:val="24"/>
          <w:szCs w:val="24"/>
          <w:lang w:val="ru-RU"/>
        </w:rPr>
        <w:t xml:space="preserve"> заключается в том, чтобы путем освоения новых технологических возможностей производства создать продукт, который будет отличаться от других</w:t>
      </w:r>
      <w:r w:rsidRPr="00ED43AC">
        <w:rPr>
          <w:rFonts w:ascii="Times New Roman" w:hAnsi="Times New Roman" w:cs="Times New Roman"/>
          <w:color w:val="000000" w:themeColor="text1"/>
          <w:sz w:val="24"/>
          <w:szCs w:val="24"/>
          <w:lang w:val="ru-RU"/>
        </w:rPr>
        <w:t>[8]</w:t>
      </w:r>
      <w:r w:rsidRPr="004A21E4">
        <w:rPr>
          <w:rFonts w:ascii="Times New Roman" w:hAnsi="Times New Roman" w:cs="Times New Roman"/>
          <w:color w:val="000000" w:themeColor="text1"/>
          <w:sz w:val="24"/>
          <w:szCs w:val="24"/>
          <w:lang w:val="ru-RU"/>
        </w:rPr>
        <w:t>.</w:t>
      </w:r>
    </w:p>
    <w:p w14:paraId="3F876FF8"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Создание инноваций является последствием насыщения рынка. То есть возникновения кризисной ситуации, снижения потребительского спроса и т.д. Данная ситуация возникает часто, но не всегда. Возникают следующие условия для создания инновации: упадок предприятия, снижение спроса  и прочие факторы потери эффективности деятельности предприятия. </w:t>
      </w:r>
    </w:p>
    <w:p w14:paraId="4AFFA0F3" w14:textId="6331F596" w:rsidR="0067356D" w:rsidRDefault="0067356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Основными аспектами теории периодизации С. Глазьева и </w:t>
      </w:r>
      <w:r w:rsidRPr="0067356D">
        <w:rPr>
          <w:rFonts w:ascii="Times New Roman" w:hAnsi="Times New Roman" w:cs="Times New Roman"/>
          <w:color w:val="000000" w:themeColor="text1"/>
          <w:sz w:val="24"/>
          <w:szCs w:val="24"/>
          <w:lang w:val="ru-RU"/>
        </w:rPr>
        <w:t>Н. Кондратьева</w:t>
      </w:r>
      <w:r>
        <w:rPr>
          <w:rFonts w:ascii="Times New Roman" w:hAnsi="Times New Roman" w:cs="Times New Roman"/>
          <w:color w:val="000000" w:themeColor="text1"/>
          <w:sz w:val="24"/>
          <w:szCs w:val="24"/>
          <w:lang w:val="ru-RU"/>
        </w:rPr>
        <w:t xml:space="preserve">. </w:t>
      </w:r>
    </w:p>
    <w:p w14:paraId="128714B4" w14:textId="61BB3A61" w:rsidR="0067356D" w:rsidRPr="00A739DE" w:rsidRDefault="0067356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Суть теории периодизации заключается в том, что каждый цикл инновационного </w:t>
      </w:r>
      <w:r>
        <w:rPr>
          <w:rFonts w:ascii="Times New Roman" w:hAnsi="Times New Roman" w:cs="Times New Roman"/>
          <w:color w:val="000000" w:themeColor="text1"/>
          <w:sz w:val="24"/>
          <w:szCs w:val="24"/>
          <w:lang w:val="ru-RU"/>
        </w:rPr>
        <w:lastRenderedPageBreak/>
        <w:t xml:space="preserve">развития страны из двух понижающих или повышающих  волн или частей. Понижающая волна </w:t>
      </w:r>
      <w:r w:rsidR="00A739DE">
        <w:rPr>
          <w:rFonts w:ascii="Times New Roman" w:hAnsi="Times New Roman" w:cs="Times New Roman"/>
          <w:color w:val="000000" w:themeColor="text1"/>
          <w:sz w:val="24"/>
          <w:szCs w:val="24"/>
          <w:lang w:val="ru-RU"/>
        </w:rPr>
        <w:t xml:space="preserve">подразумевает под собой временной период уменьшения активности инновационной деятельности организации. Повышающая волна подразумевает под собой </w:t>
      </w:r>
      <w:r w:rsidR="00A739DE" w:rsidRPr="00A739DE">
        <w:rPr>
          <w:rFonts w:ascii="Times New Roman" w:hAnsi="Times New Roman" w:cs="Times New Roman"/>
          <w:color w:val="000000" w:themeColor="text1"/>
          <w:sz w:val="24"/>
          <w:szCs w:val="24"/>
          <w:lang w:val="ru-RU"/>
        </w:rPr>
        <w:t>временной период активного развития инновационной деятельности[</w:t>
      </w:r>
      <w:r w:rsidR="00A739DE">
        <w:rPr>
          <w:rFonts w:ascii="Times New Roman" w:hAnsi="Times New Roman" w:cs="Times New Roman"/>
          <w:color w:val="000000" w:themeColor="text1"/>
          <w:sz w:val="24"/>
          <w:szCs w:val="24"/>
          <w:lang w:val="ru-RU"/>
        </w:rPr>
        <w:t>9</w:t>
      </w:r>
      <w:r w:rsidR="00A739DE" w:rsidRPr="00A739DE">
        <w:rPr>
          <w:rFonts w:ascii="Times New Roman" w:hAnsi="Times New Roman" w:cs="Times New Roman"/>
          <w:color w:val="000000" w:themeColor="text1"/>
          <w:sz w:val="24"/>
          <w:szCs w:val="24"/>
          <w:lang w:val="ru-RU"/>
        </w:rPr>
        <w:t>].</w:t>
      </w:r>
    </w:p>
    <w:p w14:paraId="1D0220F7" w14:textId="44C8C0EC" w:rsidR="007A5E33" w:rsidRPr="007A5E33" w:rsidRDefault="007A5E33" w:rsidP="001745CB">
      <w:pPr>
        <w:pStyle w:val="a9"/>
        <w:widowControl w:val="0"/>
        <w:suppressAutoHyphens w:val="0"/>
        <w:spacing w:line="360" w:lineRule="auto"/>
        <w:ind w:firstLine="709"/>
        <w:rPr>
          <w:rFonts w:eastAsiaTheme="minorHAnsi"/>
          <w:b w:val="0"/>
          <w:bCs w:val="0"/>
          <w:color w:val="000000" w:themeColor="text1"/>
          <w:sz w:val="24"/>
          <w:szCs w:val="24"/>
          <w:lang w:val="ru-RU" w:eastAsia="en-US"/>
        </w:rPr>
      </w:pPr>
      <w:r w:rsidRPr="007A5E33">
        <w:rPr>
          <w:rFonts w:eastAsiaTheme="minorHAnsi"/>
          <w:b w:val="0"/>
          <w:bCs w:val="0"/>
          <w:color w:val="000000" w:themeColor="text1"/>
          <w:sz w:val="24"/>
          <w:szCs w:val="24"/>
          <w:lang w:val="ru-RU" w:eastAsia="en-US"/>
        </w:rPr>
        <w:t xml:space="preserve">На </w:t>
      </w:r>
      <w:r>
        <w:rPr>
          <w:rFonts w:eastAsiaTheme="minorHAnsi"/>
          <w:b w:val="0"/>
          <w:bCs w:val="0"/>
          <w:color w:val="000000" w:themeColor="text1"/>
          <w:sz w:val="24"/>
          <w:szCs w:val="24"/>
          <w:lang w:val="ru-RU" w:eastAsia="en-US"/>
        </w:rPr>
        <w:t xml:space="preserve">сегодняшний день </w:t>
      </w:r>
      <w:r w:rsidR="00A739DE">
        <w:rPr>
          <w:rFonts w:eastAsiaTheme="minorHAnsi"/>
          <w:b w:val="0"/>
          <w:bCs w:val="0"/>
          <w:color w:val="000000" w:themeColor="text1"/>
          <w:sz w:val="24"/>
          <w:szCs w:val="24"/>
          <w:lang w:val="ru-RU" w:eastAsia="en-US"/>
        </w:rPr>
        <w:t>этап инновационного развития на</w:t>
      </w:r>
      <w:r>
        <w:rPr>
          <w:rFonts w:eastAsiaTheme="minorHAnsi"/>
          <w:b w:val="0"/>
          <w:bCs w:val="0"/>
          <w:color w:val="000000" w:themeColor="text1"/>
          <w:sz w:val="24"/>
          <w:szCs w:val="24"/>
          <w:lang w:val="ru-RU" w:eastAsia="en-US"/>
        </w:rPr>
        <w:t xml:space="preserve">прямую связан с определением «технический уклад». Это обосновывается тем, что инновации на сегодняшний день основываются на технических разработках в сфере робототехники, компьютеризации и так далее. </w:t>
      </w:r>
    </w:p>
    <w:p w14:paraId="095D60ED" w14:textId="77777777" w:rsidR="001745CB" w:rsidRPr="00C06294" w:rsidRDefault="001745CB" w:rsidP="001745CB">
      <w:pPr>
        <w:pStyle w:val="a9"/>
        <w:widowControl w:val="0"/>
        <w:suppressAutoHyphens w:val="0"/>
        <w:spacing w:line="360" w:lineRule="auto"/>
        <w:ind w:firstLine="709"/>
        <w:rPr>
          <w:b w:val="0"/>
          <w:color w:val="000000" w:themeColor="text1"/>
          <w:sz w:val="24"/>
          <w:szCs w:val="24"/>
          <w:lang w:val="ru-RU"/>
        </w:rPr>
      </w:pPr>
      <w:r w:rsidRPr="00320B61">
        <w:rPr>
          <w:rFonts w:eastAsia="TimesNewRoman"/>
          <w:b w:val="0"/>
          <w:color w:val="000000" w:themeColor="text1"/>
          <w:sz w:val="24"/>
          <w:szCs w:val="24"/>
          <w:lang w:val="ru-RU"/>
        </w:rPr>
        <w:t>Инновации являются неразрывно связанными с инвестициями, так как инновационную работу необходимо финансировать. Финансирование инноваций осуществляется посредством инвестировани</w:t>
      </w:r>
      <w:proofErr w:type="gramStart"/>
      <w:r w:rsidRPr="00320B61">
        <w:rPr>
          <w:rFonts w:eastAsia="TimesNewRoman"/>
          <w:b w:val="0"/>
          <w:color w:val="000000" w:themeColor="text1"/>
          <w:sz w:val="24"/>
          <w:szCs w:val="24"/>
          <w:lang w:val="ru-RU"/>
        </w:rPr>
        <w:t>я-</w:t>
      </w:r>
      <w:proofErr w:type="gramEnd"/>
      <w:r w:rsidRPr="00320B61">
        <w:rPr>
          <w:rFonts w:eastAsia="TimesNewRoman"/>
          <w:b w:val="0"/>
          <w:color w:val="000000" w:themeColor="text1"/>
          <w:sz w:val="24"/>
          <w:szCs w:val="24"/>
          <w:lang w:val="ru-RU"/>
        </w:rPr>
        <w:t xml:space="preserve"> вложения денежных средств в создание и внедрение инноваций</w:t>
      </w:r>
      <w:r w:rsidRPr="00C06294">
        <w:rPr>
          <w:rFonts w:eastAsia="TimesNewRoman"/>
          <w:b w:val="0"/>
          <w:color w:val="000000" w:themeColor="text1"/>
          <w:sz w:val="24"/>
          <w:szCs w:val="24"/>
          <w:lang w:val="ru-RU"/>
        </w:rPr>
        <w:t xml:space="preserve"> [10].</w:t>
      </w:r>
    </w:p>
    <w:p w14:paraId="5E5C09E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Объектами инвестиций являются</w:t>
      </w:r>
      <w:r w:rsidRPr="001745CB">
        <w:rPr>
          <w:rFonts w:ascii="Times New Roman" w:hAnsi="Times New Roman" w:cs="Times New Roman"/>
          <w:color w:val="000000" w:themeColor="text1"/>
          <w:sz w:val="24"/>
          <w:szCs w:val="24"/>
          <w:lang w:val="ru-RU"/>
        </w:rPr>
        <w:t xml:space="preserve"> [11]</w:t>
      </w:r>
      <w:r w:rsidRPr="00320B61">
        <w:rPr>
          <w:rFonts w:ascii="Times New Roman" w:hAnsi="Times New Roman" w:cs="Times New Roman"/>
          <w:color w:val="000000" w:themeColor="text1"/>
          <w:sz w:val="24"/>
          <w:szCs w:val="24"/>
          <w:lang w:val="ru-RU"/>
        </w:rPr>
        <w:t>:</w:t>
      </w:r>
    </w:p>
    <w:p w14:paraId="0BF60B9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1. Строящиеся и реконструируемые объекты; </w:t>
      </w:r>
    </w:p>
    <w:p w14:paraId="79284E30"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2. Комплексы строящихся и реконструируемых объектов, ориентируемые на решение конкретной программы; </w:t>
      </w:r>
    </w:p>
    <w:p w14:paraId="1A4C849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3. Оказание новых услуг; </w:t>
      </w:r>
    </w:p>
    <w:p w14:paraId="048695B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4. Научно-технические разработки: </w:t>
      </w:r>
    </w:p>
    <w:p w14:paraId="3A29EAD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имущественные права;</w:t>
      </w:r>
    </w:p>
    <w:p w14:paraId="7523FD4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 лицензии; </w:t>
      </w:r>
    </w:p>
    <w:p w14:paraId="00B829D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ноу-хау.</w:t>
      </w:r>
    </w:p>
    <w:p w14:paraId="342AEF68"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рисунке 2 приведена классификация инноваций по видам направлений их деятельности.  </w:t>
      </w:r>
    </w:p>
    <w:p w14:paraId="6E2F46B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26B9C3D3"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8"/>
          <w:szCs w:val="28"/>
        </w:rPr>
      </w:pPr>
      <w:r w:rsidRPr="00A81587">
        <w:rPr>
          <w:rFonts w:ascii="Times New Roman" w:hAnsi="Times New Roman" w:cs="Times New Roman"/>
          <w:noProof/>
          <w:color w:val="000000" w:themeColor="text1"/>
          <w:sz w:val="28"/>
          <w:szCs w:val="28"/>
          <w:lang w:val="ru-RU" w:eastAsia="ru-RU"/>
        </w:rPr>
        <w:lastRenderedPageBreak/>
        <w:drawing>
          <wp:inline distT="0" distB="0" distL="0" distR="0" wp14:anchorId="5DF933FE" wp14:editId="3C4C8A70">
            <wp:extent cx="6032311" cy="3916907"/>
            <wp:effectExtent l="38100" t="0" r="26035" b="7620"/>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9A3AF6" w14:textId="77777777" w:rsidR="001745CB" w:rsidRPr="00320B61"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2512B3">
        <w:rPr>
          <w:rFonts w:ascii="Times New Roman" w:hAnsi="Times New Roman" w:cs="Times New Roman"/>
          <w:color w:val="000000" w:themeColor="text1"/>
          <w:sz w:val="24"/>
          <w:szCs w:val="24"/>
          <w:lang w:val="ru-RU"/>
        </w:rPr>
        <w:t>Рисунок 2 – Инновации в рыночной экономике</w:t>
      </w:r>
    </w:p>
    <w:p w14:paraId="1AD4C9E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051A6C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Совершенствование процессов, реструктуризация в организациях в рыночной экономике бизнеса связана с инновационной деятельностью.</w:t>
      </w:r>
    </w:p>
    <w:p w14:paraId="0777618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Для эффективного инновационного развития в рыночной экономике необходима разработка стратегии инновационного развития</w:t>
      </w:r>
      <w:r w:rsidRPr="00C06294">
        <w:rPr>
          <w:rFonts w:ascii="Times New Roman" w:hAnsi="Times New Roman" w:cs="Times New Roman"/>
          <w:color w:val="000000" w:themeColor="text1"/>
          <w:sz w:val="24"/>
          <w:szCs w:val="24"/>
          <w:lang w:val="ru-RU"/>
        </w:rPr>
        <w:t xml:space="preserve"> [13]</w:t>
      </w:r>
      <w:r w:rsidRPr="00320B61">
        <w:rPr>
          <w:rFonts w:ascii="Times New Roman" w:hAnsi="Times New Roman" w:cs="Times New Roman"/>
          <w:color w:val="000000" w:themeColor="text1"/>
          <w:sz w:val="24"/>
          <w:szCs w:val="24"/>
          <w:lang w:val="ru-RU"/>
        </w:rPr>
        <w:t>.</w:t>
      </w:r>
    </w:p>
    <w:p w14:paraId="09E4639D"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Технологическими (процессными) инновациями в рыночной экономике является освоение новых или значительно усовершенствованных способов продаж, изменения в оборудовании или организации торговых процессов</w:t>
      </w:r>
      <w:r w:rsidRPr="00C06294">
        <w:rPr>
          <w:rFonts w:ascii="Times New Roman" w:hAnsi="Times New Roman" w:cs="Times New Roman"/>
          <w:color w:val="000000" w:themeColor="text1"/>
          <w:sz w:val="24"/>
          <w:szCs w:val="24"/>
          <w:lang w:val="ru-RU"/>
        </w:rPr>
        <w:t xml:space="preserve"> [14]</w:t>
      </w:r>
      <w:r w:rsidRPr="00320B61">
        <w:rPr>
          <w:rFonts w:ascii="Times New Roman" w:hAnsi="Times New Roman" w:cs="Times New Roman"/>
          <w:color w:val="000000" w:themeColor="text1"/>
          <w:sz w:val="24"/>
          <w:szCs w:val="24"/>
          <w:lang w:val="ru-RU"/>
        </w:rPr>
        <w:t>.</w:t>
      </w:r>
    </w:p>
    <w:p w14:paraId="19CE3808"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Приведенная на рисунке 2 классификация инноваций показывает, что они делятся на три основных направления, в зависимости от вида деятельности предприятия.  Для того</w:t>
      </w:r>
      <w:proofErr w:type="gramStart"/>
      <w:r w:rsidRPr="00320B61">
        <w:rPr>
          <w:rFonts w:ascii="Times New Roman" w:hAnsi="Times New Roman" w:cs="Times New Roman"/>
          <w:color w:val="000000" w:themeColor="text1"/>
          <w:sz w:val="24"/>
          <w:szCs w:val="24"/>
          <w:lang w:val="ru-RU"/>
        </w:rPr>
        <w:t>,</w:t>
      </w:r>
      <w:proofErr w:type="gramEnd"/>
      <w:r w:rsidRPr="00320B61">
        <w:rPr>
          <w:rFonts w:ascii="Times New Roman" w:hAnsi="Times New Roman" w:cs="Times New Roman"/>
          <w:color w:val="000000" w:themeColor="text1"/>
          <w:sz w:val="24"/>
          <w:szCs w:val="24"/>
          <w:lang w:val="ru-RU"/>
        </w:rPr>
        <w:t xml:space="preserve"> чтобы реализовать инновационную деятельность предприятию необходимо финансирование (инвестиции, про которые было указано выше). В учебной литературе источниками инвестиций, то есть источниками финансирования инноваций предприятия выделяют: собственные средства, заемные, кредитные, сторонних инвесторов. </w:t>
      </w:r>
    </w:p>
    <w:p w14:paraId="17485503"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Предприятие, реализующее инновации за счет собственных источников средств является наиболее успешным, чем то, которое будет привлекать сторонних инвесторов и кредит и займы. Причиной такого вывода стал тот факт, что при финансировании </w:t>
      </w:r>
      <w:r w:rsidRPr="00320B61">
        <w:rPr>
          <w:rFonts w:ascii="Times New Roman" w:hAnsi="Times New Roman" w:cs="Times New Roman"/>
          <w:color w:val="000000" w:themeColor="text1"/>
          <w:sz w:val="24"/>
          <w:szCs w:val="24"/>
          <w:lang w:val="ru-RU"/>
        </w:rPr>
        <w:lastRenderedPageBreak/>
        <w:t xml:space="preserve">собственными средствами весь доход от инноваций пойдет в собственность предприятия. А привлечённые инвестиции должны окупать затраты инвесторов, следовательно, часть дохода от инноваций пойдет не предприятию, а сторонним инвесторам.  </w:t>
      </w:r>
    </w:p>
    <w:p w14:paraId="4CF22037"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основании выше сказанного можно сформировать понятие инновационного потенциала предприятия. Инновационный потенциал предприятия заключен в том, что предприятие обладает всеми необходимыми ресурсами, в основном финансовыми, для реализации инновационной деятельности. </w:t>
      </w:r>
    </w:p>
    <w:p w14:paraId="7FCACCCC"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основании проведенного исследования в данном параграфе работы можно сделать вывод, что инновации представляют собой некоторое новшество, позволяющее предприятию повысить эффективность деятельности на рынке.  </w:t>
      </w:r>
    </w:p>
    <w:p w14:paraId="17477330" w14:textId="77777777" w:rsidR="00161E4D" w:rsidRPr="00161E4D" w:rsidRDefault="00161E4D" w:rsidP="00161E4D">
      <w:pPr>
        <w:spacing w:after="420" w:line="480" w:lineRule="atLeast"/>
        <w:textAlignment w:val="baseline"/>
        <w:rPr>
          <w:rFonts w:ascii="Times New Roman" w:eastAsia="Times New Roman" w:hAnsi="Times New Roman" w:cs="Times New Roman"/>
          <w:color w:val="444444"/>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61E4D" w:rsidRPr="007E784E" w14:paraId="787A2C04" w14:textId="77777777" w:rsidTr="00161E4D">
        <w:trPr>
          <w:jc w:val="center"/>
        </w:trPr>
        <w:tc>
          <w:tcPr>
            <w:tcW w:w="8472" w:type="dxa"/>
            <w:tcBorders>
              <w:top w:val="single" w:sz="4" w:space="0" w:color="auto"/>
              <w:left w:val="single" w:sz="4" w:space="0" w:color="auto"/>
              <w:bottom w:val="single" w:sz="4" w:space="0" w:color="auto"/>
              <w:right w:val="single" w:sz="4" w:space="0" w:color="auto"/>
            </w:tcBorders>
            <w:hideMark/>
          </w:tcPr>
          <w:p w14:paraId="2B1AA7CB" w14:textId="77777777" w:rsidR="00161E4D" w:rsidRPr="00161E4D" w:rsidRDefault="00502B51" w:rsidP="00161E4D">
            <w:pPr>
              <w:spacing w:after="0" w:line="360" w:lineRule="auto"/>
              <w:textAlignment w:val="baseline"/>
              <w:rPr>
                <w:rFonts w:ascii="Arial" w:eastAsia="Times New Roman" w:hAnsi="Arial" w:cs="Times New Roman"/>
                <w:color w:val="444444"/>
                <w:sz w:val="28"/>
                <w:szCs w:val="28"/>
                <w:u w:val="single"/>
                <w:lang w:val="ru-RU" w:eastAsia="ru-RU"/>
              </w:rPr>
            </w:pPr>
            <w:hyperlink r:id="rId19" w:history="1">
              <w:r w:rsidR="00161E4D" w:rsidRPr="00161E4D">
                <w:rPr>
                  <w:rFonts w:ascii="Arial" w:eastAsia="Times New Roman" w:hAnsi="Arial" w:cs="Times New Roman"/>
                  <w:sz w:val="28"/>
                  <w:szCs w:val="28"/>
                  <w:u w:val="single"/>
                  <w:lang w:val="ru-RU" w:eastAsia="ru-RU"/>
                </w:rPr>
                <w:t>Вернуться в библиотеку по экономике и праву: учебники, дипломы, диссертации</w:t>
              </w:r>
            </w:hyperlink>
          </w:p>
          <w:p w14:paraId="38A3E8CB" w14:textId="77777777" w:rsidR="00161E4D" w:rsidRPr="00161E4D" w:rsidRDefault="002711EB" w:rsidP="00161E4D">
            <w:pPr>
              <w:spacing w:after="0" w:line="360" w:lineRule="auto"/>
              <w:textAlignment w:val="baseline"/>
              <w:rPr>
                <w:rFonts w:ascii="Arial" w:eastAsia="Times New Roman" w:hAnsi="Arial" w:cs="Times New Roman"/>
                <w:color w:val="444444"/>
                <w:sz w:val="28"/>
                <w:szCs w:val="28"/>
                <w:u w:val="single"/>
                <w:lang w:val="ru-RU" w:eastAsia="ru-RU"/>
              </w:rPr>
            </w:pPr>
            <w:hyperlink r:id="rId20" w:history="1">
              <w:proofErr w:type="spellStart"/>
              <w:r w:rsidR="00161E4D" w:rsidRPr="00161E4D">
                <w:rPr>
                  <w:rFonts w:ascii="Arial" w:eastAsia="Times New Roman" w:hAnsi="Arial" w:cs="Times New Roman"/>
                  <w:sz w:val="28"/>
                  <w:szCs w:val="28"/>
                  <w:u w:val="single"/>
                  <w:lang w:val="ru-RU" w:eastAsia="ru-RU"/>
                </w:rPr>
                <w:t>Рерайт</w:t>
              </w:r>
              <w:proofErr w:type="spellEnd"/>
              <w:r w:rsidR="00161E4D" w:rsidRPr="00161E4D">
                <w:rPr>
                  <w:rFonts w:ascii="Arial" w:eastAsia="Times New Roman" w:hAnsi="Arial" w:cs="Times New Roman"/>
                  <w:sz w:val="28"/>
                  <w:szCs w:val="28"/>
                  <w:u w:val="single"/>
                  <w:lang w:val="ru-RU" w:eastAsia="ru-RU"/>
                </w:rPr>
                <w:t xml:space="preserve"> текстов и </w:t>
              </w:r>
              <w:proofErr w:type="spellStart"/>
              <w:r w:rsidR="00161E4D" w:rsidRPr="00161E4D">
                <w:rPr>
                  <w:rFonts w:ascii="Arial" w:eastAsia="Times New Roman" w:hAnsi="Arial" w:cs="Times New Roman"/>
                  <w:sz w:val="28"/>
                  <w:szCs w:val="28"/>
                  <w:u w:val="single"/>
                  <w:lang w:val="ru-RU" w:eastAsia="ru-RU"/>
                </w:rPr>
                <w:t>уникализация</w:t>
              </w:r>
              <w:proofErr w:type="spellEnd"/>
              <w:r w:rsidR="00161E4D" w:rsidRPr="00161E4D">
                <w:rPr>
                  <w:rFonts w:ascii="Arial" w:eastAsia="Times New Roman" w:hAnsi="Arial" w:cs="Times New Roman"/>
                  <w:sz w:val="28"/>
                  <w:szCs w:val="28"/>
                  <w:u w:val="single"/>
                  <w:lang w:val="ru-RU" w:eastAsia="ru-RU"/>
                </w:rPr>
                <w:t xml:space="preserve"> 90 %</w:t>
              </w:r>
            </w:hyperlink>
          </w:p>
          <w:p w14:paraId="0326899E" w14:textId="77777777" w:rsidR="00161E4D" w:rsidRPr="00161E4D" w:rsidRDefault="00502B51" w:rsidP="00161E4D">
            <w:pPr>
              <w:spacing w:after="0" w:line="360" w:lineRule="auto"/>
              <w:textAlignment w:val="baseline"/>
              <w:rPr>
                <w:rFonts w:ascii="Arial" w:eastAsia="Times New Roman" w:hAnsi="Arial" w:cs="Times New Roman"/>
                <w:color w:val="444444"/>
                <w:sz w:val="28"/>
                <w:szCs w:val="28"/>
                <w:u w:val="single"/>
                <w:lang w:val="ru-RU" w:eastAsia="ru-RU"/>
              </w:rPr>
            </w:pPr>
            <w:r>
              <w:fldChar w:fldCharType="begin"/>
            </w:r>
            <w:r w:rsidRPr="007E784E">
              <w:rPr>
                <w:lang w:val="ru-RU"/>
              </w:rPr>
              <w:instrText xml:space="preserve"> </w:instrText>
            </w:r>
            <w:r>
              <w:instrText>HYPERLINK</w:instrText>
            </w:r>
            <w:r w:rsidRPr="007E784E">
              <w:rPr>
                <w:lang w:val="ru-RU"/>
              </w:rPr>
              <w:instrText xml:space="preserve"> "</w:instrText>
            </w:r>
            <w:r>
              <w:instrText>http</w:instrText>
            </w:r>
            <w:r w:rsidRPr="007E784E">
              <w:rPr>
                <w:lang w:val="ru-RU"/>
              </w:rPr>
              <w:instrText>://учебники.информ2000.рф/</w:instrText>
            </w:r>
            <w:r>
              <w:instrText>napisat</w:instrText>
            </w:r>
            <w:r w:rsidRPr="007E784E">
              <w:rPr>
                <w:lang w:val="ru-RU"/>
              </w:rPr>
              <w:instrText>-</w:instrText>
            </w:r>
            <w:r>
              <w:instrText>diplom</w:instrText>
            </w:r>
            <w:r w:rsidRPr="007E784E">
              <w:rPr>
                <w:lang w:val="ru-RU"/>
              </w:rPr>
              <w:instrText>.</w:instrText>
            </w:r>
            <w:r>
              <w:instrText>shtml</w:instrText>
            </w:r>
            <w:r w:rsidRPr="007E784E">
              <w:rPr>
                <w:lang w:val="ru-RU"/>
              </w:rPr>
              <w:instrText xml:space="preserve">" </w:instrText>
            </w:r>
            <w:r>
              <w:fldChar w:fldCharType="separate"/>
            </w:r>
            <w:r w:rsidR="00161E4D" w:rsidRPr="00161E4D">
              <w:rPr>
                <w:rFonts w:ascii="Arial" w:eastAsia="Times New Roman" w:hAnsi="Arial" w:cs="Times New Roman"/>
                <w:sz w:val="28"/>
                <w:szCs w:val="28"/>
                <w:u w:val="single"/>
                <w:lang w:val="ru-RU" w:eastAsia="ru-RU"/>
              </w:rPr>
              <w:t>Написание по заказу контрольных, дипломов, диссертаций.</w:t>
            </w:r>
            <w:proofErr w:type="gramStart"/>
            <w:r w:rsidR="00161E4D" w:rsidRPr="00161E4D">
              <w:rPr>
                <w:rFonts w:ascii="Arial" w:eastAsia="Times New Roman" w:hAnsi="Arial" w:cs="Times New Roman"/>
                <w:sz w:val="28"/>
                <w:szCs w:val="28"/>
                <w:u w:val="single"/>
                <w:lang w:val="ru-RU" w:eastAsia="ru-RU"/>
              </w:rPr>
              <w:t xml:space="preserve"> .</w:t>
            </w:r>
            <w:proofErr w:type="gramEnd"/>
            <w:r w:rsidR="00161E4D" w:rsidRPr="00161E4D">
              <w:rPr>
                <w:rFonts w:ascii="Arial" w:eastAsia="Times New Roman" w:hAnsi="Arial" w:cs="Times New Roman"/>
                <w:sz w:val="28"/>
                <w:szCs w:val="28"/>
                <w:u w:val="single"/>
                <w:lang w:val="ru-RU" w:eastAsia="ru-RU"/>
              </w:rPr>
              <w:t xml:space="preserve"> .</w:t>
            </w:r>
            <w:r>
              <w:rPr>
                <w:rFonts w:ascii="Arial" w:eastAsia="Times New Roman" w:hAnsi="Arial" w:cs="Times New Roman"/>
                <w:sz w:val="28"/>
                <w:szCs w:val="28"/>
                <w:u w:val="single"/>
                <w:lang w:val="ru-RU" w:eastAsia="ru-RU"/>
              </w:rPr>
              <w:fldChar w:fldCharType="end"/>
            </w:r>
          </w:p>
        </w:tc>
      </w:tr>
    </w:tbl>
    <w:p w14:paraId="01F78973" w14:textId="77777777" w:rsidR="00161E4D" w:rsidRPr="00161E4D" w:rsidRDefault="00161E4D" w:rsidP="00161E4D">
      <w:pPr>
        <w:spacing w:after="420" w:line="480" w:lineRule="atLeast"/>
        <w:textAlignment w:val="baseline"/>
        <w:rPr>
          <w:rFonts w:ascii="Times New Roman" w:eastAsia="Times New Roman" w:hAnsi="Times New Roman" w:cs="Times New Roman"/>
          <w:color w:val="444444"/>
          <w:sz w:val="28"/>
          <w:szCs w:val="28"/>
          <w:lang w:val="ru-RU" w:eastAsia="ru-RU"/>
        </w:rPr>
      </w:pPr>
    </w:p>
    <w:p w14:paraId="221FA0C0"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266BC4B"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Потребность в инновациях в большинстве случаев возникает в периоды кризисов, возникающих в связи со снижением потребительского спроса, снижения эффективности функционирования предприятия, упадка деятельности предприятия. </w:t>
      </w:r>
    </w:p>
    <w:p w14:paraId="2A525B38"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482423F"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Развитие инноваций возможно при условии денежных вложени</w:t>
      </w:r>
      <w:proofErr w:type="gramStart"/>
      <w:r w:rsidRPr="00320B61">
        <w:rPr>
          <w:rFonts w:ascii="Times New Roman" w:hAnsi="Times New Roman" w:cs="Times New Roman"/>
          <w:color w:val="000000" w:themeColor="text1"/>
          <w:sz w:val="24"/>
          <w:szCs w:val="24"/>
          <w:lang w:val="ru-RU"/>
        </w:rPr>
        <w:t>й-</w:t>
      </w:r>
      <w:proofErr w:type="gramEnd"/>
      <w:r w:rsidRPr="00320B61">
        <w:rPr>
          <w:rFonts w:ascii="Times New Roman" w:hAnsi="Times New Roman" w:cs="Times New Roman"/>
          <w:color w:val="000000" w:themeColor="text1"/>
          <w:sz w:val="24"/>
          <w:szCs w:val="24"/>
          <w:lang w:val="ru-RU"/>
        </w:rPr>
        <w:t xml:space="preserve"> инвестиций. </w:t>
      </w:r>
    </w:p>
    <w:p w14:paraId="043428A2"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Источниками инвестиций могут выступать разные объекты: кредиты и займы, собственные средства, средства частных и государственных инвесторов. </w:t>
      </w:r>
    </w:p>
    <w:p w14:paraId="600775BD" w14:textId="77777777" w:rsidR="001745CB" w:rsidRPr="00DC50F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Инновационный потенциал предприятия заключен в том, что предприятие обладает всеми необходимыми ресурсами, в основном финансовыми, для реализации инновационной деятельности.</w:t>
      </w:r>
    </w:p>
    <w:p w14:paraId="193CB7EB" w14:textId="77777777" w:rsidR="001745CB" w:rsidRPr="00B377A6" w:rsidRDefault="001745CB" w:rsidP="001745CB">
      <w:pPr>
        <w:pStyle w:val="a5"/>
        <w:widowControl w:val="0"/>
        <w:numPr>
          <w:ilvl w:val="1"/>
          <w:numId w:val="27"/>
        </w:numPr>
        <w:spacing w:after="0" w:line="360" w:lineRule="auto"/>
        <w:jc w:val="both"/>
        <w:rPr>
          <w:rFonts w:ascii="Times New Roman" w:hAnsi="Times New Roman" w:cs="Times New Roman"/>
          <w:b/>
          <w:bCs/>
          <w:sz w:val="28"/>
          <w:szCs w:val="28"/>
        </w:rPr>
      </w:pPr>
      <w:r w:rsidRPr="00BD4C0B">
        <w:rPr>
          <w:rFonts w:ascii="Times New Roman" w:hAnsi="Times New Roman" w:cs="Times New Roman"/>
          <w:b/>
          <w:bCs/>
          <w:sz w:val="28"/>
          <w:szCs w:val="28"/>
        </w:rPr>
        <w:t xml:space="preserve">  </w:t>
      </w:r>
      <w:r w:rsidRPr="00B377A6">
        <w:rPr>
          <w:rFonts w:ascii="Times New Roman" w:hAnsi="Times New Roman" w:cs="Times New Roman"/>
          <w:b/>
          <w:bCs/>
          <w:sz w:val="28"/>
          <w:szCs w:val="28"/>
        </w:rPr>
        <w:t>Методология оценки инновационной деятельности и инновационного потенциала</w:t>
      </w:r>
    </w:p>
    <w:p w14:paraId="49686732" w14:textId="77777777" w:rsidR="001745CB" w:rsidRPr="00B377A6" w:rsidRDefault="001745CB" w:rsidP="001745CB">
      <w:pPr>
        <w:widowControl w:val="0"/>
        <w:spacing w:after="0" w:line="360" w:lineRule="auto"/>
        <w:jc w:val="both"/>
        <w:outlineLvl w:val="1"/>
        <w:rPr>
          <w:rFonts w:ascii="Times New Roman" w:hAnsi="Times New Roman" w:cs="Times New Roman"/>
          <w:b/>
          <w:color w:val="000000" w:themeColor="text1"/>
          <w:sz w:val="24"/>
          <w:szCs w:val="24"/>
          <w:lang w:val="ru-RU"/>
        </w:rPr>
      </w:pPr>
    </w:p>
    <w:p w14:paraId="454BC52D" w14:textId="77777777" w:rsidR="001745CB" w:rsidRPr="00B377A6"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6D82B4A"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 xml:space="preserve">Универсальной методики оценки инновационной деятельности предприятия из-за отличий в определении его сущности в настоящее время не существует. </w:t>
      </w:r>
    </w:p>
    <w:p w14:paraId="2E01647D"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 xml:space="preserve">Инновационная деятельность предприятия образует несколько структурных частей: </w:t>
      </w:r>
      <w:proofErr w:type="gramStart"/>
      <w:r w:rsidRPr="00E0388A">
        <w:rPr>
          <w:rFonts w:ascii="Times New Roman" w:hAnsi="Times New Roman" w:cs="Times New Roman"/>
          <w:color w:val="000000" w:themeColor="text1"/>
          <w:sz w:val="24"/>
          <w:szCs w:val="24"/>
          <w:lang w:val="ru-RU"/>
        </w:rPr>
        <w:t>интеллектуальный</w:t>
      </w:r>
      <w:proofErr w:type="gramEnd"/>
      <w:r w:rsidRPr="00E0388A">
        <w:rPr>
          <w:rFonts w:ascii="Times New Roman" w:hAnsi="Times New Roman" w:cs="Times New Roman"/>
          <w:color w:val="000000" w:themeColor="text1"/>
          <w:sz w:val="24"/>
          <w:szCs w:val="24"/>
          <w:lang w:val="ru-RU"/>
        </w:rPr>
        <w:t>, научно-исследовательский, производственно-технический, финансовый, маркетинговый и организационно-управленческий [15].</w:t>
      </w:r>
    </w:p>
    <w:p w14:paraId="0678E881"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677C4F37"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 xml:space="preserve">На сегодняшний день существует множество разных подходов к проведению анализа инновационной деятельности и оценки инновационного потенциала предприятия. Одни из них акцентируют внимание на крупных представителях бизнеса. К </w:t>
      </w:r>
      <w:proofErr w:type="gramStart"/>
      <w:r w:rsidRPr="00E0388A">
        <w:rPr>
          <w:rFonts w:ascii="Times New Roman" w:hAnsi="Times New Roman" w:cs="Times New Roman"/>
          <w:color w:val="000000" w:themeColor="text1"/>
          <w:sz w:val="24"/>
          <w:szCs w:val="24"/>
          <w:lang w:val="ru-RU"/>
        </w:rPr>
        <w:t>примеру</w:t>
      </w:r>
      <w:proofErr w:type="gramEnd"/>
      <w:r w:rsidRPr="00E0388A">
        <w:rPr>
          <w:rFonts w:ascii="Times New Roman" w:hAnsi="Times New Roman" w:cs="Times New Roman"/>
          <w:color w:val="000000" w:themeColor="text1"/>
          <w:sz w:val="24"/>
          <w:szCs w:val="24"/>
          <w:lang w:val="ru-RU"/>
        </w:rPr>
        <w:t xml:space="preserve"> как ниже представленная научная статья. </w:t>
      </w:r>
    </w:p>
    <w:p w14:paraId="26F7CD38"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E0388A">
        <w:rPr>
          <w:rFonts w:ascii="Times New Roman" w:hAnsi="Times New Roman" w:cs="Times New Roman"/>
          <w:color w:val="000000" w:themeColor="text1"/>
          <w:sz w:val="24"/>
          <w:szCs w:val="24"/>
          <w:lang w:val="ru-RU"/>
        </w:rPr>
        <w:t xml:space="preserve">На основании изучения научной статьи «Теоретические и практические аспекты оценки инновационной деятельности в предприятиях нефтегазовой отрасли» авторов М.В. Рыбина и Д.С. Лобова [15] можно сделать вывод, что они предлагают методику оценки инновационной деятельности компании на основании </w:t>
      </w:r>
      <w:r w:rsidRPr="00E0388A">
        <w:rPr>
          <w:rFonts w:ascii="Times New Roman" w:hAnsi="Times New Roman" w:cs="Times New Roman"/>
          <w:color w:val="000000" w:themeColor="text1"/>
          <w:sz w:val="24"/>
          <w:szCs w:val="24"/>
        </w:rPr>
        <w:t>KPI</w:t>
      </w:r>
      <w:r w:rsidRPr="00E0388A">
        <w:rPr>
          <w:rFonts w:ascii="Times New Roman" w:hAnsi="Times New Roman" w:cs="Times New Roman"/>
          <w:color w:val="000000" w:themeColor="text1"/>
          <w:sz w:val="24"/>
          <w:szCs w:val="24"/>
          <w:lang w:val="ru-RU"/>
        </w:rPr>
        <w:t xml:space="preserve">.  В таблице 1 приведен перечень </w:t>
      </w:r>
      <w:proofErr w:type="gramStart"/>
      <w:r w:rsidRPr="00E0388A">
        <w:rPr>
          <w:rFonts w:ascii="Times New Roman" w:hAnsi="Times New Roman" w:cs="Times New Roman"/>
          <w:color w:val="000000" w:themeColor="text1"/>
          <w:sz w:val="24"/>
          <w:szCs w:val="24"/>
          <w:lang w:val="ru-RU"/>
        </w:rPr>
        <w:t>предложенных</w:t>
      </w:r>
      <w:proofErr w:type="gramEnd"/>
      <w:r w:rsidRPr="00E0388A">
        <w:rPr>
          <w:rFonts w:ascii="Times New Roman" w:hAnsi="Times New Roman" w:cs="Times New Roman"/>
          <w:color w:val="000000" w:themeColor="text1"/>
          <w:sz w:val="24"/>
          <w:szCs w:val="24"/>
          <w:lang w:val="ru-RU"/>
        </w:rPr>
        <w:t xml:space="preserve"> данными авторами </w:t>
      </w:r>
      <w:r w:rsidRPr="00E0388A">
        <w:rPr>
          <w:rFonts w:ascii="Times New Roman" w:hAnsi="Times New Roman" w:cs="Times New Roman"/>
          <w:color w:val="000000" w:themeColor="text1"/>
          <w:sz w:val="24"/>
          <w:szCs w:val="24"/>
        </w:rPr>
        <w:t>KPI</w:t>
      </w:r>
      <w:r w:rsidRPr="00E0388A">
        <w:rPr>
          <w:rFonts w:ascii="Times New Roman" w:hAnsi="Times New Roman" w:cs="Times New Roman"/>
          <w:color w:val="000000" w:themeColor="text1"/>
          <w:sz w:val="24"/>
          <w:szCs w:val="24"/>
          <w:lang w:val="ru-RU"/>
        </w:rPr>
        <w:t xml:space="preserve"> для проведения оценки инновационной деятельности компании.</w:t>
      </w:r>
    </w:p>
    <w:p w14:paraId="0B88A7D3" w14:textId="77777777" w:rsidR="001745CB" w:rsidRPr="00E0388A"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49B1243" w14:textId="77777777" w:rsidR="001745CB"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Таблица 1- Перечень </w:t>
      </w:r>
      <w:r w:rsidRPr="00320B61">
        <w:rPr>
          <w:rFonts w:ascii="Times New Roman" w:hAnsi="Times New Roman" w:cs="Times New Roman"/>
          <w:color w:val="000000" w:themeColor="text1"/>
          <w:sz w:val="24"/>
          <w:szCs w:val="24"/>
        </w:rPr>
        <w:t>KPI</w:t>
      </w:r>
      <w:r w:rsidRPr="00320B61">
        <w:rPr>
          <w:rFonts w:ascii="Times New Roman" w:hAnsi="Times New Roman" w:cs="Times New Roman"/>
          <w:color w:val="000000" w:themeColor="text1"/>
          <w:sz w:val="24"/>
          <w:szCs w:val="24"/>
          <w:lang w:val="ru-RU"/>
        </w:rPr>
        <w:t xml:space="preserve"> для проведения оценки инновационной деятельности компании </w:t>
      </w:r>
      <w:r w:rsidRPr="00E0388A">
        <w:rPr>
          <w:rFonts w:ascii="Times New Roman" w:hAnsi="Times New Roman" w:cs="Times New Roman"/>
          <w:color w:val="000000" w:themeColor="text1"/>
          <w:sz w:val="24"/>
          <w:szCs w:val="24"/>
          <w:lang w:val="ru-RU"/>
        </w:rPr>
        <w:t>[36]</w:t>
      </w:r>
    </w:p>
    <w:p w14:paraId="1C184831" w14:textId="77777777" w:rsidR="001745CB" w:rsidRPr="00E0388A" w:rsidRDefault="001745CB" w:rsidP="001745CB">
      <w:pPr>
        <w:widowControl w:val="0"/>
        <w:spacing w:after="0" w:line="360" w:lineRule="auto"/>
        <w:jc w:val="both"/>
        <w:rPr>
          <w:rFonts w:ascii="Times New Roman" w:hAnsi="Times New Roman" w:cs="Times New Roman"/>
          <w:color w:val="FF0000"/>
          <w:sz w:val="24"/>
          <w:szCs w:val="24"/>
          <w:lang w:val="ru-RU"/>
        </w:rPr>
      </w:pPr>
    </w:p>
    <w:tbl>
      <w:tblPr>
        <w:tblStyle w:val="ad"/>
        <w:tblW w:w="0" w:type="auto"/>
        <w:tblLook w:val="04A0" w:firstRow="1" w:lastRow="0" w:firstColumn="1" w:lastColumn="0" w:noHBand="0" w:noVBand="1"/>
      </w:tblPr>
      <w:tblGrid>
        <w:gridCol w:w="2383"/>
        <w:gridCol w:w="2382"/>
        <w:gridCol w:w="2288"/>
        <w:gridCol w:w="2292"/>
      </w:tblGrid>
      <w:tr w:rsidR="001745CB" w:rsidRPr="00320B61" w14:paraId="7FA13C06" w14:textId="77777777" w:rsidTr="0082010D">
        <w:tc>
          <w:tcPr>
            <w:tcW w:w="2383" w:type="dxa"/>
          </w:tcPr>
          <w:p w14:paraId="6A964DF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lang w:val="en-US"/>
              </w:rPr>
              <w:t>KPI</w:t>
            </w:r>
            <w:r w:rsidRPr="00320B61">
              <w:rPr>
                <w:rFonts w:ascii="Times New Roman" w:hAnsi="Times New Roman"/>
                <w:color w:val="000000" w:themeColor="text1"/>
                <w:sz w:val="24"/>
                <w:szCs w:val="24"/>
              </w:rPr>
              <w:t xml:space="preserve"> инновационной деятельности</w:t>
            </w:r>
          </w:p>
        </w:tc>
        <w:tc>
          <w:tcPr>
            <w:tcW w:w="2382" w:type="dxa"/>
          </w:tcPr>
          <w:p w14:paraId="23394E6D"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Рекомендации Минэкономразвития</w:t>
            </w:r>
          </w:p>
        </w:tc>
        <w:tc>
          <w:tcPr>
            <w:tcW w:w="2288" w:type="dxa"/>
          </w:tcPr>
          <w:p w14:paraId="68827BB2"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Элемент инновационной деятельности</w:t>
            </w:r>
          </w:p>
        </w:tc>
        <w:tc>
          <w:tcPr>
            <w:tcW w:w="2292" w:type="dxa"/>
          </w:tcPr>
          <w:p w14:paraId="70D03C2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Эффект</w:t>
            </w:r>
          </w:p>
        </w:tc>
      </w:tr>
      <w:tr w:rsidR="001745CB" w:rsidRPr="00320B61" w14:paraId="47CFC6E7" w14:textId="77777777" w:rsidTr="0082010D">
        <w:tc>
          <w:tcPr>
            <w:tcW w:w="2383" w:type="dxa"/>
          </w:tcPr>
          <w:p w14:paraId="67889C80"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Объем финансирования НИОКР</w:t>
            </w:r>
          </w:p>
        </w:tc>
        <w:tc>
          <w:tcPr>
            <w:tcW w:w="2382" w:type="dxa"/>
          </w:tcPr>
          <w:p w14:paraId="7EE8D11C"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Показатели финансирования и результатов НИОКР</w:t>
            </w:r>
          </w:p>
        </w:tc>
        <w:tc>
          <w:tcPr>
            <w:tcW w:w="2288" w:type="dxa"/>
          </w:tcPr>
          <w:p w14:paraId="44AB0D9E"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вложения</w:t>
            </w:r>
          </w:p>
        </w:tc>
        <w:tc>
          <w:tcPr>
            <w:tcW w:w="2292" w:type="dxa"/>
          </w:tcPr>
          <w:p w14:paraId="71363658"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w:t>
            </w:r>
          </w:p>
        </w:tc>
      </w:tr>
      <w:tr w:rsidR="001745CB" w:rsidRPr="00320B61" w14:paraId="6090788D" w14:textId="77777777" w:rsidTr="0082010D">
        <w:tc>
          <w:tcPr>
            <w:tcW w:w="2383" w:type="dxa"/>
          </w:tcPr>
          <w:p w14:paraId="090E6C5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Производительность труда</w:t>
            </w:r>
          </w:p>
        </w:tc>
        <w:tc>
          <w:tcPr>
            <w:tcW w:w="2382" w:type="dxa"/>
          </w:tcPr>
          <w:p w14:paraId="095F89C5"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Динамика производительности труд</w:t>
            </w:r>
            <w:proofErr w:type="gramStart"/>
            <w:r w:rsidRPr="00320B61">
              <w:rPr>
                <w:rFonts w:ascii="Times New Roman" w:hAnsi="Times New Roman"/>
                <w:color w:val="000000" w:themeColor="text1"/>
                <w:sz w:val="24"/>
                <w:szCs w:val="24"/>
              </w:rPr>
              <w:t>а-</w:t>
            </w:r>
            <w:proofErr w:type="gramEnd"/>
            <w:r w:rsidRPr="00320B61">
              <w:rPr>
                <w:rFonts w:ascii="Times New Roman" w:hAnsi="Times New Roman"/>
                <w:color w:val="000000" w:themeColor="text1"/>
                <w:sz w:val="24"/>
                <w:szCs w:val="24"/>
              </w:rPr>
              <w:t xml:space="preserve"> повышение</w:t>
            </w:r>
          </w:p>
        </w:tc>
        <w:tc>
          <w:tcPr>
            <w:tcW w:w="2288" w:type="dxa"/>
          </w:tcPr>
          <w:p w14:paraId="3135129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Итоги деятельности </w:t>
            </w:r>
          </w:p>
        </w:tc>
        <w:tc>
          <w:tcPr>
            <w:tcW w:w="2292" w:type="dxa"/>
          </w:tcPr>
          <w:p w14:paraId="5C165A3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Экономический </w:t>
            </w:r>
          </w:p>
        </w:tc>
      </w:tr>
    </w:tbl>
    <w:p w14:paraId="216DA160" w14:textId="77777777" w:rsidR="001745CB" w:rsidRDefault="001745CB" w:rsidP="001745CB"/>
    <w:p w14:paraId="05D4A5C9" w14:textId="77777777" w:rsidR="001745CB" w:rsidRPr="00855C5E" w:rsidRDefault="001745CB" w:rsidP="001745CB">
      <w:pPr>
        <w:rPr>
          <w:color w:val="000000" w:themeColor="text1"/>
        </w:rPr>
      </w:pPr>
      <w:r w:rsidRPr="00855C5E">
        <w:rPr>
          <w:rFonts w:ascii="Times New Roman" w:hAnsi="Times New Roman" w:cs="Times New Roman"/>
          <w:color w:val="000000" w:themeColor="text1"/>
          <w:sz w:val="24"/>
          <w:szCs w:val="24"/>
          <w:lang w:val="ru-RU"/>
        </w:rPr>
        <w:t>Продолжение таблицы 1</w:t>
      </w:r>
    </w:p>
    <w:tbl>
      <w:tblPr>
        <w:tblStyle w:val="ad"/>
        <w:tblW w:w="0" w:type="auto"/>
        <w:tblLook w:val="04A0" w:firstRow="1" w:lastRow="0" w:firstColumn="1" w:lastColumn="0" w:noHBand="0" w:noVBand="1"/>
      </w:tblPr>
      <w:tblGrid>
        <w:gridCol w:w="2383"/>
        <w:gridCol w:w="2382"/>
        <w:gridCol w:w="2288"/>
        <w:gridCol w:w="2292"/>
      </w:tblGrid>
      <w:tr w:rsidR="001745CB" w:rsidRPr="00320B61" w14:paraId="01013209" w14:textId="77777777" w:rsidTr="0082010D">
        <w:tc>
          <w:tcPr>
            <w:tcW w:w="2383" w:type="dxa"/>
          </w:tcPr>
          <w:p w14:paraId="49E8D58D"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Рост выручки</w:t>
            </w:r>
          </w:p>
        </w:tc>
        <w:tc>
          <w:tcPr>
            <w:tcW w:w="2382" w:type="dxa"/>
          </w:tcPr>
          <w:p w14:paraId="045571A5" w14:textId="77777777" w:rsidR="001745CB"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Показатель </w:t>
            </w:r>
            <w:r w:rsidRPr="00320B61">
              <w:rPr>
                <w:rFonts w:ascii="Times New Roman" w:hAnsi="Times New Roman"/>
                <w:color w:val="000000" w:themeColor="text1"/>
                <w:sz w:val="24"/>
                <w:szCs w:val="24"/>
              </w:rPr>
              <w:lastRenderedPageBreak/>
              <w:t xml:space="preserve">эффективности </w:t>
            </w:r>
          </w:p>
          <w:p w14:paraId="5CF57E3D"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1745C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brea</w:t>
            </w:r>
            <w:proofErr w:type="spellEnd"/>
            <w:r w:rsidRPr="00320B61">
              <w:rPr>
                <w:rFonts w:ascii="Times New Roman" w:hAnsi="Times New Roman"/>
                <w:color w:val="000000" w:themeColor="text1"/>
                <w:sz w:val="24"/>
                <w:szCs w:val="24"/>
              </w:rPr>
              <w:t>реализации инновационной деятельности</w:t>
            </w:r>
          </w:p>
        </w:tc>
        <w:tc>
          <w:tcPr>
            <w:tcW w:w="2288" w:type="dxa"/>
          </w:tcPr>
          <w:p w14:paraId="50F8C5F2"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lastRenderedPageBreak/>
              <w:t>Итоги деятельности</w:t>
            </w:r>
          </w:p>
        </w:tc>
        <w:tc>
          <w:tcPr>
            <w:tcW w:w="2292" w:type="dxa"/>
          </w:tcPr>
          <w:p w14:paraId="72CEC24E"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Ресурсный </w:t>
            </w:r>
          </w:p>
        </w:tc>
      </w:tr>
      <w:tr w:rsidR="001745CB" w:rsidRPr="00320B61" w14:paraId="084976CD" w14:textId="77777777" w:rsidTr="0082010D">
        <w:tc>
          <w:tcPr>
            <w:tcW w:w="2383" w:type="dxa"/>
          </w:tcPr>
          <w:p w14:paraId="25E934F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lastRenderedPageBreak/>
              <w:t>Расходы ресурсов на собственные нужды</w:t>
            </w:r>
          </w:p>
        </w:tc>
        <w:tc>
          <w:tcPr>
            <w:tcW w:w="2382" w:type="dxa"/>
          </w:tcPr>
          <w:p w14:paraId="7EA11229"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Экономия ресурсов в процессе производства</w:t>
            </w:r>
          </w:p>
        </w:tc>
        <w:tc>
          <w:tcPr>
            <w:tcW w:w="2288" w:type="dxa"/>
          </w:tcPr>
          <w:p w14:paraId="0442A9F8"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Итоги деятельности</w:t>
            </w:r>
          </w:p>
        </w:tc>
        <w:tc>
          <w:tcPr>
            <w:tcW w:w="2292" w:type="dxa"/>
          </w:tcPr>
          <w:p w14:paraId="0C7F3CBB"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Ресурсный</w:t>
            </w:r>
          </w:p>
        </w:tc>
      </w:tr>
      <w:tr w:rsidR="001745CB" w:rsidRPr="00320B61" w14:paraId="37DE9C75" w14:textId="77777777" w:rsidTr="0082010D">
        <w:tc>
          <w:tcPr>
            <w:tcW w:w="2383" w:type="dxa"/>
          </w:tcPr>
          <w:p w14:paraId="055F580A"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Число используемых в работе патентов и лицензий</w:t>
            </w:r>
          </w:p>
        </w:tc>
        <w:tc>
          <w:tcPr>
            <w:tcW w:w="2382" w:type="dxa"/>
          </w:tcPr>
          <w:p w14:paraId="35C128A3"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Показатели технического лидерства: число патентов и лицензий за 3 года, число продукции и товаров по патентам. </w:t>
            </w:r>
          </w:p>
        </w:tc>
        <w:tc>
          <w:tcPr>
            <w:tcW w:w="2288" w:type="dxa"/>
          </w:tcPr>
          <w:p w14:paraId="4E40C71C"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Итоги деятельности</w:t>
            </w:r>
          </w:p>
        </w:tc>
        <w:tc>
          <w:tcPr>
            <w:tcW w:w="2292" w:type="dxa"/>
          </w:tcPr>
          <w:p w14:paraId="26236B78" w14:textId="77777777" w:rsidR="001745CB" w:rsidRPr="00320B61" w:rsidRDefault="001745CB" w:rsidP="0082010D">
            <w:pPr>
              <w:widowControl w:val="0"/>
              <w:spacing w:line="360" w:lineRule="auto"/>
              <w:jc w:val="both"/>
              <w:rPr>
                <w:rFonts w:ascii="Times New Roman" w:hAnsi="Times New Roman"/>
                <w:color w:val="000000" w:themeColor="text1"/>
                <w:sz w:val="24"/>
                <w:szCs w:val="24"/>
              </w:rPr>
            </w:pPr>
            <w:r w:rsidRPr="00320B61">
              <w:rPr>
                <w:rFonts w:ascii="Times New Roman" w:hAnsi="Times New Roman"/>
                <w:color w:val="000000" w:themeColor="text1"/>
                <w:sz w:val="24"/>
                <w:szCs w:val="24"/>
              </w:rPr>
              <w:t xml:space="preserve">Научно </w:t>
            </w:r>
            <w:proofErr w:type="gramStart"/>
            <w:r w:rsidRPr="00320B61">
              <w:rPr>
                <w:rFonts w:ascii="Times New Roman" w:hAnsi="Times New Roman"/>
                <w:color w:val="000000" w:themeColor="text1"/>
                <w:sz w:val="24"/>
                <w:szCs w:val="24"/>
              </w:rPr>
              <w:t>–т</w:t>
            </w:r>
            <w:proofErr w:type="gramEnd"/>
            <w:r w:rsidRPr="00320B61">
              <w:rPr>
                <w:rFonts w:ascii="Times New Roman" w:hAnsi="Times New Roman"/>
                <w:color w:val="000000" w:themeColor="text1"/>
                <w:sz w:val="24"/>
                <w:szCs w:val="24"/>
              </w:rPr>
              <w:t xml:space="preserve">ехнический </w:t>
            </w:r>
          </w:p>
        </w:tc>
      </w:tr>
    </w:tbl>
    <w:p w14:paraId="72250161" w14:textId="77777777" w:rsidR="001745CB" w:rsidRPr="00320B61" w:rsidRDefault="001745CB" w:rsidP="001745CB">
      <w:pPr>
        <w:widowControl w:val="0"/>
        <w:spacing w:after="0" w:line="360" w:lineRule="auto"/>
        <w:ind w:left="5760" w:firstLine="72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lang w:val="ru-RU"/>
        </w:rPr>
        <w:tab/>
      </w:r>
    </w:p>
    <w:p w14:paraId="10B2CE04"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320B61">
        <w:rPr>
          <w:rFonts w:ascii="Times New Roman" w:hAnsi="Times New Roman" w:cs="Times New Roman"/>
          <w:color w:val="000000" w:themeColor="text1"/>
          <w:sz w:val="24"/>
          <w:szCs w:val="24"/>
          <w:lang w:val="ru-RU"/>
        </w:rPr>
        <w:t xml:space="preserve">На основании предложенной методики можно сделать вывод, что общая оценка инновационной деятельности будет осуществлена по росту выручки компании в совокупности с положительной динамикой по всем </w:t>
      </w:r>
      <w:r w:rsidRPr="00320B61">
        <w:rPr>
          <w:rFonts w:ascii="Times New Roman" w:hAnsi="Times New Roman" w:cs="Times New Roman"/>
          <w:color w:val="000000" w:themeColor="text1"/>
          <w:sz w:val="24"/>
          <w:szCs w:val="24"/>
        </w:rPr>
        <w:t>KPI</w:t>
      </w:r>
      <w:r w:rsidRPr="00320B61">
        <w:rPr>
          <w:rFonts w:ascii="Times New Roman" w:hAnsi="Times New Roman" w:cs="Times New Roman"/>
          <w:color w:val="000000" w:themeColor="text1"/>
          <w:sz w:val="24"/>
          <w:szCs w:val="24"/>
          <w:lang w:val="ru-RU"/>
        </w:rPr>
        <w:t xml:space="preserve">, кроме расходов ресурсов на собственные нужды. В данном случае необходима отрицательная динамика. </w:t>
      </w:r>
    </w:p>
    <w:p w14:paraId="369638F5" w14:textId="77777777" w:rsidR="001745CB" w:rsidRPr="00320B61"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C13F01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Помимо исследования касательно крупного бизнеса, в научных работах была выделена методика оценки инновационной деятельности и инновационного потенциала производственных предприятий. Данная методика обозначена ниже. </w:t>
      </w:r>
    </w:p>
    <w:p w14:paraId="63EF4B98" w14:textId="77777777" w:rsidR="001745CB" w:rsidRPr="00A81587" w:rsidRDefault="001745CB" w:rsidP="001745CB">
      <w:pPr>
        <w:widowControl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исследования научной статьи автора </w:t>
      </w:r>
      <w:proofErr w:type="spellStart"/>
      <w:r w:rsidRPr="00A81587">
        <w:rPr>
          <w:rFonts w:ascii="Times New Roman" w:hAnsi="Times New Roman" w:cs="Times New Roman"/>
          <w:color w:val="000000" w:themeColor="text1"/>
          <w:sz w:val="24"/>
          <w:szCs w:val="24"/>
          <w:lang w:val="ru-RU"/>
        </w:rPr>
        <w:t>Цуканова</w:t>
      </w:r>
      <w:proofErr w:type="spellEnd"/>
      <w:r w:rsidRPr="00A81587">
        <w:rPr>
          <w:rFonts w:ascii="Times New Roman" w:hAnsi="Times New Roman" w:cs="Times New Roman"/>
          <w:color w:val="000000" w:themeColor="text1"/>
          <w:sz w:val="24"/>
          <w:szCs w:val="24"/>
          <w:lang w:val="ru-RU"/>
        </w:rPr>
        <w:t xml:space="preserve"> Н.Е. «Методы оценки инновационного потенциала производственных предприятий»</w:t>
      </w:r>
      <w:r w:rsidRPr="00BD4C0B">
        <w:rPr>
          <w:rFonts w:ascii="Times New Roman" w:hAnsi="Times New Roman" w:cs="Times New Roman"/>
          <w:color w:val="000000" w:themeColor="text1"/>
          <w:sz w:val="24"/>
          <w:szCs w:val="24"/>
          <w:lang w:val="ru-RU"/>
        </w:rPr>
        <w:t xml:space="preserve"> [37] </w:t>
      </w:r>
      <w:r w:rsidRPr="00A81587">
        <w:rPr>
          <w:rFonts w:ascii="Times New Roman" w:hAnsi="Times New Roman" w:cs="Times New Roman"/>
          <w:color w:val="000000" w:themeColor="text1"/>
          <w:sz w:val="24"/>
          <w:szCs w:val="24"/>
          <w:lang w:val="ru-RU"/>
        </w:rPr>
        <w:t xml:space="preserve">был сделан вывод, что основными показателями </w:t>
      </w:r>
      <w:r w:rsidRPr="00A81587">
        <w:rPr>
          <w:rFonts w:ascii="Times New Roman" w:eastAsia="TimesNewRoman" w:hAnsi="Times New Roman" w:cs="Times New Roman"/>
          <w:color w:val="000000" w:themeColor="text1"/>
          <w:sz w:val="24"/>
          <w:szCs w:val="24"/>
          <w:lang w:val="ru-RU"/>
        </w:rPr>
        <w:t>инновационного потенциала выделяют следующие</w:t>
      </w:r>
      <w:r w:rsidRPr="00BD4C0B">
        <w:rPr>
          <w:rFonts w:ascii="Times New Roman" w:eastAsia="TimesNewRoman" w:hAnsi="Times New Roman" w:cs="Times New Roman"/>
          <w:color w:val="000000" w:themeColor="text1"/>
          <w:sz w:val="24"/>
          <w:szCs w:val="24"/>
          <w:lang w:val="ru-RU"/>
        </w:rPr>
        <w:t xml:space="preserve"> [37]</w:t>
      </w:r>
      <w:r w:rsidRPr="00A81587">
        <w:rPr>
          <w:rFonts w:ascii="Times New Roman" w:hAnsi="Times New Roman" w:cs="Times New Roman"/>
          <w:color w:val="000000" w:themeColor="text1"/>
          <w:sz w:val="24"/>
          <w:szCs w:val="24"/>
          <w:lang w:val="ru-RU"/>
        </w:rPr>
        <w:t>:</w:t>
      </w:r>
    </w:p>
    <w:p w14:paraId="6E33F5DC"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финансово-экономические возможности предприятия;</w:t>
      </w:r>
    </w:p>
    <w:p w14:paraId="5A6BEB7C"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научно-технические возможности;</w:t>
      </w:r>
    </w:p>
    <w:p w14:paraId="7935E9E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состояние организационных возможностей предприятия;</w:t>
      </w:r>
    </w:p>
    <w:p w14:paraId="245B5EC5"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кадровые возможности.</w:t>
      </w:r>
    </w:p>
    <w:p w14:paraId="604F7E36"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Характеристика элементов инновационного потенциала требует комплексной оценки. Интегральный показатель инновационного потенциала для предприятия определяется по формуле</w:t>
      </w:r>
      <w:r w:rsidRPr="001745CB">
        <w:rPr>
          <w:rFonts w:ascii="Times New Roman" w:eastAsia="TimesNewRoman" w:hAnsi="Times New Roman" w:cs="Times New Roman"/>
          <w:color w:val="000000" w:themeColor="text1"/>
          <w:sz w:val="24"/>
          <w:szCs w:val="24"/>
          <w:lang w:val="ru-RU"/>
        </w:rPr>
        <w:t xml:space="preserve"> [37]</w:t>
      </w:r>
      <w:r w:rsidRPr="00A81587">
        <w:rPr>
          <w:rFonts w:ascii="Times New Roman" w:hAnsi="Times New Roman" w:cs="Times New Roman"/>
          <w:color w:val="000000" w:themeColor="text1"/>
          <w:sz w:val="24"/>
          <w:szCs w:val="24"/>
          <w:lang w:val="ru-RU"/>
        </w:rPr>
        <w:t>:</w:t>
      </w:r>
    </w:p>
    <w:p w14:paraId="64A9C4DE"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p>
    <w:p w14:paraId="5FF25E06" w14:textId="77777777" w:rsidR="001745CB" w:rsidRPr="00A81587" w:rsidRDefault="001745CB" w:rsidP="001745CB">
      <w:pPr>
        <w:widowControl w:val="0"/>
        <w:tabs>
          <w:tab w:val="right" w:pos="9355"/>
        </w:tabs>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И</w:t>
      </w:r>
      <w:proofErr w:type="spellStart"/>
      <w:r w:rsidRPr="00A81587">
        <w:rPr>
          <w:rFonts w:ascii="Times New Roman" w:eastAsia="TimesNewRoman" w:hAnsi="Times New Roman" w:cs="Times New Roman"/>
          <w:color w:val="000000" w:themeColor="text1"/>
          <w:sz w:val="24"/>
          <w:szCs w:val="24"/>
          <w:vertAlign w:val="subscript"/>
        </w:rPr>
        <w:t>i</w:t>
      </w:r>
      <w:proofErr w:type="spellEnd"/>
      <w:r w:rsidRPr="00A81587">
        <w:rPr>
          <w:rFonts w:ascii="Times New Roman" w:eastAsia="TimesNewRoman" w:hAnsi="Times New Roman" w:cs="Times New Roman"/>
          <w:color w:val="000000" w:themeColor="text1"/>
          <w:sz w:val="24"/>
          <w:szCs w:val="24"/>
          <w:lang w:val="ru-RU"/>
        </w:rPr>
        <w:t xml:space="preserve"> =</w:t>
      </w:r>
      <w:r w:rsidRPr="00A81587">
        <w:rPr>
          <w:rFonts w:ascii="Times New Roman" w:eastAsia="TimesNewRoman" w:hAnsi="Times New Roman" w:cs="Times New Roman"/>
          <w:color w:val="000000" w:themeColor="text1"/>
          <w:sz w:val="24"/>
          <w:szCs w:val="24"/>
        </w:rPr>
        <w:t>I</w:t>
      </w:r>
      <w:r w:rsidRPr="00A81587">
        <w:rPr>
          <w:rFonts w:ascii="Times New Roman" w:eastAsia="TimesNewRoman" w:hAnsi="Times New Roman" w:cs="Times New Roman"/>
          <w:color w:val="000000" w:themeColor="text1"/>
          <w:sz w:val="24"/>
          <w:szCs w:val="24"/>
          <w:vertAlign w:val="subscript"/>
          <w:lang w:val="ru-RU"/>
        </w:rPr>
        <w:t>ф</w:t>
      </w:r>
      <w:proofErr w:type="spellStart"/>
      <w:r w:rsidRPr="00A81587">
        <w:rPr>
          <w:rFonts w:ascii="Times New Roman" w:eastAsia="TimesNewRoman" w:hAnsi="Times New Roman" w:cs="Times New Roman"/>
          <w:color w:val="000000" w:themeColor="text1"/>
          <w:sz w:val="24"/>
          <w:szCs w:val="24"/>
          <w:vertAlign w:val="subscript"/>
        </w:rPr>
        <w:t>i</w:t>
      </w:r>
      <w:proofErr w:type="spellEnd"/>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K</w:t>
      </w:r>
      <w:r w:rsidRPr="00A81587">
        <w:rPr>
          <w:rFonts w:ascii="Times New Roman" w:eastAsia="TimesNewRoman" w:hAnsi="Times New Roman" w:cs="Times New Roman"/>
          <w:color w:val="000000" w:themeColor="text1"/>
          <w:sz w:val="24"/>
          <w:szCs w:val="24"/>
          <w:vertAlign w:val="subscript"/>
          <w:lang w:val="ru-RU"/>
        </w:rPr>
        <w:t>ф</w:t>
      </w:r>
      <w:r w:rsidRPr="00A81587">
        <w:rPr>
          <w:rFonts w:ascii="Times New Roman" w:eastAsia="TimesNewRoman" w:hAnsi="Times New Roman" w:cs="Times New Roman"/>
          <w:color w:val="000000" w:themeColor="text1"/>
          <w:sz w:val="24"/>
          <w:szCs w:val="24"/>
          <w:lang w:val="ru-RU"/>
        </w:rPr>
        <w:t xml:space="preserve">+ </w:t>
      </w:r>
      <w:r w:rsidRPr="00A81587">
        <w:rPr>
          <w:rFonts w:ascii="Times New Roman" w:eastAsia="TimesNewRoman" w:hAnsi="Times New Roman" w:cs="Times New Roman"/>
          <w:color w:val="000000" w:themeColor="text1"/>
          <w:sz w:val="24"/>
          <w:szCs w:val="24"/>
        </w:rPr>
        <w:t>I</w:t>
      </w:r>
      <w:r w:rsidRPr="00A81587">
        <w:rPr>
          <w:rFonts w:ascii="Times New Roman" w:eastAsia="TimesNewRoman" w:hAnsi="Times New Roman" w:cs="Times New Roman"/>
          <w:color w:val="000000" w:themeColor="text1"/>
          <w:sz w:val="24"/>
          <w:szCs w:val="24"/>
          <w:vertAlign w:val="subscript"/>
          <w:lang w:val="ru-RU"/>
        </w:rPr>
        <w:t xml:space="preserve">н-м </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K</w:t>
      </w:r>
      <w:r w:rsidRPr="00A81587">
        <w:rPr>
          <w:rFonts w:ascii="Times New Roman" w:eastAsia="TimesNewRoman" w:hAnsi="Times New Roman" w:cs="Times New Roman"/>
          <w:color w:val="000000" w:themeColor="text1"/>
          <w:sz w:val="24"/>
          <w:szCs w:val="24"/>
          <w:vertAlign w:val="subscript"/>
          <w:lang w:val="ru-RU"/>
        </w:rPr>
        <w:t xml:space="preserve">н-м </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I</w:t>
      </w:r>
      <w:proofErr w:type="spellStart"/>
      <w:r w:rsidRPr="00A81587">
        <w:rPr>
          <w:rFonts w:ascii="Times New Roman" w:eastAsia="TimesNewRoman" w:hAnsi="Times New Roman" w:cs="Times New Roman"/>
          <w:color w:val="000000" w:themeColor="text1"/>
          <w:sz w:val="24"/>
          <w:szCs w:val="24"/>
          <w:vertAlign w:val="subscript"/>
          <w:lang w:val="ru-RU"/>
        </w:rPr>
        <w:t>иф</w:t>
      </w:r>
      <w:r w:rsidRPr="00A81587">
        <w:rPr>
          <w:rFonts w:ascii="Times New Roman" w:eastAsia="TimesNewRoman" w:hAnsi="Times New Roman" w:cs="Times New Roman"/>
          <w:color w:val="000000" w:themeColor="text1"/>
          <w:sz w:val="24"/>
          <w:szCs w:val="24"/>
          <w:vertAlign w:val="subscript"/>
        </w:rPr>
        <w:t>i</w:t>
      </w:r>
      <w:proofErr w:type="spellEnd"/>
      <w:r w:rsidRPr="00A81587">
        <w:rPr>
          <w:rFonts w:ascii="Times New Roman" w:eastAsia="TimesNewRoman" w:hAnsi="Times New Roman" w:cs="Times New Roman"/>
          <w:color w:val="000000" w:themeColor="text1"/>
          <w:sz w:val="24"/>
          <w:szCs w:val="24"/>
          <w:lang w:val="ru-RU"/>
        </w:rPr>
        <w:t>*Л</w:t>
      </w:r>
      <w:r w:rsidRPr="00A81587">
        <w:rPr>
          <w:rFonts w:ascii="Times New Roman" w:eastAsia="TimesNewRoman" w:hAnsi="Times New Roman" w:cs="Times New Roman"/>
          <w:color w:val="000000" w:themeColor="text1"/>
          <w:sz w:val="24"/>
          <w:szCs w:val="24"/>
          <w:vertAlign w:val="subscript"/>
          <w:lang w:val="ru-RU"/>
        </w:rPr>
        <w:t>иф</w:t>
      </w:r>
      <w:r w:rsidRPr="00A81587">
        <w:rPr>
          <w:rFonts w:ascii="Times New Roman" w:eastAsia="TimesNewRoman"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rPr>
        <w:t>I</w:t>
      </w:r>
      <w:proofErr w:type="spellStart"/>
      <w:r w:rsidRPr="00A81587">
        <w:rPr>
          <w:rFonts w:ascii="Times New Roman" w:eastAsia="TimesNewRoman" w:hAnsi="Times New Roman" w:cs="Times New Roman"/>
          <w:color w:val="000000" w:themeColor="text1"/>
          <w:sz w:val="24"/>
          <w:szCs w:val="24"/>
          <w:vertAlign w:val="subscript"/>
          <w:lang w:val="ru-RU"/>
        </w:rPr>
        <w:t>ик</w:t>
      </w:r>
      <w:r w:rsidRPr="00A81587">
        <w:rPr>
          <w:rFonts w:ascii="Times New Roman" w:eastAsia="TimesNewRoman" w:hAnsi="Times New Roman" w:cs="Times New Roman"/>
          <w:color w:val="000000" w:themeColor="text1"/>
          <w:sz w:val="24"/>
          <w:szCs w:val="24"/>
          <w:vertAlign w:val="subscript"/>
        </w:rPr>
        <w:t>i</w:t>
      </w:r>
      <w:proofErr w:type="spellEnd"/>
      <w:r w:rsidRPr="00A81587">
        <w:rPr>
          <w:rFonts w:ascii="Times New Roman" w:eastAsia="TimesNewRoman" w:hAnsi="Times New Roman" w:cs="Times New Roman"/>
          <w:color w:val="000000" w:themeColor="text1"/>
          <w:sz w:val="24"/>
          <w:szCs w:val="24"/>
          <w:lang w:val="ru-RU"/>
        </w:rPr>
        <w:t>*Кик</w:t>
      </w:r>
      <w:proofErr w:type="gramStart"/>
      <w:r w:rsidRPr="00A81587">
        <w:rPr>
          <w:rFonts w:ascii="Times New Roman" w:eastAsia="TimesNewRoman" w:hAnsi="Times New Roman" w:cs="Times New Roman"/>
          <w:color w:val="000000" w:themeColor="text1"/>
          <w:sz w:val="24"/>
          <w:szCs w:val="24"/>
          <w:lang w:val="ru-RU"/>
        </w:rPr>
        <w:t xml:space="preserve"> И</w:t>
      </w:r>
      <w:proofErr w:type="gramEnd"/>
      <w:r w:rsidRPr="00A81587">
        <w:rPr>
          <w:rFonts w:ascii="Times New Roman" w:eastAsia="TimesNewRoman" w:hAnsi="Times New Roman" w:cs="Times New Roman"/>
          <w:color w:val="000000" w:themeColor="text1"/>
          <w:sz w:val="24"/>
          <w:szCs w:val="24"/>
          <w:lang w:val="ru-RU"/>
        </w:rPr>
        <w:t xml:space="preserve"> є [0;1] </w:t>
      </w:r>
      <w:r w:rsidRPr="00A81587">
        <w:rPr>
          <w:rFonts w:ascii="Times New Roman" w:eastAsia="TimesNewRoman" w:hAnsi="Times New Roman" w:cs="Times New Roman"/>
          <w:color w:val="000000" w:themeColor="text1"/>
          <w:sz w:val="24"/>
          <w:szCs w:val="24"/>
          <w:lang w:val="ru-RU"/>
        </w:rPr>
        <w:tab/>
        <w:t>(1)</w:t>
      </w:r>
    </w:p>
    <w:p w14:paraId="700E032A"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proofErr w:type="spellStart"/>
      <w:r w:rsidRPr="00A81587">
        <w:rPr>
          <w:rFonts w:ascii="Times New Roman" w:eastAsia="TimesNewRoman" w:hAnsi="Times New Roman" w:cs="Times New Roman"/>
          <w:color w:val="000000" w:themeColor="text1"/>
          <w:sz w:val="24"/>
          <w:szCs w:val="24"/>
          <w:lang w:val="ru-RU"/>
        </w:rPr>
        <w:t>К</w:t>
      </w:r>
      <w:r w:rsidRPr="00A81587">
        <w:rPr>
          <w:rFonts w:ascii="Times New Roman" w:eastAsia="TimesNewRoman" w:hAnsi="Times New Roman" w:cs="Times New Roman"/>
          <w:color w:val="000000" w:themeColor="text1"/>
          <w:sz w:val="24"/>
          <w:szCs w:val="24"/>
          <w:vertAlign w:val="subscript"/>
          <w:lang w:val="ru-RU"/>
        </w:rPr>
        <w:t>ф</w:t>
      </w:r>
      <w:proofErr w:type="spellEnd"/>
      <w:r w:rsidRPr="00A81587">
        <w:rPr>
          <w:rFonts w:ascii="Times New Roman" w:eastAsia="TimesNewRoman" w:hAnsi="Times New Roman" w:cs="Times New Roman"/>
          <w:color w:val="000000" w:themeColor="text1"/>
          <w:sz w:val="24"/>
          <w:szCs w:val="24"/>
          <w:lang w:val="ru-RU"/>
        </w:rPr>
        <w:t xml:space="preserve"> + </w:t>
      </w:r>
      <w:proofErr w:type="spellStart"/>
      <w:r w:rsidRPr="00A81587">
        <w:rPr>
          <w:rFonts w:ascii="Times New Roman" w:eastAsia="TimesNewRoman" w:hAnsi="Times New Roman" w:cs="Times New Roman"/>
          <w:color w:val="000000" w:themeColor="text1"/>
          <w:sz w:val="24"/>
          <w:szCs w:val="24"/>
          <w:lang w:val="ru-RU"/>
        </w:rPr>
        <w:t>К</w:t>
      </w:r>
      <w:r w:rsidRPr="00A81587">
        <w:rPr>
          <w:rFonts w:ascii="Times New Roman" w:eastAsia="TimesNewRoman" w:hAnsi="Times New Roman" w:cs="Times New Roman"/>
          <w:color w:val="000000" w:themeColor="text1"/>
          <w:sz w:val="24"/>
          <w:szCs w:val="24"/>
          <w:vertAlign w:val="subscript"/>
          <w:lang w:val="ru-RU"/>
        </w:rPr>
        <w:t>н</w:t>
      </w:r>
      <w:proofErr w:type="spellEnd"/>
      <w:r w:rsidRPr="00A81587">
        <w:rPr>
          <w:rFonts w:ascii="Times New Roman" w:eastAsia="TimesNewRoman" w:hAnsi="Times New Roman" w:cs="Times New Roman"/>
          <w:color w:val="000000" w:themeColor="text1"/>
          <w:sz w:val="24"/>
          <w:szCs w:val="24"/>
          <w:vertAlign w:val="subscript"/>
          <w:lang w:val="ru-RU"/>
        </w:rPr>
        <w:t>-м</w:t>
      </w:r>
      <w:r w:rsidRPr="00A81587">
        <w:rPr>
          <w:rFonts w:ascii="Times New Roman" w:eastAsia="TimesNewRoman" w:hAnsi="Times New Roman" w:cs="Times New Roman"/>
          <w:color w:val="000000" w:themeColor="text1"/>
          <w:sz w:val="24"/>
          <w:szCs w:val="24"/>
          <w:lang w:val="ru-RU"/>
        </w:rPr>
        <w:t xml:space="preserve"> + </w:t>
      </w:r>
      <w:proofErr w:type="spellStart"/>
      <w:r w:rsidRPr="00A81587">
        <w:rPr>
          <w:rFonts w:ascii="Times New Roman" w:eastAsia="TimesNewRoman" w:hAnsi="Times New Roman" w:cs="Times New Roman"/>
          <w:color w:val="000000" w:themeColor="text1"/>
          <w:sz w:val="24"/>
          <w:szCs w:val="24"/>
          <w:lang w:val="ru-RU"/>
        </w:rPr>
        <w:t>К</w:t>
      </w:r>
      <w:r w:rsidRPr="00A81587">
        <w:rPr>
          <w:rFonts w:ascii="Times New Roman" w:eastAsia="TimesNewRoman" w:hAnsi="Times New Roman" w:cs="Times New Roman"/>
          <w:color w:val="000000" w:themeColor="text1"/>
          <w:sz w:val="24"/>
          <w:szCs w:val="24"/>
          <w:vertAlign w:val="subscript"/>
          <w:lang w:val="ru-RU"/>
        </w:rPr>
        <w:t>иф</w:t>
      </w:r>
      <w:proofErr w:type="spellEnd"/>
      <w:r w:rsidRPr="00A81587">
        <w:rPr>
          <w:rFonts w:ascii="Times New Roman" w:eastAsia="TimesNewRoman" w:hAnsi="Times New Roman" w:cs="Times New Roman"/>
          <w:color w:val="000000" w:themeColor="text1"/>
          <w:sz w:val="24"/>
          <w:szCs w:val="24"/>
          <w:lang w:val="ru-RU"/>
        </w:rPr>
        <w:t>+ К</w:t>
      </w:r>
      <w:r w:rsidRPr="00A81587">
        <w:rPr>
          <w:rFonts w:ascii="Times New Roman" w:eastAsia="TimesNewRoman" w:hAnsi="Times New Roman" w:cs="Times New Roman"/>
          <w:color w:val="000000" w:themeColor="text1"/>
          <w:sz w:val="24"/>
          <w:szCs w:val="24"/>
          <w:vertAlign w:val="subscript"/>
          <w:lang w:val="ru-RU"/>
        </w:rPr>
        <w:t xml:space="preserve">ик </w:t>
      </w:r>
      <w:r w:rsidRPr="00A81587">
        <w:rPr>
          <w:rFonts w:ascii="Times New Roman" w:eastAsia="TimesNewRoman" w:hAnsi="Times New Roman" w:cs="Times New Roman"/>
          <w:color w:val="000000" w:themeColor="text1"/>
          <w:sz w:val="24"/>
          <w:szCs w:val="24"/>
          <w:lang w:val="ru-RU"/>
        </w:rPr>
        <w:t xml:space="preserve">= 1 </w:t>
      </w:r>
    </w:p>
    <w:p w14:paraId="649C4D2E"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p>
    <w:p w14:paraId="5B49BF57"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xml:space="preserve">где </w:t>
      </w:r>
      <w:r w:rsidRPr="00A81587">
        <w:rPr>
          <w:rFonts w:ascii="Times New Roman" w:eastAsia="TimesNewRoman" w:hAnsi="Times New Roman" w:cs="Times New Roman"/>
          <w:i/>
          <w:iCs/>
          <w:color w:val="000000" w:themeColor="text1"/>
          <w:sz w:val="24"/>
          <w:szCs w:val="24"/>
        </w:rPr>
        <w:t>I</w:t>
      </w:r>
      <w:r w:rsidRPr="00A81587">
        <w:rPr>
          <w:rFonts w:ascii="Times New Roman" w:eastAsia="TimesNewRoman" w:hAnsi="Times New Roman" w:cs="Times New Roman"/>
          <w:i/>
          <w:iCs/>
          <w:color w:val="000000" w:themeColor="text1"/>
          <w:sz w:val="24"/>
          <w:szCs w:val="24"/>
          <w:lang w:val="ru-RU"/>
        </w:rPr>
        <w:t xml:space="preserve"> </w:t>
      </w:r>
      <w:r w:rsidRPr="00A81587">
        <w:rPr>
          <w:rFonts w:ascii="Times New Roman" w:eastAsia="SymbolMT" w:hAnsi="Times New Roman" w:cs="Times New Roman"/>
          <w:color w:val="000000" w:themeColor="text1"/>
          <w:sz w:val="24"/>
          <w:szCs w:val="24"/>
          <w:lang w:val="ru-RU"/>
        </w:rPr>
        <w:t>-</w:t>
      </w:r>
      <w:r w:rsidRPr="00A81587">
        <w:rPr>
          <w:rFonts w:ascii="Times New Roman" w:eastAsia="TimesNewRoman" w:hAnsi="Times New Roman" w:cs="Times New Roman"/>
          <w:color w:val="000000" w:themeColor="text1"/>
          <w:sz w:val="24"/>
          <w:szCs w:val="24"/>
          <w:lang w:val="ru-RU"/>
        </w:rPr>
        <w:t xml:space="preserve"> обобщающие показатели по финансовому, научно-техническому, организационному и кадровому элементам инновационного потенциала предприятия; </w:t>
      </w:r>
    </w:p>
    <w:p w14:paraId="373E6072"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proofErr w:type="gramStart"/>
      <w:r w:rsidRPr="00A81587">
        <w:rPr>
          <w:rFonts w:ascii="Times New Roman" w:eastAsia="TimesNewRoman" w:hAnsi="Times New Roman" w:cs="Times New Roman"/>
          <w:i/>
          <w:iCs/>
          <w:color w:val="000000" w:themeColor="text1"/>
          <w:sz w:val="24"/>
          <w:szCs w:val="24"/>
          <w:lang w:val="ru-RU"/>
        </w:rPr>
        <w:t>К</w:t>
      </w:r>
      <w:proofErr w:type="gramEnd"/>
      <w:r w:rsidRPr="00A81587">
        <w:rPr>
          <w:rFonts w:ascii="Times New Roman" w:eastAsia="TimesNewRoman" w:hAnsi="Times New Roman" w:cs="Times New Roman"/>
          <w:i/>
          <w:iCs/>
          <w:color w:val="000000" w:themeColor="text1"/>
          <w:sz w:val="24"/>
          <w:szCs w:val="24"/>
          <w:lang w:val="ru-RU"/>
        </w:rPr>
        <w:t xml:space="preserve"> </w:t>
      </w:r>
      <w:r w:rsidRPr="00A81587">
        <w:rPr>
          <w:rFonts w:ascii="Times New Roman" w:eastAsia="SymbolMT" w:hAnsi="Times New Roman" w:cs="Times New Roman"/>
          <w:color w:val="000000" w:themeColor="text1"/>
          <w:sz w:val="24"/>
          <w:szCs w:val="24"/>
          <w:lang w:val="ru-RU"/>
        </w:rPr>
        <w:t xml:space="preserve">− </w:t>
      </w:r>
      <w:r w:rsidRPr="00A81587">
        <w:rPr>
          <w:rFonts w:ascii="Times New Roman" w:eastAsia="TimesNewRoman" w:hAnsi="Times New Roman" w:cs="Times New Roman"/>
          <w:color w:val="000000" w:themeColor="text1"/>
          <w:sz w:val="24"/>
          <w:szCs w:val="24"/>
          <w:lang w:val="ru-RU"/>
        </w:rPr>
        <w:t xml:space="preserve">— </w:t>
      </w:r>
      <w:proofErr w:type="gramStart"/>
      <w:r w:rsidRPr="00A81587">
        <w:rPr>
          <w:rFonts w:ascii="Times New Roman" w:eastAsia="TimesNewRoman" w:hAnsi="Times New Roman" w:cs="Times New Roman"/>
          <w:color w:val="000000" w:themeColor="text1"/>
          <w:sz w:val="24"/>
          <w:szCs w:val="24"/>
          <w:lang w:val="ru-RU"/>
        </w:rPr>
        <w:t>коэффициенты</w:t>
      </w:r>
      <w:proofErr w:type="gramEnd"/>
      <w:r w:rsidRPr="00A81587">
        <w:rPr>
          <w:rFonts w:ascii="Times New Roman" w:eastAsia="TimesNewRoman" w:hAnsi="Times New Roman" w:cs="Times New Roman"/>
          <w:color w:val="000000" w:themeColor="text1"/>
          <w:sz w:val="24"/>
          <w:szCs w:val="24"/>
          <w:lang w:val="ru-RU"/>
        </w:rPr>
        <w:t xml:space="preserve"> значимости элементов инновационного потенциала, определенные с помощью экономико-математических методов ранговой корреляции.</w:t>
      </w:r>
    </w:p>
    <w:p w14:paraId="6F06C835"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 w:hAnsi="Times New Roman" w:cs="Times New Roman"/>
          <w:color w:val="000000" w:themeColor="text1"/>
          <w:sz w:val="24"/>
          <w:szCs w:val="24"/>
          <w:lang w:val="ru-RU"/>
        </w:rPr>
      </w:pPr>
      <w:r w:rsidRPr="00A81587">
        <w:rPr>
          <w:rFonts w:ascii="Times New Roman" w:eastAsia="TimesNewRoman" w:hAnsi="Times New Roman" w:cs="Times New Roman"/>
          <w:color w:val="000000" w:themeColor="text1"/>
          <w:sz w:val="24"/>
          <w:szCs w:val="24"/>
          <w:lang w:val="ru-RU"/>
        </w:rPr>
        <w:t xml:space="preserve">Так же в рамках данного раздела была рассмотрена методика </w:t>
      </w:r>
      <w:r w:rsidRPr="00A81587">
        <w:rPr>
          <w:rFonts w:ascii="Times New Roman" w:hAnsi="Times New Roman" w:cs="Times New Roman"/>
          <w:color w:val="000000" w:themeColor="text1"/>
          <w:sz w:val="24"/>
          <w:szCs w:val="24"/>
          <w:lang w:val="ru-RU"/>
        </w:rPr>
        <w:t>оценки инновационной деятельности и инновационного потенциала для малых  предприятий. Данная методика обозначена ниже.</w:t>
      </w:r>
    </w:p>
    <w:p w14:paraId="723B8E70"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proofErr w:type="gramStart"/>
      <w:r w:rsidRPr="00A81587">
        <w:rPr>
          <w:rFonts w:ascii="Times New Roman" w:eastAsia="TimesNewRoman" w:hAnsi="Times New Roman" w:cs="Times New Roman"/>
          <w:color w:val="000000" w:themeColor="text1"/>
          <w:sz w:val="24"/>
          <w:szCs w:val="24"/>
          <w:lang w:val="ru-RU"/>
        </w:rPr>
        <w:t xml:space="preserve">На основании исследования научной статьи «Методические подходы к оценке инновационного потенциала малого промышленного предприятия» автора </w:t>
      </w:r>
      <w:proofErr w:type="spellStart"/>
      <w:r w:rsidRPr="00A81587">
        <w:rPr>
          <w:rFonts w:ascii="Times New Roman" w:eastAsia="TimesNewRoman" w:hAnsi="Times New Roman" w:cs="Times New Roman"/>
          <w:color w:val="000000" w:themeColor="text1"/>
          <w:sz w:val="24"/>
          <w:szCs w:val="24"/>
          <w:lang w:val="ru-RU"/>
        </w:rPr>
        <w:t>Черяпина</w:t>
      </w:r>
      <w:proofErr w:type="spellEnd"/>
      <w:r w:rsidRPr="00A81587">
        <w:rPr>
          <w:rFonts w:ascii="Times New Roman" w:eastAsia="TimesNewRoman" w:hAnsi="Times New Roman" w:cs="Times New Roman"/>
          <w:color w:val="000000" w:themeColor="text1"/>
          <w:sz w:val="24"/>
          <w:szCs w:val="24"/>
          <w:lang w:val="ru-RU"/>
        </w:rPr>
        <w:t xml:space="preserve"> А.В.</w:t>
      </w:r>
      <w:r w:rsidRPr="00A81587">
        <w:rPr>
          <w:rFonts w:ascii="Times New Roman" w:hAnsi="Times New Roman" w:cs="Times New Roman"/>
          <w:color w:val="000000" w:themeColor="text1"/>
          <w:sz w:val="24"/>
          <w:szCs w:val="24"/>
          <w:lang w:val="ru-RU"/>
        </w:rPr>
        <w:t xml:space="preserve"> </w:t>
      </w:r>
      <w:r w:rsidRPr="00855C5E">
        <w:rPr>
          <w:rFonts w:ascii="Times New Roman" w:hAnsi="Times New Roman" w:cs="Times New Roman"/>
          <w:color w:val="000000" w:themeColor="text1"/>
          <w:sz w:val="24"/>
          <w:szCs w:val="24"/>
          <w:lang w:val="ru-RU"/>
        </w:rPr>
        <w:t xml:space="preserve">[38] </w:t>
      </w:r>
      <w:r w:rsidRPr="00A81587">
        <w:rPr>
          <w:rFonts w:ascii="Times New Roman" w:eastAsia="TimesNewRoman" w:hAnsi="Times New Roman" w:cs="Times New Roman"/>
          <w:color w:val="000000" w:themeColor="text1"/>
          <w:sz w:val="24"/>
          <w:szCs w:val="24"/>
          <w:lang w:val="ru-RU"/>
        </w:rPr>
        <w:t xml:space="preserve">был сделан вывод, что </w:t>
      </w:r>
      <w:r w:rsidRPr="00A81587">
        <w:rPr>
          <w:rFonts w:ascii="Times New Roman" w:hAnsi="Times New Roman" w:cs="Times New Roman"/>
          <w:color w:val="000000" w:themeColor="text1"/>
          <w:sz w:val="24"/>
          <w:szCs w:val="24"/>
          <w:lang w:val="ru-RU"/>
        </w:rPr>
        <w:t>инновационный потенциал МПП следует рассматривать в статическом и динамическом аспектах.</w:t>
      </w:r>
      <w:proofErr w:type="gramEnd"/>
      <w:r w:rsidRPr="00A81587">
        <w:rPr>
          <w:rFonts w:ascii="Times New Roman" w:hAnsi="Times New Roman" w:cs="Times New Roman"/>
          <w:color w:val="000000" w:themeColor="text1"/>
          <w:sz w:val="24"/>
          <w:szCs w:val="24"/>
          <w:lang w:val="ru-RU"/>
        </w:rPr>
        <w:t xml:space="preserve"> В статическом аспекте это содержание, структура, функции и оценка инновационного потенциала. В динамическом аспекте это процесс формирования и/или развития инновационного потенциала МПП, отражающий инновационную активность предприятия.</w:t>
      </w:r>
    </w:p>
    <w:p w14:paraId="71D4622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При этом эти аспекты являются взаимообусловленными, а формальные процедуры следующие</w:t>
      </w:r>
      <w:r w:rsidRPr="00855C5E">
        <w:rPr>
          <w:rFonts w:ascii="Times New Roman" w:hAnsi="Times New Roman" w:cs="Times New Roman"/>
          <w:color w:val="000000" w:themeColor="text1"/>
          <w:sz w:val="24"/>
          <w:szCs w:val="24"/>
          <w:lang w:val="ru-RU"/>
        </w:rPr>
        <w:t>[38]</w:t>
      </w:r>
      <w:r w:rsidRPr="00A81587">
        <w:rPr>
          <w:rFonts w:ascii="Times New Roman" w:hAnsi="Times New Roman" w:cs="Times New Roman"/>
          <w:color w:val="000000" w:themeColor="text1"/>
          <w:sz w:val="24"/>
          <w:szCs w:val="24"/>
          <w:lang w:val="ru-RU"/>
        </w:rPr>
        <w:t>:</w:t>
      </w:r>
    </w:p>
    <w:p w14:paraId="7BC79CE2"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оценка текущего уровня инновационного потенциала МПП; </w:t>
      </w:r>
    </w:p>
    <w:p w14:paraId="33DA7506"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анализ внешних и внутренних факторов, определяющих инновационный потенциал МПП; </w:t>
      </w:r>
    </w:p>
    <w:p w14:paraId="5EC848C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ранжирование и отбор факторов, оказывающих воздействие на формирование и/или развитие инновационного потенциала МПП; </w:t>
      </w:r>
    </w:p>
    <w:p w14:paraId="449E210A"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рационализация обеспеченности элементов инновационного потенциала МПП требуемыми ресурсами и компетенциями; </w:t>
      </w:r>
    </w:p>
    <w:p w14:paraId="01664F6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оценка инновационной активности МПП; </w:t>
      </w:r>
    </w:p>
    <w:p w14:paraId="4D01FDC9"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определение направлений повышения инновационной активности МПП; </w:t>
      </w:r>
    </w:p>
    <w:p w14:paraId="6071E52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разработка программы мероприятий по повышению эффективности использования инновационного потенциала МПП. </w:t>
      </w:r>
    </w:p>
    <w:p w14:paraId="0C710C5F"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Следует отметить, что необходимым условием развития инновационного потенциала МПП является соблюдение требований к ресурсам и компетенциям. Так, с </w:t>
      </w:r>
      <w:r w:rsidRPr="00A81587">
        <w:rPr>
          <w:rFonts w:ascii="Times New Roman" w:hAnsi="Times New Roman" w:cs="Times New Roman"/>
          <w:color w:val="000000" w:themeColor="text1"/>
          <w:sz w:val="24"/>
          <w:szCs w:val="24"/>
          <w:lang w:val="ru-RU"/>
        </w:rPr>
        <w:lastRenderedPageBreak/>
        <w:t xml:space="preserve">позиции ресурсного подхода: для ресурсов основными требованиями являются: </w:t>
      </w:r>
      <w:proofErr w:type="spellStart"/>
      <w:r w:rsidRPr="00A81587">
        <w:rPr>
          <w:rFonts w:ascii="Times New Roman" w:hAnsi="Times New Roman" w:cs="Times New Roman"/>
          <w:color w:val="000000" w:themeColor="text1"/>
          <w:sz w:val="24"/>
          <w:szCs w:val="24"/>
          <w:lang w:val="ru-RU"/>
        </w:rPr>
        <w:t>неимитируемость</w:t>
      </w:r>
      <w:proofErr w:type="spellEnd"/>
      <w:r w:rsidRPr="00A81587">
        <w:rPr>
          <w:rFonts w:ascii="Times New Roman" w:hAnsi="Times New Roman" w:cs="Times New Roman"/>
          <w:color w:val="000000" w:themeColor="text1"/>
          <w:sz w:val="24"/>
          <w:szCs w:val="24"/>
          <w:lang w:val="ru-RU"/>
        </w:rPr>
        <w:t xml:space="preserve">, специфичность, </w:t>
      </w:r>
      <w:proofErr w:type="spellStart"/>
      <w:r w:rsidRPr="00A81587">
        <w:rPr>
          <w:rFonts w:ascii="Times New Roman" w:hAnsi="Times New Roman" w:cs="Times New Roman"/>
          <w:color w:val="000000" w:themeColor="text1"/>
          <w:sz w:val="24"/>
          <w:szCs w:val="24"/>
          <w:lang w:val="ru-RU"/>
        </w:rPr>
        <w:t>незаменяемость</w:t>
      </w:r>
      <w:proofErr w:type="spellEnd"/>
      <w:r w:rsidRPr="00A81587">
        <w:rPr>
          <w:rFonts w:ascii="Times New Roman" w:hAnsi="Times New Roman" w:cs="Times New Roman"/>
          <w:color w:val="000000" w:themeColor="text1"/>
          <w:sz w:val="24"/>
          <w:szCs w:val="24"/>
          <w:lang w:val="ru-RU"/>
        </w:rPr>
        <w:t xml:space="preserve"> и способность приносить выгоду на рынке; для компетенций: наибольший вклад в воспринимаемую потребителем ценность ощутимое снижение издержек, уникальность, доступ к новым рынкам</w:t>
      </w:r>
      <w:r w:rsidRPr="00855C5E">
        <w:rPr>
          <w:rFonts w:ascii="Times New Roman" w:hAnsi="Times New Roman" w:cs="Times New Roman"/>
          <w:color w:val="000000" w:themeColor="text1"/>
          <w:sz w:val="24"/>
          <w:szCs w:val="24"/>
          <w:lang w:val="ru-RU"/>
        </w:rPr>
        <w:t>[38]</w:t>
      </w:r>
      <w:r w:rsidRPr="00A81587">
        <w:rPr>
          <w:rFonts w:ascii="Times New Roman" w:hAnsi="Times New Roman" w:cs="Times New Roman"/>
          <w:color w:val="000000" w:themeColor="text1"/>
          <w:sz w:val="24"/>
          <w:szCs w:val="24"/>
          <w:lang w:val="ru-RU"/>
        </w:rPr>
        <w:t>.</w:t>
      </w:r>
    </w:p>
    <w:p w14:paraId="67F44E02"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r w:rsidRPr="00A81587">
        <w:rPr>
          <w:rFonts w:ascii="Times New Roman" w:hAnsi="Times New Roman" w:cs="Times New Roman"/>
          <w:color w:val="000000" w:themeColor="text1"/>
          <w:sz w:val="24"/>
          <w:szCs w:val="24"/>
          <w:lang w:val="ru-RU"/>
        </w:rPr>
        <w:t xml:space="preserve">Помимо этого, многие из имеющихся методик различаются не системностью, отсутствием конкретных принципов подхода к выбору показателей, формул и методов их расчета, </w:t>
      </w:r>
      <w:proofErr w:type="gramStart"/>
      <w:r w:rsidRPr="00A81587">
        <w:rPr>
          <w:rFonts w:ascii="Times New Roman" w:hAnsi="Times New Roman" w:cs="Times New Roman"/>
          <w:color w:val="000000" w:themeColor="text1"/>
          <w:sz w:val="24"/>
          <w:szCs w:val="24"/>
          <w:lang w:val="ru-RU"/>
        </w:rPr>
        <w:t>в следствии</w:t>
      </w:r>
      <w:proofErr w:type="gramEnd"/>
      <w:r w:rsidRPr="00A81587">
        <w:rPr>
          <w:rFonts w:ascii="Times New Roman" w:hAnsi="Times New Roman" w:cs="Times New Roman"/>
          <w:color w:val="000000" w:themeColor="text1"/>
          <w:sz w:val="24"/>
          <w:szCs w:val="24"/>
          <w:lang w:val="ru-RU"/>
        </w:rPr>
        <w:t xml:space="preserve"> чего анализ и оценка инновационной деятельности не всегда объективна</w:t>
      </w:r>
      <w:r w:rsidRPr="00855C5E">
        <w:rPr>
          <w:rFonts w:ascii="Times New Roman" w:hAnsi="Times New Roman" w:cs="Times New Roman"/>
          <w:color w:val="000000" w:themeColor="text1"/>
          <w:sz w:val="24"/>
          <w:szCs w:val="24"/>
          <w:lang w:val="ru-RU"/>
        </w:rPr>
        <w:t>[16]</w:t>
      </w:r>
      <w:r w:rsidRPr="00A81587">
        <w:rPr>
          <w:rFonts w:ascii="Times New Roman" w:hAnsi="Times New Roman" w:cs="Times New Roman"/>
          <w:color w:val="000000" w:themeColor="text1"/>
          <w:sz w:val="24"/>
          <w:szCs w:val="24"/>
          <w:lang w:val="ru-RU"/>
        </w:rPr>
        <w:t>.</w:t>
      </w:r>
      <w:r>
        <w:rPr>
          <w:rFonts w:ascii="Times New Roman" w:hAnsi="Times New Roman" w:cs="Times New Roman"/>
          <w:color w:val="FF0000"/>
          <w:sz w:val="24"/>
          <w:szCs w:val="24"/>
          <w:lang w:val="ru-RU"/>
        </w:rPr>
        <w:t xml:space="preserve"> </w:t>
      </w:r>
    </w:p>
    <w:p w14:paraId="1787CB64" w14:textId="30A107A3" w:rsidR="00982F41" w:rsidRDefault="00982F41" w:rsidP="00982F41">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На основе анализа разных методик и авторского вывода можно предложить следующую методику комплексной оценку инновационной деятельности, которая основывается на совокупности количественных и качественных показателей организации.</w:t>
      </w:r>
    </w:p>
    <w:p w14:paraId="768D952E" w14:textId="2043F83A" w:rsidR="00982F41" w:rsidRPr="00982F41" w:rsidRDefault="00982F41" w:rsidP="00982F41">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 таблице 2 представлена оценка инновационной деятельности с использованием количественных показателей.</w:t>
      </w:r>
    </w:p>
    <w:p w14:paraId="14EE2A9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FE3D505" w14:textId="77777777" w:rsidR="001745CB" w:rsidRDefault="001745CB" w:rsidP="001745CB">
      <w:pPr>
        <w:widowControl w:val="0"/>
        <w:spacing w:after="0" w:line="360" w:lineRule="auto"/>
        <w:jc w:val="both"/>
        <w:rPr>
          <w:rFonts w:ascii="Times New Roman" w:hAnsi="Times New Roman" w:cs="Times New Roman"/>
          <w:color w:val="000000" w:themeColor="text1"/>
          <w:lang w:val="ru-RU"/>
        </w:rPr>
      </w:pPr>
      <w:r w:rsidRPr="00801733">
        <w:rPr>
          <w:rFonts w:ascii="Times New Roman" w:hAnsi="Times New Roman" w:cs="Times New Roman"/>
          <w:color w:val="000000" w:themeColor="text1"/>
          <w:sz w:val="24"/>
          <w:szCs w:val="24"/>
          <w:lang w:val="ru-RU"/>
        </w:rPr>
        <w:t>Таблица 2 - Методика</w:t>
      </w:r>
      <w:r w:rsidRPr="00A81587">
        <w:rPr>
          <w:rFonts w:ascii="Times New Roman" w:hAnsi="Times New Roman" w:cs="Times New Roman"/>
          <w:color w:val="000000" w:themeColor="text1"/>
          <w:sz w:val="24"/>
          <w:szCs w:val="24"/>
          <w:lang w:val="ru-RU"/>
        </w:rPr>
        <w:t xml:space="preserve"> расчетных показателей, характеризующих структурные компоненты </w:t>
      </w:r>
      <w:r w:rsidRPr="00801733">
        <w:rPr>
          <w:rFonts w:ascii="Times New Roman" w:hAnsi="Times New Roman" w:cs="Times New Roman"/>
          <w:color w:val="000000" w:themeColor="text1"/>
          <w:lang w:val="ru-RU"/>
        </w:rPr>
        <w:t>инновационного потенциала предприятия [17]</w:t>
      </w:r>
    </w:p>
    <w:p w14:paraId="326FDA36" w14:textId="77777777" w:rsidR="001745CB" w:rsidRPr="00801733" w:rsidRDefault="001745CB" w:rsidP="001745CB">
      <w:pPr>
        <w:widowControl w:val="0"/>
        <w:spacing w:after="0" w:line="360" w:lineRule="auto"/>
        <w:jc w:val="both"/>
        <w:rPr>
          <w:rFonts w:ascii="Times New Roman" w:hAnsi="Times New Roman" w:cs="Times New Roman"/>
          <w:color w:val="000000" w:themeColor="text1"/>
          <w:lang w:val="ru-RU"/>
        </w:rPr>
      </w:pPr>
    </w:p>
    <w:tbl>
      <w:tblPr>
        <w:tblStyle w:val="ad"/>
        <w:tblW w:w="0" w:type="auto"/>
        <w:tblLook w:val="04A0" w:firstRow="1" w:lastRow="0" w:firstColumn="1" w:lastColumn="0" w:noHBand="0" w:noVBand="1"/>
      </w:tblPr>
      <w:tblGrid>
        <w:gridCol w:w="3157"/>
        <w:gridCol w:w="1701"/>
        <w:gridCol w:w="4713"/>
      </w:tblGrid>
      <w:tr w:rsidR="001745CB" w:rsidRPr="00801733" w14:paraId="0E8D4315" w14:textId="77777777" w:rsidTr="0082010D">
        <w:tc>
          <w:tcPr>
            <w:tcW w:w="3189" w:type="dxa"/>
          </w:tcPr>
          <w:p w14:paraId="081328B4"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Показатель</w:t>
            </w:r>
          </w:p>
        </w:tc>
        <w:tc>
          <w:tcPr>
            <w:tcW w:w="1597" w:type="dxa"/>
          </w:tcPr>
          <w:p w14:paraId="620D481F"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Формула</w:t>
            </w:r>
          </w:p>
        </w:tc>
        <w:tc>
          <w:tcPr>
            <w:tcW w:w="4785" w:type="dxa"/>
          </w:tcPr>
          <w:p w14:paraId="3294B916"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Условные обозначения</w:t>
            </w:r>
          </w:p>
        </w:tc>
      </w:tr>
      <w:tr w:rsidR="001745CB" w:rsidRPr="009A623E" w14:paraId="693C79B2" w14:textId="77777777" w:rsidTr="0082010D">
        <w:tc>
          <w:tcPr>
            <w:tcW w:w="3189" w:type="dxa"/>
          </w:tcPr>
          <w:p w14:paraId="5C53380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Коэффициент </w:t>
            </w:r>
            <w:proofErr w:type="spellStart"/>
            <w:r w:rsidRPr="00801733">
              <w:rPr>
                <w:rFonts w:ascii="Times New Roman" w:hAnsi="Times New Roman"/>
                <w:color w:val="000000" w:themeColor="text1"/>
                <w:sz w:val="22"/>
                <w:szCs w:val="22"/>
              </w:rPr>
              <w:t>инновационности</w:t>
            </w:r>
            <w:proofErr w:type="spellEnd"/>
            <w:r w:rsidRPr="00801733">
              <w:rPr>
                <w:rFonts w:ascii="Times New Roman" w:hAnsi="Times New Roman"/>
                <w:color w:val="000000" w:themeColor="text1"/>
                <w:sz w:val="22"/>
                <w:szCs w:val="22"/>
              </w:rPr>
              <w:t xml:space="preserve"> персонала (КИП)</w:t>
            </w:r>
          </w:p>
        </w:tc>
        <w:tc>
          <w:tcPr>
            <w:tcW w:w="1597" w:type="dxa"/>
          </w:tcPr>
          <w:p w14:paraId="7F99FFC5"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Кип = Чип/</w:t>
            </w:r>
            <w:proofErr w:type="spellStart"/>
            <w:r w:rsidRPr="00801733">
              <w:rPr>
                <w:rFonts w:ascii="Times New Roman" w:hAnsi="Times New Roman"/>
                <w:color w:val="000000" w:themeColor="text1"/>
                <w:sz w:val="22"/>
                <w:szCs w:val="22"/>
              </w:rPr>
              <w:t>Чп</w:t>
            </w:r>
            <w:proofErr w:type="spellEnd"/>
          </w:p>
        </w:tc>
        <w:tc>
          <w:tcPr>
            <w:tcW w:w="4785" w:type="dxa"/>
          </w:tcPr>
          <w:p w14:paraId="51F6197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ЧИП – общая численность персонала, задействованного в инновационных проектах предприятия, чел.; ЧП – среднесписочная численность персонала предприятия, чел.</w:t>
            </w:r>
          </w:p>
        </w:tc>
      </w:tr>
      <w:tr w:rsidR="001745CB" w:rsidRPr="007E784E" w14:paraId="1439E5D7" w14:textId="77777777" w:rsidTr="0082010D">
        <w:tc>
          <w:tcPr>
            <w:tcW w:w="3189" w:type="dxa"/>
          </w:tcPr>
          <w:p w14:paraId="50157EB9"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Коэффициент </w:t>
            </w:r>
            <w:proofErr w:type="spellStart"/>
            <w:r w:rsidRPr="00801733">
              <w:rPr>
                <w:rFonts w:ascii="Times New Roman" w:hAnsi="Times New Roman"/>
                <w:color w:val="000000" w:themeColor="text1"/>
                <w:sz w:val="22"/>
                <w:szCs w:val="22"/>
              </w:rPr>
              <w:t>обученности</w:t>
            </w:r>
            <w:proofErr w:type="spellEnd"/>
            <w:r w:rsidRPr="00801733">
              <w:rPr>
                <w:rFonts w:ascii="Times New Roman" w:hAnsi="Times New Roman"/>
                <w:color w:val="000000" w:themeColor="text1"/>
                <w:sz w:val="22"/>
                <w:szCs w:val="22"/>
              </w:rPr>
              <w:t xml:space="preserve"> персонала (К</w:t>
            </w:r>
            <w:proofErr w:type="gramStart"/>
            <w:r w:rsidRPr="00801733">
              <w:rPr>
                <w:rFonts w:ascii="Times New Roman" w:hAnsi="Times New Roman"/>
                <w:color w:val="000000" w:themeColor="text1"/>
                <w:sz w:val="22"/>
                <w:szCs w:val="22"/>
              </w:rPr>
              <w:t>0</w:t>
            </w:r>
            <w:proofErr w:type="gramEnd"/>
            <w:r w:rsidRPr="00801733">
              <w:rPr>
                <w:rFonts w:ascii="Times New Roman" w:hAnsi="Times New Roman"/>
                <w:color w:val="000000" w:themeColor="text1"/>
                <w:sz w:val="22"/>
                <w:szCs w:val="22"/>
              </w:rPr>
              <w:t>)</w:t>
            </w:r>
          </w:p>
        </w:tc>
        <w:tc>
          <w:tcPr>
            <w:tcW w:w="1597" w:type="dxa"/>
          </w:tcPr>
          <w:p w14:paraId="63AB6FF9"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Ко = </w:t>
            </w:r>
            <w:proofErr w:type="spellStart"/>
            <w:r w:rsidRPr="00801733">
              <w:rPr>
                <w:rFonts w:ascii="Times New Roman" w:hAnsi="Times New Roman"/>
                <w:color w:val="000000" w:themeColor="text1"/>
                <w:sz w:val="22"/>
                <w:szCs w:val="22"/>
              </w:rPr>
              <w:t>Чо</w:t>
            </w:r>
            <w:proofErr w:type="spellEnd"/>
            <w:r w:rsidRPr="00801733">
              <w:rPr>
                <w:rFonts w:ascii="Times New Roman" w:hAnsi="Times New Roman"/>
                <w:color w:val="000000" w:themeColor="text1"/>
                <w:sz w:val="22"/>
                <w:szCs w:val="22"/>
              </w:rPr>
              <w:t>/</w:t>
            </w:r>
            <w:proofErr w:type="spellStart"/>
            <w:r w:rsidRPr="00801733">
              <w:rPr>
                <w:rFonts w:ascii="Times New Roman" w:hAnsi="Times New Roman"/>
                <w:color w:val="000000" w:themeColor="text1"/>
                <w:sz w:val="22"/>
                <w:szCs w:val="22"/>
              </w:rPr>
              <w:t>Чп</w:t>
            </w:r>
            <w:proofErr w:type="spellEnd"/>
          </w:p>
        </w:tc>
        <w:tc>
          <w:tcPr>
            <w:tcW w:w="4785" w:type="dxa"/>
          </w:tcPr>
          <w:p w14:paraId="42F38B75"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Ч</w:t>
            </w:r>
            <w:proofErr w:type="gramStart"/>
            <w:r w:rsidRPr="00801733">
              <w:rPr>
                <w:rFonts w:ascii="Times New Roman" w:hAnsi="Times New Roman"/>
                <w:color w:val="000000" w:themeColor="text1"/>
                <w:sz w:val="22"/>
                <w:szCs w:val="22"/>
              </w:rPr>
              <w:t>0</w:t>
            </w:r>
            <w:proofErr w:type="gramEnd"/>
            <w:r w:rsidRPr="00801733">
              <w:rPr>
                <w:rFonts w:ascii="Times New Roman" w:hAnsi="Times New Roman"/>
                <w:color w:val="000000" w:themeColor="text1"/>
                <w:sz w:val="22"/>
                <w:szCs w:val="22"/>
              </w:rPr>
              <w:t xml:space="preserve"> – число сотрудников, прошедших обучение и переподготовку, чел.;</w:t>
            </w:r>
          </w:p>
        </w:tc>
      </w:tr>
      <w:tr w:rsidR="001745CB" w:rsidRPr="009A623E" w14:paraId="11F229AF" w14:textId="77777777" w:rsidTr="0082010D">
        <w:tc>
          <w:tcPr>
            <w:tcW w:w="3189" w:type="dxa"/>
          </w:tcPr>
          <w:p w14:paraId="0C3336E2"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интеллектуальной собственности (КИС)</w:t>
            </w:r>
          </w:p>
        </w:tc>
        <w:tc>
          <w:tcPr>
            <w:tcW w:w="1597" w:type="dxa"/>
          </w:tcPr>
          <w:p w14:paraId="23CD4469"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Кис=НМА/</w:t>
            </w:r>
            <w:proofErr w:type="spellStart"/>
            <w:r w:rsidRPr="00801733">
              <w:rPr>
                <w:rFonts w:ascii="Times New Roman" w:hAnsi="Times New Roman"/>
                <w:color w:val="000000" w:themeColor="text1"/>
                <w:sz w:val="22"/>
                <w:szCs w:val="22"/>
              </w:rPr>
              <w:t>ВнА</w:t>
            </w:r>
            <w:proofErr w:type="spellEnd"/>
          </w:p>
        </w:tc>
        <w:tc>
          <w:tcPr>
            <w:tcW w:w="4785" w:type="dxa"/>
          </w:tcPr>
          <w:p w14:paraId="14C62E7D"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КИС – доля объектов интеллектуальной собственности во </w:t>
            </w:r>
            <w:proofErr w:type="spellStart"/>
            <w:r w:rsidRPr="00801733">
              <w:rPr>
                <w:rFonts w:ascii="Times New Roman" w:hAnsi="Times New Roman"/>
                <w:color w:val="000000" w:themeColor="text1"/>
                <w:sz w:val="22"/>
                <w:szCs w:val="22"/>
              </w:rPr>
              <w:t>внеоборотных</w:t>
            </w:r>
            <w:proofErr w:type="spellEnd"/>
            <w:r w:rsidRPr="00801733">
              <w:rPr>
                <w:rFonts w:ascii="Times New Roman" w:hAnsi="Times New Roman"/>
                <w:color w:val="000000" w:themeColor="text1"/>
                <w:sz w:val="22"/>
                <w:szCs w:val="22"/>
              </w:rPr>
              <w:t xml:space="preserve"> активах; НМА – нематериальные активы, руб.; </w:t>
            </w:r>
            <w:proofErr w:type="spellStart"/>
            <w:r w:rsidRPr="00801733">
              <w:rPr>
                <w:rFonts w:ascii="Times New Roman" w:hAnsi="Times New Roman"/>
                <w:color w:val="000000" w:themeColor="text1"/>
                <w:sz w:val="22"/>
                <w:szCs w:val="22"/>
              </w:rPr>
              <w:t>ВнА</w:t>
            </w:r>
            <w:proofErr w:type="spellEnd"/>
            <w:r w:rsidRPr="00801733">
              <w:rPr>
                <w:rFonts w:ascii="Times New Roman" w:hAnsi="Times New Roman"/>
                <w:color w:val="000000" w:themeColor="text1"/>
                <w:sz w:val="22"/>
                <w:szCs w:val="22"/>
              </w:rPr>
              <w:t xml:space="preserve"> – </w:t>
            </w:r>
            <w:proofErr w:type="spellStart"/>
            <w:r w:rsidRPr="00801733">
              <w:rPr>
                <w:rFonts w:ascii="Times New Roman" w:hAnsi="Times New Roman"/>
                <w:color w:val="000000" w:themeColor="text1"/>
                <w:sz w:val="22"/>
                <w:szCs w:val="22"/>
              </w:rPr>
              <w:t>внеоборотные</w:t>
            </w:r>
            <w:proofErr w:type="spellEnd"/>
            <w:r w:rsidRPr="00801733">
              <w:rPr>
                <w:rFonts w:ascii="Times New Roman" w:hAnsi="Times New Roman"/>
                <w:color w:val="000000" w:themeColor="text1"/>
                <w:sz w:val="22"/>
                <w:szCs w:val="22"/>
              </w:rPr>
              <w:t xml:space="preserve"> активы, руб.</w:t>
            </w:r>
          </w:p>
        </w:tc>
      </w:tr>
      <w:tr w:rsidR="001745CB" w:rsidRPr="007E784E" w14:paraId="31F198A4" w14:textId="77777777" w:rsidTr="0082010D">
        <w:tc>
          <w:tcPr>
            <w:tcW w:w="3189" w:type="dxa"/>
          </w:tcPr>
          <w:p w14:paraId="1235E1DD"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концентрации собственного капитала (КСК)</w:t>
            </w:r>
          </w:p>
        </w:tc>
        <w:tc>
          <w:tcPr>
            <w:tcW w:w="1597" w:type="dxa"/>
          </w:tcPr>
          <w:p w14:paraId="3826931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proofErr w:type="spellStart"/>
            <w:r w:rsidRPr="00801733">
              <w:rPr>
                <w:rFonts w:ascii="Times New Roman" w:hAnsi="Times New Roman"/>
                <w:color w:val="000000" w:themeColor="text1"/>
                <w:sz w:val="22"/>
                <w:szCs w:val="22"/>
              </w:rPr>
              <w:t>Кск</w:t>
            </w:r>
            <w:proofErr w:type="spellEnd"/>
            <w:r w:rsidRPr="00801733">
              <w:rPr>
                <w:rFonts w:ascii="Times New Roman" w:hAnsi="Times New Roman"/>
                <w:color w:val="000000" w:themeColor="text1"/>
                <w:sz w:val="22"/>
                <w:szCs w:val="22"/>
              </w:rPr>
              <w:t>= СК/</w:t>
            </w:r>
            <w:proofErr w:type="gramStart"/>
            <w:r w:rsidRPr="00801733">
              <w:rPr>
                <w:rFonts w:ascii="Times New Roman" w:hAnsi="Times New Roman"/>
                <w:color w:val="000000" w:themeColor="text1"/>
                <w:sz w:val="22"/>
                <w:szCs w:val="22"/>
              </w:rPr>
              <w:t>П</w:t>
            </w:r>
            <w:proofErr w:type="gramEnd"/>
            <w:r w:rsidRPr="00801733">
              <w:rPr>
                <w:rFonts w:ascii="Times New Roman" w:hAnsi="Times New Roman"/>
                <w:color w:val="000000" w:themeColor="text1"/>
                <w:sz w:val="22"/>
                <w:szCs w:val="22"/>
              </w:rPr>
              <w:t xml:space="preserve"> </w:t>
            </w:r>
          </w:p>
        </w:tc>
        <w:tc>
          <w:tcPr>
            <w:tcW w:w="4785" w:type="dxa"/>
          </w:tcPr>
          <w:p w14:paraId="3AE65903"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СК – собственный капитал, руб.; </w:t>
            </w:r>
            <w:proofErr w:type="gramStart"/>
            <w:r w:rsidRPr="00801733">
              <w:rPr>
                <w:rFonts w:ascii="Times New Roman" w:hAnsi="Times New Roman"/>
                <w:color w:val="000000" w:themeColor="text1"/>
                <w:sz w:val="22"/>
                <w:szCs w:val="22"/>
              </w:rPr>
              <w:t>П</w:t>
            </w:r>
            <w:proofErr w:type="gramEnd"/>
            <w:r w:rsidRPr="00801733">
              <w:rPr>
                <w:rFonts w:ascii="Times New Roman" w:hAnsi="Times New Roman"/>
                <w:color w:val="000000" w:themeColor="text1"/>
                <w:sz w:val="22"/>
                <w:szCs w:val="22"/>
              </w:rPr>
              <w:t xml:space="preserve"> – общая сумма источников средств (долгосрочных и краткосрочных), руб.</w:t>
            </w:r>
          </w:p>
        </w:tc>
      </w:tr>
      <w:tr w:rsidR="001745CB" w:rsidRPr="009A623E" w14:paraId="6D97F23F" w14:textId="77777777" w:rsidTr="0082010D">
        <w:tc>
          <w:tcPr>
            <w:tcW w:w="3189" w:type="dxa"/>
          </w:tcPr>
          <w:p w14:paraId="1C79892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Коэффициент абсолютной ликвидности (</w:t>
            </w:r>
            <w:proofErr w:type="spellStart"/>
            <w:r w:rsidRPr="00801733">
              <w:rPr>
                <w:rFonts w:ascii="Times New Roman" w:hAnsi="Times New Roman"/>
                <w:color w:val="000000" w:themeColor="text1"/>
                <w:sz w:val="22"/>
                <w:szCs w:val="22"/>
              </w:rPr>
              <w:t>Кабс</w:t>
            </w:r>
            <w:proofErr w:type="gramStart"/>
            <w:r w:rsidRPr="00801733">
              <w:rPr>
                <w:rFonts w:ascii="Times New Roman" w:hAnsi="Times New Roman"/>
                <w:color w:val="000000" w:themeColor="text1"/>
                <w:sz w:val="22"/>
                <w:szCs w:val="22"/>
              </w:rPr>
              <w:t>.л</w:t>
            </w:r>
            <w:proofErr w:type="gramEnd"/>
            <w:r w:rsidRPr="00801733">
              <w:rPr>
                <w:rFonts w:ascii="Times New Roman" w:hAnsi="Times New Roman"/>
                <w:color w:val="000000" w:themeColor="text1"/>
                <w:sz w:val="22"/>
                <w:szCs w:val="22"/>
              </w:rPr>
              <w:t>икв</w:t>
            </w:r>
            <w:proofErr w:type="spellEnd"/>
            <w:r w:rsidRPr="00801733">
              <w:rPr>
                <w:rFonts w:ascii="Times New Roman" w:hAnsi="Times New Roman"/>
                <w:color w:val="000000" w:themeColor="text1"/>
                <w:sz w:val="22"/>
                <w:szCs w:val="22"/>
              </w:rPr>
              <w:t>)</w:t>
            </w:r>
          </w:p>
        </w:tc>
        <w:tc>
          <w:tcPr>
            <w:tcW w:w="1597" w:type="dxa"/>
          </w:tcPr>
          <w:p w14:paraId="7D901C4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 </w:t>
            </w:r>
            <w:proofErr w:type="spellStart"/>
            <w:r w:rsidRPr="00801733">
              <w:rPr>
                <w:rFonts w:ascii="Times New Roman" w:hAnsi="Times New Roman"/>
                <w:color w:val="000000" w:themeColor="text1"/>
                <w:sz w:val="22"/>
                <w:szCs w:val="22"/>
              </w:rPr>
              <w:t>абс</w:t>
            </w:r>
            <w:proofErr w:type="gramStart"/>
            <w:r w:rsidRPr="00801733">
              <w:rPr>
                <w:rFonts w:ascii="Times New Roman" w:hAnsi="Times New Roman"/>
                <w:color w:val="000000" w:themeColor="text1"/>
                <w:sz w:val="22"/>
                <w:szCs w:val="22"/>
              </w:rPr>
              <w:t>.л</w:t>
            </w:r>
            <w:proofErr w:type="gramEnd"/>
            <w:r w:rsidRPr="00801733">
              <w:rPr>
                <w:rFonts w:ascii="Times New Roman" w:hAnsi="Times New Roman"/>
                <w:color w:val="000000" w:themeColor="text1"/>
                <w:sz w:val="22"/>
                <w:szCs w:val="22"/>
              </w:rPr>
              <w:t>икв</w:t>
            </w:r>
            <w:proofErr w:type="spellEnd"/>
            <w:r w:rsidRPr="00801733">
              <w:rPr>
                <w:rFonts w:ascii="Times New Roman" w:hAnsi="Times New Roman"/>
                <w:color w:val="000000" w:themeColor="text1"/>
                <w:sz w:val="22"/>
                <w:szCs w:val="22"/>
              </w:rPr>
              <w:t>. = ДС/КП</w:t>
            </w:r>
          </w:p>
        </w:tc>
        <w:tc>
          <w:tcPr>
            <w:tcW w:w="4785" w:type="dxa"/>
          </w:tcPr>
          <w:p w14:paraId="1C9A7C1C"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ДС – денежные средства, руб.; КП – краткосрочные пассивы, руб.</w:t>
            </w:r>
          </w:p>
        </w:tc>
      </w:tr>
      <w:tr w:rsidR="001745CB" w:rsidRPr="009A623E" w14:paraId="64F0CFD3" w14:textId="77777777" w:rsidTr="0082010D">
        <w:tc>
          <w:tcPr>
            <w:tcW w:w="3189" w:type="dxa"/>
          </w:tcPr>
          <w:p w14:paraId="79353DF0"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Коэффициент </w:t>
            </w:r>
            <w:r w:rsidRPr="00801733">
              <w:rPr>
                <w:rFonts w:ascii="Times New Roman" w:hAnsi="Times New Roman"/>
                <w:color w:val="000000" w:themeColor="text1"/>
                <w:sz w:val="22"/>
                <w:szCs w:val="22"/>
              </w:rPr>
              <w:lastRenderedPageBreak/>
              <w:t>оборачиваемости средств в активах (</w:t>
            </w:r>
            <w:proofErr w:type="spellStart"/>
            <w:r w:rsidRPr="00801733">
              <w:rPr>
                <w:rFonts w:ascii="Times New Roman" w:hAnsi="Times New Roman"/>
                <w:color w:val="000000" w:themeColor="text1"/>
                <w:sz w:val="22"/>
                <w:szCs w:val="22"/>
              </w:rPr>
              <w:t>КОбА</w:t>
            </w:r>
            <w:proofErr w:type="spellEnd"/>
            <w:r w:rsidRPr="00801733">
              <w:rPr>
                <w:rFonts w:ascii="Times New Roman" w:hAnsi="Times New Roman"/>
                <w:color w:val="000000" w:themeColor="text1"/>
                <w:sz w:val="22"/>
                <w:szCs w:val="22"/>
              </w:rPr>
              <w:t>)</w:t>
            </w:r>
          </w:p>
        </w:tc>
        <w:tc>
          <w:tcPr>
            <w:tcW w:w="1597" w:type="dxa"/>
          </w:tcPr>
          <w:p w14:paraId="0A96257D"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proofErr w:type="spellStart"/>
            <w:r w:rsidRPr="00801733">
              <w:rPr>
                <w:rFonts w:ascii="Times New Roman" w:hAnsi="Times New Roman"/>
                <w:color w:val="000000" w:themeColor="text1"/>
                <w:sz w:val="22"/>
                <w:szCs w:val="22"/>
              </w:rPr>
              <w:lastRenderedPageBreak/>
              <w:t>Коба</w:t>
            </w:r>
            <w:proofErr w:type="spellEnd"/>
            <w:r w:rsidRPr="00801733">
              <w:rPr>
                <w:rFonts w:ascii="Times New Roman" w:hAnsi="Times New Roman"/>
                <w:color w:val="000000" w:themeColor="text1"/>
                <w:sz w:val="22"/>
                <w:szCs w:val="22"/>
              </w:rPr>
              <w:t xml:space="preserve">= </w:t>
            </w:r>
            <w:proofErr w:type="spellStart"/>
            <w:r w:rsidRPr="00801733">
              <w:rPr>
                <w:rFonts w:ascii="Times New Roman" w:hAnsi="Times New Roman"/>
                <w:color w:val="000000" w:themeColor="text1"/>
                <w:sz w:val="22"/>
                <w:szCs w:val="22"/>
              </w:rPr>
              <w:t>Вр</w:t>
            </w:r>
            <w:proofErr w:type="spellEnd"/>
            <w:r w:rsidRPr="00801733">
              <w:rPr>
                <w:rFonts w:ascii="Times New Roman" w:hAnsi="Times New Roman"/>
                <w:color w:val="000000" w:themeColor="text1"/>
                <w:sz w:val="22"/>
                <w:szCs w:val="22"/>
              </w:rPr>
              <w:t>/</w:t>
            </w:r>
            <w:proofErr w:type="spellStart"/>
            <w:r w:rsidRPr="00801733">
              <w:rPr>
                <w:rFonts w:ascii="Times New Roman" w:hAnsi="Times New Roman"/>
                <w:color w:val="000000" w:themeColor="text1"/>
                <w:sz w:val="22"/>
                <w:szCs w:val="22"/>
              </w:rPr>
              <w:t>Аср</w:t>
            </w:r>
            <w:proofErr w:type="spellEnd"/>
          </w:p>
        </w:tc>
        <w:tc>
          <w:tcPr>
            <w:tcW w:w="4785" w:type="dxa"/>
          </w:tcPr>
          <w:p w14:paraId="3D28E548" w14:textId="77777777" w:rsidR="001745CB" w:rsidRPr="00801733" w:rsidRDefault="001745CB" w:rsidP="0082010D">
            <w:pPr>
              <w:widowControl w:val="0"/>
              <w:spacing w:line="360" w:lineRule="auto"/>
              <w:jc w:val="both"/>
              <w:rPr>
                <w:rFonts w:ascii="Times New Roman" w:hAnsi="Times New Roman"/>
                <w:color w:val="000000" w:themeColor="text1"/>
                <w:sz w:val="22"/>
                <w:szCs w:val="22"/>
              </w:rPr>
            </w:pPr>
            <w:r w:rsidRPr="00801733">
              <w:rPr>
                <w:rFonts w:ascii="Times New Roman" w:hAnsi="Times New Roman"/>
                <w:color w:val="000000" w:themeColor="text1"/>
                <w:sz w:val="22"/>
                <w:szCs w:val="22"/>
              </w:rPr>
              <w:t xml:space="preserve">ВР – выручка от реализации, руб.; </w:t>
            </w:r>
            <w:proofErr w:type="spellStart"/>
            <w:r w:rsidRPr="00801733">
              <w:rPr>
                <w:rFonts w:ascii="Times New Roman" w:hAnsi="Times New Roman"/>
                <w:color w:val="000000" w:themeColor="text1"/>
                <w:sz w:val="22"/>
                <w:szCs w:val="22"/>
              </w:rPr>
              <w:t>Аср</w:t>
            </w:r>
            <w:proofErr w:type="spellEnd"/>
            <w:r w:rsidRPr="00801733">
              <w:rPr>
                <w:rFonts w:ascii="Times New Roman" w:hAnsi="Times New Roman"/>
                <w:color w:val="000000" w:themeColor="text1"/>
                <w:sz w:val="22"/>
                <w:szCs w:val="22"/>
              </w:rPr>
              <w:t xml:space="preserve"> – </w:t>
            </w:r>
            <w:r w:rsidRPr="00801733">
              <w:rPr>
                <w:rFonts w:ascii="Times New Roman" w:hAnsi="Times New Roman"/>
                <w:color w:val="000000" w:themeColor="text1"/>
                <w:sz w:val="22"/>
                <w:szCs w:val="22"/>
              </w:rPr>
              <w:lastRenderedPageBreak/>
              <w:t>средняя стоимость активов, руб.</w:t>
            </w:r>
          </w:p>
        </w:tc>
      </w:tr>
    </w:tbl>
    <w:p w14:paraId="0561B53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07281A3" w14:textId="3258A4A7" w:rsidR="001745CB" w:rsidRPr="009D6455" w:rsidRDefault="009D6455" w:rsidP="001745CB">
      <w:pPr>
        <w:pStyle w:val="a7"/>
        <w:widowControl w:val="0"/>
        <w:shd w:val="clear" w:color="auto" w:fill="FFFFFF"/>
        <w:spacing w:before="0" w:beforeAutospacing="0" w:after="0" w:afterAutospacing="0" w:line="360" w:lineRule="auto"/>
        <w:ind w:firstLine="709"/>
        <w:jc w:val="both"/>
      </w:pPr>
      <w:r w:rsidRPr="009D6455">
        <w:t>Величину</w:t>
      </w:r>
      <w:r w:rsidR="001745CB" w:rsidRPr="009D6455">
        <w:t xml:space="preserve"> уровня инновационной деятельности</w:t>
      </w:r>
      <w:r w:rsidRPr="009D6455">
        <w:t xml:space="preserve"> предприятия можно определить </w:t>
      </w:r>
      <w:r w:rsidR="001745CB" w:rsidRPr="009D6455">
        <w:t>по формуле [17]:</w:t>
      </w:r>
    </w:p>
    <w:p w14:paraId="13E3FE98" w14:textId="77777777" w:rsidR="001745CB" w:rsidRPr="009D6455" w:rsidRDefault="001745CB" w:rsidP="009D6455">
      <w:pPr>
        <w:pStyle w:val="a7"/>
        <w:widowControl w:val="0"/>
        <w:spacing w:before="0" w:beforeAutospacing="0" w:after="0" w:afterAutospacing="0" w:line="360" w:lineRule="auto"/>
        <w:ind w:firstLine="709"/>
        <w:jc w:val="both"/>
        <w:rPr>
          <w:highlight w:val="yellow"/>
        </w:rPr>
      </w:pPr>
    </w:p>
    <w:p w14:paraId="2CAABF6C" w14:textId="77777777" w:rsidR="001745CB" w:rsidRPr="009D6455" w:rsidRDefault="001745CB" w:rsidP="009D6455">
      <w:pPr>
        <w:pStyle w:val="a7"/>
        <w:widowControl w:val="0"/>
        <w:tabs>
          <w:tab w:val="left" w:pos="8730"/>
        </w:tabs>
        <w:spacing w:before="0" w:beforeAutospacing="0" w:after="0" w:afterAutospacing="0" w:line="360" w:lineRule="auto"/>
        <w:ind w:firstLine="709"/>
        <w:jc w:val="center"/>
        <w:rPr>
          <w:i/>
        </w:rPr>
      </w:pPr>
      <m:oMath>
        <m:r>
          <w:rPr>
            <w:rFonts w:ascii="Cambria Math" w:hAnsi="Cambria Math"/>
          </w:rPr>
          <m:t>IR=</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9D6455">
        <w:rPr>
          <w:i/>
        </w:rPr>
        <w:t xml:space="preserve">, </w:t>
      </w:r>
      <w:r w:rsidRPr="009D6455">
        <w:rPr>
          <w:i/>
        </w:rPr>
        <w:tab/>
      </w:r>
      <w:r w:rsidRPr="009D6455">
        <w:t>(2)</w:t>
      </w:r>
    </w:p>
    <w:p w14:paraId="2D7E6089" w14:textId="77777777" w:rsidR="001745CB" w:rsidRPr="009D6455" w:rsidRDefault="001745CB" w:rsidP="009D6455">
      <w:pPr>
        <w:pStyle w:val="a7"/>
        <w:widowControl w:val="0"/>
        <w:spacing w:before="0" w:beforeAutospacing="0" w:after="0" w:afterAutospacing="0" w:line="360" w:lineRule="auto"/>
        <w:ind w:firstLine="709"/>
        <w:jc w:val="both"/>
        <w:rPr>
          <w:i/>
        </w:rPr>
      </w:pPr>
    </w:p>
    <w:p w14:paraId="644A3A7D" w14:textId="77777777" w:rsidR="001745CB" w:rsidRPr="009D6455" w:rsidRDefault="001745CB" w:rsidP="009D6455">
      <w:pPr>
        <w:pStyle w:val="a7"/>
        <w:widowControl w:val="0"/>
        <w:spacing w:before="0" w:beforeAutospacing="0" w:after="0" w:afterAutospacing="0" w:line="360" w:lineRule="auto"/>
        <w:ind w:firstLine="709"/>
        <w:jc w:val="both"/>
      </w:pPr>
      <w:r w:rsidRPr="009D6455">
        <w:t xml:space="preserve">Где </w:t>
      </w:r>
      <w:r w:rsidRPr="009D6455">
        <w:rPr>
          <w:lang w:val="en-US"/>
        </w:rPr>
        <w:t>IR</w:t>
      </w:r>
      <w:r w:rsidRPr="009D6455">
        <w:t xml:space="preserve"> – величина инновационного развития;</w:t>
      </w:r>
    </w:p>
    <w:p w14:paraId="0EB2BBA2" w14:textId="77777777" w:rsidR="001745CB" w:rsidRPr="009D6455" w:rsidRDefault="001745CB" w:rsidP="009D6455">
      <w:pPr>
        <w:pStyle w:val="a7"/>
        <w:widowControl w:val="0"/>
        <w:spacing w:before="0" w:beforeAutospacing="0" w:after="0" w:afterAutospacing="0" w:line="360" w:lineRule="auto"/>
        <w:ind w:firstLine="709"/>
        <w:jc w:val="both"/>
      </w:pPr>
      <w:r w:rsidRPr="009D6455">
        <w:t xml:space="preserve">       </w:t>
      </w:r>
      <w:r w:rsidRPr="009D6455">
        <w:rPr>
          <w:lang w:val="en-US"/>
        </w:rPr>
        <w:t>n</w:t>
      </w:r>
      <w:r w:rsidRPr="009D6455">
        <w:t xml:space="preserve"> – </w:t>
      </w:r>
      <w:proofErr w:type="gramStart"/>
      <w:r w:rsidRPr="009D6455">
        <w:t>число</w:t>
      </w:r>
      <w:proofErr w:type="gramEnd"/>
      <w:r w:rsidRPr="009D6455">
        <w:t xml:space="preserve"> составляющих уровня инновационной деятельности;</w:t>
      </w:r>
    </w:p>
    <w:p w14:paraId="79D4F0BE" w14:textId="77777777" w:rsidR="001745CB" w:rsidRPr="009D6455" w:rsidRDefault="001745CB" w:rsidP="009D6455">
      <w:pPr>
        <w:pStyle w:val="a7"/>
        <w:widowControl w:val="0"/>
        <w:spacing w:before="0" w:beforeAutospacing="0" w:after="0" w:afterAutospacing="0" w:line="360" w:lineRule="auto"/>
        <w:ind w:firstLine="709"/>
        <w:jc w:val="both"/>
      </w:pPr>
      <w:r w:rsidRPr="009D6455">
        <w:t xml:space="preserve">       </w:t>
      </w:r>
      <w:proofErr w:type="spellStart"/>
      <w:proofErr w:type="gramStart"/>
      <w:r w:rsidRPr="009D6455">
        <w:rPr>
          <w:lang w:val="en-US"/>
        </w:rPr>
        <w:t>Ri</w:t>
      </w:r>
      <w:proofErr w:type="spellEnd"/>
      <w:proofErr w:type="gramEnd"/>
      <w:r w:rsidRPr="009D6455">
        <w:t xml:space="preserve"> – </w:t>
      </w:r>
      <w:proofErr w:type="spellStart"/>
      <w:r w:rsidRPr="009D6455">
        <w:rPr>
          <w:lang w:val="en-US"/>
        </w:rPr>
        <w:t>i</w:t>
      </w:r>
      <w:proofErr w:type="spellEnd"/>
      <w:r w:rsidRPr="009D6455">
        <w:t>-я составляющая уровня инновационной деятельности предприятия, определяемая расчетным и/ или экспертным путем;</w:t>
      </w:r>
    </w:p>
    <w:p w14:paraId="7924A062" w14:textId="77777777" w:rsidR="001745CB" w:rsidRDefault="001745CB" w:rsidP="009D6455">
      <w:pPr>
        <w:pStyle w:val="a7"/>
        <w:widowControl w:val="0"/>
        <w:spacing w:before="0" w:beforeAutospacing="0" w:after="0" w:afterAutospacing="0" w:line="360" w:lineRule="auto"/>
        <w:ind w:firstLine="709"/>
        <w:jc w:val="both"/>
      </w:pPr>
      <w:r w:rsidRPr="009D6455">
        <w:t xml:space="preserve">       </w:t>
      </w:r>
      <w:proofErr w:type="spellStart"/>
      <w:proofErr w:type="gramStart"/>
      <w:r w:rsidRPr="009D6455">
        <w:rPr>
          <w:lang w:val="en-US"/>
        </w:rPr>
        <w:t>ai</w:t>
      </w:r>
      <w:proofErr w:type="spellEnd"/>
      <w:proofErr w:type="gramEnd"/>
      <w:r w:rsidRPr="009D6455">
        <w:t xml:space="preserve"> – весовой коэффициент </w:t>
      </w:r>
      <w:proofErr w:type="spellStart"/>
      <w:r w:rsidRPr="009D6455">
        <w:rPr>
          <w:lang w:val="en-US"/>
        </w:rPr>
        <w:t>i</w:t>
      </w:r>
      <w:proofErr w:type="spellEnd"/>
      <w:r w:rsidRPr="009D6455">
        <w:t>-й составляющей инновационного развития предприятия.</w:t>
      </w:r>
    </w:p>
    <w:p w14:paraId="1B7FAD46" w14:textId="0C2726E8" w:rsidR="0082010D" w:rsidRDefault="009D6455" w:rsidP="0082010D">
      <w:pPr>
        <w:pStyle w:val="a7"/>
        <w:widowControl w:val="0"/>
        <w:spacing w:before="0" w:beforeAutospacing="0" w:after="0" w:afterAutospacing="0" w:line="360" w:lineRule="auto"/>
        <w:ind w:firstLine="709"/>
        <w:jc w:val="both"/>
      </w:pPr>
      <w:r>
        <w:t xml:space="preserve">На основе данных показателей </w:t>
      </w:r>
      <w:r w:rsidR="0082010D">
        <w:t xml:space="preserve">структурных компонентов инновационной деятельности организации, в </w:t>
      </w:r>
      <w:proofErr w:type="gramStart"/>
      <w:r w:rsidR="0082010D">
        <w:t>связи</w:t>
      </w:r>
      <w:proofErr w:type="gramEnd"/>
      <w:r w:rsidR="0082010D">
        <w:t xml:space="preserve"> с чем проанализировать работу их формирования с целью повышения производительности коммерческой деятельности и дать оценку их формированию.</w:t>
      </w:r>
    </w:p>
    <w:p w14:paraId="4007C08A" w14:textId="64CEAF98" w:rsidR="00256C94" w:rsidRPr="009D6455" w:rsidRDefault="00256C94" w:rsidP="0082010D">
      <w:pPr>
        <w:pStyle w:val="a7"/>
        <w:widowControl w:val="0"/>
        <w:spacing w:before="0" w:beforeAutospacing="0" w:after="0" w:afterAutospacing="0" w:line="360" w:lineRule="auto"/>
        <w:ind w:firstLine="709"/>
        <w:jc w:val="both"/>
      </w:pPr>
      <w:r>
        <w:t>Для быстрого обеспечения развития инновационного потенциала предприятия наиболее эффективный механизм управления, который обеспечивает реализацию и формирование такого варианта развития, который обеспечивает наилучшие конечные результаты. Начальным моментом при разработке инновационной стратегии является анализ состояния внешней среды.</w:t>
      </w:r>
    </w:p>
    <w:p w14:paraId="74042B91" w14:textId="77777777" w:rsidR="001745CB" w:rsidRPr="00A81587" w:rsidRDefault="001745CB" w:rsidP="001745CB">
      <w:pPr>
        <w:pStyle w:val="a7"/>
        <w:widowControl w:val="0"/>
        <w:shd w:val="clear" w:color="auto" w:fill="FFFFFF"/>
        <w:spacing w:before="0" w:beforeAutospacing="0" w:after="0" w:afterAutospacing="0" w:line="360" w:lineRule="auto"/>
        <w:ind w:firstLine="709"/>
        <w:jc w:val="both"/>
        <w:rPr>
          <w:color w:val="000000" w:themeColor="text1"/>
        </w:rPr>
      </w:pPr>
      <w:r w:rsidRPr="00A81587">
        <w:rPr>
          <w:color w:val="000000" w:themeColor="text1"/>
        </w:rPr>
        <w:t xml:space="preserve">На основании проведенного исследования в данном разделе работы можно сделать вывод, что в настоящий момент времени не существует единой методики проведения анализа и оценки инновационной деятельности и инновационного потенциала предприятия. В связи с этим была предложена авторская методика, которая заключена в реализации методики расчетных показателей, характеризующих структурные компоненты инновационного потенциала предприятия: коэффициент </w:t>
      </w:r>
      <w:proofErr w:type="spellStart"/>
      <w:r w:rsidRPr="00A81587">
        <w:rPr>
          <w:color w:val="000000" w:themeColor="text1"/>
        </w:rPr>
        <w:t>инновационности</w:t>
      </w:r>
      <w:proofErr w:type="spellEnd"/>
      <w:r w:rsidRPr="00A81587">
        <w:rPr>
          <w:color w:val="000000" w:themeColor="text1"/>
        </w:rPr>
        <w:t xml:space="preserve"> персонала,  </w:t>
      </w:r>
      <w:proofErr w:type="spellStart"/>
      <w:r w:rsidRPr="00A81587">
        <w:rPr>
          <w:color w:val="000000" w:themeColor="text1"/>
        </w:rPr>
        <w:t>обученности</w:t>
      </w:r>
      <w:proofErr w:type="spellEnd"/>
      <w:r w:rsidRPr="00A81587">
        <w:rPr>
          <w:color w:val="000000" w:themeColor="text1"/>
        </w:rPr>
        <w:t xml:space="preserve"> персонала, интеллектуальной собственности, концентрации собственного капитала, абсолютной ликвидности, оборачиваемости средств в активах. </w:t>
      </w:r>
    </w:p>
    <w:p w14:paraId="5F08419A" w14:textId="77777777" w:rsidR="001745CB" w:rsidRPr="00A81587" w:rsidRDefault="001745CB" w:rsidP="001745CB">
      <w:pPr>
        <w:pStyle w:val="a7"/>
        <w:widowControl w:val="0"/>
        <w:shd w:val="clear" w:color="auto" w:fill="FFFFFF"/>
        <w:spacing w:before="0" w:beforeAutospacing="0" w:after="0" w:afterAutospacing="0" w:line="360" w:lineRule="auto"/>
        <w:ind w:firstLine="709"/>
        <w:jc w:val="both"/>
        <w:rPr>
          <w:color w:val="000000" w:themeColor="text1"/>
        </w:rPr>
      </w:pPr>
      <w:r w:rsidRPr="00A81587">
        <w:rPr>
          <w:color w:val="000000" w:themeColor="text1"/>
        </w:rPr>
        <w:t xml:space="preserve">На реализацию инноваций требуются значительные объемы денежных средств, поэтому без поддержки государства предприятиям не обойтись. </w:t>
      </w:r>
    </w:p>
    <w:p w14:paraId="5AC98863" w14:textId="77777777" w:rsidR="001745CB" w:rsidRPr="004A552E" w:rsidRDefault="001745CB" w:rsidP="001745CB">
      <w:pPr>
        <w:widowControl w:val="0"/>
        <w:spacing w:after="0" w:line="360" w:lineRule="auto"/>
        <w:ind w:firstLine="709"/>
        <w:jc w:val="both"/>
        <w:rPr>
          <w:rFonts w:ascii="Times New Roman" w:hAnsi="Times New Roman" w:cs="Times New Roman"/>
          <w:color w:val="000000" w:themeColor="text1"/>
          <w:sz w:val="28"/>
          <w:szCs w:val="28"/>
          <w:lang w:val="ru-RU"/>
        </w:rPr>
      </w:pPr>
    </w:p>
    <w:p w14:paraId="008216D6" w14:textId="77777777" w:rsidR="001745CB" w:rsidRPr="00063631" w:rsidRDefault="001745CB" w:rsidP="001745CB">
      <w:pPr>
        <w:widowControl w:val="0"/>
        <w:spacing w:after="0" w:line="360" w:lineRule="auto"/>
        <w:jc w:val="both"/>
        <w:outlineLvl w:val="1"/>
        <w:rPr>
          <w:rFonts w:ascii="Times New Roman" w:hAnsi="Times New Roman" w:cs="Times New Roman"/>
          <w:b/>
          <w:color w:val="000000" w:themeColor="text1"/>
          <w:sz w:val="28"/>
          <w:szCs w:val="28"/>
          <w:lang w:val="ru-RU"/>
        </w:rPr>
      </w:pPr>
      <w:r w:rsidRPr="00063631">
        <w:rPr>
          <w:rFonts w:ascii="Times New Roman" w:hAnsi="Times New Roman" w:cs="Times New Roman"/>
          <w:b/>
          <w:color w:val="000000" w:themeColor="text1"/>
          <w:sz w:val="28"/>
          <w:szCs w:val="28"/>
          <w:lang w:val="ru-RU"/>
        </w:rPr>
        <w:t>1.3</w:t>
      </w:r>
      <w:r w:rsidRPr="00063631">
        <w:rPr>
          <w:rFonts w:ascii="Times New Roman" w:hAnsi="Times New Roman" w:cs="Times New Roman"/>
          <w:b/>
          <w:color w:val="000000" w:themeColor="text1"/>
          <w:sz w:val="28"/>
          <w:szCs w:val="28"/>
          <w:lang w:val="ru-RU"/>
        </w:rPr>
        <w:tab/>
        <w:t>Система управления инновационным развитием предприятия</w:t>
      </w:r>
    </w:p>
    <w:p w14:paraId="19B2AD3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6AAF30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Политика РФ в отношении научно-технической деятельности заключена в нормативном регулировании деятельности любой отрасли и формировании мероприятий по их поддержке</w:t>
      </w:r>
      <w:proofErr w:type="gramStart"/>
      <w:r w:rsidRPr="00A81587">
        <w:rPr>
          <w:rFonts w:ascii="Times New Roman" w:hAnsi="Times New Roman" w:cs="Times New Roman"/>
          <w:color w:val="000000" w:themeColor="text1"/>
          <w:sz w:val="24"/>
          <w:szCs w:val="24"/>
          <w:lang w:val="ru-RU"/>
        </w:rPr>
        <w:t xml:space="preserve"> .</w:t>
      </w:r>
      <w:proofErr w:type="gramEnd"/>
    </w:p>
    <w:p w14:paraId="173A9B7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Формирование политики РФ в отношении научно-технической деятельности заключено в несколько этапов своего исторического прохождения. Выделяют пять основных исторических этапов. Данные этапы приведены на рисунке 3. </w:t>
      </w:r>
    </w:p>
    <w:p w14:paraId="3E6BEC58"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D56AEF4"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5F67CB7E" wp14:editId="2BF694B0">
            <wp:extent cx="5854890" cy="4012442"/>
            <wp:effectExtent l="0" t="0" r="12700" b="7620"/>
            <wp:docPr id="49" name="Схема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182AF52" w14:textId="77777777" w:rsidR="001745CB" w:rsidRPr="00A81587" w:rsidRDefault="001745CB" w:rsidP="001745CB">
      <w:pPr>
        <w:widowControl w:val="0"/>
        <w:spacing w:after="0" w:line="360" w:lineRule="auto"/>
        <w:jc w:val="center"/>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3 – Этапы формирования политики РФ в отношении наукоемкой отрасли</w:t>
      </w:r>
    </w:p>
    <w:p w14:paraId="5D8C86B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31A42C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развитии инновационной политики современной РФ можно так же выделить несколько основополагающих этапов</w:t>
      </w:r>
      <w:r w:rsidRPr="00801733">
        <w:rPr>
          <w:rFonts w:ascii="Times New Roman" w:hAnsi="Times New Roman" w:cs="Times New Roman"/>
          <w:color w:val="000000" w:themeColor="text1"/>
          <w:sz w:val="24"/>
          <w:szCs w:val="24"/>
          <w:lang w:val="ru-RU"/>
        </w:rPr>
        <w:t>[20]</w:t>
      </w:r>
      <w:r w:rsidRPr="00A81587">
        <w:rPr>
          <w:rFonts w:ascii="Times New Roman" w:hAnsi="Times New Roman" w:cs="Times New Roman"/>
          <w:color w:val="000000" w:themeColor="text1"/>
          <w:sz w:val="24"/>
          <w:szCs w:val="24"/>
          <w:lang w:val="ru-RU"/>
        </w:rPr>
        <w:t>:</w:t>
      </w:r>
    </w:p>
    <w:p w14:paraId="51817E2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с начала 1990-х до осени 1998-го года. Данный этап в развитии отечественной экономики характеризовался значительным спадом производства и практически полным отсутствием спроса на инновации;</w:t>
      </w:r>
    </w:p>
    <w:p w14:paraId="6FD1635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lastRenderedPageBreak/>
        <w:t>- с осени 1998-го по 2002 год. Отрасли пищевой, легкой промышленности и топливно-энергетического комплекса стали предъявлять спрос на научно-технические достижения;</w:t>
      </w:r>
    </w:p>
    <w:p w14:paraId="4EDC5A1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с 2002 г. по 2006 г. На протяжении этого периода устойчиво обозначилась тенденция активизации государственного участия в инновационном процессе, т.е. роста спроса в «бюджетной» модели;</w:t>
      </w:r>
    </w:p>
    <w:p w14:paraId="767916C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с 2007 года и по сегодняшний день. Активизация инновационной деятельности возведена в статус национального проекта. </w:t>
      </w:r>
    </w:p>
    <w:p w14:paraId="1E6B6B6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РФ в рамках реализации инновационной политики разработана стратегия инновационного развития страны до 2030 года:</w:t>
      </w:r>
    </w:p>
    <w:p w14:paraId="1A04B86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Цель Стратегии – перевод к 2030 году экономики России на инновационный путь развития, характеризующийся основными показателями увеличения доли наукоемких предприятий, доли РФ в мировой сфере инноваций и прочие. Ключевые задачи и принципы реализации стратегии приведены на рисунке 3.</w:t>
      </w:r>
    </w:p>
    <w:p w14:paraId="4223C4D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Основные принципы и цели стратегии приведены на рисунке 4. </w:t>
      </w:r>
    </w:p>
    <w:p w14:paraId="7142B85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27A65B03" w14:textId="77777777" w:rsidR="001745CB" w:rsidRPr="00BD3080" w:rsidRDefault="001745CB" w:rsidP="001745CB">
      <w:pPr>
        <w:widowControl w:val="0"/>
        <w:spacing w:after="0" w:line="360" w:lineRule="auto"/>
        <w:jc w:val="both"/>
        <w:rPr>
          <w:rFonts w:ascii="Times New Roman" w:hAnsi="Times New Roman" w:cs="Times New Roman"/>
          <w:sz w:val="24"/>
          <w:szCs w:val="24"/>
        </w:rPr>
      </w:pPr>
      <w:r w:rsidRPr="00BD3080">
        <w:rPr>
          <w:rFonts w:ascii="Times New Roman" w:hAnsi="Times New Roman" w:cs="Times New Roman"/>
          <w:noProof/>
          <w:sz w:val="24"/>
          <w:szCs w:val="24"/>
          <w:lang w:val="ru-RU" w:eastAsia="ru-RU"/>
        </w:rPr>
        <w:drawing>
          <wp:inline distT="0" distB="0" distL="0" distR="0" wp14:anchorId="2DB2FDB4" wp14:editId="46BBAD18">
            <wp:extent cx="4012442" cy="2535176"/>
            <wp:effectExtent l="0" t="0" r="7620" b="0"/>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2038" cy="2541239"/>
                    </a:xfrm>
                    <a:prstGeom prst="rect">
                      <a:avLst/>
                    </a:prstGeom>
                    <a:noFill/>
                    <a:ln>
                      <a:noFill/>
                    </a:ln>
                  </pic:spPr>
                </pic:pic>
              </a:graphicData>
            </a:graphic>
          </wp:inline>
        </w:drawing>
      </w:r>
    </w:p>
    <w:p w14:paraId="33FE5C88" w14:textId="77777777" w:rsidR="001745CB" w:rsidRPr="00BD3080" w:rsidRDefault="001745CB" w:rsidP="001745CB">
      <w:pPr>
        <w:widowControl w:val="0"/>
        <w:spacing w:after="0" w:line="360" w:lineRule="auto"/>
        <w:jc w:val="both"/>
        <w:rPr>
          <w:rFonts w:ascii="Times New Roman" w:hAnsi="Times New Roman" w:cs="Times New Roman"/>
          <w:sz w:val="24"/>
          <w:szCs w:val="24"/>
          <w:lang w:val="ru-RU"/>
        </w:rPr>
      </w:pPr>
      <w:r w:rsidRPr="00801733">
        <w:rPr>
          <w:rFonts w:ascii="Times New Roman" w:hAnsi="Times New Roman" w:cs="Times New Roman"/>
          <w:sz w:val="24"/>
          <w:szCs w:val="24"/>
          <w:lang w:val="ru-RU"/>
        </w:rPr>
        <w:t>Рисунок 4 - Ключевые</w:t>
      </w:r>
      <w:r w:rsidRPr="00BD3080">
        <w:rPr>
          <w:rFonts w:ascii="Times New Roman" w:hAnsi="Times New Roman" w:cs="Times New Roman"/>
          <w:sz w:val="24"/>
          <w:szCs w:val="24"/>
          <w:lang w:val="ru-RU"/>
        </w:rPr>
        <w:t xml:space="preserve"> задачи и принципы реализации Стратегии </w:t>
      </w:r>
    </w:p>
    <w:p w14:paraId="40308A1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212EBFD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Таким образом, основная цель политики РФ в наукоемкой отрасли заключена в обеспечении развитии данной отрасли на уровне страны с целью повышения инновационной доли РФ на международной арене. </w:t>
      </w:r>
    </w:p>
    <w:p w14:paraId="198378E0"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Задачами политики РФ выступают</w:t>
      </w:r>
      <w:proofErr w:type="gramStart"/>
      <w:r>
        <w:rPr>
          <w:rFonts w:ascii="Times New Roman" w:hAnsi="Times New Roman" w:cs="Times New Roman"/>
          <w:color w:val="000000" w:themeColor="text1"/>
          <w:sz w:val="24"/>
          <w:szCs w:val="24"/>
          <w:lang w:val="ru-RU"/>
        </w:rPr>
        <w:t xml:space="preserve"> </w:t>
      </w:r>
      <w:r w:rsidRPr="00A81587">
        <w:rPr>
          <w:rFonts w:ascii="Times New Roman" w:hAnsi="Times New Roman" w:cs="Times New Roman"/>
          <w:color w:val="000000" w:themeColor="text1"/>
          <w:sz w:val="24"/>
          <w:szCs w:val="24"/>
          <w:lang w:val="ru-RU"/>
        </w:rPr>
        <w:t>:</w:t>
      </w:r>
      <w:proofErr w:type="gramEnd"/>
    </w:p>
    <w:p w14:paraId="63C0D8F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формирование человеческого капитала в наукоемких отраслях РФ;</w:t>
      </w:r>
    </w:p>
    <w:p w14:paraId="784FEF9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lastRenderedPageBreak/>
        <w:t>- оказание поддержки наукоемким предприятиям, в частности выделение финансирования на осуществление научной деятельности, предоставление налоговых и прочих льгот;</w:t>
      </w:r>
    </w:p>
    <w:p w14:paraId="2DA763B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оказание влияния на учебные заведения страны с целью формирования человеческого капитала;</w:t>
      </w:r>
    </w:p>
    <w:p w14:paraId="09A9916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создание эффективного функционирующего института для наукоемких отраслей;</w:t>
      </w:r>
    </w:p>
    <w:p w14:paraId="493B735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формирование кластеров для инновационных и наукоемких предприятий.</w:t>
      </w:r>
    </w:p>
    <w:p w14:paraId="08C55596" w14:textId="12950ADE" w:rsidR="001745CB" w:rsidRDefault="0082010D" w:rsidP="0082010D">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sidRPr="0082010D">
        <w:rPr>
          <w:rFonts w:ascii="Times New Roman" w:eastAsia="TimesNewRomanPSMT" w:hAnsi="Times New Roman" w:cs="Times New Roman"/>
          <w:color w:val="000000" w:themeColor="text1"/>
          <w:sz w:val="24"/>
          <w:szCs w:val="24"/>
          <w:lang w:val="ru-RU"/>
        </w:rPr>
        <w:t xml:space="preserve">Инновационная </w:t>
      </w:r>
      <w:r>
        <w:rPr>
          <w:rFonts w:ascii="Times New Roman" w:eastAsia="TimesNewRomanPSMT" w:hAnsi="Times New Roman" w:cs="Times New Roman"/>
          <w:color w:val="000000" w:themeColor="text1"/>
          <w:sz w:val="24"/>
          <w:szCs w:val="24"/>
          <w:lang w:val="ru-RU"/>
        </w:rPr>
        <w:t>деятельность предприятия на уровне регионов на территории РФ и регламентируется федеральным законодательством по отношению к инновационному развитию на территории страны, развитие наукоемких организаций и другими нормативными актами.</w:t>
      </w:r>
    </w:p>
    <w:p w14:paraId="7ACE9E64" w14:textId="3456BE76" w:rsidR="0082010D" w:rsidRPr="0082010D" w:rsidRDefault="0082010D" w:rsidP="0082010D">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Pr>
          <w:rFonts w:ascii="Times New Roman" w:eastAsia="TimesNewRomanPSMT" w:hAnsi="Times New Roman" w:cs="Times New Roman"/>
          <w:color w:val="000000" w:themeColor="text1"/>
          <w:sz w:val="24"/>
          <w:szCs w:val="24"/>
          <w:lang w:val="ru-RU"/>
        </w:rPr>
        <w:t xml:space="preserve">Каждый регион на территории Российской Федерации </w:t>
      </w:r>
      <w:r w:rsidR="005C163F">
        <w:rPr>
          <w:rFonts w:ascii="Times New Roman" w:eastAsia="TimesNewRomanPSMT" w:hAnsi="Times New Roman" w:cs="Times New Roman"/>
          <w:color w:val="000000" w:themeColor="text1"/>
          <w:sz w:val="24"/>
          <w:szCs w:val="24"/>
          <w:lang w:val="ru-RU"/>
        </w:rPr>
        <w:t>имеет индивидуальное отличие в процессе экономического и социального развития. Например, один регион является преуспешным в производительной сфере, другой  в сфере добычи полезных ископаемых. Правительство РФ по определенным признакам регламентирует инновационное развитие на территории региона, которое поддерживает сильные стороны региона для развития инновационной деятельности.</w:t>
      </w:r>
    </w:p>
    <w:p w14:paraId="2B5B48A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sidRPr="00A81587">
        <w:rPr>
          <w:rFonts w:ascii="Times New Roman" w:eastAsia="TimesNewRomanPSMT" w:hAnsi="Times New Roman" w:cs="Times New Roman"/>
          <w:color w:val="000000" w:themeColor="text1"/>
          <w:sz w:val="24"/>
          <w:szCs w:val="24"/>
          <w:lang w:val="ru-RU"/>
        </w:rPr>
        <w:t>На рисунке 5 ниже приведены основные составляющие управленческой деятельности в сфере инноваций на региональном уровне.</w:t>
      </w:r>
    </w:p>
    <w:p w14:paraId="67FF2EF1"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p>
    <w:p w14:paraId="43B8D28E" w14:textId="77777777" w:rsidR="001745CB" w:rsidRPr="00A81587" w:rsidRDefault="001745CB" w:rsidP="001745CB">
      <w:pPr>
        <w:widowControl w:val="0"/>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A81587">
        <w:rPr>
          <w:rFonts w:ascii="Times New Roman" w:eastAsia="TimesNewRomanPSMT" w:hAnsi="Times New Roman" w:cs="Times New Roman"/>
          <w:noProof/>
          <w:color w:val="000000" w:themeColor="text1"/>
          <w:sz w:val="24"/>
          <w:szCs w:val="24"/>
          <w:lang w:val="ru-RU" w:eastAsia="ru-RU"/>
        </w:rPr>
        <w:drawing>
          <wp:inline distT="0" distB="0" distL="0" distR="0" wp14:anchorId="28EC4F3B" wp14:editId="0CA8584A">
            <wp:extent cx="6069724" cy="2081049"/>
            <wp:effectExtent l="0" t="38100" r="0" b="14605"/>
            <wp:docPr id="50" name="Схема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47266DB" w14:textId="77777777" w:rsidR="001745CB" w:rsidRPr="00A81587" w:rsidRDefault="001745CB" w:rsidP="001745CB">
      <w:pPr>
        <w:widowControl w:val="0"/>
        <w:autoSpaceDE w:val="0"/>
        <w:autoSpaceDN w:val="0"/>
        <w:adjustRightInd w:val="0"/>
        <w:spacing w:after="0" w:line="360" w:lineRule="auto"/>
        <w:jc w:val="both"/>
        <w:rPr>
          <w:rFonts w:ascii="Times New Roman" w:eastAsia="TimesNewRomanPSMT" w:hAnsi="Times New Roman" w:cs="Times New Roman"/>
          <w:color w:val="000000" w:themeColor="text1"/>
          <w:sz w:val="24"/>
          <w:szCs w:val="24"/>
          <w:lang w:val="ru-RU"/>
        </w:rPr>
      </w:pPr>
      <w:r w:rsidRPr="00FE23DF">
        <w:rPr>
          <w:rFonts w:ascii="Times New Roman" w:eastAsia="TimesNewRomanPSMT" w:hAnsi="Times New Roman" w:cs="Times New Roman"/>
          <w:color w:val="000000" w:themeColor="text1"/>
          <w:sz w:val="24"/>
          <w:szCs w:val="24"/>
          <w:lang w:val="ru-RU"/>
        </w:rPr>
        <w:t>Рисунок  5- Основные составляющие управленческой деятельности в сфере инноваций на региональном уровне</w:t>
      </w:r>
    </w:p>
    <w:p w14:paraId="53E0AE28" w14:textId="77777777" w:rsidR="001745CB" w:rsidRPr="00A81587" w:rsidRDefault="001745CB" w:rsidP="001745CB">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p>
    <w:p w14:paraId="47296394" w14:textId="37B122EB" w:rsidR="00070761" w:rsidRDefault="00070761"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070761">
        <w:rPr>
          <w:rFonts w:ascii="Times New Roman" w:hAnsi="Times New Roman" w:cs="Times New Roman"/>
          <w:sz w:val="24"/>
          <w:szCs w:val="24"/>
          <w:lang w:val="ru-RU"/>
        </w:rPr>
        <w:t xml:space="preserve">Образование </w:t>
      </w:r>
      <w:r>
        <w:rPr>
          <w:rFonts w:ascii="Times New Roman" w:hAnsi="Times New Roman" w:cs="Times New Roman"/>
          <w:sz w:val="24"/>
          <w:szCs w:val="24"/>
          <w:lang w:val="ru-RU"/>
        </w:rPr>
        <w:t xml:space="preserve">условий благоприятных для инновационного развития на территории региона, которые являются наиболее важной задачей для региона государственной </w:t>
      </w:r>
      <w:r>
        <w:rPr>
          <w:rFonts w:ascii="Times New Roman" w:hAnsi="Times New Roman" w:cs="Times New Roman"/>
          <w:sz w:val="24"/>
          <w:szCs w:val="24"/>
          <w:lang w:val="ru-RU"/>
        </w:rPr>
        <w:lastRenderedPageBreak/>
        <w:t xml:space="preserve">политики. На основе этих данных можно сделать следующий вывод: в процессе формирования инновационного развития региона на территории страны заключена в первую очередь не только в поддержке наукоёмких </w:t>
      </w:r>
      <w:proofErr w:type="gramStart"/>
      <w:r>
        <w:rPr>
          <w:rFonts w:ascii="Times New Roman" w:hAnsi="Times New Roman" w:cs="Times New Roman"/>
          <w:sz w:val="24"/>
          <w:szCs w:val="24"/>
          <w:lang w:val="ru-RU"/>
        </w:rPr>
        <w:t>отраслей</w:t>
      </w:r>
      <w:proofErr w:type="gramEnd"/>
      <w:r>
        <w:rPr>
          <w:rFonts w:ascii="Times New Roman" w:hAnsi="Times New Roman" w:cs="Times New Roman"/>
          <w:sz w:val="24"/>
          <w:szCs w:val="24"/>
          <w:lang w:val="ru-RU"/>
        </w:rPr>
        <w:t xml:space="preserve">  </w:t>
      </w:r>
      <w:r w:rsidR="00F203D4">
        <w:rPr>
          <w:rFonts w:ascii="Times New Roman" w:hAnsi="Times New Roman" w:cs="Times New Roman"/>
          <w:sz w:val="24"/>
          <w:szCs w:val="24"/>
          <w:lang w:val="ru-RU"/>
        </w:rPr>
        <w:t>но и в формировании благоприятных условий для успешного развития инновационной деятельности предприятия, в большей степени формирование человеческого капитала.</w:t>
      </w:r>
    </w:p>
    <w:p w14:paraId="4857E676" w14:textId="515B6E6C" w:rsidR="004A3660" w:rsidRDefault="004A3660" w:rsidP="001745CB">
      <w:pPr>
        <w:widowControl w:val="0"/>
        <w:autoSpaceDE w:val="0"/>
        <w:autoSpaceDN w:val="0"/>
        <w:adjustRightInd w:val="0"/>
        <w:spacing w:after="0" w:line="360" w:lineRule="auto"/>
        <w:ind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На территории всей планеты наибольшую популярность получил кластерный подход для эффективности формирования инновационной деятельности предприятия. Например, на сегодняшний день на территории Германии кластеры объединили </w:t>
      </w:r>
      <w:r w:rsidR="00A01120">
        <w:rPr>
          <w:rFonts w:ascii="Times New Roman" w:hAnsi="Times New Roman" w:cs="Times New Roman"/>
          <w:sz w:val="24"/>
          <w:szCs w:val="24"/>
          <w:lang w:val="ru-RU"/>
        </w:rPr>
        <w:t>промышленные</w:t>
      </w:r>
      <w:r>
        <w:rPr>
          <w:rFonts w:ascii="Times New Roman" w:hAnsi="Times New Roman" w:cs="Times New Roman"/>
          <w:sz w:val="24"/>
          <w:szCs w:val="24"/>
          <w:lang w:val="ru-RU"/>
        </w:rPr>
        <w:t xml:space="preserve"> предприятия, которые</w:t>
      </w:r>
      <w:r w:rsidR="00AD642F">
        <w:rPr>
          <w:rFonts w:ascii="Times New Roman" w:hAnsi="Times New Roman" w:cs="Times New Roman"/>
          <w:sz w:val="24"/>
          <w:szCs w:val="24"/>
          <w:lang w:val="ru-RU"/>
        </w:rPr>
        <w:t xml:space="preserve"> осуществляют активную инновационную деятельность предприятия, на территории </w:t>
      </w:r>
      <w:r>
        <w:rPr>
          <w:rFonts w:ascii="Times New Roman" w:hAnsi="Times New Roman" w:cs="Times New Roman"/>
          <w:sz w:val="24"/>
          <w:szCs w:val="24"/>
          <w:lang w:val="ru-RU"/>
        </w:rPr>
        <w:t xml:space="preserve"> Соединённых Штатов Америки функционирует около 380 единиц кластеров. </w:t>
      </w:r>
    </w:p>
    <w:p w14:paraId="32C38C4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рисунках ниже приведены факторы, которые благоприятствуют развития инновационной деятельности и факторы, которые тормозят инновационную деятельность с примерами стран.  </w:t>
      </w:r>
    </w:p>
    <w:p w14:paraId="12E8637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рисунке 6 приведены основные факторы, которые способствуют успешному инновационному развитию на примере разных стран. </w:t>
      </w:r>
    </w:p>
    <w:p w14:paraId="783DB65B"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314FB7CB" wp14:editId="5A4AC754">
            <wp:extent cx="5912069" cy="4855779"/>
            <wp:effectExtent l="0" t="0" r="12700" b="0"/>
            <wp:docPr id="52" name="Схема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289BC3D"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FE23DF">
        <w:rPr>
          <w:rFonts w:ascii="Times New Roman" w:hAnsi="Times New Roman" w:cs="Times New Roman"/>
          <w:color w:val="000000" w:themeColor="text1"/>
          <w:sz w:val="24"/>
          <w:szCs w:val="24"/>
          <w:lang w:val="ru-RU"/>
        </w:rPr>
        <w:t>Рисунок 6- Факторы, способствующие</w:t>
      </w:r>
      <w:r w:rsidRPr="00A81587">
        <w:rPr>
          <w:rFonts w:ascii="Times New Roman" w:hAnsi="Times New Roman" w:cs="Times New Roman"/>
          <w:color w:val="000000" w:themeColor="text1"/>
          <w:sz w:val="24"/>
          <w:szCs w:val="24"/>
          <w:lang w:val="ru-RU"/>
        </w:rPr>
        <w:t xml:space="preserve"> успешному инновационному развитию</w:t>
      </w:r>
    </w:p>
    <w:p w14:paraId="290761A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B3B0AE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На рисунке 7 приведены основные факторы, которые препятствуют успешному инновационному развитию на примере разных стран.</w:t>
      </w:r>
    </w:p>
    <w:p w14:paraId="431D3C32"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p>
    <w:p w14:paraId="539B1790"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01CDC087" wp14:editId="4D5FBACE">
            <wp:extent cx="5912069" cy="4508938"/>
            <wp:effectExtent l="0" t="0" r="12700" b="0"/>
            <wp:docPr id="53" name="Схема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FE3E180"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r w:rsidRPr="00FE23DF">
        <w:rPr>
          <w:rFonts w:ascii="Times New Roman" w:hAnsi="Times New Roman" w:cs="Times New Roman"/>
          <w:color w:val="000000" w:themeColor="text1"/>
          <w:sz w:val="24"/>
          <w:szCs w:val="24"/>
          <w:lang w:val="ru-RU"/>
        </w:rPr>
        <w:t>Рисунок 7 - Факторы, препятствующие развитию</w:t>
      </w:r>
      <w:r w:rsidRPr="00A81587">
        <w:rPr>
          <w:rFonts w:ascii="Times New Roman" w:hAnsi="Times New Roman" w:cs="Times New Roman"/>
          <w:color w:val="000000" w:themeColor="text1"/>
          <w:sz w:val="24"/>
          <w:szCs w:val="24"/>
          <w:lang w:val="ru-RU"/>
        </w:rPr>
        <w:t xml:space="preserve"> инновационных систем</w:t>
      </w:r>
    </w:p>
    <w:p w14:paraId="644EE4C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1ACB609"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Можно выделить три существующие модели инновационной политики предприятий, созданные в разных странах, но применяемые </w:t>
      </w:r>
      <w:proofErr w:type="gramStart"/>
      <w:r w:rsidRPr="00A81587">
        <w:rPr>
          <w:rFonts w:ascii="Times New Roman" w:hAnsi="Times New Roman" w:cs="Times New Roman"/>
          <w:color w:val="000000" w:themeColor="text1"/>
          <w:sz w:val="24"/>
          <w:szCs w:val="24"/>
          <w:lang w:val="ru-RU"/>
        </w:rPr>
        <w:t>по</w:t>
      </w:r>
      <w:proofErr w:type="gramEnd"/>
      <w:r w:rsidRPr="00A81587">
        <w:rPr>
          <w:rFonts w:ascii="Times New Roman" w:hAnsi="Times New Roman" w:cs="Times New Roman"/>
          <w:color w:val="000000" w:themeColor="text1"/>
          <w:sz w:val="24"/>
          <w:szCs w:val="24"/>
          <w:lang w:val="ru-RU"/>
        </w:rPr>
        <w:t xml:space="preserve"> </w:t>
      </w:r>
      <w:proofErr w:type="gramStart"/>
      <w:r w:rsidRPr="00A81587">
        <w:rPr>
          <w:rFonts w:ascii="Times New Roman" w:hAnsi="Times New Roman" w:cs="Times New Roman"/>
          <w:color w:val="000000" w:themeColor="text1"/>
          <w:sz w:val="24"/>
          <w:szCs w:val="24"/>
          <w:lang w:val="ru-RU"/>
        </w:rPr>
        <w:t>всеми</w:t>
      </w:r>
      <w:proofErr w:type="gramEnd"/>
      <w:r w:rsidRPr="00A81587">
        <w:rPr>
          <w:rFonts w:ascii="Times New Roman" w:hAnsi="Times New Roman" w:cs="Times New Roman"/>
          <w:color w:val="000000" w:themeColor="text1"/>
          <w:sz w:val="24"/>
          <w:szCs w:val="24"/>
          <w:lang w:val="ru-RU"/>
        </w:rPr>
        <w:t xml:space="preserve"> миру разными предприятиями: </w:t>
      </w:r>
    </w:p>
    <w:p w14:paraId="08146303" w14:textId="7FC46063"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1.Европейская модель инновационной политики предприятия.</w:t>
      </w:r>
    </w:p>
    <w:p w14:paraId="161D5EA3" w14:textId="0A3C3DB8"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Модель основывается на взаимодействии государства и частных предприятий. Финансирование частных предприятий для развития инновационной деятельности предприятия происходит из государственного бюджета.</w:t>
      </w:r>
    </w:p>
    <w:p w14:paraId="7603AA86" w14:textId="05ABA5BD"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 Японская модель инновационной политики предприятия.</w:t>
      </w:r>
    </w:p>
    <w:p w14:paraId="250208D2" w14:textId="4B99F3E4"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Модель основывается на процессе производства.  Инновационная деятельность предприятия используется для увеличения эффективности производства на предприятии. </w:t>
      </w:r>
    </w:p>
    <w:p w14:paraId="29ADD814" w14:textId="65AD4A4E"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3.Амереканская модель инновационной политики предприятия.</w:t>
      </w:r>
    </w:p>
    <w:p w14:paraId="5B1F953E" w14:textId="16DB57D0" w:rsidR="00776E34"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Модель основывается на взаимодействии науки, государства и бизнеса. Для проведения инновационной деятельности необходимы объемы финансирования.</w:t>
      </w:r>
    </w:p>
    <w:p w14:paraId="731F67BB" w14:textId="7B1C34CF" w:rsidR="00776E34" w:rsidRPr="00A81587" w:rsidRDefault="00776E3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При анализе </w:t>
      </w:r>
      <w:r w:rsidR="003C5AD5">
        <w:rPr>
          <w:rFonts w:ascii="Times New Roman" w:hAnsi="Times New Roman" w:cs="Times New Roman"/>
          <w:color w:val="000000" w:themeColor="text1"/>
          <w:sz w:val="24"/>
          <w:szCs w:val="24"/>
          <w:lang w:val="ru-RU"/>
        </w:rPr>
        <w:t xml:space="preserve">данной модели в развитых странах мира от 30 до 85 процентов за счет </w:t>
      </w:r>
      <w:r w:rsidR="003C5AD5">
        <w:rPr>
          <w:rFonts w:ascii="Times New Roman" w:hAnsi="Times New Roman" w:cs="Times New Roman"/>
          <w:color w:val="000000" w:themeColor="text1"/>
          <w:sz w:val="24"/>
          <w:szCs w:val="24"/>
          <w:lang w:val="ru-RU"/>
        </w:rPr>
        <w:lastRenderedPageBreak/>
        <w:t xml:space="preserve">инновационной деятельности наблюдается прирост ВВП (внутреннего валового продукта). </w:t>
      </w:r>
    </w:p>
    <w:p w14:paraId="087F8186"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В таблице 3 приведены данные вклада интеллектуальной собственности в общий объем ВВП разных стран. </w:t>
      </w:r>
    </w:p>
    <w:p w14:paraId="1E98AA67"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61CDF826" w14:textId="77777777" w:rsidR="001745CB" w:rsidRPr="00FE23DF"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Таблица 3 - Вклад в ВВП отраслей, основанных на авторском праве и смежных правах на 2018-2019 года</w:t>
      </w:r>
      <w:r w:rsidRPr="00FE23DF">
        <w:rPr>
          <w:rFonts w:ascii="Times New Roman" w:hAnsi="Times New Roman" w:cs="Times New Roman"/>
          <w:color w:val="000000" w:themeColor="text1"/>
          <w:sz w:val="24"/>
          <w:szCs w:val="24"/>
        </w:rPr>
        <w:t xml:space="preserve"> [35]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55"/>
        <w:gridCol w:w="2158"/>
        <w:gridCol w:w="2803"/>
      </w:tblGrid>
      <w:tr w:rsidR="001745CB" w:rsidRPr="00A81587" w14:paraId="046033F8" w14:textId="77777777" w:rsidTr="0082010D">
        <w:trPr>
          <w:trHeight w:val="127"/>
        </w:trPr>
        <w:tc>
          <w:tcPr>
            <w:tcW w:w="2448" w:type="dxa"/>
            <w:shd w:val="clear" w:color="auto" w:fill="auto"/>
          </w:tcPr>
          <w:p w14:paraId="35B5B5A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Страна </w:t>
            </w:r>
          </w:p>
        </w:tc>
        <w:tc>
          <w:tcPr>
            <w:tcW w:w="2055" w:type="dxa"/>
            <w:shd w:val="clear" w:color="auto" w:fill="auto"/>
          </w:tcPr>
          <w:p w14:paraId="1705A39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Год </w:t>
            </w:r>
          </w:p>
        </w:tc>
        <w:tc>
          <w:tcPr>
            <w:tcW w:w="2158" w:type="dxa"/>
            <w:shd w:val="clear" w:color="auto" w:fill="auto"/>
          </w:tcPr>
          <w:p w14:paraId="4E61202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Доля ВВП, % </w:t>
            </w:r>
          </w:p>
        </w:tc>
        <w:tc>
          <w:tcPr>
            <w:tcW w:w="2803" w:type="dxa"/>
            <w:shd w:val="clear" w:color="auto" w:fill="auto"/>
          </w:tcPr>
          <w:p w14:paraId="7F1C867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Занятость населения, % </w:t>
            </w:r>
          </w:p>
        </w:tc>
      </w:tr>
      <w:tr w:rsidR="001745CB" w:rsidRPr="00A81587" w14:paraId="430D917E" w14:textId="77777777" w:rsidTr="0082010D">
        <w:trPr>
          <w:trHeight w:val="109"/>
        </w:trPr>
        <w:tc>
          <w:tcPr>
            <w:tcW w:w="2448" w:type="dxa"/>
            <w:shd w:val="clear" w:color="auto" w:fill="auto"/>
          </w:tcPr>
          <w:p w14:paraId="79B65A60"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США </w:t>
            </w:r>
          </w:p>
        </w:tc>
        <w:tc>
          <w:tcPr>
            <w:tcW w:w="2055" w:type="dxa"/>
            <w:shd w:val="clear" w:color="auto" w:fill="auto"/>
          </w:tcPr>
          <w:p w14:paraId="63B6184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2019 </w:t>
            </w:r>
          </w:p>
        </w:tc>
        <w:tc>
          <w:tcPr>
            <w:tcW w:w="2158" w:type="dxa"/>
            <w:shd w:val="clear" w:color="auto" w:fill="auto"/>
          </w:tcPr>
          <w:p w14:paraId="5BCF0C8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11,1 </w:t>
            </w:r>
          </w:p>
        </w:tc>
        <w:tc>
          <w:tcPr>
            <w:tcW w:w="2803" w:type="dxa"/>
            <w:shd w:val="clear" w:color="auto" w:fill="auto"/>
          </w:tcPr>
          <w:p w14:paraId="3120669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8,5 </w:t>
            </w:r>
          </w:p>
        </w:tc>
      </w:tr>
      <w:tr w:rsidR="001745CB" w:rsidRPr="00A81587" w14:paraId="214B5A20" w14:textId="77777777" w:rsidTr="0082010D">
        <w:trPr>
          <w:trHeight w:val="109"/>
        </w:trPr>
        <w:tc>
          <w:tcPr>
            <w:tcW w:w="2448" w:type="dxa"/>
            <w:shd w:val="clear" w:color="auto" w:fill="auto"/>
          </w:tcPr>
          <w:p w14:paraId="7A935D4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Корея </w:t>
            </w:r>
          </w:p>
        </w:tc>
        <w:tc>
          <w:tcPr>
            <w:tcW w:w="2055" w:type="dxa"/>
            <w:shd w:val="clear" w:color="auto" w:fill="auto"/>
          </w:tcPr>
          <w:p w14:paraId="026F143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2018</w:t>
            </w:r>
          </w:p>
        </w:tc>
        <w:tc>
          <w:tcPr>
            <w:tcW w:w="2158" w:type="dxa"/>
            <w:shd w:val="clear" w:color="auto" w:fill="auto"/>
          </w:tcPr>
          <w:p w14:paraId="7A6823B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8,7 </w:t>
            </w:r>
          </w:p>
        </w:tc>
        <w:tc>
          <w:tcPr>
            <w:tcW w:w="2803" w:type="dxa"/>
            <w:shd w:val="clear" w:color="auto" w:fill="auto"/>
          </w:tcPr>
          <w:p w14:paraId="082F7FE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4,3 </w:t>
            </w:r>
          </w:p>
        </w:tc>
      </w:tr>
      <w:tr w:rsidR="001745CB" w:rsidRPr="00A81587" w14:paraId="372CF166" w14:textId="77777777" w:rsidTr="0082010D">
        <w:trPr>
          <w:trHeight w:val="109"/>
        </w:trPr>
        <w:tc>
          <w:tcPr>
            <w:tcW w:w="2448" w:type="dxa"/>
            <w:shd w:val="clear" w:color="auto" w:fill="auto"/>
          </w:tcPr>
          <w:p w14:paraId="62CD4BD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Венгрия </w:t>
            </w:r>
          </w:p>
        </w:tc>
        <w:tc>
          <w:tcPr>
            <w:tcW w:w="2055" w:type="dxa"/>
            <w:shd w:val="clear" w:color="auto" w:fill="auto"/>
          </w:tcPr>
          <w:p w14:paraId="78E3B5F2"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2019</w:t>
            </w:r>
          </w:p>
        </w:tc>
        <w:tc>
          <w:tcPr>
            <w:tcW w:w="2158" w:type="dxa"/>
            <w:shd w:val="clear" w:color="auto" w:fill="auto"/>
          </w:tcPr>
          <w:p w14:paraId="52C7F74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6,7 </w:t>
            </w:r>
          </w:p>
        </w:tc>
        <w:tc>
          <w:tcPr>
            <w:tcW w:w="2803" w:type="dxa"/>
            <w:shd w:val="clear" w:color="auto" w:fill="auto"/>
          </w:tcPr>
          <w:p w14:paraId="5C6559A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7,1 </w:t>
            </w:r>
          </w:p>
        </w:tc>
      </w:tr>
      <w:tr w:rsidR="001745CB" w:rsidRPr="00A81587" w14:paraId="72C54445" w14:textId="77777777" w:rsidTr="0082010D">
        <w:trPr>
          <w:trHeight w:val="109"/>
        </w:trPr>
        <w:tc>
          <w:tcPr>
            <w:tcW w:w="2448" w:type="dxa"/>
            <w:shd w:val="clear" w:color="auto" w:fill="auto"/>
          </w:tcPr>
          <w:p w14:paraId="5235A37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Россия </w:t>
            </w:r>
          </w:p>
        </w:tc>
        <w:tc>
          <w:tcPr>
            <w:tcW w:w="2055" w:type="dxa"/>
            <w:shd w:val="clear" w:color="auto" w:fill="auto"/>
          </w:tcPr>
          <w:p w14:paraId="6ECC8B54"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80A0ED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6,1 </w:t>
            </w:r>
          </w:p>
        </w:tc>
        <w:tc>
          <w:tcPr>
            <w:tcW w:w="2803" w:type="dxa"/>
            <w:shd w:val="clear" w:color="auto" w:fill="auto"/>
          </w:tcPr>
          <w:p w14:paraId="74E7917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7,3 </w:t>
            </w:r>
          </w:p>
        </w:tc>
      </w:tr>
      <w:tr w:rsidR="001745CB" w:rsidRPr="00A81587" w14:paraId="757857AB" w14:textId="77777777" w:rsidTr="0082010D">
        <w:trPr>
          <w:trHeight w:val="109"/>
        </w:trPr>
        <w:tc>
          <w:tcPr>
            <w:tcW w:w="2448" w:type="dxa"/>
            <w:shd w:val="clear" w:color="auto" w:fill="auto"/>
          </w:tcPr>
          <w:p w14:paraId="14D8FF9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Сингапур </w:t>
            </w:r>
          </w:p>
        </w:tc>
        <w:tc>
          <w:tcPr>
            <w:tcW w:w="2055" w:type="dxa"/>
            <w:shd w:val="clear" w:color="auto" w:fill="auto"/>
          </w:tcPr>
          <w:p w14:paraId="63D1BBFC"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0025AFF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5,7 </w:t>
            </w:r>
          </w:p>
        </w:tc>
        <w:tc>
          <w:tcPr>
            <w:tcW w:w="2803" w:type="dxa"/>
            <w:shd w:val="clear" w:color="auto" w:fill="auto"/>
          </w:tcPr>
          <w:p w14:paraId="40DCE63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5,8 </w:t>
            </w:r>
          </w:p>
        </w:tc>
      </w:tr>
      <w:tr w:rsidR="001745CB" w:rsidRPr="00A81587" w14:paraId="41DAF00D" w14:textId="77777777" w:rsidTr="0082010D">
        <w:trPr>
          <w:trHeight w:val="109"/>
        </w:trPr>
        <w:tc>
          <w:tcPr>
            <w:tcW w:w="2448" w:type="dxa"/>
            <w:shd w:val="clear" w:color="auto" w:fill="auto"/>
          </w:tcPr>
          <w:p w14:paraId="24C8303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Румыния </w:t>
            </w:r>
          </w:p>
        </w:tc>
        <w:tc>
          <w:tcPr>
            <w:tcW w:w="2055" w:type="dxa"/>
            <w:shd w:val="clear" w:color="auto" w:fill="auto"/>
          </w:tcPr>
          <w:p w14:paraId="2EEF440A"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2C12101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5,5 </w:t>
            </w:r>
          </w:p>
        </w:tc>
        <w:tc>
          <w:tcPr>
            <w:tcW w:w="2803" w:type="dxa"/>
            <w:shd w:val="clear" w:color="auto" w:fill="auto"/>
          </w:tcPr>
          <w:p w14:paraId="4C00481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4,2 </w:t>
            </w:r>
          </w:p>
        </w:tc>
      </w:tr>
      <w:tr w:rsidR="001745CB" w:rsidRPr="00A81587" w14:paraId="6A3843A3" w14:textId="77777777" w:rsidTr="0082010D">
        <w:trPr>
          <w:trHeight w:val="109"/>
        </w:trPr>
        <w:tc>
          <w:tcPr>
            <w:tcW w:w="2448" w:type="dxa"/>
            <w:shd w:val="clear" w:color="auto" w:fill="auto"/>
          </w:tcPr>
          <w:p w14:paraId="0737FE10"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Филиппины </w:t>
            </w:r>
          </w:p>
        </w:tc>
        <w:tc>
          <w:tcPr>
            <w:tcW w:w="2055" w:type="dxa"/>
            <w:shd w:val="clear" w:color="auto" w:fill="auto"/>
          </w:tcPr>
          <w:p w14:paraId="0A1A6F67"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3306FC0"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4,9 </w:t>
            </w:r>
          </w:p>
        </w:tc>
        <w:tc>
          <w:tcPr>
            <w:tcW w:w="2803" w:type="dxa"/>
            <w:shd w:val="clear" w:color="auto" w:fill="auto"/>
          </w:tcPr>
          <w:p w14:paraId="643BEE77"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11,1 </w:t>
            </w:r>
          </w:p>
        </w:tc>
      </w:tr>
      <w:tr w:rsidR="001745CB" w:rsidRPr="00A81587" w14:paraId="15C62093" w14:textId="77777777" w:rsidTr="0082010D">
        <w:trPr>
          <w:trHeight w:val="109"/>
        </w:trPr>
        <w:tc>
          <w:tcPr>
            <w:tcW w:w="2448" w:type="dxa"/>
            <w:shd w:val="clear" w:color="auto" w:fill="auto"/>
          </w:tcPr>
          <w:p w14:paraId="0B87C07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Мексика </w:t>
            </w:r>
          </w:p>
        </w:tc>
        <w:tc>
          <w:tcPr>
            <w:tcW w:w="2055" w:type="dxa"/>
            <w:shd w:val="clear" w:color="auto" w:fill="auto"/>
          </w:tcPr>
          <w:p w14:paraId="71EEB56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2018 </w:t>
            </w:r>
          </w:p>
        </w:tc>
        <w:tc>
          <w:tcPr>
            <w:tcW w:w="2158" w:type="dxa"/>
            <w:shd w:val="clear" w:color="auto" w:fill="auto"/>
          </w:tcPr>
          <w:p w14:paraId="6DB1D7A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4,8 </w:t>
            </w:r>
          </w:p>
        </w:tc>
        <w:tc>
          <w:tcPr>
            <w:tcW w:w="2803" w:type="dxa"/>
            <w:shd w:val="clear" w:color="auto" w:fill="auto"/>
          </w:tcPr>
          <w:p w14:paraId="5AAC0EF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11,0 </w:t>
            </w:r>
          </w:p>
        </w:tc>
      </w:tr>
      <w:tr w:rsidR="001745CB" w:rsidRPr="00A81587" w14:paraId="4A0D1C86" w14:textId="77777777" w:rsidTr="0082010D">
        <w:trPr>
          <w:trHeight w:val="109"/>
        </w:trPr>
        <w:tc>
          <w:tcPr>
            <w:tcW w:w="2448" w:type="dxa"/>
            <w:shd w:val="clear" w:color="auto" w:fill="auto"/>
          </w:tcPr>
          <w:p w14:paraId="6CDC65E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Ливан </w:t>
            </w:r>
          </w:p>
        </w:tc>
        <w:tc>
          <w:tcPr>
            <w:tcW w:w="2055" w:type="dxa"/>
            <w:shd w:val="clear" w:color="auto" w:fill="auto"/>
          </w:tcPr>
          <w:p w14:paraId="5E3DC86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2017 </w:t>
            </w:r>
          </w:p>
        </w:tc>
        <w:tc>
          <w:tcPr>
            <w:tcW w:w="2158" w:type="dxa"/>
            <w:shd w:val="clear" w:color="auto" w:fill="auto"/>
          </w:tcPr>
          <w:p w14:paraId="033DD28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4,8 </w:t>
            </w:r>
          </w:p>
        </w:tc>
        <w:tc>
          <w:tcPr>
            <w:tcW w:w="2803" w:type="dxa"/>
            <w:shd w:val="clear" w:color="auto" w:fill="auto"/>
          </w:tcPr>
          <w:p w14:paraId="75C2B7A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4,5 </w:t>
            </w:r>
          </w:p>
        </w:tc>
      </w:tr>
      <w:tr w:rsidR="001745CB" w:rsidRPr="00A81587" w14:paraId="2A3FA9A1" w14:textId="77777777" w:rsidTr="0082010D">
        <w:trPr>
          <w:trHeight w:val="109"/>
        </w:trPr>
        <w:tc>
          <w:tcPr>
            <w:tcW w:w="2448" w:type="dxa"/>
            <w:shd w:val="clear" w:color="auto" w:fill="auto"/>
          </w:tcPr>
          <w:p w14:paraId="740C25C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Ямайка </w:t>
            </w:r>
          </w:p>
        </w:tc>
        <w:tc>
          <w:tcPr>
            <w:tcW w:w="2055" w:type="dxa"/>
            <w:shd w:val="clear" w:color="auto" w:fill="auto"/>
          </w:tcPr>
          <w:p w14:paraId="11115E9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2018 </w:t>
            </w:r>
          </w:p>
        </w:tc>
        <w:tc>
          <w:tcPr>
            <w:tcW w:w="2158" w:type="dxa"/>
            <w:shd w:val="clear" w:color="auto" w:fill="auto"/>
          </w:tcPr>
          <w:p w14:paraId="62669BE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4,8 </w:t>
            </w:r>
          </w:p>
        </w:tc>
        <w:tc>
          <w:tcPr>
            <w:tcW w:w="2803" w:type="dxa"/>
            <w:shd w:val="clear" w:color="auto" w:fill="auto"/>
          </w:tcPr>
          <w:p w14:paraId="1577A69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3,0 </w:t>
            </w:r>
          </w:p>
        </w:tc>
      </w:tr>
      <w:tr w:rsidR="001745CB" w:rsidRPr="00A81587" w14:paraId="2F070EEE" w14:textId="77777777" w:rsidTr="0082010D">
        <w:trPr>
          <w:trHeight w:val="109"/>
        </w:trPr>
        <w:tc>
          <w:tcPr>
            <w:tcW w:w="2448" w:type="dxa"/>
            <w:shd w:val="clear" w:color="auto" w:fill="auto"/>
          </w:tcPr>
          <w:p w14:paraId="675B621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Канада </w:t>
            </w:r>
          </w:p>
        </w:tc>
        <w:tc>
          <w:tcPr>
            <w:tcW w:w="2055" w:type="dxa"/>
            <w:shd w:val="clear" w:color="auto" w:fill="auto"/>
          </w:tcPr>
          <w:p w14:paraId="37CF4667"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2019</w:t>
            </w:r>
          </w:p>
        </w:tc>
        <w:tc>
          <w:tcPr>
            <w:tcW w:w="2158" w:type="dxa"/>
            <w:shd w:val="clear" w:color="auto" w:fill="auto"/>
          </w:tcPr>
          <w:p w14:paraId="25CCB7C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4,5 </w:t>
            </w:r>
          </w:p>
        </w:tc>
        <w:tc>
          <w:tcPr>
            <w:tcW w:w="2803" w:type="dxa"/>
            <w:shd w:val="clear" w:color="auto" w:fill="auto"/>
          </w:tcPr>
          <w:p w14:paraId="39B34FB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5,6 </w:t>
            </w:r>
          </w:p>
        </w:tc>
      </w:tr>
      <w:tr w:rsidR="001745CB" w:rsidRPr="00A81587" w14:paraId="60B64E48" w14:textId="77777777" w:rsidTr="0082010D">
        <w:trPr>
          <w:trHeight w:val="109"/>
        </w:trPr>
        <w:tc>
          <w:tcPr>
            <w:tcW w:w="2448" w:type="dxa"/>
            <w:shd w:val="clear" w:color="auto" w:fill="auto"/>
          </w:tcPr>
          <w:p w14:paraId="3CD4914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Хорватия </w:t>
            </w:r>
          </w:p>
        </w:tc>
        <w:tc>
          <w:tcPr>
            <w:tcW w:w="2055" w:type="dxa"/>
            <w:shd w:val="clear" w:color="auto" w:fill="auto"/>
          </w:tcPr>
          <w:p w14:paraId="41D75D2A"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7E1DE97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4,4 </w:t>
            </w:r>
          </w:p>
        </w:tc>
        <w:tc>
          <w:tcPr>
            <w:tcW w:w="2803" w:type="dxa"/>
            <w:shd w:val="clear" w:color="auto" w:fill="auto"/>
          </w:tcPr>
          <w:p w14:paraId="5C91CEC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4,7 </w:t>
            </w:r>
          </w:p>
        </w:tc>
      </w:tr>
      <w:tr w:rsidR="001745CB" w:rsidRPr="00A81587" w14:paraId="4E928B39" w14:textId="77777777" w:rsidTr="0082010D">
        <w:trPr>
          <w:trHeight w:val="109"/>
        </w:trPr>
        <w:tc>
          <w:tcPr>
            <w:tcW w:w="2448" w:type="dxa"/>
            <w:shd w:val="clear" w:color="auto" w:fill="auto"/>
          </w:tcPr>
          <w:p w14:paraId="4CE5FD8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Латвия </w:t>
            </w:r>
          </w:p>
        </w:tc>
        <w:tc>
          <w:tcPr>
            <w:tcW w:w="2055" w:type="dxa"/>
            <w:shd w:val="clear" w:color="auto" w:fill="auto"/>
          </w:tcPr>
          <w:p w14:paraId="2E3B973B"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F2589F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4,0 </w:t>
            </w:r>
          </w:p>
        </w:tc>
        <w:tc>
          <w:tcPr>
            <w:tcW w:w="2803" w:type="dxa"/>
            <w:shd w:val="clear" w:color="auto" w:fill="auto"/>
          </w:tcPr>
          <w:p w14:paraId="1E2A0F1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4,5 </w:t>
            </w:r>
          </w:p>
        </w:tc>
      </w:tr>
      <w:tr w:rsidR="001745CB" w:rsidRPr="00A81587" w14:paraId="60685888" w14:textId="77777777" w:rsidTr="0082010D">
        <w:trPr>
          <w:trHeight w:val="109"/>
        </w:trPr>
        <w:tc>
          <w:tcPr>
            <w:tcW w:w="2448" w:type="dxa"/>
            <w:shd w:val="clear" w:color="auto" w:fill="auto"/>
          </w:tcPr>
          <w:p w14:paraId="66F3F2A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Перу </w:t>
            </w:r>
          </w:p>
        </w:tc>
        <w:tc>
          <w:tcPr>
            <w:tcW w:w="2055" w:type="dxa"/>
            <w:shd w:val="clear" w:color="auto" w:fill="auto"/>
          </w:tcPr>
          <w:p w14:paraId="37B1E969"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F541FB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3,6 </w:t>
            </w:r>
          </w:p>
        </w:tc>
        <w:tc>
          <w:tcPr>
            <w:tcW w:w="2803" w:type="dxa"/>
            <w:shd w:val="clear" w:color="auto" w:fill="auto"/>
          </w:tcPr>
          <w:p w14:paraId="1951564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2,5 </w:t>
            </w:r>
          </w:p>
        </w:tc>
      </w:tr>
      <w:tr w:rsidR="001745CB" w:rsidRPr="00A81587" w14:paraId="29C2E825" w14:textId="77777777" w:rsidTr="0082010D">
        <w:trPr>
          <w:trHeight w:val="109"/>
        </w:trPr>
        <w:tc>
          <w:tcPr>
            <w:tcW w:w="2448" w:type="dxa"/>
            <w:shd w:val="clear" w:color="auto" w:fill="auto"/>
          </w:tcPr>
          <w:p w14:paraId="1E1938B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Украина </w:t>
            </w:r>
          </w:p>
        </w:tc>
        <w:tc>
          <w:tcPr>
            <w:tcW w:w="2055" w:type="dxa"/>
            <w:shd w:val="clear" w:color="auto" w:fill="auto"/>
          </w:tcPr>
          <w:p w14:paraId="48A1A01E"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7B887E5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3,5 </w:t>
            </w:r>
          </w:p>
        </w:tc>
        <w:tc>
          <w:tcPr>
            <w:tcW w:w="2803" w:type="dxa"/>
            <w:shd w:val="clear" w:color="auto" w:fill="auto"/>
          </w:tcPr>
          <w:p w14:paraId="3E6452A2"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1,9 </w:t>
            </w:r>
          </w:p>
        </w:tc>
      </w:tr>
      <w:tr w:rsidR="001745CB" w:rsidRPr="00A81587" w14:paraId="02E813CB" w14:textId="77777777" w:rsidTr="0082010D">
        <w:trPr>
          <w:trHeight w:val="109"/>
        </w:trPr>
        <w:tc>
          <w:tcPr>
            <w:tcW w:w="2448" w:type="dxa"/>
            <w:shd w:val="clear" w:color="auto" w:fill="auto"/>
          </w:tcPr>
          <w:p w14:paraId="35509E5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Болгария </w:t>
            </w:r>
          </w:p>
        </w:tc>
        <w:tc>
          <w:tcPr>
            <w:tcW w:w="2055" w:type="dxa"/>
            <w:shd w:val="clear" w:color="auto" w:fill="auto"/>
          </w:tcPr>
          <w:p w14:paraId="70D86E90" w14:textId="77777777" w:rsidR="001745CB" w:rsidRPr="00A81587" w:rsidRDefault="001745CB" w:rsidP="0082010D">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2018 </w:t>
            </w:r>
          </w:p>
        </w:tc>
        <w:tc>
          <w:tcPr>
            <w:tcW w:w="2158" w:type="dxa"/>
            <w:shd w:val="clear" w:color="auto" w:fill="auto"/>
          </w:tcPr>
          <w:p w14:paraId="3A16722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3,4 </w:t>
            </w:r>
          </w:p>
        </w:tc>
        <w:tc>
          <w:tcPr>
            <w:tcW w:w="2803" w:type="dxa"/>
            <w:shd w:val="clear" w:color="auto" w:fill="auto"/>
          </w:tcPr>
          <w:p w14:paraId="0A2685CF"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4,3 </w:t>
            </w:r>
          </w:p>
        </w:tc>
      </w:tr>
    </w:tbl>
    <w:p w14:paraId="1C4C1210"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2D5DB5F3"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За последние десять лет произошли существенные изменения в перераспределении потока заявок. Наибольшее количество заявок на изобретения получают патентные ведомства США, Японии, Китая, Кореи и Европейского патентного ведомства, причем в последние годы США обошли Японию, а Китай – Корею и ЕПВ. По количеству выдаваемых патентов США уступили в 2019 г. первую позицию Японии, а Китай обошел Корею, ЕПВ и Германию. Обращает на себя внимание быстрый прогре</w:t>
      </w:r>
      <w:proofErr w:type="gramStart"/>
      <w:r w:rsidRPr="00A81587">
        <w:rPr>
          <w:rFonts w:ascii="Times New Roman" w:hAnsi="Times New Roman" w:cs="Times New Roman"/>
          <w:color w:val="000000" w:themeColor="text1"/>
          <w:sz w:val="24"/>
          <w:szCs w:val="24"/>
        </w:rPr>
        <w:t>сс в сф</w:t>
      </w:r>
      <w:proofErr w:type="gramEnd"/>
      <w:r w:rsidRPr="00A81587">
        <w:rPr>
          <w:rFonts w:ascii="Times New Roman" w:hAnsi="Times New Roman" w:cs="Times New Roman"/>
          <w:color w:val="000000" w:themeColor="text1"/>
          <w:sz w:val="24"/>
          <w:szCs w:val="24"/>
        </w:rPr>
        <w:t>ере охраны ИС в Китае. В 2018–2019 гг. количество поданных в патентное ведомство заявок на изобретения увеличилось в 6,1 раза, а число зарегистрированных патентов – в 10,1 раза.</w:t>
      </w:r>
    </w:p>
    <w:p w14:paraId="7F19F65A"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lastRenderedPageBreak/>
        <w:t>В таблице 4 приведены данные по общему количеству заявок и зарегистрированных патентов в мировой практике.</w:t>
      </w:r>
    </w:p>
    <w:p w14:paraId="220CDB0D"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623C3B0B" w14:textId="77777777" w:rsidR="001745CB" w:rsidRPr="00FE23DF"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Таблица 4 - Общее количество заявок и зарегистрированных патентов на изобретения в мире в 2014–2019 гг.</w:t>
      </w:r>
      <w:r w:rsidRPr="00FE23DF">
        <w:rPr>
          <w:rFonts w:ascii="Times New Roman" w:hAnsi="Times New Roman" w:cs="Times New Roman"/>
          <w:color w:val="000000" w:themeColor="text1"/>
          <w:sz w:val="24"/>
          <w:szCs w:val="24"/>
        </w:rPr>
        <w:t>[35]</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19"/>
        <w:gridCol w:w="1134"/>
        <w:gridCol w:w="1134"/>
        <w:gridCol w:w="1134"/>
        <w:gridCol w:w="1134"/>
        <w:gridCol w:w="1134"/>
      </w:tblGrid>
      <w:tr w:rsidR="001745CB" w:rsidRPr="00A81587" w14:paraId="1AD445E2" w14:textId="77777777" w:rsidTr="0082010D">
        <w:trPr>
          <w:trHeight w:val="109"/>
        </w:trPr>
        <w:tc>
          <w:tcPr>
            <w:tcW w:w="2802" w:type="dxa"/>
            <w:shd w:val="clear" w:color="auto" w:fill="auto"/>
          </w:tcPr>
          <w:p w14:paraId="3BB1ED1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Показатели</w:t>
            </w:r>
          </w:p>
        </w:tc>
        <w:tc>
          <w:tcPr>
            <w:tcW w:w="1119" w:type="dxa"/>
            <w:shd w:val="clear" w:color="auto" w:fill="auto"/>
          </w:tcPr>
          <w:p w14:paraId="33E23C6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2014</w:t>
            </w:r>
          </w:p>
        </w:tc>
        <w:tc>
          <w:tcPr>
            <w:tcW w:w="1134" w:type="dxa"/>
            <w:shd w:val="clear" w:color="auto" w:fill="auto"/>
          </w:tcPr>
          <w:p w14:paraId="09338D6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2015 </w:t>
            </w:r>
          </w:p>
        </w:tc>
        <w:tc>
          <w:tcPr>
            <w:tcW w:w="1134" w:type="dxa"/>
            <w:shd w:val="clear" w:color="auto" w:fill="auto"/>
          </w:tcPr>
          <w:p w14:paraId="19C4E11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2016</w:t>
            </w:r>
          </w:p>
        </w:tc>
        <w:tc>
          <w:tcPr>
            <w:tcW w:w="1134" w:type="dxa"/>
            <w:shd w:val="clear" w:color="auto" w:fill="auto"/>
          </w:tcPr>
          <w:p w14:paraId="30FD0BE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2017</w:t>
            </w:r>
          </w:p>
        </w:tc>
        <w:tc>
          <w:tcPr>
            <w:tcW w:w="1134" w:type="dxa"/>
            <w:shd w:val="clear" w:color="auto" w:fill="auto"/>
          </w:tcPr>
          <w:p w14:paraId="76BF364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2018</w:t>
            </w:r>
          </w:p>
        </w:tc>
        <w:tc>
          <w:tcPr>
            <w:tcW w:w="1134" w:type="dxa"/>
            <w:shd w:val="clear" w:color="auto" w:fill="auto"/>
          </w:tcPr>
          <w:p w14:paraId="2091F79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2019 </w:t>
            </w:r>
          </w:p>
        </w:tc>
      </w:tr>
      <w:tr w:rsidR="001745CB" w:rsidRPr="00A81587" w14:paraId="22129DB4" w14:textId="77777777" w:rsidTr="0082010D">
        <w:trPr>
          <w:trHeight w:val="109"/>
        </w:trPr>
        <w:tc>
          <w:tcPr>
            <w:tcW w:w="2802" w:type="dxa"/>
            <w:shd w:val="clear" w:color="auto" w:fill="auto"/>
          </w:tcPr>
          <w:p w14:paraId="5C89A36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Общее количество заявок </w:t>
            </w:r>
          </w:p>
        </w:tc>
        <w:tc>
          <w:tcPr>
            <w:tcW w:w="1119" w:type="dxa"/>
            <w:shd w:val="clear" w:color="auto" w:fill="auto"/>
          </w:tcPr>
          <w:p w14:paraId="274E780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1701331 </w:t>
            </w:r>
          </w:p>
        </w:tc>
        <w:tc>
          <w:tcPr>
            <w:tcW w:w="1134" w:type="dxa"/>
            <w:shd w:val="clear" w:color="auto" w:fill="auto"/>
          </w:tcPr>
          <w:p w14:paraId="085F03E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1792846 </w:t>
            </w:r>
          </w:p>
        </w:tc>
        <w:tc>
          <w:tcPr>
            <w:tcW w:w="1134" w:type="dxa"/>
            <w:shd w:val="clear" w:color="auto" w:fill="auto"/>
          </w:tcPr>
          <w:p w14:paraId="40247AB9"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1865448 </w:t>
            </w:r>
          </w:p>
        </w:tc>
        <w:tc>
          <w:tcPr>
            <w:tcW w:w="1134" w:type="dxa"/>
            <w:shd w:val="clear" w:color="auto" w:fill="auto"/>
          </w:tcPr>
          <w:p w14:paraId="5284D69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1915095 </w:t>
            </w:r>
          </w:p>
        </w:tc>
        <w:tc>
          <w:tcPr>
            <w:tcW w:w="1134" w:type="dxa"/>
            <w:shd w:val="clear" w:color="auto" w:fill="auto"/>
          </w:tcPr>
          <w:p w14:paraId="4D2907F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1845995 </w:t>
            </w:r>
          </w:p>
        </w:tc>
        <w:tc>
          <w:tcPr>
            <w:tcW w:w="1134" w:type="dxa"/>
            <w:shd w:val="clear" w:color="auto" w:fill="auto"/>
          </w:tcPr>
          <w:p w14:paraId="3A246A66"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1979133 </w:t>
            </w:r>
          </w:p>
        </w:tc>
      </w:tr>
      <w:tr w:rsidR="001745CB" w:rsidRPr="00A81587" w14:paraId="743F3DF1" w14:textId="77777777" w:rsidTr="0082010D">
        <w:trPr>
          <w:trHeight w:val="267"/>
        </w:trPr>
        <w:tc>
          <w:tcPr>
            <w:tcW w:w="2802" w:type="dxa"/>
            <w:shd w:val="clear" w:color="auto" w:fill="auto"/>
          </w:tcPr>
          <w:p w14:paraId="3F38C347"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 к предшествующему году </w:t>
            </w:r>
          </w:p>
        </w:tc>
        <w:tc>
          <w:tcPr>
            <w:tcW w:w="1119" w:type="dxa"/>
            <w:shd w:val="clear" w:color="auto" w:fill="auto"/>
          </w:tcPr>
          <w:p w14:paraId="7FA8602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108,4 </w:t>
            </w:r>
          </w:p>
        </w:tc>
        <w:tc>
          <w:tcPr>
            <w:tcW w:w="1134" w:type="dxa"/>
            <w:shd w:val="clear" w:color="auto" w:fill="auto"/>
          </w:tcPr>
          <w:p w14:paraId="797E489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105,4 </w:t>
            </w:r>
          </w:p>
        </w:tc>
        <w:tc>
          <w:tcPr>
            <w:tcW w:w="1134" w:type="dxa"/>
            <w:shd w:val="clear" w:color="auto" w:fill="auto"/>
          </w:tcPr>
          <w:p w14:paraId="7CB44D3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104,0 </w:t>
            </w:r>
          </w:p>
        </w:tc>
        <w:tc>
          <w:tcPr>
            <w:tcW w:w="1134" w:type="dxa"/>
            <w:shd w:val="clear" w:color="auto" w:fill="auto"/>
          </w:tcPr>
          <w:p w14:paraId="2C03B211"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102,7 </w:t>
            </w:r>
          </w:p>
        </w:tc>
        <w:tc>
          <w:tcPr>
            <w:tcW w:w="1134" w:type="dxa"/>
            <w:shd w:val="clear" w:color="auto" w:fill="auto"/>
          </w:tcPr>
          <w:p w14:paraId="24D303BB"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96,4 </w:t>
            </w:r>
          </w:p>
        </w:tc>
        <w:tc>
          <w:tcPr>
            <w:tcW w:w="1134" w:type="dxa"/>
            <w:shd w:val="clear" w:color="auto" w:fill="auto"/>
          </w:tcPr>
          <w:p w14:paraId="4E42D05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107,2 </w:t>
            </w:r>
          </w:p>
        </w:tc>
      </w:tr>
      <w:tr w:rsidR="001745CB" w:rsidRPr="00A81587" w14:paraId="142FF3AD" w14:textId="77777777" w:rsidTr="0082010D">
        <w:trPr>
          <w:trHeight w:val="109"/>
        </w:trPr>
        <w:tc>
          <w:tcPr>
            <w:tcW w:w="2802" w:type="dxa"/>
            <w:shd w:val="clear" w:color="auto" w:fill="auto"/>
          </w:tcPr>
          <w:p w14:paraId="39384A6D"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Общее количество патентов </w:t>
            </w:r>
          </w:p>
        </w:tc>
        <w:tc>
          <w:tcPr>
            <w:tcW w:w="1119" w:type="dxa"/>
            <w:shd w:val="clear" w:color="auto" w:fill="auto"/>
          </w:tcPr>
          <w:p w14:paraId="3F8C057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630 680 </w:t>
            </w:r>
          </w:p>
        </w:tc>
        <w:tc>
          <w:tcPr>
            <w:tcW w:w="1134" w:type="dxa"/>
            <w:shd w:val="clear" w:color="auto" w:fill="auto"/>
          </w:tcPr>
          <w:p w14:paraId="79B9DC0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751 707 </w:t>
            </w:r>
          </w:p>
        </w:tc>
        <w:tc>
          <w:tcPr>
            <w:tcW w:w="1134" w:type="dxa"/>
            <w:shd w:val="clear" w:color="auto" w:fill="auto"/>
          </w:tcPr>
          <w:p w14:paraId="6A3BBF4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770 309 </w:t>
            </w:r>
          </w:p>
        </w:tc>
        <w:tc>
          <w:tcPr>
            <w:tcW w:w="1134" w:type="dxa"/>
            <w:shd w:val="clear" w:color="auto" w:fill="auto"/>
          </w:tcPr>
          <w:p w14:paraId="1126F26C"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772 398 </w:t>
            </w:r>
          </w:p>
        </w:tc>
        <w:tc>
          <w:tcPr>
            <w:tcW w:w="1134" w:type="dxa"/>
            <w:shd w:val="clear" w:color="auto" w:fill="auto"/>
          </w:tcPr>
          <w:p w14:paraId="1E2EDFF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808 270 </w:t>
            </w:r>
          </w:p>
        </w:tc>
        <w:tc>
          <w:tcPr>
            <w:tcW w:w="1134" w:type="dxa"/>
            <w:shd w:val="clear" w:color="auto" w:fill="auto"/>
          </w:tcPr>
          <w:p w14:paraId="0752F28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908 862 </w:t>
            </w:r>
          </w:p>
        </w:tc>
      </w:tr>
      <w:tr w:rsidR="001745CB" w:rsidRPr="00A81587" w14:paraId="2AC25E11" w14:textId="77777777" w:rsidTr="0082010D">
        <w:trPr>
          <w:trHeight w:val="109"/>
        </w:trPr>
        <w:tc>
          <w:tcPr>
            <w:tcW w:w="2802" w:type="dxa"/>
            <w:shd w:val="clear" w:color="auto" w:fill="auto"/>
          </w:tcPr>
          <w:p w14:paraId="0EA3EF45"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 к предшествующему году </w:t>
            </w:r>
          </w:p>
        </w:tc>
        <w:tc>
          <w:tcPr>
            <w:tcW w:w="1119" w:type="dxa"/>
            <w:shd w:val="clear" w:color="auto" w:fill="auto"/>
          </w:tcPr>
          <w:p w14:paraId="421EDF1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101,3 </w:t>
            </w:r>
          </w:p>
        </w:tc>
        <w:tc>
          <w:tcPr>
            <w:tcW w:w="1134" w:type="dxa"/>
            <w:shd w:val="clear" w:color="auto" w:fill="auto"/>
          </w:tcPr>
          <w:p w14:paraId="35624C74"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119,2 </w:t>
            </w:r>
          </w:p>
        </w:tc>
        <w:tc>
          <w:tcPr>
            <w:tcW w:w="1134" w:type="dxa"/>
            <w:shd w:val="clear" w:color="auto" w:fill="auto"/>
          </w:tcPr>
          <w:p w14:paraId="171BCDB8"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102,5 </w:t>
            </w:r>
          </w:p>
        </w:tc>
        <w:tc>
          <w:tcPr>
            <w:tcW w:w="1134" w:type="dxa"/>
            <w:shd w:val="clear" w:color="auto" w:fill="auto"/>
          </w:tcPr>
          <w:p w14:paraId="20AFBB93"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100,3 </w:t>
            </w:r>
          </w:p>
        </w:tc>
        <w:tc>
          <w:tcPr>
            <w:tcW w:w="1134" w:type="dxa"/>
            <w:shd w:val="clear" w:color="auto" w:fill="auto"/>
          </w:tcPr>
          <w:p w14:paraId="10BBC4EE"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104,6 </w:t>
            </w:r>
          </w:p>
        </w:tc>
        <w:tc>
          <w:tcPr>
            <w:tcW w:w="1134" w:type="dxa"/>
            <w:shd w:val="clear" w:color="auto" w:fill="auto"/>
          </w:tcPr>
          <w:p w14:paraId="0E7E9FBA" w14:textId="77777777" w:rsidR="001745CB" w:rsidRPr="00A81587" w:rsidRDefault="001745CB" w:rsidP="0082010D">
            <w:pPr>
              <w:pStyle w:val="Default"/>
              <w:widowControl w:val="0"/>
              <w:spacing w:line="360" w:lineRule="auto"/>
              <w:jc w:val="both"/>
              <w:rPr>
                <w:color w:val="000000" w:themeColor="text1"/>
              </w:rPr>
            </w:pPr>
            <w:r w:rsidRPr="00A81587">
              <w:rPr>
                <w:color w:val="000000" w:themeColor="text1"/>
              </w:rPr>
              <w:t xml:space="preserve">112,4 </w:t>
            </w:r>
          </w:p>
        </w:tc>
      </w:tr>
    </w:tbl>
    <w:p w14:paraId="7D9F6E31"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p>
    <w:p w14:paraId="68533A98" w14:textId="48142CEB" w:rsidR="001745CB" w:rsidRPr="0050700F" w:rsidRDefault="001745CB" w:rsidP="001745CB">
      <w:pPr>
        <w:pStyle w:val="Ae"/>
        <w:widowControl w:val="0"/>
        <w:spacing w:line="360" w:lineRule="auto"/>
        <w:ind w:firstLine="709"/>
        <w:jc w:val="both"/>
        <w:rPr>
          <w:rFonts w:ascii="Times New Roman" w:hAnsi="Times New Roman" w:cs="Times New Roman"/>
          <w:color w:val="FF0000"/>
          <w:sz w:val="24"/>
          <w:szCs w:val="24"/>
        </w:rPr>
      </w:pPr>
      <w:r w:rsidRPr="00A81587">
        <w:rPr>
          <w:rFonts w:ascii="Times New Roman" w:hAnsi="Times New Roman" w:cs="Times New Roman"/>
          <w:color w:val="000000" w:themeColor="text1"/>
          <w:sz w:val="24"/>
          <w:szCs w:val="24"/>
        </w:rPr>
        <w:t xml:space="preserve">В 2017 г. на долю резидентов Японии приходилось наибольшее число поданных во все патентные ведомства мира заявок на изобретения и полученных патентов – 502054 и 239388 соответственно. Далее следовали резиденты США (400769 и 146871), Китая (203481 и 48814), Республики Корея (172342 и 79652) и Германии (135748 и 53752). Несмотря на то, что </w:t>
      </w:r>
      <w:r w:rsidRPr="0050700F">
        <w:rPr>
          <w:rFonts w:ascii="Times New Roman" w:hAnsi="Times New Roman" w:cs="Times New Roman"/>
          <w:color w:val="auto"/>
          <w:sz w:val="24"/>
          <w:szCs w:val="24"/>
        </w:rPr>
        <w:t>ведущие индустриальные страны отказались от линейной модели инновационного процесса еще</w:t>
      </w:r>
      <w:r w:rsidRPr="00A81587">
        <w:rPr>
          <w:rFonts w:ascii="Times New Roman" w:hAnsi="Times New Roman" w:cs="Times New Roman"/>
          <w:color w:val="000000" w:themeColor="text1"/>
          <w:sz w:val="24"/>
          <w:szCs w:val="24"/>
        </w:rPr>
        <w:t xml:space="preserve"> в конце 50-х – начале 60-х годов прошлого века, </w:t>
      </w:r>
      <w:r w:rsidR="006D6489">
        <w:rPr>
          <w:rFonts w:ascii="Times New Roman" w:hAnsi="Times New Roman" w:cs="Times New Roman"/>
          <w:color w:val="000000" w:themeColor="text1"/>
          <w:sz w:val="24"/>
          <w:szCs w:val="24"/>
        </w:rPr>
        <w:t>переход на сетевые методы для планирования инновационной деятельности, показывает связь интеллектуальной собственности с процессом инновационной деятельности.</w:t>
      </w:r>
      <w:r w:rsidRPr="006D6489">
        <w:rPr>
          <w:rFonts w:ascii="Times New Roman" w:hAnsi="Times New Roman" w:cs="Times New Roman"/>
          <w:color w:val="000000" w:themeColor="text1"/>
          <w:sz w:val="24"/>
          <w:szCs w:val="24"/>
        </w:rPr>
        <w:t xml:space="preserve"> </w:t>
      </w:r>
      <w:r w:rsidR="006D6489">
        <w:rPr>
          <w:rFonts w:ascii="Times New Roman" w:hAnsi="Times New Roman" w:cs="Times New Roman"/>
          <w:color w:val="000000" w:themeColor="text1"/>
          <w:sz w:val="24"/>
          <w:szCs w:val="24"/>
        </w:rPr>
        <w:t xml:space="preserve">На этапе научно-исследовательских работ (НИР) начинают появляться изобретения, промышленные образцы и полезные модели, </w:t>
      </w:r>
      <w:r w:rsidR="006424A1" w:rsidRPr="006D6489">
        <w:rPr>
          <w:rFonts w:ascii="Times New Roman" w:hAnsi="Times New Roman" w:cs="Times New Roman"/>
          <w:color w:val="000000" w:themeColor="text1"/>
          <w:sz w:val="24"/>
          <w:szCs w:val="24"/>
        </w:rPr>
        <w:t>На этапе</w:t>
      </w:r>
      <w:r w:rsidR="006424A1">
        <w:rPr>
          <w:rFonts w:ascii="Times New Roman" w:hAnsi="Times New Roman" w:cs="Times New Roman"/>
          <w:color w:val="000000" w:themeColor="text1"/>
          <w:sz w:val="24"/>
          <w:szCs w:val="24"/>
        </w:rPr>
        <w:t xml:space="preserve"> технических работ (</w:t>
      </w:r>
      <w:proofErr w:type="gramStart"/>
      <w:r w:rsidR="006424A1">
        <w:rPr>
          <w:rFonts w:ascii="Times New Roman" w:hAnsi="Times New Roman" w:cs="Times New Roman"/>
          <w:color w:val="000000" w:themeColor="text1"/>
          <w:sz w:val="24"/>
          <w:szCs w:val="24"/>
        </w:rPr>
        <w:t>ТР</w:t>
      </w:r>
      <w:proofErr w:type="gramEnd"/>
      <w:r w:rsidR="006424A1">
        <w:rPr>
          <w:rFonts w:ascii="Times New Roman" w:hAnsi="Times New Roman" w:cs="Times New Roman"/>
          <w:color w:val="000000" w:themeColor="text1"/>
          <w:sz w:val="24"/>
          <w:szCs w:val="24"/>
        </w:rPr>
        <w:t xml:space="preserve">) и опытно-конструкторских работ(ОК) появляются товарные знаки и промышленные образцы. На этапе распространения </w:t>
      </w:r>
      <w:proofErr w:type="gramStart"/>
      <w:r w:rsidR="006424A1">
        <w:rPr>
          <w:rFonts w:ascii="Times New Roman" w:hAnsi="Times New Roman" w:cs="Times New Roman"/>
          <w:color w:val="000000" w:themeColor="text1"/>
          <w:sz w:val="24"/>
          <w:szCs w:val="24"/>
        </w:rPr>
        <w:t>товара</w:t>
      </w:r>
      <w:proofErr w:type="gramEnd"/>
      <w:r w:rsidR="006424A1">
        <w:rPr>
          <w:rFonts w:ascii="Times New Roman" w:hAnsi="Times New Roman" w:cs="Times New Roman"/>
          <w:color w:val="000000" w:themeColor="text1"/>
          <w:sz w:val="24"/>
          <w:szCs w:val="24"/>
        </w:rPr>
        <w:t xml:space="preserve"> на рынке – необходимо присутствие всех видов правовой охраны результатов научной и технической деятельности.</w:t>
      </w:r>
    </w:p>
    <w:p w14:paraId="5BFBCF87" w14:textId="77777777" w:rsidR="001745CB" w:rsidRPr="00A81587" w:rsidRDefault="001745CB" w:rsidP="001745CB">
      <w:pPr>
        <w:pStyle w:val="Ae"/>
        <w:widowControl w:val="0"/>
        <w:spacing w:line="360" w:lineRule="auto"/>
        <w:ind w:firstLine="709"/>
        <w:jc w:val="both"/>
        <w:rPr>
          <w:rFonts w:ascii="Times New Roman" w:hAnsi="Times New Roman" w:cs="Times New Roman"/>
          <w:color w:val="000000" w:themeColor="text1"/>
          <w:sz w:val="24"/>
          <w:szCs w:val="24"/>
        </w:rPr>
      </w:pPr>
      <w:r w:rsidRPr="00A81587">
        <w:rPr>
          <w:rFonts w:ascii="Times New Roman" w:hAnsi="Times New Roman" w:cs="Times New Roman"/>
          <w:color w:val="000000" w:themeColor="text1"/>
          <w:sz w:val="24"/>
          <w:szCs w:val="24"/>
        </w:rPr>
        <w:t xml:space="preserve">Мировая практика демонстрирует динамичное развитие процессов включения интеллектуальной собственности в гражданский (хозяйственный) оборот. </w:t>
      </w:r>
      <w:proofErr w:type="gramStart"/>
      <w:r w:rsidRPr="00A81587">
        <w:rPr>
          <w:rFonts w:ascii="Times New Roman" w:hAnsi="Times New Roman" w:cs="Times New Roman"/>
          <w:color w:val="000000" w:themeColor="text1"/>
          <w:sz w:val="24"/>
          <w:szCs w:val="24"/>
        </w:rPr>
        <w:t xml:space="preserve">Наличие и использование прав на объекты интеллектуальной собственности является важнейшим показателем экономического состояния и экономической политики фирм–владельцев прав, поскольку включение их в состав нематериальных активов существенным образом </w:t>
      </w:r>
      <w:r w:rsidRPr="00A81587">
        <w:rPr>
          <w:rFonts w:ascii="Times New Roman" w:hAnsi="Times New Roman" w:cs="Times New Roman"/>
          <w:color w:val="000000" w:themeColor="text1"/>
          <w:sz w:val="24"/>
          <w:szCs w:val="24"/>
        </w:rPr>
        <w:lastRenderedPageBreak/>
        <w:t>влияет на оценку балансовой, рыночной, потребительской, ликвидационной и других форм стоимости, а использование объектов интеллектуальной собственности в качестве нематериальных активов предприятий, постановка на бухгалтерский учет означает начало их коммерциализации и формирования рынка интеллектуальной</w:t>
      </w:r>
      <w:proofErr w:type="gramEnd"/>
      <w:r w:rsidRPr="00A81587">
        <w:rPr>
          <w:rFonts w:ascii="Times New Roman" w:hAnsi="Times New Roman" w:cs="Times New Roman"/>
          <w:color w:val="000000" w:themeColor="text1"/>
          <w:sz w:val="24"/>
          <w:szCs w:val="24"/>
        </w:rPr>
        <w:t xml:space="preserve"> собственности.</w:t>
      </w:r>
    </w:p>
    <w:p w14:paraId="665566F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2C5B03">
        <w:rPr>
          <w:rFonts w:ascii="Times New Roman" w:hAnsi="Times New Roman" w:cs="Times New Roman"/>
          <w:sz w:val="24"/>
          <w:szCs w:val="24"/>
          <w:lang w:val="ru-RU"/>
        </w:rPr>
        <w:t xml:space="preserve">На основании исследования, проведенного в данном параграфе работы можно сделать вывод, что в РФ применяется смешанная модель инновационного развития страны. </w:t>
      </w:r>
      <w:r w:rsidRPr="00A81587">
        <w:rPr>
          <w:rFonts w:ascii="Times New Roman" w:hAnsi="Times New Roman" w:cs="Times New Roman"/>
          <w:color w:val="000000" w:themeColor="text1"/>
          <w:sz w:val="24"/>
          <w:szCs w:val="24"/>
          <w:lang w:val="ru-RU"/>
        </w:rPr>
        <w:t xml:space="preserve">Данный вывод был сформирован на основании изучения зарубежного опыта в отношении инновационной деятельности. </w:t>
      </w:r>
    </w:p>
    <w:p w14:paraId="755C651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w:t>
      </w:r>
    </w:p>
    <w:p w14:paraId="749F7FF1" w14:textId="77777777" w:rsidR="001745CB" w:rsidRPr="00FE23DF" w:rsidRDefault="001745CB" w:rsidP="001745CB">
      <w:pPr>
        <w:widowControl w:val="0"/>
        <w:spacing w:after="0" w:line="360" w:lineRule="auto"/>
        <w:ind w:firstLine="709"/>
        <w:jc w:val="both"/>
        <w:outlineLvl w:val="1"/>
        <w:rPr>
          <w:rFonts w:ascii="Times New Roman" w:hAnsi="Times New Roman" w:cs="Times New Roman"/>
          <w:b/>
          <w:color w:val="000000" w:themeColor="text1"/>
          <w:sz w:val="24"/>
          <w:szCs w:val="24"/>
          <w:lang w:val="ru-RU"/>
        </w:rPr>
      </w:pPr>
      <w:r w:rsidRPr="00FE23DF">
        <w:rPr>
          <w:rFonts w:ascii="Times New Roman" w:hAnsi="Times New Roman" w:cs="Times New Roman"/>
          <w:b/>
          <w:color w:val="000000" w:themeColor="text1"/>
          <w:sz w:val="24"/>
          <w:szCs w:val="24"/>
          <w:lang w:val="ru-RU"/>
        </w:rPr>
        <w:t>Выводы по первой главе</w:t>
      </w:r>
    </w:p>
    <w:p w14:paraId="75A511AB" w14:textId="32082E38" w:rsidR="005D1DFC" w:rsidRDefault="005D1DFC" w:rsidP="001745CB">
      <w:pPr>
        <w:widowControl w:val="0"/>
        <w:spacing w:after="0" w:line="360" w:lineRule="auto"/>
        <w:ind w:firstLine="709"/>
        <w:jc w:val="both"/>
        <w:rPr>
          <w:rFonts w:ascii="Times New Roman" w:hAnsi="Times New Roman" w:cs="Times New Roman"/>
          <w:sz w:val="24"/>
          <w:szCs w:val="24"/>
          <w:lang w:val="ru-RU"/>
        </w:rPr>
      </w:pPr>
      <w:r w:rsidRPr="005D1DFC">
        <w:rPr>
          <w:rFonts w:ascii="Times New Roman" w:hAnsi="Times New Roman" w:cs="Times New Roman"/>
          <w:sz w:val="24"/>
          <w:szCs w:val="24"/>
          <w:lang w:val="ru-RU"/>
        </w:rPr>
        <w:t>Инно</w:t>
      </w:r>
      <w:r>
        <w:rPr>
          <w:rFonts w:ascii="Times New Roman" w:hAnsi="Times New Roman" w:cs="Times New Roman"/>
          <w:sz w:val="24"/>
          <w:szCs w:val="24"/>
          <w:lang w:val="ru-RU"/>
        </w:rPr>
        <w:t>вационная деятельность подразумевает под собой новшество, которое оказывает положительное влияние на развитие социального и экономического состояния региона.</w:t>
      </w:r>
    </w:p>
    <w:p w14:paraId="7EE1E0D9" w14:textId="40C77E8B" w:rsidR="005D1DFC" w:rsidRDefault="005D1DFC"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Данная деятельность представляют собой на территории региона деятельность экономических </w:t>
      </w:r>
      <w:r w:rsidR="00A33E5D">
        <w:rPr>
          <w:rFonts w:ascii="Times New Roman" w:hAnsi="Times New Roman" w:cs="Times New Roman"/>
          <w:sz w:val="24"/>
          <w:szCs w:val="24"/>
          <w:lang w:val="ru-RU"/>
        </w:rPr>
        <w:t>субъектов, которая направлена на увеличение эффективности использования ресурсов, увеличение структуры удовлетворения общества  и увеличения их уровня.</w:t>
      </w:r>
    </w:p>
    <w:p w14:paraId="60DCDA94" w14:textId="6CE9C773" w:rsidR="00854C28" w:rsidRDefault="00AB58EE" w:rsidP="00854C28">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Pr>
          <w:rFonts w:ascii="Times New Roman" w:hAnsi="Times New Roman" w:cs="Times New Roman"/>
          <w:sz w:val="24"/>
          <w:szCs w:val="24"/>
          <w:lang w:val="ru-RU"/>
        </w:rPr>
        <w:t xml:space="preserve">Инновационная деятельность регламентируется и регулируется федеральным законодательством по отношению к инновационному развитию на территории  РФ. </w:t>
      </w:r>
      <w:r w:rsidR="00854C28">
        <w:rPr>
          <w:rFonts w:ascii="Times New Roman" w:eastAsia="TimesNewRomanPSMT" w:hAnsi="Times New Roman" w:cs="Times New Roman"/>
          <w:color w:val="000000" w:themeColor="text1"/>
          <w:sz w:val="24"/>
          <w:szCs w:val="24"/>
          <w:lang w:val="ru-RU"/>
        </w:rPr>
        <w:t>Каждый регион на территории Российской Федерации имеет индивидуальное отличие в процессе экономического и социального развития. Например, один регион является преуспешным в производительной сфере, другой  в сфере добычи полезных ископаемых. Правительство РФ по определенным признакам регламентирует инновационное развитие на территории региона, которое поддерживает сильные стороны</w:t>
      </w:r>
      <w:proofErr w:type="gramStart"/>
      <w:r w:rsidR="00854C28">
        <w:rPr>
          <w:rFonts w:ascii="Times New Roman" w:eastAsia="TimesNewRomanPSMT" w:hAnsi="Times New Roman" w:cs="Times New Roman"/>
          <w:color w:val="000000" w:themeColor="text1"/>
          <w:sz w:val="24"/>
          <w:szCs w:val="24"/>
          <w:lang w:val="ru-RU"/>
        </w:rPr>
        <w:t xml:space="preserve"> ,</w:t>
      </w:r>
      <w:proofErr w:type="gramEnd"/>
      <w:r w:rsidR="00854C28">
        <w:rPr>
          <w:rFonts w:ascii="Times New Roman" w:eastAsia="TimesNewRomanPSMT" w:hAnsi="Times New Roman" w:cs="Times New Roman"/>
          <w:color w:val="000000" w:themeColor="text1"/>
          <w:sz w:val="24"/>
          <w:szCs w:val="24"/>
          <w:lang w:val="ru-RU"/>
        </w:rPr>
        <w:t xml:space="preserve"> которое обеспечивает льготное финансирование.</w:t>
      </w:r>
    </w:p>
    <w:p w14:paraId="7FA01E19" w14:textId="3C4B98D3" w:rsidR="00854C28" w:rsidRDefault="00854C28" w:rsidP="00854C28">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070761">
        <w:rPr>
          <w:rFonts w:ascii="Times New Roman" w:hAnsi="Times New Roman" w:cs="Times New Roman"/>
          <w:sz w:val="24"/>
          <w:szCs w:val="24"/>
          <w:lang w:val="ru-RU"/>
        </w:rPr>
        <w:t xml:space="preserve">Образование </w:t>
      </w:r>
      <w:r>
        <w:rPr>
          <w:rFonts w:ascii="Times New Roman" w:hAnsi="Times New Roman" w:cs="Times New Roman"/>
          <w:sz w:val="24"/>
          <w:szCs w:val="24"/>
          <w:lang w:val="ru-RU"/>
        </w:rPr>
        <w:t>условий благоприятных для инновационного развития на территории региона, которые являются наиболее важной задачей для региона государственной политики. На основе этих данных можно сделать следующий вывод: в процессе формирования инновационного развития региона на территории страны заключена в первую очередь не только в поддержке наукоёмких отраслей,  но и в формировании благоприятных условий для успешного развития инновационной деятельности предприятия, в большей степени формирование человеческого капитала.</w:t>
      </w:r>
    </w:p>
    <w:p w14:paraId="404E729D" w14:textId="4E39332C" w:rsidR="00A33E5D" w:rsidRPr="005D1DFC" w:rsidRDefault="00854C28"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Различные методики и подходы для оценки инновационной деятельности </w:t>
      </w:r>
      <w:r>
        <w:rPr>
          <w:rFonts w:ascii="Times New Roman" w:hAnsi="Times New Roman" w:cs="Times New Roman"/>
          <w:sz w:val="24"/>
          <w:szCs w:val="24"/>
          <w:lang w:val="ru-RU"/>
        </w:rPr>
        <w:lastRenderedPageBreak/>
        <w:t xml:space="preserve">предприятия. Это основывается на оценки инновационного потенциала и инновационной деятельности используется едино разово сразу несколько методов. На основе этого, оценка инновационного потенциала и инновационной деятельности развития предприятия осуществляется 2 методами: комплексной оценки и </w:t>
      </w:r>
      <w:proofErr w:type="spellStart"/>
      <w:r>
        <w:rPr>
          <w:rFonts w:ascii="Times New Roman" w:hAnsi="Times New Roman" w:cs="Times New Roman"/>
          <w:sz w:val="24"/>
          <w:szCs w:val="24"/>
          <w:lang w:val="ru-RU"/>
        </w:rPr>
        <w:t>семифакторным</w:t>
      </w:r>
      <w:proofErr w:type="spellEnd"/>
      <w:r>
        <w:rPr>
          <w:rFonts w:ascii="Times New Roman" w:hAnsi="Times New Roman" w:cs="Times New Roman"/>
          <w:sz w:val="24"/>
          <w:szCs w:val="24"/>
          <w:lang w:val="ru-RU"/>
        </w:rPr>
        <w:t xml:space="preserve"> анализом </w:t>
      </w:r>
      <w:r w:rsidRPr="00854C28">
        <w:rPr>
          <w:rFonts w:ascii="Times New Roman" w:hAnsi="Times New Roman" w:cs="Times New Roman"/>
          <w:sz w:val="24"/>
          <w:szCs w:val="24"/>
          <w:lang w:val="ru-RU"/>
        </w:rPr>
        <w:t>[19]</w:t>
      </w:r>
      <w:r>
        <w:rPr>
          <w:rFonts w:ascii="Times New Roman" w:hAnsi="Times New Roman" w:cs="Times New Roman"/>
          <w:sz w:val="24"/>
          <w:szCs w:val="24"/>
          <w:lang w:val="ru-RU"/>
        </w:rPr>
        <w:t xml:space="preserve">. </w:t>
      </w:r>
    </w:p>
    <w:p w14:paraId="045D5A3C" w14:textId="77777777" w:rsidR="001745CB" w:rsidRPr="002C5B03" w:rsidRDefault="001745CB" w:rsidP="001745CB">
      <w:pPr>
        <w:widowControl w:val="0"/>
        <w:spacing w:after="0" w:line="360" w:lineRule="auto"/>
        <w:ind w:firstLine="709"/>
        <w:jc w:val="both"/>
        <w:rPr>
          <w:rFonts w:ascii="Times New Roman" w:hAnsi="Times New Roman" w:cs="Times New Roman"/>
          <w:color w:val="FF0000"/>
          <w:sz w:val="24"/>
          <w:szCs w:val="24"/>
          <w:lang w:val="ru-RU"/>
        </w:rPr>
      </w:pPr>
      <w:r w:rsidRPr="002C5B03">
        <w:rPr>
          <w:rFonts w:ascii="Times New Roman" w:hAnsi="Times New Roman" w:cs="Times New Roman"/>
          <w:color w:val="FF0000"/>
          <w:sz w:val="24"/>
          <w:szCs w:val="24"/>
          <w:lang w:val="ru-RU"/>
        </w:rPr>
        <w:br w:type="page"/>
      </w:r>
    </w:p>
    <w:p w14:paraId="0C5B563D" w14:textId="77777777" w:rsidR="001745CB" w:rsidRPr="003E0098" w:rsidRDefault="001745CB" w:rsidP="001745CB">
      <w:pPr>
        <w:pStyle w:val="1"/>
        <w:keepNext w:val="0"/>
        <w:widowControl w:val="0"/>
        <w:numPr>
          <w:ilvl w:val="0"/>
          <w:numId w:val="27"/>
        </w:numPr>
        <w:spacing w:before="0" w:line="360" w:lineRule="auto"/>
        <w:jc w:val="both"/>
        <w:rPr>
          <w:rFonts w:ascii="Times New Roman" w:hAnsi="Times New Roman" w:cs="Times New Roman"/>
          <w:b/>
          <w:bCs/>
          <w:color w:val="000000" w:themeColor="text1"/>
          <w:sz w:val="24"/>
          <w:szCs w:val="24"/>
          <w:lang w:val="ru-RU"/>
        </w:rPr>
      </w:pPr>
      <w:bookmarkStart w:id="1" w:name="_Toc85571139"/>
      <w:r w:rsidRPr="003E0098">
        <w:rPr>
          <w:rFonts w:ascii="Times New Roman" w:hAnsi="Times New Roman" w:cs="Times New Roman"/>
          <w:b/>
          <w:bCs/>
          <w:color w:val="000000" w:themeColor="text1"/>
          <w:sz w:val="24"/>
          <w:szCs w:val="24"/>
          <w:lang w:val="ru-RU"/>
        </w:rPr>
        <w:lastRenderedPageBreak/>
        <w:t xml:space="preserve">Оценка инновационной деятельности и потенциала развития инноваций на примере предприятия ООО «Панасоник </w:t>
      </w:r>
      <w:proofErr w:type="gramStart"/>
      <w:r w:rsidRPr="003E0098">
        <w:rPr>
          <w:rFonts w:ascii="Times New Roman" w:hAnsi="Times New Roman" w:cs="Times New Roman"/>
          <w:b/>
          <w:bCs/>
          <w:color w:val="000000" w:themeColor="text1"/>
          <w:sz w:val="24"/>
          <w:szCs w:val="24"/>
          <w:lang w:val="ru-RU"/>
        </w:rPr>
        <w:t>Рус</w:t>
      </w:r>
      <w:proofErr w:type="gramEnd"/>
      <w:r w:rsidRPr="003E0098">
        <w:rPr>
          <w:rFonts w:ascii="Times New Roman" w:hAnsi="Times New Roman" w:cs="Times New Roman"/>
          <w:b/>
          <w:bCs/>
          <w:color w:val="000000" w:themeColor="text1"/>
          <w:sz w:val="24"/>
          <w:szCs w:val="24"/>
          <w:lang w:val="ru-RU"/>
        </w:rPr>
        <w:t>»</w:t>
      </w:r>
      <w:bookmarkEnd w:id="1"/>
    </w:p>
    <w:p w14:paraId="27081C9B" w14:textId="77777777" w:rsidR="001745CB" w:rsidRPr="00A81587" w:rsidRDefault="001745CB" w:rsidP="001745CB">
      <w:pPr>
        <w:widowControl w:val="0"/>
        <w:spacing w:after="0" w:line="360" w:lineRule="auto"/>
        <w:ind w:firstLine="709"/>
        <w:jc w:val="both"/>
        <w:rPr>
          <w:rFonts w:ascii="Times New Roman" w:hAnsi="Times New Roman" w:cs="Times New Roman"/>
          <w:b/>
          <w:color w:val="000000" w:themeColor="text1"/>
          <w:sz w:val="24"/>
          <w:szCs w:val="24"/>
          <w:lang w:val="ru-RU" w:eastAsia="ar-SA"/>
        </w:rPr>
      </w:pPr>
    </w:p>
    <w:p w14:paraId="7D3E33DB" w14:textId="77777777" w:rsidR="001745CB" w:rsidRPr="00A81587" w:rsidRDefault="001745CB" w:rsidP="001745CB">
      <w:pPr>
        <w:pStyle w:val="a5"/>
        <w:widowControl w:val="0"/>
        <w:numPr>
          <w:ilvl w:val="1"/>
          <w:numId w:val="28"/>
        </w:numPr>
        <w:spacing w:after="0" w:line="360" w:lineRule="auto"/>
        <w:contextualSpacing w:val="0"/>
        <w:jc w:val="both"/>
        <w:outlineLvl w:val="1"/>
        <w:rPr>
          <w:rFonts w:ascii="Times New Roman" w:hAnsi="Times New Roman" w:cs="Times New Roman"/>
          <w:b/>
          <w:color w:val="000000" w:themeColor="text1"/>
          <w:sz w:val="24"/>
          <w:szCs w:val="24"/>
          <w:lang w:eastAsia="ar-SA"/>
        </w:rPr>
      </w:pPr>
      <w:bookmarkStart w:id="2" w:name="_Toc85571140"/>
      <w:r w:rsidRPr="001745CB">
        <w:rPr>
          <w:rFonts w:ascii="Times New Roman" w:hAnsi="Times New Roman" w:cs="Times New Roman"/>
          <w:b/>
          <w:color w:val="000000" w:themeColor="text1"/>
          <w:sz w:val="24"/>
          <w:szCs w:val="24"/>
          <w:lang w:eastAsia="ar-SA"/>
        </w:rPr>
        <w:t xml:space="preserve"> </w:t>
      </w:r>
      <w:r w:rsidRPr="00A81587">
        <w:rPr>
          <w:rFonts w:ascii="Times New Roman" w:hAnsi="Times New Roman" w:cs="Times New Roman"/>
          <w:b/>
          <w:color w:val="000000" w:themeColor="text1"/>
          <w:sz w:val="24"/>
          <w:szCs w:val="24"/>
          <w:lang w:eastAsia="ar-SA"/>
        </w:rPr>
        <w:t>Финансово-хозяйственная характеристика</w:t>
      </w:r>
      <w:bookmarkEnd w:id="2"/>
      <w:r>
        <w:rPr>
          <w:rFonts w:ascii="Times New Roman" w:hAnsi="Times New Roman" w:cs="Times New Roman"/>
          <w:b/>
          <w:color w:val="000000" w:themeColor="text1"/>
          <w:sz w:val="24"/>
          <w:szCs w:val="24"/>
          <w:lang w:eastAsia="ar-SA"/>
        </w:rPr>
        <w:t xml:space="preserve"> предприятия </w:t>
      </w:r>
    </w:p>
    <w:p w14:paraId="565858AF" w14:textId="77777777" w:rsidR="001745CB" w:rsidRPr="00A81587" w:rsidRDefault="001745CB" w:rsidP="001745CB">
      <w:pPr>
        <w:widowControl w:val="0"/>
        <w:spacing w:after="0" w:line="360" w:lineRule="auto"/>
        <w:ind w:firstLine="709"/>
        <w:jc w:val="both"/>
        <w:rPr>
          <w:rFonts w:ascii="Times New Roman" w:hAnsi="Times New Roman" w:cs="Times New Roman"/>
          <w:b/>
          <w:color w:val="000000" w:themeColor="text1"/>
          <w:sz w:val="24"/>
          <w:szCs w:val="24"/>
          <w:lang w:eastAsia="ar-SA"/>
        </w:rPr>
      </w:pPr>
    </w:p>
    <w:p w14:paraId="164F22C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ООО «Панасоник </w:t>
      </w:r>
      <w:proofErr w:type="gramStart"/>
      <w:r w:rsidRPr="00A81587">
        <w:rPr>
          <w:rFonts w:ascii="Times New Roman" w:hAnsi="Times New Roman" w:cs="Times New Roman"/>
          <w:color w:val="000000" w:themeColor="text1"/>
          <w:sz w:val="24"/>
          <w:szCs w:val="24"/>
          <w:lang w:val="ru-RU"/>
        </w:rPr>
        <w:t>Рус</w:t>
      </w:r>
      <w:proofErr w:type="gramEnd"/>
      <w:r w:rsidRPr="00A81587">
        <w:rPr>
          <w:rFonts w:ascii="Times New Roman" w:hAnsi="Times New Roman" w:cs="Times New Roman"/>
          <w:color w:val="000000" w:themeColor="text1"/>
          <w:sz w:val="24"/>
          <w:szCs w:val="24"/>
          <w:lang w:val="ru-RU"/>
        </w:rPr>
        <w:t xml:space="preserve">» зарегистрирована в РФ 23.09.2004 года. </w:t>
      </w:r>
    </w:p>
    <w:p w14:paraId="74F68AD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roofErr w:type="gramStart"/>
      <w:r w:rsidRPr="00A81587">
        <w:rPr>
          <w:rFonts w:ascii="Times New Roman" w:hAnsi="Times New Roman" w:cs="Times New Roman"/>
          <w:color w:val="000000" w:themeColor="text1"/>
          <w:sz w:val="24"/>
          <w:szCs w:val="24"/>
          <w:lang w:val="ru-RU"/>
        </w:rPr>
        <w:t>ООО «Панасоник Рус» находится по адресу: г. Москва, ул. Шаболовка, д. 31г.</w:t>
      </w:r>
      <w:r w:rsidRPr="00A81587">
        <w:rPr>
          <w:rFonts w:ascii="Times New Roman" w:hAnsi="Times New Roman" w:cs="Times New Roman"/>
          <w:color w:val="000000" w:themeColor="text1"/>
          <w:sz w:val="24"/>
          <w:szCs w:val="24"/>
          <w:shd w:val="clear" w:color="auto" w:fill="FFFFFF"/>
          <w:lang w:val="ru-RU"/>
        </w:rPr>
        <w:t xml:space="preserve"> </w:t>
      </w:r>
      <w:proofErr w:type="gramEnd"/>
    </w:p>
    <w:p w14:paraId="3138D2F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Основной вид деятельности: 46.43 оптовая торговля бытовыми электроприборами.  Помимо основного вида деятельности у компании зарегистрировано 6 дополнительных видов деятельности: </w:t>
      </w:r>
    </w:p>
    <w:p w14:paraId="6C03040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- 46.66 </w:t>
      </w:r>
      <w:r w:rsidRPr="00A81587">
        <w:rPr>
          <w:rFonts w:ascii="Times New Roman" w:hAnsi="Times New Roman" w:cs="Times New Roman"/>
          <w:color w:val="000000" w:themeColor="text1"/>
          <w:sz w:val="24"/>
          <w:szCs w:val="24"/>
          <w:shd w:val="clear" w:color="auto" w:fill="FFFFFF"/>
          <w:lang w:val="ru-RU"/>
        </w:rPr>
        <w:t>Торговля оптовая прочей офисной техникой и оборудованием;</w:t>
      </w:r>
    </w:p>
    <w:p w14:paraId="4ABDA13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- 46.69 </w:t>
      </w:r>
      <w:r w:rsidRPr="00A81587">
        <w:rPr>
          <w:rFonts w:ascii="Times New Roman" w:hAnsi="Times New Roman" w:cs="Times New Roman"/>
          <w:color w:val="000000" w:themeColor="text1"/>
          <w:sz w:val="24"/>
          <w:szCs w:val="24"/>
          <w:shd w:val="clear" w:color="auto" w:fill="FFFFFF"/>
          <w:lang w:val="ru-RU"/>
        </w:rPr>
        <w:t>Торговля оптовая прочими машинами и оборудованием;</w:t>
      </w:r>
    </w:p>
    <w:p w14:paraId="67DF52D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- 52.10 </w:t>
      </w:r>
      <w:r w:rsidRPr="00A81587">
        <w:rPr>
          <w:rFonts w:ascii="Times New Roman" w:hAnsi="Times New Roman" w:cs="Times New Roman"/>
          <w:color w:val="000000" w:themeColor="text1"/>
          <w:sz w:val="24"/>
          <w:szCs w:val="24"/>
          <w:shd w:val="clear" w:color="auto" w:fill="FFFFFF"/>
          <w:lang w:val="ru-RU"/>
        </w:rPr>
        <w:t>Деятельность по складированию и хранению;</w:t>
      </w:r>
    </w:p>
    <w:p w14:paraId="7D79C5F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- 52.24 </w:t>
      </w:r>
      <w:r w:rsidRPr="00A81587">
        <w:rPr>
          <w:rFonts w:ascii="Times New Roman" w:hAnsi="Times New Roman" w:cs="Times New Roman"/>
          <w:color w:val="000000" w:themeColor="text1"/>
          <w:sz w:val="24"/>
          <w:szCs w:val="24"/>
          <w:shd w:val="clear" w:color="auto" w:fill="FFFFFF"/>
          <w:lang w:val="ru-RU"/>
        </w:rPr>
        <w:t>Транспортная обработка грузов;</w:t>
      </w:r>
    </w:p>
    <w:p w14:paraId="43AD6A7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- 52.29 </w:t>
      </w:r>
      <w:r w:rsidRPr="00A81587">
        <w:rPr>
          <w:rFonts w:ascii="Times New Roman" w:hAnsi="Times New Roman" w:cs="Times New Roman"/>
          <w:color w:val="000000" w:themeColor="text1"/>
          <w:sz w:val="24"/>
          <w:szCs w:val="24"/>
          <w:shd w:val="clear" w:color="auto" w:fill="FFFFFF"/>
          <w:lang w:val="ru-RU"/>
        </w:rPr>
        <w:t>Деятельность вспомогательная прочая, связанная с перевозками;</w:t>
      </w:r>
    </w:p>
    <w:p w14:paraId="6EDAB5F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lang w:val="ru-RU"/>
        </w:rPr>
        <w:t xml:space="preserve">- 95.22.1  </w:t>
      </w:r>
      <w:r w:rsidRPr="00A81587">
        <w:rPr>
          <w:rFonts w:ascii="Times New Roman" w:hAnsi="Times New Roman" w:cs="Times New Roman"/>
          <w:color w:val="000000" w:themeColor="text1"/>
          <w:sz w:val="24"/>
          <w:szCs w:val="24"/>
          <w:shd w:val="clear" w:color="auto" w:fill="FFFFFF"/>
          <w:lang w:val="ru-RU"/>
        </w:rPr>
        <w:t xml:space="preserve">Ремонт бытовой техники. </w:t>
      </w:r>
    </w:p>
    <w:p w14:paraId="5784ABC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roofErr w:type="gramStart"/>
      <w:r w:rsidRPr="00A81587">
        <w:rPr>
          <w:rFonts w:ascii="Times New Roman" w:hAnsi="Times New Roman" w:cs="Times New Roman"/>
          <w:color w:val="000000" w:themeColor="text1"/>
          <w:sz w:val="24"/>
          <w:szCs w:val="24"/>
          <w:lang w:val="ru-RU"/>
        </w:rPr>
        <w:t>Организационная структура ООО «Панасоник Рус» представлена на рис. 8.</w:t>
      </w:r>
      <w:proofErr w:type="gramEnd"/>
    </w:p>
    <w:p w14:paraId="17BF280C"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B7008A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59264" behindDoc="0" locked="0" layoutInCell="1" allowOverlap="1" wp14:anchorId="6C8E60C7" wp14:editId="2D23B15F">
                <wp:simplePos x="0" y="0"/>
                <wp:positionH relativeFrom="column">
                  <wp:posOffset>403481</wp:posOffset>
                </wp:positionH>
                <wp:positionV relativeFrom="paragraph">
                  <wp:posOffset>96520</wp:posOffset>
                </wp:positionV>
                <wp:extent cx="5418057" cy="450376"/>
                <wp:effectExtent l="0" t="0" r="11430" b="26035"/>
                <wp:wrapNone/>
                <wp:docPr id="196" name="Багетная рамка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057" cy="450376"/>
                        </a:xfrm>
                        <a:prstGeom prst="bevel">
                          <a:avLst>
                            <a:gd name="adj" fmla="val 12500"/>
                          </a:avLst>
                        </a:prstGeom>
                        <a:ln w="9525">
                          <a:headEnd/>
                          <a:tailEnd/>
                        </a:ln>
                      </wps:spPr>
                      <wps:style>
                        <a:lnRef idx="2">
                          <a:schemeClr val="dk1"/>
                        </a:lnRef>
                        <a:fillRef idx="1">
                          <a:schemeClr val="lt1"/>
                        </a:fillRef>
                        <a:effectRef idx="0">
                          <a:schemeClr val="dk1"/>
                        </a:effectRef>
                        <a:fontRef idx="minor">
                          <a:schemeClr val="dk1"/>
                        </a:fontRef>
                      </wps:style>
                      <wps:txbx>
                        <w:txbxContent>
                          <w:p w14:paraId="0875FD96" w14:textId="77777777" w:rsidR="000844D4" w:rsidRPr="00F87E45" w:rsidRDefault="000844D4" w:rsidP="001745CB">
                            <w:pPr>
                              <w:jc w:val="center"/>
                              <w:rPr>
                                <w:szCs w:val="24"/>
                              </w:rPr>
                            </w:pPr>
                            <w:r w:rsidRPr="000070FA">
                              <w:rPr>
                                <w:rFonts w:ascii="Times New Roman" w:hAnsi="Times New Roman" w:cs="Times New Roman"/>
                                <w:sz w:val="24"/>
                                <w:szCs w:val="24"/>
                              </w:rPr>
                              <w:t>ООО «</w:t>
                            </w:r>
                            <w:proofErr w:type="spellStart"/>
                            <w:r w:rsidRPr="000070FA">
                              <w:rPr>
                                <w:rFonts w:ascii="Times New Roman" w:hAnsi="Times New Roman" w:cs="Times New Roman"/>
                                <w:sz w:val="24"/>
                                <w:szCs w:val="24"/>
                              </w:rPr>
                              <w:t>Панасоник</w:t>
                            </w:r>
                            <w:proofErr w:type="spellEnd"/>
                            <w:r w:rsidRPr="000070FA">
                              <w:rPr>
                                <w:rFonts w:ascii="Times New Roman" w:hAnsi="Times New Roman" w:cs="Times New Roman"/>
                                <w:sz w:val="24"/>
                                <w:szCs w:val="24"/>
                              </w:rPr>
                              <w:t xml:space="preserve"> </w:t>
                            </w:r>
                            <w:proofErr w:type="spellStart"/>
                            <w:r w:rsidRPr="000070FA">
                              <w:rPr>
                                <w:rFonts w:ascii="Times New Roman" w:hAnsi="Times New Roman" w:cs="Times New Roman"/>
                                <w:sz w:val="24"/>
                                <w:szCs w:val="24"/>
                              </w:rPr>
                              <w:t>Рус</w:t>
                            </w:r>
                            <w:proofErr w:type="spellEnd"/>
                            <w:r w:rsidRPr="000070F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96" o:spid="_x0000_s1026" type="#_x0000_t84" style="position:absolute;left:0;text-align:left;margin-left:31.75pt;margin-top:7.6pt;width:426.6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" fillcolor="white [3201]" strokecolor="black [3200]">
                <v:textbox>
                  <w:txbxContent>
                    <w:p w14:paraId="0875FD96" w14:textId="77777777" w:rsidR="000844D4" w:rsidRPr="00F87E45" w:rsidRDefault="000844D4" w:rsidP="001745CB">
                      <w:pPr>
                        <w:jc w:val="center"/>
                        <w:rPr>
                          <w:szCs w:val="24"/>
                        </w:rPr>
                      </w:pPr>
                      <w:r w:rsidRPr="000070FA">
                        <w:rPr>
                          <w:rFonts w:ascii="Times New Roman" w:hAnsi="Times New Roman" w:cs="Times New Roman"/>
                          <w:sz w:val="24"/>
                          <w:szCs w:val="24"/>
                        </w:rPr>
                        <w:t>ООО «</w:t>
                      </w:r>
                      <w:proofErr w:type="spellStart"/>
                      <w:r w:rsidRPr="000070FA">
                        <w:rPr>
                          <w:rFonts w:ascii="Times New Roman" w:hAnsi="Times New Roman" w:cs="Times New Roman"/>
                          <w:sz w:val="24"/>
                          <w:szCs w:val="24"/>
                        </w:rPr>
                        <w:t>Панасоник</w:t>
                      </w:r>
                      <w:proofErr w:type="spellEnd"/>
                      <w:r w:rsidRPr="000070FA">
                        <w:rPr>
                          <w:rFonts w:ascii="Times New Roman" w:hAnsi="Times New Roman" w:cs="Times New Roman"/>
                          <w:sz w:val="24"/>
                          <w:szCs w:val="24"/>
                        </w:rPr>
                        <w:t xml:space="preserve"> </w:t>
                      </w:r>
                      <w:proofErr w:type="spellStart"/>
                      <w:r w:rsidRPr="000070FA">
                        <w:rPr>
                          <w:rFonts w:ascii="Times New Roman" w:hAnsi="Times New Roman" w:cs="Times New Roman"/>
                          <w:sz w:val="24"/>
                          <w:szCs w:val="24"/>
                        </w:rPr>
                        <w:t>Рус</w:t>
                      </w:r>
                      <w:proofErr w:type="spellEnd"/>
                      <w:r w:rsidRPr="000070FA">
                        <w:rPr>
                          <w:rFonts w:ascii="Times New Roman" w:hAnsi="Times New Roman" w:cs="Times New Roman"/>
                          <w:sz w:val="24"/>
                          <w:szCs w:val="24"/>
                        </w:rPr>
                        <w:t>»</w:t>
                      </w:r>
                    </w:p>
                  </w:txbxContent>
                </v:textbox>
              </v:shape>
            </w:pict>
          </mc:Fallback>
        </mc:AlternateContent>
      </w:r>
    </w:p>
    <w:p w14:paraId="34090CF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5A443EB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0288" behindDoc="0" locked="0" layoutInCell="1" allowOverlap="1" wp14:anchorId="4D5865BF" wp14:editId="5344413A">
                <wp:simplePos x="0" y="0"/>
                <wp:positionH relativeFrom="column">
                  <wp:posOffset>3064353</wp:posOffset>
                </wp:positionH>
                <wp:positionV relativeFrom="paragraph">
                  <wp:posOffset>39906</wp:posOffset>
                </wp:positionV>
                <wp:extent cx="0" cy="237507"/>
                <wp:effectExtent l="76200" t="0" r="76200" b="4826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E7132" id="_x0000_t32" coordsize="21600,21600" o:spt="32" o:oned="t" path="m,l21600,21600e" filled="f">
                <v:path arrowok="t" fillok="f" o:connecttype="none"/>
                <o:lock v:ext="edit" shapetype="t"/>
              </v:shapetype>
              <v:shape id="Прямая со стрелкой 195" o:spid="_x0000_s1026" type="#_x0000_t32" style="position:absolute;margin-left:241.3pt;margin-top:3.15pt;width:0;height:18.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3NygEAAHcDAAAOAAAAZHJzL2Uyb0RvYy54bWysU01v2zAMvQ/YfxB0X5xkyLoZcXpI1126&#10;LUC7H8BIsi1MFgVSiZN/P0lxs69bUR8EUiQfH5/o9e1pcOJoiC36Ri5mcymMV6it7xr54+n+3U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">
                <v:stroke endarrow="block"/>
              </v:shape>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2336" behindDoc="0" locked="0" layoutInCell="1" allowOverlap="1" wp14:anchorId="7C873D09" wp14:editId="6B3D82D8">
                <wp:simplePos x="0" y="0"/>
                <wp:positionH relativeFrom="column">
                  <wp:posOffset>1614805</wp:posOffset>
                </wp:positionH>
                <wp:positionV relativeFrom="paragraph">
                  <wp:posOffset>250190</wp:posOffset>
                </wp:positionV>
                <wp:extent cx="0" cy="325755"/>
                <wp:effectExtent l="0" t="0" r="19050" b="1714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9FFB0" id="Прямая со стрелкой 191" o:spid="_x0000_s1026" type="#_x0000_t32" style="position:absolute;margin-left:127.15pt;margin-top:19.7pt;width:0;height:25.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"/>
            </w:pict>
          </mc:Fallback>
        </mc:AlternateContent>
      </w:r>
    </w:p>
    <w:p w14:paraId="0726050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73600" behindDoc="0" locked="0" layoutInCell="1" allowOverlap="1" wp14:anchorId="31D18CFC" wp14:editId="4F1A6468">
                <wp:simplePos x="0" y="0"/>
                <wp:positionH relativeFrom="column">
                  <wp:posOffset>2628762</wp:posOffset>
                </wp:positionH>
                <wp:positionV relativeFrom="paragraph">
                  <wp:posOffset>691</wp:posOffset>
                </wp:positionV>
                <wp:extent cx="0" cy="378460"/>
                <wp:effectExtent l="0" t="0" r="19050" b="2159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09857" id="Прямая со стрелкой 158" o:spid="_x0000_s1026" type="#_x0000_t32" style="position:absolute;margin-left:207pt;margin-top:.05pt;width:0;height:29.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3360" behindDoc="0" locked="0" layoutInCell="1" allowOverlap="1" wp14:anchorId="428AC0D9" wp14:editId="60152138">
                <wp:simplePos x="0" y="0"/>
                <wp:positionH relativeFrom="column">
                  <wp:posOffset>3287395</wp:posOffset>
                </wp:positionH>
                <wp:positionV relativeFrom="paragraph">
                  <wp:posOffset>-717</wp:posOffset>
                </wp:positionV>
                <wp:extent cx="0" cy="378460"/>
                <wp:effectExtent l="0" t="0" r="19050" b="2159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26FB5" id="Прямая со стрелкой 190" o:spid="_x0000_s1026" type="#_x0000_t32" style="position:absolute;margin-left:258.85pt;margin-top:-.05pt;width:0;height:29.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4294967295" distB="4294967295" distL="114300" distR="114300" simplePos="0" relativeHeight="251661312" behindDoc="0" locked="0" layoutInCell="1" allowOverlap="1" wp14:anchorId="25A839C3" wp14:editId="41BCAE34">
                <wp:simplePos x="0" y="0"/>
                <wp:positionH relativeFrom="column">
                  <wp:posOffset>382905</wp:posOffset>
                </wp:positionH>
                <wp:positionV relativeFrom="paragraph">
                  <wp:posOffset>2540</wp:posOffset>
                </wp:positionV>
                <wp:extent cx="4660900" cy="0"/>
                <wp:effectExtent l="0" t="0" r="25400" b="190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A8081" id="Прямая со стрелкой 192" o:spid="_x0000_s1026" type="#_x0000_t32" style="position:absolute;margin-left:30.15pt;margin-top:.2pt;width:3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70528" behindDoc="0" locked="0" layoutInCell="1" allowOverlap="1" wp14:anchorId="7E73DBDA" wp14:editId="3DC627AA">
                <wp:simplePos x="0" y="0"/>
                <wp:positionH relativeFrom="column">
                  <wp:posOffset>385942</wp:posOffset>
                </wp:positionH>
                <wp:positionV relativeFrom="paragraph">
                  <wp:posOffset>1270</wp:posOffset>
                </wp:positionV>
                <wp:extent cx="0" cy="300990"/>
                <wp:effectExtent l="0" t="0" r="19050" b="2286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5F73F" id="Прямая со стрелкой 193" o:spid="_x0000_s1026" type="#_x0000_t32" style="position:absolute;margin-left:30.4pt;margin-top:.1pt;width:0;height:23.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6432" behindDoc="0" locked="0" layoutInCell="1" allowOverlap="1" wp14:anchorId="75EC8D21" wp14:editId="0EEF2C2B">
                <wp:simplePos x="0" y="0"/>
                <wp:positionH relativeFrom="column">
                  <wp:posOffset>3931284</wp:posOffset>
                </wp:positionH>
                <wp:positionV relativeFrom="paragraph">
                  <wp:posOffset>1905</wp:posOffset>
                </wp:positionV>
                <wp:extent cx="0" cy="300355"/>
                <wp:effectExtent l="0" t="0" r="19050" b="2349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AE863" id="Прямая со стрелкой 188" o:spid="_x0000_s1026" type="#_x0000_t32" style="position:absolute;margin-left:309.55pt;margin-top:.15pt;width:0;height:23.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"/>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68480" behindDoc="0" locked="0" layoutInCell="1" allowOverlap="1" wp14:anchorId="087E26CC" wp14:editId="6AA303EC">
                <wp:simplePos x="0" y="0"/>
                <wp:positionH relativeFrom="column">
                  <wp:posOffset>5047614</wp:posOffset>
                </wp:positionH>
                <wp:positionV relativeFrom="paragraph">
                  <wp:posOffset>26670</wp:posOffset>
                </wp:positionV>
                <wp:extent cx="0" cy="300355"/>
                <wp:effectExtent l="0" t="0" r="19050" b="2349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CBA25" id="Прямая со стрелкой 186" o:spid="_x0000_s1026" type="#_x0000_t32" style="position:absolute;margin-left:397.45pt;margin-top:2.1pt;width:0;height:23.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"/>
            </w:pict>
          </mc:Fallback>
        </mc:AlternateContent>
      </w:r>
    </w:p>
    <w:p w14:paraId="589B0F7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71552" behindDoc="0" locked="0" layoutInCell="1" allowOverlap="1" wp14:anchorId="0ADA6E32" wp14:editId="78C2387F">
                <wp:simplePos x="0" y="0"/>
                <wp:positionH relativeFrom="column">
                  <wp:posOffset>64854</wp:posOffset>
                </wp:positionH>
                <wp:positionV relativeFrom="paragraph">
                  <wp:posOffset>41496</wp:posOffset>
                </wp:positionV>
                <wp:extent cx="866692" cy="536575"/>
                <wp:effectExtent l="0" t="0" r="10160" b="1587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692" cy="53657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361C16D9"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Отдел</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кадров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7" style="position:absolute;left:0;text-align:left;margin-left:5.1pt;margin-top:3.25pt;width:68.2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" fillcolor="white [3201]" strokecolor="black [3200]">
                <v:textbox>
                  <w:txbxContent>
                    <w:p w14:paraId="361C16D9"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Отдел</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кадров</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4384" behindDoc="0" locked="0" layoutInCell="1" allowOverlap="1" wp14:anchorId="4DFE5327" wp14:editId="30C8D21D">
                <wp:simplePos x="0" y="0"/>
                <wp:positionH relativeFrom="column">
                  <wp:posOffset>1066303</wp:posOffset>
                </wp:positionH>
                <wp:positionV relativeFrom="paragraph">
                  <wp:posOffset>72832</wp:posOffset>
                </wp:positionV>
                <wp:extent cx="1001864" cy="286247"/>
                <wp:effectExtent l="0" t="0" r="27305" b="190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864" cy="286247"/>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58CA0531"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Бухгалтерия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8" style="position:absolute;left:0;text-align:left;margin-left:83.95pt;margin-top:5.75pt;width:78.9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" fillcolor="white [3201]" strokecolor="black [3200]">
                <v:textbox>
                  <w:txbxContent>
                    <w:p w14:paraId="58CA0531"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Бухгалтерия</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72576" behindDoc="0" locked="0" layoutInCell="1" allowOverlap="1" wp14:anchorId="23317F4C" wp14:editId="3CED5B81">
                <wp:simplePos x="0" y="0"/>
                <wp:positionH relativeFrom="column">
                  <wp:posOffset>2140585</wp:posOffset>
                </wp:positionH>
                <wp:positionV relativeFrom="paragraph">
                  <wp:posOffset>66675</wp:posOffset>
                </wp:positionV>
                <wp:extent cx="736600" cy="533400"/>
                <wp:effectExtent l="0" t="0" r="25400" b="1905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334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735A915" w14:textId="77777777" w:rsidR="000844D4" w:rsidRPr="00F87E45"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Отдел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продаж</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9" style="position:absolute;left:0;text-align:left;margin-left:168.55pt;margin-top:5.25pt;width:5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" fillcolor="white [3201]" strokecolor="black [3200]">
                <v:textbox>
                  <w:txbxContent>
                    <w:p w14:paraId="0735A915" w14:textId="77777777" w:rsidR="000844D4" w:rsidRPr="00F87E45"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Отдел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продаж</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5408" behindDoc="0" locked="0" layoutInCell="1" allowOverlap="1" wp14:anchorId="78DC35FB" wp14:editId="330FE162">
                <wp:simplePos x="0" y="0"/>
                <wp:positionH relativeFrom="column">
                  <wp:posOffset>2959128</wp:posOffset>
                </wp:positionH>
                <wp:positionV relativeFrom="paragraph">
                  <wp:posOffset>65350</wp:posOffset>
                </wp:positionV>
                <wp:extent cx="617330" cy="318052"/>
                <wp:effectExtent l="0" t="0" r="11430" b="2540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30" cy="318052"/>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28CF9965"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Склад</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30" style="position:absolute;left:0;text-align:left;margin-left:233pt;margin-top:5.15pt;width:48.6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" fillcolor="white [3201]" strokecolor="black [3200]">
                <v:textbox>
                  <w:txbxContent>
                    <w:p w14:paraId="28CF9965"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Склад</w:t>
                      </w:r>
                      <w:proofErr w:type="spellEnd"/>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7456" behindDoc="0" locked="0" layoutInCell="1" allowOverlap="1" wp14:anchorId="0346488B" wp14:editId="3A59AB1A">
                <wp:simplePos x="0" y="0"/>
                <wp:positionH relativeFrom="column">
                  <wp:posOffset>3634491</wp:posOffset>
                </wp:positionH>
                <wp:positionV relativeFrom="paragraph">
                  <wp:posOffset>41303</wp:posOffset>
                </wp:positionV>
                <wp:extent cx="953770" cy="533400"/>
                <wp:effectExtent l="0" t="0" r="17780" b="1905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5334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F68F9F2"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Отдел</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логистики</w:t>
                            </w:r>
                            <w:proofErr w:type="spellEnd"/>
                            <w:r w:rsidRPr="00F87E45">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31" style="position:absolute;left:0;text-align:left;margin-left:286.2pt;margin-top:3.25pt;width:75.1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" fillcolor="white [3201]" strokecolor="black [3200]">
                <v:textbox>
                  <w:txbxContent>
                    <w:p w14:paraId="0F68F9F2"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Отдел</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логистики</w:t>
                      </w:r>
                      <w:proofErr w:type="spellEnd"/>
                      <w:r w:rsidRPr="00F87E45">
                        <w:rPr>
                          <w:rFonts w:ascii="Times New Roman" w:hAnsi="Times New Roman" w:cs="Times New Roman"/>
                          <w:sz w:val="24"/>
                          <w:szCs w:val="24"/>
                        </w:rPr>
                        <w:t xml:space="preserve"> </w:t>
                      </w:r>
                    </w:p>
                  </w:txbxContent>
                </v:textbox>
              </v:rect>
            </w:pict>
          </mc:Fallback>
        </mc:AlternateContent>
      </w:r>
      <w:r w:rsidRPr="00A81587">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69504" behindDoc="0" locked="0" layoutInCell="1" allowOverlap="1" wp14:anchorId="1D05DD8A" wp14:editId="0510C07E">
                <wp:simplePos x="0" y="0"/>
                <wp:positionH relativeFrom="column">
                  <wp:posOffset>4652755</wp:posOffset>
                </wp:positionH>
                <wp:positionV relativeFrom="paragraph">
                  <wp:posOffset>17642</wp:posOffset>
                </wp:positionV>
                <wp:extent cx="1439187" cy="533400"/>
                <wp:effectExtent l="0" t="0" r="2794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187" cy="5334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2387AAB5"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Производственные</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цехи</w:t>
                            </w:r>
                            <w:proofErr w:type="spellEnd"/>
                            <w:r w:rsidRPr="00F87E45">
                              <w:rPr>
                                <w:rFonts w:ascii="Times New Roman" w:hAnsi="Times New Roman" w:cs="Times New Roman"/>
                                <w:sz w:val="24"/>
                                <w:szCs w:val="24"/>
                              </w:rPr>
                              <w:t xml:space="preserve"> (4 </w:t>
                            </w:r>
                            <w:proofErr w:type="spellStart"/>
                            <w:r w:rsidRPr="00F87E45">
                              <w:rPr>
                                <w:rFonts w:ascii="Times New Roman" w:hAnsi="Times New Roman" w:cs="Times New Roman"/>
                                <w:sz w:val="24"/>
                                <w:szCs w:val="24"/>
                              </w:rPr>
                              <w:t>цеха</w:t>
                            </w:r>
                            <w:proofErr w:type="spellEnd"/>
                            <w:r w:rsidRPr="00F87E45">
                              <w:rPr>
                                <w:rFonts w:ascii="Times New Roman" w:hAnsi="Times New Roman" w:cs="Times New Roman"/>
                                <w:sz w:val="24"/>
                                <w:szCs w:val="24"/>
                              </w:rPr>
                              <w:t>)</w:t>
                            </w:r>
                          </w:p>
                          <w:p w14:paraId="26AC94EF" w14:textId="77777777" w:rsidR="000844D4" w:rsidRPr="00F87E45" w:rsidRDefault="000844D4" w:rsidP="001745C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2" style="position:absolute;left:0;text-align:left;margin-left:366.35pt;margin-top:1.4pt;width:113.3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" fillcolor="white [3201]" strokecolor="black [3200]">
                <v:textbox>
                  <w:txbxContent>
                    <w:p w14:paraId="2387AAB5" w14:textId="77777777" w:rsidR="000844D4" w:rsidRPr="00F87E45" w:rsidRDefault="000844D4" w:rsidP="001745CB">
                      <w:pPr>
                        <w:jc w:val="center"/>
                        <w:rPr>
                          <w:rFonts w:ascii="Times New Roman" w:hAnsi="Times New Roman" w:cs="Times New Roman"/>
                          <w:sz w:val="24"/>
                          <w:szCs w:val="24"/>
                        </w:rPr>
                      </w:pPr>
                      <w:proofErr w:type="spellStart"/>
                      <w:r w:rsidRPr="00F87E45">
                        <w:rPr>
                          <w:rFonts w:ascii="Times New Roman" w:hAnsi="Times New Roman" w:cs="Times New Roman"/>
                          <w:sz w:val="24"/>
                          <w:szCs w:val="24"/>
                        </w:rPr>
                        <w:t>Производственные</w:t>
                      </w:r>
                      <w:proofErr w:type="spellEnd"/>
                      <w:r w:rsidRPr="00F87E45">
                        <w:rPr>
                          <w:rFonts w:ascii="Times New Roman" w:hAnsi="Times New Roman" w:cs="Times New Roman"/>
                          <w:sz w:val="24"/>
                          <w:szCs w:val="24"/>
                        </w:rPr>
                        <w:t xml:space="preserve"> </w:t>
                      </w:r>
                      <w:proofErr w:type="spellStart"/>
                      <w:r w:rsidRPr="00F87E45">
                        <w:rPr>
                          <w:rFonts w:ascii="Times New Roman" w:hAnsi="Times New Roman" w:cs="Times New Roman"/>
                          <w:sz w:val="24"/>
                          <w:szCs w:val="24"/>
                        </w:rPr>
                        <w:t>цехи</w:t>
                      </w:r>
                      <w:proofErr w:type="spellEnd"/>
                      <w:r w:rsidRPr="00F87E45">
                        <w:rPr>
                          <w:rFonts w:ascii="Times New Roman" w:hAnsi="Times New Roman" w:cs="Times New Roman"/>
                          <w:sz w:val="24"/>
                          <w:szCs w:val="24"/>
                        </w:rPr>
                        <w:t xml:space="preserve"> (4 </w:t>
                      </w:r>
                      <w:proofErr w:type="spellStart"/>
                      <w:r w:rsidRPr="00F87E45">
                        <w:rPr>
                          <w:rFonts w:ascii="Times New Roman" w:hAnsi="Times New Roman" w:cs="Times New Roman"/>
                          <w:sz w:val="24"/>
                          <w:szCs w:val="24"/>
                        </w:rPr>
                        <w:t>цеха</w:t>
                      </w:r>
                      <w:proofErr w:type="spellEnd"/>
                      <w:r w:rsidRPr="00F87E45">
                        <w:rPr>
                          <w:rFonts w:ascii="Times New Roman" w:hAnsi="Times New Roman" w:cs="Times New Roman"/>
                          <w:sz w:val="24"/>
                          <w:szCs w:val="24"/>
                        </w:rPr>
                        <w:t>)</w:t>
                      </w:r>
                    </w:p>
                    <w:p w14:paraId="26AC94EF" w14:textId="77777777" w:rsidR="000844D4" w:rsidRPr="00F87E45" w:rsidRDefault="000844D4" w:rsidP="001745CB">
                      <w:pPr>
                        <w:jc w:val="center"/>
                        <w:rPr>
                          <w:rFonts w:ascii="Times New Roman" w:hAnsi="Times New Roman" w:cs="Times New Roman"/>
                          <w:sz w:val="24"/>
                          <w:szCs w:val="24"/>
                        </w:rPr>
                      </w:pPr>
                    </w:p>
                  </w:txbxContent>
                </v:textbox>
              </v:rect>
            </w:pict>
          </mc:Fallback>
        </mc:AlternateContent>
      </w:r>
    </w:p>
    <w:p w14:paraId="4FAD3E18"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433EDD8"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lang w:val="ru-RU"/>
        </w:rPr>
      </w:pPr>
    </w:p>
    <w:p w14:paraId="17384A1E"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8 - Организационная структура предприятия ООО «Панасоник Рус»</w:t>
      </w:r>
      <w:r w:rsidRPr="00A81587">
        <w:rPr>
          <w:rFonts w:ascii="Times New Roman" w:hAnsi="Times New Roman" w:cs="Times New Roman"/>
          <w:color w:val="000000" w:themeColor="text1"/>
          <w:sz w:val="24"/>
          <w:szCs w:val="24"/>
          <w:shd w:val="clear" w:color="auto" w:fill="FFFFFF"/>
          <w:lang w:val="ru-RU"/>
        </w:rPr>
        <w:t xml:space="preserve"> [Составлено автором]</w:t>
      </w:r>
    </w:p>
    <w:p w14:paraId="658021C9"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lang w:val="ru-RU"/>
        </w:rPr>
      </w:pPr>
    </w:p>
    <w:p w14:paraId="7F9D0165"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рисунка 6 можно сделать вывод, что  линейно - функциональная структура предприятия ООО «Панасоник Рус»  позволяет четко распределить обязанности и обязательства между отделами компании с целью эффективной работы. В таблице 5 приведен </w:t>
      </w:r>
      <w:r w:rsidRPr="00A81587">
        <w:rPr>
          <w:rFonts w:ascii="Times New Roman" w:hAnsi="Times New Roman" w:cs="Times New Roman"/>
          <w:color w:val="000000" w:themeColor="text1"/>
          <w:sz w:val="24"/>
          <w:szCs w:val="24"/>
        </w:rPr>
        <w:t>Pest</w:t>
      </w:r>
      <w:r w:rsidRPr="00A81587">
        <w:rPr>
          <w:rFonts w:ascii="Times New Roman" w:hAnsi="Times New Roman" w:cs="Times New Roman"/>
          <w:color w:val="000000" w:themeColor="text1"/>
          <w:sz w:val="24"/>
          <w:szCs w:val="24"/>
          <w:lang w:val="ru-RU"/>
        </w:rPr>
        <w:t xml:space="preserve"> анализ компании.</w:t>
      </w:r>
    </w:p>
    <w:p w14:paraId="454B76AD" w14:textId="77777777" w:rsidR="001745CB" w:rsidRPr="00A81587" w:rsidRDefault="001745CB" w:rsidP="001745CB">
      <w:pPr>
        <w:widowControl w:val="0"/>
        <w:tabs>
          <w:tab w:val="left" w:pos="1155"/>
        </w:tabs>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7B14B5C4" w14:textId="77777777" w:rsidR="001745CB" w:rsidRDefault="001745CB" w:rsidP="001745CB">
      <w:pPr>
        <w:widowControl w:val="0"/>
        <w:spacing w:after="0" w:line="360" w:lineRule="auto"/>
        <w:jc w:val="both"/>
        <w:rPr>
          <w:rFonts w:ascii="Times New Roman" w:eastAsia="Calibri" w:hAnsi="Times New Roman" w:cs="Times New Roman"/>
          <w:color w:val="000000" w:themeColor="text1"/>
          <w:sz w:val="24"/>
          <w:szCs w:val="24"/>
          <w:lang w:val="ru-RU"/>
        </w:rPr>
      </w:pPr>
    </w:p>
    <w:p w14:paraId="648E281F" w14:textId="77777777" w:rsidR="001745CB" w:rsidRDefault="001745CB" w:rsidP="001745CB">
      <w:pPr>
        <w:widowControl w:val="0"/>
        <w:spacing w:after="0" w:line="360" w:lineRule="auto"/>
        <w:jc w:val="both"/>
        <w:rPr>
          <w:rFonts w:ascii="Times New Roman" w:eastAsia="Calibri" w:hAnsi="Times New Roman" w:cs="Times New Roman"/>
          <w:color w:val="000000" w:themeColor="text1"/>
          <w:sz w:val="24"/>
          <w:szCs w:val="24"/>
          <w:lang w:val="ru-RU"/>
        </w:rPr>
      </w:pPr>
    </w:p>
    <w:p w14:paraId="3CA61A48" w14:textId="77777777" w:rsidR="001745CB" w:rsidRPr="00A81587" w:rsidRDefault="001745CB" w:rsidP="001745CB">
      <w:pPr>
        <w:widowControl w:val="0"/>
        <w:spacing w:after="0" w:line="360" w:lineRule="auto"/>
        <w:jc w:val="both"/>
        <w:rPr>
          <w:rFonts w:ascii="Times New Roman" w:hAnsi="Times New Roman" w:cs="Times New Roman"/>
          <w:bCs/>
          <w:color w:val="000000" w:themeColor="text1"/>
          <w:sz w:val="24"/>
          <w:szCs w:val="24"/>
          <w:lang w:val="ru-RU"/>
        </w:rPr>
      </w:pPr>
      <w:r w:rsidRPr="003B2467">
        <w:rPr>
          <w:rFonts w:ascii="Times New Roman" w:eastAsia="Calibri" w:hAnsi="Times New Roman" w:cs="Times New Roman"/>
          <w:color w:val="000000" w:themeColor="text1"/>
          <w:sz w:val="24"/>
          <w:szCs w:val="24"/>
          <w:lang w:val="ru-RU"/>
        </w:rPr>
        <w:t xml:space="preserve">Таблица 5 - </w:t>
      </w:r>
      <w:r w:rsidRPr="003B2467">
        <w:rPr>
          <w:rFonts w:ascii="Times New Roman" w:hAnsi="Times New Roman" w:cs="Times New Roman"/>
          <w:bCs/>
          <w:color w:val="000000" w:themeColor="text1"/>
          <w:sz w:val="24"/>
          <w:szCs w:val="24"/>
          <w:lang w:val="ru-RU"/>
        </w:rPr>
        <w:t>Р</w:t>
      </w:r>
      <w:r w:rsidRPr="003B2467">
        <w:rPr>
          <w:rFonts w:ascii="Times New Roman" w:hAnsi="Times New Roman" w:cs="Times New Roman"/>
          <w:bCs/>
          <w:color w:val="000000" w:themeColor="text1"/>
          <w:sz w:val="24"/>
          <w:szCs w:val="24"/>
        </w:rPr>
        <w:t>EST</w:t>
      </w:r>
      <w:r w:rsidRPr="003B2467">
        <w:rPr>
          <w:rFonts w:ascii="Times New Roman" w:hAnsi="Times New Roman" w:cs="Times New Roman"/>
          <w:bCs/>
          <w:color w:val="000000" w:themeColor="text1"/>
          <w:sz w:val="24"/>
          <w:szCs w:val="24"/>
          <w:lang w:val="ru-RU"/>
        </w:rPr>
        <w:t xml:space="preserve">-анализ ООО «Панасоник </w:t>
      </w:r>
      <w:proofErr w:type="gramStart"/>
      <w:r w:rsidRPr="003B2467">
        <w:rPr>
          <w:rFonts w:ascii="Times New Roman" w:hAnsi="Times New Roman" w:cs="Times New Roman"/>
          <w:bCs/>
          <w:color w:val="000000" w:themeColor="text1"/>
          <w:sz w:val="24"/>
          <w:szCs w:val="24"/>
          <w:lang w:val="ru-RU"/>
        </w:rPr>
        <w:t>Рус</w:t>
      </w:r>
      <w:proofErr w:type="gramEnd"/>
      <w:r w:rsidRPr="003B2467">
        <w:rPr>
          <w:rFonts w:ascii="Times New Roman" w:hAnsi="Times New Roman" w:cs="Times New Roman"/>
          <w:bCs/>
          <w:color w:val="000000" w:themeColor="text1"/>
          <w:sz w:val="24"/>
          <w:szCs w:val="24"/>
          <w:lang w:val="ru-RU"/>
        </w:rPr>
        <w:t>»</w:t>
      </w:r>
    </w:p>
    <w:tbl>
      <w:tblPr>
        <w:tblStyle w:val="ad"/>
        <w:tblW w:w="0" w:type="auto"/>
        <w:tblLook w:val="04A0" w:firstRow="1" w:lastRow="0" w:firstColumn="1" w:lastColumn="0" w:noHBand="0" w:noVBand="1"/>
      </w:tblPr>
      <w:tblGrid>
        <w:gridCol w:w="4785"/>
        <w:gridCol w:w="4786"/>
      </w:tblGrid>
      <w:tr w:rsidR="001745CB" w:rsidRPr="00A81587" w14:paraId="19B5E305" w14:textId="77777777" w:rsidTr="0082010D">
        <w:tc>
          <w:tcPr>
            <w:tcW w:w="4785" w:type="dxa"/>
          </w:tcPr>
          <w:p w14:paraId="4B4B2102" w14:textId="77777777" w:rsidR="001745CB" w:rsidRPr="00A81587" w:rsidRDefault="001745CB" w:rsidP="0082010D">
            <w:pPr>
              <w:widowControl w:val="0"/>
              <w:shd w:val="clear" w:color="auto" w:fill="FFFFFF"/>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Политические Факторы</w:t>
            </w:r>
          </w:p>
        </w:tc>
        <w:tc>
          <w:tcPr>
            <w:tcW w:w="4786" w:type="dxa"/>
          </w:tcPr>
          <w:p w14:paraId="1C3E364D"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Экономические Факторы</w:t>
            </w:r>
          </w:p>
        </w:tc>
      </w:tr>
      <w:tr w:rsidR="001745CB" w:rsidRPr="009A623E" w14:paraId="401166BE" w14:textId="77777777" w:rsidTr="0082010D">
        <w:tc>
          <w:tcPr>
            <w:tcW w:w="4785" w:type="dxa"/>
          </w:tcPr>
          <w:p w14:paraId="71D2EF62"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Политические взаимные санкции и «неприязни» РФ и Германии</w:t>
            </w:r>
          </w:p>
          <w:p w14:paraId="44368820"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Повышение налоговых квот на иностранные товары в РФ</w:t>
            </w:r>
          </w:p>
          <w:p w14:paraId="7B110179"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p>
        </w:tc>
        <w:tc>
          <w:tcPr>
            <w:tcW w:w="4786" w:type="dxa"/>
          </w:tcPr>
          <w:p w14:paraId="56727498"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 xml:space="preserve">Отрицательная динамика национальной валюты России </w:t>
            </w:r>
            <w:proofErr w:type="gramStart"/>
            <w:r w:rsidRPr="00A81587">
              <w:rPr>
                <w:rFonts w:ascii="Times New Roman" w:hAnsi="Times New Roman"/>
                <w:color w:val="000000" w:themeColor="text1"/>
                <w:sz w:val="24"/>
                <w:szCs w:val="24"/>
              </w:rPr>
              <w:t>–р</w:t>
            </w:r>
            <w:proofErr w:type="gramEnd"/>
            <w:r w:rsidRPr="00A81587">
              <w:rPr>
                <w:rFonts w:ascii="Times New Roman" w:hAnsi="Times New Roman"/>
                <w:color w:val="000000" w:themeColor="text1"/>
                <w:sz w:val="24"/>
                <w:szCs w:val="24"/>
              </w:rPr>
              <w:t>убля -  и положительная динамика евро</w:t>
            </w:r>
          </w:p>
          <w:p w14:paraId="7FEFCBF3"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 xml:space="preserve">Платежеспособность представителей бизнеса высокая </w:t>
            </w:r>
          </w:p>
          <w:p w14:paraId="2D701639"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Налоговые льготы в связи с пандемией</w:t>
            </w:r>
          </w:p>
        </w:tc>
      </w:tr>
      <w:tr w:rsidR="001745CB" w:rsidRPr="00A81587" w14:paraId="2D9713C4" w14:textId="77777777" w:rsidTr="0082010D">
        <w:trPr>
          <w:trHeight w:val="212"/>
        </w:trPr>
        <w:tc>
          <w:tcPr>
            <w:tcW w:w="4785" w:type="dxa"/>
          </w:tcPr>
          <w:p w14:paraId="769F5F49"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Социокультурные Факторы</w:t>
            </w:r>
          </w:p>
        </w:tc>
        <w:tc>
          <w:tcPr>
            <w:tcW w:w="4786" w:type="dxa"/>
          </w:tcPr>
          <w:p w14:paraId="5B1772AC"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Технологические Факторы</w:t>
            </w:r>
          </w:p>
        </w:tc>
      </w:tr>
      <w:tr w:rsidR="001745CB" w:rsidRPr="009A623E" w14:paraId="2C52654D" w14:textId="77777777" w:rsidTr="0082010D">
        <w:tc>
          <w:tcPr>
            <w:tcW w:w="4785" w:type="dxa"/>
          </w:tcPr>
          <w:p w14:paraId="17DE1388"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 xml:space="preserve">Образованность населения РФ </w:t>
            </w:r>
          </w:p>
          <w:p w14:paraId="3DA00D44"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Снижение фактических доходов населения</w:t>
            </w:r>
          </w:p>
          <w:p w14:paraId="4029C0C5"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 xml:space="preserve">Потеря рабочих мест </w:t>
            </w:r>
            <w:proofErr w:type="gramStart"/>
            <w:r w:rsidRPr="00A81587">
              <w:rPr>
                <w:rFonts w:ascii="Times New Roman" w:hAnsi="Times New Roman"/>
                <w:color w:val="000000" w:themeColor="text1"/>
                <w:sz w:val="24"/>
                <w:szCs w:val="24"/>
              </w:rPr>
              <w:t>из</w:t>
            </w:r>
            <w:proofErr w:type="gramEnd"/>
            <w:r w:rsidRPr="00A81587">
              <w:rPr>
                <w:rFonts w:ascii="Times New Roman" w:hAnsi="Times New Roman"/>
                <w:color w:val="000000" w:themeColor="text1"/>
                <w:sz w:val="24"/>
                <w:szCs w:val="24"/>
              </w:rPr>
              <w:t xml:space="preserve"> </w:t>
            </w:r>
            <w:proofErr w:type="gramStart"/>
            <w:r w:rsidRPr="00A81587">
              <w:rPr>
                <w:rFonts w:ascii="Times New Roman" w:hAnsi="Times New Roman"/>
                <w:color w:val="000000" w:themeColor="text1"/>
                <w:sz w:val="24"/>
                <w:szCs w:val="24"/>
              </w:rPr>
              <w:t>за</w:t>
            </w:r>
            <w:proofErr w:type="gramEnd"/>
            <w:r w:rsidRPr="00A81587">
              <w:rPr>
                <w:rFonts w:ascii="Times New Roman" w:hAnsi="Times New Roman"/>
                <w:color w:val="000000" w:themeColor="text1"/>
                <w:sz w:val="24"/>
                <w:szCs w:val="24"/>
              </w:rPr>
              <w:t xml:space="preserve"> пандемии (многие предприятия банкротятся и закрываются)</w:t>
            </w:r>
          </w:p>
          <w:p w14:paraId="1CD521F5"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Снижение кредитных барьеров на приобретение бытовой техники</w:t>
            </w:r>
          </w:p>
        </w:tc>
        <w:tc>
          <w:tcPr>
            <w:tcW w:w="4786" w:type="dxa"/>
          </w:tcPr>
          <w:p w14:paraId="3784660F"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Требования по качеству, предъявляемые бытовой технике</w:t>
            </w:r>
          </w:p>
          <w:p w14:paraId="6D4C0DCF"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Инновации в рекламной деятельности</w:t>
            </w:r>
          </w:p>
          <w:p w14:paraId="19BABF87" w14:textId="77777777" w:rsidR="001745CB" w:rsidRPr="00A81587" w:rsidRDefault="001745CB" w:rsidP="0082010D">
            <w:pPr>
              <w:widowControl w:val="0"/>
              <w:spacing w:line="360" w:lineRule="auto"/>
              <w:jc w:val="both"/>
              <w:rPr>
                <w:rFonts w:ascii="Times New Roman" w:hAnsi="Times New Roman"/>
                <w:color w:val="000000" w:themeColor="text1"/>
                <w:sz w:val="24"/>
                <w:szCs w:val="24"/>
              </w:rPr>
            </w:pPr>
            <w:r w:rsidRPr="00A81587">
              <w:rPr>
                <w:rFonts w:ascii="Times New Roman" w:hAnsi="Times New Roman"/>
                <w:color w:val="000000" w:themeColor="text1"/>
                <w:sz w:val="24"/>
                <w:szCs w:val="24"/>
              </w:rPr>
              <w:t>Инновации в новых материалах для бытовой техники, новых программных обеспечений</w:t>
            </w:r>
          </w:p>
        </w:tc>
      </w:tr>
    </w:tbl>
    <w:p w14:paraId="70050AD8" w14:textId="77777777" w:rsidR="001745CB" w:rsidRPr="00A81587" w:rsidRDefault="001745CB" w:rsidP="001745CB">
      <w:pPr>
        <w:widowControl w:val="0"/>
        <w:spacing w:after="0" w:line="360" w:lineRule="auto"/>
        <w:ind w:firstLine="709"/>
        <w:jc w:val="both"/>
        <w:rPr>
          <w:rFonts w:ascii="Times New Roman" w:eastAsia="Calibri" w:hAnsi="Times New Roman" w:cs="Times New Roman"/>
          <w:color w:val="000000" w:themeColor="text1"/>
          <w:sz w:val="24"/>
          <w:szCs w:val="24"/>
          <w:lang w:val="ru-RU"/>
        </w:rPr>
      </w:pPr>
    </w:p>
    <w:p w14:paraId="0C7DF270"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то время</w:t>
      </w:r>
      <w:proofErr w:type="gramStart"/>
      <w:r w:rsidRPr="00A81587">
        <w:rPr>
          <w:rFonts w:ascii="Times New Roman" w:hAnsi="Times New Roman" w:cs="Times New Roman"/>
          <w:color w:val="000000" w:themeColor="text1"/>
          <w:sz w:val="24"/>
          <w:szCs w:val="24"/>
          <w:lang w:val="ru-RU"/>
        </w:rPr>
        <w:t>,</w:t>
      </w:r>
      <w:proofErr w:type="gramEnd"/>
      <w:r w:rsidRPr="00A81587">
        <w:rPr>
          <w:rFonts w:ascii="Times New Roman" w:hAnsi="Times New Roman" w:cs="Times New Roman"/>
          <w:color w:val="000000" w:themeColor="text1"/>
          <w:sz w:val="24"/>
          <w:szCs w:val="24"/>
          <w:lang w:val="ru-RU"/>
        </w:rPr>
        <w:t xml:space="preserve"> как Российская Федерация, будучи развивающимся государством, приветствует иностранный капитал, существуют политические неприязни со страной производителем – Германией. В связи со сложной геополитической ситуацией налоговые квоты на иностранные товары значительно повысились в последние пять лет. </w:t>
      </w:r>
    </w:p>
    <w:p w14:paraId="56CA70CD"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Несмотря на значительное изменение курса рубля, по отношению к евровалюте, заниженную динамику доходов населения и поднимающийся уровень конкуренции немецкие компании на российском рынке по-прежнему удерживает сильный экономический статус по причине качества бытовой техники. </w:t>
      </w:r>
    </w:p>
    <w:p w14:paraId="2F565891"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связи с повышением уровня образования и относительной доходности населения в то время</w:t>
      </w:r>
      <w:proofErr w:type="gramStart"/>
      <w:r w:rsidRPr="00A81587">
        <w:rPr>
          <w:rFonts w:ascii="Times New Roman" w:hAnsi="Times New Roman" w:cs="Times New Roman"/>
          <w:color w:val="000000" w:themeColor="text1"/>
          <w:sz w:val="24"/>
          <w:szCs w:val="24"/>
          <w:lang w:val="ru-RU"/>
        </w:rPr>
        <w:t>,</w:t>
      </w:r>
      <w:proofErr w:type="gramEnd"/>
      <w:r w:rsidRPr="00A81587">
        <w:rPr>
          <w:rFonts w:ascii="Times New Roman" w:hAnsi="Times New Roman" w:cs="Times New Roman"/>
          <w:color w:val="000000" w:themeColor="text1"/>
          <w:sz w:val="24"/>
          <w:szCs w:val="24"/>
          <w:lang w:val="ru-RU"/>
        </w:rPr>
        <w:t xml:space="preserve"> как банковские системы упрощают порядок получения ипотеки, спрос на бытовую технику на российском рынке продолжает расти. Большая доля молодого населения и рождаемость превышающая смертность постепенно укрепляет вышеуказанный спрос на бытовую технику. </w:t>
      </w:r>
    </w:p>
    <w:p w14:paraId="1E908254" w14:textId="77777777" w:rsidR="001745CB" w:rsidRPr="00A81587" w:rsidRDefault="001745CB" w:rsidP="001745CB">
      <w:pPr>
        <w:widowControl w:val="0"/>
        <w:shd w:val="clear" w:color="auto" w:fill="FFFFFF"/>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В рамках технологических факторов можно выделить инновации в рекламной </w:t>
      </w:r>
      <w:r w:rsidRPr="00A81587">
        <w:rPr>
          <w:rFonts w:ascii="Times New Roman" w:hAnsi="Times New Roman" w:cs="Times New Roman"/>
          <w:color w:val="000000" w:themeColor="text1"/>
          <w:sz w:val="24"/>
          <w:szCs w:val="24"/>
          <w:lang w:val="ru-RU"/>
        </w:rPr>
        <w:lastRenderedPageBreak/>
        <w:t xml:space="preserve">деятельности, инновационные виды материалов и программного обеспечения для бытовой техники. </w:t>
      </w:r>
    </w:p>
    <w:p w14:paraId="28E48737" w14:textId="77777777" w:rsidR="001745CB" w:rsidRPr="00A81587" w:rsidRDefault="001745CB" w:rsidP="001745CB">
      <w:pPr>
        <w:widowControl w:val="0"/>
        <w:spacing w:after="0" w:line="360" w:lineRule="auto"/>
        <w:ind w:firstLine="709"/>
        <w:jc w:val="both"/>
        <w:rPr>
          <w:rFonts w:ascii="Times New Roman" w:eastAsia="Calibri" w:hAnsi="Times New Roman" w:cs="Times New Roman"/>
          <w:color w:val="000000" w:themeColor="text1"/>
          <w:sz w:val="24"/>
          <w:szCs w:val="24"/>
          <w:lang w:val="ru-RU"/>
        </w:rPr>
      </w:pPr>
      <w:r w:rsidRPr="00A81587">
        <w:rPr>
          <w:rFonts w:ascii="Times New Roman" w:eastAsia="Calibri" w:hAnsi="Times New Roman" w:cs="Times New Roman"/>
          <w:color w:val="000000" w:themeColor="text1"/>
          <w:sz w:val="24"/>
          <w:szCs w:val="24"/>
          <w:lang w:val="ru-RU"/>
        </w:rPr>
        <w:t xml:space="preserve">Для определения общей структурированной картины деятельности ООО «Панасоник </w:t>
      </w:r>
      <w:proofErr w:type="gramStart"/>
      <w:r w:rsidRPr="00A81587">
        <w:rPr>
          <w:rFonts w:ascii="Times New Roman" w:eastAsia="Calibri" w:hAnsi="Times New Roman" w:cs="Times New Roman"/>
          <w:color w:val="000000" w:themeColor="text1"/>
          <w:sz w:val="24"/>
          <w:szCs w:val="24"/>
          <w:lang w:val="ru-RU"/>
        </w:rPr>
        <w:t>Рус</w:t>
      </w:r>
      <w:proofErr w:type="gramEnd"/>
      <w:r w:rsidRPr="00A81587">
        <w:rPr>
          <w:rFonts w:ascii="Times New Roman" w:eastAsia="Calibri" w:hAnsi="Times New Roman" w:cs="Times New Roman"/>
          <w:color w:val="000000" w:themeColor="text1"/>
          <w:sz w:val="24"/>
          <w:szCs w:val="24"/>
          <w:lang w:val="ru-RU"/>
        </w:rPr>
        <w:t xml:space="preserve">» проведем </w:t>
      </w:r>
      <w:r w:rsidRPr="00A81587">
        <w:rPr>
          <w:rFonts w:ascii="Times New Roman" w:eastAsia="Calibri" w:hAnsi="Times New Roman" w:cs="Times New Roman"/>
          <w:color w:val="000000" w:themeColor="text1"/>
          <w:sz w:val="24"/>
          <w:szCs w:val="24"/>
        </w:rPr>
        <w:t>SWOT</w:t>
      </w:r>
      <w:r w:rsidRPr="00A81587">
        <w:rPr>
          <w:rFonts w:ascii="Times New Roman" w:eastAsia="Calibri" w:hAnsi="Times New Roman" w:cs="Times New Roman"/>
          <w:color w:val="000000" w:themeColor="text1"/>
          <w:sz w:val="24"/>
          <w:szCs w:val="24"/>
          <w:lang w:val="ru-RU"/>
        </w:rPr>
        <w:t>-анализ.</w:t>
      </w:r>
    </w:p>
    <w:p w14:paraId="62241362" w14:textId="77777777" w:rsidR="001745CB" w:rsidRPr="00A81587" w:rsidRDefault="001745CB" w:rsidP="001745CB">
      <w:pPr>
        <w:widowControl w:val="0"/>
        <w:spacing w:after="0" w:line="360" w:lineRule="auto"/>
        <w:ind w:firstLine="709"/>
        <w:jc w:val="both"/>
        <w:rPr>
          <w:rFonts w:ascii="Times New Roman" w:eastAsia="Calibri" w:hAnsi="Times New Roman" w:cs="Times New Roman"/>
          <w:color w:val="000000" w:themeColor="text1"/>
          <w:sz w:val="24"/>
          <w:szCs w:val="24"/>
          <w:lang w:val="ru-RU"/>
        </w:rPr>
      </w:pPr>
      <w:r w:rsidRPr="00A81587">
        <w:rPr>
          <w:rFonts w:ascii="Times New Roman" w:eastAsia="Calibri" w:hAnsi="Times New Roman" w:cs="Times New Roman"/>
          <w:color w:val="000000" w:themeColor="text1"/>
          <w:sz w:val="24"/>
          <w:szCs w:val="24"/>
        </w:rPr>
        <w:t>SWOT</w:t>
      </w:r>
      <w:r w:rsidRPr="00A81587">
        <w:rPr>
          <w:rFonts w:ascii="Times New Roman" w:eastAsia="Calibri" w:hAnsi="Times New Roman" w:cs="Times New Roman"/>
          <w:color w:val="000000" w:themeColor="text1"/>
          <w:sz w:val="24"/>
          <w:szCs w:val="24"/>
          <w:lang w:val="ru-RU"/>
        </w:rPr>
        <w:t>-анализ для ООО «Панасоник Рус», представленный в таблице 6, составлен на основании описания деятельности компании, ее организационной структуры, отношениях с поставщиками, потребителями и конкурентами, а также на основе проведенного ранее финансового анализа хозяйственной деятельности. Эти перечисленные факторы представляют собой важнейшие компоненты внутренней среды предприятия. Однако</w:t>
      </w:r>
      <w:proofErr w:type="gramStart"/>
      <w:r w:rsidRPr="00A81587">
        <w:rPr>
          <w:rFonts w:ascii="Times New Roman" w:eastAsia="Calibri" w:hAnsi="Times New Roman" w:cs="Times New Roman"/>
          <w:color w:val="000000" w:themeColor="text1"/>
          <w:sz w:val="24"/>
          <w:szCs w:val="24"/>
          <w:lang w:val="ru-RU"/>
        </w:rPr>
        <w:t>,</w:t>
      </w:r>
      <w:proofErr w:type="gramEnd"/>
      <w:r w:rsidRPr="00A81587">
        <w:rPr>
          <w:rFonts w:ascii="Times New Roman" w:eastAsia="Calibri" w:hAnsi="Times New Roman" w:cs="Times New Roman"/>
          <w:color w:val="000000" w:themeColor="text1"/>
          <w:sz w:val="24"/>
          <w:szCs w:val="24"/>
          <w:lang w:val="ru-RU"/>
        </w:rPr>
        <w:t xml:space="preserve"> необходимо принимать во внимание и внешнюю среду, к которой относятся категории рынка (объем, динамика развития, значимость для экономики), общие макроэкономические показатели, степень государственного регулирования и контроля, деятельность конкурентов. </w:t>
      </w:r>
    </w:p>
    <w:p w14:paraId="1D087E9B" w14:textId="77777777" w:rsidR="001745CB" w:rsidRPr="00A81587" w:rsidRDefault="001745CB" w:rsidP="001745CB">
      <w:pPr>
        <w:widowControl w:val="0"/>
        <w:spacing w:after="0" w:line="360" w:lineRule="auto"/>
        <w:jc w:val="both"/>
        <w:rPr>
          <w:rFonts w:ascii="Times New Roman" w:eastAsia="Calibri" w:hAnsi="Times New Roman" w:cs="Times New Roman"/>
          <w:color w:val="000000" w:themeColor="text1"/>
          <w:sz w:val="24"/>
          <w:szCs w:val="24"/>
          <w:lang w:val="ru-RU"/>
        </w:rPr>
      </w:pPr>
      <w:r w:rsidRPr="00A81587">
        <w:rPr>
          <w:rFonts w:ascii="Times New Roman" w:eastAsia="Calibri" w:hAnsi="Times New Roman" w:cs="Times New Roman"/>
          <w:color w:val="000000" w:themeColor="text1"/>
          <w:sz w:val="24"/>
          <w:szCs w:val="24"/>
          <w:lang w:val="ru-RU"/>
        </w:rPr>
        <w:t xml:space="preserve">Таблица 6 - </w:t>
      </w:r>
      <w:r w:rsidRPr="00A81587">
        <w:rPr>
          <w:rFonts w:ascii="Times New Roman" w:eastAsia="Calibri" w:hAnsi="Times New Roman" w:cs="Times New Roman"/>
          <w:color w:val="000000" w:themeColor="text1"/>
          <w:sz w:val="24"/>
          <w:szCs w:val="24"/>
        </w:rPr>
        <w:t>SWOT</w:t>
      </w:r>
      <w:r w:rsidRPr="00A81587">
        <w:rPr>
          <w:rFonts w:ascii="Times New Roman" w:eastAsia="Calibri" w:hAnsi="Times New Roman" w:cs="Times New Roman"/>
          <w:color w:val="000000" w:themeColor="text1"/>
          <w:sz w:val="24"/>
          <w:szCs w:val="24"/>
          <w:lang w:val="ru-RU"/>
        </w:rPr>
        <w:t xml:space="preserve">-анализ ООО «Панасоник </w:t>
      </w:r>
      <w:proofErr w:type="gramStart"/>
      <w:r w:rsidRPr="00A81587">
        <w:rPr>
          <w:rFonts w:ascii="Times New Roman" w:eastAsia="Calibri" w:hAnsi="Times New Roman" w:cs="Times New Roman"/>
          <w:color w:val="000000" w:themeColor="text1"/>
          <w:sz w:val="24"/>
          <w:szCs w:val="24"/>
          <w:lang w:val="ru-RU"/>
        </w:rPr>
        <w:t>Рус</w:t>
      </w:r>
      <w:proofErr w:type="gramEnd"/>
      <w:r w:rsidRPr="00A81587">
        <w:rPr>
          <w:rFonts w:ascii="Times New Roman" w:eastAsia="Calibri" w:hAnsi="Times New Roman" w:cs="Times New Roman"/>
          <w:color w:val="000000" w:themeColor="text1"/>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99"/>
        <w:gridCol w:w="3012"/>
      </w:tblGrid>
      <w:tr w:rsidR="001745CB" w:rsidRPr="007E784E" w14:paraId="2AFAF2B6" w14:textId="77777777" w:rsidTr="0082010D">
        <w:tc>
          <w:tcPr>
            <w:tcW w:w="3134" w:type="dxa"/>
            <w:tcBorders>
              <w:top w:val="single" w:sz="4" w:space="0" w:color="000000"/>
              <w:left w:val="single" w:sz="4" w:space="0" w:color="000000"/>
              <w:bottom w:val="single" w:sz="4" w:space="0" w:color="000000"/>
              <w:right w:val="single" w:sz="4" w:space="0" w:color="000000"/>
            </w:tcBorders>
            <w:hideMark/>
          </w:tcPr>
          <w:p w14:paraId="69EDB847" w14:textId="77777777" w:rsidR="001745CB" w:rsidRPr="003B2467" w:rsidRDefault="001745CB" w:rsidP="0082010D">
            <w:pPr>
              <w:widowControl w:val="0"/>
              <w:spacing w:after="0" w:line="360" w:lineRule="auto"/>
              <w:jc w:val="both"/>
              <w:rPr>
                <w:rFonts w:ascii="Times New Roman" w:hAnsi="Times New Roman" w:cs="Times New Roman"/>
                <w:color w:val="000000" w:themeColor="text1"/>
                <w:sz w:val="20"/>
                <w:szCs w:val="20"/>
                <w:lang w:val="ru-RU"/>
              </w:rPr>
            </w:pPr>
          </w:p>
        </w:tc>
        <w:tc>
          <w:tcPr>
            <w:tcW w:w="3199" w:type="dxa"/>
            <w:tcBorders>
              <w:top w:val="single" w:sz="4" w:space="0" w:color="000000"/>
              <w:left w:val="single" w:sz="4" w:space="0" w:color="000000"/>
              <w:bottom w:val="single" w:sz="4" w:space="0" w:color="000000"/>
              <w:right w:val="single" w:sz="4" w:space="0" w:color="000000"/>
            </w:tcBorders>
            <w:hideMark/>
          </w:tcPr>
          <w:p w14:paraId="5FC36FEE"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Возможности:</w:t>
            </w:r>
          </w:p>
          <w:p w14:paraId="67A9EC21"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1. Всегда присутствует высокий спрос на бытовую технику (люди </w:t>
            </w:r>
            <w:proofErr w:type="gramStart"/>
            <w:r w:rsidRPr="003B2467">
              <w:rPr>
                <w:rFonts w:ascii="Times New Roman" w:eastAsia="Calibri" w:hAnsi="Times New Roman" w:cs="Times New Roman"/>
                <w:color w:val="000000" w:themeColor="text1"/>
                <w:sz w:val="20"/>
                <w:szCs w:val="20"/>
                <w:lang w:val="ru-RU"/>
              </w:rPr>
              <w:t>становятся более требовательны</w:t>
            </w:r>
            <w:proofErr w:type="gramEnd"/>
            <w:r w:rsidRPr="003B2467">
              <w:rPr>
                <w:rFonts w:ascii="Times New Roman" w:eastAsia="Calibri" w:hAnsi="Times New Roman" w:cs="Times New Roman"/>
                <w:color w:val="000000" w:themeColor="text1"/>
                <w:sz w:val="20"/>
                <w:szCs w:val="20"/>
                <w:lang w:val="ru-RU"/>
              </w:rPr>
              <w:t xml:space="preserve"> к инновациям по системе «умный дом»).</w:t>
            </w:r>
          </w:p>
          <w:p w14:paraId="7CD492B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2. Развитие </w:t>
            </w:r>
            <w:r w:rsidRPr="003B2467">
              <w:rPr>
                <w:rFonts w:ascii="Times New Roman" w:eastAsia="Calibri" w:hAnsi="Times New Roman" w:cs="Times New Roman"/>
                <w:color w:val="000000" w:themeColor="text1"/>
                <w:sz w:val="20"/>
                <w:szCs w:val="20"/>
              </w:rPr>
              <w:t>B</w:t>
            </w:r>
            <w:r w:rsidRPr="003B2467">
              <w:rPr>
                <w:rFonts w:ascii="Times New Roman" w:eastAsia="Calibri" w:hAnsi="Times New Roman" w:cs="Times New Roman"/>
                <w:color w:val="000000" w:themeColor="text1"/>
                <w:sz w:val="20"/>
                <w:szCs w:val="20"/>
                <w:lang w:val="ru-RU"/>
              </w:rPr>
              <w:t>2</w:t>
            </w:r>
            <w:r w:rsidRPr="003B2467">
              <w:rPr>
                <w:rFonts w:ascii="Times New Roman" w:eastAsia="Calibri" w:hAnsi="Times New Roman" w:cs="Times New Roman"/>
                <w:color w:val="000000" w:themeColor="text1"/>
                <w:sz w:val="20"/>
                <w:szCs w:val="20"/>
              </w:rPr>
              <w:t>B</w:t>
            </w:r>
            <w:r w:rsidRPr="003B2467">
              <w:rPr>
                <w:rFonts w:ascii="Times New Roman" w:eastAsia="Calibri" w:hAnsi="Times New Roman" w:cs="Times New Roman"/>
                <w:color w:val="000000" w:themeColor="text1"/>
                <w:sz w:val="20"/>
                <w:szCs w:val="20"/>
                <w:lang w:val="ru-RU"/>
              </w:rPr>
              <w:t xml:space="preserve"> сегмента.</w:t>
            </w:r>
          </w:p>
          <w:p w14:paraId="020C6EF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3. Расширение ассортиментных групп ООО «Панасоник </w:t>
            </w:r>
            <w:proofErr w:type="gramStart"/>
            <w:r w:rsidRPr="003B2467">
              <w:rPr>
                <w:rFonts w:ascii="Times New Roman" w:eastAsia="Calibri" w:hAnsi="Times New Roman" w:cs="Times New Roman"/>
                <w:color w:val="000000" w:themeColor="text1"/>
                <w:sz w:val="20"/>
                <w:szCs w:val="20"/>
                <w:lang w:val="ru-RU"/>
              </w:rPr>
              <w:t>Рус</w:t>
            </w:r>
            <w:proofErr w:type="gramEnd"/>
            <w:r w:rsidRPr="003B2467">
              <w:rPr>
                <w:rFonts w:ascii="Times New Roman" w:eastAsia="Calibri" w:hAnsi="Times New Roman" w:cs="Times New Roman"/>
                <w:color w:val="000000" w:themeColor="text1"/>
                <w:sz w:val="20"/>
                <w:szCs w:val="20"/>
                <w:lang w:val="ru-RU"/>
              </w:rPr>
              <w:t>».</w:t>
            </w:r>
          </w:p>
          <w:p w14:paraId="3208B08D"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4. Возможность расширения филиалов ООО «Панасоник </w:t>
            </w:r>
            <w:proofErr w:type="gramStart"/>
            <w:r w:rsidRPr="003B2467">
              <w:rPr>
                <w:rFonts w:ascii="Times New Roman" w:eastAsia="Calibri" w:hAnsi="Times New Roman" w:cs="Times New Roman"/>
                <w:color w:val="000000" w:themeColor="text1"/>
                <w:sz w:val="20"/>
                <w:szCs w:val="20"/>
                <w:lang w:val="ru-RU"/>
              </w:rPr>
              <w:t>Рус</w:t>
            </w:r>
            <w:proofErr w:type="gramEnd"/>
            <w:r w:rsidRPr="003B2467">
              <w:rPr>
                <w:rFonts w:ascii="Times New Roman" w:eastAsia="Calibri" w:hAnsi="Times New Roman" w:cs="Times New Roman"/>
                <w:color w:val="000000" w:themeColor="text1"/>
                <w:sz w:val="20"/>
                <w:szCs w:val="20"/>
                <w:lang w:val="ru-RU"/>
              </w:rPr>
              <w:t>» или экспансия в другие регионы и города России</w:t>
            </w:r>
          </w:p>
        </w:tc>
        <w:tc>
          <w:tcPr>
            <w:tcW w:w="3012" w:type="dxa"/>
            <w:tcBorders>
              <w:top w:val="single" w:sz="4" w:space="0" w:color="000000"/>
              <w:left w:val="single" w:sz="4" w:space="0" w:color="000000"/>
              <w:bottom w:val="single" w:sz="4" w:space="0" w:color="000000"/>
              <w:right w:val="single" w:sz="4" w:space="0" w:color="000000"/>
            </w:tcBorders>
            <w:hideMark/>
          </w:tcPr>
          <w:p w14:paraId="1269D005"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Угрозы:</w:t>
            </w:r>
          </w:p>
          <w:p w14:paraId="005DFC2E" w14:textId="77777777" w:rsidR="001745CB" w:rsidRPr="003B2467" w:rsidRDefault="001745CB" w:rsidP="0082010D">
            <w:pPr>
              <w:widowControl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color w:val="000000" w:themeColor="text1"/>
                <w:sz w:val="20"/>
                <w:szCs w:val="20"/>
                <w:lang w:val="ru-RU"/>
              </w:rPr>
              <w:t>1. Снижение дохода у целевой аудитории, как следствие экономического спада или нестабильности в экономике.</w:t>
            </w:r>
          </w:p>
          <w:p w14:paraId="30A01235"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2.</w:t>
            </w:r>
            <w:r w:rsidRPr="003B2467">
              <w:rPr>
                <w:rFonts w:ascii="Times New Roman" w:eastAsia="Calibri" w:hAnsi="Times New Roman" w:cs="Times New Roman"/>
                <w:color w:val="000000" w:themeColor="text1"/>
                <w:sz w:val="20"/>
                <w:szCs w:val="20"/>
                <w:lang w:val="ru-RU"/>
              </w:rPr>
              <w:t xml:space="preserve">Сложная общеэкономическая ситуация в период пандемии </w:t>
            </w:r>
            <w:r w:rsidRPr="003B2467">
              <w:rPr>
                <w:rFonts w:ascii="Times New Roman" w:eastAsia="Calibri" w:hAnsi="Times New Roman" w:cs="Times New Roman"/>
                <w:color w:val="000000" w:themeColor="text1"/>
                <w:sz w:val="20"/>
                <w:szCs w:val="20"/>
              </w:rPr>
              <w:t>COVID</w:t>
            </w:r>
            <w:r w:rsidRPr="003B2467">
              <w:rPr>
                <w:rFonts w:ascii="Times New Roman" w:eastAsia="Calibri" w:hAnsi="Times New Roman" w:cs="Times New Roman"/>
                <w:color w:val="000000" w:themeColor="text1"/>
                <w:sz w:val="20"/>
                <w:szCs w:val="20"/>
                <w:lang w:val="ru-RU"/>
              </w:rPr>
              <w:t>-19.</w:t>
            </w:r>
          </w:p>
          <w:p w14:paraId="07E73627"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3.Появление конкурентов, продающих сопоставимый товар или более дешевые товары-заменители.</w:t>
            </w:r>
          </w:p>
          <w:p w14:paraId="4C152F3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4. Снижение денежных средств и краткосрочных финансовых вложений</w:t>
            </w:r>
          </w:p>
          <w:p w14:paraId="63C0270B"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5. </w:t>
            </w:r>
            <w:r w:rsidRPr="003B2467">
              <w:rPr>
                <w:rFonts w:ascii="Times New Roman" w:eastAsia="Calibri" w:hAnsi="Times New Roman" w:cs="Times New Roman"/>
                <w:color w:val="000000" w:themeColor="text1"/>
                <w:sz w:val="20"/>
                <w:szCs w:val="20"/>
                <w:lang w:val="ru-RU"/>
              </w:rPr>
              <w:t>Дорогое, для потребителей, внутреннее кредитование.</w:t>
            </w:r>
          </w:p>
          <w:p w14:paraId="5DA6AC55"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(переформулировать)</w:t>
            </w:r>
          </w:p>
          <w:p w14:paraId="5E2E22D3"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6. </w:t>
            </w:r>
            <w:proofErr w:type="gramStart"/>
            <w:r w:rsidRPr="003B2467">
              <w:rPr>
                <w:rFonts w:ascii="Times New Roman" w:eastAsia="Calibri" w:hAnsi="Times New Roman" w:cs="Times New Roman"/>
                <w:color w:val="000000" w:themeColor="text1"/>
                <w:sz w:val="20"/>
                <w:szCs w:val="20"/>
                <w:lang w:val="ru-RU"/>
              </w:rPr>
              <w:t xml:space="preserve">Высокая конкуренция среди производителей и продавцов бытовой техники в странах СНГ Основные конкуренты в сегменте - </w:t>
            </w:r>
            <w:r w:rsidRPr="003B2467">
              <w:rPr>
                <w:rFonts w:ascii="Times New Roman" w:eastAsia="Calibri" w:hAnsi="Times New Roman" w:cs="Times New Roman"/>
                <w:color w:val="000000" w:themeColor="text1"/>
                <w:sz w:val="20"/>
                <w:szCs w:val="20"/>
              </w:rPr>
              <w:t>Siemens</w:t>
            </w:r>
            <w:r w:rsidRPr="003B2467">
              <w:rPr>
                <w:rFonts w:ascii="Times New Roman" w:eastAsia="Calibri" w:hAnsi="Times New Roman" w:cs="Times New Roman"/>
                <w:color w:val="000000" w:themeColor="text1"/>
                <w:sz w:val="20"/>
                <w:szCs w:val="20"/>
                <w:lang w:val="ru-RU"/>
              </w:rPr>
              <w:t xml:space="preserve">, </w:t>
            </w:r>
            <w:r w:rsidRPr="003B2467">
              <w:rPr>
                <w:rFonts w:ascii="Times New Roman" w:eastAsia="Calibri" w:hAnsi="Times New Roman" w:cs="Times New Roman"/>
                <w:color w:val="000000" w:themeColor="text1"/>
                <w:sz w:val="20"/>
                <w:szCs w:val="20"/>
              </w:rPr>
              <w:t>AEG</w:t>
            </w:r>
            <w:r w:rsidRPr="003B2467">
              <w:rPr>
                <w:rFonts w:ascii="Times New Roman" w:eastAsia="Calibri" w:hAnsi="Times New Roman" w:cs="Times New Roman"/>
                <w:color w:val="000000" w:themeColor="text1"/>
                <w:sz w:val="20"/>
                <w:szCs w:val="20"/>
                <w:lang w:val="ru-RU"/>
              </w:rPr>
              <w:t xml:space="preserve">, </w:t>
            </w:r>
            <w:r w:rsidRPr="003B2467">
              <w:rPr>
                <w:rFonts w:ascii="Times New Roman" w:eastAsia="Calibri" w:hAnsi="Times New Roman" w:cs="Times New Roman"/>
                <w:color w:val="000000" w:themeColor="text1"/>
                <w:sz w:val="20"/>
                <w:szCs w:val="20"/>
              </w:rPr>
              <w:lastRenderedPageBreak/>
              <w:t>GAGGENAU</w:t>
            </w:r>
            <w:r w:rsidRPr="003B2467">
              <w:rPr>
                <w:rFonts w:ascii="Times New Roman" w:eastAsia="Calibri" w:hAnsi="Times New Roman" w:cs="Times New Roman"/>
                <w:color w:val="000000" w:themeColor="text1"/>
                <w:sz w:val="20"/>
                <w:szCs w:val="20"/>
                <w:lang w:val="ru-RU"/>
              </w:rPr>
              <w:t xml:space="preserve"> и </w:t>
            </w:r>
            <w:proofErr w:type="spellStart"/>
            <w:r w:rsidRPr="003B2467">
              <w:rPr>
                <w:rFonts w:ascii="Times New Roman" w:eastAsia="Calibri" w:hAnsi="Times New Roman" w:cs="Times New Roman"/>
                <w:color w:val="000000" w:themeColor="text1"/>
                <w:sz w:val="20"/>
                <w:szCs w:val="20"/>
              </w:rPr>
              <w:t>Kueppersbush</w:t>
            </w:r>
            <w:proofErr w:type="spellEnd"/>
            <w:r w:rsidRPr="003B2467">
              <w:rPr>
                <w:rFonts w:ascii="Times New Roman" w:eastAsia="Calibri" w:hAnsi="Times New Roman" w:cs="Times New Roman"/>
                <w:color w:val="000000" w:themeColor="text1"/>
                <w:sz w:val="20"/>
                <w:szCs w:val="20"/>
                <w:lang w:val="ru-RU"/>
              </w:rPr>
              <w:t>).</w:t>
            </w:r>
            <w:proofErr w:type="gramEnd"/>
          </w:p>
        </w:tc>
      </w:tr>
    </w:tbl>
    <w:p w14:paraId="783E05D5" w14:textId="77777777" w:rsidR="001745CB" w:rsidRPr="001745CB" w:rsidRDefault="001745CB" w:rsidP="001745CB">
      <w:pPr>
        <w:rPr>
          <w:sz w:val="24"/>
          <w:szCs w:val="24"/>
          <w:lang w:val="ru-RU"/>
        </w:rPr>
      </w:pPr>
    </w:p>
    <w:p w14:paraId="7E72B4C9" w14:textId="77777777" w:rsidR="001745CB" w:rsidRPr="001745CB" w:rsidRDefault="001745CB" w:rsidP="001745CB">
      <w:pPr>
        <w:rPr>
          <w:sz w:val="24"/>
          <w:szCs w:val="24"/>
          <w:lang w:val="ru-RU"/>
        </w:rPr>
      </w:pPr>
    </w:p>
    <w:p w14:paraId="118E7F54" w14:textId="77777777" w:rsidR="001745CB" w:rsidRPr="001745CB" w:rsidRDefault="001745CB" w:rsidP="001745CB">
      <w:pPr>
        <w:rPr>
          <w:sz w:val="24"/>
          <w:szCs w:val="24"/>
          <w:lang w:val="ru-RU"/>
        </w:rPr>
      </w:pPr>
    </w:p>
    <w:p w14:paraId="22B77A2E" w14:textId="77777777" w:rsidR="001745CB" w:rsidRPr="003B2467" w:rsidRDefault="001745CB" w:rsidP="001745CB">
      <w:pPr>
        <w:rPr>
          <w:rFonts w:ascii="Times New Roman" w:hAnsi="Times New Roman" w:cs="Times New Roman"/>
          <w:sz w:val="24"/>
          <w:szCs w:val="24"/>
        </w:rPr>
      </w:pPr>
      <w:proofErr w:type="spellStart"/>
      <w:r w:rsidRPr="003B2467">
        <w:rPr>
          <w:rFonts w:ascii="Times New Roman" w:hAnsi="Times New Roman" w:cs="Times New Roman"/>
          <w:sz w:val="24"/>
          <w:szCs w:val="24"/>
        </w:rPr>
        <w:t>Продолжение</w:t>
      </w:r>
      <w:proofErr w:type="spellEnd"/>
      <w:r w:rsidRPr="003B2467">
        <w:rPr>
          <w:rFonts w:ascii="Times New Roman" w:hAnsi="Times New Roman" w:cs="Times New Roman"/>
          <w:sz w:val="24"/>
          <w:szCs w:val="24"/>
        </w:rPr>
        <w:t xml:space="preserve"> </w:t>
      </w:r>
      <w:proofErr w:type="spellStart"/>
      <w:r w:rsidRPr="003B2467">
        <w:rPr>
          <w:rFonts w:ascii="Times New Roman" w:hAnsi="Times New Roman" w:cs="Times New Roman"/>
          <w:sz w:val="24"/>
          <w:szCs w:val="24"/>
        </w:rPr>
        <w:t>таблицы</w:t>
      </w:r>
      <w:proofErr w:type="spellEnd"/>
      <w:r>
        <w:rPr>
          <w:rFonts w:ascii="Times New Roman" w:hAnsi="Times New Roman" w:cs="Times New Roman"/>
          <w:sz w:val="24"/>
          <w:szCs w:val="24"/>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99"/>
        <w:gridCol w:w="3012"/>
      </w:tblGrid>
      <w:tr w:rsidR="001745CB" w:rsidRPr="009A623E" w14:paraId="4419976D" w14:textId="77777777" w:rsidTr="0082010D">
        <w:tc>
          <w:tcPr>
            <w:tcW w:w="3134" w:type="dxa"/>
            <w:tcBorders>
              <w:top w:val="single" w:sz="4" w:space="0" w:color="000000"/>
              <w:left w:val="single" w:sz="4" w:space="0" w:color="000000"/>
              <w:bottom w:val="single" w:sz="4" w:space="0" w:color="000000"/>
              <w:right w:val="single" w:sz="4" w:space="0" w:color="000000"/>
            </w:tcBorders>
            <w:hideMark/>
          </w:tcPr>
          <w:p w14:paraId="73D7072E"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Сильные стороны:</w:t>
            </w:r>
          </w:p>
          <w:p w14:paraId="1B3B731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1. Опыт (более 22 лет на рынке России).</w:t>
            </w:r>
          </w:p>
          <w:p w14:paraId="52B9F052"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2. Постоянное совершенствование производимой продукции, оказываемых услуг, бизнес-процессов в компании.</w:t>
            </w:r>
          </w:p>
          <w:p w14:paraId="42456CE1"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3. Высокий имидж продукции под маркой ООО «Панасоник Рус» как самой качественной и </w:t>
            </w:r>
            <w:proofErr w:type="spellStart"/>
            <w:r w:rsidRPr="003B2467">
              <w:rPr>
                <w:rFonts w:ascii="Times New Roman" w:eastAsia="Calibri" w:hAnsi="Times New Roman" w:cs="Times New Roman"/>
                <w:color w:val="000000" w:themeColor="text1"/>
                <w:sz w:val="20"/>
                <w:szCs w:val="20"/>
                <w:lang w:val="ru-RU"/>
              </w:rPr>
              <w:t>инновативной</w:t>
            </w:r>
            <w:proofErr w:type="spellEnd"/>
            <w:r w:rsidRPr="003B2467">
              <w:rPr>
                <w:rFonts w:ascii="Times New Roman" w:eastAsia="Calibri" w:hAnsi="Times New Roman" w:cs="Times New Roman"/>
                <w:color w:val="000000" w:themeColor="text1"/>
                <w:sz w:val="20"/>
                <w:szCs w:val="20"/>
                <w:lang w:val="ru-RU"/>
              </w:rPr>
              <w:t xml:space="preserve"> бытовой техники.</w:t>
            </w:r>
          </w:p>
          <w:p w14:paraId="7C6ECD93"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4. Высокий процент рекламных кампаний ООО «Панасоник Рус»: в Москве и СПб в 2020 г. были арендованы 100 сторон щитов 3х6 м на основных трассах перемещения ЦА.</w:t>
            </w:r>
          </w:p>
        </w:tc>
        <w:tc>
          <w:tcPr>
            <w:tcW w:w="3199" w:type="dxa"/>
            <w:tcBorders>
              <w:top w:val="single" w:sz="4" w:space="0" w:color="000000"/>
              <w:left w:val="single" w:sz="4" w:space="0" w:color="000000"/>
              <w:bottom w:val="single" w:sz="4" w:space="0" w:color="000000"/>
              <w:right w:val="single" w:sz="4" w:space="0" w:color="000000"/>
            </w:tcBorders>
            <w:hideMark/>
          </w:tcPr>
          <w:p w14:paraId="41D1787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«Сила и возможности»:</w:t>
            </w:r>
          </w:p>
          <w:p w14:paraId="1C063A3B"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 Так как одной из сильных сторон является высокий имидж продукции под маркой ООО «Панасоник Рус» как самой качественной и </w:t>
            </w:r>
            <w:proofErr w:type="spellStart"/>
            <w:r w:rsidRPr="003B2467">
              <w:rPr>
                <w:rFonts w:ascii="Times New Roman" w:eastAsia="Calibri" w:hAnsi="Times New Roman" w:cs="Times New Roman"/>
                <w:bCs/>
                <w:color w:val="000000" w:themeColor="text1"/>
                <w:sz w:val="20"/>
                <w:szCs w:val="20"/>
                <w:lang w:val="ru-RU"/>
              </w:rPr>
              <w:t>инновативной</w:t>
            </w:r>
            <w:proofErr w:type="spellEnd"/>
            <w:r w:rsidRPr="003B2467">
              <w:rPr>
                <w:rFonts w:ascii="Times New Roman" w:eastAsia="Calibri" w:hAnsi="Times New Roman" w:cs="Times New Roman"/>
                <w:bCs/>
                <w:color w:val="000000" w:themeColor="text1"/>
                <w:sz w:val="20"/>
                <w:szCs w:val="20"/>
                <w:lang w:val="ru-RU"/>
              </w:rPr>
              <w:t xml:space="preserve"> бытовой техники, постоянное совершенствование производимой продукции, оказываемых</w:t>
            </w:r>
            <w:r w:rsidRPr="003B2467">
              <w:rPr>
                <w:rFonts w:ascii="Times New Roman" w:eastAsia="Calibri" w:hAnsi="Times New Roman" w:cs="Times New Roman"/>
                <w:bCs/>
                <w:color w:val="000000" w:themeColor="text1"/>
                <w:sz w:val="20"/>
                <w:szCs w:val="20"/>
              </w:rPr>
              <w:t> </w:t>
            </w:r>
            <w:r w:rsidRPr="003B2467">
              <w:rPr>
                <w:rFonts w:ascii="Times New Roman" w:eastAsia="Calibri" w:hAnsi="Times New Roman" w:cs="Times New Roman"/>
                <w:bCs/>
                <w:color w:val="000000" w:themeColor="text1"/>
                <w:sz w:val="20"/>
                <w:szCs w:val="20"/>
                <w:lang w:val="ru-RU"/>
              </w:rPr>
              <w:t>услуг, существует возможность расширения деятельност</w:t>
            </w:r>
            <w:proofErr w:type="gramStart"/>
            <w:r w:rsidRPr="003B2467">
              <w:rPr>
                <w:rFonts w:ascii="Times New Roman" w:eastAsia="Calibri" w:hAnsi="Times New Roman" w:cs="Times New Roman"/>
                <w:bCs/>
                <w:color w:val="000000" w:themeColor="text1"/>
                <w:sz w:val="20"/>
                <w:szCs w:val="20"/>
                <w:lang w:val="ru-RU"/>
              </w:rPr>
              <w:t>и ООО</w:t>
            </w:r>
            <w:proofErr w:type="gramEnd"/>
            <w:r w:rsidRPr="003B2467">
              <w:rPr>
                <w:rFonts w:ascii="Times New Roman" w:eastAsia="Calibri" w:hAnsi="Times New Roman" w:cs="Times New Roman"/>
                <w:bCs/>
                <w:color w:val="000000" w:themeColor="text1"/>
                <w:sz w:val="20"/>
                <w:szCs w:val="20"/>
                <w:lang w:val="ru-RU"/>
              </w:rPr>
              <w:t xml:space="preserve"> «Панасоник Рус» по всей территории России. </w:t>
            </w:r>
          </w:p>
        </w:tc>
        <w:tc>
          <w:tcPr>
            <w:tcW w:w="3012" w:type="dxa"/>
            <w:tcBorders>
              <w:top w:val="single" w:sz="4" w:space="0" w:color="000000"/>
              <w:left w:val="single" w:sz="4" w:space="0" w:color="000000"/>
              <w:bottom w:val="single" w:sz="4" w:space="0" w:color="000000"/>
              <w:right w:val="single" w:sz="4" w:space="0" w:color="000000"/>
            </w:tcBorders>
            <w:hideMark/>
          </w:tcPr>
          <w:p w14:paraId="35F49F3C"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«Силы и угрозы»:</w:t>
            </w:r>
          </w:p>
          <w:p w14:paraId="048D8450"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Большой опыт на рынке в России, постоянное совершенствование продукции и высокий имидж компании помогает вести свою деятельность даже в условиях пандемии </w:t>
            </w:r>
            <w:r w:rsidRPr="003B2467">
              <w:rPr>
                <w:rFonts w:ascii="Times New Roman" w:eastAsia="Calibri" w:hAnsi="Times New Roman" w:cs="Times New Roman"/>
                <w:bCs/>
                <w:color w:val="000000" w:themeColor="text1"/>
                <w:sz w:val="20"/>
                <w:szCs w:val="20"/>
              </w:rPr>
              <w:t>COVID</w:t>
            </w:r>
            <w:r w:rsidRPr="003B2467">
              <w:rPr>
                <w:rFonts w:ascii="Times New Roman" w:eastAsia="Calibri" w:hAnsi="Times New Roman" w:cs="Times New Roman"/>
                <w:bCs/>
                <w:color w:val="000000" w:themeColor="text1"/>
                <w:sz w:val="20"/>
                <w:szCs w:val="20"/>
                <w:lang w:val="ru-RU"/>
              </w:rPr>
              <w:t>-19.</w:t>
            </w:r>
          </w:p>
        </w:tc>
      </w:tr>
      <w:tr w:rsidR="001745CB" w:rsidRPr="009A623E" w14:paraId="5885B4BB" w14:textId="77777777" w:rsidTr="0082010D">
        <w:tc>
          <w:tcPr>
            <w:tcW w:w="3134" w:type="dxa"/>
            <w:tcBorders>
              <w:top w:val="single" w:sz="4" w:space="0" w:color="000000"/>
              <w:left w:val="single" w:sz="4" w:space="0" w:color="000000"/>
              <w:bottom w:val="single" w:sz="4" w:space="0" w:color="000000"/>
              <w:right w:val="single" w:sz="4" w:space="0" w:color="000000"/>
            </w:tcBorders>
          </w:tcPr>
          <w:p w14:paraId="24D30A70"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Слабые стороны:</w:t>
            </w:r>
          </w:p>
          <w:p w14:paraId="4F443C5C"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1. Увеличение затрат на арендную плату и затрат на поддержку торговой марки в большем размере, чем потенциальный рост продаж </w:t>
            </w:r>
          </w:p>
          <w:p w14:paraId="07CC6ED1"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 xml:space="preserve">2. Рост отпускных цен на товары </w:t>
            </w:r>
          </w:p>
          <w:p w14:paraId="48C3EFCA"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 xml:space="preserve">3. </w:t>
            </w:r>
            <w:r w:rsidRPr="003B2467">
              <w:rPr>
                <w:rFonts w:ascii="Times New Roman" w:eastAsia="Calibri" w:hAnsi="Times New Roman" w:cs="Times New Roman"/>
                <w:color w:val="000000" w:themeColor="text1"/>
                <w:sz w:val="20"/>
                <w:szCs w:val="20"/>
                <w:lang w:val="ru-RU"/>
              </w:rPr>
              <w:t xml:space="preserve">Система обучения персонала в ООО «Панасоник </w:t>
            </w:r>
            <w:proofErr w:type="gramStart"/>
            <w:r w:rsidRPr="003B2467">
              <w:rPr>
                <w:rFonts w:ascii="Times New Roman" w:eastAsia="Calibri" w:hAnsi="Times New Roman" w:cs="Times New Roman"/>
                <w:color w:val="000000" w:themeColor="text1"/>
                <w:sz w:val="20"/>
                <w:szCs w:val="20"/>
                <w:lang w:val="ru-RU"/>
              </w:rPr>
              <w:t>Рус</w:t>
            </w:r>
            <w:proofErr w:type="gramEnd"/>
            <w:r w:rsidRPr="003B2467">
              <w:rPr>
                <w:rFonts w:ascii="Times New Roman" w:eastAsia="Calibri" w:hAnsi="Times New Roman" w:cs="Times New Roman"/>
                <w:color w:val="000000" w:themeColor="text1"/>
                <w:sz w:val="20"/>
                <w:szCs w:val="20"/>
                <w:lang w:val="ru-RU"/>
              </w:rPr>
              <w:t>» имеет недостатки.</w:t>
            </w:r>
          </w:p>
        </w:tc>
        <w:tc>
          <w:tcPr>
            <w:tcW w:w="3199" w:type="dxa"/>
            <w:tcBorders>
              <w:top w:val="single" w:sz="4" w:space="0" w:color="000000"/>
              <w:left w:val="single" w:sz="4" w:space="0" w:color="000000"/>
              <w:bottom w:val="single" w:sz="4" w:space="0" w:color="000000"/>
              <w:right w:val="single" w:sz="4" w:space="0" w:color="000000"/>
            </w:tcBorders>
            <w:hideMark/>
          </w:tcPr>
          <w:p w14:paraId="1FD2E423"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«Слабость и возможности»:</w:t>
            </w:r>
          </w:p>
          <w:p w14:paraId="7886DEB0" w14:textId="77777777" w:rsidR="001745CB" w:rsidRPr="003B2467" w:rsidRDefault="001745CB" w:rsidP="0082010D">
            <w:pPr>
              <w:widowControl w:val="0"/>
              <w:autoSpaceDN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поиск и отслеживание способов снижения стоимости аренды, стоимости затрат на хранение</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товара,</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ведение бухгалтерии, персонал</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и</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прочие организационные расходы, что позволит</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повысить рентабельность</w:t>
            </w:r>
            <w:r w:rsidRPr="003B2467">
              <w:rPr>
                <w:rFonts w:ascii="Times New Roman" w:eastAsia="Calibri" w:hAnsi="Times New Roman" w:cs="Times New Roman"/>
                <w:color w:val="000000" w:themeColor="text1"/>
                <w:sz w:val="20"/>
                <w:szCs w:val="20"/>
              </w:rPr>
              <w:t> </w:t>
            </w:r>
            <w:r w:rsidRPr="003B2467">
              <w:rPr>
                <w:rFonts w:ascii="Times New Roman" w:eastAsia="Calibri" w:hAnsi="Times New Roman" w:cs="Times New Roman"/>
                <w:color w:val="000000" w:themeColor="text1"/>
                <w:sz w:val="20"/>
                <w:szCs w:val="20"/>
                <w:lang w:val="ru-RU"/>
              </w:rPr>
              <w:t>и финансовую устойчивость.</w:t>
            </w:r>
          </w:p>
        </w:tc>
        <w:tc>
          <w:tcPr>
            <w:tcW w:w="3012" w:type="dxa"/>
            <w:tcBorders>
              <w:top w:val="single" w:sz="4" w:space="0" w:color="000000"/>
              <w:left w:val="single" w:sz="4" w:space="0" w:color="000000"/>
              <w:bottom w:val="single" w:sz="4" w:space="0" w:color="000000"/>
              <w:right w:val="single" w:sz="4" w:space="0" w:color="000000"/>
            </w:tcBorders>
            <w:hideMark/>
          </w:tcPr>
          <w:p w14:paraId="691A0D2E" w14:textId="77777777" w:rsidR="001745CB" w:rsidRPr="003B2467" w:rsidRDefault="001745CB" w:rsidP="0082010D">
            <w:pPr>
              <w:widowControl w:val="0"/>
              <w:spacing w:after="0" w:line="360" w:lineRule="auto"/>
              <w:jc w:val="both"/>
              <w:rPr>
                <w:rFonts w:ascii="Times New Roman" w:eastAsia="Calibri" w:hAnsi="Times New Roman" w:cs="Times New Roman"/>
                <w:color w:val="000000" w:themeColor="text1"/>
                <w:sz w:val="20"/>
                <w:szCs w:val="20"/>
                <w:lang w:val="ru-RU"/>
              </w:rPr>
            </w:pPr>
            <w:r w:rsidRPr="003B2467">
              <w:rPr>
                <w:rFonts w:ascii="Times New Roman" w:eastAsia="Calibri" w:hAnsi="Times New Roman" w:cs="Times New Roman"/>
                <w:color w:val="000000" w:themeColor="text1"/>
                <w:sz w:val="20"/>
                <w:szCs w:val="20"/>
                <w:lang w:val="ru-RU"/>
              </w:rPr>
              <w:t>«Слабость и угрозы»:</w:t>
            </w:r>
          </w:p>
          <w:p w14:paraId="277898AC" w14:textId="77777777" w:rsidR="001745CB" w:rsidRPr="003B2467" w:rsidRDefault="001745CB" w:rsidP="0082010D">
            <w:pPr>
              <w:widowControl w:val="0"/>
              <w:autoSpaceDN w:val="0"/>
              <w:spacing w:after="0" w:line="360" w:lineRule="auto"/>
              <w:jc w:val="both"/>
              <w:rPr>
                <w:rFonts w:ascii="Times New Roman" w:eastAsia="Calibri" w:hAnsi="Times New Roman" w:cs="Times New Roman"/>
                <w:bCs/>
                <w:color w:val="000000" w:themeColor="text1"/>
                <w:sz w:val="20"/>
                <w:szCs w:val="20"/>
                <w:lang w:val="ru-RU"/>
              </w:rPr>
            </w:pPr>
            <w:r w:rsidRPr="003B2467">
              <w:rPr>
                <w:rFonts w:ascii="Times New Roman" w:eastAsia="Calibri" w:hAnsi="Times New Roman" w:cs="Times New Roman"/>
                <w:bCs/>
                <w:color w:val="000000" w:themeColor="text1"/>
                <w:sz w:val="20"/>
                <w:szCs w:val="20"/>
                <w:lang w:val="ru-RU"/>
              </w:rPr>
              <w:t>Высокая конкуренция среди производителей бытовой техники по более низким ценам в условиях сложной экономической ситуации может переманивать покупателей и заставлять делать выбор в пользу их предложений.</w:t>
            </w:r>
          </w:p>
        </w:tc>
      </w:tr>
    </w:tbl>
    <w:p w14:paraId="1C735742" w14:textId="77777777" w:rsidR="001745CB" w:rsidRPr="00A81587" w:rsidRDefault="001745CB" w:rsidP="001745CB">
      <w:pPr>
        <w:widowControl w:val="0"/>
        <w:spacing w:after="0" w:line="360" w:lineRule="auto"/>
        <w:ind w:firstLine="709"/>
        <w:jc w:val="both"/>
        <w:rPr>
          <w:rFonts w:ascii="Times New Roman" w:eastAsia="Times New Roman" w:hAnsi="Times New Roman" w:cs="Times New Roman"/>
          <w:bCs/>
          <w:color w:val="000000" w:themeColor="text1"/>
          <w:sz w:val="24"/>
          <w:szCs w:val="24"/>
          <w:lang w:val="ru-RU" w:eastAsia="ru-RU"/>
        </w:rPr>
      </w:pPr>
    </w:p>
    <w:p w14:paraId="0FE732FB" w14:textId="77777777" w:rsidR="001745CB" w:rsidRPr="00A81587" w:rsidRDefault="001745CB" w:rsidP="001745CB">
      <w:pPr>
        <w:widowControl w:val="0"/>
        <w:spacing w:after="0" w:line="360" w:lineRule="auto"/>
        <w:ind w:firstLine="709"/>
        <w:jc w:val="both"/>
        <w:rPr>
          <w:rFonts w:ascii="Times New Roman" w:hAnsi="Times New Roman" w:cs="Times New Roman"/>
          <w:bCs/>
          <w:color w:val="000000" w:themeColor="text1"/>
          <w:sz w:val="24"/>
          <w:szCs w:val="24"/>
          <w:lang w:val="ru-RU"/>
        </w:rPr>
      </w:pPr>
      <w:r w:rsidRPr="00A81587">
        <w:rPr>
          <w:rFonts w:ascii="Times New Roman" w:hAnsi="Times New Roman" w:cs="Times New Roman"/>
          <w:bCs/>
          <w:color w:val="000000" w:themeColor="text1"/>
          <w:sz w:val="24"/>
          <w:szCs w:val="24"/>
          <w:lang w:val="ru-RU"/>
        </w:rPr>
        <w:t>Исходя из анализа, можно сформировать стратегию развития деятельност</w:t>
      </w:r>
      <w:proofErr w:type="gramStart"/>
      <w:r w:rsidRPr="00A81587">
        <w:rPr>
          <w:rFonts w:ascii="Times New Roman" w:hAnsi="Times New Roman" w:cs="Times New Roman"/>
          <w:bCs/>
          <w:color w:val="000000" w:themeColor="text1"/>
          <w:sz w:val="24"/>
          <w:szCs w:val="24"/>
          <w:lang w:val="ru-RU"/>
        </w:rPr>
        <w:t>и ООО</w:t>
      </w:r>
      <w:proofErr w:type="gramEnd"/>
      <w:r w:rsidRPr="00A81587">
        <w:rPr>
          <w:rFonts w:ascii="Times New Roman" w:hAnsi="Times New Roman" w:cs="Times New Roman"/>
          <w:bCs/>
          <w:color w:val="000000" w:themeColor="text1"/>
          <w:sz w:val="24"/>
          <w:szCs w:val="24"/>
          <w:lang w:val="ru-RU"/>
        </w:rPr>
        <w:t xml:space="preserve"> «Панасоник Рус»: компании необходимо устранить имеющиеся недостатки в подсистеме обучения персонала, обучать и развивать своих сотрудников, постоянно отслеживать </w:t>
      </w:r>
      <w:r w:rsidRPr="00A81587">
        <w:rPr>
          <w:rFonts w:ascii="Times New Roman" w:hAnsi="Times New Roman" w:cs="Times New Roman"/>
          <w:bCs/>
          <w:color w:val="000000" w:themeColor="text1"/>
          <w:sz w:val="24"/>
          <w:szCs w:val="24"/>
          <w:lang w:val="ru-RU"/>
        </w:rPr>
        <w:lastRenderedPageBreak/>
        <w:t xml:space="preserve">способы снижения стоимости аренды для представительств продукции ООО «Панасоник Рус», снижать стоимость затрат на организационные расходы. </w:t>
      </w:r>
    </w:p>
    <w:p w14:paraId="339B7CE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финансовой отчетности проведем анализ финансового состояния за 3 года. </w:t>
      </w:r>
    </w:p>
    <w:p w14:paraId="6F13B32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представленного баланса предприятия ООО «Панасоник Рус» был сделан вывод, что итог баланс увеличивается. На рисунке 92 приведена динамика итога баланса ООО «Панасоник </w:t>
      </w:r>
      <w:proofErr w:type="gramStart"/>
      <w:r w:rsidRPr="00A81587">
        <w:rPr>
          <w:rFonts w:ascii="Times New Roman" w:hAnsi="Times New Roman" w:cs="Times New Roman"/>
          <w:color w:val="000000" w:themeColor="text1"/>
          <w:sz w:val="24"/>
          <w:szCs w:val="24"/>
          <w:lang w:val="ru-RU"/>
        </w:rPr>
        <w:t>Рус</w:t>
      </w:r>
      <w:proofErr w:type="gramEnd"/>
      <w:r w:rsidRPr="00A81587">
        <w:rPr>
          <w:rFonts w:ascii="Times New Roman" w:hAnsi="Times New Roman" w:cs="Times New Roman"/>
          <w:color w:val="000000" w:themeColor="text1"/>
          <w:sz w:val="24"/>
          <w:szCs w:val="24"/>
          <w:lang w:val="ru-RU"/>
        </w:rPr>
        <w:t>» за 2018—2020 года.</w:t>
      </w:r>
    </w:p>
    <w:p w14:paraId="61CE0949"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8470F0F"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6EB54E94" wp14:editId="3C94756F">
            <wp:extent cx="5943600" cy="1876096"/>
            <wp:effectExtent l="0" t="0" r="1905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9198E9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9— Динамика валюты баланс</w:t>
      </w:r>
      <w:proofErr w:type="gramStart"/>
      <w:r w:rsidRPr="00A81587">
        <w:rPr>
          <w:rFonts w:ascii="Times New Roman" w:hAnsi="Times New Roman" w:cs="Times New Roman"/>
          <w:color w:val="000000" w:themeColor="text1"/>
          <w:sz w:val="24"/>
          <w:szCs w:val="24"/>
          <w:lang w:val="ru-RU"/>
        </w:rPr>
        <w:t>а ООО</w:t>
      </w:r>
      <w:proofErr w:type="gramEnd"/>
      <w:r w:rsidRPr="00A81587">
        <w:rPr>
          <w:rFonts w:ascii="Times New Roman" w:hAnsi="Times New Roman" w:cs="Times New Roman"/>
          <w:color w:val="000000" w:themeColor="text1"/>
          <w:sz w:val="24"/>
          <w:szCs w:val="24"/>
          <w:lang w:val="ru-RU"/>
        </w:rPr>
        <w:t xml:space="preserve"> «Панасоник Рус» за 2018—2020 года, тыс. руб.</w:t>
      </w:r>
    </w:p>
    <w:p w14:paraId="0480E08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5F33279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данного графика можно сделать вывод, что наибольший рост валюты баланса наблюдается в 2020 году – практически в два раза. Данная динамика показывает, что предприятие увеличило свое имущественное положение и объем финансирования из разных источников. </w:t>
      </w:r>
    </w:p>
    <w:p w14:paraId="48827F5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Анализ динамики активов ООО «Панасоник Рус» приведен на рисунке 10.</w:t>
      </w:r>
    </w:p>
    <w:p w14:paraId="515BB18D"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5B7479D"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2669EBEE" wp14:editId="488CE3AD">
            <wp:extent cx="5927834" cy="2238703"/>
            <wp:effectExtent l="0" t="0" r="1587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343204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lastRenderedPageBreak/>
        <w:t>Рисунок 10— Динамика активов ООО «Панасоник Рус» за 2018—2020 года, тыс. руб.</w:t>
      </w:r>
    </w:p>
    <w:p w14:paraId="61397617" w14:textId="7E78A88F" w:rsidR="001745CB" w:rsidRDefault="00393A27"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При анализе рисунка 10 можно сделать следующий вывод, что большой рост оборотных активов наблюдает</w:t>
      </w:r>
      <w:r w:rsidR="00D54374">
        <w:rPr>
          <w:rFonts w:ascii="Times New Roman" w:hAnsi="Times New Roman" w:cs="Times New Roman"/>
          <w:color w:val="000000" w:themeColor="text1"/>
          <w:sz w:val="24"/>
          <w:szCs w:val="24"/>
          <w:lang w:val="ru-RU"/>
        </w:rPr>
        <w:t xml:space="preserve">ся в 2020 году на 76942196000 </w:t>
      </w:r>
      <w:r>
        <w:rPr>
          <w:rFonts w:ascii="Times New Roman" w:hAnsi="Times New Roman" w:cs="Times New Roman"/>
          <w:color w:val="000000" w:themeColor="text1"/>
          <w:sz w:val="24"/>
          <w:szCs w:val="24"/>
          <w:lang w:val="ru-RU"/>
        </w:rPr>
        <w:t xml:space="preserve"> рублей или на 2,08 процента,</w:t>
      </w:r>
      <w:r w:rsidR="006368EC">
        <w:rPr>
          <w:rFonts w:ascii="Times New Roman" w:hAnsi="Times New Roman" w:cs="Times New Roman"/>
          <w:color w:val="000000" w:themeColor="text1"/>
          <w:sz w:val="24"/>
          <w:szCs w:val="24"/>
          <w:lang w:val="ru-RU"/>
        </w:rPr>
        <w:t xml:space="preserve"> а в 2019 году рост составлял</w:t>
      </w:r>
      <w:r w:rsidR="00D54374">
        <w:rPr>
          <w:rFonts w:ascii="Times New Roman" w:hAnsi="Times New Roman" w:cs="Times New Roman"/>
          <w:color w:val="000000" w:themeColor="text1"/>
          <w:sz w:val="24"/>
          <w:szCs w:val="24"/>
          <w:lang w:val="ru-RU"/>
        </w:rPr>
        <w:t xml:space="preserve"> 18099859000 </w:t>
      </w:r>
      <w:r w:rsidR="006368EC">
        <w:rPr>
          <w:rFonts w:ascii="Times New Roman" w:hAnsi="Times New Roman" w:cs="Times New Roman"/>
          <w:color w:val="000000" w:themeColor="text1"/>
          <w:sz w:val="24"/>
          <w:szCs w:val="24"/>
          <w:lang w:val="ru-RU"/>
        </w:rPr>
        <w:t xml:space="preserve">рублей или 1,53 процента. </w:t>
      </w:r>
    </w:p>
    <w:p w14:paraId="0AA85C05" w14:textId="0A97960C" w:rsidR="00D54374" w:rsidRDefault="00D5437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Рост оборотных активов происходит по причине роста запасов предприятия</w:t>
      </w:r>
      <w:proofErr w:type="gramStart"/>
      <w:r>
        <w:rPr>
          <w:rFonts w:ascii="Times New Roman" w:hAnsi="Times New Roman" w:cs="Times New Roman"/>
          <w:color w:val="000000" w:themeColor="text1"/>
          <w:sz w:val="24"/>
          <w:szCs w:val="24"/>
          <w:lang w:val="ru-RU"/>
        </w:rPr>
        <w:t xml:space="preserve"> ,</w:t>
      </w:r>
      <w:proofErr w:type="gramEnd"/>
      <w:r>
        <w:rPr>
          <w:rFonts w:ascii="Times New Roman" w:hAnsi="Times New Roman" w:cs="Times New Roman"/>
          <w:color w:val="000000" w:themeColor="text1"/>
          <w:sz w:val="24"/>
          <w:szCs w:val="24"/>
          <w:lang w:val="ru-RU"/>
        </w:rPr>
        <w:t xml:space="preserve"> краткосрочных финансовых вложений и дебиторской задолженности.</w:t>
      </w:r>
    </w:p>
    <w:p w14:paraId="74641309" w14:textId="3DBA715A" w:rsidR="00D54374" w:rsidRDefault="00D54374" w:rsidP="001745CB">
      <w:pPr>
        <w:widowControl w:val="0"/>
        <w:spacing w:after="0" w:line="360" w:lineRule="auto"/>
        <w:ind w:firstLine="709"/>
        <w:jc w:val="both"/>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Внеоборотные</w:t>
      </w:r>
      <w:proofErr w:type="spellEnd"/>
      <w:r>
        <w:rPr>
          <w:rFonts w:ascii="Times New Roman" w:hAnsi="Times New Roman" w:cs="Times New Roman"/>
          <w:color w:val="000000" w:themeColor="text1"/>
          <w:sz w:val="24"/>
          <w:szCs w:val="24"/>
          <w:lang w:val="ru-RU"/>
        </w:rPr>
        <w:t xml:space="preserve"> активы в 2020 году составляли 29350761000 рублей или на 2,53 процента. А в 2019 году наблюдается отрицательная динамика, объем </w:t>
      </w:r>
      <w:proofErr w:type="spellStart"/>
      <w:r>
        <w:rPr>
          <w:rFonts w:ascii="Times New Roman" w:hAnsi="Times New Roman" w:cs="Times New Roman"/>
          <w:color w:val="000000" w:themeColor="text1"/>
          <w:sz w:val="24"/>
          <w:szCs w:val="24"/>
          <w:lang w:val="ru-RU"/>
        </w:rPr>
        <w:t>внеоборотных</w:t>
      </w:r>
      <w:proofErr w:type="spellEnd"/>
      <w:r>
        <w:rPr>
          <w:rFonts w:ascii="Times New Roman" w:hAnsi="Times New Roman" w:cs="Times New Roman"/>
          <w:color w:val="000000" w:themeColor="text1"/>
          <w:sz w:val="24"/>
          <w:szCs w:val="24"/>
          <w:lang w:val="ru-RU"/>
        </w:rPr>
        <w:t xml:space="preserve"> активов уменьшился на 1014112000 рублей или на 0,95 процента.</w:t>
      </w:r>
    </w:p>
    <w:p w14:paraId="1D2BDEEF" w14:textId="71097BDC" w:rsidR="00472D64" w:rsidRDefault="00472D6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Уменьшение объема имущественного положения в 2019 году наблюдается за счет снижения основных средств, причиной чему является выбытие объектов основных средств, которые списываются по поломке и износу.</w:t>
      </w:r>
    </w:p>
    <w:p w14:paraId="170D6931" w14:textId="6DED1B97" w:rsidR="00DE36EB" w:rsidRDefault="002E7B5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Рост </w:t>
      </w:r>
      <w:proofErr w:type="spellStart"/>
      <w:r>
        <w:rPr>
          <w:rFonts w:ascii="Times New Roman" w:hAnsi="Times New Roman" w:cs="Times New Roman"/>
          <w:color w:val="000000" w:themeColor="text1"/>
          <w:sz w:val="24"/>
          <w:szCs w:val="24"/>
          <w:lang w:val="ru-RU"/>
        </w:rPr>
        <w:t>внеоборотных</w:t>
      </w:r>
      <w:proofErr w:type="spellEnd"/>
      <w:r>
        <w:rPr>
          <w:rFonts w:ascii="Times New Roman" w:hAnsi="Times New Roman" w:cs="Times New Roman"/>
          <w:color w:val="000000" w:themeColor="text1"/>
          <w:sz w:val="24"/>
          <w:szCs w:val="24"/>
          <w:lang w:val="ru-RU"/>
        </w:rPr>
        <w:t xml:space="preserve"> активов происходит за счет повышения основных средств в 2020 году. </w:t>
      </w:r>
    </w:p>
    <w:p w14:paraId="3C48553C" w14:textId="1F87FDE8" w:rsidR="002E7B5D" w:rsidRPr="00A81587" w:rsidRDefault="002E7B5D"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Долгосрочные финансовые вложения  основываются на реализации инвестиционных программ организации в отношении развития социальной политики. Приобретение объектов основных средств вместо списанных средств в 2019 году.</w:t>
      </w:r>
    </w:p>
    <w:p w14:paraId="59CB83E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рисунках 11 и 12 приведена структура активов предприятия. </w:t>
      </w:r>
    </w:p>
    <w:p w14:paraId="6F901101"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4E93646"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600731FF" wp14:editId="0F15EECA">
            <wp:extent cx="5936776" cy="2224585"/>
            <wp:effectExtent l="0" t="0" r="26035" b="234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1D3C5EB"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5776651E" wp14:editId="74121067">
            <wp:extent cx="5936776" cy="2224585"/>
            <wp:effectExtent l="0" t="0" r="2603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45C7B79"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740C3DD2" wp14:editId="14AC8B9E">
            <wp:extent cx="5936776" cy="2333767"/>
            <wp:effectExtent l="0" t="0" r="2603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AF9A62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Рисунок 11— Структура </w:t>
      </w:r>
      <w:proofErr w:type="spellStart"/>
      <w:r w:rsidRPr="00A81587">
        <w:rPr>
          <w:rFonts w:ascii="Times New Roman" w:hAnsi="Times New Roman" w:cs="Times New Roman"/>
          <w:color w:val="000000" w:themeColor="text1"/>
          <w:sz w:val="24"/>
          <w:szCs w:val="24"/>
          <w:lang w:val="ru-RU"/>
        </w:rPr>
        <w:t>внеоборотных</w:t>
      </w:r>
      <w:proofErr w:type="spellEnd"/>
      <w:r w:rsidRPr="00A81587">
        <w:rPr>
          <w:rFonts w:ascii="Times New Roman" w:hAnsi="Times New Roman" w:cs="Times New Roman"/>
          <w:color w:val="000000" w:themeColor="text1"/>
          <w:sz w:val="24"/>
          <w:szCs w:val="24"/>
          <w:lang w:val="ru-RU"/>
        </w:rPr>
        <w:t xml:space="preserve"> активов ООО «Панасоник Рус» за 2018—2020 года, %</w:t>
      </w:r>
    </w:p>
    <w:p w14:paraId="366804C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F8D161F"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3A74D649" wp14:editId="2F4D769A">
            <wp:extent cx="5936776" cy="2470245"/>
            <wp:effectExtent l="0" t="0" r="26035"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2968172"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49CBC1BE" wp14:editId="28D48106">
            <wp:extent cx="5936776" cy="2320119"/>
            <wp:effectExtent l="0" t="0" r="2603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A81587">
        <w:rPr>
          <w:rFonts w:ascii="Times New Roman" w:hAnsi="Times New Roman" w:cs="Times New Roman"/>
          <w:noProof/>
          <w:color w:val="000000" w:themeColor="text1"/>
          <w:sz w:val="24"/>
          <w:szCs w:val="24"/>
          <w:lang w:val="ru-RU" w:eastAsia="ru-RU"/>
        </w:rPr>
        <w:drawing>
          <wp:inline distT="0" distB="0" distL="0" distR="0" wp14:anchorId="7B668557" wp14:editId="2716435B">
            <wp:extent cx="5936776" cy="2251880"/>
            <wp:effectExtent l="0" t="0" r="26035"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2F0D89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12— Структура оборотных активов ООО «Панасоник Рус» за 2018—2020 года, %</w:t>
      </w:r>
    </w:p>
    <w:p w14:paraId="3CB2F5F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89228DF"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На основании приведенной структура </w:t>
      </w:r>
      <w:proofErr w:type="spellStart"/>
      <w:r w:rsidRPr="00A81587">
        <w:rPr>
          <w:rFonts w:ascii="Times New Roman" w:hAnsi="Times New Roman" w:cs="Times New Roman"/>
          <w:color w:val="000000" w:themeColor="text1"/>
          <w:sz w:val="24"/>
          <w:szCs w:val="24"/>
          <w:lang w:val="ru-RU"/>
        </w:rPr>
        <w:t>внеоборотных</w:t>
      </w:r>
      <w:proofErr w:type="spellEnd"/>
      <w:r w:rsidRPr="00A81587">
        <w:rPr>
          <w:rFonts w:ascii="Times New Roman" w:hAnsi="Times New Roman" w:cs="Times New Roman"/>
          <w:color w:val="000000" w:themeColor="text1"/>
          <w:sz w:val="24"/>
          <w:szCs w:val="24"/>
          <w:lang w:val="ru-RU"/>
        </w:rPr>
        <w:t xml:space="preserve"> активов можно сделать вывод, что наибольший объем приходится на основные средства. По оборотным активам  основной объем занимают в 2018 —2019 годах запасы и дебиторская задолженность. В 2020 году денежные средства и дебиторская задолженность. </w:t>
      </w:r>
    </w:p>
    <w:p w14:paraId="5A36B253"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 xml:space="preserve">По проведенной регрессионной статистке по активам предприятия прослеживается зависимость валюты баланса и изменения активов. То есть изменение (увеличение или уменьшение) активов исследуемого предприятия оказывает влияние на валюту баланса в ту или иную сторону (минус или плюс). </w:t>
      </w:r>
    </w:p>
    <w:p w14:paraId="7F6406A5"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В таблице 8 приведена группировка баланса предприятия по ликвидности.</w:t>
      </w:r>
    </w:p>
    <w:p w14:paraId="3B5FE8B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6970A427"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Таблица 8-Анализ ликвидности баланс</w:t>
      </w:r>
      <w:proofErr w:type="gramStart"/>
      <w:r w:rsidRPr="00A81587">
        <w:rPr>
          <w:rFonts w:ascii="Times New Roman" w:hAnsi="Times New Roman" w:cs="Times New Roman"/>
          <w:color w:val="000000" w:themeColor="text1"/>
          <w:sz w:val="24"/>
          <w:szCs w:val="24"/>
          <w:lang w:val="ru-RU"/>
        </w:rPr>
        <w:t>а  ООО</w:t>
      </w:r>
      <w:proofErr w:type="gramEnd"/>
      <w:r w:rsidRPr="00A81587">
        <w:rPr>
          <w:rFonts w:ascii="Times New Roman" w:hAnsi="Times New Roman" w:cs="Times New Roman"/>
          <w:color w:val="000000" w:themeColor="text1"/>
          <w:sz w:val="24"/>
          <w:szCs w:val="24"/>
          <w:lang w:val="ru-RU"/>
        </w:rPr>
        <w:t xml:space="preserve"> «Панасоник Рус» за 2018—2020 года, тыс. руб.</w:t>
      </w:r>
    </w:p>
    <w:tbl>
      <w:tblPr>
        <w:tblStyle w:val="ad"/>
        <w:tblW w:w="5000" w:type="pct"/>
        <w:tblLook w:val="04A0" w:firstRow="1" w:lastRow="0" w:firstColumn="1" w:lastColumn="0" w:noHBand="0" w:noVBand="1"/>
      </w:tblPr>
      <w:tblGrid>
        <w:gridCol w:w="882"/>
        <w:gridCol w:w="1252"/>
        <w:gridCol w:w="1271"/>
        <w:gridCol w:w="1176"/>
        <w:gridCol w:w="882"/>
        <w:gridCol w:w="1529"/>
        <w:gridCol w:w="1307"/>
        <w:gridCol w:w="1272"/>
      </w:tblGrid>
      <w:tr w:rsidR="001745CB" w:rsidRPr="00A81587" w14:paraId="6D640CE7" w14:textId="77777777" w:rsidTr="0082010D">
        <w:trPr>
          <w:trHeight w:val="255"/>
        </w:trPr>
        <w:tc>
          <w:tcPr>
            <w:tcW w:w="463" w:type="pct"/>
            <w:noWrap/>
            <w:hideMark/>
          </w:tcPr>
          <w:p w14:paraId="215651E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lastRenderedPageBreak/>
              <w:t> </w:t>
            </w:r>
          </w:p>
        </w:tc>
        <w:tc>
          <w:tcPr>
            <w:tcW w:w="656" w:type="pct"/>
            <w:noWrap/>
            <w:hideMark/>
          </w:tcPr>
          <w:p w14:paraId="079197D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2018</w:t>
            </w:r>
          </w:p>
        </w:tc>
        <w:tc>
          <w:tcPr>
            <w:tcW w:w="666" w:type="pct"/>
            <w:noWrap/>
            <w:hideMark/>
          </w:tcPr>
          <w:p w14:paraId="777AC30E"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2019</w:t>
            </w:r>
          </w:p>
        </w:tc>
        <w:tc>
          <w:tcPr>
            <w:tcW w:w="598" w:type="pct"/>
            <w:noWrap/>
            <w:hideMark/>
          </w:tcPr>
          <w:p w14:paraId="3B99F9E1"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2020</w:t>
            </w:r>
          </w:p>
        </w:tc>
        <w:tc>
          <w:tcPr>
            <w:tcW w:w="463" w:type="pct"/>
            <w:noWrap/>
            <w:hideMark/>
          </w:tcPr>
          <w:p w14:paraId="1D14081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 </w:t>
            </w:r>
          </w:p>
        </w:tc>
        <w:tc>
          <w:tcPr>
            <w:tcW w:w="801" w:type="pct"/>
            <w:noWrap/>
            <w:hideMark/>
          </w:tcPr>
          <w:p w14:paraId="2486AADA"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2018</w:t>
            </w:r>
          </w:p>
        </w:tc>
        <w:tc>
          <w:tcPr>
            <w:tcW w:w="685" w:type="pct"/>
            <w:noWrap/>
            <w:hideMark/>
          </w:tcPr>
          <w:p w14:paraId="5D5540E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2019</w:t>
            </w:r>
          </w:p>
        </w:tc>
        <w:tc>
          <w:tcPr>
            <w:tcW w:w="666" w:type="pct"/>
            <w:noWrap/>
            <w:hideMark/>
          </w:tcPr>
          <w:p w14:paraId="2AA7408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2020</w:t>
            </w:r>
          </w:p>
        </w:tc>
      </w:tr>
      <w:tr w:rsidR="001745CB" w:rsidRPr="00A81587" w14:paraId="4E0C007B" w14:textId="77777777" w:rsidTr="0082010D">
        <w:trPr>
          <w:trHeight w:val="510"/>
        </w:trPr>
        <w:tc>
          <w:tcPr>
            <w:tcW w:w="463" w:type="pct"/>
            <w:noWrap/>
            <w:hideMark/>
          </w:tcPr>
          <w:p w14:paraId="324FF62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w:t>
            </w:r>
            <w:proofErr w:type="gramStart"/>
            <w:r w:rsidRPr="00A81587">
              <w:rPr>
                <w:rFonts w:ascii="Times New Roman" w:eastAsia="Times New Roman" w:hAnsi="Times New Roman"/>
                <w:color w:val="000000" w:themeColor="text1"/>
                <w:sz w:val="24"/>
                <w:szCs w:val="24"/>
              </w:rPr>
              <w:t>1</w:t>
            </w:r>
            <w:proofErr w:type="gramEnd"/>
          </w:p>
        </w:tc>
        <w:tc>
          <w:tcPr>
            <w:tcW w:w="656" w:type="pct"/>
            <w:noWrap/>
            <w:hideMark/>
          </w:tcPr>
          <w:p w14:paraId="40A2EFF0"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1348213</w:t>
            </w:r>
          </w:p>
        </w:tc>
        <w:tc>
          <w:tcPr>
            <w:tcW w:w="666" w:type="pct"/>
            <w:noWrap/>
            <w:hideMark/>
          </w:tcPr>
          <w:p w14:paraId="45DBA5C0"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6969835</w:t>
            </w:r>
          </w:p>
        </w:tc>
        <w:tc>
          <w:tcPr>
            <w:tcW w:w="598" w:type="pct"/>
            <w:noWrap/>
            <w:hideMark/>
          </w:tcPr>
          <w:p w14:paraId="16728F3E"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32329023</w:t>
            </w:r>
          </w:p>
        </w:tc>
        <w:tc>
          <w:tcPr>
            <w:tcW w:w="463" w:type="pct"/>
            <w:noWrap/>
            <w:hideMark/>
          </w:tcPr>
          <w:p w14:paraId="43EE04D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w:t>
            </w:r>
            <w:proofErr w:type="gramStart"/>
            <w:r w:rsidRPr="00A81587">
              <w:rPr>
                <w:rFonts w:ascii="Times New Roman" w:eastAsia="Times New Roman" w:hAnsi="Times New Roman"/>
                <w:color w:val="000000" w:themeColor="text1"/>
                <w:sz w:val="24"/>
                <w:szCs w:val="24"/>
              </w:rPr>
              <w:t>1</w:t>
            </w:r>
            <w:proofErr w:type="gramEnd"/>
          </w:p>
        </w:tc>
        <w:tc>
          <w:tcPr>
            <w:tcW w:w="801" w:type="pct"/>
            <w:noWrap/>
            <w:hideMark/>
          </w:tcPr>
          <w:p w14:paraId="1D3D1C6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28148378</w:t>
            </w:r>
          </w:p>
        </w:tc>
        <w:tc>
          <w:tcPr>
            <w:tcW w:w="685" w:type="pct"/>
            <w:noWrap/>
            <w:hideMark/>
          </w:tcPr>
          <w:p w14:paraId="4C7762E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41653005</w:t>
            </w:r>
          </w:p>
        </w:tc>
        <w:tc>
          <w:tcPr>
            <w:tcW w:w="666" w:type="pct"/>
            <w:noWrap/>
            <w:hideMark/>
          </w:tcPr>
          <w:p w14:paraId="1B19F65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83973827</w:t>
            </w:r>
          </w:p>
        </w:tc>
      </w:tr>
      <w:tr w:rsidR="001745CB" w:rsidRPr="00A81587" w14:paraId="6A42C95C" w14:textId="77777777" w:rsidTr="0082010D">
        <w:trPr>
          <w:trHeight w:val="510"/>
        </w:trPr>
        <w:tc>
          <w:tcPr>
            <w:tcW w:w="463" w:type="pct"/>
            <w:noWrap/>
            <w:hideMark/>
          </w:tcPr>
          <w:p w14:paraId="3D7B543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w:t>
            </w:r>
            <w:proofErr w:type="gramStart"/>
            <w:r w:rsidRPr="00A81587">
              <w:rPr>
                <w:rFonts w:ascii="Times New Roman" w:eastAsia="Times New Roman" w:hAnsi="Times New Roman"/>
                <w:color w:val="000000" w:themeColor="text1"/>
                <w:sz w:val="24"/>
                <w:szCs w:val="24"/>
              </w:rPr>
              <w:t>2</w:t>
            </w:r>
            <w:proofErr w:type="gramEnd"/>
          </w:p>
        </w:tc>
        <w:tc>
          <w:tcPr>
            <w:tcW w:w="656" w:type="pct"/>
            <w:noWrap/>
            <w:hideMark/>
          </w:tcPr>
          <w:p w14:paraId="3F5A7A2D"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18890659</w:t>
            </w:r>
          </w:p>
        </w:tc>
        <w:tc>
          <w:tcPr>
            <w:tcW w:w="666" w:type="pct"/>
            <w:noWrap/>
            <w:hideMark/>
          </w:tcPr>
          <w:p w14:paraId="0D0DF308"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29433396</w:t>
            </w:r>
          </w:p>
        </w:tc>
        <w:tc>
          <w:tcPr>
            <w:tcW w:w="598" w:type="pct"/>
            <w:noWrap/>
            <w:hideMark/>
          </w:tcPr>
          <w:p w14:paraId="6B3135D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51768763</w:t>
            </w:r>
          </w:p>
        </w:tc>
        <w:tc>
          <w:tcPr>
            <w:tcW w:w="463" w:type="pct"/>
            <w:noWrap/>
            <w:hideMark/>
          </w:tcPr>
          <w:p w14:paraId="59EBABA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w:t>
            </w:r>
            <w:proofErr w:type="gramStart"/>
            <w:r w:rsidRPr="00A81587">
              <w:rPr>
                <w:rFonts w:ascii="Times New Roman" w:eastAsia="Times New Roman" w:hAnsi="Times New Roman"/>
                <w:color w:val="000000" w:themeColor="text1"/>
                <w:sz w:val="24"/>
                <w:szCs w:val="24"/>
              </w:rPr>
              <w:t>2</w:t>
            </w:r>
            <w:proofErr w:type="gramEnd"/>
          </w:p>
        </w:tc>
        <w:tc>
          <w:tcPr>
            <w:tcW w:w="801" w:type="pct"/>
            <w:noWrap/>
            <w:hideMark/>
          </w:tcPr>
          <w:p w14:paraId="4125468A"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10111177</w:t>
            </w:r>
          </w:p>
        </w:tc>
        <w:tc>
          <w:tcPr>
            <w:tcW w:w="685" w:type="pct"/>
            <w:noWrap/>
            <w:hideMark/>
          </w:tcPr>
          <w:p w14:paraId="4E0FF54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12004508</w:t>
            </w:r>
          </w:p>
        </w:tc>
        <w:tc>
          <w:tcPr>
            <w:tcW w:w="666" w:type="pct"/>
            <w:noWrap/>
            <w:hideMark/>
          </w:tcPr>
          <w:p w14:paraId="5542444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9407213</w:t>
            </w:r>
          </w:p>
        </w:tc>
      </w:tr>
      <w:tr w:rsidR="001745CB" w:rsidRPr="00A81587" w14:paraId="71032F7B" w14:textId="77777777" w:rsidTr="0082010D">
        <w:trPr>
          <w:trHeight w:val="510"/>
        </w:trPr>
        <w:tc>
          <w:tcPr>
            <w:tcW w:w="463" w:type="pct"/>
            <w:noWrap/>
            <w:hideMark/>
          </w:tcPr>
          <w:p w14:paraId="1F33BFA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а3</w:t>
            </w:r>
          </w:p>
        </w:tc>
        <w:tc>
          <w:tcPr>
            <w:tcW w:w="656" w:type="pct"/>
            <w:noWrap/>
            <w:hideMark/>
          </w:tcPr>
          <w:p w14:paraId="1F4BBBAA"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13634252</w:t>
            </w:r>
          </w:p>
        </w:tc>
        <w:tc>
          <w:tcPr>
            <w:tcW w:w="666" w:type="pct"/>
            <w:noWrap/>
            <w:hideMark/>
          </w:tcPr>
          <w:p w14:paraId="376B2E5E"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15569752</w:t>
            </w:r>
          </w:p>
        </w:tc>
        <w:tc>
          <w:tcPr>
            <w:tcW w:w="598" w:type="pct"/>
            <w:noWrap/>
            <w:hideMark/>
          </w:tcPr>
          <w:p w14:paraId="25DE9C2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15466632</w:t>
            </w:r>
          </w:p>
        </w:tc>
        <w:tc>
          <w:tcPr>
            <w:tcW w:w="463" w:type="pct"/>
            <w:noWrap/>
            <w:hideMark/>
          </w:tcPr>
          <w:p w14:paraId="681A1D86"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П3</w:t>
            </w:r>
          </w:p>
        </w:tc>
        <w:tc>
          <w:tcPr>
            <w:tcW w:w="801" w:type="pct"/>
            <w:noWrap/>
            <w:hideMark/>
          </w:tcPr>
          <w:p w14:paraId="4CEB79D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20869543</w:t>
            </w:r>
          </w:p>
        </w:tc>
        <w:tc>
          <w:tcPr>
            <w:tcW w:w="685" w:type="pct"/>
            <w:noWrap/>
            <w:hideMark/>
          </w:tcPr>
          <w:p w14:paraId="00AE16F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22868486</w:t>
            </w:r>
          </w:p>
        </w:tc>
        <w:tc>
          <w:tcPr>
            <w:tcW w:w="666" w:type="pct"/>
            <w:noWrap/>
            <w:hideMark/>
          </w:tcPr>
          <w:p w14:paraId="31B467E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47796365</w:t>
            </w:r>
          </w:p>
        </w:tc>
      </w:tr>
      <w:tr w:rsidR="001745CB" w:rsidRPr="00A81587" w14:paraId="0C06650F" w14:textId="77777777" w:rsidTr="0082010D">
        <w:trPr>
          <w:trHeight w:val="510"/>
        </w:trPr>
        <w:tc>
          <w:tcPr>
            <w:tcW w:w="463" w:type="pct"/>
            <w:noWrap/>
            <w:hideMark/>
          </w:tcPr>
          <w:p w14:paraId="22418539"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а</w:t>
            </w:r>
            <w:proofErr w:type="gramStart"/>
            <w:r w:rsidRPr="00A81587">
              <w:rPr>
                <w:rFonts w:ascii="Times New Roman" w:eastAsia="Times New Roman" w:hAnsi="Times New Roman"/>
                <w:color w:val="000000" w:themeColor="text1"/>
                <w:sz w:val="24"/>
                <w:szCs w:val="24"/>
              </w:rPr>
              <w:t>4</w:t>
            </w:r>
            <w:proofErr w:type="gramEnd"/>
          </w:p>
        </w:tc>
        <w:tc>
          <w:tcPr>
            <w:tcW w:w="656" w:type="pct"/>
            <w:noWrap/>
            <w:hideMark/>
          </w:tcPr>
          <w:p w14:paraId="46A09D6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20155118</w:t>
            </w:r>
          </w:p>
        </w:tc>
        <w:tc>
          <w:tcPr>
            <w:tcW w:w="666" w:type="pct"/>
            <w:noWrap/>
            <w:hideMark/>
          </w:tcPr>
          <w:p w14:paraId="1AC3F72D"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19141006</w:t>
            </w:r>
          </w:p>
        </w:tc>
        <w:tc>
          <w:tcPr>
            <w:tcW w:w="598" w:type="pct"/>
            <w:noWrap/>
            <w:hideMark/>
          </w:tcPr>
          <w:p w14:paraId="6AEE4300"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48491767</w:t>
            </w:r>
          </w:p>
        </w:tc>
        <w:tc>
          <w:tcPr>
            <w:tcW w:w="463" w:type="pct"/>
            <w:noWrap/>
            <w:hideMark/>
          </w:tcPr>
          <w:p w14:paraId="518D460B"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П</w:t>
            </w:r>
            <w:proofErr w:type="gramStart"/>
            <w:r w:rsidRPr="00A81587">
              <w:rPr>
                <w:rFonts w:ascii="Times New Roman" w:eastAsia="Times New Roman" w:hAnsi="Times New Roman"/>
                <w:color w:val="000000" w:themeColor="text1"/>
                <w:sz w:val="24"/>
                <w:szCs w:val="24"/>
              </w:rPr>
              <w:t>4</w:t>
            </w:r>
            <w:proofErr w:type="gramEnd"/>
          </w:p>
        </w:tc>
        <w:tc>
          <w:tcPr>
            <w:tcW w:w="801" w:type="pct"/>
            <w:noWrap/>
            <w:hideMark/>
          </w:tcPr>
          <w:p w14:paraId="33C4F554"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5010321</w:t>
            </w:r>
          </w:p>
        </w:tc>
        <w:tc>
          <w:tcPr>
            <w:tcW w:w="685" w:type="pct"/>
            <w:noWrap/>
            <w:hideMark/>
          </w:tcPr>
          <w:p w14:paraId="26046F7C"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6592498</w:t>
            </w:r>
          </w:p>
        </w:tc>
        <w:tc>
          <w:tcPr>
            <w:tcW w:w="666" w:type="pct"/>
            <w:noWrap/>
            <w:hideMark/>
          </w:tcPr>
          <w:p w14:paraId="1335A4F7" w14:textId="77777777" w:rsidR="001745CB" w:rsidRPr="00A81587" w:rsidRDefault="001745CB" w:rsidP="0082010D">
            <w:pPr>
              <w:widowControl w:val="0"/>
              <w:spacing w:line="360" w:lineRule="auto"/>
              <w:jc w:val="both"/>
              <w:rPr>
                <w:rFonts w:ascii="Times New Roman" w:eastAsia="Times New Roman" w:hAnsi="Times New Roman"/>
                <w:color w:val="000000" w:themeColor="text1"/>
                <w:sz w:val="24"/>
                <w:szCs w:val="24"/>
              </w:rPr>
            </w:pPr>
            <w:r w:rsidRPr="00A81587">
              <w:rPr>
                <w:rFonts w:ascii="Times New Roman" w:eastAsia="Times New Roman" w:hAnsi="Times New Roman"/>
                <w:color w:val="000000" w:themeColor="text1"/>
                <w:sz w:val="24"/>
                <w:szCs w:val="24"/>
              </w:rPr>
              <w:t>16285993</w:t>
            </w:r>
          </w:p>
        </w:tc>
      </w:tr>
    </w:tbl>
    <w:p w14:paraId="6C5FB54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p>
    <w:p w14:paraId="49F40460" w14:textId="77777777" w:rsidR="004F7D17" w:rsidRDefault="004F7D17" w:rsidP="001745CB">
      <w:pPr>
        <w:widowControl w:val="0"/>
        <w:spacing w:after="0" w:line="360" w:lineRule="auto"/>
        <w:ind w:firstLine="709"/>
        <w:jc w:val="both"/>
        <w:rPr>
          <w:rFonts w:ascii="Times New Roman" w:hAnsi="Times New Roman" w:cs="Times New Roman"/>
          <w:sz w:val="24"/>
          <w:szCs w:val="24"/>
          <w:lang w:val="ru-RU"/>
        </w:rPr>
      </w:pPr>
      <w:r w:rsidRPr="004F7D17">
        <w:rPr>
          <w:rFonts w:ascii="Times New Roman" w:hAnsi="Times New Roman" w:cs="Times New Roman"/>
          <w:sz w:val="24"/>
          <w:szCs w:val="24"/>
          <w:lang w:val="ru-RU"/>
        </w:rPr>
        <w:t>По</w:t>
      </w:r>
      <w:r>
        <w:rPr>
          <w:rFonts w:ascii="Times New Roman" w:hAnsi="Times New Roman" w:cs="Times New Roman"/>
          <w:sz w:val="24"/>
          <w:szCs w:val="24"/>
          <w:lang w:val="ru-RU"/>
        </w:rPr>
        <w:t xml:space="preserve"> показателям ликвидности баланса у предприятия, значения входит одно  неравенство по 3 группе ликвидности.</w:t>
      </w:r>
    </w:p>
    <w:p w14:paraId="6E929CA6" w14:textId="22BE7AFC" w:rsidR="004F7D17" w:rsidRDefault="004F7D17"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Первая, вторая и четвертая группа значения ликвидности не подходит под нормативное значение. В связи с чем, если взять каждую группу ликвидности за 25 процентов, то баланс организации будет ликвиден только на 25</w:t>
      </w:r>
      <w:r w:rsidR="00B94830">
        <w:rPr>
          <w:rFonts w:ascii="Times New Roman" w:hAnsi="Times New Roman" w:cs="Times New Roman"/>
          <w:sz w:val="24"/>
          <w:szCs w:val="24"/>
          <w:lang w:val="ru-RU"/>
        </w:rPr>
        <w:t xml:space="preserve"> процентов </w:t>
      </w:r>
      <w:proofErr w:type="gramStart"/>
      <w:r w:rsidR="00B94830">
        <w:rPr>
          <w:rFonts w:ascii="Times New Roman" w:hAnsi="Times New Roman" w:cs="Times New Roman"/>
          <w:sz w:val="24"/>
          <w:szCs w:val="24"/>
          <w:lang w:val="ru-RU"/>
        </w:rPr>
        <w:t xml:space="preserve">( </w:t>
      </w:r>
      <w:proofErr w:type="gramEnd"/>
      <w:r w:rsidR="00B94830">
        <w:rPr>
          <w:rFonts w:ascii="Times New Roman" w:hAnsi="Times New Roman" w:cs="Times New Roman"/>
          <w:sz w:val="24"/>
          <w:szCs w:val="24"/>
          <w:lang w:val="ru-RU"/>
        </w:rPr>
        <w:t xml:space="preserve">при наличии 4 групп по 25 процентов, то исполнение 4 условий будет равно 100 процентов). Данный анализ ликвидности, показывает возможности организации расчета по всем обязательствам </w:t>
      </w:r>
      <w:r>
        <w:rPr>
          <w:rFonts w:ascii="Times New Roman" w:hAnsi="Times New Roman" w:cs="Times New Roman"/>
          <w:sz w:val="24"/>
          <w:szCs w:val="24"/>
          <w:lang w:val="ru-RU"/>
        </w:rPr>
        <w:t xml:space="preserve"> </w:t>
      </w:r>
      <w:r w:rsidR="00B94830">
        <w:rPr>
          <w:rFonts w:ascii="Times New Roman" w:hAnsi="Times New Roman" w:cs="Times New Roman"/>
          <w:sz w:val="24"/>
          <w:szCs w:val="24"/>
          <w:lang w:val="ru-RU"/>
        </w:rPr>
        <w:t>предприятия собственными средствами.</w:t>
      </w:r>
    </w:p>
    <w:p w14:paraId="0080E533" w14:textId="45C5B092" w:rsidR="00B94830" w:rsidRDefault="00B94830"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Данный анализ ликвидности с использованием расчетных коэффициентов показывает:</w:t>
      </w:r>
    </w:p>
    <w:p w14:paraId="4C13B54B" w14:textId="6FCA3555"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коэффициент текущей ликвидности за 3 </w:t>
      </w:r>
      <w:proofErr w:type="gramStart"/>
      <w:r>
        <w:rPr>
          <w:rFonts w:ascii="Times New Roman" w:hAnsi="Times New Roman" w:cs="Times New Roman"/>
          <w:sz w:val="24"/>
          <w:szCs w:val="24"/>
        </w:rPr>
        <w:t>исследуемых</w:t>
      </w:r>
      <w:proofErr w:type="gramEnd"/>
      <w:r>
        <w:rPr>
          <w:rFonts w:ascii="Times New Roman" w:hAnsi="Times New Roman" w:cs="Times New Roman"/>
          <w:sz w:val="24"/>
          <w:szCs w:val="24"/>
        </w:rPr>
        <w:t xml:space="preserve"> года не входит в пределы нормативного значения.</w:t>
      </w:r>
    </w:p>
    <w:p w14:paraId="7C9988A1" w14:textId="5D1BD15D"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коэффициент абсолютной ликвидности за исследуемые 3 года не входит в пределы нормативного значения.</w:t>
      </w:r>
    </w:p>
    <w:p w14:paraId="1FB6D7AF" w14:textId="62E2DA2E"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Показатель коэффициента текущей ликвидности за последние 3 года, значение входит пределы нормативного значения  по всем исследуемым годам.</w:t>
      </w:r>
    </w:p>
    <w:p w14:paraId="7932C0ED" w14:textId="36C17202" w:rsidR="00B94830" w:rsidRDefault="00B94830"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коэффициента обеспеченности, составляет отрицательное значение   по отношению к нормативному значению, что показывает </w:t>
      </w:r>
      <w:r w:rsidR="00B675C2">
        <w:rPr>
          <w:rFonts w:ascii="Times New Roman" w:hAnsi="Times New Roman" w:cs="Times New Roman"/>
          <w:sz w:val="24"/>
          <w:szCs w:val="24"/>
        </w:rPr>
        <w:t>обеспеченность предприятия собственными средствами.</w:t>
      </w:r>
    </w:p>
    <w:p w14:paraId="363F881A" w14:textId="1E370A20" w:rsidR="00B675C2" w:rsidRPr="00B94830" w:rsidRDefault="00B675C2" w:rsidP="00B94830">
      <w:pPr>
        <w:pStyle w:val="a5"/>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Показатель коэффициента </w:t>
      </w:r>
      <w:proofErr w:type="gramStart"/>
      <w:r>
        <w:rPr>
          <w:rFonts w:ascii="Times New Roman" w:hAnsi="Times New Roman" w:cs="Times New Roman"/>
          <w:sz w:val="24"/>
          <w:szCs w:val="24"/>
        </w:rPr>
        <w:t>манёвренности</w:t>
      </w:r>
      <w:proofErr w:type="gramEnd"/>
      <w:r>
        <w:rPr>
          <w:rFonts w:ascii="Times New Roman" w:hAnsi="Times New Roman" w:cs="Times New Roman"/>
          <w:sz w:val="24"/>
          <w:szCs w:val="24"/>
        </w:rPr>
        <w:t xml:space="preserve"> так же как и показатель коэффициента обеспеченности  является отрицательным за все последние 3 года.</w:t>
      </w:r>
    </w:p>
    <w:p w14:paraId="033F95E2"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На рисунке 13 представлено графическое отображение рассчитанных коэффициентов ликвидности предприятия. </w:t>
      </w:r>
    </w:p>
    <w:p w14:paraId="3965BF8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0F71F312"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lastRenderedPageBreak/>
        <w:drawing>
          <wp:inline distT="0" distB="0" distL="0" distR="0" wp14:anchorId="1C22D181" wp14:editId="7ECBF45D">
            <wp:extent cx="5895833" cy="3821373"/>
            <wp:effectExtent l="0" t="0" r="10160" b="273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186AD2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13– Динамика коэффициентов ликвидност</w:t>
      </w:r>
      <w:proofErr w:type="gramStart"/>
      <w:r w:rsidRPr="00A81587">
        <w:rPr>
          <w:rFonts w:ascii="Times New Roman" w:hAnsi="Times New Roman" w:cs="Times New Roman"/>
          <w:color w:val="000000" w:themeColor="text1"/>
          <w:sz w:val="24"/>
          <w:szCs w:val="24"/>
          <w:lang w:val="ru-RU"/>
        </w:rPr>
        <w:t>и ООО</w:t>
      </w:r>
      <w:proofErr w:type="gramEnd"/>
      <w:r w:rsidRPr="00A81587">
        <w:rPr>
          <w:rFonts w:ascii="Times New Roman" w:hAnsi="Times New Roman" w:cs="Times New Roman"/>
          <w:color w:val="000000" w:themeColor="text1"/>
          <w:sz w:val="24"/>
          <w:szCs w:val="24"/>
          <w:lang w:val="ru-RU"/>
        </w:rPr>
        <w:t xml:space="preserve"> «Панасоник Рус»  за 2018—2020 года, %</w:t>
      </w:r>
    </w:p>
    <w:p w14:paraId="46AE03DE" w14:textId="6FA8688A" w:rsidR="001745CB"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При анализе графического вида коэффициентов ликвидности, данные приказывают целесообразность сформулированных  выводов.</w:t>
      </w:r>
    </w:p>
    <w:p w14:paraId="720CC9D8" w14:textId="2E97300A" w:rsidR="004D05AF"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 xml:space="preserve">Проанализируем анализ финансовой устойчивости организации (в файле </w:t>
      </w:r>
      <w:proofErr w:type="spellStart"/>
      <w:r>
        <w:rPr>
          <w:rFonts w:ascii="Times New Roman" w:hAnsi="Times New Roman" w:cs="Times New Roman"/>
          <w:color w:val="000000" w:themeColor="text1"/>
          <w:sz w:val="24"/>
          <w:szCs w:val="24"/>
          <w:shd w:val="clear" w:color="auto" w:fill="FFFFFF"/>
        </w:rPr>
        <w:t>Exell</w:t>
      </w:r>
      <w:proofErr w:type="spellEnd"/>
      <w:r>
        <w:rPr>
          <w:rFonts w:ascii="Times New Roman" w:hAnsi="Times New Roman" w:cs="Times New Roman"/>
          <w:color w:val="000000" w:themeColor="text1"/>
          <w:sz w:val="24"/>
          <w:szCs w:val="24"/>
          <w:shd w:val="clear" w:color="auto" w:fill="FFFFFF"/>
          <w:lang w:val="ru-RU"/>
        </w:rPr>
        <w:t xml:space="preserve"> приведен расчет показателей, благодаря которым формируется группа значений для определения финансовой устойчивости).</w:t>
      </w:r>
    </w:p>
    <w:p w14:paraId="58B1F415" w14:textId="38F2D1CB" w:rsidR="004D05AF"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Приведем данные показатели:</w:t>
      </w:r>
    </w:p>
    <w:p w14:paraId="2DD6EF95" w14:textId="0D11B58F" w:rsidR="004D05AF" w:rsidRDefault="004D05AF"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 xml:space="preserve">Собственный оборотный капитал (СОК) </w:t>
      </w:r>
      <w:r w:rsidR="00CA128C">
        <w:rPr>
          <w:rFonts w:ascii="Times New Roman" w:hAnsi="Times New Roman" w:cs="Times New Roman"/>
          <w:color w:val="000000" w:themeColor="text1"/>
          <w:sz w:val="24"/>
          <w:szCs w:val="24"/>
          <w:shd w:val="clear" w:color="auto" w:fill="FFFFFF"/>
          <w:lang w:val="ru-RU"/>
        </w:rPr>
        <w:t>– по всем 3 годам показатели являются отрицательными.</w:t>
      </w:r>
    </w:p>
    <w:p w14:paraId="66E78643" w14:textId="7D2457A9" w:rsidR="00CA128C" w:rsidRDefault="00CA128C"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Собственный оборотный капитал + долгосрочные обязательства (ПИ) – по всем 3 годам имеют положительную динамику по нормативному значению.</w:t>
      </w:r>
    </w:p>
    <w:p w14:paraId="39F3E53F" w14:textId="07B2542A" w:rsidR="00CA128C" w:rsidRPr="004D05AF" w:rsidRDefault="00CA128C"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Pr>
          <w:rFonts w:ascii="Times New Roman" w:hAnsi="Times New Roman" w:cs="Times New Roman"/>
          <w:color w:val="000000" w:themeColor="text1"/>
          <w:sz w:val="24"/>
          <w:szCs w:val="24"/>
          <w:shd w:val="clear" w:color="auto" w:fill="FFFFFF"/>
          <w:lang w:val="ru-RU"/>
        </w:rPr>
        <w:t>Собственный оборотный капитал + краткосрочные заемные средства  + долгосрочные обязательства -  по двум отчетным периодам имеют положительную динамику и по одному периоду отрицательную динамику.</w:t>
      </w:r>
    </w:p>
    <w:p w14:paraId="78D99F67" w14:textId="210AA0A3" w:rsidR="001745CB" w:rsidRDefault="001745CB" w:rsidP="00CA128C">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Определим тип финансовой устойчи</w:t>
      </w:r>
      <w:r w:rsidR="00CA128C">
        <w:rPr>
          <w:rFonts w:ascii="Times New Roman" w:hAnsi="Times New Roman" w:cs="Times New Roman"/>
          <w:color w:val="000000" w:themeColor="text1"/>
          <w:sz w:val="24"/>
          <w:szCs w:val="24"/>
          <w:shd w:val="clear" w:color="auto" w:fill="FFFFFF"/>
          <w:lang w:val="ru-RU"/>
        </w:rPr>
        <w:t xml:space="preserve">вости предприятия в таблице 9. </w:t>
      </w:r>
    </w:p>
    <w:p w14:paraId="2FC147CF" w14:textId="77777777" w:rsidR="00CA128C" w:rsidRPr="00A81587" w:rsidRDefault="00CA128C" w:rsidP="00CA128C">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4FC53278"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Таблица 9- Определение типа финансовой устойчивости предприятия</w:t>
      </w:r>
      <w:r w:rsidRPr="00A81587">
        <w:rPr>
          <w:rFonts w:ascii="Times New Roman" w:hAnsi="Times New Roman" w:cs="Times New Roman"/>
          <w:color w:val="000000" w:themeColor="text1"/>
          <w:sz w:val="24"/>
          <w:szCs w:val="24"/>
          <w:lang w:val="ru-RU"/>
        </w:rPr>
        <w:t xml:space="preserve"> ООО </w:t>
      </w:r>
      <w:r w:rsidRPr="00A81587">
        <w:rPr>
          <w:rFonts w:ascii="Times New Roman" w:hAnsi="Times New Roman" w:cs="Times New Roman"/>
          <w:color w:val="000000" w:themeColor="text1"/>
          <w:sz w:val="24"/>
          <w:szCs w:val="24"/>
          <w:lang w:val="ru-RU"/>
        </w:rPr>
        <w:lastRenderedPageBreak/>
        <w:t xml:space="preserve">«Панасоник </w:t>
      </w:r>
      <w:proofErr w:type="gramStart"/>
      <w:r w:rsidRPr="00A81587">
        <w:rPr>
          <w:rFonts w:ascii="Times New Roman" w:hAnsi="Times New Roman" w:cs="Times New Roman"/>
          <w:color w:val="000000" w:themeColor="text1"/>
          <w:sz w:val="24"/>
          <w:szCs w:val="24"/>
          <w:lang w:val="ru-RU"/>
        </w:rPr>
        <w:t>Рус</w:t>
      </w:r>
      <w:proofErr w:type="gramEnd"/>
      <w:r w:rsidRPr="00A81587">
        <w:rPr>
          <w:rFonts w:ascii="Times New Roman" w:hAnsi="Times New Roman" w:cs="Times New Roman"/>
          <w:color w:val="000000" w:themeColor="text1"/>
          <w:sz w:val="24"/>
          <w:szCs w:val="24"/>
          <w:lang w:val="ru-RU"/>
        </w:rPr>
        <w:t>»</w:t>
      </w:r>
    </w:p>
    <w:tbl>
      <w:tblPr>
        <w:tblStyle w:val="ad"/>
        <w:tblW w:w="0" w:type="auto"/>
        <w:tblLook w:val="04A0" w:firstRow="1" w:lastRow="0" w:firstColumn="1" w:lastColumn="0" w:noHBand="0" w:noVBand="1"/>
      </w:tblPr>
      <w:tblGrid>
        <w:gridCol w:w="1148"/>
        <w:gridCol w:w="1137"/>
        <w:gridCol w:w="761"/>
        <w:gridCol w:w="1138"/>
        <w:gridCol w:w="825"/>
        <w:gridCol w:w="1138"/>
        <w:gridCol w:w="974"/>
        <w:gridCol w:w="1323"/>
        <w:gridCol w:w="1127"/>
      </w:tblGrid>
      <w:tr w:rsidR="001745CB" w:rsidRPr="009A623E" w14:paraId="53E46DC2" w14:textId="77777777" w:rsidTr="0082010D">
        <w:tc>
          <w:tcPr>
            <w:tcW w:w="1148" w:type="dxa"/>
          </w:tcPr>
          <w:p w14:paraId="5B2E0FC4"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137" w:type="dxa"/>
          </w:tcPr>
          <w:p w14:paraId="111FBAC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2018</w:t>
            </w:r>
          </w:p>
        </w:tc>
        <w:tc>
          <w:tcPr>
            <w:tcW w:w="761" w:type="dxa"/>
          </w:tcPr>
          <w:p w14:paraId="094E3A32"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138" w:type="dxa"/>
          </w:tcPr>
          <w:p w14:paraId="191B3CF9"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2019</w:t>
            </w:r>
          </w:p>
        </w:tc>
        <w:tc>
          <w:tcPr>
            <w:tcW w:w="825" w:type="dxa"/>
          </w:tcPr>
          <w:p w14:paraId="44FEE7C3"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138" w:type="dxa"/>
          </w:tcPr>
          <w:p w14:paraId="020DEC6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2020</w:t>
            </w:r>
          </w:p>
        </w:tc>
        <w:tc>
          <w:tcPr>
            <w:tcW w:w="974" w:type="dxa"/>
          </w:tcPr>
          <w:p w14:paraId="6B31CBC1"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c>
          <w:tcPr>
            <w:tcW w:w="1323" w:type="dxa"/>
          </w:tcPr>
          <w:p w14:paraId="7062A3BF"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Дельта итого за три отчетных периода</w:t>
            </w:r>
          </w:p>
        </w:tc>
        <w:tc>
          <w:tcPr>
            <w:tcW w:w="1127" w:type="dxa"/>
          </w:tcPr>
          <w:p w14:paraId="1330D83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p>
        </w:tc>
      </w:tr>
      <w:tr w:rsidR="001745CB" w:rsidRPr="00A81587" w14:paraId="2AFA0D75" w14:textId="77777777" w:rsidTr="0082010D">
        <w:tc>
          <w:tcPr>
            <w:tcW w:w="1148" w:type="dxa"/>
          </w:tcPr>
          <w:p w14:paraId="7D537DE5"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СОК</w:t>
            </w:r>
          </w:p>
        </w:tc>
        <w:tc>
          <w:tcPr>
            <w:tcW w:w="1137" w:type="dxa"/>
          </w:tcPr>
          <w:p w14:paraId="0711B2E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761" w:type="dxa"/>
          </w:tcPr>
          <w:p w14:paraId="4D09135F"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7038F9FA"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825" w:type="dxa"/>
          </w:tcPr>
          <w:p w14:paraId="54DADD3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6B644D8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974" w:type="dxa"/>
          </w:tcPr>
          <w:p w14:paraId="01FF451C"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323" w:type="dxa"/>
          </w:tcPr>
          <w:p w14:paraId="390AE976"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1127" w:type="dxa"/>
          </w:tcPr>
          <w:p w14:paraId="72AB26BD"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r>
      <w:tr w:rsidR="001745CB" w:rsidRPr="00A81587" w14:paraId="1253BC52" w14:textId="77777777" w:rsidTr="0082010D">
        <w:tc>
          <w:tcPr>
            <w:tcW w:w="1148" w:type="dxa"/>
          </w:tcPr>
          <w:p w14:paraId="55E31174"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ПИ</w:t>
            </w:r>
          </w:p>
        </w:tc>
        <w:tc>
          <w:tcPr>
            <w:tcW w:w="1137" w:type="dxa"/>
          </w:tcPr>
          <w:p w14:paraId="032161B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761" w:type="dxa"/>
          </w:tcPr>
          <w:p w14:paraId="32AE636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138" w:type="dxa"/>
          </w:tcPr>
          <w:p w14:paraId="6728298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825" w:type="dxa"/>
          </w:tcPr>
          <w:p w14:paraId="0ACF13D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138" w:type="dxa"/>
          </w:tcPr>
          <w:p w14:paraId="4538DE1F"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974" w:type="dxa"/>
          </w:tcPr>
          <w:p w14:paraId="31AE1BE3"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323" w:type="dxa"/>
          </w:tcPr>
          <w:p w14:paraId="7F709805"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1127" w:type="dxa"/>
          </w:tcPr>
          <w:p w14:paraId="1D84FFBD"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r>
      <w:tr w:rsidR="001745CB" w:rsidRPr="00A81587" w14:paraId="6FA0E4E9" w14:textId="77777777" w:rsidTr="0082010D">
        <w:trPr>
          <w:trHeight w:val="419"/>
        </w:trPr>
        <w:tc>
          <w:tcPr>
            <w:tcW w:w="1148" w:type="dxa"/>
          </w:tcPr>
          <w:p w14:paraId="316C544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ОИ</w:t>
            </w:r>
          </w:p>
        </w:tc>
        <w:tc>
          <w:tcPr>
            <w:tcW w:w="1137" w:type="dxa"/>
          </w:tcPr>
          <w:p w14:paraId="23EA145E"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761" w:type="dxa"/>
          </w:tcPr>
          <w:p w14:paraId="661C1531"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5E65D7BC"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825" w:type="dxa"/>
          </w:tcPr>
          <w:p w14:paraId="04122676"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&lt;0</w:t>
            </w:r>
          </w:p>
        </w:tc>
        <w:tc>
          <w:tcPr>
            <w:tcW w:w="1138" w:type="dxa"/>
          </w:tcPr>
          <w:p w14:paraId="475A2434"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974" w:type="dxa"/>
          </w:tcPr>
          <w:p w14:paraId="682BC697"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c>
          <w:tcPr>
            <w:tcW w:w="1323" w:type="dxa"/>
          </w:tcPr>
          <w:p w14:paraId="726E77AD"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w:t>
            </w:r>
          </w:p>
        </w:tc>
        <w:tc>
          <w:tcPr>
            <w:tcW w:w="1127" w:type="dxa"/>
          </w:tcPr>
          <w:p w14:paraId="12F22C79"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lang w:val="en-US"/>
              </w:rPr>
              <w:t>&gt;</w:t>
            </w:r>
            <w:r w:rsidRPr="00A81587">
              <w:rPr>
                <w:rFonts w:ascii="Times New Roman" w:hAnsi="Times New Roman"/>
                <w:color w:val="000000" w:themeColor="text1"/>
                <w:sz w:val="24"/>
                <w:szCs w:val="24"/>
                <w:shd w:val="clear" w:color="auto" w:fill="FFFFFF"/>
              </w:rPr>
              <w:t>0</w:t>
            </w:r>
          </w:p>
        </w:tc>
      </w:tr>
      <w:tr w:rsidR="001745CB" w:rsidRPr="00A81587" w14:paraId="0DB182FC" w14:textId="77777777" w:rsidTr="0082010D">
        <w:tc>
          <w:tcPr>
            <w:tcW w:w="1148" w:type="dxa"/>
          </w:tcPr>
          <w:p w14:paraId="0A7ABF6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Тип ФУ</w:t>
            </w:r>
          </w:p>
        </w:tc>
        <w:tc>
          <w:tcPr>
            <w:tcW w:w="1898" w:type="dxa"/>
            <w:gridSpan w:val="2"/>
          </w:tcPr>
          <w:p w14:paraId="220C7BC0"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 xml:space="preserve">неустойчивое </w:t>
            </w:r>
          </w:p>
        </w:tc>
        <w:tc>
          <w:tcPr>
            <w:tcW w:w="1963" w:type="dxa"/>
            <w:gridSpan w:val="2"/>
          </w:tcPr>
          <w:p w14:paraId="53F43F3A"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lang w:val="en-US"/>
              </w:rPr>
            </w:pPr>
            <w:r w:rsidRPr="00A81587">
              <w:rPr>
                <w:rFonts w:ascii="Times New Roman" w:hAnsi="Times New Roman"/>
                <w:color w:val="000000" w:themeColor="text1"/>
                <w:sz w:val="24"/>
                <w:szCs w:val="24"/>
                <w:shd w:val="clear" w:color="auto" w:fill="FFFFFF"/>
              </w:rPr>
              <w:t>неустойчивое</w:t>
            </w:r>
          </w:p>
        </w:tc>
        <w:tc>
          <w:tcPr>
            <w:tcW w:w="2112" w:type="dxa"/>
            <w:gridSpan w:val="2"/>
          </w:tcPr>
          <w:p w14:paraId="5C2A830A"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нормальное</w:t>
            </w:r>
          </w:p>
        </w:tc>
        <w:tc>
          <w:tcPr>
            <w:tcW w:w="2450" w:type="dxa"/>
            <w:gridSpan w:val="2"/>
          </w:tcPr>
          <w:p w14:paraId="65F1F0D8" w14:textId="77777777" w:rsidR="001745CB" w:rsidRPr="00A81587" w:rsidRDefault="001745CB" w:rsidP="0082010D">
            <w:pPr>
              <w:widowControl w:val="0"/>
              <w:spacing w:line="360" w:lineRule="auto"/>
              <w:jc w:val="both"/>
              <w:rPr>
                <w:rFonts w:ascii="Times New Roman" w:hAnsi="Times New Roman"/>
                <w:color w:val="000000" w:themeColor="text1"/>
                <w:sz w:val="24"/>
                <w:szCs w:val="24"/>
                <w:shd w:val="clear" w:color="auto" w:fill="FFFFFF"/>
              </w:rPr>
            </w:pPr>
            <w:r w:rsidRPr="00A81587">
              <w:rPr>
                <w:rFonts w:ascii="Times New Roman" w:hAnsi="Times New Roman"/>
                <w:color w:val="000000" w:themeColor="text1"/>
                <w:sz w:val="24"/>
                <w:szCs w:val="24"/>
                <w:shd w:val="clear" w:color="auto" w:fill="FFFFFF"/>
              </w:rPr>
              <w:t>неустойчивое</w:t>
            </w:r>
          </w:p>
        </w:tc>
      </w:tr>
    </w:tbl>
    <w:p w14:paraId="6DFAC254"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rPr>
      </w:pPr>
    </w:p>
    <w:p w14:paraId="47FE06FA"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По проведенному анализу финансовой устойчивости можно сделать вывод, что исследуемое предприятие </w:t>
      </w:r>
      <w:r w:rsidRPr="00A81587">
        <w:rPr>
          <w:rFonts w:ascii="Times New Roman" w:hAnsi="Times New Roman" w:cs="Times New Roman"/>
          <w:color w:val="000000" w:themeColor="text1"/>
          <w:sz w:val="24"/>
          <w:szCs w:val="24"/>
          <w:lang w:val="ru-RU"/>
        </w:rPr>
        <w:t>ООО «Панасоник Рус»</w:t>
      </w:r>
      <w:r w:rsidRPr="00A81587">
        <w:rPr>
          <w:rFonts w:ascii="Times New Roman" w:hAnsi="Times New Roman" w:cs="Times New Roman"/>
          <w:color w:val="000000" w:themeColor="text1"/>
          <w:sz w:val="24"/>
          <w:szCs w:val="24"/>
          <w:shd w:val="clear" w:color="auto" w:fill="FFFFFF"/>
          <w:lang w:val="ru-RU"/>
        </w:rPr>
        <w:t xml:space="preserve"> является не устойчивым в плане финансов — его платежеспособность нарушается, но есть возможность восстановления</w:t>
      </w:r>
    </w:p>
    <w:p w14:paraId="775E8566"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 xml:space="preserve">На рисунке 14 приведена динамика показателей оборачиваемости предприятия. </w:t>
      </w:r>
    </w:p>
    <w:p w14:paraId="00309F6E"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p>
    <w:p w14:paraId="6460FEB9" w14:textId="77777777" w:rsidR="001745CB" w:rsidRPr="00A81587" w:rsidRDefault="001745CB" w:rsidP="001745CB">
      <w:pPr>
        <w:widowControl w:val="0"/>
        <w:spacing w:after="0" w:line="360" w:lineRule="auto"/>
        <w:jc w:val="both"/>
        <w:rPr>
          <w:rFonts w:ascii="Times New Roman" w:hAnsi="Times New Roman" w:cs="Times New Roman"/>
          <w:color w:val="000000" w:themeColor="text1"/>
          <w:sz w:val="24"/>
          <w:szCs w:val="24"/>
        </w:rPr>
      </w:pPr>
      <w:r w:rsidRPr="00A81587">
        <w:rPr>
          <w:rFonts w:ascii="Times New Roman" w:hAnsi="Times New Roman" w:cs="Times New Roman"/>
          <w:noProof/>
          <w:color w:val="000000" w:themeColor="text1"/>
          <w:sz w:val="24"/>
          <w:szCs w:val="24"/>
          <w:lang w:val="ru-RU" w:eastAsia="ru-RU"/>
        </w:rPr>
        <w:drawing>
          <wp:inline distT="0" distB="0" distL="0" distR="0" wp14:anchorId="716A7DF5" wp14:editId="1D6F08AE">
            <wp:extent cx="5833241" cy="2554014"/>
            <wp:effectExtent l="0" t="0" r="15240" b="1778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818EF26"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A81587">
        <w:rPr>
          <w:rFonts w:ascii="Times New Roman" w:hAnsi="Times New Roman" w:cs="Times New Roman"/>
          <w:color w:val="000000" w:themeColor="text1"/>
          <w:sz w:val="24"/>
          <w:szCs w:val="24"/>
          <w:lang w:val="ru-RU"/>
        </w:rPr>
        <w:t>Рисунок 14– Динамика коэффициентов деловой активност</w:t>
      </w:r>
      <w:proofErr w:type="gramStart"/>
      <w:r w:rsidRPr="00A81587">
        <w:rPr>
          <w:rFonts w:ascii="Times New Roman" w:hAnsi="Times New Roman" w:cs="Times New Roman"/>
          <w:color w:val="000000" w:themeColor="text1"/>
          <w:sz w:val="24"/>
          <w:szCs w:val="24"/>
          <w:lang w:val="ru-RU"/>
        </w:rPr>
        <w:t>и ООО</w:t>
      </w:r>
      <w:proofErr w:type="gramEnd"/>
      <w:r w:rsidRPr="00A81587">
        <w:rPr>
          <w:rFonts w:ascii="Times New Roman" w:hAnsi="Times New Roman" w:cs="Times New Roman"/>
          <w:color w:val="000000" w:themeColor="text1"/>
          <w:sz w:val="24"/>
          <w:szCs w:val="24"/>
          <w:lang w:val="ru-RU"/>
        </w:rPr>
        <w:t xml:space="preserve"> «Панасоник Рус» за 2018—2020 года, %, обороты</w:t>
      </w:r>
    </w:p>
    <w:p w14:paraId="24ECABB0" w14:textId="7E05E0B9" w:rsidR="00CA128C" w:rsidRDefault="00CA128C"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При анализе показателей деловой активности можно сделать вывод, что оборачиваемость запасов находится примерно на одном уровне 4,52-5,86-5,38.</w:t>
      </w:r>
    </w:p>
    <w:p w14:paraId="4607A8FB" w14:textId="40480996" w:rsidR="00CA128C" w:rsidRPr="00A81587" w:rsidRDefault="00CA128C"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Проанализировав показатель оборачиваемости дебиторской задолженности, </w:t>
      </w:r>
      <w:proofErr w:type="gramStart"/>
      <w:r>
        <w:rPr>
          <w:rFonts w:ascii="Times New Roman" w:hAnsi="Times New Roman" w:cs="Times New Roman"/>
          <w:color w:val="000000" w:themeColor="text1"/>
          <w:sz w:val="24"/>
          <w:szCs w:val="24"/>
          <w:lang w:val="ru-RU"/>
        </w:rPr>
        <w:t>имеется динамика роста в 2019 году оборачиваемость выросла</w:t>
      </w:r>
      <w:proofErr w:type="gramEnd"/>
      <w:r>
        <w:rPr>
          <w:rFonts w:ascii="Times New Roman" w:hAnsi="Times New Roman" w:cs="Times New Roman"/>
          <w:color w:val="000000" w:themeColor="text1"/>
          <w:sz w:val="24"/>
          <w:szCs w:val="24"/>
          <w:lang w:val="ru-RU"/>
        </w:rPr>
        <w:t xml:space="preserve"> на 24,52 дня, а в 2020 году по отношению с 2019 годом возросла на 151,14 дней.</w:t>
      </w:r>
    </w:p>
    <w:p w14:paraId="6F9B7B44" w14:textId="77777777" w:rsidR="001745CB" w:rsidRPr="000E4F03" w:rsidRDefault="001745CB" w:rsidP="001745CB">
      <w:pPr>
        <w:widowControl w:val="0"/>
        <w:spacing w:after="0" w:line="360" w:lineRule="auto"/>
        <w:ind w:firstLine="709"/>
        <w:jc w:val="both"/>
        <w:rPr>
          <w:rFonts w:ascii="Times New Roman" w:hAnsi="Times New Roman" w:cs="Times New Roman"/>
          <w:color w:val="FF0000"/>
          <w:sz w:val="24"/>
          <w:szCs w:val="24"/>
          <w:shd w:val="clear" w:color="auto" w:fill="FFFFFF"/>
          <w:lang w:val="ru-RU"/>
        </w:rPr>
      </w:pPr>
    </w:p>
    <w:p w14:paraId="7E4EF40A" w14:textId="26A49955"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Показатель оборачиваемости кредиторской задолженности в 2019 году выросла  на 30,03  дней, в 2020 году в сравнении с 2019 годом наблюдается рост на 268,84 дней.</w:t>
      </w:r>
    </w:p>
    <w:p w14:paraId="13A4118D" w14:textId="317C47F6" w:rsidR="00CA128C" w:rsidRPr="005C3D58" w:rsidRDefault="00CA128C" w:rsidP="005C3D58">
      <w:pPr>
        <w:widowControl w:val="0"/>
        <w:spacing w:after="0" w:line="360" w:lineRule="auto"/>
        <w:ind w:firstLine="709"/>
        <w:jc w:val="both"/>
        <w:rPr>
          <w:rFonts w:ascii="Times New Roman" w:hAnsi="Times New Roman" w:cs="Times New Roman"/>
          <w:sz w:val="24"/>
          <w:szCs w:val="24"/>
          <w:shd w:val="clear" w:color="auto" w:fill="FFFFFF"/>
          <w:lang w:val="ru-RU"/>
        </w:rPr>
      </w:pPr>
      <w:r w:rsidRPr="00CA128C">
        <w:rPr>
          <w:rFonts w:ascii="Times New Roman" w:hAnsi="Times New Roman" w:cs="Times New Roman"/>
          <w:sz w:val="24"/>
          <w:szCs w:val="24"/>
          <w:shd w:val="clear" w:color="auto" w:fill="FFFFFF"/>
          <w:lang w:val="ru-RU"/>
        </w:rPr>
        <w:t>При условии</w:t>
      </w:r>
      <w:r>
        <w:rPr>
          <w:rFonts w:ascii="Times New Roman" w:hAnsi="Times New Roman" w:cs="Times New Roman"/>
          <w:sz w:val="24"/>
          <w:szCs w:val="24"/>
          <w:shd w:val="clear" w:color="auto" w:fill="FFFFFF"/>
          <w:lang w:val="ru-RU"/>
        </w:rPr>
        <w:t xml:space="preserve"> положительного баланса и определения выполнения всех условий в </w:t>
      </w:r>
      <w:r w:rsidRPr="005C3D58">
        <w:rPr>
          <w:rFonts w:ascii="Times New Roman" w:hAnsi="Times New Roman" w:cs="Times New Roman"/>
          <w:sz w:val="24"/>
          <w:szCs w:val="24"/>
          <w:shd w:val="clear" w:color="auto" w:fill="FFFFFF"/>
          <w:lang w:val="ru-RU"/>
        </w:rPr>
        <w:t>рамках представленной отчетности на примере исследуемого предприятия</w:t>
      </w:r>
      <w:r w:rsidR="005C3D58">
        <w:rPr>
          <w:rFonts w:ascii="Times New Roman" w:hAnsi="Times New Roman" w:cs="Times New Roman"/>
          <w:sz w:val="24"/>
          <w:szCs w:val="24"/>
          <w:shd w:val="clear" w:color="auto" w:fill="FFFFFF"/>
          <w:lang w:val="ru-RU"/>
        </w:rPr>
        <w:t>:</w:t>
      </w:r>
    </w:p>
    <w:p w14:paraId="4215E526" w14:textId="77777777"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Увеличение</w:t>
      </w:r>
      <w:r w:rsidR="001745CB" w:rsidRPr="005C3D58">
        <w:rPr>
          <w:rFonts w:ascii="Times New Roman" w:hAnsi="Times New Roman" w:cs="Times New Roman"/>
          <w:sz w:val="24"/>
          <w:szCs w:val="24"/>
          <w:shd w:val="clear" w:color="auto" w:fill="FFFFFF"/>
        </w:rPr>
        <w:t xml:space="preserve"> валюты баланса</w:t>
      </w:r>
      <w:proofErr w:type="gramStart"/>
      <w:r w:rsidR="001745CB" w:rsidRPr="005C3D58">
        <w:rPr>
          <w:rFonts w:ascii="Times New Roman" w:hAnsi="Times New Roman" w:cs="Times New Roman"/>
          <w:sz w:val="24"/>
          <w:szCs w:val="24"/>
          <w:shd w:val="clear" w:color="auto" w:fill="FFFFFF"/>
        </w:rPr>
        <w:t xml:space="preserve"> (+);</w:t>
      </w:r>
      <w:proofErr w:type="gramEnd"/>
    </w:p>
    <w:p w14:paraId="3188B29F" w14:textId="37FD93D1"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Т</w:t>
      </w:r>
      <w:r w:rsidR="001745CB" w:rsidRPr="005C3D58">
        <w:rPr>
          <w:rFonts w:ascii="Times New Roman" w:hAnsi="Times New Roman" w:cs="Times New Roman"/>
          <w:sz w:val="24"/>
          <w:szCs w:val="24"/>
          <w:shd w:val="clear" w:color="auto" w:fill="FFFFFF"/>
        </w:rPr>
        <w:t xml:space="preserve">емп роста оборотных активов выше, </w:t>
      </w:r>
      <w:r w:rsidRPr="005C3D58">
        <w:rPr>
          <w:rFonts w:ascii="Times New Roman" w:hAnsi="Times New Roman" w:cs="Times New Roman"/>
          <w:sz w:val="24"/>
          <w:szCs w:val="24"/>
          <w:shd w:val="clear" w:color="auto" w:fill="FFFFFF"/>
        </w:rPr>
        <w:t xml:space="preserve">по отношению к  </w:t>
      </w:r>
      <w:r w:rsidR="005C3D58" w:rsidRPr="005C3D58">
        <w:rPr>
          <w:rFonts w:ascii="Times New Roman" w:hAnsi="Times New Roman" w:cs="Times New Roman"/>
          <w:sz w:val="24"/>
          <w:szCs w:val="24"/>
          <w:shd w:val="clear" w:color="auto" w:fill="FFFFFF"/>
        </w:rPr>
        <w:t xml:space="preserve">вне </w:t>
      </w:r>
      <w:proofErr w:type="gramStart"/>
      <w:r w:rsidR="005C3D58" w:rsidRPr="005C3D58">
        <w:rPr>
          <w:rFonts w:ascii="Times New Roman" w:hAnsi="Times New Roman" w:cs="Times New Roman"/>
          <w:sz w:val="24"/>
          <w:szCs w:val="24"/>
          <w:shd w:val="clear" w:color="auto" w:fill="FFFFFF"/>
        </w:rPr>
        <w:t>оборотным</w:t>
      </w:r>
      <w:proofErr w:type="gramEnd"/>
      <w:r w:rsidR="001745CB" w:rsidRPr="005C3D58">
        <w:rPr>
          <w:rFonts w:ascii="Times New Roman" w:hAnsi="Times New Roman" w:cs="Times New Roman"/>
          <w:sz w:val="24"/>
          <w:szCs w:val="24"/>
          <w:shd w:val="clear" w:color="auto" w:fill="FFFFFF"/>
        </w:rPr>
        <w:t xml:space="preserve"> (— темп роста </w:t>
      </w:r>
      <w:proofErr w:type="spellStart"/>
      <w:r w:rsidR="001745CB" w:rsidRPr="005C3D58">
        <w:rPr>
          <w:rFonts w:ascii="Times New Roman" w:hAnsi="Times New Roman" w:cs="Times New Roman"/>
          <w:sz w:val="24"/>
          <w:szCs w:val="24"/>
          <w:shd w:val="clear" w:color="auto" w:fill="FFFFFF"/>
        </w:rPr>
        <w:t>внеоборотных</w:t>
      </w:r>
      <w:proofErr w:type="spellEnd"/>
      <w:r w:rsidR="001745CB" w:rsidRPr="005C3D58">
        <w:rPr>
          <w:rFonts w:ascii="Times New Roman" w:hAnsi="Times New Roman" w:cs="Times New Roman"/>
          <w:sz w:val="24"/>
          <w:szCs w:val="24"/>
          <w:shd w:val="clear" w:color="auto" w:fill="FFFFFF"/>
        </w:rPr>
        <w:t xml:space="preserve"> активов за три года составил 3</w:t>
      </w:r>
      <w:r w:rsidRPr="005C3D58">
        <w:rPr>
          <w:rFonts w:ascii="Times New Roman" w:hAnsi="Times New Roman" w:cs="Times New Roman"/>
          <w:sz w:val="24"/>
          <w:szCs w:val="24"/>
          <w:shd w:val="clear" w:color="auto" w:fill="FFFFFF"/>
        </w:rPr>
        <w:t>,48, а оборотных активов —3,45).</w:t>
      </w:r>
    </w:p>
    <w:p w14:paraId="438A1FC2" w14:textId="6AA49173"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О</w:t>
      </w:r>
      <w:r w:rsidR="001745CB" w:rsidRPr="005C3D58">
        <w:rPr>
          <w:rFonts w:ascii="Times New Roman" w:hAnsi="Times New Roman" w:cs="Times New Roman"/>
          <w:sz w:val="24"/>
          <w:szCs w:val="24"/>
          <w:shd w:val="clear" w:color="auto" w:fill="FFFFFF"/>
        </w:rPr>
        <w:t xml:space="preserve">бъем и темп роста долгосрочных источников финансирования превышают соответствующие показатели по </w:t>
      </w:r>
      <w:proofErr w:type="gramStart"/>
      <w:r w:rsidR="005C3D58" w:rsidRPr="005C3D58">
        <w:rPr>
          <w:rFonts w:ascii="Times New Roman" w:hAnsi="Times New Roman" w:cs="Times New Roman"/>
          <w:sz w:val="24"/>
          <w:szCs w:val="24"/>
          <w:shd w:val="clear" w:color="auto" w:fill="FFFFFF"/>
        </w:rPr>
        <w:t>вне</w:t>
      </w:r>
      <w:proofErr w:type="gramEnd"/>
      <w:r w:rsidR="005C3D58" w:rsidRPr="005C3D58">
        <w:rPr>
          <w:rFonts w:ascii="Times New Roman" w:hAnsi="Times New Roman" w:cs="Times New Roman"/>
          <w:sz w:val="24"/>
          <w:szCs w:val="24"/>
          <w:shd w:val="clear" w:color="auto" w:fill="FFFFFF"/>
        </w:rPr>
        <w:t xml:space="preserve"> оборотным</w:t>
      </w:r>
      <w:r w:rsidR="001745CB" w:rsidRPr="005C3D58">
        <w:rPr>
          <w:rFonts w:ascii="Times New Roman" w:hAnsi="Times New Roman" w:cs="Times New Roman"/>
          <w:sz w:val="24"/>
          <w:szCs w:val="24"/>
          <w:shd w:val="clear" w:color="auto" w:fill="FFFFFF"/>
        </w:rPr>
        <w:t xml:space="preserve"> активам (+);</w:t>
      </w:r>
    </w:p>
    <w:p w14:paraId="35716D5E" w14:textId="77777777" w:rsidR="00CA128C" w:rsidRPr="005C3D58" w:rsidRDefault="00CA128C" w:rsidP="00CA128C">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Значительная д</w:t>
      </w:r>
      <w:r w:rsidR="001745CB" w:rsidRPr="005C3D58">
        <w:rPr>
          <w:rFonts w:ascii="Times New Roman" w:hAnsi="Times New Roman" w:cs="Times New Roman"/>
          <w:sz w:val="24"/>
          <w:szCs w:val="24"/>
          <w:shd w:val="clear" w:color="auto" w:fill="FFFFFF"/>
        </w:rPr>
        <w:t>оля собственного капитала в валюте баланса не</w:t>
      </w:r>
      <w:r w:rsidRPr="005C3D58">
        <w:rPr>
          <w:rFonts w:ascii="Times New Roman" w:hAnsi="Times New Roman" w:cs="Times New Roman"/>
          <w:sz w:val="24"/>
          <w:szCs w:val="24"/>
          <w:shd w:val="clear" w:color="auto" w:fill="FFFFFF"/>
        </w:rPr>
        <w:t xml:space="preserve"> ниже 50 процентов </w:t>
      </w:r>
      <w:proofErr w:type="gramStart"/>
      <w:r w:rsidRPr="005C3D58">
        <w:rPr>
          <w:rFonts w:ascii="Times New Roman" w:hAnsi="Times New Roman" w:cs="Times New Roman"/>
          <w:sz w:val="24"/>
          <w:szCs w:val="24"/>
          <w:shd w:val="clear" w:color="auto" w:fill="FFFFFF"/>
        </w:rPr>
        <w:t>(</w:t>
      </w:r>
      <w:r w:rsidR="001745CB" w:rsidRPr="005C3D58">
        <w:rPr>
          <w:rFonts w:ascii="Times New Roman" w:hAnsi="Times New Roman" w:cs="Times New Roman"/>
          <w:sz w:val="24"/>
          <w:szCs w:val="24"/>
          <w:shd w:val="clear" w:color="auto" w:fill="FFFFFF"/>
        </w:rPr>
        <w:t xml:space="preserve"> </w:t>
      </w:r>
      <w:proofErr w:type="gramEnd"/>
      <w:r w:rsidR="001745CB" w:rsidRPr="005C3D58">
        <w:rPr>
          <w:rFonts w:ascii="Times New Roman" w:hAnsi="Times New Roman" w:cs="Times New Roman"/>
          <w:sz w:val="24"/>
          <w:szCs w:val="24"/>
          <w:shd w:val="clear" w:color="auto" w:fill="FFFFFF"/>
        </w:rPr>
        <w:t xml:space="preserve">в 2018—2019 годах доля </w:t>
      </w:r>
      <w:r w:rsidRPr="005C3D58">
        <w:rPr>
          <w:rFonts w:ascii="Times New Roman" w:hAnsi="Times New Roman" w:cs="Times New Roman"/>
          <w:sz w:val="24"/>
          <w:szCs w:val="24"/>
          <w:shd w:val="clear" w:color="auto" w:fill="FFFFFF"/>
        </w:rPr>
        <w:t>собственного капитала составляет 9,27 процентов, в 2020 году 11 процентов</w:t>
      </w:r>
      <w:r w:rsidR="001745CB" w:rsidRPr="005C3D58">
        <w:rPr>
          <w:rFonts w:ascii="Times New Roman" w:hAnsi="Times New Roman" w:cs="Times New Roman"/>
          <w:sz w:val="24"/>
          <w:szCs w:val="24"/>
          <w:shd w:val="clear" w:color="auto" w:fill="FFFFFF"/>
        </w:rPr>
        <w:t>);</w:t>
      </w:r>
    </w:p>
    <w:p w14:paraId="032DEC17" w14:textId="4E342F1F" w:rsidR="005C3D58" w:rsidRPr="005C3D58" w:rsidRDefault="00CA128C" w:rsidP="005C3D58">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П</w:t>
      </w:r>
      <w:r w:rsidR="001745CB" w:rsidRPr="005C3D58">
        <w:rPr>
          <w:rFonts w:ascii="Times New Roman" w:hAnsi="Times New Roman" w:cs="Times New Roman"/>
          <w:sz w:val="24"/>
          <w:szCs w:val="24"/>
          <w:shd w:val="clear" w:color="auto" w:fill="FFFFFF"/>
        </w:rPr>
        <w:t xml:space="preserve">оказатели по </w:t>
      </w:r>
      <w:r w:rsidRPr="005C3D58">
        <w:rPr>
          <w:rFonts w:ascii="Times New Roman" w:hAnsi="Times New Roman" w:cs="Times New Roman"/>
          <w:sz w:val="24"/>
          <w:szCs w:val="24"/>
          <w:shd w:val="clear" w:color="auto" w:fill="FFFFFF"/>
        </w:rPr>
        <w:t>дебиторской</w:t>
      </w:r>
      <w:r w:rsidR="001745CB" w:rsidRPr="005C3D58">
        <w:rPr>
          <w:rFonts w:ascii="Times New Roman" w:hAnsi="Times New Roman" w:cs="Times New Roman"/>
          <w:sz w:val="24"/>
          <w:szCs w:val="24"/>
          <w:shd w:val="clear" w:color="auto" w:fill="FFFFFF"/>
        </w:rPr>
        <w:t xml:space="preserve"> и </w:t>
      </w:r>
      <w:r w:rsidRPr="005C3D58">
        <w:rPr>
          <w:rFonts w:ascii="Times New Roman" w:hAnsi="Times New Roman" w:cs="Times New Roman"/>
          <w:sz w:val="24"/>
          <w:szCs w:val="24"/>
          <w:shd w:val="clear" w:color="auto" w:fill="FFFFFF"/>
        </w:rPr>
        <w:t xml:space="preserve">кредиторской </w:t>
      </w:r>
      <w:r w:rsidR="005C3D58" w:rsidRPr="005C3D58">
        <w:rPr>
          <w:rFonts w:ascii="Times New Roman" w:hAnsi="Times New Roman" w:cs="Times New Roman"/>
          <w:sz w:val="24"/>
          <w:szCs w:val="24"/>
          <w:shd w:val="clear" w:color="auto" w:fill="FFFFFF"/>
        </w:rPr>
        <w:t>задолженности</w:t>
      </w:r>
      <w:r w:rsidR="001745CB" w:rsidRPr="005C3D58">
        <w:rPr>
          <w:rFonts w:ascii="Times New Roman" w:hAnsi="Times New Roman" w:cs="Times New Roman"/>
          <w:sz w:val="24"/>
          <w:szCs w:val="24"/>
          <w:shd w:val="clear" w:color="auto" w:fill="FFFFFF"/>
        </w:rPr>
        <w:t xml:space="preserve"> практически идентичные (час</w:t>
      </w:r>
      <w:r w:rsidR="005C3D58" w:rsidRPr="005C3D58">
        <w:rPr>
          <w:rFonts w:ascii="Times New Roman" w:hAnsi="Times New Roman" w:cs="Times New Roman"/>
          <w:sz w:val="24"/>
          <w:szCs w:val="24"/>
          <w:shd w:val="clear" w:color="auto" w:fill="FFFFFF"/>
        </w:rPr>
        <w:t>ть</w:t>
      </w:r>
      <w:r w:rsidR="001745CB" w:rsidRPr="005C3D58">
        <w:rPr>
          <w:rFonts w:ascii="Times New Roman" w:hAnsi="Times New Roman" w:cs="Times New Roman"/>
          <w:sz w:val="24"/>
          <w:szCs w:val="24"/>
          <w:shd w:val="clear" w:color="auto" w:fill="FFFFFF"/>
        </w:rPr>
        <w:t xml:space="preserve"> +, в 2020 году </w:t>
      </w:r>
      <w:r w:rsidR="005C3D58" w:rsidRPr="005C3D58">
        <w:rPr>
          <w:rFonts w:ascii="Times New Roman" w:hAnsi="Times New Roman" w:cs="Times New Roman"/>
          <w:sz w:val="24"/>
          <w:szCs w:val="24"/>
          <w:shd w:val="clear" w:color="auto" w:fill="FFFFFF"/>
        </w:rPr>
        <w:t xml:space="preserve">дебиторская задолженность </w:t>
      </w:r>
      <w:r w:rsidR="001745CB" w:rsidRPr="005C3D58">
        <w:rPr>
          <w:rFonts w:ascii="Times New Roman" w:hAnsi="Times New Roman" w:cs="Times New Roman"/>
          <w:sz w:val="24"/>
          <w:szCs w:val="24"/>
          <w:shd w:val="clear" w:color="auto" w:fill="FFFFFF"/>
        </w:rPr>
        <w:t xml:space="preserve"> намного больше, чем </w:t>
      </w:r>
      <w:r w:rsidR="005C3D58" w:rsidRPr="005C3D58">
        <w:rPr>
          <w:rFonts w:ascii="Times New Roman" w:hAnsi="Times New Roman" w:cs="Times New Roman"/>
          <w:sz w:val="24"/>
          <w:szCs w:val="24"/>
          <w:shd w:val="clear" w:color="auto" w:fill="FFFFFF"/>
        </w:rPr>
        <w:t>кредиторская задолженность</w:t>
      </w:r>
      <w:r w:rsidR="001745CB" w:rsidRPr="005C3D58">
        <w:rPr>
          <w:rFonts w:ascii="Times New Roman" w:hAnsi="Times New Roman" w:cs="Times New Roman"/>
          <w:sz w:val="24"/>
          <w:szCs w:val="24"/>
          <w:shd w:val="clear" w:color="auto" w:fill="FFFFFF"/>
        </w:rPr>
        <w:t>);</w:t>
      </w:r>
    </w:p>
    <w:p w14:paraId="34AFEAEE" w14:textId="50B7C33E" w:rsidR="001745CB" w:rsidRPr="005C3D58" w:rsidRDefault="005C3D58" w:rsidP="005C3D58">
      <w:pPr>
        <w:pStyle w:val="a5"/>
        <w:widowControl w:val="0"/>
        <w:numPr>
          <w:ilvl w:val="0"/>
          <w:numId w:val="31"/>
        </w:numPr>
        <w:spacing w:after="0" w:line="360" w:lineRule="auto"/>
        <w:jc w:val="both"/>
        <w:rPr>
          <w:rFonts w:ascii="Times New Roman" w:hAnsi="Times New Roman" w:cs="Times New Roman"/>
          <w:sz w:val="24"/>
          <w:szCs w:val="24"/>
          <w:shd w:val="clear" w:color="auto" w:fill="FFFFFF"/>
        </w:rPr>
      </w:pPr>
      <w:r w:rsidRPr="005C3D58">
        <w:rPr>
          <w:rFonts w:ascii="Times New Roman" w:hAnsi="Times New Roman" w:cs="Times New Roman"/>
          <w:sz w:val="24"/>
          <w:szCs w:val="24"/>
          <w:shd w:val="clear" w:color="auto" w:fill="FFFFFF"/>
        </w:rPr>
        <w:t>В статьях</w:t>
      </w:r>
      <w:r w:rsidR="001745CB" w:rsidRPr="005C3D58">
        <w:rPr>
          <w:rFonts w:ascii="Times New Roman" w:hAnsi="Times New Roman" w:cs="Times New Roman"/>
          <w:sz w:val="24"/>
          <w:szCs w:val="24"/>
          <w:shd w:val="clear" w:color="auto" w:fill="FFFFFF"/>
        </w:rPr>
        <w:t xml:space="preserve"> балансе нет непокрытых убытков</w:t>
      </w:r>
      <w:proofErr w:type="gramStart"/>
      <w:r w:rsidR="001745CB" w:rsidRPr="005C3D58">
        <w:rPr>
          <w:rFonts w:ascii="Times New Roman" w:hAnsi="Times New Roman" w:cs="Times New Roman"/>
          <w:sz w:val="24"/>
          <w:szCs w:val="24"/>
          <w:shd w:val="clear" w:color="auto" w:fill="FFFFFF"/>
        </w:rPr>
        <w:t xml:space="preserve"> (+).</w:t>
      </w:r>
      <w:proofErr w:type="gramEnd"/>
    </w:p>
    <w:p w14:paraId="5BD47D3B" w14:textId="77777777" w:rsidR="001745CB" w:rsidRPr="00A81587" w:rsidRDefault="001745CB" w:rsidP="001745CB">
      <w:pPr>
        <w:widowControl w:val="0"/>
        <w:spacing w:after="0" w:line="360" w:lineRule="auto"/>
        <w:ind w:firstLine="709"/>
        <w:jc w:val="both"/>
        <w:rPr>
          <w:rFonts w:ascii="Times New Roman" w:hAnsi="Times New Roman" w:cs="Times New Roman"/>
          <w:color w:val="000000" w:themeColor="text1"/>
          <w:sz w:val="24"/>
          <w:szCs w:val="24"/>
          <w:shd w:val="clear" w:color="auto" w:fill="FFFFFF"/>
          <w:lang w:val="ru-RU"/>
        </w:rPr>
      </w:pPr>
      <w:r w:rsidRPr="00A81587">
        <w:rPr>
          <w:rFonts w:ascii="Times New Roman" w:hAnsi="Times New Roman" w:cs="Times New Roman"/>
          <w:color w:val="000000" w:themeColor="text1"/>
          <w:sz w:val="24"/>
          <w:szCs w:val="24"/>
          <w:shd w:val="clear" w:color="auto" w:fill="FFFFFF"/>
          <w:lang w:val="ru-RU"/>
        </w:rPr>
        <w:t>На основании приведенных правил «</w:t>
      </w:r>
      <w:proofErr w:type="gramStart"/>
      <w:r w:rsidRPr="00A81587">
        <w:rPr>
          <w:rFonts w:ascii="Times New Roman" w:hAnsi="Times New Roman" w:cs="Times New Roman"/>
          <w:color w:val="000000" w:themeColor="text1"/>
          <w:sz w:val="24"/>
          <w:szCs w:val="24"/>
          <w:shd w:val="clear" w:color="auto" w:fill="FFFFFF"/>
          <w:lang w:val="ru-RU"/>
        </w:rPr>
        <w:t>—х</w:t>
      </w:r>
      <w:proofErr w:type="gramEnd"/>
      <w:r w:rsidRPr="00A81587">
        <w:rPr>
          <w:rFonts w:ascii="Times New Roman" w:hAnsi="Times New Roman" w:cs="Times New Roman"/>
          <w:color w:val="000000" w:themeColor="text1"/>
          <w:sz w:val="24"/>
          <w:szCs w:val="24"/>
          <w:shd w:val="clear" w:color="auto" w:fill="FFFFFF"/>
          <w:lang w:val="ru-RU"/>
        </w:rPr>
        <w:t xml:space="preserve">орошего» баланса можно сделать вывод, что из 6 условий выполняется 3,5 условия. </w:t>
      </w:r>
    </w:p>
    <w:p w14:paraId="01D5394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A81587">
        <w:rPr>
          <w:rFonts w:ascii="Times New Roman" w:hAnsi="Times New Roman" w:cs="Times New Roman"/>
          <w:color w:val="000000" w:themeColor="text1"/>
          <w:sz w:val="24"/>
          <w:szCs w:val="24"/>
          <w:lang w:val="ru-RU"/>
        </w:rPr>
        <w:t xml:space="preserve">Анализ отчета о финансовых результатах показал, что чистая прибыль ООО </w:t>
      </w:r>
      <w:r w:rsidRPr="00BD3080">
        <w:rPr>
          <w:rFonts w:ascii="Times New Roman" w:hAnsi="Times New Roman" w:cs="Times New Roman"/>
          <w:sz w:val="24"/>
          <w:szCs w:val="24"/>
          <w:lang w:val="ru-RU"/>
        </w:rPr>
        <w:t xml:space="preserve">«Панасоник Рус»  в 2019 году чистая прибыль снизилась на 717490 тыс. руб. или 0,84%, но в 2020 году выросла на 5957586 тыс. руб. или 2,59%. </w:t>
      </w:r>
    </w:p>
    <w:p w14:paraId="6C03CB8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На рисунке 15 приведена динамика основных показателей финансового результата. </w:t>
      </w:r>
    </w:p>
    <w:p w14:paraId="68A51A9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20F939EB" w14:textId="77777777" w:rsidR="001745CB" w:rsidRPr="00BD3080" w:rsidRDefault="001745CB" w:rsidP="001745CB">
      <w:pPr>
        <w:widowControl w:val="0"/>
        <w:spacing w:after="0" w:line="360" w:lineRule="auto"/>
        <w:jc w:val="both"/>
        <w:rPr>
          <w:rFonts w:ascii="Times New Roman" w:hAnsi="Times New Roman" w:cs="Times New Roman"/>
          <w:sz w:val="24"/>
          <w:szCs w:val="24"/>
        </w:rPr>
      </w:pPr>
      <w:r w:rsidRPr="00BD3080">
        <w:rPr>
          <w:rFonts w:ascii="Times New Roman" w:hAnsi="Times New Roman" w:cs="Times New Roman"/>
          <w:noProof/>
          <w:sz w:val="24"/>
          <w:szCs w:val="24"/>
          <w:lang w:val="ru-RU" w:eastAsia="ru-RU"/>
        </w:rPr>
        <w:lastRenderedPageBreak/>
        <w:drawing>
          <wp:inline distT="0" distB="0" distL="0" distR="0" wp14:anchorId="47ACCB9C" wp14:editId="4B0BF5B0">
            <wp:extent cx="5880538" cy="3736427"/>
            <wp:effectExtent l="0" t="0" r="25400" b="165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42FAEE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15— Динамика основных показателей финансового результат</w:t>
      </w:r>
      <w:proofErr w:type="gramStart"/>
      <w:r w:rsidRPr="00BD3080">
        <w:rPr>
          <w:rFonts w:ascii="Times New Roman" w:hAnsi="Times New Roman" w:cs="Times New Roman"/>
          <w:sz w:val="24"/>
          <w:szCs w:val="24"/>
          <w:lang w:val="ru-RU"/>
        </w:rPr>
        <w:t>а ООО</w:t>
      </w:r>
      <w:proofErr w:type="gramEnd"/>
      <w:r w:rsidRPr="00BD3080">
        <w:rPr>
          <w:rFonts w:ascii="Times New Roman" w:hAnsi="Times New Roman" w:cs="Times New Roman"/>
          <w:sz w:val="24"/>
          <w:szCs w:val="24"/>
          <w:lang w:val="ru-RU"/>
        </w:rPr>
        <w:t xml:space="preserve"> «Панасоник Рус»   за 2018—2020 года, тыс. руб.</w:t>
      </w:r>
    </w:p>
    <w:p w14:paraId="0455DF83" w14:textId="3041F9C3" w:rsidR="001745CB" w:rsidRPr="00BD3080" w:rsidRDefault="00323117"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анализе основных показателей  выручка предприятия в 2019 году выросла на </w:t>
      </w:r>
      <w:r w:rsidRPr="00323117">
        <w:rPr>
          <w:rFonts w:ascii="Times New Roman" w:hAnsi="Times New Roman" w:cs="Times New Roman"/>
          <w:sz w:val="24"/>
          <w:szCs w:val="24"/>
          <w:lang w:val="ru-RU"/>
        </w:rPr>
        <w:t>17314542000 рублей (на 1,24 %), а в 2020 году снизилась на</w:t>
      </w:r>
      <w:r>
        <w:rPr>
          <w:rFonts w:ascii="Times New Roman" w:hAnsi="Times New Roman" w:cs="Times New Roman"/>
          <w:sz w:val="24"/>
          <w:szCs w:val="24"/>
          <w:lang w:val="ru-RU"/>
        </w:rPr>
        <w:t xml:space="preserve">  </w:t>
      </w:r>
      <w:r w:rsidRPr="00323117">
        <w:rPr>
          <w:rFonts w:ascii="Times New Roman" w:hAnsi="Times New Roman" w:cs="Times New Roman"/>
          <w:sz w:val="24"/>
          <w:szCs w:val="24"/>
          <w:lang w:val="ru-RU"/>
        </w:rPr>
        <w:t>19598067000 рублей (0,78%).</w:t>
      </w:r>
    </w:p>
    <w:p w14:paraId="0E62FDAD" w14:textId="51BA2B2F" w:rsidR="00323117" w:rsidRPr="001A3D93" w:rsidRDefault="00323117" w:rsidP="001745CB">
      <w:pPr>
        <w:widowControl w:val="0"/>
        <w:spacing w:after="0" w:line="360" w:lineRule="auto"/>
        <w:ind w:firstLine="709"/>
        <w:jc w:val="both"/>
        <w:rPr>
          <w:rFonts w:ascii="Times New Roman" w:hAnsi="Times New Roman" w:cs="Times New Roman"/>
          <w:sz w:val="24"/>
          <w:szCs w:val="24"/>
          <w:lang w:val="ru-RU"/>
        </w:rPr>
      </w:pPr>
      <w:r w:rsidRPr="00323117">
        <w:rPr>
          <w:rFonts w:ascii="Times New Roman" w:hAnsi="Times New Roman" w:cs="Times New Roman"/>
          <w:sz w:val="24"/>
          <w:szCs w:val="24"/>
          <w:lang w:val="ru-RU"/>
        </w:rPr>
        <w:t xml:space="preserve">Себестоимость продаж ООО «Панасоник </w:t>
      </w:r>
      <w:proofErr w:type="gramStart"/>
      <w:r w:rsidRPr="00323117">
        <w:rPr>
          <w:rFonts w:ascii="Times New Roman" w:hAnsi="Times New Roman" w:cs="Times New Roman"/>
          <w:sz w:val="24"/>
          <w:szCs w:val="24"/>
          <w:lang w:val="ru-RU"/>
        </w:rPr>
        <w:t>Рус</w:t>
      </w:r>
      <w:proofErr w:type="gramEnd"/>
      <w:r w:rsidRPr="00323117">
        <w:rPr>
          <w:rFonts w:ascii="Times New Roman" w:hAnsi="Times New Roman" w:cs="Times New Roman"/>
          <w:sz w:val="24"/>
          <w:szCs w:val="24"/>
          <w:lang w:val="ru-RU"/>
        </w:rPr>
        <w:t xml:space="preserve">» уменьшилась в 2020 году на </w:t>
      </w:r>
      <w:r w:rsidRPr="001A3D93">
        <w:rPr>
          <w:rFonts w:ascii="Times New Roman" w:hAnsi="Times New Roman" w:cs="Times New Roman"/>
          <w:sz w:val="24"/>
          <w:szCs w:val="24"/>
          <w:lang w:val="ru-RU"/>
        </w:rPr>
        <w:t>14021530000 рублей (0,8%), а в 2019 году выросла на 9963359000 рублей (1,16%).</w:t>
      </w:r>
    </w:p>
    <w:p w14:paraId="7AD3AA8E" w14:textId="0FF53505" w:rsidR="001A3D93" w:rsidRPr="001A3D93" w:rsidRDefault="001A3D93" w:rsidP="001745CB">
      <w:pPr>
        <w:widowControl w:val="0"/>
        <w:spacing w:after="0" w:line="360" w:lineRule="auto"/>
        <w:ind w:firstLine="709"/>
        <w:jc w:val="both"/>
        <w:rPr>
          <w:rFonts w:ascii="Times New Roman" w:hAnsi="Times New Roman" w:cs="Times New Roman"/>
          <w:sz w:val="24"/>
          <w:szCs w:val="24"/>
          <w:lang w:val="ru-RU"/>
        </w:rPr>
      </w:pPr>
      <w:r w:rsidRPr="001A3D93">
        <w:rPr>
          <w:rFonts w:ascii="Times New Roman" w:hAnsi="Times New Roman" w:cs="Times New Roman"/>
          <w:sz w:val="24"/>
          <w:szCs w:val="24"/>
          <w:lang w:val="ru-RU"/>
        </w:rPr>
        <w:t>Показатель валовой прибыли в 2020 году уменьшилась на 5576537000 рублей (0,69%),так как себестоимость и выручка уменьшились, уменьшился и данный показатель. В 2019 году показатель вырос на 7351183000 рублей (1,68%).</w:t>
      </w:r>
    </w:p>
    <w:p w14:paraId="1DA1B50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Аналогичная динамка валовой прибыли наблюдается и у прибыли от продаж. Рост в 2019 году и снижение в 2020 году. </w:t>
      </w:r>
    </w:p>
    <w:p w14:paraId="5FAB1D3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Прибыль до налогообложения идентичен значениям чистой прибыли, то есть в 2019 году снизился, а в 2020 году вырос. Снижение было замечено на 679382 тыс. руб. или 0,88%, а рост на 7285177 тыс. руб. или 2,47%. Основной причиной изменения динамики прибыли до налогообложения и чистой прибыли от динамики выручки и прочих показателей стали прочие доходы и расходы. </w:t>
      </w:r>
    </w:p>
    <w:p w14:paraId="428DC0D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Анализ рентабельности приведен на рисунке 16. </w:t>
      </w:r>
    </w:p>
    <w:p w14:paraId="532BF8D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p>
    <w:p w14:paraId="58F5DF77" w14:textId="77777777" w:rsidR="001745CB" w:rsidRPr="00BD3080" w:rsidRDefault="001745CB" w:rsidP="001745CB">
      <w:pPr>
        <w:widowControl w:val="0"/>
        <w:spacing w:after="0" w:line="360" w:lineRule="auto"/>
        <w:jc w:val="both"/>
        <w:rPr>
          <w:rFonts w:ascii="Times New Roman" w:hAnsi="Times New Roman" w:cs="Times New Roman"/>
          <w:sz w:val="24"/>
          <w:szCs w:val="24"/>
          <w:shd w:val="clear" w:color="auto" w:fill="FFFFFF"/>
        </w:rPr>
      </w:pPr>
      <w:r w:rsidRPr="00BD3080">
        <w:rPr>
          <w:rFonts w:ascii="Times New Roman" w:hAnsi="Times New Roman" w:cs="Times New Roman"/>
          <w:noProof/>
          <w:sz w:val="24"/>
          <w:szCs w:val="24"/>
          <w:lang w:val="ru-RU" w:eastAsia="ru-RU"/>
        </w:rPr>
        <w:lastRenderedPageBreak/>
        <w:drawing>
          <wp:inline distT="0" distB="0" distL="0" distR="0" wp14:anchorId="24DD4EDC" wp14:editId="5927134E">
            <wp:extent cx="5896303" cy="2932386"/>
            <wp:effectExtent l="0" t="0" r="9525" b="2095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B8ABB2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16– Динамика коэффициентов рентабельност</w:t>
      </w:r>
      <w:proofErr w:type="gramStart"/>
      <w:r w:rsidRPr="00BD3080">
        <w:rPr>
          <w:rFonts w:ascii="Times New Roman" w:hAnsi="Times New Roman" w:cs="Times New Roman"/>
          <w:sz w:val="24"/>
          <w:szCs w:val="24"/>
          <w:lang w:val="ru-RU"/>
        </w:rPr>
        <w:t>и ООО</w:t>
      </w:r>
      <w:proofErr w:type="gramEnd"/>
      <w:r w:rsidRPr="00BD3080">
        <w:rPr>
          <w:rFonts w:ascii="Times New Roman" w:hAnsi="Times New Roman" w:cs="Times New Roman"/>
          <w:sz w:val="24"/>
          <w:szCs w:val="24"/>
          <w:lang w:val="ru-RU"/>
        </w:rPr>
        <w:t xml:space="preserve"> «Панасоник Рус»   за 2018—2020 года, %</w:t>
      </w:r>
    </w:p>
    <w:p w14:paraId="4439FE9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Данный анализ показал, чт</w:t>
      </w:r>
      <w:proofErr w:type="gramStart"/>
      <w:r w:rsidRPr="00BD3080">
        <w:rPr>
          <w:rFonts w:ascii="Times New Roman" w:hAnsi="Times New Roman" w:cs="Times New Roman"/>
          <w:sz w:val="24"/>
          <w:szCs w:val="24"/>
          <w:shd w:val="clear" w:color="auto" w:fill="FFFFFF"/>
          <w:lang w:val="ru-RU"/>
        </w:rPr>
        <w:t xml:space="preserve">о </w:t>
      </w:r>
      <w:r w:rsidRPr="00BD3080">
        <w:rPr>
          <w:rFonts w:ascii="Times New Roman" w:hAnsi="Times New Roman" w:cs="Times New Roman"/>
          <w:sz w:val="24"/>
          <w:szCs w:val="24"/>
          <w:lang w:val="ru-RU"/>
        </w:rPr>
        <w:t>ООО</w:t>
      </w:r>
      <w:proofErr w:type="gramEnd"/>
      <w:r w:rsidRPr="00BD3080">
        <w:rPr>
          <w:rFonts w:ascii="Times New Roman" w:hAnsi="Times New Roman" w:cs="Times New Roman"/>
          <w:sz w:val="24"/>
          <w:szCs w:val="24"/>
          <w:lang w:val="ru-RU"/>
        </w:rPr>
        <w:t xml:space="preserve"> «Панасоник Рус» </w:t>
      </w:r>
      <w:r w:rsidRPr="00BD3080">
        <w:rPr>
          <w:rFonts w:ascii="Times New Roman" w:hAnsi="Times New Roman" w:cs="Times New Roman"/>
          <w:sz w:val="24"/>
          <w:szCs w:val="24"/>
          <w:shd w:val="clear" w:color="auto" w:fill="FFFFFF"/>
          <w:lang w:val="ru-RU"/>
        </w:rPr>
        <w:t xml:space="preserve">является рентабельным. Все показатели находятся в нормативных пределах. </w:t>
      </w:r>
    </w:p>
    <w:p w14:paraId="7FE7B3D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Наибольшая рентабельность наблюдается в 2020 году по рентабельности активов. Это связано с тем, что активы в 2020 году значительно выросли (см. анализ баланса). </w:t>
      </w:r>
    </w:p>
    <w:p w14:paraId="76EB8E5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По рентабельности от обычной деятельности наблюдется снижение значения за три отчетных года на 3% с 85% в 2018 году до 82% в 2020 году. </w:t>
      </w:r>
    </w:p>
    <w:p w14:paraId="45C1231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На основании исследования, проведенного в данном параграфе работы можно сделать вывод, что предприятие является рентабельным, но не ликвидным. </w:t>
      </w:r>
    </w:p>
    <w:p w14:paraId="1D6BB75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486669B7" w14:textId="28840AE1" w:rsidR="001745CB"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6CA214C8" w14:textId="21041B98"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35A34F17" w14:textId="771D4AAC"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39C6A996" w14:textId="09C2335D"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7A393F03" w14:textId="6D1E0EF2"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35304301" w14:textId="41336678" w:rsidR="00787F5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6BEEE228" w14:textId="77777777" w:rsidR="00787F50" w:rsidRPr="00BD3080" w:rsidRDefault="00787F50" w:rsidP="001745CB">
      <w:pPr>
        <w:widowControl w:val="0"/>
        <w:spacing w:after="0" w:line="360" w:lineRule="auto"/>
        <w:ind w:firstLine="709"/>
        <w:jc w:val="both"/>
        <w:rPr>
          <w:rFonts w:ascii="Times New Roman" w:hAnsi="Times New Roman" w:cs="Times New Roman"/>
          <w:sz w:val="24"/>
          <w:szCs w:val="24"/>
          <w:lang w:val="ru-RU" w:eastAsia="ar-SA"/>
        </w:rPr>
      </w:pPr>
    </w:p>
    <w:p w14:paraId="1BF25FC8" w14:textId="77777777" w:rsidR="001745CB" w:rsidRPr="00BD3080" w:rsidRDefault="001745CB" w:rsidP="001745CB">
      <w:pPr>
        <w:pStyle w:val="a5"/>
        <w:widowControl w:val="0"/>
        <w:numPr>
          <w:ilvl w:val="1"/>
          <w:numId w:val="28"/>
        </w:numPr>
        <w:spacing w:after="0" w:line="360" w:lineRule="auto"/>
        <w:ind w:left="0" w:firstLine="709"/>
        <w:contextualSpacing w:val="0"/>
        <w:jc w:val="both"/>
        <w:outlineLvl w:val="1"/>
        <w:rPr>
          <w:rFonts w:ascii="Times New Roman" w:hAnsi="Times New Roman" w:cs="Times New Roman"/>
          <w:b/>
          <w:sz w:val="24"/>
          <w:szCs w:val="24"/>
          <w:lang w:eastAsia="ar-SA"/>
        </w:rPr>
      </w:pPr>
      <w:bookmarkStart w:id="3" w:name="_Toc85571141"/>
      <w:r w:rsidRPr="00BD3080">
        <w:rPr>
          <w:rFonts w:ascii="Times New Roman" w:hAnsi="Times New Roman" w:cs="Times New Roman"/>
          <w:b/>
          <w:sz w:val="24"/>
          <w:szCs w:val="24"/>
          <w:lang w:eastAsia="ar-SA"/>
        </w:rPr>
        <w:t>Анализ внутренних документов предприятия, нормативных актов, регламентирующих инновационную деятельность</w:t>
      </w:r>
      <w:bookmarkEnd w:id="3"/>
    </w:p>
    <w:p w14:paraId="3C514E6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1638A71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Основными внутренними документами предприятия являются устав предприятия и </w:t>
      </w:r>
      <w:r w:rsidRPr="00BD3080">
        <w:rPr>
          <w:rFonts w:ascii="Times New Roman" w:hAnsi="Times New Roman" w:cs="Times New Roman"/>
          <w:sz w:val="24"/>
          <w:szCs w:val="24"/>
          <w:shd w:val="clear" w:color="auto" w:fill="FFFFFF"/>
          <w:lang w:val="ru-RU"/>
        </w:rPr>
        <w:lastRenderedPageBreak/>
        <w:t xml:space="preserve">должностные инструкции работников. </w:t>
      </w:r>
    </w:p>
    <w:p w14:paraId="166F24FB" w14:textId="77777777" w:rsidR="001745CB" w:rsidRPr="001745CB"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Инновационная деятельность на предприятии </w:t>
      </w:r>
      <w:r w:rsidRPr="00BD3080">
        <w:rPr>
          <w:rFonts w:ascii="Times New Roman" w:hAnsi="Times New Roman" w:cs="Times New Roman"/>
          <w:sz w:val="24"/>
          <w:szCs w:val="24"/>
          <w:lang w:val="ru-RU"/>
        </w:rPr>
        <w:t xml:space="preserve">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регулируется с помощью основного нормативного документа: положение о проведении инновационной деятельности. В данном положении закреплены следующие аспекты:</w:t>
      </w:r>
      <w:r w:rsidRPr="001745CB">
        <w:rPr>
          <w:rFonts w:ascii="Times New Roman" w:hAnsi="Times New Roman" w:cs="Times New Roman"/>
          <w:sz w:val="24"/>
          <w:szCs w:val="24"/>
          <w:lang w:val="ru-RU"/>
        </w:rPr>
        <w:t>[19]</w:t>
      </w:r>
    </w:p>
    <w:p w14:paraId="40EA5BD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описание возможности и сфер функционирования предприятия, в котором может быть использована инновационная деятельность; </w:t>
      </w:r>
    </w:p>
    <w:p w14:paraId="79D14853"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порядок подачи инновационной идеи руководителю и критерии оценки инновационной идеи;</w:t>
      </w:r>
    </w:p>
    <w:p w14:paraId="6CD08B7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поощрение инновационной деятельности работников.</w:t>
      </w:r>
    </w:p>
    <w:p w14:paraId="1783430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Во втором разделе положения обозначены основные признаки инновационного предложения:</w:t>
      </w:r>
    </w:p>
    <w:p w14:paraId="21B0161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полезность (инновационная идея, подаваемая работником должна быть новой, актуальной для деятельности предприятия с точки зрения ресурсного обеспечения и степени рисков);</w:t>
      </w:r>
    </w:p>
    <w:p w14:paraId="7B4BB44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условия для реализации предложенной инновационной идеи (идея будет рассмотрена с точки зрения обеспеченности трудовыми ресурсами и рисков). </w:t>
      </w:r>
    </w:p>
    <w:p w14:paraId="224F549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На рисунке 17 приведен порядок подачи руководству предприятия инновационной идеи от работника.</w:t>
      </w:r>
    </w:p>
    <w:p w14:paraId="586E08F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105BB8B7" w14:textId="77777777" w:rsidR="001745CB" w:rsidRPr="00BD3080" w:rsidRDefault="001745CB" w:rsidP="001745CB">
      <w:pPr>
        <w:widowControl w:val="0"/>
        <w:spacing w:after="0" w:line="360" w:lineRule="auto"/>
        <w:jc w:val="both"/>
        <w:rPr>
          <w:rFonts w:ascii="Times New Roman" w:hAnsi="Times New Roman" w:cs="Times New Roman"/>
          <w:sz w:val="24"/>
          <w:szCs w:val="24"/>
          <w:shd w:val="clear" w:color="auto" w:fill="FFFFFF"/>
        </w:rPr>
      </w:pPr>
      <w:r w:rsidRPr="00BD3080">
        <w:rPr>
          <w:rFonts w:ascii="Times New Roman" w:hAnsi="Times New Roman" w:cs="Times New Roman"/>
          <w:noProof/>
          <w:sz w:val="24"/>
          <w:szCs w:val="24"/>
          <w:shd w:val="clear" w:color="auto" w:fill="FFFFFF"/>
          <w:lang w:val="ru-RU" w:eastAsia="ru-RU"/>
        </w:rPr>
        <w:lastRenderedPageBreak/>
        <w:drawing>
          <wp:inline distT="0" distB="0" distL="0" distR="0" wp14:anchorId="4B1C78D1" wp14:editId="1E53CFD5">
            <wp:extent cx="6059606" cy="4653887"/>
            <wp:effectExtent l="0" t="0" r="0" b="1397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29CA000D" w14:textId="77777777" w:rsidR="001745CB" w:rsidRPr="00D6292C"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Рисунок 17 – Процесс подачи и рассмотрения инновационной идеи по положению предприятия </w:t>
      </w:r>
      <w:r w:rsidRPr="00BD3080">
        <w:rPr>
          <w:rFonts w:ascii="Times New Roman" w:hAnsi="Times New Roman" w:cs="Times New Roman"/>
          <w:sz w:val="24"/>
          <w:szCs w:val="24"/>
          <w:lang w:val="ru-RU"/>
        </w:rPr>
        <w:t xml:space="preserve">ООО «Панасоник Рус»  </w:t>
      </w:r>
      <w:r w:rsidRPr="00D6292C">
        <w:rPr>
          <w:rFonts w:ascii="Times New Roman" w:hAnsi="Times New Roman" w:cs="Times New Roman"/>
          <w:sz w:val="24"/>
          <w:szCs w:val="24"/>
          <w:lang w:val="ru-RU"/>
        </w:rPr>
        <w:t>[20]</w:t>
      </w:r>
    </w:p>
    <w:p w14:paraId="4570B5B5" w14:textId="415451CD" w:rsidR="001745CB" w:rsidRDefault="00F57AD1"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анализе данного рисунка можно сделать следующий вывод, что процесс подачи и рассмотрения инновационных идей по положению предприятия занимает 5 этапов.</w:t>
      </w:r>
    </w:p>
    <w:p w14:paraId="5AD2FF76" w14:textId="3DA401C5" w:rsidR="00F57AD1" w:rsidRDefault="00F57AD1"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положении приводится некоторые разделы:</w:t>
      </w:r>
    </w:p>
    <w:p w14:paraId="465A1965" w14:textId="77777777" w:rsidR="0033347C" w:rsidRDefault="00F57AD1" w:rsidP="0033347C">
      <w:pPr>
        <w:pStyle w:val="a5"/>
        <w:widowControl w:val="0"/>
        <w:numPr>
          <w:ilvl w:val="0"/>
          <w:numId w:val="32"/>
        </w:numPr>
        <w:spacing w:after="0" w:line="360" w:lineRule="auto"/>
        <w:jc w:val="both"/>
        <w:rPr>
          <w:rFonts w:ascii="Times New Roman" w:hAnsi="Times New Roman" w:cs="Times New Roman"/>
          <w:sz w:val="24"/>
          <w:szCs w:val="24"/>
        </w:rPr>
      </w:pPr>
      <w:r w:rsidRPr="0033347C">
        <w:rPr>
          <w:rFonts w:ascii="Times New Roman" w:hAnsi="Times New Roman" w:cs="Times New Roman"/>
          <w:sz w:val="24"/>
          <w:szCs w:val="24"/>
        </w:rPr>
        <w:t>Форма поощрения работников за инновационную деятельность предприятия.</w:t>
      </w:r>
    </w:p>
    <w:p w14:paraId="3D503EAD" w14:textId="2B16A688" w:rsidR="0033347C" w:rsidRDefault="0033347C" w:rsidP="0033347C">
      <w:pPr>
        <w:pStyle w:val="a5"/>
        <w:widowControl w:val="0"/>
        <w:numPr>
          <w:ilvl w:val="0"/>
          <w:numId w:val="32"/>
        </w:numPr>
        <w:spacing w:after="0" w:line="360" w:lineRule="auto"/>
        <w:jc w:val="both"/>
        <w:rPr>
          <w:rFonts w:ascii="Times New Roman" w:hAnsi="Times New Roman" w:cs="Times New Roman"/>
          <w:sz w:val="24"/>
          <w:szCs w:val="24"/>
        </w:rPr>
      </w:pPr>
      <w:r w:rsidRPr="0033347C">
        <w:rPr>
          <w:rFonts w:ascii="Times New Roman" w:hAnsi="Times New Roman" w:cs="Times New Roman"/>
          <w:sz w:val="24"/>
          <w:szCs w:val="24"/>
        </w:rPr>
        <w:t>Конфиденциальность информации</w:t>
      </w:r>
      <w:r>
        <w:rPr>
          <w:rFonts w:ascii="Times New Roman" w:hAnsi="Times New Roman" w:cs="Times New Roman"/>
          <w:sz w:val="24"/>
          <w:szCs w:val="24"/>
        </w:rPr>
        <w:t xml:space="preserve"> и права авторства в сфере инновационной деятельности.</w:t>
      </w:r>
    </w:p>
    <w:p w14:paraId="1DB5CEEC" w14:textId="0EBBA027" w:rsidR="0033347C" w:rsidRPr="0033347C" w:rsidRDefault="0033347C" w:rsidP="0033347C">
      <w:pPr>
        <w:pStyle w:val="a5"/>
        <w:widowControl w:val="0"/>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Условие хранение идей и порядок исполнения.</w:t>
      </w:r>
    </w:p>
    <w:p w14:paraId="7D231332" w14:textId="77777777" w:rsidR="001745CB"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shd w:val="clear" w:color="auto" w:fill="FFFFFF"/>
          <w:lang w:val="ru-RU"/>
        </w:rPr>
        <w:t xml:space="preserve">В Положении об организации инновационной деятельности могут быть представлены и другие разделы. Например, самостоятельным разделом Положения может быть описание процесса оформления «Заявление на инновационное предложение-идею». В Положении об организации инновационной деятельности целесообразно представить дополнительно другие формы поощрения: участие в экспертном совете, обучение, </w:t>
      </w:r>
      <w:r w:rsidRPr="00BD3080">
        <w:rPr>
          <w:rFonts w:ascii="Times New Roman" w:hAnsi="Times New Roman" w:cs="Times New Roman"/>
          <w:sz w:val="24"/>
          <w:szCs w:val="24"/>
          <w:shd w:val="clear" w:color="auto" w:fill="FFFFFF"/>
          <w:lang w:val="ru-RU"/>
        </w:rPr>
        <w:lastRenderedPageBreak/>
        <w:t>продвижение по службе, отдых.</w:t>
      </w:r>
      <w:bookmarkStart w:id="4" w:name="_Toc85571142"/>
    </w:p>
    <w:p w14:paraId="45A45FAC" w14:textId="77777777" w:rsidR="001745CB" w:rsidRPr="00D6292C" w:rsidRDefault="001745CB" w:rsidP="001745CB">
      <w:pPr>
        <w:widowControl w:val="0"/>
        <w:spacing w:after="0" w:line="360" w:lineRule="auto"/>
        <w:ind w:firstLine="709"/>
        <w:jc w:val="both"/>
        <w:rPr>
          <w:rFonts w:ascii="Times New Roman" w:hAnsi="Times New Roman" w:cs="Times New Roman"/>
          <w:sz w:val="24"/>
          <w:szCs w:val="24"/>
          <w:lang w:val="ru-RU"/>
        </w:rPr>
      </w:pPr>
    </w:p>
    <w:p w14:paraId="4DF722B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eastAsia="ar-SA"/>
        </w:rPr>
        <w:t xml:space="preserve">2.3 </w:t>
      </w:r>
      <w:bookmarkEnd w:id="4"/>
      <w:r>
        <w:rPr>
          <w:rFonts w:ascii="Times New Roman" w:hAnsi="Times New Roman" w:cs="Times New Roman"/>
          <w:b/>
          <w:sz w:val="24"/>
          <w:szCs w:val="24"/>
          <w:lang w:val="ru-RU" w:eastAsia="ar-SA"/>
        </w:rPr>
        <w:t xml:space="preserve"> </w:t>
      </w:r>
      <w:r w:rsidRPr="0007233A">
        <w:rPr>
          <w:rFonts w:ascii="Times New Roman" w:hAnsi="Times New Roman" w:cs="Times New Roman"/>
          <w:b/>
          <w:sz w:val="24"/>
          <w:szCs w:val="24"/>
          <w:lang w:val="ru-RU" w:eastAsia="ar-SA"/>
        </w:rPr>
        <w:t>Инновационно-инвестиционная политика предприятия как база инновационного развития</w:t>
      </w:r>
    </w:p>
    <w:p w14:paraId="1CFBF9D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09AD40EC"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Определим уровень инновационной деятельности в ООО «Панасоник Рус». В процессе оценки возникли определенные трудности, которые влияют на объективность оценки:</w:t>
      </w:r>
    </w:p>
    <w:p w14:paraId="56A04299"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 сложность получения экспертных оценок (не у всех сотрудников предприятия есть время заполнить полный опросник);</w:t>
      </w:r>
    </w:p>
    <w:p w14:paraId="5D27CF82"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недостаток информации по отдельным направлениям деятельности компании (например, управляющему производством сложно оценить возможность привлечения заемных средств, а финансовому директору – обеспеченность предприятия специализированными подразделениями). </w:t>
      </w:r>
    </w:p>
    <w:p w14:paraId="5B508597" w14:textId="77777777" w:rsidR="001745CB" w:rsidRPr="00BD3080" w:rsidRDefault="001745CB" w:rsidP="001745CB">
      <w:pPr>
        <w:widowControl w:val="0"/>
        <w:autoSpaceDE w:val="0"/>
        <w:autoSpaceDN w:val="0"/>
        <w:adjustRightInd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Соответственно, оценим уровень инновационной деятельност</w:t>
      </w:r>
      <w:proofErr w:type="gramStart"/>
      <w:r w:rsidRPr="00BD3080">
        <w:rPr>
          <w:rFonts w:ascii="Times New Roman" w:hAnsi="Times New Roman" w:cs="Times New Roman"/>
          <w:sz w:val="24"/>
          <w:szCs w:val="24"/>
          <w:lang w:val="ru-RU"/>
        </w:rPr>
        <w:t>и ООО</w:t>
      </w:r>
      <w:proofErr w:type="gramEnd"/>
      <w:r w:rsidRPr="00BD3080">
        <w:rPr>
          <w:rFonts w:ascii="Times New Roman" w:hAnsi="Times New Roman" w:cs="Times New Roman"/>
          <w:sz w:val="24"/>
          <w:szCs w:val="24"/>
          <w:lang w:val="ru-RU"/>
        </w:rPr>
        <w:t xml:space="preserve"> «Панасоник Рус»  по обобщающим показателям.</w:t>
      </w:r>
    </w:p>
    <w:p w14:paraId="3B21EA1E"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r w:rsidRPr="00BD3080">
        <w:t xml:space="preserve">Для проведения получения экспертных оценок по инновационной деятельности ООО «Панасоник </w:t>
      </w:r>
      <w:proofErr w:type="gramStart"/>
      <w:r w:rsidRPr="00BD3080">
        <w:t>Рус</w:t>
      </w:r>
      <w:proofErr w:type="gramEnd"/>
      <w:r w:rsidRPr="00BD3080">
        <w:t>» были опрошены 5 экспертов отрасли:</w:t>
      </w:r>
    </w:p>
    <w:p w14:paraId="1F1F48D5"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proofErr w:type="spellStart"/>
      <w:r w:rsidRPr="00BD3080">
        <w:t>Ачуков</w:t>
      </w:r>
      <w:proofErr w:type="spellEnd"/>
      <w:r w:rsidRPr="00BD3080">
        <w:t xml:space="preserve"> Т.В., зам. директора по развитию ООО «Панасоник Рус» (Э</w:t>
      </w:r>
      <w:proofErr w:type="gramStart"/>
      <w:r w:rsidRPr="00BD3080">
        <w:t>1</w:t>
      </w:r>
      <w:proofErr w:type="gramEnd"/>
      <w:r w:rsidRPr="00BD3080">
        <w:t>);</w:t>
      </w:r>
    </w:p>
    <w:p w14:paraId="0E39D53F"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Карцева Л.С., руководитель отдела технической эксплуатации ООО «Панасоник Рус» (Э</w:t>
      </w:r>
      <w:proofErr w:type="gramStart"/>
      <w:r w:rsidRPr="00BD3080">
        <w:t>2</w:t>
      </w:r>
      <w:proofErr w:type="gramEnd"/>
      <w:r w:rsidRPr="00BD3080">
        <w:t>);</w:t>
      </w:r>
    </w:p>
    <w:p w14:paraId="5BB67866"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 xml:space="preserve">Вавилов Е.Г., руководитель отдела планирования и бюджетирования ООО «Панасоник Рус»  (Э3); </w:t>
      </w:r>
    </w:p>
    <w:p w14:paraId="0235C8D6"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proofErr w:type="spellStart"/>
      <w:r w:rsidRPr="00BD3080">
        <w:t>Кашурников</w:t>
      </w:r>
      <w:proofErr w:type="spellEnd"/>
      <w:r w:rsidRPr="00BD3080">
        <w:t xml:space="preserve"> Н.Э., ведущий менеджер ООО «Панасоник Рус»;</w:t>
      </w:r>
    </w:p>
    <w:p w14:paraId="64665CCF" w14:textId="77777777" w:rsidR="001745CB" w:rsidRPr="00BD3080" w:rsidRDefault="001745CB" w:rsidP="001745CB">
      <w:pPr>
        <w:pStyle w:val="a7"/>
        <w:widowControl w:val="0"/>
        <w:numPr>
          <w:ilvl w:val="0"/>
          <w:numId w:val="8"/>
        </w:numPr>
        <w:shd w:val="clear" w:color="auto" w:fill="FFFFFF"/>
        <w:spacing w:before="0" w:beforeAutospacing="0" w:after="0" w:afterAutospacing="0" w:line="360" w:lineRule="auto"/>
        <w:ind w:left="0" w:firstLine="709"/>
        <w:jc w:val="both"/>
      </w:pPr>
      <w:r w:rsidRPr="00BD3080">
        <w:t xml:space="preserve">Логинова А.А., директор по управлению персоналом ООО «Панасоник Рус» (Э5). </w:t>
      </w:r>
    </w:p>
    <w:p w14:paraId="46034B57"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r w:rsidRPr="00BD3080">
        <w:t xml:space="preserve">В таблице 10 приведена экспертная оценка инновационной деятельности в исследуемой компании. </w:t>
      </w:r>
    </w:p>
    <w:p w14:paraId="076E26CB"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p>
    <w:p w14:paraId="27D2F996" w14:textId="77777777" w:rsidR="001745CB" w:rsidRPr="00BD3080" w:rsidRDefault="001745CB" w:rsidP="001745CB">
      <w:pPr>
        <w:pStyle w:val="a7"/>
        <w:widowControl w:val="0"/>
        <w:shd w:val="clear" w:color="auto" w:fill="FFFFFF"/>
        <w:spacing w:before="0" w:beforeAutospacing="0" w:after="0" w:afterAutospacing="0" w:line="360" w:lineRule="auto"/>
        <w:ind w:firstLine="709"/>
        <w:jc w:val="both"/>
      </w:pPr>
      <w:r w:rsidRPr="00BD3080">
        <w:t xml:space="preserve">Таблица 10- Оценка уровня инновационной деятельности ООО «Панасоник </w:t>
      </w:r>
      <w:proofErr w:type="gramStart"/>
      <w:r w:rsidRPr="00BD3080">
        <w:t>Рус</w:t>
      </w:r>
      <w:proofErr w:type="gramEnd"/>
      <w:r w:rsidRPr="00BD3080">
        <w:t>»</w:t>
      </w:r>
    </w:p>
    <w:tbl>
      <w:tblPr>
        <w:tblStyle w:val="ad"/>
        <w:tblW w:w="5000" w:type="pct"/>
        <w:tblLook w:val="04A0" w:firstRow="1" w:lastRow="0" w:firstColumn="1" w:lastColumn="0" w:noHBand="0" w:noVBand="1"/>
      </w:tblPr>
      <w:tblGrid>
        <w:gridCol w:w="5136"/>
        <w:gridCol w:w="525"/>
        <w:gridCol w:w="525"/>
        <w:gridCol w:w="542"/>
        <w:gridCol w:w="513"/>
        <w:gridCol w:w="522"/>
        <w:gridCol w:w="750"/>
        <w:gridCol w:w="1058"/>
      </w:tblGrid>
      <w:tr w:rsidR="001745CB" w:rsidRPr="00BD3080" w14:paraId="017E99CE" w14:textId="77777777" w:rsidTr="0082010D">
        <w:trPr>
          <w:trHeight w:val="300"/>
        </w:trPr>
        <w:tc>
          <w:tcPr>
            <w:tcW w:w="2684" w:type="pct"/>
            <w:vMerge w:val="restart"/>
            <w:noWrap/>
            <w:hideMark/>
          </w:tcPr>
          <w:p w14:paraId="63BDC00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 xml:space="preserve">Элементы, составляющие оценку инновационной деятельности </w:t>
            </w:r>
          </w:p>
        </w:tc>
        <w:tc>
          <w:tcPr>
            <w:tcW w:w="1372" w:type="pct"/>
            <w:gridSpan w:val="5"/>
            <w:noWrap/>
            <w:hideMark/>
          </w:tcPr>
          <w:p w14:paraId="017D2397"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Эксперты (степень влияния)</w:t>
            </w:r>
          </w:p>
        </w:tc>
        <w:tc>
          <w:tcPr>
            <w:tcW w:w="392" w:type="pct"/>
            <w:vMerge w:val="restart"/>
            <w:hideMark/>
          </w:tcPr>
          <w:p w14:paraId="38CB172C"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Сред</w:t>
            </w:r>
            <w:proofErr w:type="gramStart"/>
            <w:r w:rsidRPr="00BD3080">
              <w:rPr>
                <w:rFonts w:ascii="Times New Roman" w:eastAsia="Times New Roman" w:hAnsi="Times New Roman"/>
                <w:sz w:val="24"/>
                <w:szCs w:val="24"/>
              </w:rPr>
              <w:t>.</w:t>
            </w:r>
            <w:proofErr w:type="gramEnd"/>
            <w:r w:rsidRPr="00BD3080">
              <w:rPr>
                <w:rFonts w:ascii="Times New Roman" w:eastAsia="Times New Roman" w:hAnsi="Times New Roman"/>
                <w:sz w:val="24"/>
                <w:szCs w:val="24"/>
              </w:rPr>
              <w:t xml:space="preserve"> </w:t>
            </w:r>
            <w:proofErr w:type="gramStart"/>
            <w:r w:rsidRPr="00BD3080">
              <w:rPr>
                <w:rFonts w:ascii="Times New Roman" w:eastAsia="Times New Roman" w:hAnsi="Times New Roman"/>
                <w:sz w:val="24"/>
                <w:szCs w:val="24"/>
              </w:rPr>
              <w:t>о</w:t>
            </w:r>
            <w:proofErr w:type="gramEnd"/>
            <w:r w:rsidRPr="00BD3080">
              <w:rPr>
                <w:rFonts w:ascii="Times New Roman" w:eastAsia="Times New Roman" w:hAnsi="Times New Roman"/>
                <w:sz w:val="24"/>
                <w:szCs w:val="24"/>
              </w:rPr>
              <w:t>цен</w:t>
            </w:r>
            <w:r w:rsidRPr="00BD3080">
              <w:rPr>
                <w:rFonts w:ascii="Times New Roman" w:eastAsia="Times New Roman" w:hAnsi="Times New Roman"/>
                <w:sz w:val="24"/>
                <w:szCs w:val="24"/>
              </w:rPr>
              <w:lastRenderedPageBreak/>
              <w:t>ка</w:t>
            </w:r>
          </w:p>
        </w:tc>
        <w:tc>
          <w:tcPr>
            <w:tcW w:w="553" w:type="pct"/>
            <w:vMerge w:val="restart"/>
            <w:hideMark/>
          </w:tcPr>
          <w:p w14:paraId="6244B91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lastRenderedPageBreak/>
              <w:t>Вес показателя</w:t>
            </w:r>
          </w:p>
        </w:tc>
      </w:tr>
      <w:tr w:rsidR="001745CB" w:rsidRPr="00BD3080" w14:paraId="2BE9A107" w14:textId="77777777" w:rsidTr="0082010D">
        <w:trPr>
          <w:trHeight w:val="300"/>
        </w:trPr>
        <w:tc>
          <w:tcPr>
            <w:tcW w:w="2684" w:type="pct"/>
            <w:vMerge/>
            <w:noWrap/>
            <w:hideMark/>
          </w:tcPr>
          <w:p w14:paraId="70DF2882" w14:textId="77777777" w:rsidR="001745CB" w:rsidRPr="00BD3080" w:rsidRDefault="001745CB" w:rsidP="0082010D">
            <w:pPr>
              <w:widowControl w:val="0"/>
              <w:spacing w:line="360" w:lineRule="auto"/>
              <w:jc w:val="both"/>
              <w:rPr>
                <w:rFonts w:ascii="Times New Roman" w:eastAsia="Times New Roman" w:hAnsi="Times New Roman"/>
                <w:sz w:val="24"/>
                <w:szCs w:val="24"/>
              </w:rPr>
            </w:pPr>
          </w:p>
        </w:tc>
        <w:tc>
          <w:tcPr>
            <w:tcW w:w="274" w:type="pct"/>
            <w:noWrap/>
            <w:hideMark/>
          </w:tcPr>
          <w:p w14:paraId="3C21F7A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w:t>
            </w:r>
            <w:proofErr w:type="gramStart"/>
            <w:r w:rsidRPr="00BD3080">
              <w:rPr>
                <w:rFonts w:ascii="Times New Roman" w:eastAsia="Times New Roman" w:hAnsi="Times New Roman"/>
                <w:sz w:val="24"/>
                <w:szCs w:val="24"/>
              </w:rPr>
              <w:t>1</w:t>
            </w:r>
            <w:proofErr w:type="gramEnd"/>
          </w:p>
        </w:tc>
        <w:tc>
          <w:tcPr>
            <w:tcW w:w="274" w:type="pct"/>
            <w:noWrap/>
            <w:hideMark/>
          </w:tcPr>
          <w:p w14:paraId="7E27247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w:t>
            </w:r>
            <w:proofErr w:type="gramStart"/>
            <w:r w:rsidRPr="00BD3080">
              <w:rPr>
                <w:rFonts w:ascii="Times New Roman" w:eastAsia="Times New Roman" w:hAnsi="Times New Roman"/>
                <w:sz w:val="24"/>
                <w:szCs w:val="24"/>
              </w:rPr>
              <w:t>2</w:t>
            </w:r>
            <w:proofErr w:type="gramEnd"/>
          </w:p>
        </w:tc>
        <w:tc>
          <w:tcPr>
            <w:tcW w:w="284" w:type="pct"/>
            <w:noWrap/>
            <w:hideMark/>
          </w:tcPr>
          <w:p w14:paraId="3EAF2F7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Э3</w:t>
            </w:r>
          </w:p>
        </w:tc>
        <w:tc>
          <w:tcPr>
            <w:tcW w:w="267" w:type="pct"/>
            <w:noWrap/>
            <w:hideMark/>
          </w:tcPr>
          <w:p w14:paraId="61BDC03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w:t>
            </w:r>
            <w:proofErr w:type="gramStart"/>
            <w:r w:rsidRPr="00BD3080">
              <w:rPr>
                <w:rFonts w:ascii="Times New Roman" w:eastAsia="Times New Roman" w:hAnsi="Times New Roman"/>
                <w:sz w:val="24"/>
                <w:szCs w:val="24"/>
              </w:rPr>
              <w:t>4</w:t>
            </w:r>
            <w:proofErr w:type="gramEnd"/>
          </w:p>
        </w:tc>
        <w:tc>
          <w:tcPr>
            <w:tcW w:w="273" w:type="pct"/>
            <w:noWrap/>
            <w:hideMark/>
          </w:tcPr>
          <w:p w14:paraId="4784478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Э5</w:t>
            </w:r>
          </w:p>
        </w:tc>
        <w:tc>
          <w:tcPr>
            <w:tcW w:w="392" w:type="pct"/>
            <w:vMerge/>
            <w:hideMark/>
          </w:tcPr>
          <w:p w14:paraId="38B94423" w14:textId="77777777" w:rsidR="001745CB" w:rsidRPr="00BD3080" w:rsidRDefault="001745CB" w:rsidP="0082010D">
            <w:pPr>
              <w:widowControl w:val="0"/>
              <w:spacing w:line="360" w:lineRule="auto"/>
              <w:jc w:val="both"/>
              <w:rPr>
                <w:rFonts w:ascii="Times New Roman" w:eastAsia="Times New Roman" w:hAnsi="Times New Roman"/>
                <w:sz w:val="24"/>
                <w:szCs w:val="24"/>
              </w:rPr>
            </w:pPr>
          </w:p>
        </w:tc>
        <w:tc>
          <w:tcPr>
            <w:tcW w:w="553" w:type="pct"/>
            <w:vMerge/>
            <w:hideMark/>
          </w:tcPr>
          <w:p w14:paraId="3677C5BC" w14:textId="77777777" w:rsidR="001745CB" w:rsidRPr="00BD3080" w:rsidRDefault="001745CB" w:rsidP="0082010D">
            <w:pPr>
              <w:widowControl w:val="0"/>
              <w:spacing w:line="360" w:lineRule="auto"/>
              <w:jc w:val="both"/>
              <w:rPr>
                <w:rFonts w:ascii="Times New Roman" w:eastAsia="Times New Roman" w:hAnsi="Times New Roman"/>
                <w:sz w:val="24"/>
                <w:szCs w:val="24"/>
              </w:rPr>
            </w:pPr>
          </w:p>
        </w:tc>
      </w:tr>
      <w:tr w:rsidR="001745CB" w:rsidRPr="00BD3080" w14:paraId="73B993B4" w14:textId="77777777" w:rsidTr="0082010D">
        <w:trPr>
          <w:trHeight w:val="300"/>
        </w:trPr>
        <w:tc>
          <w:tcPr>
            <w:tcW w:w="2684" w:type="pct"/>
            <w:hideMark/>
          </w:tcPr>
          <w:p w14:paraId="3CD35A51"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lastRenderedPageBreak/>
              <w:t>Уровень научно-исследовательского потенциала</w:t>
            </w:r>
          </w:p>
        </w:tc>
        <w:tc>
          <w:tcPr>
            <w:tcW w:w="274" w:type="pct"/>
            <w:noWrap/>
            <w:hideMark/>
          </w:tcPr>
          <w:p w14:paraId="133CA7E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4" w:type="pct"/>
            <w:noWrap/>
            <w:hideMark/>
          </w:tcPr>
          <w:p w14:paraId="1902E20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1EA6D3F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67" w:type="pct"/>
            <w:noWrap/>
            <w:hideMark/>
          </w:tcPr>
          <w:p w14:paraId="011F141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3" w:type="pct"/>
            <w:noWrap/>
            <w:hideMark/>
          </w:tcPr>
          <w:p w14:paraId="20514F0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392" w:type="pct"/>
            <w:noWrap/>
            <w:hideMark/>
          </w:tcPr>
          <w:p w14:paraId="6A528A2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3,8</w:t>
            </w:r>
          </w:p>
        </w:tc>
        <w:tc>
          <w:tcPr>
            <w:tcW w:w="553" w:type="pct"/>
            <w:noWrap/>
            <w:hideMark/>
          </w:tcPr>
          <w:p w14:paraId="7B89E23F"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25%</w:t>
            </w:r>
          </w:p>
        </w:tc>
      </w:tr>
      <w:tr w:rsidR="001745CB" w:rsidRPr="00BD3080" w14:paraId="6CDCBFE8" w14:textId="77777777" w:rsidTr="0082010D">
        <w:trPr>
          <w:trHeight w:val="300"/>
        </w:trPr>
        <w:tc>
          <w:tcPr>
            <w:tcW w:w="2684" w:type="pct"/>
            <w:hideMark/>
          </w:tcPr>
          <w:p w14:paraId="3164544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Уровень технико-технологического развития</w:t>
            </w:r>
          </w:p>
        </w:tc>
        <w:tc>
          <w:tcPr>
            <w:tcW w:w="274" w:type="pct"/>
            <w:noWrap/>
            <w:hideMark/>
          </w:tcPr>
          <w:p w14:paraId="71030E2C"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274" w:type="pct"/>
            <w:noWrap/>
            <w:hideMark/>
          </w:tcPr>
          <w:p w14:paraId="1D43A606"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4744E75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67" w:type="pct"/>
            <w:noWrap/>
            <w:hideMark/>
          </w:tcPr>
          <w:p w14:paraId="396C6A3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3" w:type="pct"/>
            <w:noWrap/>
            <w:hideMark/>
          </w:tcPr>
          <w:p w14:paraId="0F33D03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392" w:type="pct"/>
            <w:noWrap/>
            <w:hideMark/>
          </w:tcPr>
          <w:p w14:paraId="51C7C11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4,2</w:t>
            </w:r>
          </w:p>
        </w:tc>
        <w:tc>
          <w:tcPr>
            <w:tcW w:w="553" w:type="pct"/>
            <w:noWrap/>
            <w:hideMark/>
          </w:tcPr>
          <w:p w14:paraId="7746A96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25%</w:t>
            </w:r>
          </w:p>
        </w:tc>
      </w:tr>
      <w:tr w:rsidR="001745CB" w:rsidRPr="00BD3080" w14:paraId="3ADC0F72" w14:textId="77777777" w:rsidTr="0082010D">
        <w:trPr>
          <w:trHeight w:val="300"/>
        </w:trPr>
        <w:tc>
          <w:tcPr>
            <w:tcW w:w="2684" w:type="pct"/>
            <w:hideMark/>
          </w:tcPr>
          <w:p w14:paraId="6BBB272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Кадровый потенциал</w:t>
            </w:r>
          </w:p>
        </w:tc>
        <w:tc>
          <w:tcPr>
            <w:tcW w:w="274" w:type="pct"/>
            <w:noWrap/>
            <w:hideMark/>
          </w:tcPr>
          <w:p w14:paraId="05DB1251"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4" w:type="pct"/>
            <w:noWrap/>
            <w:hideMark/>
          </w:tcPr>
          <w:p w14:paraId="405A519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63F9E9F8"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w:t>
            </w:r>
          </w:p>
        </w:tc>
        <w:tc>
          <w:tcPr>
            <w:tcW w:w="267" w:type="pct"/>
            <w:noWrap/>
            <w:hideMark/>
          </w:tcPr>
          <w:p w14:paraId="0591CB8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3" w:type="pct"/>
            <w:noWrap/>
            <w:hideMark/>
          </w:tcPr>
          <w:p w14:paraId="453AAEBF"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392" w:type="pct"/>
            <w:noWrap/>
            <w:hideMark/>
          </w:tcPr>
          <w:p w14:paraId="774EBD0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3,2</w:t>
            </w:r>
          </w:p>
        </w:tc>
        <w:tc>
          <w:tcPr>
            <w:tcW w:w="553" w:type="pct"/>
            <w:noWrap/>
            <w:hideMark/>
          </w:tcPr>
          <w:p w14:paraId="22B5FDF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20%</w:t>
            </w:r>
          </w:p>
        </w:tc>
      </w:tr>
      <w:tr w:rsidR="001745CB" w:rsidRPr="00BD3080" w14:paraId="29D4B76F" w14:textId="77777777" w:rsidTr="0082010D">
        <w:trPr>
          <w:trHeight w:val="443"/>
        </w:trPr>
        <w:tc>
          <w:tcPr>
            <w:tcW w:w="2684" w:type="pct"/>
            <w:hideMark/>
          </w:tcPr>
          <w:p w14:paraId="27495CC9"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Финансовый потенциал</w:t>
            </w:r>
          </w:p>
        </w:tc>
        <w:tc>
          <w:tcPr>
            <w:tcW w:w="274" w:type="pct"/>
            <w:noWrap/>
            <w:hideMark/>
          </w:tcPr>
          <w:p w14:paraId="447952B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74" w:type="pct"/>
            <w:noWrap/>
            <w:hideMark/>
          </w:tcPr>
          <w:p w14:paraId="7D677CE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062F101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267" w:type="pct"/>
            <w:noWrap/>
            <w:hideMark/>
          </w:tcPr>
          <w:p w14:paraId="568842E7"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3" w:type="pct"/>
            <w:noWrap/>
            <w:hideMark/>
          </w:tcPr>
          <w:p w14:paraId="447B72E2"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392" w:type="pct"/>
            <w:noWrap/>
            <w:hideMark/>
          </w:tcPr>
          <w:p w14:paraId="4EF30F35"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3,8</w:t>
            </w:r>
          </w:p>
        </w:tc>
        <w:tc>
          <w:tcPr>
            <w:tcW w:w="553" w:type="pct"/>
            <w:noWrap/>
            <w:hideMark/>
          </w:tcPr>
          <w:p w14:paraId="5D9B4C8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20%</w:t>
            </w:r>
          </w:p>
        </w:tc>
      </w:tr>
      <w:tr w:rsidR="001745CB" w:rsidRPr="00BD3080" w14:paraId="3136A4DE" w14:textId="77777777" w:rsidTr="0082010D">
        <w:trPr>
          <w:trHeight w:val="600"/>
        </w:trPr>
        <w:tc>
          <w:tcPr>
            <w:tcW w:w="2684" w:type="pct"/>
            <w:hideMark/>
          </w:tcPr>
          <w:p w14:paraId="608DDA9D"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Уровень организационно-структурного развития</w:t>
            </w:r>
          </w:p>
        </w:tc>
        <w:tc>
          <w:tcPr>
            <w:tcW w:w="274" w:type="pct"/>
            <w:noWrap/>
            <w:hideMark/>
          </w:tcPr>
          <w:p w14:paraId="3D08A934"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74" w:type="pct"/>
            <w:noWrap/>
            <w:hideMark/>
          </w:tcPr>
          <w:p w14:paraId="1050068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3</w:t>
            </w:r>
          </w:p>
        </w:tc>
        <w:tc>
          <w:tcPr>
            <w:tcW w:w="284" w:type="pct"/>
            <w:noWrap/>
            <w:hideMark/>
          </w:tcPr>
          <w:p w14:paraId="6916822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267" w:type="pct"/>
            <w:noWrap/>
            <w:hideMark/>
          </w:tcPr>
          <w:p w14:paraId="1F8C7667"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5</w:t>
            </w:r>
          </w:p>
        </w:tc>
        <w:tc>
          <w:tcPr>
            <w:tcW w:w="273" w:type="pct"/>
            <w:noWrap/>
            <w:hideMark/>
          </w:tcPr>
          <w:p w14:paraId="6AA70B88"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392" w:type="pct"/>
            <w:noWrap/>
            <w:hideMark/>
          </w:tcPr>
          <w:p w14:paraId="2572508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4</w:t>
            </w:r>
          </w:p>
        </w:tc>
        <w:tc>
          <w:tcPr>
            <w:tcW w:w="553" w:type="pct"/>
            <w:noWrap/>
            <w:hideMark/>
          </w:tcPr>
          <w:p w14:paraId="2D870E26"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10%</w:t>
            </w:r>
          </w:p>
        </w:tc>
      </w:tr>
      <w:tr w:rsidR="001745CB" w:rsidRPr="00BD3080" w14:paraId="651BD645" w14:textId="77777777" w:rsidTr="0082010D">
        <w:trPr>
          <w:trHeight w:val="300"/>
        </w:trPr>
        <w:tc>
          <w:tcPr>
            <w:tcW w:w="4055" w:type="pct"/>
            <w:gridSpan w:val="6"/>
            <w:noWrap/>
            <w:hideMark/>
          </w:tcPr>
          <w:p w14:paraId="185FA30E"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Итого</w:t>
            </w:r>
          </w:p>
        </w:tc>
        <w:tc>
          <w:tcPr>
            <w:tcW w:w="392" w:type="pct"/>
            <w:noWrap/>
            <w:hideMark/>
          </w:tcPr>
          <w:p w14:paraId="27FF11B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19</w:t>
            </w:r>
          </w:p>
        </w:tc>
        <w:tc>
          <w:tcPr>
            <w:tcW w:w="553" w:type="pct"/>
            <w:noWrap/>
            <w:hideMark/>
          </w:tcPr>
          <w:p w14:paraId="7F57C48A"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100%</w:t>
            </w:r>
          </w:p>
        </w:tc>
      </w:tr>
    </w:tbl>
    <w:p w14:paraId="77F803E2" w14:textId="77777777" w:rsidR="001745CB" w:rsidRPr="002B24DF" w:rsidRDefault="001745CB" w:rsidP="001745CB">
      <w:pPr>
        <w:pStyle w:val="a7"/>
        <w:widowControl w:val="0"/>
        <w:shd w:val="clear" w:color="auto" w:fill="FFFFFF"/>
        <w:spacing w:before="0" w:beforeAutospacing="0" w:after="0" w:afterAutospacing="0" w:line="360" w:lineRule="auto"/>
        <w:ind w:firstLine="709"/>
        <w:jc w:val="both"/>
        <w:rPr>
          <w:color w:val="FF0000"/>
        </w:rPr>
      </w:pPr>
    </w:p>
    <w:p w14:paraId="435192FE" w14:textId="76D3C532" w:rsidR="004629E7" w:rsidRDefault="004629E7" w:rsidP="001745CB">
      <w:pPr>
        <w:pStyle w:val="a7"/>
        <w:widowControl w:val="0"/>
        <w:shd w:val="clear" w:color="auto" w:fill="FFFFFF"/>
        <w:spacing w:before="0" w:beforeAutospacing="0" w:after="0" w:afterAutospacing="0" w:line="360" w:lineRule="auto"/>
        <w:ind w:firstLine="709"/>
        <w:jc w:val="both"/>
      </w:pPr>
      <w:r w:rsidRPr="004629E7">
        <w:t>Мо</w:t>
      </w:r>
      <w:r>
        <w:t>жно сделать вывод, что уровень инновационной деятельности можно оценить по формуле:</w:t>
      </w:r>
    </w:p>
    <w:p w14:paraId="7691D173" w14:textId="1D9ADAE3" w:rsidR="004629E7" w:rsidRPr="004629E7" w:rsidRDefault="004629E7" w:rsidP="004629E7">
      <w:pPr>
        <w:pStyle w:val="a7"/>
        <w:widowControl w:val="0"/>
        <w:shd w:val="clear" w:color="auto" w:fill="FFFFFF"/>
        <w:spacing w:before="0" w:beforeAutospacing="0" w:after="0" w:afterAutospacing="0" w:line="360" w:lineRule="auto"/>
        <w:ind w:firstLine="709"/>
        <w:jc w:val="both"/>
        <w:rPr>
          <w:i/>
        </w:rPr>
      </w:pPr>
      <m:oMathPara>
        <m:oMath>
          <m:r>
            <w:rPr>
              <w:rFonts w:ascii="Cambria Math" w:hAnsi="Cambria Math"/>
            </w:rPr>
            <m:t>IR=3,8*0,25+4,2*0,25+3,2*0,2+3,8*0,2+4*0,1=3,8 балла.</m:t>
          </m:r>
        </m:oMath>
      </m:oMathPara>
    </w:p>
    <w:p w14:paraId="531D1426" w14:textId="084B4201" w:rsidR="004629E7" w:rsidRPr="00F23027" w:rsidRDefault="004629E7" w:rsidP="001745CB">
      <w:pPr>
        <w:pStyle w:val="a7"/>
        <w:widowControl w:val="0"/>
        <w:shd w:val="clear" w:color="auto" w:fill="FFFFFF"/>
        <w:spacing w:before="0" w:beforeAutospacing="0" w:after="0" w:afterAutospacing="0" w:line="360" w:lineRule="auto"/>
        <w:ind w:firstLine="709"/>
        <w:jc w:val="both"/>
      </w:pPr>
      <w:r w:rsidRPr="004629E7">
        <w:t xml:space="preserve">Результат </w:t>
      </w:r>
      <w:r>
        <w:t>данного анализа показывает уровень инновационной деятельности предприятия. Уровень инновационной деятельности для исследуемого предприятия</w:t>
      </w:r>
      <w:r w:rsidR="00F23027">
        <w:t xml:space="preserve"> средний </w:t>
      </w:r>
      <w:proofErr w:type="gramStart"/>
      <w:r w:rsidR="00F23027">
        <w:t xml:space="preserve">( </w:t>
      </w:r>
      <w:proofErr w:type="gramEnd"/>
      <w:r w:rsidR="00F23027">
        <w:t xml:space="preserve">в связи с необходимостью внесения предложений по усилению новаторского </w:t>
      </w:r>
      <w:r w:rsidR="00F23027" w:rsidRPr="00F23027">
        <w:t>начала и формированию инновационной стратегии предприятия).</w:t>
      </w:r>
    </w:p>
    <w:p w14:paraId="4A2FC288" w14:textId="49086F83" w:rsidR="00F23027" w:rsidRPr="00F23027" w:rsidRDefault="00F23027" w:rsidP="001745CB">
      <w:pPr>
        <w:pStyle w:val="a7"/>
        <w:widowControl w:val="0"/>
        <w:shd w:val="clear" w:color="auto" w:fill="FFFFFF"/>
        <w:spacing w:before="0" w:beforeAutospacing="0" w:after="0" w:afterAutospacing="0" w:line="360" w:lineRule="auto"/>
        <w:ind w:firstLine="709"/>
        <w:jc w:val="both"/>
      </w:pPr>
      <w:r w:rsidRPr="00F23027">
        <w:t xml:space="preserve">Оценка инновационного потенциала в инновационной привлекательности ООО «Панасоник Рус» главным из </w:t>
      </w:r>
      <w:proofErr w:type="gramStart"/>
      <w:r w:rsidRPr="00F23027">
        <w:t>методов</w:t>
      </w:r>
      <w:proofErr w:type="gramEnd"/>
      <w:r w:rsidRPr="00F23027">
        <w:t xml:space="preserve"> описанных в первой главе данной работы – был выбран экспертный метод оценки. Анализ оценки проведен с помощью некоторых факторов </w:t>
      </w:r>
      <w:proofErr w:type="gramStart"/>
      <w:r w:rsidRPr="00F23027">
        <w:t xml:space="preserve">( </w:t>
      </w:r>
      <w:proofErr w:type="gramEnd"/>
      <w:r w:rsidRPr="00F23027">
        <w:t>внутренних, внешних и финансовых).</w:t>
      </w:r>
    </w:p>
    <w:p w14:paraId="63AADF49" w14:textId="64477502" w:rsidR="00F23027" w:rsidRPr="00F23027" w:rsidRDefault="00F23027" w:rsidP="001745CB">
      <w:pPr>
        <w:pStyle w:val="a7"/>
        <w:widowControl w:val="0"/>
        <w:shd w:val="clear" w:color="auto" w:fill="FFFFFF"/>
        <w:spacing w:before="0" w:beforeAutospacing="0" w:after="0" w:afterAutospacing="0" w:line="360" w:lineRule="auto"/>
        <w:ind w:firstLine="709"/>
        <w:jc w:val="both"/>
      </w:pPr>
      <w:r w:rsidRPr="00F23027">
        <w:t>Основные факторы внешней и внутренней среды предприятия ООО «Панасоник Рус» и их бальная оценка, данные представлен в таблице 11.</w:t>
      </w:r>
    </w:p>
    <w:p w14:paraId="3EC66907" w14:textId="0FBE8219" w:rsidR="00F23027" w:rsidRPr="004629E7" w:rsidRDefault="00F23027" w:rsidP="00F23027">
      <w:pPr>
        <w:pStyle w:val="a7"/>
        <w:widowControl w:val="0"/>
        <w:shd w:val="clear" w:color="auto" w:fill="FFFFFF"/>
        <w:spacing w:before="0" w:beforeAutospacing="0" w:after="0" w:afterAutospacing="0" w:line="360" w:lineRule="auto"/>
        <w:jc w:val="both"/>
      </w:pPr>
      <w:r>
        <w:tab/>
        <w:t>Используемый метод носит субъективный характер, так как анализируется на основе выставления бальной оценки и основании личного мнения автора.</w:t>
      </w:r>
    </w:p>
    <w:p w14:paraId="0332FC15"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sectPr w:rsidR="001745CB" w:rsidRPr="00BD3080" w:rsidSect="0082010D">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708" w:footer="708" w:gutter="0"/>
          <w:pgBorders w:display="firstPage" w:offsetFrom="page">
            <w:top w:val="double" w:sz="18" w:space="24" w:color="auto"/>
            <w:left w:val="double" w:sz="18" w:space="24" w:color="auto"/>
            <w:bottom w:val="double" w:sz="18" w:space="24" w:color="auto"/>
            <w:right w:val="double" w:sz="18" w:space="24" w:color="auto"/>
          </w:pgBorders>
          <w:pgNumType w:start="0"/>
          <w:cols w:space="708"/>
          <w:titlePg/>
          <w:docGrid w:linePitch="360"/>
        </w:sectPr>
      </w:pPr>
    </w:p>
    <w:p w14:paraId="55FD6A0D"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bCs/>
          <w:sz w:val="24"/>
          <w:szCs w:val="24"/>
          <w:lang w:val="ru-RU"/>
        </w:rPr>
        <w:lastRenderedPageBreak/>
        <w:t xml:space="preserve">Таблица 11 - Оценка качественных факторов </w:t>
      </w:r>
      <w:r w:rsidRPr="00BD3080">
        <w:rPr>
          <w:rFonts w:ascii="Times New Roman" w:hAnsi="Times New Roman" w:cs="Times New Roman"/>
          <w:sz w:val="24"/>
          <w:szCs w:val="24"/>
          <w:lang w:val="ru-RU"/>
        </w:rPr>
        <w:t xml:space="preserve">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баллы [Составлено автором]</w:t>
      </w:r>
    </w:p>
    <w:tbl>
      <w:tblPr>
        <w:tblStyle w:val="ad"/>
        <w:tblW w:w="5121" w:type="pct"/>
        <w:tblLayout w:type="fixed"/>
        <w:tblLook w:val="04A0" w:firstRow="1" w:lastRow="0" w:firstColumn="1" w:lastColumn="0" w:noHBand="0" w:noVBand="1"/>
      </w:tblPr>
      <w:tblGrid>
        <w:gridCol w:w="1046"/>
        <w:gridCol w:w="2323"/>
        <w:gridCol w:w="7896"/>
        <w:gridCol w:w="996"/>
        <w:gridCol w:w="1414"/>
        <w:gridCol w:w="1469"/>
      </w:tblGrid>
      <w:tr w:rsidR="001745CB" w:rsidRPr="00BD3080" w14:paraId="06DF32C4" w14:textId="77777777" w:rsidTr="0082010D">
        <w:tc>
          <w:tcPr>
            <w:tcW w:w="345" w:type="pct"/>
            <w:hideMark/>
          </w:tcPr>
          <w:p w14:paraId="75DA545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w:t>
            </w:r>
          </w:p>
        </w:tc>
        <w:tc>
          <w:tcPr>
            <w:tcW w:w="767" w:type="pct"/>
            <w:hideMark/>
          </w:tcPr>
          <w:p w14:paraId="53E19F0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Параметры работы предприятия</w:t>
            </w:r>
          </w:p>
        </w:tc>
        <w:tc>
          <w:tcPr>
            <w:tcW w:w="2607" w:type="pct"/>
            <w:hideMark/>
          </w:tcPr>
          <w:p w14:paraId="119E0C0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Значение фактора</w:t>
            </w:r>
          </w:p>
        </w:tc>
        <w:tc>
          <w:tcPr>
            <w:tcW w:w="329" w:type="pct"/>
            <w:hideMark/>
          </w:tcPr>
          <w:p w14:paraId="774075D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Балл</w:t>
            </w:r>
          </w:p>
        </w:tc>
        <w:tc>
          <w:tcPr>
            <w:tcW w:w="467" w:type="pct"/>
            <w:hideMark/>
          </w:tcPr>
          <w:p w14:paraId="7EF6426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Удельный вес</w:t>
            </w:r>
          </w:p>
        </w:tc>
        <w:tc>
          <w:tcPr>
            <w:tcW w:w="485" w:type="pct"/>
            <w:hideMark/>
          </w:tcPr>
          <w:p w14:paraId="485F30C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Балл ООО «Панасоник Рус» </w:t>
            </w:r>
          </w:p>
        </w:tc>
      </w:tr>
      <w:tr w:rsidR="001745CB" w:rsidRPr="00BD3080" w14:paraId="70F7BE89" w14:textId="77777777" w:rsidTr="0082010D">
        <w:tc>
          <w:tcPr>
            <w:tcW w:w="345" w:type="pct"/>
            <w:hideMark/>
          </w:tcPr>
          <w:p w14:paraId="3BAB2EF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767" w:type="pct"/>
            <w:hideMark/>
          </w:tcPr>
          <w:p w14:paraId="3135A88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Срок позиционирования предприятия на рынке</w:t>
            </w:r>
          </w:p>
        </w:tc>
        <w:tc>
          <w:tcPr>
            <w:tcW w:w="2607" w:type="pct"/>
            <w:hideMark/>
          </w:tcPr>
          <w:p w14:paraId="728FF57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более 50 лет</w:t>
            </w:r>
          </w:p>
          <w:p w14:paraId="17CA05E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20 до 50 лет</w:t>
            </w:r>
          </w:p>
          <w:p w14:paraId="3C50E64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10 до 20 лет</w:t>
            </w:r>
          </w:p>
          <w:p w14:paraId="069FF61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5 до 10 лет</w:t>
            </w:r>
          </w:p>
          <w:p w14:paraId="41B062D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менее 5 лет</w:t>
            </w:r>
          </w:p>
        </w:tc>
        <w:tc>
          <w:tcPr>
            <w:tcW w:w="329" w:type="pct"/>
            <w:hideMark/>
          </w:tcPr>
          <w:p w14:paraId="26CD8CF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36A5503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7F035D8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3F28783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0E996E7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2F2E93F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0,08</w:t>
            </w:r>
          </w:p>
        </w:tc>
        <w:tc>
          <w:tcPr>
            <w:tcW w:w="485" w:type="pct"/>
            <w:hideMark/>
          </w:tcPr>
          <w:p w14:paraId="28EEEC9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r>
      <w:tr w:rsidR="001745CB" w:rsidRPr="00BD3080" w14:paraId="18F04478" w14:textId="77777777" w:rsidTr="0082010D">
        <w:tc>
          <w:tcPr>
            <w:tcW w:w="345" w:type="pct"/>
            <w:hideMark/>
          </w:tcPr>
          <w:p w14:paraId="6B5591D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tc>
        <w:tc>
          <w:tcPr>
            <w:tcW w:w="767" w:type="pct"/>
            <w:hideMark/>
          </w:tcPr>
          <w:p w14:paraId="4CC9D47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Уровень конкуренции на освоенных рынках сбыта</w:t>
            </w:r>
          </w:p>
        </w:tc>
        <w:tc>
          <w:tcPr>
            <w:tcW w:w="2607" w:type="pct"/>
            <w:hideMark/>
          </w:tcPr>
          <w:p w14:paraId="75E93CA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оцениваемое предприятие монополизировало рынок, доля от общих объемов реализации составила 80-100%;</w:t>
            </w:r>
          </w:p>
          <w:p w14:paraId="0FC81DC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от 50 до 80%;</w:t>
            </w:r>
          </w:p>
          <w:p w14:paraId="0B2ADF6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от 20 до 50%</w:t>
            </w:r>
          </w:p>
          <w:p w14:paraId="06C9BEF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от 5 до 20%</w:t>
            </w:r>
          </w:p>
          <w:p w14:paraId="04B02BA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доля от общих объемов реализации составила мене 5%</w:t>
            </w:r>
          </w:p>
        </w:tc>
        <w:tc>
          <w:tcPr>
            <w:tcW w:w="329" w:type="pct"/>
            <w:hideMark/>
          </w:tcPr>
          <w:p w14:paraId="75876D4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6778EF5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p w14:paraId="2582209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0C2907B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1D1AB10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2407464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46208DC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0,06</w:t>
            </w:r>
          </w:p>
        </w:tc>
        <w:tc>
          <w:tcPr>
            <w:tcW w:w="485" w:type="pct"/>
            <w:hideMark/>
          </w:tcPr>
          <w:p w14:paraId="69EBDFA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tc>
      </w:tr>
      <w:tr w:rsidR="001745CB" w:rsidRPr="00BD3080" w14:paraId="6EE257F7" w14:textId="77777777" w:rsidTr="0082010D">
        <w:tc>
          <w:tcPr>
            <w:tcW w:w="345" w:type="pct"/>
            <w:hideMark/>
          </w:tcPr>
          <w:p w14:paraId="547F5C8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c>
          <w:tcPr>
            <w:tcW w:w="767" w:type="pct"/>
            <w:hideMark/>
          </w:tcPr>
          <w:p w14:paraId="350E667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Возможность выхода на неосвоенные рынки сбыта</w:t>
            </w:r>
          </w:p>
        </w:tc>
        <w:tc>
          <w:tcPr>
            <w:tcW w:w="2607" w:type="pct"/>
            <w:hideMark/>
          </w:tcPr>
          <w:p w14:paraId="047DA38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капитал для выхода практически не требуется;</w:t>
            </w:r>
          </w:p>
          <w:p w14:paraId="62F6F94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срок окупаемости затрат, связанных с выходом на рынок, до 6 месяцев;</w:t>
            </w:r>
          </w:p>
          <w:p w14:paraId="37C73D4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срок окупаемости затрат, связанных с выходом на рынок, от 6 месяцев до 1 года;</w:t>
            </w:r>
          </w:p>
          <w:p w14:paraId="718727C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срок окупаемости затрат, связанных с выходом на рынок, более 1 года;</w:t>
            </w:r>
          </w:p>
          <w:p w14:paraId="690F079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 нет возможности выхода на новые рынки</w:t>
            </w:r>
          </w:p>
        </w:tc>
        <w:tc>
          <w:tcPr>
            <w:tcW w:w="329" w:type="pct"/>
            <w:hideMark/>
          </w:tcPr>
          <w:p w14:paraId="00A217B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5</w:t>
            </w:r>
          </w:p>
          <w:p w14:paraId="6574EA1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5144BAE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54C26F8E" w14:textId="77777777" w:rsidR="001745CB" w:rsidRPr="00BD3080" w:rsidRDefault="001745CB" w:rsidP="0082010D">
            <w:pPr>
              <w:widowControl w:val="0"/>
              <w:spacing w:line="360" w:lineRule="auto"/>
              <w:jc w:val="both"/>
              <w:rPr>
                <w:rFonts w:ascii="Times New Roman" w:hAnsi="Times New Roman"/>
                <w:sz w:val="24"/>
                <w:szCs w:val="24"/>
              </w:rPr>
            </w:pPr>
          </w:p>
          <w:p w14:paraId="423E734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70DA2D3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2</w:t>
            </w:r>
          </w:p>
        </w:tc>
        <w:tc>
          <w:tcPr>
            <w:tcW w:w="467" w:type="pct"/>
            <w:hideMark/>
          </w:tcPr>
          <w:p w14:paraId="7D053B1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0,12</w:t>
            </w:r>
          </w:p>
        </w:tc>
        <w:tc>
          <w:tcPr>
            <w:tcW w:w="485" w:type="pct"/>
            <w:hideMark/>
          </w:tcPr>
          <w:p w14:paraId="4CB8F6D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tc>
      </w:tr>
    </w:tbl>
    <w:p w14:paraId="7C5591F8"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79CDBF04" w14:textId="0F70FA0A" w:rsidR="001745CB" w:rsidRPr="00BD3080" w:rsidRDefault="002B24DF" w:rsidP="001745CB">
      <w:pPr>
        <w:widowControl w:val="0"/>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Продолжение</w:t>
      </w:r>
      <w:r w:rsidR="001745CB" w:rsidRPr="00BD3080">
        <w:rPr>
          <w:rFonts w:ascii="Times New Roman" w:hAnsi="Times New Roman" w:cs="Times New Roman"/>
          <w:sz w:val="24"/>
          <w:szCs w:val="24"/>
        </w:rPr>
        <w:t xml:space="preserve"> </w:t>
      </w:r>
      <w:r>
        <w:rPr>
          <w:rFonts w:ascii="Times New Roman" w:hAnsi="Times New Roman" w:cs="Times New Roman"/>
          <w:sz w:val="24"/>
          <w:szCs w:val="24"/>
          <w:lang w:val="ru-RU"/>
        </w:rPr>
        <w:t>таблицы</w:t>
      </w:r>
      <w:r w:rsidR="001745CB" w:rsidRPr="00BD3080">
        <w:rPr>
          <w:rFonts w:ascii="Times New Roman" w:hAnsi="Times New Roman" w:cs="Times New Roman"/>
          <w:sz w:val="24"/>
          <w:szCs w:val="24"/>
        </w:rPr>
        <w:t xml:space="preserve"> 11</w:t>
      </w:r>
    </w:p>
    <w:tbl>
      <w:tblPr>
        <w:tblStyle w:val="ad"/>
        <w:tblW w:w="5121" w:type="pct"/>
        <w:tblLayout w:type="fixed"/>
        <w:tblLook w:val="04A0" w:firstRow="1" w:lastRow="0" w:firstColumn="1" w:lastColumn="0" w:noHBand="0" w:noVBand="1"/>
      </w:tblPr>
      <w:tblGrid>
        <w:gridCol w:w="1046"/>
        <w:gridCol w:w="2323"/>
        <w:gridCol w:w="7896"/>
        <w:gridCol w:w="996"/>
        <w:gridCol w:w="1414"/>
        <w:gridCol w:w="1469"/>
      </w:tblGrid>
      <w:tr w:rsidR="001745CB" w:rsidRPr="00BD3080" w14:paraId="3C68D73E" w14:textId="77777777" w:rsidTr="0082010D">
        <w:tc>
          <w:tcPr>
            <w:tcW w:w="345" w:type="pct"/>
            <w:hideMark/>
          </w:tcPr>
          <w:p w14:paraId="6525FA4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c>
          <w:tcPr>
            <w:tcW w:w="767" w:type="pct"/>
            <w:hideMark/>
          </w:tcPr>
          <w:p w14:paraId="7CFE8EE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Отзывы потребителей о качестве продукции</w:t>
            </w:r>
          </w:p>
        </w:tc>
        <w:tc>
          <w:tcPr>
            <w:tcW w:w="2607" w:type="pct"/>
            <w:hideMark/>
          </w:tcPr>
          <w:p w14:paraId="4CBD982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более 85% положительных отзывов</w:t>
            </w:r>
          </w:p>
          <w:p w14:paraId="2082CE7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50 до 85 % положительных отзывов</w:t>
            </w:r>
          </w:p>
          <w:p w14:paraId="55364FF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от 30 до 50% положительных отзывов</w:t>
            </w:r>
          </w:p>
          <w:p w14:paraId="1FA78AA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менее 30% положительных отзывов</w:t>
            </w:r>
          </w:p>
          <w:p w14:paraId="7980130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нет положительных отзывов</w:t>
            </w:r>
          </w:p>
        </w:tc>
        <w:tc>
          <w:tcPr>
            <w:tcW w:w="329" w:type="pct"/>
            <w:hideMark/>
          </w:tcPr>
          <w:p w14:paraId="4166908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16C3E35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73F6297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45A1D3C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6C459A5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453F8FF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0,06</w:t>
            </w:r>
          </w:p>
        </w:tc>
        <w:tc>
          <w:tcPr>
            <w:tcW w:w="485" w:type="pct"/>
            <w:hideMark/>
          </w:tcPr>
          <w:p w14:paraId="3281E63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r>
      <w:tr w:rsidR="001745CB" w:rsidRPr="00BD3080" w14:paraId="4005961A" w14:textId="77777777" w:rsidTr="0082010D">
        <w:tc>
          <w:tcPr>
            <w:tcW w:w="345" w:type="pct"/>
            <w:hideMark/>
          </w:tcPr>
          <w:p w14:paraId="1D163F8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tc>
        <w:tc>
          <w:tcPr>
            <w:tcW w:w="767" w:type="pct"/>
            <w:hideMark/>
          </w:tcPr>
          <w:p w14:paraId="798F643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Наличие социальных финансовых задолженностей (заработной платы) работникам предприятия</w:t>
            </w:r>
          </w:p>
        </w:tc>
        <w:tc>
          <w:tcPr>
            <w:tcW w:w="2607" w:type="pct"/>
            <w:hideMark/>
          </w:tcPr>
          <w:p w14:paraId="0D03C9A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полное отсутствие за отчётный период</w:t>
            </w:r>
          </w:p>
          <w:p w14:paraId="655CC0E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задолженность менее 15 календарных дней, </w:t>
            </w:r>
            <w:proofErr w:type="spellStart"/>
            <w:r w:rsidRPr="00BD3080">
              <w:rPr>
                <w:rFonts w:ascii="Times New Roman" w:hAnsi="Times New Roman"/>
                <w:sz w:val="24"/>
                <w:szCs w:val="24"/>
              </w:rPr>
              <w:t>единоразово</w:t>
            </w:r>
            <w:proofErr w:type="spellEnd"/>
          </w:p>
          <w:p w14:paraId="3261033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задолженность более 15 календарных дней, </w:t>
            </w:r>
            <w:proofErr w:type="spellStart"/>
            <w:r w:rsidRPr="00BD3080">
              <w:rPr>
                <w:rFonts w:ascii="Times New Roman" w:hAnsi="Times New Roman"/>
                <w:sz w:val="24"/>
                <w:szCs w:val="24"/>
              </w:rPr>
              <w:t>единоразово</w:t>
            </w:r>
            <w:proofErr w:type="spellEnd"/>
          </w:p>
          <w:p w14:paraId="4EC5D9C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задолженность менее 15 календарных дней, более трёх случаев</w:t>
            </w:r>
          </w:p>
          <w:p w14:paraId="174198D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задолженность более 15 дней, более трёх случаев</w:t>
            </w:r>
          </w:p>
        </w:tc>
        <w:tc>
          <w:tcPr>
            <w:tcW w:w="329" w:type="pct"/>
            <w:hideMark/>
          </w:tcPr>
          <w:p w14:paraId="4A91444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41F4246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4E25D63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1C96EDE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2 </w:t>
            </w:r>
          </w:p>
          <w:p w14:paraId="65321B3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4E4B452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0,08</w:t>
            </w:r>
          </w:p>
        </w:tc>
        <w:tc>
          <w:tcPr>
            <w:tcW w:w="485" w:type="pct"/>
            <w:hideMark/>
          </w:tcPr>
          <w:p w14:paraId="38A8D52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r>
      <w:tr w:rsidR="001745CB" w:rsidRPr="00BD3080" w14:paraId="75D344A1" w14:textId="77777777" w:rsidTr="0082010D">
        <w:tc>
          <w:tcPr>
            <w:tcW w:w="345" w:type="pct"/>
            <w:hideMark/>
          </w:tcPr>
          <w:p w14:paraId="315C3CF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6</w:t>
            </w:r>
          </w:p>
        </w:tc>
        <w:tc>
          <w:tcPr>
            <w:tcW w:w="767" w:type="pct"/>
            <w:hideMark/>
          </w:tcPr>
          <w:p w14:paraId="3A9C6BB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Длительность хозяйственных связей с контрагентами</w:t>
            </w:r>
          </w:p>
        </w:tc>
        <w:tc>
          <w:tcPr>
            <w:tcW w:w="2607" w:type="pct"/>
            <w:hideMark/>
          </w:tcPr>
          <w:p w14:paraId="1DDCE8A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большая часть связей поддерживается более 10 лет</w:t>
            </w:r>
          </w:p>
          <w:p w14:paraId="3ED5353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большая часть связей поддерживается менее 10 лет</w:t>
            </w:r>
          </w:p>
          <w:p w14:paraId="146758D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большая часть связей поддерживается менее 1 года</w:t>
            </w:r>
          </w:p>
          <w:p w14:paraId="5BC741F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tc>
        <w:tc>
          <w:tcPr>
            <w:tcW w:w="329" w:type="pct"/>
            <w:hideMark/>
          </w:tcPr>
          <w:p w14:paraId="063A53C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06AC07B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4-2</w:t>
            </w:r>
          </w:p>
          <w:p w14:paraId="10B0502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56FF676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0,12</w:t>
            </w:r>
          </w:p>
        </w:tc>
        <w:tc>
          <w:tcPr>
            <w:tcW w:w="485" w:type="pct"/>
            <w:hideMark/>
          </w:tcPr>
          <w:p w14:paraId="1F2F54C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tc>
      </w:tr>
      <w:tr w:rsidR="001745CB" w:rsidRPr="00BD3080" w14:paraId="7BC847FB" w14:textId="77777777" w:rsidTr="0082010D">
        <w:tc>
          <w:tcPr>
            <w:tcW w:w="345" w:type="pct"/>
            <w:hideMark/>
          </w:tcPr>
          <w:p w14:paraId="44FCD07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7</w:t>
            </w:r>
          </w:p>
        </w:tc>
        <w:tc>
          <w:tcPr>
            <w:tcW w:w="767" w:type="pct"/>
            <w:hideMark/>
          </w:tcPr>
          <w:p w14:paraId="31D7634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Характеристика </w:t>
            </w:r>
            <w:r w:rsidRPr="00BD3080">
              <w:rPr>
                <w:rFonts w:ascii="Times New Roman" w:hAnsi="Times New Roman"/>
                <w:sz w:val="24"/>
                <w:szCs w:val="24"/>
              </w:rPr>
              <w:lastRenderedPageBreak/>
              <w:t>менеджмента предприятия</w:t>
            </w:r>
          </w:p>
        </w:tc>
        <w:tc>
          <w:tcPr>
            <w:tcW w:w="2607" w:type="pct"/>
            <w:hideMark/>
          </w:tcPr>
          <w:p w14:paraId="2F08EED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 xml:space="preserve">- прозрачность назначения на должности, наличие специального </w:t>
            </w:r>
            <w:r w:rsidRPr="00BD3080">
              <w:rPr>
                <w:rFonts w:ascii="Times New Roman" w:hAnsi="Times New Roman"/>
                <w:sz w:val="24"/>
                <w:szCs w:val="24"/>
              </w:rPr>
              <w:lastRenderedPageBreak/>
              <w:t>образования, большой стаж работы на руководящих должностях</w:t>
            </w:r>
          </w:p>
          <w:p w14:paraId="04BF899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вышеуказанные условия не выполняются</w:t>
            </w:r>
          </w:p>
        </w:tc>
        <w:tc>
          <w:tcPr>
            <w:tcW w:w="329" w:type="pct"/>
            <w:hideMark/>
          </w:tcPr>
          <w:p w14:paraId="430E5DB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5</w:t>
            </w:r>
          </w:p>
          <w:p w14:paraId="192F0D7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4-1</w:t>
            </w:r>
          </w:p>
        </w:tc>
        <w:tc>
          <w:tcPr>
            <w:tcW w:w="467" w:type="pct"/>
            <w:hideMark/>
          </w:tcPr>
          <w:p w14:paraId="3D24D7C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0,1</w:t>
            </w:r>
          </w:p>
        </w:tc>
        <w:tc>
          <w:tcPr>
            <w:tcW w:w="485" w:type="pct"/>
            <w:hideMark/>
          </w:tcPr>
          <w:p w14:paraId="49772B6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tc>
      </w:tr>
      <w:tr w:rsidR="001745CB" w:rsidRPr="00BD3080" w14:paraId="74FF1CEB" w14:textId="77777777" w:rsidTr="0082010D">
        <w:tc>
          <w:tcPr>
            <w:tcW w:w="345" w:type="pct"/>
          </w:tcPr>
          <w:p w14:paraId="4D7E724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lastRenderedPageBreak/>
              <w:t>8</w:t>
            </w:r>
          </w:p>
        </w:tc>
        <w:tc>
          <w:tcPr>
            <w:tcW w:w="767" w:type="pct"/>
          </w:tcPr>
          <w:p w14:paraId="06F2DEA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Принадлежность предприятия </w:t>
            </w:r>
            <w:proofErr w:type="gramStart"/>
            <w:r w:rsidRPr="00BD3080">
              <w:rPr>
                <w:rFonts w:ascii="Times New Roman" w:hAnsi="Times New Roman"/>
                <w:sz w:val="24"/>
                <w:szCs w:val="24"/>
              </w:rPr>
              <w:t>к</w:t>
            </w:r>
            <w:proofErr w:type="gramEnd"/>
            <w:r w:rsidRPr="00BD3080">
              <w:rPr>
                <w:rFonts w:ascii="Times New Roman" w:hAnsi="Times New Roman"/>
                <w:sz w:val="24"/>
                <w:szCs w:val="24"/>
              </w:rPr>
              <w:t xml:space="preserve"> </w:t>
            </w:r>
          </w:p>
        </w:tc>
        <w:tc>
          <w:tcPr>
            <w:tcW w:w="2607" w:type="pct"/>
          </w:tcPr>
          <w:p w14:paraId="2E54130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стратегически важная в масштабах государства, уникальная отрасль</w:t>
            </w:r>
          </w:p>
          <w:p w14:paraId="6A6B623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отрасль не относится к </w:t>
            </w:r>
            <w:proofErr w:type="gramStart"/>
            <w:r w:rsidRPr="00BD3080">
              <w:rPr>
                <w:rFonts w:ascii="Times New Roman" w:hAnsi="Times New Roman"/>
                <w:sz w:val="24"/>
                <w:szCs w:val="24"/>
              </w:rPr>
              <w:t>стратегическим</w:t>
            </w:r>
            <w:proofErr w:type="gramEnd"/>
            <w:r w:rsidRPr="00BD3080">
              <w:rPr>
                <w:rFonts w:ascii="Times New Roman" w:hAnsi="Times New Roman"/>
                <w:sz w:val="24"/>
                <w:szCs w:val="24"/>
              </w:rPr>
              <w:t xml:space="preserve"> или уникальным</w:t>
            </w:r>
          </w:p>
        </w:tc>
        <w:tc>
          <w:tcPr>
            <w:tcW w:w="329" w:type="pct"/>
          </w:tcPr>
          <w:p w14:paraId="34A2B96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61B0A3A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4-1</w:t>
            </w:r>
          </w:p>
        </w:tc>
        <w:tc>
          <w:tcPr>
            <w:tcW w:w="467" w:type="pct"/>
          </w:tcPr>
          <w:p w14:paraId="5084013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w:t>
            </w:r>
          </w:p>
        </w:tc>
        <w:tc>
          <w:tcPr>
            <w:tcW w:w="485" w:type="pct"/>
          </w:tcPr>
          <w:p w14:paraId="732F348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bl>
    <w:p w14:paraId="7A056990"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roofErr w:type="spellStart"/>
      <w:r w:rsidRPr="00BD3080">
        <w:rPr>
          <w:rFonts w:ascii="Times New Roman" w:hAnsi="Times New Roman" w:cs="Times New Roman"/>
          <w:sz w:val="24"/>
          <w:szCs w:val="24"/>
        </w:rPr>
        <w:t>Продолжение</w:t>
      </w:r>
      <w:proofErr w:type="spellEnd"/>
      <w:r w:rsidRPr="00BD3080">
        <w:rPr>
          <w:rFonts w:ascii="Times New Roman" w:hAnsi="Times New Roman" w:cs="Times New Roman"/>
          <w:sz w:val="24"/>
          <w:szCs w:val="24"/>
        </w:rPr>
        <w:t xml:space="preserve"> </w:t>
      </w:r>
      <w:proofErr w:type="spellStart"/>
      <w:r w:rsidRPr="00BD3080">
        <w:rPr>
          <w:rFonts w:ascii="Times New Roman" w:hAnsi="Times New Roman" w:cs="Times New Roman"/>
          <w:sz w:val="24"/>
          <w:szCs w:val="24"/>
        </w:rPr>
        <w:t>таблицы</w:t>
      </w:r>
      <w:proofErr w:type="spellEnd"/>
      <w:r w:rsidRPr="00BD3080">
        <w:rPr>
          <w:rFonts w:ascii="Times New Roman" w:hAnsi="Times New Roman" w:cs="Times New Roman"/>
          <w:sz w:val="24"/>
          <w:szCs w:val="24"/>
        </w:rPr>
        <w:t xml:space="preserve"> 11</w:t>
      </w:r>
    </w:p>
    <w:tbl>
      <w:tblPr>
        <w:tblStyle w:val="ad"/>
        <w:tblW w:w="5121" w:type="pct"/>
        <w:tblLayout w:type="fixed"/>
        <w:tblLook w:val="04A0" w:firstRow="1" w:lastRow="0" w:firstColumn="1" w:lastColumn="0" w:noHBand="0" w:noVBand="1"/>
      </w:tblPr>
      <w:tblGrid>
        <w:gridCol w:w="1046"/>
        <w:gridCol w:w="2323"/>
        <w:gridCol w:w="7896"/>
        <w:gridCol w:w="996"/>
        <w:gridCol w:w="1414"/>
        <w:gridCol w:w="1469"/>
      </w:tblGrid>
      <w:tr w:rsidR="001745CB" w:rsidRPr="00BD3080" w14:paraId="12FCC274" w14:textId="77777777" w:rsidTr="0082010D">
        <w:tc>
          <w:tcPr>
            <w:tcW w:w="345" w:type="pct"/>
            <w:hideMark/>
          </w:tcPr>
          <w:p w14:paraId="3CAFC5CE" w14:textId="77777777" w:rsidR="001745CB" w:rsidRPr="00BD3080" w:rsidRDefault="001745CB" w:rsidP="0082010D">
            <w:pPr>
              <w:widowControl w:val="0"/>
              <w:spacing w:line="360" w:lineRule="auto"/>
              <w:jc w:val="both"/>
              <w:rPr>
                <w:rFonts w:ascii="Times New Roman" w:hAnsi="Times New Roman"/>
                <w:sz w:val="24"/>
                <w:szCs w:val="24"/>
              </w:rPr>
            </w:pPr>
          </w:p>
        </w:tc>
        <w:tc>
          <w:tcPr>
            <w:tcW w:w="767" w:type="pct"/>
            <w:hideMark/>
          </w:tcPr>
          <w:p w14:paraId="3E44397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 определённой отрасли</w:t>
            </w:r>
          </w:p>
        </w:tc>
        <w:tc>
          <w:tcPr>
            <w:tcW w:w="2607" w:type="pct"/>
          </w:tcPr>
          <w:p w14:paraId="5A5E5F74" w14:textId="77777777" w:rsidR="001745CB" w:rsidRPr="00BD3080" w:rsidRDefault="001745CB" w:rsidP="0082010D">
            <w:pPr>
              <w:widowControl w:val="0"/>
              <w:spacing w:line="360" w:lineRule="auto"/>
              <w:jc w:val="both"/>
              <w:rPr>
                <w:rFonts w:ascii="Times New Roman" w:hAnsi="Times New Roman"/>
                <w:sz w:val="24"/>
                <w:szCs w:val="24"/>
              </w:rPr>
            </w:pPr>
          </w:p>
        </w:tc>
        <w:tc>
          <w:tcPr>
            <w:tcW w:w="329" w:type="pct"/>
          </w:tcPr>
          <w:p w14:paraId="7180C652" w14:textId="77777777" w:rsidR="001745CB" w:rsidRPr="00BD3080" w:rsidRDefault="001745CB" w:rsidP="0082010D">
            <w:pPr>
              <w:widowControl w:val="0"/>
              <w:spacing w:line="360" w:lineRule="auto"/>
              <w:jc w:val="both"/>
              <w:rPr>
                <w:rFonts w:ascii="Times New Roman" w:hAnsi="Times New Roman"/>
                <w:sz w:val="24"/>
                <w:szCs w:val="24"/>
              </w:rPr>
            </w:pPr>
          </w:p>
        </w:tc>
        <w:tc>
          <w:tcPr>
            <w:tcW w:w="467" w:type="pct"/>
          </w:tcPr>
          <w:p w14:paraId="7445282E" w14:textId="77777777" w:rsidR="001745CB" w:rsidRPr="00BD3080" w:rsidRDefault="001745CB" w:rsidP="0082010D">
            <w:pPr>
              <w:widowControl w:val="0"/>
              <w:spacing w:line="360" w:lineRule="auto"/>
              <w:jc w:val="both"/>
              <w:rPr>
                <w:rFonts w:ascii="Times New Roman" w:hAnsi="Times New Roman"/>
                <w:sz w:val="24"/>
                <w:szCs w:val="24"/>
              </w:rPr>
            </w:pPr>
          </w:p>
        </w:tc>
        <w:tc>
          <w:tcPr>
            <w:tcW w:w="485" w:type="pct"/>
          </w:tcPr>
          <w:p w14:paraId="1C23583C" w14:textId="77777777" w:rsidR="001745CB" w:rsidRPr="00BD3080" w:rsidRDefault="001745CB" w:rsidP="0082010D">
            <w:pPr>
              <w:widowControl w:val="0"/>
              <w:spacing w:line="360" w:lineRule="auto"/>
              <w:jc w:val="both"/>
              <w:rPr>
                <w:rFonts w:ascii="Times New Roman" w:hAnsi="Times New Roman"/>
                <w:sz w:val="24"/>
                <w:szCs w:val="24"/>
              </w:rPr>
            </w:pPr>
          </w:p>
        </w:tc>
      </w:tr>
      <w:tr w:rsidR="001745CB" w:rsidRPr="00BD3080" w14:paraId="33140132" w14:textId="77777777" w:rsidTr="0082010D">
        <w:tc>
          <w:tcPr>
            <w:tcW w:w="345" w:type="pct"/>
            <w:hideMark/>
          </w:tcPr>
          <w:p w14:paraId="05BC88A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9</w:t>
            </w:r>
          </w:p>
        </w:tc>
        <w:tc>
          <w:tcPr>
            <w:tcW w:w="767" w:type="pct"/>
            <w:hideMark/>
          </w:tcPr>
          <w:p w14:paraId="2CD31E1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Региональный инвестиционный климат</w:t>
            </w:r>
          </w:p>
        </w:tc>
        <w:tc>
          <w:tcPr>
            <w:tcW w:w="2607" w:type="pct"/>
            <w:hideMark/>
          </w:tcPr>
          <w:p w14:paraId="3A367E1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регион является привлекательным по всем параметрам</w:t>
            </w:r>
          </w:p>
          <w:p w14:paraId="579056D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средний уровень привлекательности региона</w:t>
            </w:r>
          </w:p>
          <w:p w14:paraId="575FE35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удовлетворительный уровень привлекательности региона</w:t>
            </w:r>
          </w:p>
          <w:p w14:paraId="14A2A3F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низкий уровень привлекательности региона</w:t>
            </w:r>
          </w:p>
          <w:p w14:paraId="3E79A05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регион не является привлекательным</w:t>
            </w:r>
          </w:p>
        </w:tc>
        <w:tc>
          <w:tcPr>
            <w:tcW w:w="329" w:type="pct"/>
            <w:hideMark/>
          </w:tcPr>
          <w:p w14:paraId="5B07E58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58FCEB9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79E6FC9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2D75D71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1CC8A4A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58628A9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0,14</w:t>
            </w:r>
          </w:p>
        </w:tc>
        <w:tc>
          <w:tcPr>
            <w:tcW w:w="485" w:type="pct"/>
            <w:hideMark/>
          </w:tcPr>
          <w:p w14:paraId="576AB0F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r>
      <w:tr w:rsidR="001745CB" w:rsidRPr="00BD3080" w14:paraId="4F9F477D" w14:textId="77777777" w:rsidTr="0082010D">
        <w:tc>
          <w:tcPr>
            <w:tcW w:w="345" w:type="pct"/>
            <w:hideMark/>
          </w:tcPr>
          <w:p w14:paraId="217EB29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w:t>
            </w:r>
          </w:p>
        </w:tc>
        <w:tc>
          <w:tcPr>
            <w:tcW w:w="767" w:type="pct"/>
            <w:hideMark/>
          </w:tcPr>
          <w:p w14:paraId="1496BD2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Инвестиционный климат страны</w:t>
            </w:r>
          </w:p>
        </w:tc>
        <w:tc>
          <w:tcPr>
            <w:tcW w:w="2607" w:type="pct"/>
            <w:hideMark/>
          </w:tcPr>
          <w:p w14:paraId="75E42B2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страна является привлекательной по всем параметрам</w:t>
            </w:r>
          </w:p>
          <w:p w14:paraId="4D58862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средний уровень привлекательности страны</w:t>
            </w:r>
          </w:p>
          <w:p w14:paraId="581E8FB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удовлетворительный уровень привлекательности страны</w:t>
            </w:r>
          </w:p>
          <w:p w14:paraId="277BE5E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низкий уровень привлекательности страны</w:t>
            </w:r>
          </w:p>
          <w:p w14:paraId="5730806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страна не является привлекательной</w:t>
            </w:r>
          </w:p>
        </w:tc>
        <w:tc>
          <w:tcPr>
            <w:tcW w:w="329" w:type="pct"/>
            <w:hideMark/>
          </w:tcPr>
          <w:p w14:paraId="7ABAB7F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w:t>
            </w:r>
          </w:p>
          <w:p w14:paraId="682FB88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p w14:paraId="09C6BF0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p w14:paraId="289B3AE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w:t>
            </w:r>
          </w:p>
          <w:p w14:paraId="66303F3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467" w:type="pct"/>
            <w:hideMark/>
          </w:tcPr>
          <w:p w14:paraId="63F6AFE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0,14</w:t>
            </w:r>
          </w:p>
        </w:tc>
        <w:tc>
          <w:tcPr>
            <w:tcW w:w="485" w:type="pct"/>
            <w:hideMark/>
          </w:tcPr>
          <w:p w14:paraId="09C7C36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w:t>
            </w:r>
          </w:p>
        </w:tc>
      </w:tr>
      <w:tr w:rsidR="001745CB" w:rsidRPr="00BD3080" w14:paraId="00A75C15" w14:textId="77777777" w:rsidTr="0082010D">
        <w:tc>
          <w:tcPr>
            <w:tcW w:w="345" w:type="pct"/>
            <w:hideMark/>
          </w:tcPr>
          <w:p w14:paraId="2C866BC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Итого</w:t>
            </w:r>
          </w:p>
        </w:tc>
        <w:tc>
          <w:tcPr>
            <w:tcW w:w="4170" w:type="pct"/>
            <w:gridSpan w:val="4"/>
            <w:hideMark/>
          </w:tcPr>
          <w:p w14:paraId="3BE1F50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tc>
        <w:tc>
          <w:tcPr>
            <w:tcW w:w="485" w:type="pct"/>
            <w:hideMark/>
          </w:tcPr>
          <w:p w14:paraId="6681124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32</w:t>
            </w:r>
          </w:p>
        </w:tc>
      </w:tr>
    </w:tbl>
    <w:p w14:paraId="2F8431C6"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7D764FD8"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3EE211C9"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01D11514"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sectPr w:rsidR="001745CB" w:rsidRPr="00BD3080" w:rsidSect="0082010D">
          <w:pgSz w:w="16838" w:h="11906" w:orient="landscape"/>
          <w:pgMar w:top="850" w:right="1134" w:bottom="1701" w:left="1134" w:header="708" w:footer="708" w:gutter="0"/>
          <w:cols w:space="708"/>
          <w:docGrid w:linePitch="360"/>
        </w:sectPr>
      </w:pPr>
    </w:p>
    <w:p w14:paraId="4D225790"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 xml:space="preserve">Рассчитаем оценку инновационной привлекательности качественных признаков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w:t>
      </w:r>
    </w:p>
    <w:p w14:paraId="39860B1A"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proofErr w:type="spellStart"/>
      <w:r w:rsidRPr="00BD3080">
        <w:rPr>
          <w:rFonts w:ascii="Times New Roman" w:hAnsi="Times New Roman" w:cs="Times New Roman"/>
          <w:sz w:val="24"/>
          <w:szCs w:val="24"/>
          <w:lang w:val="ru-RU"/>
        </w:rPr>
        <w:t>ИП</w:t>
      </w:r>
      <w:r w:rsidRPr="00BD3080">
        <w:rPr>
          <w:rFonts w:ascii="Times New Roman" w:hAnsi="Times New Roman" w:cs="Times New Roman"/>
          <w:sz w:val="24"/>
          <w:szCs w:val="24"/>
          <w:vertAlign w:val="subscript"/>
          <w:lang w:val="ru-RU"/>
        </w:rPr>
        <w:t>кач</w:t>
      </w:r>
      <w:proofErr w:type="gramStart"/>
      <w:r w:rsidRPr="00BD3080">
        <w:rPr>
          <w:rFonts w:ascii="Times New Roman" w:hAnsi="Times New Roman" w:cs="Times New Roman"/>
          <w:sz w:val="24"/>
          <w:szCs w:val="24"/>
          <w:vertAlign w:val="subscript"/>
          <w:lang w:val="ru-RU"/>
        </w:rPr>
        <w:t>.п</w:t>
      </w:r>
      <w:proofErr w:type="gramEnd"/>
      <w:r w:rsidRPr="00BD3080">
        <w:rPr>
          <w:rFonts w:ascii="Times New Roman" w:hAnsi="Times New Roman" w:cs="Times New Roman"/>
          <w:sz w:val="24"/>
          <w:szCs w:val="24"/>
          <w:vertAlign w:val="subscript"/>
          <w:lang w:val="ru-RU"/>
        </w:rPr>
        <w:t>ризн</w:t>
      </w:r>
      <w:proofErr w:type="spellEnd"/>
      <w:r w:rsidRPr="00BD3080">
        <w:rPr>
          <w:rFonts w:ascii="Times New Roman" w:hAnsi="Times New Roman" w:cs="Times New Roman"/>
          <w:sz w:val="24"/>
          <w:szCs w:val="24"/>
          <w:vertAlign w:val="subscript"/>
          <w:lang w:val="ru-RU"/>
        </w:rPr>
        <w:t>.</w:t>
      </w:r>
      <w:r w:rsidRPr="00BD3080">
        <w:rPr>
          <w:rFonts w:ascii="Times New Roman" w:hAnsi="Times New Roman" w:cs="Times New Roman"/>
          <w:sz w:val="24"/>
          <w:szCs w:val="24"/>
        </w:rPr>
        <w:t> </w:t>
      </w:r>
      <w:r w:rsidRPr="00BD3080">
        <w:rPr>
          <w:rFonts w:ascii="Times New Roman" w:hAnsi="Times New Roman" w:cs="Times New Roman"/>
          <w:sz w:val="24"/>
          <w:szCs w:val="24"/>
          <w:lang w:val="ru-RU"/>
        </w:rPr>
        <w:t>= 32</w:t>
      </w:r>
    </w:p>
    <w:p w14:paraId="6664C27A"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Рассмотрим количественные признаки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и рассчитаем оценку по ним в таблице 12.</w:t>
      </w:r>
    </w:p>
    <w:p w14:paraId="4285C0F3"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p>
    <w:p w14:paraId="20480312"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bCs/>
          <w:sz w:val="24"/>
          <w:szCs w:val="24"/>
          <w:lang w:val="ru-RU"/>
        </w:rPr>
        <w:t xml:space="preserve">Таблица 12- Анализ количественных факторов </w:t>
      </w:r>
      <w:r w:rsidRPr="00BD3080">
        <w:rPr>
          <w:rFonts w:ascii="Times New Roman" w:hAnsi="Times New Roman" w:cs="Times New Roman"/>
          <w:sz w:val="24"/>
          <w:szCs w:val="24"/>
          <w:lang w:val="ru-RU"/>
        </w:rPr>
        <w:t>ООО «Панасоник Рус», %[Составлено автором]</w:t>
      </w:r>
    </w:p>
    <w:tbl>
      <w:tblPr>
        <w:tblStyle w:val="ad"/>
        <w:tblW w:w="5000" w:type="pct"/>
        <w:tblLook w:val="04A0" w:firstRow="1" w:lastRow="0" w:firstColumn="1" w:lastColumn="0" w:noHBand="0" w:noVBand="1"/>
      </w:tblPr>
      <w:tblGrid>
        <w:gridCol w:w="4504"/>
        <w:gridCol w:w="1262"/>
        <w:gridCol w:w="1341"/>
        <w:gridCol w:w="1243"/>
        <w:gridCol w:w="1226"/>
      </w:tblGrid>
      <w:tr w:rsidR="001745CB" w:rsidRPr="00BD3080" w14:paraId="033420F3" w14:textId="77777777" w:rsidTr="0082010D">
        <w:tc>
          <w:tcPr>
            <w:tcW w:w="2352" w:type="pct"/>
            <w:hideMark/>
          </w:tcPr>
          <w:p w14:paraId="05AA866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Показатель</w:t>
            </w:r>
          </w:p>
        </w:tc>
        <w:tc>
          <w:tcPr>
            <w:tcW w:w="659" w:type="pct"/>
          </w:tcPr>
          <w:p w14:paraId="79F223F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2018</w:t>
            </w:r>
          </w:p>
        </w:tc>
        <w:tc>
          <w:tcPr>
            <w:tcW w:w="700" w:type="pct"/>
          </w:tcPr>
          <w:p w14:paraId="595A5D59"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2019</w:t>
            </w:r>
          </w:p>
        </w:tc>
        <w:tc>
          <w:tcPr>
            <w:tcW w:w="649" w:type="pct"/>
          </w:tcPr>
          <w:p w14:paraId="7ABBF62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2020</w:t>
            </w:r>
          </w:p>
        </w:tc>
        <w:tc>
          <w:tcPr>
            <w:tcW w:w="640" w:type="pct"/>
            <w:hideMark/>
          </w:tcPr>
          <w:p w14:paraId="17DFE3D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Оценка</w:t>
            </w:r>
          </w:p>
        </w:tc>
      </w:tr>
      <w:tr w:rsidR="001745CB" w:rsidRPr="00BD3080" w14:paraId="4C1366E0" w14:textId="77777777" w:rsidTr="0082010D">
        <w:tc>
          <w:tcPr>
            <w:tcW w:w="2352" w:type="pct"/>
            <w:hideMark/>
          </w:tcPr>
          <w:p w14:paraId="01E0B11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Текущая ликвидность</w:t>
            </w:r>
          </w:p>
        </w:tc>
        <w:tc>
          <w:tcPr>
            <w:tcW w:w="659" w:type="pct"/>
          </w:tcPr>
          <w:p w14:paraId="23F69CA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w:t>
            </w:r>
          </w:p>
        </w:tc>
        <w:tc>
          <w:tcPr>
            <w:tcW w:w="700" w:type="pct"/>
          </w:tcPr>
          <w:p w14:paraId="46E435E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649" w:type="pct"/>
          </w:tcPr>
          <w:p w14:paraId="3BF4106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1,19</w:t>
            </w:r>
          </w:p>
        </w:tc>
        <w:tc>
          <w:tcPr>
            <w:tcW w:w="640" w:type="pct"/>
            <w:hideMark/>
          </w:tcPr>
          <w:p w14:paraId="1D25BEB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00E96275" w14:textId="77777777" w:rsidTr="0082010D">
        <w:tc>
          <w:tcPr>
            <w:tcW w:w="2352" w:type="pct"/>
            <w:hideMark/>
          </w:tcPr>
          <w:p w14:paraId="1F5E6FC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Абсолютная ликвидность</w:t>
            </w:r>
          </w:p>
        </w:tc>
        <w:tc>
          <w:tcPr>
            <w:tcW w:w="659" w:type="pct"/>
          </w:tcPr>
          <w:p w14:paraId="04F2D4F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0,57</w:t>
            </w:r>
          </w:p>
        </w:tc>
        <w:tc>
          <w:tcPr>
            <w:tcW w:w="700" w:type="pct"/>
          </w:tcPr>
          <w:p w14:paraId="72E035D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0,68</w:t>
            </w:r>
          </w:p>
        </w:tc>
        <w:tc>
          <w:tcPr>
            <w:tcW w:w="649" w:type="pct"/>
          </w:tcPr>
          <w:p w14:paraId="1E7E182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0,71</w:t>
            </w:r>
          </w:p>
        </w:tc>
        <w:tc>
          <w:tcPr>
            <w:tcW w:w="640" w:type="pct"/>
            <w:hideMark/>
          </w:tcPr>
          <w:p w14:paraId="6670654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711E785B" w14:textId="77777777" w:rsidTr="0082010D">
        <w:tc>
          <w:tcPr>
            <w:tcW w:w="2352" w:type="pct"/>
            <w:hideMark/>
          </w:tcPr>
          <w:p w14:paraId="1472CEF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Обеспеченность собственными оборотными средствами</w:t>
            </w:r>
          </w:p>
        </w:tc>
        <w:tc>
          <w:tcPr>
            <w:tcW w:w="659" w:type="pct"/>
          </w:tcPr>
          <w:p w14:paraId="13799C0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c>
          <w:tcPr>
            <w:tcW w:w="700" w:type="pct"/>
          </w:tcPr>
          <w:p w14:paraId="3B6307B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0,24</w:t>
            </w:r>
          </w:p>
        </w:tc>
        <w:tc>
          <w:tcPr>
            <w:tcW w:w="649" w:type="pct"/>
          </w:tcPr>
          <w:p w14:paraId="612C4A9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0,25</w:t>
            </w:r>
          </w:p>
        </w:tc>
        <w:tc>
          <w:tcPr>
            <w:tcW w:w="640" w:type="pct"/>
            <w:hideMark/>
          </w:tcPr>
          <w:p w14:paraId="7B36671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278AB499" w14:textId="77777777" w:rsidTr="0082010D">
        <w:tc>
          <w:tcPr>
            <w:tcW w:w="2352" w:type="pct"/>
            <w:hideMark/>
          </w:tcPr>
          <w:p w14:paraId="38FC3D8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Оборачиваемость дебиторской задолженности</w:t>
            </w:r>
          </w:p>
        </w:tc>
        <w:tc>
          <w:tcPr>
            <w:tcW w:w="659" w:type="pct"/>
          </w:tcPr>
          <w:p w14:paraId="3FD0873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3,8</w:t>
            </w:r>
          </w:p>
        </w:tc>
        <w:tc>
          <w:tcPr>
            <w:tcW w:w="700" w:type="pct"/>
          </w:tcPr>
          <w:p w14:paraId="3DDFD41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3,03</w:t>
            </w:r>
          </w:p>
        </w:tc>
        <w:tc>
          <w:tcPr>
            <w:tcW w:w="649" w:type="pct"/>
          </w:tcPr>
          <w:p w14:paraId="4ED78BE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1,34</w:t>
            </w:r>
          </w:p>
        </w:tc>
        <w:tc>
          <w:tcPr>
            <w:tcW w:w="640" w:type="pct"/>
            <w:hideMark/>
          </w:tcPr>
          <w:p w14:paraId="3E1E32A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228C54AD" w14:textId="77777777" w:rsidTr="0082010D">
        <w:tc>
          <w:tcPr>
            <w:tcW w:w="2352" w:type="pct"/>
          </w:tcPr>
          <w:p w14:paraId="0F3F095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xml:space="preserve">Оборачиваемость запасов  </w:t>
            </w:r>
          </w:p>
        </w:tc>
        <w:tc>
          <w:tcPr>
            <w:tcW w:w="659" w:type="pct"/>
          </w:tcPr>
          <w:p w14:paraId="0055BAC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5,38</w:t>
            </w:r>
          </w:p>
        </w:tc>
        <w:tc>
          <w:tcPr>
            <w:tcW w:w="700" w:type="pct"/>
          </w:tcPr>
          <w:p w14:paraId="73EA2C6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5,86</w:t>
            </w:r>
          </w:p>
        </w:tc>
        <w:tc>
          <w:tcPr>
            <w:tcW w:w="649" w:type="pct"/>
          </w:tcPr>
          <w:p w14:paraId="79B6E87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4,52</w:t>
            </w:r>
          </w:p>
        </w:tc>
        <w:tc>
          <w:tcPr>
            <w:tcW w:w="640" w:type="pct"/>
          </w:tcPr>
          <w:p w14:paraId="79007B6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76B577E5" w14:textId="77777777" w:rsidTr="0082010D">
        <w:tc>
          <w:tcPr>
            <w:tcW w:w="2352" w:type="pct"/>
          </w:tcPr>
          <w:p w14:paraId="7C99345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Финансовая независимость (автономия)</w:t>
            </w:r>
          </w:p>
        </w:tc>
        <w:tc>
          <w:tcPr>
            <w:tcW w:w="659" w:type="pct"/>
          </w:tcPr>
          <w:p w14:paraId="1C7A7A2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0,095</w:t>
            </w:r>
          </w:p>
        </w:tc>
        <w:tc>
          <w:tcPr>
            <w:tcW w:w="700" w:type="pct"/>
          </w:tcPr>
          <w:p w14:paraId="21ACDDA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0,103</w:t>
            </w:r>
          </w:p>
        </w:tc>
        <w:tc>
          <w:tcPr>
            <w:tcW w:w="649" w:type="pct"/>
          </w:tcPr>
          <w:p w14:paraId="7FBFD49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0,141</w:t>
            </w:r>
          </w:p>
        </w:tc>
        <w:tc>
          <w:tcPr>
            <w:tcW w:w="640" w:type="pct"/>
          </w:tcPr>
          <w:p w14:paraId="7D4C646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0C16408C" w14:textId="77777777" w:rsidTr="0082010D">
        <w:tc>
          <w:tcPr>
            <w:tcW w:w="2352" w:type="pct"/>
            <w:hideMark/>
          </w:tcPr>
          <w:p w14:paraId="2AC5855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Финансовая устойчивость</w:t>
            </w:r>
          </w:p>
        </w:tc>
        <w:tc>
          <w:tcPr>
            <w:tcW w:w="659" w:type="pct"/>
          </w:tcPr>
          <w:p w14:paraId="76999C9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0,479</w:t>
            </w:r>
          </w:p>
        </w:tc>
        <w:tc>
          <w:tcPr>
            <w:tcW w:w="700" w:type="pct"/>
          </w:tcPr>
          <w:p w14:paraId="7E19575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0,414</w:t>
            </w:r>
          </w:p>
        </w:tc>
        <w:tc>
          <w:tcPr>
            <w:tcW w:w="649" w:type="pct"/>
          </w:tcPr>
          <w:p w14:paraId="2D37D86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0,433</w:t>
            </w:r>
          </w:p>
        </w:tc>
        <w:tc>
          <w:tcPr>
            <w:tcW w:w="640" w:type="pct"/>
            <w:hideMark/>
          </w:tcPr>
          <w:p w14:paraId="5275CBB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w:t>
            </w:r>
          </w:p>
        </w:tc>
      </w:tr>
      <w:tr w:rsidR="001745CB" w:rsidRPr="00BD3080" w14:paraId="33D4B6CC" w14:textId="77777777" w:rsidTr="0082010D">
        <w:tc>
          <w:tcPr>
            <w:tcW w:w="2352" w:type="pct"/>
            <w:hideMark/>
          </w:tcPr>
          <w:p w14:paraId="4CB6EC6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Рентабельность продаж</w:t>
            </w:r>
          </w:p>
        </w:tc>
        <w:tc>
          <w:tcPr>
            <w:tcW w:w="659" w:type="pct"/>
          </w:tcPr>
          <w:p w14:paraId="20976E4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7%</w:t>
            </w:r>
          </w:p>
        </w:tc>
        <w:tc>
          <w:tcPr>
            <w:tcW w:w="700" w:type="pct"/>
          </w:tcPr>
          <w:p w14:paraId="6C6E6B3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w:t>
            </w:r>
          </w:p>
        </w:tc>
        <w:tc>
          <w:tcPr>
            <w:tcW w:w="649" w:type="pct"/>
          </w:tcPr>
          <w:p w14:paraId="6314EE0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7%</w:t>
            </w:r>
          </w:p>
        </w:tc>
        <w:tc>
          <w:tcPr>
            <w:tcW w:w="640" w:type="pct"/>
            <w:hideMark/>
          </w:tcPr>
          <w:p w14:paraId="34FB9D7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1C91DBD0" w14:textId="77777777" w:rsidTr="0082010D">
        <w:tc>
          <w:tcPr>
            <w:tcW w:w="2352" w:type="pct"/>
            <w:hideMark/>
          </w:tcPr>
          <w:p w14:paraId="02757E6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Оборачиваемость капитала (активов)</w:t>
            </w:r>
          </w:p>
        </w:tc>
        <w:tc>
          <w:tcPr>
            <w:tcW w:w="659" w:type="pct"/>
          </w:tcPr>
          <w:p w14:paraId="707F54D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1,33</w:t>
            </w:r>
          </w:p>
        </w:tc>
        <w:tc>
          <w:tcPr>
            <w:tcW w:w="700" w:type="pct"/>
          </w:tcPr>
          <w:p w14:paraId="5FE7908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649" w:type="pct"/>
          </w:tcPr>
          <w:p w14:paraId="519F9D1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0,47</w:t>
            </w:r>
          </w:p>
        </w:tc>
        <w:tc>
          <w:tcPr>
            <w:tcW w:w="640" w:type="pct"/>
            <w:hideMark/>
          </w:tcPr>
          <w:p w14:paraId="735B9C8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w:t>
            </w:r>
          </w:p>
        </w:tc>
      </w:tr>
      <w:tr w:rsidR="001745CB" w:rsidRPr="00BD3080" w14:paraId="21DCF78E" w14:textId="77777777" w:rsidTr="0082010D">
        <w:tc>
          <w:tcPr>
            <w:tcW w:w="4360" w:type="pct"/>
            <w:gridSpan w:val="4"/>
            <w:hideMark/>
          </w:tcPr>
          <w:p w14:paraId="22AA878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 </w:t>
            </w:r>
          </w:p>
        </w:tc>
        <w:tc>
          <w:tcPr>
            <w:tcW w:w="640" w:type="pct"/>
            <w:hideMark/>
          </w:tcPr>
          <w:p w14:paraId="031D9B5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4</w:t>
            </w:r>
          </w:p>
        </w:tc>
      </w:tr>
    </w:tbl>
    <w:p w14:paraId="3511B6BD"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rPr>
      </w:pPr>
    </w:p>
    <w:p w14:paraId="039C4B54"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Рассчитаем итоговую оценку инновационной привлекательности по количественным признакам:</w:t>
      </w:r>
    </w:p>
    <w:p w14:paraId="1E0280C0"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proofErr w:type="spellStart"/>
      <w:r w:rsidRPr="00BD3080">
        <w:rPr>
          <w:rFonts w:ascii="Times New Roman" w:hAnsi="Times New Roman" w:cs="Times New Roman"/>
          <w:sz w:val="24"/>
          <w:szCs w:val="24"/>
          <w:lang w:val="ru-RU"/>
        </w:rPr>
        <w:t>ИП</w:t>
      </w:r>
      <w:r w:rsidRPr="00BD3080">
        <w:rPr>
          <w:rFonts w:ascii="Times New Roman" w:hAnsi="Times New Roman" w:cs="Times New Roman"/>
          <w:sz w:val="24"/>
          <w:szCs w:val="24"/>
          <w:vertAlign w:val="subscript"/>
          <w:lang w:val="ru-RU"/>
        </w:rPr>
        <w:t>кол</w:t>
      </w:r>
      <w:proofErr w:type="gramStart"/>
      <w:r w:rsidRPr="00BD3080">
        <w:rPr>
          <w:rFonts w:ascii="Times New Roman" w:hAnsi="Times New Roman" w:cs="Times New Roman"/>
          <w:sz w:val="24"/>
          <w:szCs w:val="24"/>
          <w:vertAlign w:val="subscript"/>
          <w:lang w:val="ru-RU"/>
        </w:rPr>
        <w:t>.п</w:t>
      </w:r>
      <w:proofErr w:type="gramEnd"/>
      <w:r w:rsidRPr="00BD3080">
        <w:rPr>
          <w:rFonts w:ascii="Times New Roman" w:hAnsi="Times New Roman" w:cs="Times New Roman"/>
          <w:sz w:val="24"/>
          <w:szCs w:val="24"/>
          <w:vertAlign w:val="subscript"/>
          <w:lang w:val="ru-RU"/>
        </w:rPr>
        <w:t>ризн</w:t>
      </w:r>
      <w:proofErr w:type="spellEnd"/>
      <w:r w:rsidRPr="00BD3080">
        <w:rPr>
          <w:rFonts w:ascii="Times New Roman" w:hAnsi="Times New Roman" w:cs="Times New Roman"/>
          <w:sz w:val="24"/>
          <w:szCs w:val="24"/>
          <w:vertAlign w:val="subscript"/>
          <w:lang w:val="ru-RU"/>
        </w:rPr>
        <w:t>.</w:t>
      </w:r>
      <w:r w:rsidRPr="00BD3080">
        <w:rPr>
          <w:rFonts w:ascii="Times New Roman" w:hAnsi="Times New Roman" w:cs="Times New Roman"/>
          <w:sz w:val="24"/>
          <w:szCs w:val="24"/>
        </w:rPr>
        <w:t> </w:t>
      </w:r>
      <w:r w:rsidRPr="00BD3080">
        <w:rPr>
          <w:rFonts w:ascii="Times New Roman" w:hAnsi="Times New Roman" w:cs="Times New Roman"/>
          <w:sz w:val="24"/>
          <w:szCs w:val="24"/>
          <w:lang w:val="ru-RU"/>
        </w:rPr>
        <w:t>= 4</w:t>
      </w:r>
    </w:p>
    <w:p w14:paraId="6112182B"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Рассчитаем суммарную оценку инновационной привлекательности по качественным и количественным факторам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xml:space="preserve">»: </w:t>
      </w:r>
    </w:p>
    <w:p w14:paraId="0E362255" w14:textId="77777777" w:rsidR="001745CB" w:rsidRPr="00BD3080" w:rsidRDefault="001745CB" w:rsidP="001745CB">
      <w:pPr>
        <w:widowControl w:val="0"/>
        <w:shd w:val="clear" w:color="auto" w:fill="FFFFFF"/>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ИП = 32 + 4 = 36</w:t>
      </w:r>
    </w:p>
    <w:p w14:paraId="4DCFE242" w14:textId="77777777" w:rsidR="001745CB" w:rsidRPr="00EE3F91" w:rsidRDefault="001745CB" w:rsidP="001745CB">
      <w:pPr>
        <w:pStyle w:val="a9"/>
        <w:widowControl w:val="0"/>
        <w:suppressAutoHyphens w:val="0"/>
        <w:spacing w:line="360" w:lineRule="auto"/>
        <w:ind w:firstLine="709"/>
        <w:rPr>
          <w:b w:val="0"/>
          <w:sz w:val="24"/>
          <w:szCs w:val="24"/>
          <w:lang w:val="ru-RU"/>
        </w:rPr>
      </w:pPr>
      <w:r>
        <w:rPr>
          <w:b w:val="0"/>
          <w:sz w:val="24"/>
          <w:szCs w:val="24"/>
          <w:lang w:val="ru-RU"/>
        </w:rPr>
        <w:t>Максимальное</w:t>
      </w:r>
      <w:r w:rsidRPr="00BD3080">
        <w:rPr>
          <w:b w:val="0"/>
          <w:sz w:val="24"/>
          <w:szCs w:val="24"/>
        </w:rPr>
        <w:t xml:space="preserve"> и </w:t>
      </w:r>
      <w:r>
        <w:rPr>
          <w:b w:val="0"/>
          <w:sz w:val="24"/>
          <w:szCs w:val="24"/>
          <w:lang w:val="ru-RU"/>
        </w:rPr>
        <w:t>минимальное</w:t>
      </w:r>
      <w:r w:rsidRPr="00BD3080">
        <w:rPr>
          <w:b w:val="0"/>
          <w:sz w:val="24"/>
          <w:szCs w:val="24"/>
        </w:rPr>
        <w:t xml:space="preserve"> </w:t>
      </w:r>
      <w:r>
        <w:rPr>
          <w:b w:val="0"/>
          <w:sz w:val="24"/>
          <w:szCs w:val="24"/>
          <w:lang w:val="ru-RU"/>
        </w:rPr>
        <w:t>значение</w:t>
      </w:r>
      <w:r w:rsidRPr="00BD3080">
        <w:rPr>
          <w:b w:val="0"/>
          <w:sz w:val="24"/>
          <w:szCs w:val="24"/>
        </w:rPr>
        <w:t xml:space="preserve"> </w:t>
      </w:r>
      <w:r>
        <w:rPr>
          <w:b w:val="0"/>
          <w:sz w:val="24"/>
          <w:szCs w:val="24"/>
          <w:lang w:val="ru-RU"/>
        </w:rPr>
        <w:t>оценку</w:t>
      </w:r>
      <w:r w:rsidRPr="00BD3080">
        <w:rPr>
          <w:b w:val="0"/>
          <w:sz w:val="24"/>
          <w:szCs w:val="24"/>
        </w:rPr>
        <w:t xml:space="preserve"> </w:t>
      </w:r>
      <w:proofErr w:type="gramStart"/>
      <w:r>
        <w:rPr>
          <w:b w:val="0"/>
          <w:sz w:val="24"/>
          <w:szCs w:val="24"/>
          <w:lang w:val="ru-RU"/>
        </w:rPr>
        <w:t>инновационной</w:t>
      </w:r>
      <w:proofErr w:type="gramEnd"/>
      <w:r w:rsidRPr="00BD3080">
        <w:rPr>
          <w:b w:val="0"/>
          <w:sz w:val="24"/>
          <w:szCs w:val="24"/>
        </w:rPr>
        <w:t xml:space="preserve"> </w:t>
      </w:r>
      <w:r>
        <w:rPr>
          <w:b w:val="0"/>
          <w:sz w:val="24"/>
          <w:szCs w:val="24"/>
          <w:lang w:val="ru-RU"/>
        </w:rPr>
        <w:t xml:space="preserve">привлекательность составляется </w:t>
      </w:r>
    </w:p>
    <w:p w14:paraId="3B27CD7A" w14:textId="77777777" w:rsidR="001745CB" w:rsidRPr="00BD3080" w:rsidRDefault="001745CB" w:rsidP="001745CB">
      <w:pPr>
        <w:pStyle w:val="a9"/>
        <w:widowControl w:val="0"/>
        <w:suppressAutoHyphens w:val="0"/>
        <w:spacing w:line="360" w:lineRule="auto"/>
        <w:ind w:firstLine="709"/>
        <w:rPr>
          <w:b w:val="0"/>
          <w:sz w:val="24"/>
          <w:szCs w:val="24"/>
        </w:rPr>
      </w:pPr>
      <w:proofErr w:type="spellStart"/>
      <w:r w:rsidRPr="00BD3080">
        <w:rPr>
          <w:b w:val="0"/>
          <w:sz w:val="24"/>
          <w:szCs w:val="24"/>
        </w:rPr>
        <w:lastRenderedPageBreak/>
        <w:t>ИП</w:t>
      </w:r>
      <w:r w:rsidRPr="00BD3080">
        <w:rPr>
          <w:b w:val="0"/>
          <w:sz w:val="24"/>
          <w:szCs w:val="24"/>
          <w:vertAlign w:val="subscript"/>
        </w:rPr>
        <w:t>max</w:t>
      </w:r>
      <w:proofErr w:type="spellEnd"/>
      <w:r w:rsidRPr="00BD3080">
        <w:rPr>
          <w:b w:val="0"/>
          <w:sz w:val="24"/>
          <w:szCs w:val="24"/>
        </w:rPr>
        <w:t> = 10 * 5 + 10 * 1 = 60;</w:t>
      </w:r>
    </w:p>
    <w:p w14:paraId="01029073" w14:textId="77777777" w:rsidR="001745CB" w:rsidRPr="00BD3080" w:rsidRDefault="001745CB" w:rsidP="001745CB">
      <w:pPr>
        <w:pStyle w:val="a9"/>
        <w:widowControl w:val="0"/>
        <w:suppressAutoHyphens w:val="0"/>
        <w:spacing w:line="360" w:lineRule="auto"/>
        <w:ind w:firstLine="709"/>
        <w:rPr>
          <w:b w:val="0"/>
          <w:sz w:val="24"/>
          <w:szCs w:val="24"/>
        </w:rPr>
      </w:pPr>
      <w:proofErr w:type="spellStart"/>
      <w:r w:rsidRPr="00BD3080">
        <w:rPr>
          <w:b w:val="0"/>
          <w:sz w:val="24"/>
          <w:szCs w:val="24"/>
        </w:rPr>
        <w:t>ИП</w:t>
      </w:r>
      <w:r w:rsidRPr="00BD3080">
        <w:rPr>
          <w:b w:val="0"/>
          <w:sz w:val="24"/>
          <w:szCs w:val="24"/>
          <w:vertAlign w:val="subscript"/>
        </w:rPr>
        <w:t>min</w:t>
      </w:r>
      <w:proofErr w:type="spellEnd"/>
      <w:r w:rsidRPr="00BD3080">
        <w:rPr>
          <w:b w:val="0"/>
          <w:sz w:val="24"/>
          <w:szCs w:val="24"/>
        </w:rPr>
        <w:t> = 10 * 1 + 0 = 10.</w:t>
      </w:r>
    </w:p>
    <w:p w14:paraId="4364FCE0" w14:textId="3CB61727" w:rsidR="002E6144" w:rsidRDefault="002E6144" w:rsidP="001745CB">
      <w:pPr>
        <w:pStyle w:val="a9"/>
        <w:widowControl w:val="0"/>
        <w:spacing w:line="360" w:lineRule="auto"/>
        <w:ind w:firstLine="709"/>
        <w:rPr>
          <w:b w:val="0"/>
          <w:sz w:val="24"/>
          <w:szCs w:val="24"/>
          <w:lang w:val="ru-RU"/>
        </w:rPr>
      </w:pPr>
      <w:r w:rsidRPr="002E6144">
        <w:rPr>
          <w:b w:val="0"/>
          <w:sz w:val="24"/>
          <w:szCs w:val="24"/>
          <w:lang w:val="ru-RU"/>
        </w:rPr>
        <w:t xml:space="preserve">При анализе данной </w:t>
      </w:r>
      <w:r>
        <w:rPr>
          <w:b w:val="0"/>
          <w:sz w:val="24"/>
          <w:szCs w:val="24"/>
          <w:lang w:val="ru-RU"/>
        </w:rPr>
        <w:t>оценки инновационной привлекательности предприятия с использованием метода факторов внутренней и внешней среды предприятия можно сделать следующие выводы, что данные значения находятся в пределах средних значений.</w:t>
      </w:r>
    </w:p>
    <w:p w14:paraId="04AF7EB5" w14:textId="1B090BA2" w:rsidR="001745CB" w:rsidRPr="00A3406F" w:rsidRDefault="002E6144" w:rsidP="00A3406F">
      <w:pPr>
        <w:pStyle w:val="a9"/>
        <w:widowControl w:val="0"/>
        <w:spacing w:line="360" w:lineRule="auto"/>
        <w:ind w:firstLine="709"/>
        <w:rPr>
          <w:b w:val="0"/>
          <w:sz w:val="24"/>
          <w:szCs w:val="24"/>
          <w:lang w:val="ru-RU"/>
        </w:rPr>
      </w:pPr>
      <w:r>
        <w:rPr>
          <w:b w:val="0"/>
          <w:sz w:val="24"/>
          <w:szCs w:val="24"/>
          <w:lang w:val="ru-RU"/>
        </w:rPr>
        <w:t xml:space="preserve">Проанализируем показатель инновационной привлекательности с использованием </w:t>
      </w:r>
      <w:proofErr w:type="spellStart"/>
      <w:r>
        <w:rPr>
          <w:b w:val="0"/>
          <w:sz w:val="24"/>
          <w:szCs w:val="24"/>
          <w:lang w:val="ru-RU"/>
        </w:rPr>
        <w:t>семифакторного</w:t>
      </w:r>
      <w:proofErr w:type="spellEnd"/>
      <w:r>
        <w:rPr>
          <w:b w:val="0"/>
          <w:sz w:val="24"/>
          <w:szCs w:val="24"/>
          <w:lang w:val="ru-RU"/>
        </w:rPr>
        <w:t xml:space="preserve"> метода. </w:t>
      </w:r>
      <w:r w:rsidR="00A3406F">
        <w:rPr>
          <w:b w:val="0"/>
          <w:sz w:val="24"/>
          <w:szCs w:val="24"/>
          <w:lang w:val="ru-RU"/>
        </w:rPr>
        <w:t>В таблице 13 представлены исходные данные для расчета инвестиционной привлекательности предприятия.</w:t>
      </w:r>
    </w:p>
    <w:p w14:paraId="5B9C89DE" w14:textId="77777777" w:rsidR="001745CB" w:rsidRDefault="001745CB" w:rsidP="001745CB">
      <w:pPr>
        <w:pStyle w:val="a9"/>
        <w:widowControl w:val="0"/>
        <w:suppressAutoHyphens w:val="0"/>
        <w:spacing w:line="360" w:lineRule="auto"/>
        <w:ind w:firstLine="709"/>
        <w:rPr>
          <w:b w:val="0"/>
          <w:sz w:val="24"/>
          <w:szCs w:val="24"/>
        </w:rPr>
      </w:pPr>
      <w:r>
        <w:rPr>
          <w:b w:val="0"/>
          <w:sz w:val="24"/>
          <w:szCs w:val="24"/>
          <w:lang w:val="ru-RU"/>
        </w:rPr>
        <w:t>Таблица</w:t>
      </w:r>
      <w:r w:rsidRPr="003B5D5C">
        <w:rPr>
          <w:b w:val="0"/>
          <w:sz w:val="24"/>
          <w:szCs w:val="24"/>
        </w:rPr>
        <w:t xml:space="preserve"> 13- </w:t>
      </w:r>
      <w:r>
        <w:rPr>
          <w:b w:val="0"/>
          <w:sz w:val="24"/>
          <w:szCs w:val="24"/>
          <w:lang w:val="ru-RU"/>
        </w:rPr>
        <w:t>Исходные</w:t>
      </w:r>
      <w:r w:rsidRPr="003B5D5C">
        <w:rPr>
          <w:b w:val="0"/>
          <w:sz w:val="24"/>
          <w:szCs w:val="24"/>
        </w:rPr>
        <w:t xml:space="preserve"> </w:t>
      </w:r>
      <w:r>
        <w:rPr>
          <w:b w:val="0"/>
          <w:sz w:val="24"/>
          <w:szCs w:val="24"/>
          <w:lang w:val="ru-RU"/>
        </w:rPr>
        <w:t>данные</w:t>
      </w:r>
      <w:r w:rsidRPr="003B5D5C">
        <w:rPr>
          <w:b w:val="0"/>
          <w:sz w:val="24"/>
          <w:szCs w:val="24"/>
        </w:rPr>
        <w:t xml:space="preserve"> </w:t>
      </w:r>
      <w:r>
        <w:rPr>
          <w:b w:val="0"/>
          <w:sz w:val="24"/>
          <w:szCs w:val="24"/>
          <w:lang w:val="ru-RU"/>
        </w:rPr>
        <w:t>для</w:t>
      </w:r>
      <w:r w:rsidRPr="003B5D5C">
        <w:rPr>
          <w:b w:val="0"/>
          <w:sz w:val="24"/>
          <w:szCs w:val="24"/>
        </w:rPr>
        <w:t xml:space="preserve"> </w:t>
      </w:r>
      <w:r>
        <w:rPr>
          <w:b w:val="0"/>
          <w:sz w:val="24"/>
          <w:szCs w:val="24"/>
          <w:lang w:val="ru-RU"/>
        </w:rPr>
        <w:t>расчёта</w:t>
      </w:r>
      <w:r w:rsidRPr="003B5D5C">
        <w:rPr>
          <w:b w:val="0"/>
          <w:sz w:val="24"/>
          <w:szCs w:val="24"/>
        </w:rPr>
        <w:t xml:space="preserve"> </w:t>
      </w:r>
      <w:r>
        <w:rPr>
          <w:b w:val="0"/>
          <w:sz w:val="24"/>
          <w:szCs w:val="24"/>
          <w:lang w:val="ru-RU"/>
        </w:rPr>
        <w:t>показателя</w:t>
      </w:r>
      <w:r w:rsidRPr="003B5D5C">
        <w:rPr>
          <w:b w:val="0"/>
          <w:sz w:val="24"/>
          <w:szCs w:val="24"/>
        </w:rPr>
        <w:t xml:space="preserve"> </w:t>
      </w:r>
      <w:proofErr w:type="gramStart"/>
      <w:r>
        <w:rPr>
          <w:b w:val="0"/>
          <w:sz w:val="24"/>
          <w:szCs w:val="24"/>
          <w:lang w:val="ru-RU"/>
        </w:rPr>
        <w:t>инновационной</w:t>
      </w:r>
      <w:proofErr w:type="gramEnd"/>
      <w:r>
        <w:rPr>
          <w:b w:val="0"/>
          <w:sz w:val="24"/>
          <w:szCs w:val="24"/>
          <w:lang w:val="ru-RU"/>
        </w:rPr>
        <w:t xml:space="preserve">    привлекательность  </w:t>
      </w:r>
      <w:r w:rsidRPr="003B5D5C">
        <w:rPr>
          <w:b w:val="0"/>
          <w:sz w:val="24"/>
          <w:szCs w:val="24"/>
        </w:rPr>
        <w:t xml:space="preserve"> ООО «Панасони</w:t>
      </w:r>
      <w:r>
        <w:rPr>
          <w:b w:val="0"/>
          <w:sz w:val="24"/>
          <w:szCs w:val="24"/>
          <w:lang w:val="ru-RU"/>
        </w:rPr>
        <w:t>к</w:t>
      </w:r>
      <w:r w:rsidRPr="003B5D5C">
        <w:rPr>
          <w:b w:val="0"/>
          <w:sz w:val="24"/>
          <w:szCs w:val="24"/>
        </w:rPr>
        <w:t xml:space="preserve"> Рус»</w:t>
      </w:r>
    </w:p>
    <w:p w14:paraId="1F61F89F" w14:textId="77777777" w:rsidR="001745CB" w:rsidRPr="00BD3080" w:rsidRDefault="001745CB" w:rsidP="001745CB">
      <w:pPr>
        <w:pStyle w:val="a9"/>
        <w:widowControl w:val="0"/>
        <w:suppressAutoHyphens w:val="0"/>
        <w:spacing w:line="360" w:lineRule="auto"/>
        <w:ind w:firstLine="709"/>
        <w:rPr>
          <w:b w:val="0"/>
          <w:sz w:val="24"/>
          <w:szCs w:val="24"/>
        </w:rPr>
      </w:pPr>
      <w:r w:rsidRPr="00BD3080">
        <w:rPr>
          <w:b w:val="0"/>
          <w:sz w:val="24"/>
          <w:szCs w:val="24"/>
        </w:rPr>
        <w:t xml:space="preserve"> </w:t>
      </w:r>
    </w:p>
    <w:tbl>
      <w:tblPr>
        <w:tblStyle w:val="ad"/>
        <w:tblW w:w="0" w:type="auto"/>
        <w:tblLook w:val="04A0" w:firstRow="1" w:lastRow="0" w:firstColumn="1" w:lastColumn="0" w:noHBand="0" w:noVBand="1"/>
      </w:tblPr>
      <w:tblGrid>
        <w:gridCol w:w="5920"/>
        <w:gridCol w:w="996"/>
        <w:gridCol w:w="1115"/>
        <w:gridCol w:w="1417"/>
      </w:tblGrid>
      <w:tr w:rsidR="001745CB" w:rsidRPr="00BD3080" w14:paraId="6AA70F6B" w14:textId="77777777" w:rsidTr="0082010D">
        <w:tc>
          <w:tcPr>
            <w:tcW w:w="5920" w:type="dxa"/>
          </w:tcPr>
          <w:p w14:paraId="0C8B9F9E" w14:textId="77777777" w:rsidR="001745CB" w:rsidRPr="00BD3080" w:rsidRDefault="001745CB" w:rsidP="0082010D">
            <w:pPr>
              <w:pStyle w:val="a9"/>
              <w:widowControl w:val="0"/>
              <w:suppressAutoHyphens w:val="0"/>
              <w:spacing w:line="360" w:lineRule="auto"/>
              <w:rPr>
                <w:b w:val="0"/>
                <w:sz w:val="24"/>
                <w:szCs w:val="24"/>
              </w:rPr>
            </w:pPr>
            <w:r>
              <w:rPr>
                <w:b w:val="0"/>
                <w:sz w:val="24"/>
                <w:szCs w:val="24"/>
                <w:lang w:val="ru-RU"/>
              </w:rPr>
              <w:t>Наименование</w:t>
            </w:r>
            <w:r w:rsidRPr="00BD3080">
              <w:rPr>
                <w:b w:val="0"/>
                <w:sz w:val="24"/>
                <w:szCs w:val="24"/>
              </w:rPr>
              <w:t xml:space="preserve"> </w:t>
            </w:r>
            <w:r>
              <w:rPr>
                <w:b w:val="0"/>
                <w:sz w:val="24"/>
                <w:szCs w:val="24"/>
                <w:lang w:val="ru-RU"/>
              </w:rPr>
              <w:t>показателя</w:t>
            </w:r>
            <w:r w:rsidRPr="00BD3080">
              <w:rPr>
                <w:b w:val="0"/>
                <w:sz w:val="24"/>
                <w:szCs w:val="24"/>
              </w:rPr>
              <w:t xml:space="preserve"> </w:t>
            </w:r>
          </w:p>
        </w:tc>
        <w:tc>
          <w:tcPr>
            <w:tcW w:w="996" w:type="dxa"/>
          </w:tcPr>
          <w:p w14:paraId="6377182F" w14:textId="77777777" w:rsidR="001745CB" w:rsidRPr="00BD3080" w:rsidRDefault="001745CB" w:rsidP="0082010D">
            <w:pPr>
              <w:pStyle w:val="a9"/>
              <w:widowControl w:val="0"/>
              <w:suppressAutoHyphens w:val="0"/>
              <w:spacing w:line="360" w:lineRule="auto"/>
              <w:rPr>
                <w:b w:val="0"/>
                <w:sz w:val="24"/>
                <w:szCs w:val="24"/>
              </w:rPr>
            </w:pPr>
            <w:r w:rsidRPr="00BD3080">
              <w:rPr>
                <w:b w:val="0"/>
                <w:sz w:val="24"/>
                <w:szCs w:val="24"/>
              </w:rPr>
              <w:t>2018</w:t>
            </w:r>
          </w:p>
        </w:tc>
        <w:tc>
          <w:tcPr>
            <w:tcW w:w="1115" w:type="dxa"/>
          </w:tcPr>
          <w:p w14:paraId="6AE7AE38" w14:textId="77777777" w:rsidR="001745CB" w:rsidRPr="00BD3080" w:rsidRDefault="001745CB" w:rsidP="0082010D">
            <w:pPr>
              <w:pStyle w:val="a9"/>
              <w:widowControl w:val="0"/>
              <w:suppressAutoHyphens w:val="0"/>
              <w:spacing w:line="360" w:lineRule="auto"/>
              <w:rPr>
                <w:b w:val="0"/>
                <w:sz w:val="24"/>
                <w:szCs w:val="24"/>
              </w:rPr>
            </w:pPr>
            <w:r w:rsidRPr="00BD3080">
              <w:rPr>
                <w:b w:val="0"/>
                <w:sz w:val="24"/>
                <w:szCs w:val="24"/>
              </w:rPr>
              <w:t>2019</w:t>
            </w:r>
          </w:p>
        </w:tc>
        <w:tc>
          <w:tcPr>
            <w:tcW w:w="1417" w:type="dxa"/>
          </w:tcPr>
          <w:p w14:paraId="551390CE" w14:textId="77777777" w:rsidR="001745CB" w:rsidRPr="00BD3080" w:rsidRDefault="001745CB" w:rsidP="0082010D">
            <w:pPr>
              <w:pStyle w:val="a9"/>
              <w:widowControl w:val="0"/>
              <w:suppressAutoHyphens w:val="0"/>
              <w:spacing w:line="360" w:lineRule="auto"/>
              <w:rPr>
                <w:b w:val="0"/>
                <w:sz w:val="24"/>
                <w:szCs w:val="24"/>
              </w:rPr>
            </w:pPr>
            <w:r w:rsidRPr="00BD3080">
              <w:rPr>
                <w:b w:val="0"/>
                <w:sz w:val="24"/>
                <w:szCs w:val="24"/>
              </w:rPr>
              <w:t>2020</w:t>
            </w:r>
          </w:p>
        </w:tc>
      </w:tr>
      <w:tr w:rsidR="001745CB" w:rsidRPr="00BD3080" w14:paraId="0AE7A5C0" w14:textId="77777777" w:rsidTr="0082010D">
        <w:tc>
          <w:tcPr>
            <w:tcW w:w="5920" w:type="dxa"/>
          </w:tcPr>
          <w:p w14:paraId="26075AE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eastAsia="Times New Roman" w:hAnsi="Times New Roman"/>
                <w:sz w:val="24"/>
                <w:szCs w:val="24"/>
              </w:rPr>
              <w:t>чистая рентабельность продаж</w:t>
            </w:r>
          </w:p>
        </w:tc>
        <w:tc>
          <w:tcPr>
            <w:tcW w:w="996" w:type="dxa"/>
          </w:tcPr>
          <w:p w14:paraId="03364FD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0,07</w:t>
            </w:r>
          </w:p>
        </w:tc>
        <w:tc>
          <w:tcPr>
            <w:tcW w:w="1115" w:type="dxa"/>
          </w:tcPr>
          <w:p w14:paraId="55A2C13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0,1</w:t>
            </w:r>
          </w:p>
        </w:tc>
        <w:tc>
          <w:tcPr>
            <w:tcW w:w="1417" w:type="dxa"/>
          </w:tcPr>
          <w:p w14:paraId="5FDBB62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0,07</w:t>
            </w:r>
          </w:p>
        </w:tc>
      </w:tr>
      <w:tr w:rsidR="001745CB" w:rsidRPr="00BD3080" w14:paraId="03100185" w14:textId="77777777" w:rsidTr="0082010D">
        <w:tc>
          <w:tcPr>
            <w:tcW w:w="5920" w:type="dxa"/>
          </w:tcPr>
          <w:p w14:paraId="73CE775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eastAsia="Times New Roman" w:hAnsi="Times New Roman"/>
                <w:sz w:val="24"/>
                <w:szCs w:val="24"/>
              </w:rPr>
              <w:t>оборачиваемость активов</w:t>
            </w:r>
          </w:p>
        </w:tc>
        <w:tc>
          <w:tcPr>
            <w:tcW w:w="996" w:type="dxa"/>
          </w:tcPr>
          <w:p w14:paraId="52C50E1C"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1,33</w:t>
            </w:r>
          </w:p>
        </w:tc>
        <w:tc>
          <w:tcPr>
            <w:tcW w:w="1115" w:type="dxa"/>
          </w:tcPr>
          <w:p w14:paraId="6CBB295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1417" w:type="dxa"/>
          </w:tcPr>
          <w:p w14:paraId="632E5216"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0,47</w:t>
            </w:r>
          </w:p>
        </w:tc>
      </w:tr>
      <w:tr w:rsidR="001745CB" w:rsidRPr="00BD3080" w14:paraId="7BBA138C" w14:textId="77777777" w:rsidTr="0082010D">
        <w:tc>
          <w:tcPr>
            <w:tcW w:w="5920" w:type="dxa"/>
          </w:tcPr>
          <w:p w14:paraId="1816F188"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eastAsia="Times New Roman" w:hAnsi="Times New Roman"/>
                <w:sz w:val="24"/>
                <w:szCs w:val="24"/>
              </w:rPr>
              <w:t>коэффициент текущей ликвидности</w:t>
            </w:r>
          </w:p>
        </w:tc>
        <w:tc>
          <w:tcPr>
            <w:tcW w:w="996" w:type="dxa"/>
          </w:tcPr>
          <w:p w14:paraId="433CBA5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1,20</w:t>
            </w:r>
          </w:p>
        </w:tc>
        <w:tc>
          <w:tcPr>
            <w:tcW w:w="1115" w:type="dxa"/>
          </w:tcPr>
          <w:p w14:paraId="0BC4599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1,25</w:t>
            </w:r>
          </w:p>
        </w:tc>
        <w:tc>
          <w:tcPr>
            <w:tcW w:w="1417" w:type="dxa"/>
          </w:tcPr>
          <w:p w14:paraId="06AED1FA"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1,19</w:t>
            </w:r>
          </w:p>
        </w:tc>
      </w:tr>
      <w:tr w:rsidR="001745CB" w:rsidRPr="00BD3080" w14:paraId="0F6E450C" w14:textId="77777777" w:rsidTr="0082010D">
        <w:tc>
          <w:tcPr>
            <w:tcW w:w="5920" w:type="dxa"/>
          </w:tcPr>
          <w:p w14:paraId="2C8CD6C0"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соотношение краткосрочных обязательств и дебиторской задолженности</w:t>
            </w:r>
          </w:p>
        </w:tc>
        <w:tc>
          <w:tcPr>
            <w:tcW w:w="996" w:type="dxa"/>
          </w:tcPr>
          <w:p w14:paraId="3217450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1,49</w:t>
            </w:r>
          </w:p>
        </w:tc>
        <w:tc>
          <w:tcPr>
            <w:tcW w:w="1115" w:type="dxa"/>
          </w:tcPr>
          <w:p w14:paraId="41BF65F2"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1,42</w:t>
            </w:r>
          </w:p>
        </w:tc>
        <w:tc>
          <w:tcPr>
            <w:tcW w:w="1417" w:type="dxa"/>
          </w:tcPr>
          <w:p w14:paraId="66B6D74B"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1,62</w:t>
            </w:r>
          </w:p>
        </w:tc>
      </w:tr>
      <w:tr w:rsidR="001745CB" w:rsidRPr="00BD3080" w14:paraId="412C9AB4" w14:textId="77777777" w:rsidTr="0082010D">
        <w:tc>
          <w:tcPr>
            <w:tcW w:w="5920" w:type="dxa"/>
          </w:tcPr>
          <w:p w14:paraId="145B86F3"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отношение дебиторской задолженности к кредиторской задолженности</w:t>
            </w:r>
          </w:p>
        </w:tc>
        <w:tc>
          <w:tcPr>
            <w:tcW w:w="996" w:type="dxa"/>
          </w:tcPr>
          <w:p w14:paraId="1654C47D"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1,08</w:t>
            </w:r>
          </w:p>
        </w:tc>
        <w:tc>
          <w:tcPr>
            <w:tcW w:w="1115" w:type="dxa"/>
          </w:tcPr>
          <w:p w14:paraId="4D02A95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1,02</w:t>
            </w:r>
          </w:p>
        </w:tc>
        <w:tc>
          <w:tcPr>
            <w:tcW w:w="1417" w:type="dxa"/>
          </w:tcPr>
          <w:p w14:paraId="7A26E503"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0,70</w:t>
            </w:r>
          </w:p>
        </w:tc>
      </w:tr>
      <w:tr w:rsidR="001745CB" w:rsidRPr="00BD3080" w14:paraId="05D085C9" w14:textId="77777777" w:rsidTr="0082010D">
        <w:tc>
          <w:tcPr>
            <w:tcW w:w="5920" w:type="dxa"/>
          </w:tcPr>
          <w:p w14:paraId="6737B38B" w14:textId="77777777" w:rsidR="001745CB" w:rsidRPr="00BD3080" w:rsidRDefault="001745CB" w:rsidP="0082010D">
            <w:pPr>
              <w:widowControl w:val="0"/>
              <w:spacing w:line="360" w:lineRule="auto"/>
              <w:jc w:val="both"/>
              <w:rPr>
                <w:rFonts w:ascii="Times New Roman" w:eastAsia="Times New Roman" w:hAnsi="Times New Roman"/>
                <w:sz w:val="24"/>
                <w:szCs w:val="24"/>
              </w:rPr>
            </w:pPr>
            <w:r w:rsidRPr="00BD3080">
              <w:rPr>
                <w:rFonts w:ascii="Times New Roman" w:eastAsia="Times New Roman" w:hAnsi="Times New Roman"/>
                <w:sz w:val="24"/>
                <w:szCs w:val="24"/>
              </w:rPr>
              <w:t>отношение кредиторской задолженности организации к  сумме заемных средств</w:t>
            </w:r>
          </w:p>
        </w:tc>
        <w:tc>
          <w:tcPr>
            <w:tcW w:w="996" w:type="dxa"/>
          </w:tcPr>
          <w:p w14:paraId="5EEFD8A0"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0,59</w:t>
            </w:r>
          </w:p>
        </w:tc>
        <w:tc>
          <w:tcPr>
            <w:tcW w:w="1115" w:type="dxa"/>
          </w:tcPr>
          <w:p w14:paraId="32565901"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0,85</w:t>
            </w:r>
          </w:p>
        </w:tc>
        <w:tc>
          <w:tcPr>
            <w:tcW w:w="1417" w:type="dxa"/>
          </w:tcPr>
          <w:p w14:paraId="35A13DE7"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1,31</w:t>
            </w:r>
          </w:p>
        </w:tc>
      </w:tr>
      <w:tr w:rsidR="001745CB" w:rsidRPr="00BD3080" w14:paraId="2B9D2A4A" w14:textId="77777777" w:rsidTr="0082010D">
        <w:tc>
          <w:tcPr>
            <w:tcW w:w="5920" w:type="dxa"/>
          </w:tcPr>
          <w:p w14:paraId="2BA932B5"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отношение заемного капитала к совокупным активам предприятия</w:t>
            </w:r>
          </w:p>
        </w:tc>
        <w:tc>
          <w:tcPr>
            <w:tcW w:w="996" w:type="dxa"/>
          </w:tcPr>
          <w:p w14:paraId="150B168F"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0,54</w:t>
            </w:r>
          </w:p>
        </w:tc>
        <w:tc>
          <w:tcPr>
            <w:tcW w:w="1115" w:type="dxa"/>
          </w:tcPr>
          <w:p w14:paraId="656D2664"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0,48</w:t>
            </w:r>
          </w:p>
        </w:tc>
        <w:tc>
          <w:tcPr>
            <w:tcW w:w="1417" w:type="dxa"/>
          </w:tcPr>
          <w:p w14:paraId="2766BE3E" w14:textId="77777777" w:rsidR="001745CB" w:rsidRPr="00BD3080" w:rsidRDefault="001745CB" w:rsidP="0082010D">
            <w:pPr>
              <w:widowControl w:val="0"/>
              <w:spacing w:line="360" w:lineRule="auto"/>
              <w:jc w:val="both"/>
              <w:rPr>
                <w:rFonts w:ascii="Times New Roman" w:hAnsi="Times New Roman"/>
                <w:sz w:val="24"/>
                <w:szCs w:val="24"/>
              </w:rPr>
            </w:pPr>
            <w:r w:rsidRPr="00BD3080">
              <w:rPr>
                <w:rFonts w:ascii="Times New Roman" w:hAnsi="Times New Roman"/>
                <w:sz w:val="24"/>
                <w:szCs w:val="24"/>
              </w:rPr>
              <w:t>0,38</w:t>
            </w:r>
          </w:p>
        </w:tc>
      </w:tr>
    </w:tbl>
    <w:p w14:paraId="476C2396" w14:textId="77777777" w:rsidR="001745CB" w:rsidRPr="00BD3080" w:rsidRDefault="001745CB" w:rsidP="001745CB">
      <w:pPr>
        <w:pStyle w:val="a9"/>
        <w:widowControl w:val="0"/>
        <w:suppressAutoHyphens w:val="0"/>
        <w:spacing w:line="360" w:lineRule="auto"/>
        <w:ind w:firstLine="709"/>
        <w:rPr>
          <w:b w:val="0"/>
          <w:sz w:val="24"/>
          <w:szCs w:val="24"/>
        </w:rPr>
      </w:pPr>
    </w:p>
    <w:p w14:paraId="3EDFF0C9" w14:textId="6F5D9B0B" w:rsidR="00EC7D1B" w:rsidRDefault="00EC7D1B" w:rsidP="001745CB">
      <w:pPr>
        <w:pStyle w:val="a9"/>
        <w:widowControl w:val="0"/>
        <w:suppressAutoHyphens w:val="0"/>
        <w:spacing w:line="360" w:lineRule="auto"/>
        <w:ind w:firstLine="709"/>
        <w:rPr>
          <w:b w:val="0"/>
          <w:sz w:val="24"/>
          <w:szCs w:val="24"/>
          <w:lang w:val="ru-RU"/>
        </w:rPr>
      </w:pPr>
      <w:r w:rsidRPr="00EC7D1B">
        <w:rPr>
          <w:b w:val="0"/>
          <w:sz w:val="24"/>
          <w:szCs w:val="24"/>
          <w:lang w:val="ru-RU"/>
        </w:rPr>
        <w:t>Рассчитаем показатель инновационной привлекательности для предприятия ООО «Панасоник Рус»</w:t>
      </w:r>
      <w:r>
        <w:rPr>
          <w:b w:val="0"/>
          <w:sz w:val="24"/>
          <w:szCs w:val="24"/>
          <w:lang w:val="ru-RU"/>
        </w:rPr>
        <w:t>:</w:t>
      </w:r>
    </w:p>
    <w:p w14:paraId="7511EE3A" w14:textId="669EACCF" w:rsidR="00EC7D1B" w:rsidRPr="00EC7D1B" w:rsidRDefault="00502B51" w:rsidP="001745CB">
      <w:pPr>
        <w:pStyle w:val="a9"/>
        <w:widowControl w:val="0"/>
        <w:suppressAutoHyphens w:val="0"/>
        <w:spacing w:line="360" w:lineRule="auto"/>
        <w:ind w:firstLine="709"/>
        <w:rPr>
          <w:b w:val="0"/>
          <w:sz w:val="24"/>
          <w:szCs w:val="24"/>
          <w:lang w:val="ru-RU"/>
        </w:rPr>
      </w:pPr>
      <m:oMathPara>
        <m:oMath>
          <m:sSub>
            <m:sSubPr>
              <m:ctrlPr>
                <w:rPr>
                  <w:rFonts w:ascii="Cambria Math" w:hAnsi="Cambria Math"/>
                  <w:b w:val="0"/>
                  <w:i/>
                  <w:sz w:val="24"/>
                  <w:szCs w:val="24"/>
                  <w:lang w:val="ru-RU"/>
                </w:rPr>
              </m:ctrlPr>
            </m:sSubPr>
            <m:e>
              <m:r>
                <m:rPr>
                  <m:sty m:val="bi"/>
                </m:rPr>
                <w:rPr>
                  <w:rFonts w:ascii="Cambria Math" w:hAnsi="Cambria Math"/>
                  <w:sz w:val="24"/>
                  <w:szCs w:val="24"/>
                  <w:lang w:val="ru-RU"/>
                </w:rPr>
                <m:t>Р</m:t>
              </m:r>
            </m:e>
            <m:sub>
              <m:r>
                <m:rPr>
                  <m:sty m:val="bi"/>
                </m:rPr>
                <w:rPr>
                  <w:rFonts w:ascii="Cambria Math" w:hAnsi="Cambria Math"/>
                  <w:sz w:val="24"/>
                  <w:szCs w:val="24"/>
                  <w:lang w:val="ru-RU"/>
                </w:rPr>
                <m:t>а2018</m:t>
              </m:r>
            </m:sub>
          </m:sSub>
          <m:r>
            <m:rPr>
              <m:sty m:val="bi"/>
            </m:rPr>
            <w:rPr>
              <w:rFonts w:ascii="Cambria Math" w:hAnsi="Cambria Math"/>
              <w:sz w:val="24"/>
              <w:szCs w:val="24"/>
              <w:lang w:val="ru-RU"/>
            </w:rPr>
            <m:t>=0,07*1,33*1,2*1,49*1,08*0,59*0,54=0,058</m:t>
          </m:r>
        </m:oMath>
      </m:oMathPara>
    </w:p>
    <w:p w14:paraId="60771023" w14:textId="20786251" w:rsidR="00EC7D1B" w:rsidRPr="00EC7D1B" w:rsidRDefault="00502B51" w:rsidP="001745CB">
      <w:pPr>
        <w:pStyle w:val="a9"/>
        <w:widowControl w:val="0"/>
        <w:suppressAutoHyphens w:val="0"/>
        <w:spacing w:line="360" w:lineRule="auto"/>
        <w:ind w:firstLine="709"/>
        <w:rPr>
          <w:b w:val="0"/>
          <w:sz w:val="24"/>
          <w:szCs w:val="24"/>
          <w:lang w:val="ru-RU"/>
        </w:rPr>
      </w:pPr>
      <m:oMathPara>
        <m:oMath>
          <m:sSub>
            <m:sSubPr>
              <m:ctrlPr>
                <w:rPr>
                  <w:rFonts w:ascii="Cambria Math" w:hAnsi="Cambria Math"/>
                  <w:b w:val="0"/>
                  <w:i/>
                  <w:sz w:val="24"/>
                  <w:szCs w:val="24"/>
                  <w:lang w:val="ru-RU"/>
                </w:rPr>
              </m:ctrlPr>
            </m:sSubPr>
            <m:e>
              <m:r>
                <m:rPr>
                  <m:sty m:val="bi"/>
                </m:rPr>
                <w:rPr>
                  <w:rFonts w:ascii="Cambria Math" w:hAnsi="Cambria Math"/>
                  <w:sz w:val="24"/>
                  <w:szCs w:val="24"/>
                  <w:lang w:val="ru-RU"/>
                </w:rPr>
                <m:t>Р</m:t>
              </m:r>
            </m:e>
            <m:sub>
              <m:r>
                <m:rPr>
                  <m:sty m:val="bi"/>
                </m:rPr>
                <w:rPr>
                  <w:rFonts w:ascii="Cambria Math" w:hAnsi="Cambria Math"/>
                  <w:sz w:val="24"/>
                  <w:szCs w:val="24"/>
                  <w:lang w:val="ru-RU"/>
                </w:rPr>
                <m:t>а2019</m:t>
              </m:r>
            </m:sub>
          </m:sSub>
          <m:r>
            <m:rPr>
              <m:sty m:val="bi"/>
            </m:rPr>
            <w:rPr>
              <w:rFonts w:ascii="Cambria Math" w:hAnsi="Cambria Math"/>
              <w:sz w:val="24"/>
              <w:szCs w:val="24"/>
              <w:lang w:val="ru-RU"/>
            </w:rPr>
            <m:t>=0,1*1,25*1,25*1,42*1,02*0,85*0,48=0,092</m:t>
          </m:r>
        </m:oMath>
      </m:oMathPara>
    </w:p>
    <w:p w14:paraId="45608E6C" w14:textId="1F0ED5C0" w:rsidR="00EC7D1B" w:rsidRPr="00EC7D1B" w:rsidRDefault="00502B51" w:rsidP="001745CB">
      <w:pPr>
        <w:pStyle w:val="a9"/>
        <w:widowControl w:val="0"/>
        <w:suppressAutoHyphens w:val="0"/>
        <w:spacing w:line="360" w:lineRule="auto"/>
        <w:ind w:firstLine="709"/>
        <w:rPr>
          <w:b w:val="0"/>
          <w:sz w:val="24"/>
          <w:szCs w:val="24"/>
          <w:lang w:val="ru-RU"/>
        </w:rPr>
      </w:pPr>
      <m:oMathPara>
        <m:oMath>
          <m:sSub>
            <m:sSubPr>
              <m:ctrlPr>
                <w:rPr>
                  <w:rFonts w:ascii="Cambria Math" w:hAnsi="Cambria Math"/>
                  <w:b w:val="0"/>
                  <w:i/>
                  <w:sz w:val="24"/>
                  <w:szCs w:val="24"/>
                  <w:lang w:val="ru-RU"/>
                </w:rPr>
              </m:ctrlPr>
            </m:sSubPr>
            <m:e>
              <m:r>
                <m:rPr>
                  <m:sty m:val="bi"/>
                </m:rPr>
                <w:rPr>
                  <w:rFonts w:ascii="Cambria Math" w:hAnsi="Cambria Math"/>
                  <w:sz w:val="24"/>
                  <w:szCs w:val="24"/>
                  <w:lang w:val="ru-RU"/>
                </w:rPr>
                <m:t>Р</m:t>
              </m:r>
            </m:e>
            <m:sub>
              <m:r>
                <m:rPr>
                  <m:sty m:val="bi"/>
                </m:rPr>
                <w:rPr>
                  <w:rFonts w:ascii="Cambria Math" w:hAnsi="Cambria Math"/>
                  <w:sz w:val="24"/>
                  <w:szCs w:val="24"/>
                  <w:lang w:val="ru-RU"/>
                </w:rPr>
                <m:t>а2020</m:t>
              </m:r>
            </m:sub>
          </m:sSub>
          <m:r>
            <m:rPr>
              <m:sty m:val="bi"/>
            </m:rPr>
            <w:rPr>
              <w:rFonts w:ascii="Cambria Math" w:hAnsi="Cambria Math"/>
              <w:sz w:val="24"/>
              <w:szCs w:val="24"/>
              <w:lang w:val="ru-RU"/>
            </w:rPr>
            <m:t>=0,07*0,47*1,19*1,62*0,7*131*0,38=0,022</m:t>
          </m:r>
        </m:oMath>
      </m:oMathPara>
    </w:p>
    <w:p w14:paraId="43D3FB2C" w14:textId="77777777" w:rsidR="001745CB" w:rsidRPr="00BD3080" w:rsidRDefault="001745CB" w:rsidP="001745CB">
      <w:pPr>
        <w:pStyle w:val="a9"/>
        <w:widowControl w:val="0"/>
        <w:suppressAutoHyphens w:val="0"/>
        <w:spacing w:line="360" w:lineRule="auto"/>
        <w:ind w:firstLine="709"/>
        <w:rPr>
          <w:b w:val="0"/>
          <w:sz w:val="24"/>
          <w:szCs w:val="24"/>
        </w:rPr>
      </w:pPr>
      <w:r>
        <w:rPr>
          <w:b w:val="0"/>
          <w:sz w:val="24"/>
          <w:szCs w:val="24"/>
          <w:lang w:val="ru-RU"/>
        </w:rPr>
        <w:t>На оснований</w:t>
      </w:r>
      <w:r w:rsidRPr="00BD3080">
        <w:rPr>
          <w:b w:val="0"/>
          <w:sz w:val="24"/>
          <w:szCs w:val="24"/>
        </w:rPr>
        <w:t xml:space="preserve"> </w:t>
      </w:r>
      <w:r>
        <w:rPr>
          <w:b w:val="0"/>
          <w:sz w:val="24"/>
          <w:szCs w:val="24"/>
          <w:lang w:val="ru-RU"/>
        </w:rPr>
        <w:t>полученных</w:t>
      </w:r>
      <w:r w:rsidRPr="00BD3080">
        <w:rPr>
          <w:b w:val="0"/>
          <w:sz w:val="24"/>
          <w:szCs w:val="24"/>
        </w:rPr>
        <w:t xml:space="preserve"> </w:t>
      </w:r>
      <w:r>
        <w:rPr>
          <w:b w:val="0"/>
          <w:sz w:val="24"/>
          <w:szCs w:val="24"/>
          <w:lang w:val="ru-RU"/>
        </w:rPr>
        <w:t>расчётов</w:t>
      </w:r>
      <w:r w:rsidRPr="00BD3080">
        <w:rPr>
          <w:b w:val="0"/>
          <w:sz w:val="24"/>
          <w:szCs w:val="24"/>
        </w:rPr>
        <w:t xml:space="preserve"> </w:t>
      </w:r>
      <w:r>
        <w:rPr>
          <w:b w:val="0"/>
          <w:sz w:val="24"/>
          <w:szCs w:val="24"/>
          <w:lang w:val="ru-RU"/>
        </w:rPr>
        <w:t>построим</w:t>
      </w:r>
      <w:r w:rsidRPr="00BD3080">
        <w:rPr>
          <w:b w:val="0"/>
          <w:sz w:val="24"/>
          <w:szCs w:val="24"/>
        </w:rPr>
        <w:t xml:space="preserve"> </w:t>
      </w:r>
      <w:r>
        <w:rPr>
          <w:b w:val="0"/>
          <w:sz w:val="24"/>
          <w:szCs w:val="24"/>
          <w:lang w:val="ru-RU"/>
        </w:rPr>
        <w:t xml:space="preserve">график для </w:t>
      </w:r>
      <w:proofErr w:type="spellStart"/>
      <w:r>
        <w:rPr>
          <w:b w:val="0"/>
          <w:sz w:val="24"/>
          <w:szCs w:val="24"/>
          <w:lang w:val="ru-RU"/>
        </w:rPr>
        <w:t>бодее</w:t>
      </w:r>
      <w:proofErr w:type="spellEnd"/>
      <w:r>
        <w:rPr>
          <w:b w:val="0"/>
          <w:sz w:val="24"/>
          <w:szCs w:val="24"/>
          <w:lang w:val="ru-RU"/>
        </w:rPr>
        <w:t xml:space="preserve"> </w:t>
      </w:r>
      <w:proofErr w:type="gramStart"/>
      <w:r>
        <w:rPr>
          <w:b w:val="0"/>
          <w:sz w:val="24"/>
          <w:szCs w:val="24"/>
          <w:lang w:val="ru-RU"/>
        </w:rPr>
        <w:t>наглядного</w:t>
      </w:r>
      <w:proofErr w:type="gramEnd"/>
      <w:r>
        <w:rPr>
          <w:b w:val="0"/>
          <w:sz w:val="24"/>
          <w:szCs w:val="24"/>
          <w:lang w:val="ru-RU"/>
        </w:rPr>
        <w:t xml:space="preserve"> </w:t>
      </w:r>
      <w:proofErr w:type="spellStart"/>
      <w:r>
        <w:rPr>
          <w:b w:val="0"/>
          <w:sz w:val="24"/>
          <w:szCs w:val="24"/>
          <w:lang w:val="ru-RU"/>
        </w:rPr>
        <w:lastRenderedPageBreak/>
        <w:t>представленияна</w:t>
      </w:r>
      <w:proofErr w:type="spellEnd"/>
      <w:r>
        <w:rPr>
          <w:b w:val="0"/>
          <w:sz w:val="24"/>
          <w:szCs w:val="24"/>
          <w:lang w:val="ru-RU"/>
        </w:rPr>
        <w:t xml:space="preserve"> рисунки</w:t>
      </w:r>
      <w:r w:rsidRPr="00BD3080">
        <w:rPr>
          <w:b w:val="0"/>
          <w:sz w:val="24"/>
          <w:szCs w:val="24"/>
        </w:rPr>
        <w:t xml:space="preserve"> </w:t>
      </w:r>
      <w:r w:rsidRPr="00BD3080">
        <w:rPr>
          <w:b w:val="0"/>
          <w:sz w:val="24"/>
          <w:szCs w:val="24"/>
          <w:lang w:val="ru-RU"/>
        </w:rPr>
        <w:t>18</w:t>
      </w:r>
      <w:r w:rsidRPr="00BD3080">
        <w:rPr>
          <w:b w:val="0"/>
          <w:sz w:val="24"/>
          <w:szCs w:val="24"/>
        </w:rPr>
        <w:t>.</w:t>
      </w:r>
    </w:p>
    <w:p w14:paraId="3657AD1D" w14:textId="77777777" w:rsidR="001745CB" w:rsidRPr="00BD3080" w:rsidRDefault="001745CB" w:rsidP="001745CB">
      <w:pPr>
        <w:pStyle w:val="a9"/>
        <w:widowControl w:val="0"/>
        <w:suppressAutoHyphens w:val="0"/>
        <w:spacing w:line="360" w:lineRule="auto"/>
        <w:ind w:firstLine="709"/>
        <w:rPr>
          <w:b w:val="0"/>
          <w:sz w:val="24"/>
          <w:szCs w:val="24"/>
        </w:rPr>
      </w:pPr>
    </w:p>
    <w:p w14:paraId="5C98FB1D" w14:textId="77777777" w:rsidR="001745CB" w:rsidRPr="00BD3080" w:rsidRDefault="001745CB" w:rsidP="001745CB">
      <w:pPr>
        <w:pStyle w:val="a9"/>
        <w:widowControl w:val="0"/>
        <w:suppressAutoHyphens w:val="0"/>
        <w:spacing w:line="360" w:lineRule="auto"/>
        <w:rPr>
          <w:b w:val="0"/>
          <w:sz w:val="24"/>
          <w:szCs w:val="24"/>
        </w:rPr>
      </w:pPr>
      <w:r w:rsidRPr="00BD3080">
        <w:rPr>
          <w:b w:val="0"/>
          <w:noProof/>
          <w:sz w:val="24"/>
          <w:szCs w:val="24"/>
          <w:lang w:val="ru-RU" w:eastAsia="ru-RU"/>
        </w:rPr>
        <w:drawing>
          <wp:inline distT="0" distB="0" distL="0" distR="0" wp14:anchorId="1058D30F" wp14:editId="3AA58E29">
            <wp:extent cx="5841242" cy="2920621"/>
            <wp:effectExtent l="0" t="0" r="26670" b="1333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3E66F9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18-  Динамика показателя инновационной привлекательност</w:t>
      </w:r>
      <w:proofErr w:type="gramStart"/>
      <w:r w:rsidRPr="00BD3080">
        <w:rPr>
          <w:rFonts w:ascii="Times New Roman" w:hAnsi="Times New Roman" w:cs="Times New Roman"/>
          <w:sz w:val="24"/>
          <w:szCs w:val="24"/>
          <w:lang w:val="ru-RU"/>
        </w:rPr>
        <w:t>и ООО</w:t>
      </w:r>
      <w:proofErr w:type="gramEnd"/>
      <w:r w:rsidRPr="00BD3080">
        <w:rPr>
          <w:rFonts w:ascii="Times New Roman" w:hAnsi="Times New Roman" w:cs="Times New Roman"/>
          <w:sz w:val="24"/>
          <w:szCs w:val="24"/>
          <w:lang w:val="ru-RU"/>
        </w:rPr>
        <w:t xml:space="preserve"> «Панасоник Рус», полученного с помощью </w:t>
      </w:r>
      <w:proofErr w:type="spellStart"/>
      <w:r w:rsidRPr="00BD3080">
        <w:rPr>
          <w:rFonts w:ascii="Times New Roman" w:hAnsi="Times New Roman" w:cs="Times New Roman"/>
          <w:sz w:val="24"/>
          <w:szCs w:val="24"/>
          <w:lang w:val="ru-RU"/>
        </w:rPr>
        <w:t>семифакторного</w:t>
      </w:r>
      <w:proofErr w:type="spellEnd"/>
      <w:r w:rsidRPr="00BD3080">
        <w:rPr>
          <w:rFonts w:ascii="Times New Roman" w:hAnsi="Times New Roman" w:cs="Times New Roman"/>
          <w:sz w:val="24"/>
          <w:szCs w:val="24"/>
          <w:lang w:val="ru-RU"/>
        </w:rPr>
        <w:t xml:space="preserve"> метода</w:t>
      </w:r>
    </w:p>
    <w:p w14:paraId="6A5498F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A7D787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По данному графику можно сделать вывод, что инновационная привлекательность подвержена негативному влиянию всех выявленных ранее факторов.  </w:t>
      </w:r>
    </w:p>
    <w:p w14:paraId="4A83A90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ar-SA"/>
        </w:rPr>
      </w:pPr>
    </w:p>
    <w:p w14:paraId="37F7462F" w14:textId="77777777" w:rsidR="001745CB" w:rsidRPr="00CE12A9" w:rsidRDefault="001745CB" w:rsidP="001745CB">
      <w:pPr>
        <w:widowControl w:val="0"/>
        <w:spacing w:after="0" w:line="360" w:lineRule="auto"/>
        <w:ind w:firstLine="709"/>
        <w:jc w:val="both"/>
        <w:rPr>
          <w:rFonts w:ascii="Times New Roman" w:hAnsi="Times New Roman" w:cs="Times New Roman"/>
          <w:sz w:val="24"/>
          <w:szCs w:val="24"/>
          <w:lang w:val="ru-RU" w:eastAsia="ar-SA"/>
        </w:rPr>
      </w:pPr>
      <w:r w:rsidRPr="00BD3080">
        <w:rPr>
          <w:rFonts w:ascii="Times New Roman" w:hAnsi="Times New Roman" w:cs="Times New Roman"/>
          <w:sz w:val="24"/>
          <w:szCs w:val="24"/>
          <w:lang w:val="ru-RU" w:eastAsia="ar-SA"/>
        </w:rPr>
        <w:t xml:space="preserve">Вывод </w:t>
      </w:r>
      <w:r w:rsidRPr="00CE12A9">
        <w:rPr>
          <w:rFonts w:ascii="Times New Roman" w:hAnsi="Times New Roman" w:cs="Times New Roman"/>
          <w:sz w:val="24"/>
          <w:szCs w:val="24"/>
          <w:lang w:val="ru-RU" w:eastAsia="ar-SA"/>
        </w:rPr>
        <w:t>по главе:</w:t>
      </w:r>
    </w:p>
    <w:p w14:paraId="48A4D197" w14:textId="3135B134" w:rsidR="00DE543C" w:rsidRPr="00CE12A9" w:rsidRDefault="001745CB" w:rsidP="00DE543C">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shd w:val="clear" w:color="auto" w:fill="FFFFFF"/>
          <w:lang w:val="ru-RU"/>
        </w:rPr>
        <w:t xml:space="preserve">Деятельность компании </w:t>
      </w:r>
      <w:r w:rsidRPr="00CE12A9">
        <w:rPr>
          <w:rFonts w:ascii="Times New Roman" w:hAnsi="Times New Roman" w:cs="Times New Roman"/>
          <w:sz w:val="24"/>
          <w:szCs w:val="24"/>
          <w:lang w:val="ru-RU"/>
        </w:rPr>
        <w:t xml:space="preserve">ООО «Панасоник </w:t>
      </w:r>
      <w:proofErr w:type="gramStart"/>
      <w:r w:rsidRPr="00CE12A9">
        <w:rPr>
          <w:rFonts w:ascii="Times New Roman" w:hAnsi="Times New Roman" w:cs="Times New Roman"/>
          <w:sz w:val="24"/>
          <w:szCs w:val="24"/>
          <w:lang w:val="ru-RU"/>
        </w:rPr>
        <w:t>Рус</w:t>
      </w:r>
      <w:proofErr w:type="gramEnd"/>
      <w:r w:rsidRPr="00CE12A9">
        <w:rPr>
          <w:rFonts w:ascii="Times New Roman" w:hAnsi="Times New Roman" w:cs="Times New Roman"/>
          <w:sz w:val="24"/>
          <w:szCs w:val="24"/>
          <w:lang w:val="ru-RU"/>
        </w:rPr>
        <w:t xml:space="preserve">» </w:t>
      </w:r>
      <w:r w:rsidRPr="00CE12A9">
        <w:rPr>
          <w:rFonts w:ascii="Times New Roman" w:hAnsi="Times New Roman" w:cs="Times New Roman"/>
          <w:sz w:val="24"/>
          <w:szCs w:val="24"/>
          <w:shd w:val="clear" w:color="auto" w:fill="FFFFFF"/>
          <w:lang w:val="ru-RU"/>
        </w:rPr>
        <w:t xml:space="preserve">направлена на создание концептуальных идей, которые улучшают жизнь людей, делая ее более удобной, безопасной и интересной. </w:t>
      </w:r>
      <w:r w:rsidRPr="00CE12A9">
        <w:rPr>
          <w:rFonts w:ascii="Times New Roman" w:hAnsi="Times New Roman" w:cs="Times New Roman"/>
          <w:sz w:val="24"/>
          <w:szCs w:val="24"/>
          <w:lang w:val="ru-RU"/>
        </w:rPr>
        <w:t xml:space="preserve">Основной вид деятельности по ОКВЭД – это 46.43 оптовая торговля бытовыми электроприборами.  </w:t>
      </w:r>
    </w:p>
    <w:p w14:paraId="1CB727F8" w14:textId="391B3A83" w:rsidR="001745CB" w:rsidRPr="00CE12A9" w:rsidRDefault="001745CB" w:rsidP="001745CB">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lang w:val="ru-RU"/>
        </w:rPr>
        <w:t>Анализ финансовой деят</w:t>
      </w:r>
      <w:r w:rsidR="00DE543C" w:rsidRPr="00CE12A9">
        <w:rPr>
          <w:rFonts w:ascii="Times New Roman" w:hAnsi="Times New Roman" w:cs="Times New Roman"/>
          <w:sz w:val="24"/>
          <w:szCs w:val="24"/>
          <w:lang w:val="ru-RU"/>
        </w:rPr>
        <w:t xml:space="preserve">ельности компании показал, что </w:t>
      </w:r>
      <w:r w:rsidRPr="00CE12A9">
        <w:rPr>
          <w:rFonts w:ascii="Times New Roman" w:hAnsi="Times New Roman" w:cs="Times New Roman"/>
          <w:sz w:val="24"/>
          <w:szCs w:val="24"/>
          <w:lang w:val="ru-RU"/>
        </w:rPr>
        <w:t xml:space="preserve">рост валюты баланса </w:t>
      </w:r>
      <w:r w:rsidR="00DE543C" w:rsidRPr="00CE12A9">
        <w:rPr>
          <w:rFonts w:ascii="Times New Roman" w:hAnsi="Times New Roman" w:cs="Times New Roman"/>
          <w:sz w:val="24"/>
          <w:szCs w:val="24"/>
          <w:lang w:val="ru-RU"/>
        </w:rPr>
        <w:t>в 2020 году практически в два раза. Данный</w:t>
      </w:r>
      <w:r w:rsidRPr="00CE12A9">
        <w:rPr>
          <w:rFonts w:ascii="Times New Roman" w:hAnsi="Times New Roman" w:cs="Times New Roman"/>
          <w:sz w:val="24"/>
          <w:szCs w:val="24"/>
          <w:lang w:val="ru-RU"/>
        </w:rPr>
        <w:t xml:space="preserve"> </w:t>
      </w:r>
      <w:r w:rsidR="00DE543C" w:rsidRPr="00CE12A9">
        <w:rPr>
          <w:rFonts w:ascii="Times New Roman" w:hAnsi="Times New Roman" w:cs="Times New Roman"/>
          <w:sz w:val="24"/>
          <w:szCs w:val="24"/>
          <w:lang w:val="ru-RU"/>
        </w:rPr>
        <w:t>показатель</w:t>
      </w:r>
      <w:r w:rsidRPr="00CE12A9">
        <w:rPr>
          <w:rFonts w:ascii="Times New Roman" w:hAnsi="Times New Roman" w:cs="Times New Roman"/>
          <w:sz w:val="24"/>
          <w:szCs w:val="24"/>
          <w:lang w:val="ru-RU"/>
        </w:rPr>
        <w:t xml:space="preserve"> показывает, что предприятие увеличило свое имущественное положение и объем финансирования из разных источников. </w:t>
      </w:r>
    </w:p>
    <w:p w14:paraId="398521AC" w14:textId="55B8389B" w:rsidR="001745CB" w:rsidRPr="00CE12A9" w:rsidRDefault="00DE543C"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CE12A9">
        <w:rPr>
          <w:rFonts w:ascii="Times New Roman" w:hAnsi="Times New Roman" w:cs="Times New Roman"/>
          <w:sz w:val="24"/>
          <w:szCs w:val="24"/>
          <w:shd w:val="clear" w:color="auto" w:fill="FFFFFF"/>
          <w:lang w:val="ru-RU"/>
        </w:rPr>
        <w:t>Проанализировав финансовую устойчивость</w:t>
      </w:r>
      <w:r w:rsidR="001745CB" w:rsidRPr="00CE12A9">
        <w:rPr>
          <w:rFonts w:ascii="Times New Roman" w:hAnsi="Times New Roman" w:cs="Times New Roman"/>
          <w:sz w:val="24"/>
          <w:szCs w:val="24"/>
          <w:shd w:val="clear" w:color="auto" w:fill="FFFFFF"/>
          <w:lang w:val="ru-RU"/>
        </w:rPr>
        <w:t xml:space="preserve"> можно сделать вывод, что предприятие </w:t>
      </w:r>
      <w:r w:rsidR="001745CB" w:rsidRPr="00CE12A9">
        <w:rPr>
          <w:rFonts w:ascii="Times New Roman" w:hAnsi="Times New Roman" w:cs="Times New Roman"/>
          <w:sz w:val="24"/>
          <w:szCs w:val="24"/>
          <w:lang w:val="ru-RU"/>
        </w:rPr>
        <w:t>ООО «Панасоник Рус»</w:t>
      </w:r>
      <w:r w:rsidR="001745CB" w:rsidRPr="00CE12A9">
        <w:rPr>
          <w:rFonts w:ascii="Times New Roman" w:hAnsi="Times New Roman" w:cs="Times New Roman"/>
          <w:sz w:val="24"/>
          <w:szCs w:val="24"/>
          <w:shd w:val="clear" w:color="auto" w:fill="FFFFFF"/>
          <w:lang w:val="ru-RU"/>
        </w:rPr>
        <w:t xml:space="preserve"> является не устойчивым в </w:t>
      </w:r>
      <w:r w:rsidRPr="00CE12A9">
        <w:rPr>
          <w:rFonts w:ascii="Times New Roman" w:hAnsi="Times New Roman" w:cs="Times New Roman"/>
          <w:sz w:val="24"/>
          <w:szCs w:val="24"/>
          <w:shd w:val="clear" w:color="auto" w:fill="FFFFFF"/>
          <w:lang w:val="ru-RU"/>
        </w:rPr>
        <w:t>показателях</w:t>
      </w:r>
      <w:r w:rsidR="001745CB" w:rsidRPr="00CE12A9">
        <w:rPr>
          <w:rFonts w:ascii="Times New Roman" w:hAnsi="Times New Roman" w:cs="Times New Roman"/>
          <w:sz w:val="24"/>
          <w:szCs w:val="24"/>
          <w:shd w:val="clear" w:color="auto" w:fill="FFFFFF"/>
          <w:lang w:val="ru-RU"/>
        </w:rPr>
        <w:t xml:space="preserve"> финансов — </w:t>
      </w:r>
      <w:r w:rsidR="001745CB" w:rsidRPr="00CE12A9">
        <w:rPr>
          <w:rFonts w:ascii="Times New Roman" w:hAnsi="Times New Roman" w:cs="Times New Roman"/>
          <w:sz w:val="24"/>
          <w:szCs w:val="24"/>
          <w:shd w:val="clear" w:color="auto" w:fill="FFFFFF"/>
          <w:lang w:val="ru-RU"/>
        </w:rPr>
        <w:lastRenderedPageBreak/>
        <w:t xml:space="preserve">его платежеспособность нарушается, но есть возможность восстановления. </w:t>
      </w:r>
    </w:p>
    <w:p w14:paraId="0A7AA5DC" w14:textId="46B5B95B" w:rsidR="00CE12A9" w:rsidRPr="00CE12A9" w:rsidRDefault="001745CB" w:rsidP="001745CB">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lang w:val="ru-RU"/>
        </w:rPr>
        <w:t xml:space="preserve">Анализ отчета о финансовых результатах показал, что чистая прибыль ООО «Панасоник Рус» в </w:t>
      </w:r>
      <w:r w:rsidR="00CE12A9" w:rsidRPr="00CE12A9">
        <w:rPr>
          <w:rFonts w:ascii="Times New Roman" w:hAnsi="Times New Roman" w:cs="Times New Roman"/>
          <w:sz w:val="24"/>
          <w:szCs w:val="24"/>
          <w:lang w:val="ru-RU"/>
        </w:rPr>
        <w:t>2020 году увеличилась на 5957586000 рублей (2,59%), а в 2019 году показатель снизился на 717490000 рублей (0,84%).</w:t>
      </w:r>
    </w:p>
    <w:p w14:paraId="4494B3C5" w14:textId="2822A0FF" w:rsidR="00CE12A9" w:rsidRPr="00CE12A9" w:rsidRDefault="00CE12A9" w:rsidP="001745CB">
      <w:pPr>
        <w:widowControl w:val="0"/>
        <w:spacing w:after="0" w:line="360" w:lineRule="auto"/>
        <w:ind w:firstLine="709"/>
        <w:jc w:val="both"/>
        <w:rPr>
          <w:rFonts w:ascii="Times New Roman" w:hAnsi="Times New Roman" w:cs="Times New Roman"/>
          <w:sz w:val="24"/>
          <w:szCs w:val="24"/>
          <w:lang w:val="ru-RU"/>
        </w:rPr>
      </w:pPr>
      <w:r w:rsidRPr="00CE12A9">
        <w:rPr>
          <w:rFonts w:ascii="Times New Roman" w:hAnsi="Times New Roman" w:cs="Times New Roman"/>
          <w:sz w:val="24"/>
          <w:szCs w:val="24"/>
          <w:lang w:val="ru-RU"/>
        </w:rPr>
        <w:t xml:space="preserve">Проанализировав </w:t>
      </w:r>
      <w:r w:rsidR="00BC4810" w:rsidRPr="00CE12A9">
        <w:rPr>
          <w:rFonts w:ascii="Times New Roman" w:hAnsi="Times New Roman" w:cs="Times New Roman"/>
          <w:sz w:val="24"/>
          <w:szCs w:val="24"/>
          <w:lang w:val="ru-RU"/>
        </w:rPr>
        <w:t>данные</w:t>
      </w:r>
      <w:r w:rsidRPr="00CE12A9">
        <w:rPr>
          <w:rFonts w:ascii="Times New Roman" w:hAnsi="Times New Roman" w:cs="Times New Roman"/>
          <w:sz w:val="24"/>
          <w:szCs w:val="24"/>
          <w:lang w:val="ru-RU"/>
        </w:rPr>
        <w:t xml:space="preserve"> показатели, можно сделать вывод, чт</w:t>
      </w:r>
      <w:proofErr w:type="gramStart"/>
      <w:r w:rsidRPr="00CE12A9">
        <w:rPr>
          <w:rFonts w:ascii="Times New Roman" w:hAnsi="Times New Roman" w:cs="Times New Roman"/>
          <w:sz w:val="24"/>
          <w:szCs w:val="24"/>
          <w:lang w:val="ru-RU"/>
        </w:rPr>
        <w:t>о ООО</w:t>
      </w:r>
      <w:proofErr w:type="gramEnd"/>
      <w:r w:rsidRPr="00CE12A9">
        <w:rPr>
          <w:rFonts w:ascii="Times New Roman" w:hAnsi="Times New Roman" w:cs="Times New Roman"/>
          <w:sz w:val="24"/>
          <w:szCs w:val="24"/>
          <w:lang w:val="ru-RU"/>
        </w:rPr>
        <w:t xml:space="preserve"> «Панасоник Рус» является рентабельным в пределах нормативного значения.</w:t>
      </w:r>
    </w:p>
    <w:p w14:paraId="1DAB6A62" w14:textId="4CE9FF53" w:rsidR="001745CB" w:rsidRPr="00BD3080" w:rsidRDefault="00BA2A2E"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A2A2E">
        <w:rPr>
          <w:rFonts w:ascii="Times New Roman" w:hAnsi="Times New Roman" w:cs="Times New Roman"/>
          <w:sz w:val="24"/>
          <w:szCs w:val="24"/>
          <w:shd w:val="clear" w:color="auto" w:fill="FFFFFF"/>
          <w:lang w:val="ru-RU"/>
        </w:rPr>
        <w:t>Наивысшее показание  рентабельности</w:t>
      </w:r>
      <w:r w:rsidR="001745CB" w:rsidRPr="00BA2A2E">
        <w:rPr>
          <w:rFonts w:ascii="Times New Roman" w:hAnsi="Times New Roman" w:cs="Times New Roman"/>
          <w:sz w:val="24"/>
          <w:szCs w:val="24"/>
          <w:shd w:val="clear" w:color="auto" w:fill="FFFFFF"/>
          <w:lang w:val="ru-RU"/>
        </w:rPr>
        <w:t xml:space="preserve"> наблюдается в 2020 году по рентабельности активов. </w:t>
      </w:r>
      <w:r w:rsidR="001745CB" w:rsidRPr="00BD3080">
        <w:rPr>
          <w:rFonts w:ascii="Times New Roman" w:hAnsi="Times New Roman" w:cs="Times New Roman"/>
          <w:sz w:val="24"/>
          <w:szCs w:val="24"/>
          <w:shd w:val="clear" w:color="auto" w:fill="FFFFFF"/>
          <w:lang w:val="ru-RU"/>
        </w:rPr>
        <w:t xml:space="preserve">Это связано с тем, что активы в 2020 году значительно выросли (см. анализ баланса). </w:t>
      </w:r>
    </w:p>
    <w:p w14:paraId="541CE08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shd w:val="clear" w:color="auto" w:fill="FFFFFF"/>
          <w:lang w:val="ru-RU"/>
        </w:rPr>
      </w:pPr>
      <w:r w:rsidRPr="00BD3080">
        <w:rPr>
          <w:rFonts w:ascii="Times New Roman" w:hAnsi="Times New Roman" w:cs="Times New Roman"/>
          <w:sz w:val="24"/>
          <w:szCs w:val="24"/>
          <w:shd w:val="clear" w:color="auto" w:fill="FFFFFF"/>
          <w:lang w:val="ru-RU"/>
        </w:rPr>
        <w:t xml:space="preserve">По рентабельности от обычной деятельности наблюдется снижение значения за три отчетных года на 3% с 85% в 2018 году до 82% в 2020 году. </w:t>
      </w:r>
    </w:p>
    <w:p w14:paraId="72DDA9D3" w14:textId="77777777" w:rsidR="001745CB" w:rsidRPr="00BD3080" w:rsidRDefault="001745CB" w:rsidP="001745CB">
      <w:pPr>
        <w:pStyle w:val="a9"/>
        <w:widowControl w:val="0"/>
        <w:suppressAutoHyphens w:val="0"/>
        <w:spacing w:line="360" w:lineRule="auto"/>
        <w:ind w:firstLine="709"/>
        <w:rPr>
          <w:b w:val="0"/>
          <w:sz w:val="24"/>
          <w:szCs w:val="24"/>
        </w:rPr>
      </w:pPr>
      <w:r w:rsidRPr="00BD3080">
        <w:rPr>
          <w:b w:val="0"/>
          <w:sz w:val="24"/>
          <w:szCs w:val="24"/>
        </w:rPr>
        <w:t xml:space="preserve">На основании проведенной оценки инновационной привлекательности с помощью метода факторов внешней и внутренней среды ООО «Панасоник Рус»  можно сделать вывод, что она находится среднем значении. </w:t>
      </w:r>
    </w:p>
    <w:p w14:paraId="3CC8F23F"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r w:rsidRPr="00BD3080">
        <w:rPr>
          <w:rFonts w:ascii="Times New Roman" w:hAnsi="Times New Roman" w:cs="Times New Roman"/>
          <w:sz w:val="24"/>
          <w:szCs w:val="24"/>
          <w:lang w:val="ru-RU"/>
        </w:rPr>
        <w:t xml:space="preserve">Инновационная привлекательность подвержена негативному влиянию всех выявленных ранее факторов. </w:t>
      </w:r>
    </w:p>
    <w:p w14:paraId="040238A0"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64430E84"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B90C739"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C37DDC6"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0643EFBE"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750F468"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7BD364F"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30D970B5"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20C59AE9"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57D4973D"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11BADAA7"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4862E3D4"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14CB0779"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4BEA5D10"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7900F9D0"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357C99F3"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082ABCA6"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6A93D6B6" w14:textId="77777777" w:rsidR="001745CB"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44A0FCFA" w14:textId="77777777" w:rsidR="001745CB" w:rsidRPr="00F62683" w:rsidRDefault="001745CB" w:rsidP="001745CB">
      <w:pPr>
        <w:widowControl w:val="0"/>
        <w:spacing w:after="0" w:line="360" w:lineRule="auto"/>
        <w:ind w:firstLine="709"/>
        <w:jc w:val="both"/>
        <w:rPr>
          <w:rFonts w:ascii="Times New Roman" w:hAnsi="Times New Roman" w:cs="Times New Roman"/>
          <w:color w:val="FF0000"/>
          <w:sz w:val="24"/>
          <w:szCs w:val="24"/>
          <w:lang w:val="ru-RU"/>
        </w:rPr>
      </w:pPr>
    </w:p>
    <w:p w14:paraId="6F15DC22" w14:textId="667D991F" w:rsidR="001745CB" w:rsidRDefault="00436E86" w:rsidP="001745CB">
      <w:pPr>
        <w:widowControl w:val="0"/>
        <w:spacing w:after="0" w:line="36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r w:rsidR="001745CB" w:rsidRPr="00724951">
        <w:rPr>
          <w:rFonts w:ascii="Times New Roman" w:hAnsi="Times New Roman" w:cs="Times New Roman"/>
          <w:b/>
          <w:bCs/>
          <w:sz w:val="24"/>
          <w:szCs w:val="24"/>
          <w:lang w:val="ru-RU"/>
        </w:rPr>
        <w:t xml:space="preserve">Разработка направлений  инновационного развития предприятия ООО «Панасоник </w:t>
      </w:r>
      <w:proofErr w:type="gramStart"/>
      <w:r w:rsidR="001745CB" w:rsidRPr="00724951">
        <w:rPr>
          <w:rFonts w:ascii="Times New Roman" w:hAnsi="Times New Roman" w:cs="Times New Roman"/>
          <w:b/>
          <w:bCs/>
          <w:sz w:val="24"/>
          <w:szCs w:val="24"/>
          <w:lang w:val="ru-RU"/>
        </w:rPr>
        <w:t>Рус</w:t>
      </w:r>
      <w:proofErr w:type="gramEnd"/>
      <w:r w:rsidR="001745CB" w:rsidRPr="00724951">
        <w:rPr>
          <w:rFonts w:ascii="Times New Roman" w:hAnsi="Times New Roman" w:cs="Times New Roman"/>
          <w:b/>
          <w:bCs/>
          <w:sz w:val="24"/>
          <w:szCs w:val="24"/>
          <w:lang w:val="ru-RU"/>
        </w:rPr>
        <w:t>»</w:t>
      </w:r>
    </w:p>
    <w:p w14:paraId="34AAF1F9" w14:textId="77777777" w:rsidR="001745CB" w:rsidRPr="00724951" w:rsidRDefault="001745CB" w:rsidP="001745CB">
      <w:pPr>
        <w:widowControl w:val="0"/>
        <w:spacing w:after="0" w:line="360" w:lineRule="auto"/>
        <w:ind w:firstLine="709"/>
        <w:jc w:val="both"/>
        <w:rPr>
          <w:rFonts w:ascii="Times New Roman" w:hAnsi="Times New Roman" w:cs="Times New Roman"/>
          <w:b/>
          <w:bCs/>
          <w:sz w:val="24"/>
          <w:szCs w:val="24"/>
          <w:lang w:val="ru-RU"/>
        </w:rPr>
      </w:pPr>
    </w:p>
    <w:p w14:paraId="1D11AD68" w14:textId="77777777" w:rsidR="001745CB" w:rsidRPr="00724951" w:rsidRDefault="001745CB" w:rsidP="001745CB">
      <w:pPr>
        <w:widowControl w:val="0"/>
        <w:spacing w:after="0" w:line="360" w:lineRule="auto"/>
        <w:ind w:firstLine="709"/>
        <w:jc w:val="both"/>
        <w:rPr>
          <w:rFonts w:ascii="Times New Roman" w:hAnsi="Times New Roman" w:cs="Times New Roman"/>
          <w:sz w:val="24"/>
          <w:szCs w:val="24"/>
          <w:lang w:val="ru-RU"/>
        </w:rPr>
      </w:pPr>
      <w:r w:rsidRPr="00724951">
        <w:rPr>
          <w:rFonts w:ascii="Times New Roman" w:hAnsi="Times New Roman" w:cs="Times New Roman"/>
          <w:b/>
          <w:bCs/>
          <w:sz w:val="24"/>
          <w:szCs w:val="24"/>
          <w:lang w:val="ru-RU"/>
        </w:rPr>
        <w:t>3.1</w:t>
      </w:r>
      <w:r w:rsidRPr="00724951">
        <w:rPr>
          <w:rFonts w:ascii="Times New Roman" w:hAnsi="Times New Roman" w:cs="Times New Roman"/>
          <w:b/>
          <w:bCs/>
          <w:color w:val="000000" w:themeColor="text1"/>
          <w:sz w:val="24"/>
          <w:szCs w:val="24"/>
          <w:lang w:val="ru-RU"/>
        </w:rPr>
        <w:t xml:space="preserve">  </w:t>
      </w:r>
      <w:r w:rsidRPr="00E33D35">
        <w:rPr>
          <w:rFonts w:ascii="Times New Roman" w:hAnsi="Times New Roman" w:cs="Times New Roman"/>
          <w:b/>
          <w:bCs/>
          <w:color w:val="000000" w:themeColor="text1"/>
          <w:sz w:val="24"/>
          <w:szCs w:val="24"/>
          <w:lang w:val="ru-RU"/>
        </w:rPr>
        <w:t>Оценка возможностей и перспектив инновационного развития предприятия</w:t>
      </w:r>
    </w:p>
    <w:p w14:paraId="4A36415A" w14:textId="77777777" w:rsidR="001745CB" w:rsidRPr="00BD3080" w:rsidRDefault="001745CB" w:rsidP="001745CB">
      <w:pPr>
        <w:widowControl w:val="0"/>
        <w:spacing w:after="0" w:line="360" w:lineRule="auto"/>
        <w:jc w:val="both"/>
        <w:rPr>
          <w:rFonts w:ascii="Times New Roman" w:hAnsi="Times New Roman" w:cs="Times New Roman"/>
          <w:b/>
          <w:bCs/>
          <w:color w:val="000000" w:themeColor="text1"/>
          <w:sz w:val="24"/>
          <w:szCs w:val="24"/>
          <w:lang w:val="ru-RU"/>
        </w:rPr>
      </w:pPr>
    </w:p>
    <w:p w14:paraId="1E75F9F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На основании проведенного исследования можно сделать вывод, что объем продаж ООО «Панасоник Рус» снизился, так как компания давно функционирует на рынке и произошло насыщение. С этой целью в третьей главе работы планируется разработка стратегии построения продаж в сегменте В2В.</w:t>
      </w:r>
    </w:p>
    <w:p w14:paraId="2F03D55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Суть стратегии: реорганизация существующей системы продаж ООО «Панасоник Рус» на рынке РФ и в странах СНГ через собственное ООО (то есть самой компании) в РФ и привлечения региональных дилерских организаций для большего покрытия рынка.  </w:t>
      </w:r>
    </w:p>
    <w:p w14:paraId="411B7B0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Миссия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xml:space="preserve">»: удовлетворение потребности рынка бытовой техники, оказание качественных пред- и послепродажных услуг. </w:t>
      </w:r>
    </w:p>
    <w:p w14:paraId="564BF6B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Главная ценность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xml:space="preserve">» и основа ее успеха – долгосрочные партнерские отношения с клиентами. ООО «Панасоник Рус» </w:t>
      </w:r>
      <w:proofErr w:type="gramStart"/>
      <w:r w:rsidRPr="00BD3080">
        <w:rPr>
          <w:rFonts w:ascii="Times New Roman" w:hAnsi="Times New Roman" w:cs="Times New Roman"/>
          <w:sz w:val="24"/>
          <w:szCs w:val="24"/>
          <w:lang w:val="ru-RU"/>
        </w:rPr>
        <w:t>ориентирована</w:t>
      </w:r>
      <w:proofErr w:type="gramEnd"/>
      <w:r w:rsidRPr="00BD3080">
        <w:rPr>
          <w:rFonts w:ascii="Times New Roman" w:hAnsi="Times New Roman" w:cs="Times New Roman"/>
          <w:sz w:val="24"/>
          <w:szCs w:val="24"/>
          <w:lang w:val="ru-RU"/>
        </w:rPr>
        <w:t xml:space="preserve"> на развитие и рост с целью достижения и удержания лидерства на стратегически приоритетных рынках отрасли. </w:t>
      </w:r>
    </w:p>
    <w:p w14:paraId="3B449A4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Стратегические цели в отношении системы продаж ООО «Панасоник Рус» на период с 2022 по 2024 год:</w:t>
      </w:r>
    </w:p>
    <w:p w14:paraId="51DF80C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укрепить позиций на рынке - повышение доли рынка за счет повышения продаж; </w:t>
      </w:r>
    </w:p>
    <w:p w14:paraId="065CADE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увеличить производительность компании при сохранении штата сотрудников.</w:t>
      </w:r>
    </w:p>
    <w:p w14:paraId="2C888608"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Для достижения первой цели необходимо решить следующие задачи</w:t>
      </w:r>
      <w:r w:rsidRPr="00DF2FE1">
        <w:rPr>
          <w:rFonts w:ascii="Times New Roman" w:hAnsi="Times New Roman" w:cs="Times New Roman"/>
          <w:sz w:val="24"/>
          <w:szCs w:val="24"/>
          <w:lang w:val="ru-RU"/>
        </w:rPr>
        <w:t xml:space="preserve">: улучшить качество обслуживания, привлечь новых клиентов, а также увеличить ассортимент услуг согласно требованиям рынка. Вторая цель достигается при помощи задач: внедрить информационную систему - технологию </w:t>
      </w:r>
      <w:proofErr w:type="spellStart"/>
      <w:r w:rsidRPr="00DF2FE1">
        <w:rPr>
          <w:rFonts w:ascii="Times New Roman" w:hAnsi="Times New Roman" w:cs="Times New Roman"/>
          <w:sz w:val="24"/>
          <w:szCs w:val="24"/>
          <w:lang w:val="ru-RU"/>
        </w:rPr>
        <w:t>блокчейн</w:t>
      </w:r>
      <w:proofErr w:type="spellEnd"/>
      <w:r w:rsidRPr="00DF2FE1">
        <w:rPr>
          <w:rFonts w:ascii="Times New Roman" w:hAnsi="Times New Roman" w:cs="Times New Roman"/>
          <w:sz w:val="24"/>
          <w:szCs w:val="24"/>
          <w:lang w:val="ru-RU"/>
        </w:rPr>
        <w:t xml:space="preserve"> для компании.</w:t>
      </w:r>
    </w:p>
    <w:p w14:paraId="0C8AB834"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lastRenderedPageBreak/>
        <w:t>Таким образом, модель с описанием миссии, целей и задач будет выглядеть следующим образом рисунок 19:</w:t>
      </w:r>
    </w:p>
    <w:p w14:paraId="40C94775"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p>
    <w:p w14:paraId="04C71F8F" w14:textId="77777777" w:rsidR="001745CB" w:rsidRPr="00DF2FE1" w:rsidRDefault="001745CB" w:rsidP="001745CB">
      <w:pPr>
        <w:widowControl w:val="0"/>
        <w:spacing w:after="0" w:line="360" w:lineRule="auto"/>
        <w:jc w:val="both"/>
        <w:rPr>
          <w:rFonts w:ascii="Times New Roman" w:hAnsi="Times New Roman" w:cs="Times New Roman"/>
          <w:sz w:val="24"/>
          <w:szCs w:val="24"/>
        </w:rPr>
      </w:pP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9744" behindDoc="0" locked="0" layoutInCell="1" allowOverlap="1" wp14:anchorId="7C4B9F12" wp14:editId="7C22701E">
                <wp:simplePos x="0" y="0"/>
                <wp:positionH relativeFrom="column">
                  <wp:posOffset>3805764</wp:posOffset>
                </wp:positionH>
                <wp:positionV relativeFrom="paragraph">
                  <wp:posOffset>3209840</wp:posOffset>
                </wp:positionV>
                <wp:extent cx="518160" cy="0"/>
                <wp:effectExtent l="0" t="76200" r="15240" b="114300"/>
                <wp:wrapNone/>
                <wp:docPr id="359" name="Прямая со стрелкой 359"/>
                <wp:cNvGraphicFramePr/>
                <a:graphic xmlns:a="http://schemas.openxmlformats.org/drawingml/2006/main">
                  <a:graphicData uri="http://schemas.microsoft.com/office/word/2010/wordprocessingShape">
                    <wps:wsp>
                      <wps:cNvCnPr/>
                      <wps:spPr>
                        <a:xfrm>
                          <a:off x="0" y="0"/>
                          <a:ext cx="5181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1F8DC" id="Прямая со стрелкой 359" o:spid="_x0000_s1026" type="#_x0000_t32" style="position:absolute;margin-left:299.65pt;margin-top:252.75pt;width:40.8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8720" behindDoc="0" locked="0" layoutInCell="1" allowOverlap="1" wp14:anchorId="50343565" wp14:editId="7DF13F53">
                <wp:simplePos x="0" y="0"/>
                <wp:positionH relativeFrom="column">
                  <wp:posOffset>3805764</wp:posOffset>
                </wp:positionH>
                <wp:positionV relativeFrom="paragraph">
                  <wp:posOffset>1954634</wp:posOffset>
                </wp:positionV>
                <wp:extent cx="518160" cy="259545"/>
                <wp:effectExtent l="0" t="0" r="72390" b="64770"/>
                <wp:wrapNone/>
                <wp:docPr id="358" name="Прямая со стрелкой 358"/>
                <wp:cNvGraphicFramePr/>
                <a:graphic xmlns:a="http://schemas.openxmlformats.org/drawingml/2006/main">
                  <a:graphicData uri="http://schemas.microsoft.com/office/word/2010/wordprocessingShape">
                    <wps:wsp>
                      <wps:cNvCnPr/>
                      <wps:spPr>
                        <a:xfrm>
                          <a:off x="0" y="0"/>
                          <a:ext cx="518160" cy="25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96181" id="Прямая со стрелкой 358" o:spid="_x0000_s1026" type="#_x0000_t32" style="position:absolute;margin-left:299.65pt;margin-top:153.9pt;width:40.8pt;height:20.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7696" behindDoc="0" locked="0" layoutInCell="1" allowOverlap="1" wp14:anchorId="2B1758FA" wp14:editId="39BD322E">
                <wp:simplePos x="0" y="0"/>
                <wp:positionH relativeFrom="column">
                  <wp:posOffset>3805764</wp:posOffset>
                </wp:positionH>
                <wp:positionV relativeFrom="paragraph">
                  <wp:posOffset>1722859</wp:posOffset>
                </wp:positionV>
                <wp:extent cx="518160" cy="0"/>
                <wp:effectExtent l="0" t="76200" r="15240" b="114300"/>
                <wp:wrapNone/>
                <wp:docPr id="357" name="Прямая со стрелкой 357"/>
                <wp:cNvGraphicFramePr/>
                <a:graphic xmlns:a="http://schemas.openxmlformats.org/drawingml/2006/main">
                  <a:graphicData uri="http://schemas.microsoft.com/office/word/2010/wordprocessingShape">
                    <wps:wsp>
                      <wps:cNvCnPr/>
                      <wps:spPr>
                        <a:xfrm>
                          <a:off x="0" y="0"/>
                          <a:ext cx="5181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16F6B" id="Прямая со стрелкой 357" o:spid="_x0000_s1026" type="#_x0000_t32" style="position:absolute;margin-left:299.65pt;margin-top:135.65pt;width:40.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6672" behindDoc="0" locked="0" layoutInCell="1" allowOverlap="1" wp14:anchorId="2A3AF3DE" wp14:editId="32AA475E">
                <wp:simplePos x="0" y="0"/>
                <wp:positionH relativeFrom="column">
                  <wp:posOffset>3805764</wp:posOffset>
                </wp:positionH>
                <wp:positionV relativeFrom="paragraph">
                  <wp:posOffset>1354370</wp:posOffset>
                </wp:positionV>
                <wp:extent cx="518614" cy="191068"/>
                <wp:effectExtent l="0" t="57150" r="0" b="19050"/>
                <wp:wrapNone/>
                <wp:docPr id="356" name="Прямая со стрелкой 356"/>
                <wp:cNvGraphicFramePr/>
                <a:graphic xmlns:a="http://schemas.openxmlformats.org/drawingml/2006/main">
                  <a:graphicData uri="http://schemas.microsoft.com/office/word/2010/wordprocessingShape">
                    <wps:wsp>
                      <wps:cNvCnPr/>
                      <wps:spPr>
                        <a:xfrm flipV="1">
                          <a:off x="0" y="0"/>
                          <a:ext cx="518614" cy="191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3D586" id="Прямая со стрелкой 356" o:spid="_x0000_s1026" type="#_x0000_t32" style="position:absolute;margin-left:299.65pt;margin-top:106.65pt;width:40.85pt;height:15.0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5648" behindDoc="0" locked="0" layoutInCell="1" allowOverlap="1" wp14:anchorId="4980B212" wp14:editId="693C3CF8">
                <wp:simplePos x="0" y="0"/>
                <wp:positionH relativeFrom="column">
                  <wp:posOffset>1731304</wp:posOffset>
                </wp:positionH>
                <wp:positionV relativeFrom="paragraph">
                  <wp:posOffset>2732794</wp:posOffset>
                </wp:positionV>
                <wp:extent cx="559435" cy="300250"/>
                <wp:effectExtent l="0" t="0" r="88265" b="62230"/>
                <wp:wrapNone/>
                <wp:docPr id="355" name="Прямая со стрелкой 355"/>
                <wp:cNvGraphicFramePr/>
                <a:graphic xmlns:a="http://schemas.openxmlformats.org/drawingml/2006/main">
                  <a:graphicData uri="http://schemas.microsoft.com/office/word/2010/wordprocessingShape">
                    <wps:wsp>
                      <wps:cNvCnPr/>
                      <wps:spPr>
                        <a:xfrm>
                          <a:off x="0" y="0"/>
                          <a:ext cx="559435" cy="3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745D5" id="Прямая со стрелкой 355" o:spid="_x0000_s1026" type="#_x0000_t32" style="position:absolute;margin-left:136.3pt;margin-top:215.2pt;width:44.05pt;height:23.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mc:AlternateContent>
          <mc:Choice Requires="wps">
            <w:drawing>
              <wp:anchor distT="0" distB="0" distL="114300" distR="114300" simplePos="0" relativeHeight="251674624" behindDoc="0" locked="0" layoutInCell="1" allowOverlap="1" wp14:anchorId="46FBED88" wp14:editId="49D44269">
                <wp:simplePos x="0" y="0"/>
                <wp:positionH relativeFrom="column">
                  <wp:posOffset>1731304</wp:posOffset>
                </wp:positionH>
                <wp:positionV relativeFrom="paragraph">
                  <wp:posOffset>1722859</wp:posOffset>
                </wp:positionV>
                <wp:extent cx="559558" cy="232012"/>
                <wp:effectExtent l="0" t="38100" r="50165" b="34925"/>
                <wp:wrapNone/>
                <wp:docPr id="354" name="Прямая со стрелкой 354"/>
                <wp:cNvGraphicFramePr/>
                <a:graphic xmlns:a="http://schemas.openxmlformats.org/drawingml/2006/main">
                  <a:graphicData uri="http://schemas.microsoft.com/office/word/2010/wordprocessingShape">
                    <wps:wsp>
                      <wps:cNvCnPr/>
                      <wps:spPr>
                        <a:xfrm flipV="1">
                          <a:off x="0" y="0"/>
                          <a:ext cx="559558" cy="232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242CA" id="Прямая со стрелкой 354" o:spid="_x0000_s1026" type="#_x0000_t32" style="position:absolute;margin-left:136.3pt;margin-top:135.65pt;width:44.05pt;height:18.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" strokecolor="#4472c4 [3204]" strokeweight=".5pt">
                <v:stroke endarrow="open" joinstyle="miter"/>
              </v:shape>
            </w:pict>
          </mc:Fallback>
        </mc:AlternateContent>
      </w:r>
      <w:r w:rsidRPr="00DF2FE1">
        <w:rPr>
          <w:rFonts w:ascii="Times New Roman" w:hAnsi="Times New Roman" w:cs="Times New Roman"/>
          <w:noProof/>
          <w:sz w:val="24"/>
          <w:szCs w:val="24"/>
          <w:lang w:val="ru-RU" w:eastAsia="ru-RU"/>
        </w:rPr>
        <w:drawing>
          <wp:inline distT="0" distB="0" distL="0" distR="0" wp14:anchorId="6F04A556" wp14:editId="2047C35D">
            <wp:extent cx="6059606" cy="4053385"/>
            <wp:effectExtent l="0" t="0" r="0" b="4445"/>
            <wp:docPr id="353" name="Схема 3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612726F"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Рисунок 19- Отношение миссии, целей и задач [Составлено автором]</w:t>
      </w:r>
    </w:p>
    <w:p w14:paraId="6CBD0315" w14:textId="77777777"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p>
    <w:p w14:paraId="2A2C3903" w14:textId="3C77120D" w:rsidR="001745CB" w:rsidRPr="00DF2FE1" w:rsidRDefault="001745CB"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 xml:space="preserve">Для </w:t>
      </w:r>
      <w:r w:rsidR="0029225E" w:rsidRPr="00DF2FE1">
        <w:rPr>
          <w:rFonts w:ascii="Times New Roman" w:hAnsi="Times New Roman" w:cs="Times New Roman"/>
          <w:sz w:val="24"/>
          <w:szCs w:val="24"/>
          <w:lang w:val="ru-RU"/>
        </w:rPr>
        <w:t xml:space="preserve">улучшения </w:t>
      </w:r>
      <w:r w:rsidRPr="00DF2FE1">
        <w:rPr>
          <w:rFonts w:ascii="Times New Roman" w:hAnsi="Times New Roman" w:cs="Times New Roman"/>
          <w:sz w:val="24"/>
          <w:szCs w:val="24"/>
          <w:lang w:val="ru-RU"/>
        </w:rPr>
        <w:t xml:space="preserve">оптимизации работы </w:t>
      </w:r>
      <w:r w:rsidR="0029225E" w:rsidRPr="00DF2FE1">
        <w:rPr>
          <w:rFonts w:ascii="Times New Roman" w:hAnsi="Times New Roman" w:cs="Times New Roman"/>
          <w:sz w:val="24"/>
          <w:szCs w:val="24"/>
          <w:lang w:val="ru-RU"/>
        </w:rPr>
        <w:t>предприятия</w:t>
      </w:r>
      <w:r w:rsidRPr="00DF2FE1">
        <w:rPr>
          <w:rFonts w:ascii="Times New Roman" w:hAnsi="Times New Roman" w:cs="Times New Roman"/>
          <w:sz w:val="24"/>
          <w:szCs w:val="24"/>
          <w:lang w:val="ru-RU"/>
        </w:rPr>
        <w:t xml:space="preserve"> </w:t>
      </w:r>
      <w:r w:rsidR="0029225E" w:rsidRPr="00DF2FE1">
        <w:rPr>
          <w:rFonts w:ascii="Times New Roman" w:hAnsi="Times New Roman" w:cs="Times New Roman"/>
          <w:sz w:val="24"/>
          <w:szCs w:val="24"/>
          <w:lang w:val="ru-RU"/>
        </w:rPr>
        <w:t>необходимо</w:t>
      </w:r>
      <w:r w:rsidRPr="00DF2FE1">
        <w:rPr>
          <w:rFonts w:ascii="Times New Roman" w:hAnsi="Times New Roman" w:cs="Times New Roman"/>
          <w:sz w:val="24"/>
          <w:szCs w:val="24"/>
          <w:lang w:val="ru-RU"/>
        </w:rPr>
        <w:t xml:space="preserve"> внедрить новую информационную систему, которая </w:t>
      </w:r>
      <w:r w:rsidR="0029225E" w:rsidRPr="00DF2FE1">
        <w:rPr>
          <w:rFonts w:ascii="Times New Roman" w:hAnsi="Times New Roman" w:cs="Times New Roman"/>
          <w:sz w:val="24"/>
          <w:szCs w:val="24"/>
          <w:lang w:val="ru-RU"/>
        </w:rPr>
        <w:t>посодействует</w:t>
      </w:r>
      <w:r w:rsidRPr="00DF2FE1">
        <w:rPr>
          <w:rFonts w:ascii="Times New Roman" w:hAnsi="Times New Roman" w:cs="Times New Roman"/>
          <w:sz w:val="24"/>
          <w:szCs w:val="24"/>
          <w:lang w:val="ru-RU"/>
        </w:rPr>
        <w:t xml:space="preserve"> упрощению взаимодейс</w:t>
      </w:r>
      <w:r w:rsidR="0029225E" w:rsidRPr="00DF2FE1">
        <w:rPr>
          <w:rFonts w:ascii="Times New Roman" w:hAnsi="Times New Roman" w:cs="Times New Roman"/>
          <w:sz w:val="24"/>
          <w:szCs w:val="24"/>
          <w:lang w:val="ru-RU"/>
        </w:rPr>
        <w:t>твия между сотрудниками и уменьшит</w:t>
      </w:r>
      <w:r w:rsidRPr="00DF2FE1">
        <w:rPr>
          <w:rFonts w:ascii="Times New Roman" w:hAnsi="Times New Roman" w:cs="Times New Roman"/>
          <w:sz w:val="24"/>
          <w:szCs w:val="24"/>
          <w:lang w:val="ru-RU"/>
        </w:rPr>
        <w:t xml:space="preserve"> время на обработку заявок и подготовку договоров и прочей документации на оказание услуг. Таким образом, </w:t>
      </w:r>
      <w:r w:rsidR="0029225E" w:rsidRPr="00DF2FE1">
        <w:rPr>
          <w:rFonts w:ascii="Times New Roman" w:hAnsi="Times New Roman" w:cs="Times New Roman"/>
          <w:sz w:val="24"/>
          <w:szCs w:val="24"/>
          <w:lang w:val="ru-RU"/>
        </w:rPr>
        <w:t>можно сделать вывод, что компания  уменьшит</w:t>
      </w:r>
      <w:r w:rsidRPr="00DF2FE1">
        <w:rPr>
          <w:rFonts w:ascii="Times New Roman" w:hAnsi="Times New Roman" w:cs="Times New Roman"/>
          <w:sz w:val="24"/>
          <w:szCs w:val="24"/>
          <w:lang w:val="ru-RU"/>
        </w:rPr>
        <w:t xml:space="preserve"> издержки и получить дополнительную прибыль за счет экономии</w:t>
      </w:r>
      <w:proofErr w:type="gramStart"/>
      <w:r w:rsidR="0029225E" w:rsidRPr="00DF2FE1">
        <w:rPr>
          <w:rFonts w:ascii="Times New Roman" w:hAnsi="Times New Roman" w:cs="Times New Roman"/>
          <w:sz w:val="24"/>
          <w:szCs w:val="24"/>
          <w:lang w:val="ru-RU"/>
        </w:rPr>
        <w:t xml:space="preserve"> </w:t>
      </w:r>
      <w:r w:rsidRPr="00DF2FE1">
        <w:rPr>
          <w:rFonts w:ascii="Times New Roman" w:hAnsi="Times New Roman" w:cs="Times New Roman"/>
          <w:sz w:val="24"/>
          <w:szCs w:val="24"/>
          <w:lang w:val="ru-RU"/>
        </w:rPr>
        <w:t>.</w:t>
      </w:r>
      <w:proofErr w:type="gramEnd"/>
    </w:p>
    <w:p w14:paraId="7D93EFA5" w14:textId="6040BC12" w:rsidR="001745CB" w:rsidRPr="00DF2FE1" w:rsidRDefault="00DF2FE1" w:rsidP="001745CB">
      <w:pPr>
        <w:widowControl w:val="0"/>
        <w:spacing w:after="0" w:line="360" w:lineRule="auto"/>
        <w:ind w:firstLine="709"/>
        <w:jc w:val="both"/>
        <w:rPr>
          <w:rFonts w:ascii="Times New Roman" w:hAnsi="Times New Roman" w:cs="Times New Roman"/>
          <w:sz w:val="24"/>
          <w:szCs w:val="24"/>
          <w:lang w:val="ru-RU"/>
        </w:rPr>
      </w:pPr>
      <w:r w:rsidRPr="00DF2FE1">
        <w:rPr>
          <w:rFonts w:ascii="Times New Roman" w:hAnsi="Times New Roman" w:cs="Times New Roman"/>
          <w:sz w:val="24"/>
          <w:szCs w:val="24"/>
          <w:lang w:val="ru-RU"/>
        </w:rPr>
        <w:t>Основными</w:t>
      </w:r>
      <w:r w:rsidR="001745CB" w:rsidRPr="00DF2FE1">
        <w:rPr>
          <w:rFonts w:ascii="Times New Roman" w:hAnsi="Times New Roman" w:cs="Times New Roman"/>
          <w:sz w:val="24"/>
          <w:szCs w:val="24"/>
          <w:lang w:val="ru-RU"/>
        </w:rPr>
        <w:t xml:space="preserve"> факторами слу</w:t>
      </w:r>
      <w:r w:rsidRPr="00DF2FE1">
        <w:rPr>
          <w:rFonts w:ascii="Times New Roman" w:hAnsi="Times New Roman" w:cs="Times New Roman"/>
          <w:sz w:val="24"/>
          <w:szCs w:val="24"/>
          <w:lang w:val="ru-RU"/>
        </w:rPr>
        <w:t>жит</w:t>
      </w:r>
      <w:r w:rsidR="001745CB" w:rsidRPr="00DF2FE1">
        <w:rPr>
          <w:rFonts w:ascii="Times New Roman" w:hAnsi="Times New Roman" w:cs="Times New Roman"/>
          <w:sz w:val="24"/>
          <w:szCs w:val="24"/>
          <w:lang w:val="ru-RU"/>
        </w:rPr>
        <w:t xml:space="preserve">: </w:t>
      </w:r>
    </w:p>
    <w:p w14:paraId="2E7BE1F8" w14:textId="4E4EF0E5" w:rsidR="00DF2FE1"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Анализ различных сфер деятельности для выявления актуальности внедрения нового продукта.</w:t>
      </w:r>
    </w:p>
    <w:p w14:paraId="6D862539" w14:textId="5D599B4B" w:rsidR="00DF2FE1"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Желание руководителей к финансированию нового проекта.</w:t>
      </w:r>
    </w:p>
    <w:p w14:paraId="52081530" w14:textId="77777777" w:rsidR="00DF2FE1"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Наивысший уровень профессионализма (</w:t>
      </w:r>
      <w:r w:rsidR="001745CB" w:rsidRPr="00DF2FE1">
        <w:rPr>
          <w:rFonts w:ascii="Times New Roman" w:hAnsi="Times New Roman" w:cs="Times New Roman"/>
          <w:sz w:val="24"/>
          <w:szCs w:val="24"/>
        </w:rPr>
        <w:t>способность сотрудни</w:t>
      </w:r>
      <w:r w:rsidRPr="00DF2FE1">
        <w:rPr>
          <w:rFonts w:ascii="Times New Roman" w:hAnsi="Times New Roman" w:cs="Times New Roman"/>
          <w:sz w:val="24"/>
          <w:szCs w:val="24"/>
        </w:rPr>
        <w:t xml:space="preserve">ков </w:t>
      </w:r>
      <w:r w:rsidRPr="00DF2FE1">
        <w:rPr>
          <w:rFonts w:ascii="Times New Roman" w:hAnsi="Times New Roman" w:cs="Times New Roman"/>
          <w:sz w:val="24"/>
          <w:szCs w:val="24"/>
        </w:rPr>
        <w:lastRenderedPageBreak/>
        <w:t>адаптироваться к изменениям)</w:t>
      </w:r>
      <w:r w:rsidR="001745CB" w:rsidRPr="00DF2FE1">
        <w:rPr>
          <w:rFonts w:ascii="Times New Roman" w:hAnsi="Times New Roman" w:cs="Times New Roman"/>
          <w:sz w:val="24"/>
          <w:szCs w:val="24"/>
        </w:rPr>
        <w:t xml:space="preserve"> </w:t>
      </w:r>
    </w:p>
    <w:p w14:paraId="4A8FC1D1" w14:textId="77777777" w:rsidR="00DF2FE1" w:rsidRPr="00DF2FE1" w:rsidRDefault="001745CB"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 xml:space="preserve"> </w:t>
      </w:r>
      <w:r w:rsidR="00DF2FE1" w:rsidRPr="00DF2FE1">
        <w:rPr>
          <w:rFonts w:ascii="Times New Roman" w:hAnsi="Times New Roman" w:cs="Times New Roman"/>
          <w:sz w:val="24"/>
          <w:szCs w:val="24"/>
        </w:rPr>
        <w:t>Увеличение</w:t>
      </w:r>
      <w:r w:rsidRPr="00DF2FE1">
        <w:rPr>
          <w:rFonts w:ascii="Times New Roman" w:hAnsi="Times New Roman" w:cs="Times New Roman"/>
          <w:sz w:val="24"/>
          <w:szCs w:val="24"/>
        </w:rPr>
        <w:t xml:space="preserve"> ассортимента товаров услуг; </w:t>
      </w:r>
    </w:p>
    <w:p w14:paraId="13B16194" w14:textId="4CE4DB9E" w:rsidR="001745CB" w:rsidRPr="00DF2FE1" w:rsidRDefault="00DF2FE1" w:rsidP="00DF2FE1">
      <w:pPr>
        <w:pStyle w:val="a5"/>
        <w:widowControl w:val="0"/>
        <w:numPr>
          <w:ilvl w:val="0"/>
          <w:numId w:val="33"/>
        </w:numPr>
        <w:spacing w:after="0" w:line="360" w:lineRule="auto"/>
        <w:jc w:val="both"/>
        <w:rPr>
          <w:rFonts w:ascii="Times New Roman" w:hAnsi="Times New Roman" w:cs="Times New Roman"/>
          <w:sz w:val="24"/>
          <w:szCs w:val="24"/>
        </w:rPr>
      </w:pPr>
      <w:r w:rsidRPr="00DF2FE1">
        <w:rPr>
          <w:rFonts w:ascii="Times New Roman" w:hAnsi="Times New Roman" w:cs="Times New Roman"/>
          <w:sz w:val="24"/>
          <w:szCs w:val="24"/>
        </w:rPr>
        <w:t>О</w:t>
      </w:r>
      <w:r w:rsidR="001745CB" w:rsidRPr="00DF2FE1">
        <w:rPr>
          <w:rFonts w:ascii="Times New Roman" w:hAnsi="Times New Roman" w:cs="Times New Roman"/>
          <w:sz w:val="24"/>
          <w:szCs w:val="24"/>
        </w:rPr>
        <w:t>птимизация би</w:t>
      </w:r>
      <w:r w:rsidRPr="00DF2FE1">
        <w:rPr>
          <w:rFonts w:ascii="Times New Roman" w:hAnsi="Times New Roman" w:cs="Times New Roman"/>
          <w:sz w:val="24"/>
          <w:szCs w:val="24"/>
        </w:rPr>
        <w:t>знес-процессов компании (</w:t>
      </w:r>
      <w:r w:rsidR="001745CB" w:rsidRPr="00DF2FE1">
        <w:rPr>
          <w:rFonts w:ascii="Times New Roman" w:hAnsi="Times New Roman" w:cs="Times New Roman"/>
          <w:sz w:val="24"/>
          <w:szCs w:val="24"/>
        </w:rPr>
        <w:t>доработка ПО, налаживание процесса взаимодейс</w:t>
      </w:r>
      <w:r w:rsidRPr="00DF2FE1">
        <w:rPr>
          <w:rFonts w:ascii="Times New Roman" w:hAnsi="Times New Roman" w:cs="Times New Roman"/>
          <w:sz w:val="24"/>
          <w:szCs w:val="24"/>
        </w:rPr>
        <w:t>твия сотрудников между отделами).</w:t>
      </w:r>
    </w:p>
    <w:p w14:paraId="16F9218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Факторы успеха проиллюстрированы на рисунке 20.</w:t>
      </w:r>
    </w:p>
    <w:p w14:paraId="6E887C8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051D44B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2816" behindDoc="0" locked="0" layoutInCell="1" allowOverlap="1" wp14:anchorId="7C1E88A5" wp14:editId="3A6D152F">
                <wp:simplePos x="0" y="0"/>
                <wp:positionH relativeFrom="column">
                  <wp:posOffset>3573752</wp:posOffset>
                </wp:positionH>
                <wp:positionV relativeFrom="paragraph">
                  <wp:posOffset>89270</wp:posOffset>
                </wp:positionV>
                <wp:extent cx="2291715" cy="477197"/>
                <wp:effectExtent l="0" t="0" r="13335" b="18415"/>
                <wp:wrapNone/>
                <wp:docPr id="362" name="Поле 362"/>
                <wp:cNvGraphicFramePr/>
                <a:graphic xmlns:a="http://schemas.openxmlformats.org/drawingml/2006/main">
                  <a:graphicData uri="http://schemas.microsoft.com/office/word/2010/wordprocessingShape">
                    <wps:wsp>
                      <wps:cNvSpPr txBox="1"/>
                      <wps:spPr>
                        <a:xfrm>
                          <a:off x="0" y="0"/>
                          <a:ext cx="2291715" cy="477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D9FA2"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Высокий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уровень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профессионализма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сотрудников</w:t>
                            </w:r>
                            <w:proofErr w:type="spellEnd"/>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2" o:spid="_x0000_s1033" type="#_x0000_t202" style="position:absolute;left:0;text-align:left;margin-left:281.4pt;margin-top:7.05pt;width:180.45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" fillcolor="white [3201]" strokeweight=".5pt">
                <v:textbox>
                  <w:txbxContent>
                    <w:p w14:paraId="626D9FA2"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Высокий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уровень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профессионализма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сотрудников</w:t>
                      </w:r>
                      <w:proofErr w:type="spellEnd"/>
                      <w:r>
                        <w:rPr>
                          <w:rFonts w:ascii="Times New Roman" w:hAnsi="Times New Roman" w:cs="Times New Roman"/>
                          <w:sz w:val="24"/>
                          <w:szCs w:val="24"/>
                        </w:rPr>
                        <w:t xml:space="preserve"> </w:t>
                      </w:r>
                    </w:p>
                  </w:txbxContent>
                </v:textbox>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1792" behindDoc="0" locked="0" layoutInCell="1" allowOverlap="1" wp14:anchorId="05D26DA4" wp14:editId="74C4DD94">
                <wp:simplePos x="0" y="0"/>
                <wp:positionH relativeFrom="column">
                  <wp:posOffset>2208530</wp:posOffset>
                </wp:positionH>
                <wp:positionV relativeFrom="paragraph">
                  <wp:posOffset>102870</wp:posOffset>
                </wp:positionV>
                <wp:extent cx="1146175" cy="463550"/>
                <wp:effectExtent l="0" t="0" r="15875" b="12700"/>
                <wp:wrapNone/>
                <wp:docPr id="361" name="Поле 361"/>
                <wp:cNvGraphicFramePr/>
                <a:graphic xmlns:a="http://schemas.openxmlformats.org/drawingml/2006/main">
                  <a:graphicData uri="http://schemas.microsoft.com/office/word/2010/wordprocessingShape">
                    <wps:wsp>
                      <wps:cNvSpPr txBox="1"/>
                      <wps:spPr>
                        <a:xfrm>
                          <a:off x="0" y="0"/>
                          <a:ext cx="1146175"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18364"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Грамотная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аналитика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61" o:spid="_x0000_s1034" type="#_x0000_t202" style="position:absolute;left:0;text-align:left;margin-left:173.9pt;margin-top:8.1pt;width:90.25pt;height:3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" fillcolor="white [3201]" strokeweight=".5pt">
                <v:textbox>
                  <w:txbxContent>
                    <w:p w14:paraId="55A18364"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Грамотная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аналитика</w:t>
                      </w:r>
                      <w:proofErr w:type="spellEnd"/>
                    </w:p>
                  </w:txbxContent>
                </v:textbox>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0768" behindDoc="0" locked="0" layoutInCell="1" allowOverlap="1" wp14:anchorId="3F756F07" wp14:editId="1731278D">
                <wp:simplePos x="0" y="0"/>
                <wp:positionH relativeFrom="column">
                  <wp:posOffset>120868</wp:posOffset>
                </wp:positionH>
                <wp:positionV relativeFrom="paragraph">
                  <wp:posOffset>102917</wp:posOffset>
                </wp:positionV>
                <wp:extent cx="1528549" cy="464024"/>
                <wp:effectExtent l="0" t="0" r="14605" b="12700"/>
                <wp:wrapNone/>
                <wp:docPr id="360" name="Поле 360"/>
                <wp:cNvGraphicFramePr/>
                <a:graphic xmlns:a="http://schemas.openxmlformats.org/drawingml/2006/main">
                  <a:graphicData uri="http://schemas.microsoft.com/office/word/2010/wordprocessingShape">
                    <wps:wsp>
                      <wps:cNvSpPr txBox="1"/>
                      <wps:spPr>
                        <a:xfrm>
                          <a:off x="0" y="0"/>
                          <a:ext cx="1528549" cy="464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18A64" w14:textId="77777777" w:rsidR="000844D4" w:rsidRPr="008E2630" w:rsidRDefault="000844D4" w:rsidP="001745CB">
                            <w:pPr>
                              <w:jc w:val="center"/>
                              <w:rPr>
                                <w:rFonts w:ascii="Times New Roman" w:hAnsi="Times New Roman" w:cs="Times New Roman"/>
                                <w:sz w:val="24"/>
                                <w:szCs w:val="24"/>
                              </w:rPr>
                            </w:pPr>
                            <w:proofErr w:type="spellStart"/>
                            <w:r w:rsidRPr="008E2630">
                              <w:rPr>
                                <w:rFonts w:ascii="Times New Roman" w:hAnsi="Times New Roman" w:cs="Times New Roman"/>
                                <w:sz w:val="24"/>
                                <w:szCs w:val="24"/>
                              </w:rPr>
                              <w:t>Готовность</w:t>
                            </w:r>
                            <w:proofErr w:type="spellEnd"/>
                            <w:r w:rsidRPr="008E2630">
                              <w:rPr>
                                <w:rFonts w:ascii="Times New Roman" w:hAnsi="Times New Roman" w:cs="Times New Roman"/>
                                <w:sz w:val="24"/>
                                <w:szCs w:val="24"/>
                              </w:rPr>
                              <w:t xml:space="preserve"> к </w:t>
                            </w:r>
                            <w:proofErr w:type="spellStart"/>
                            <w:r w:rsidRPr="008E2630">
                              <w:rPr>
                                <w:rFonts w:ascii="Times New Roman" w:hAnsi="Times New Roman" w:cs="Times New Roman"/>
                                <w:sz w:val="24"/>
                                <w:szCs w:val="24"/>
                              </w:rPr>
                              <w:t>финансированию</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60" o:spid="_x0000_s1035" type="#_x0000_t202" style="position:absolute;left:0;text-align:left;margin-left:9.5pt;margin-top:8.1pt;width:120.35pt;height:36.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" fillcolor="white [3201]" strokeweight=".5pt">
                <v:textbox>
                  <w:txbxContent>
                    <w:p w14:paraId="4B418A64" w14:textId="77777777" w:rsidR="000844D4" w:rsidRPr="008E2630" w:rsidRDefault="000844D4" w:rsidP="001745CB">
                      <w:pPr>
                        <w:jc w:val="center"/>
                        <w:rPr>
                          <w:rFonts w:ascii="Times New Roman" w:hAnsi="Times New Roman" w:cs="Times New Roman"/>
                          <w:sz w:val="24"/>
                          <w:szCs w:val="24"/>
                        </w:rPr>
                      </w:pPr>
                      <w:proofErr w:type="spellStart"/>
                      <w:r w:rsidRPr="008E2630">
                        <w:rPr>
                          <w:rFonts w:ascii="Times New Roman" w:hAnsi="Times New Roman" w:cs="Times New Roman"/>
                          <w:sz w:val="24"/>
                          <w:szCs w:val="24"/>
                        </w:rPr>
                        <w:t>Готовность</w:t>
                      </w:r>
                      <w:proofErr w:type="spellEnd"/>
                      <w:r w:rsidRPr="008E2630">
                        <w:rPr>
                          <w:rFonts w:ascii="Times New Roman" w:hAnsi="Times New Roman" w:cs="Times New Roman"/>
                          <w:sz w:val="24"/>
                          <w:szCs w:val="24"/>
                        </w:rPr>
                        <w:t xml:space="preserve"> к </w:t>
                      </w:r>
                      <w:proofErr w:type="spellStart"/>
                      <w:r w:rsidRPr="008E2630">
                        <w:rPr>
                          <w:rFonts w:ascii="Times New Roman" w:hAnsi="Times New Roman" w:cs="Times New Roman"/>
                          <w:sz w:val="24"/>
                          <w:szCs w:val="24"/>
                        </w:rPr>
                        <w:t>финансированию</w:t>
                      </w:r>
                      <w:proofErr w:type="spellEnd"/>
                    </w:p>
                  </w:txbxContent>
                </v:textbox>
              </v:shape>
            </w:pict>
          </mc:Fallback>
        </mc:AlternateContent>
      </w:r>
    </w:p>
    <w:p w14:paraId="4EE30BC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7936" behindDoc="0" locked="0" layoutInCell="1" allowOverlap="1" wp14:anchorId="53C7150D" wp14:editId="177F82D8">
                <wp:simplePos x="0" y="0"/>
                <wp:positionH relativeFrom="column">
                  <wp:posOffset>1158568</wp:posOffset>
                </wp:positionH>
                <wp:positionV relativeFrom="paragraph">
                  <wp:posOffset>247650</wp:posOffset>
                </wp:positionV>
                <wp:extent cx="1623521" cy="803910"/>
                <wp:effectExtent l="38100" t="0" r="15240" b="72390"/>
                <wp:wrapNone/>
                <wp:docPr id="367" name="Прямая со стрелкой 367"/>
                <wp:cNvGraphicFramePr/>
                <a:graphic xmlns:a="http://schemas.openxmlformats.org/drawingml/2006/main">
                  <a:graphicData uri="http://schemas.microsoft.com/office/word/2010/wordprocessingShape">
                    <wps:wsp>
                      <wps:cNvCnPr/>
                      <wps:spPr>
                        <a:xfrm flipH="1">
                          <a:off x="0" y="0"/>
                          <a:ext cx="1623521" cy="803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3A5CA" id="Прямая со стрелкой 367" o:spid="_x0000_s1026" type="#_x0000_t32" style="position:absolute;margin-left:91.25pt;margin-top:19.5pt;width:127.85pt;height:6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8960" behindDoc="0" locked="0" layoutInCell="1" allowOverlap="1" wp14:anchorId="11CB5A42" wp14:editId="41525BE3">
                <wp:simplePos x="0" y="0"/>
                <wp:positionH relativeFrom="column">
                  <wp:posOffset>1946844</wp:posOffset>
                </wp:positionH>
                <wp:positionV relativeFrom="paragraph">
                  <wp:posOffset>247650</wp:posOffset>
                </wp:positionV>
                <wp:extent cx="2205071" cy="803910"/>
                <wp:effectExtent l="38100" t="0" r="24130" b="72390"/>
                <wp:wrapNone/>
                <wp:docPr id="368" name="Прямая со стрелкой 368"/>
                <wp:cNvGraphicFramePr/>
                <a:graphic xmlns:a="http://schemas.openxmlformats.org/drawingml/2006/main">
                  <a:graphicData uri="http://schemas.microsoft.com/office/word/2010/wordprocessingShape">
                    <wps:wsp>
                      <wps:cNvCnPr/>
                      <wps:spPr>
                        <a:xfrm flipH="1">
                          <a:off x="0" y="0"/>
                          <a:ext cx="2205071" cy="803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C3E6B" id="Прямая со стрелкой 368" o:spid="_x0000_s1026" type="#_x0000_t32" style="position:absolute;margin-left:153.3pt;margin-top:19.5pt;width:173.65pt;height:63.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9984" behindDoc="0" locked="0" layoutInCell="1" allowOverlap="1" wp14:anchorId="0F9BD900" wp14:editId="68E09E0E">
                <wp:simplePos x="0" y="0"/>
                <wp:positionH relativeFrom="column">
                  <wp:posOffset>4721575</wp:posOffset>
                </wp:positionH>
                <wp:positionV relativeFrom="paragraph">
                  <wp:posOffset>247650</wp:posOffset>
                </wp:positionV>
                <wp:extent cx="0" cy="977265"/>
                <wp:effectExtent l="95250" t="0" r="95250" b="51435"/>
                <wp:wrapNone/>
                <wp:docPr id="370" name="Прямая со стрелкой 370"/>
                <wp:cNvGraphicFramePr/>
                <a:graphic xmlns:a="http://schemas.openxmlformats.org/drawingml/2006/main">
                  <a:graphicData uri="http://schemas.microsoft.com/office/word/2010/wordprocessingShape">
                    <wps:wsp>
                      <wps:cNvCnPr/>
                      <wps:spPr>
                        <a:xfrm>
                          <a:off x="0" y="0"/>
                          <a:ext cx="0" cy="977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FED8A" id="Прямая со стрелкой 370" o:spid="_x0000_s1026" type="#_x0000_t32" style="position:absolute;margin-left:371.8pt;margin-top:19.5pt;width:0;height:76.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6912" behindDoc="0" locked="0" layoutInCell="1" allowOverlap="1" wp14:anchorId="0C1C5CC0" wp14:editId="371EE72D">
                <wp:simplePos x="0" y="0"/>
                <wp:positionH relativeFrom="column">
                  <wp:posOffset>1237396</wp:posOffset>
                </wp:positionH>
                <wp:positionV relativeFrom="paragraph">
                  <wp:posOffset>247650</wp:posOffset>
                </wp:positionV>
                <wp:extent cx="2123637" cy="977462"/>
                <wp:effectExtent l="0" t="0" r="48260" b="70485"/>
                <wp:wrapNone/>
                <wp:docPr id="366" name="Прямая со стрелкой 366"/>
                <wp:cNvGraphicFramePr/>
                <a:graphic xmlns:a="http://schemas.openxmlformats.org/drawingml/2006/main">
                  <a:graphicData uri="http://schemas.microsoft.com/office/word/2010/wordprocessingShape">
                    <wps:wsp>
                      <wps:cNvCnPr/>
                      <wps:spPr>
                        <a:xfrm>
                          <a:off x="0" y="0"/>
                          <a:ext cx="2123637" cy="977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D4B8B" id="Прямая со стрелкой 366" o:spid="_x0000_s1026" type="#_x0000_t32" style="position:absolute;margin-left:97.45pt;margin-top:19.5pt;width:167.2pt;height:7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" strokecolor="#4472c4 [3204]" strokeweight=".5pt">
                <v:stroke endarrow="open" joinstyle="miter"/>
              </v:shape>
            </w:pict>
          </mc:Fallback>
        </mc:AlternateContent>
      </w: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5888" behindDoc="0" locked="0" layoutInCell="1" allowOverlap="1" wp14:anchorId="37977061" wp14:editId="47BF1A92">
                <wp:simplePos x="0" y="0"/>
                <wp:positionH relativeFrom="column">
                  <wp:posOffset>464886</wp:posOffset>
                </wp:positionH>
                <wp:positionV relativeFrom="paragraph">
                  <wp:posOffset>247650</wp:posOffset>
                </wp:positionV>
                <wp:extent cx="0" cy="804041"/>
                <wp:effectExtent l="95250" t="0" r="57150" b="53340"/>
                <wp:wrapNone/>
                <wp:docPr id="365" name="Прямая со стрелкой 365"/>
                <wp:cNvGraphicFramePr/>
                <a:graphic xmlns:a="http://schemas.openxmlformats.org/drawingml/2006/main">
                  <a:graphicData uri="http://schemas.microsoft.com/office/word/2010/wordprocessingShape">
                    <wps:wsp>
                      <wps:cNvCnPr/>
                      <wps:spPr>
                        <a:xfrm>
                          <a:off x="0" y="0"/>
                          <a:ext cx="0" cy="804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E064F" id="Прямая со стрелкой 365" o:spid="_x0000_s1026" type="#_x0000_t32" style="position:absolute;margin-left:36.6pt;margin-top:19.5pt;width:0;height:63.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" strokecolor="#4472c4 [3204]" strokeweight=".5pt">
                <v:stroke endarrow="open" joinstyle="miter"/>
              </v:shape>
            </w:pict>
          </mc:Fallback>
        </mc:AlternateContent>
      </w:r>
    </w:p>
    <w:p w14:paraId="7748D56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030662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1BCCB36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3840" behindDoc="0" locked="0" layoutInCell="1" allowOverlap="1" wp14:anchorId="096B2B02" wp14:editId="6F5DA8A4">
                <wp:simplePos x="0" y="0"/>
                <wp:positionH relativeFrom="column">
                  <wp:posOffset>121920</wp:posOffset>
                </wp:positionH>
                <wp:positionV relativeFrom="paragraph">
                  <wp:posOffset>132715</wp:posOffset>
                </wp:positionV>
                <wp:extent cx="2291715" cy="476885"/>
                <wp:effectExtent l="0" t="0" r="13335" b="18415"/>
                <wp:wrapNone/>
                <wp:docPr id="363" name="Поле 363"/>
                <wp:cNvGraphicFramePr/>
                <a:graphic xmlns:a="http://schemas.openxmlformats.org/drawingml/2006/main">
                  <a:graphicData uri="http://schemas.microsoft.com/office/word/2010/wordprocessingShape">
                    <wps:wsp>
                      <wps:cNvSpPr txBox="1"/>
                      <wps:spPr>
                        <a:xfrm>
                          <a:off x="0" y="0"/>
                          <a:ext cx="2291715"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8DCF58"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Расширение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ассортимента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w:t>
                            </w:r>
                            <w:proofErr w:type="spellEnd"/>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3" o:spid="_x0000_s1036" type="#_x0000_t202" style="position:absolute;left:0;text-align:left;margin-left:9.6pt;margin-top:10.45pt;width:180.4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" fillcolor="white [3201]" strokeweight=".5pt">
                <v:textbox>
                  <w:txbxContent>
                    <w:p w14:paraId="038DCF58"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Расширение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ассортимента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w:t>
                      </w:r>
                      <w:proofErr w:type="spellEnd"/>
                      <w:r>
                        <w:rPr>
                          <w:rFonts w:ascii="Times New Roman" w:hAnsi="Times New Roman" w:cs="Times New Roman"/>
                          <w:sz w:val="24"/>
                          <w:szCs w:val="24"/>
                        </w:rPr>
                        <w:t xml:space="preserve">  </w:t>
                      </w:r>
                    </w:p>
                  </w:txbxContent>
                </v:textbox>
              </v:shape>
            </w:pict>
          </mc:Fallback>
        </mc:AlternateContent>
      </w:r>
    </w:p>
    <w:p w14:paraId="170A3A5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noProof/>
          <w:sz w:val="24"/>
          <w:szCs w:val="24"/>
          <w:lang w:val="ru-RU" w:eastAsia="ru-RU"/>
        </w:rPr>
        <mc:AlternateContent>
          <mc:Choice Requires="wps">
            <w:drawing>
              <wp:anchor distT="0" distB="0" distL="114300" distR="114300" simplePos="0" relativeHeight="251684864" behindDoc="0" locked="0" layoutInCell="1" allowOverlap="1" wp14:anchorId="771B8F44" wp14:editId="77540EEC">
                <wp:simplePos x="0" y="0"/>
                <wp:positionH relativeFrom="column">
                  <wp:posOffset>3150235</wp:posOffset>
                </wp:positionH>
                <wp:positionV relativeFrom="paragraph">
                  <wp:posOffset>-3810</wp:posOffset>
                </wp:positionV>
                <wp:extent cx="2291715" cy="340995"/>
                <wp:effectExtent l="0" t="0" r="13335" b="20955"/>
                <wp:wrapNone/>
                <wp:docPr id="364" name="Поле 364"/>
                <wp:cNvGraphicFramePr/>
                <a:graphic xmlns:a="http://schemas.openxmlformats.org/drawingml/2006/main">
                  <a:graphicData uri="http://schemas.microsoft.com/office/word/2010/wordprocessingShape">
                    <wps:wsp>
                      <wps:cNvSpPr txBox="1"/>
                      <wps:spPr>
                        <a:xfrm>
                          <a:off x="0" y="0"/>
                          <a:ext cx="2291715"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E1D03"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Оптимизация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бизнес-процессов</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4" o:spid="_x0000_s1037" type="#_x0000_t202" style="position:absolute;left:0;text-align:left;margin-left:248.05pt;margin-top:-.3pt;width:180.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" fillcolor="white [3201]" strokeweight=".5pt">
                <v:textbox>
                  <w:txbxContent>
                    <w:p w14:paraId="364E1D03" w14:textId="77777777" w:rsidR="000844D4" w:rsidRPr="008E2630" w:rsidRDefault="000844D4" w:rsidP="001745CB">
                      <w:pPr>
                        <w:jc w:val="center"/>
                        <w:rPr>
                          <w:rFonts w:ascii="Times New Roman" w:hAnsi="Times New Roman" w:cs="Times New Roman"/>
                          <w:sz w:val="24"/>
                          <w:szCs w:val="24"/>
                        </w:rPr>
                      </w:pPr>
                      <w:proofErr w:type="spellStart"/>
                      <w:r>
                        <w:rPr>
                          <w:rFonts w:ascii="Times New Roman" w:hAnsi="Times New Roman" w:cs="Times New Roman"/>
                          <w:sz w:val="24"/>
                          <w:szCs w:val="24"/>
                        </w:rPr>
                        <w:t>Оптимизация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бизнес-процессов</w:t>
                      </w:r>
                      <w:proofErr w:type="spellEnd"/>
                    </w:p>
                  </w:txbxContent>
                </v:textbox>
              </v:shape>
            </w:pict>
          </mc:Fallback>
        </mc:AlternateContent>
      </w:r>
    </w:p>
    <w:p w14:paraId="7E6D455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1091E3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Рисунок 2</w:t>
      </w:r>
      <w:r>
        <w:rPr>
          <w:rFonts w:ascii="Times New Roman" w:hAnsi="Times New Roman" w:cs="Times New Roman"/>
          <w:sz w:val="24"/>
          <w:szCs w:val="24"/>
          <w:lang w:val="ru-RU"/>
        </w:rPr>
        <w:t>0</w:t>
      </w:r>
      <w:r w:rsidRPr="00BD3080">
        <w:rPr>
          <w:rFonts w:ascii="Times New Roman" w:hAnsi="Times New Roman" w:cs="Times New Roman"/>
          <w:sz w:val="24"/>
          <w:szCs w:val="24"/>
          <w:lang w:val="ru-RU"/>
        </w:rPr>
        <w:t>- Факторы успеха [Составлено автором]</w:t>
      </w:r>
    </w:p>
    <w:p w14:paraId="15D95CD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4ECB0EF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Бизнес-процессы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делятся на несколько уровней: управление деятельностью организации, основная работа компании, а также работа по обеспечению деятельности компании.</w:t>
      </w:r>
    </w:p>
    <w:p w14:paraId="5F0A5E1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Внедрение системы «Битрикс24» в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можно предложить в виде двух вариантов:</w:t>
      </w:r>
    </w:p>
    <w:p w14:paraId="2BC981D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облачное хранение баз данных;</w:t>
      </w:r>
    </w:p>
    <w:p w14:paraId="6C85C507" w14:textId="77777777" w:rsidR="001745CB" w:rsidRPr="00BD3080" w:rsidRDefault="001745CB" w:rsidP="001745CB">
      <w:pPr>
        <w:widowControl w:val="0"/>
        <w:tabs>
          <w:tab w:val="left" w:pos="4110"/>
        </w:tabs>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на серверах компании. </w:t>
      </w:r>
      <w:r w:rsidRPr="00BD3080">
        <w:rPr>
          <w:rFonts w:ascii="Times New Roman" w:hAnsi="Times New Roman" w:cs="Times New Roman"/>
          <w:sz w:val="24"/>
          <w:szCs w:val="24"/>
          <w:lang w:val="ru-RU"/>
        </w:rPr>
        <w:tab/>
      </w:r>
    </w:p>
    <w:p w14:paraId="62E48DC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rPr>
      </w:pPr>
      <w:r w:rsidRPr="00BD3080">
        <w:rPr>
          <w:rFonts w:ascii="Times New Roman" w:hAnsi="Times New Roman" w:cs="Times New Roman"/>
          <w:sz w:val="24"/>
          <w:szCs w:val="24"/>
          <w:lang w:val="ru-RU"/>
        </w:rPr>
        <w:t>На основании этого приведем разработанную инфраструктуру рабочего электронного места (далее – РЭМ), которая будет реализована на базе ООО «Панасоник Рус»</w:t>
      </w:r>
      <w:r w:rsidRPr="00BD3080">
        <w:rPr>
          <w:rFonts w:ascii="Times New Roman" w:hAnsi="Times New Roman" w:cs="Times New Roman"/>
          <w:sz w:val="24"/>
          <w:szCs w:val="24"/>
          <w:lang w:val="ru-RU" w:eastAsia="x-none"/>
        </w:rPr>
        <w:t xml:space="preserve">. </w:t>
      </w:r>
      <w:r>
        <w:rPr>
          <w:rFonts w:ascii="Times New Roman" w:hAnsi="Times New Roman" w:cs="Times New Roman"/>
          <w:sz w:val="24"/>
          <w:szCs w:val="24"/>
          <w:lang w:val="ru-RU"/>
        </w:rPr>
        <w:t>Проведём</w:t>
      </w:r>
      <w:r w:rsidRPr="00BD3080">
        <w:rPr>
          <w:rFonts w:ascii="Times New Roman" w:hAnsi="Times New Roman" w:cs="Times New Roman"/>
          <w:sz w:val="24"/>
          <w:szCs w:val="24"/>
        </w:rPr>
        <w:t xml:space="preserve"> </w:t>
      </w:r>
      <w:r>
        <w:rPr>
          <w:rFonts w:ascii="Times New Roman" w:hAnsi="Times New Roman" w:cs="Times New Roman"/>
          <w:sz w:val="24"/>
          <w:szCs w:val="24"/>
          <w:lang w:val="ru-RU"/>
        </w:rPr>
        <w:t>инфраструктуру</w:t>
      </w:r>
      <w:r w:rsidRPr="00BD3080">
        <w:rPr>
          <w:rFonts w:ascii="Times New Roman" w:hAnsi="Times New Roman" w:cs="Times New Roman"/>
          <w:sz w:val="24"/>
          <w:szCs w:val="24"/>
        </w:rPr>
        <w:t xml:space="preserve"> РЭМ </w:t>
      </w:r>
      <w:r>
        <w:rPr>
          <w:rFonts w:ascii="Times New Roman" w:hAnsi="Times New Roman" w:cs="Times New Roman"/>
          <w:sz w:val="24"/>
          <w:szCs w:val="24"/>
          <w:lang w:val="ru-RU"/>
        </w:rPr>
        <w:t>на рисунке</w:t>
      </w:r>
      <w:r w:rsidRPr="00BD3080">
        <w:rPr>
          <w:rFonts w:ascii="Times New Roman" w:hAnsi="Times New Roman" w:cs="Times New Roman"/>
          <w:sz w:val="24"/>
          <w:szCs w:val="24"/>
        </w:rPr>
        <w:t xml:space="preserve"> 21.</w:t>
      </w:r>
    </w:p>
    <w:tbl>
      <w:tblPr>
        <w:tblW w:w="5000" w:type="pct"/>
        <w:tblLook w:val="04A0" w:firstRow="1" w:lastRow="0" w:firstColumn="1" w:lastColumn="0" w:noHBand="0" w:noVBand="1"/>
      </w:tblPr>
      <w:tblGrid>
        <w:gridCol w:w="4788"/>
        <w:gridCol w:w="4788"/>
      </w:tblGrid>
      <w:tr w:rsidR="001745CB" w:rsidRPr="009A623E" w14:paraId="59F72EFA" w14:textId="77777777" w:rsidTr="0082010D">
        <w:trPr>
          <w:trHeight w:val="2356"/>
        </w:trPr>
        <w:tc>
          <w:tcPr>
            <w:tcW w:w="5000" w:type="pct"/>
            <w:gridSpan w:val="2"/>
            <w:tcBorders>
              <w:bottom w:val="single" w:sz="4" w:space="0" w:color="auto"/>
            </w:tcBorders>
          </w:tcPr>
          <w:p w14:paraId="752035C0" w14:textId="77777777" w:rsidR="001745CB" w:rsidRPr="00264747" w:rsidRDefault="001745CB" w:rsidP="0082010D">
            <w:pPr>
              <w:widowControl w:val="0"/>
              <w:spacing w:after="0" w:line="360" w:lineRule="auto"/>
              <w:jc w:val="center"/>
              <w:rPr>
                <w:rFonts w:ascii="Times New Roman" w:hAnsi="Times New Roman" w:cs="Times New Roman"/>
                <w:sz w:val="24"/>
                <w:szCs w:val="24"/>
              </w:rPr>
            </w:pPr>
            <w:r w:rsidRPr="00264747">
              <w:rPr>
                <w:rFonts w:ascii="Times New Roman" w:hAnsi="Times New Roman" w:cs="Times New Roman"/>
                <w:sz w:val="24"/>
                <w:szCs w:val="24"/>
                <w:lang w:val="ru-RU"/>
              </w:rPr>
              <w:t>Хранение данных</w:t>
            </w:r>
            <w:r w:rsidRPr="00264747">
              <w:rPr>
                <w:rFonts w:ascii="Times New Roman" w:hAnsi="Times New Roman" w:cs="Times New Roman"/>
                <w:sz w:val="24"/>
                <w:szCs w:val="24"/>
              </w:rPr>
              <w:t>:</w:t>
            </w:r>
          </w:p>
          <w:p w14:paraId="6FBB0FDE" w14:textId="77777777" w:rsidR="001745CB" w:rsidRPr="00264747" w:rsidRDefault="001745CB" w:rsidP="0082010D">
            <w:pPr>
              <w:pStyle w:val="a5"/>
              <w:widowControl w:val="0"/>
              <w:numPr>
                <w:ilvl w:val="0"/>
                <w:numId w:val="9"/>
              </w:numPr>
              <w:spacing w:after="0" w:line="360" w:lineRule="auto"/>
              <w:ind w:left="0" w:firstLine="0"/>
              <w:contextualSpacing w:val="0"/>
              <w:jc w:val="center"/>
              <w:rPr>
                <w:rFonts w:ascii="Times New Roman" w:hAnsi="Times New Roman" w:cs="Times New Roman"/>
                <w:sz w:val="24"/>
                <w:szCs w:val="24"/>
              </w:rPr>
            </w:pPr>
            <w:r w:rsidRPr="00264747">
              <w:rPr>
                <w:rFonts w:ascii="Times New Roman" w:hAnsi="Times New Roman" w:cs="Times New Roman"/>
                <w:sz w:val="24"/>
                <w:szCs w:val="24"/>
              </w:rPr>
              <w:t>серверы – 4 шт.</w:t>
            </w:r>
          </w:p>
          <w:p w14:paraId="765CA112" w14:textId="77777777" w:rsidR="001745CB" w:rsidRPr="00264747" w:rsidRDefault="001745CB" w:rsidP="0082010D">
            <w:pPr>
              <w:pStyle w:val="a5"/>
              <w:widowControl w:val="0"/>
              <w:numPr>
                <w:ilvl w:val="0"/>
                <w:numId w:val="9"/>
              </w:numPr>
              <w:spacing w:after="0" w:line="360" w:lineRule="auto"/>
              <w:ind w:left="0" w:firstLine="0"/>
              <w:contextualSpacing w:val="0"/>
              <w:jc w:val="center"/>
              <w:rPr>
                <w:rFonts w:ascii="Times New Roman" w:hAnsi="Times New Roman" w:cs="Times New Roman"/>
                <w:sz w:val="20"/>
                <w:szCs w:val="20"/>
              </w:rPr>
            </w:pPr>
            <w:r w:rsidRPr="00264747">
              <w:rPr>
                <w:rFonts w:ascii="Times New Roman" w:hAnsi="Times New Roman" w:cs="Times New Roman"/>
                <w:sz w:val="24"/>
                <w:szCs w:val="24"/>
              </w:rPr>
              <w:t>системы хранения данных по 10 Тб – 2 шт</w:t>
            </w:r>
            <w:r w:rsidRPr="00264747">
              <w:rPr>
                <w:rFonts w:ascii="Times New Roman" w:hAnsi="Times New Roman" w:cs="Times New Roman"/>
                <w:sz w:val="20"/>
                <w:szCs w:val="20"/>
              </w:rPr>
              <w:t>.</w:t>
            </w:r>
          </w:p>
          <w:p w14:paraId="5A9C1F41" w14:textId="77777777" w:rsidR="001745CB" w:rsidRPr="00264747" w:rsidRDefault="001745CB" w:rsidP="0082010D">
            <w:pPr>
              <w:pStyle w:val="a5"/>
              <w:widowControl w:val="0"/>
              <w:spacing w:after="0" w:line="360" w:lineRule="auto"/>
              <w:ind w:left="0"/>
              <w:contextualSpacing w:val="0"/>
              <w:rPr>
                <w:rFonts w:ascii="Times New Roman" w:hAnsi="Times New Roman" w:cs="Times New Roman"/>
                <w:sz w:val="20"/>
                <w:szCs w:val="20"/>
              </w:rPr>
            </w:pPr>
            <w:r w:rsidRPr="00264747">
              <w:rPr>
                <w:rFonts w:ascii="Times New Roman" w:hAnsi="Times New Roman" w:cs="Times New Roman"/>
                <w:b/>
                <w:noProof/>
                <w:sz w:val="20"/>
                <w:szCs w:val="20"/>
                <w:lang w:eastAsia="ru-RU"/>
              </w:rPr>
              <mc:AlternateContent>
                <mc:Choice Requires="wps">
                  <w:drawing>
                    <wp:anchor distT="0" distB="0" distL="114300" distR="114300" simplePos="0" relativeHeight="251691008" behindDoc="0" locked="0" layoutInCell="1" allowOverlap="1" wp14:anchorId="6ECD713D" wp14:editId="5A7E1497">
                      <wp:simplePos x="0" y="0"/>
                      <wp:positionH relativeFrom="column">
                        <wp:posOffset>1692910</wp:posOffset>
                      </wp:positionH>
                      <wp:positionV relativeFrom="paragraph">
                        <wp:posOffset>45720</wp:posOffset>
                      </wp:positionV>
                      <wp:extent cx="222885" cy="600075"/>
                      <wp:effectExtent l="38100" t="0" r="24765" b="47625"/>
                      <wp:wrapNone/>
                      <wp:docPr id="11273" name="Прямая со стрелкой 11273"/>
                      <wp:cNvGraphicFramePr/>
                      <a:graphic xmlns:a="http://schemas.openxmlformats.org/drawingml/2006/main">
                        <a:graphicData uri="http://schemas.microsoft.com/office/word/2010/wordprocessingShape">
                          <wps:wsp>
                            <wps:cNvCnPr/>
                            <wps:spPr>
                              <a:xfrm flipH="1">
                                <a:off x="0" y="0"/>
                                <a:ext cx="22288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25556" id="Прямая со стрелкой 11273" o:spid="_x0000_s1026" type="#_x0000_t32" style="position:absolute;margin-left:133.3pt;margin-top:3.6pt;width:17.55pt;height:47.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" strokecolor="black [3200]" strokeweight=".5pt">
                      <v:stroke endarrow="block" joinstyle="miter"/>
                    </v:shape>
                  </w:pict>
                </mc:Fallback>
              </mc:AlternateContent>
            </w:r>
            <w:r w:rsidRPr="00264747">
              <w:rPr>
                <w:rFonts w:ascii="Times New Roman" w:hAnsi="Times New Roman" w:cs="Times New Roman"/>
                <w:b/>
                <w:noProof/>
                <w:sz w:val="20"/>
                <w:szCs w:val="20"/>
                <w:lang w:eastAsia="ru-RU"/>
              </w:rPr>
              <mc:AlternateContent>
                <mc:Choice Requires="wps">
                  <w:drawing>
                    <wp:anchor distT="0" distB="0" distL="114300" distR="114300" simplePos="0" relativeHeight="251692032" behindDoc="0" locked="0" layoutInCell="1" allowOverlap="1" wp14:anchorId="31E8C032" wp14:editId="492201C0">
                      <wp:simplePos x="0" y="0"/>
                      <wp:positionH relativeFrom="column">
                        <wp:posOffset>4217035</wp:posOffset>
                      </wp:positionH>
                      <wp:positionV relativeFrom="paragraph">
                        <wp:posOffset>73025</wp:posOffset>
                      </wp:positionV>
                      <wp:extent cx="177165" cy="600075"/>
                      <wp:effectExtent l="0" t="0" r="70485" b="47625"/>
                      <wp:wrapNone/>
                      <wp:docPr id="11272" name="Прямая со стрелкой 11272"/>
                      <wp:cNvGraphicFramePr/>
                      <a:graphic xmlns:a="http://schemas.openxmlformats.org/drawingml/2006/main">
                        <a:graphicData uri="http://schemas.microsoft.com/office/word/2010/wordprocessingShape">
                          <wps:wsp>
                            <wps:cNvCnPr/>
                            <wps:spPr>
                              <a:xfrm>
                                <a:off x="0" y="0"/>
                                <a:ext cx="17716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E6D0" id="Прямая со стрелкой 11272" o:spid="_x0000_s1026" type="#_x0000_t32" style="position:absolute;margin-left:332.05pt;margin-top:5.75pt;width:13.9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" strokecolor="black [3200]" strokeweight=".5pt">
                      <v:stroke endarrow="block" joinstyle="miter"/>
                    </v:shape>
                  </w:pict>
                </mc:Fallback>
              </mc:AlternateContent>
            </w:r>
          </w:p>
          <w:p w14:paraId="3267FA39" w14:textId="77777777" w:rsidR="001745CB" w:rsidRPr="00264747" w:rsidRDefault="001745CB" w:rsidP="0082010D">
            <w:pPr>
              <w:widowControl w:val="0"/>
              <w:spacing w:after="0" w:line="360" w:lineRule="auto"/>
              <w:jc w:val="both"/>
              <w:rPr>
                <w:rFonts w:ascii="Times New Roman" w:hAnsi="Times New Roman" w:cs="Times New Roman"/>
                <w:b/>
                <w:sz w:val="20"/>
                <w:szCs w:val="20"/>
                <w:lang w:val="ru-RU"/>
              </w:rPr>
            </w:pPr>
          </w:p>
        </w:tc>
      </w:tr>
      <w:tr w:rsidR="001745CB" w:rsidRPr="009A623E" w14:paraId="28DB0C0F" w14:textId="77777777" w:rsidTr="0082010D">
        <w:trPr>
          <w:trHeight w:val="1567"/>
        </w:trPr>
        <w:tc>
          <w:tcPr>
            <w:tcW w:w="2500" w:type="pct"/>
            <w:tcBorders>
              <w:top w:val="single" w:sz="4" w:space="0" w:color="auto"/>
              <w:left w:val="single" w:sz="4" w:space="0" w:color="auto"/>
              <w:bottom w:val="single" w:sz="4" w:space="0" w:color="auto"/>
              <w:right w:val="single" w:sz="4" w:space="0" w:color="auto"/>
            </w:tcBorders>
          </w:tcPr>
          <w:p w14:paraId="7AD21797" w14:textId="77777777" w:rsidR="001745CB" w:rsidRPr="00264747" w:rsidRDefault="001745CB" w:rsidP="0082010D">
            <w:pPr>
              <w:widowControl w:val="0"/>
              <w:spacing w:after="0" w:line="360" w:lineRule="auto"/>
              <w:jc w:val="center"/>
              <w:rPr>
                <w:rFonts w:ascii="Times New Roman" w:hAnsi="Times New Roman" w:cs="Times New Roman"/>
                <w:sz w:val="20"/>
                <w:szCs w:val="20"/>
                <w:lang w:val="ru-RU"/>
              </w:rPr>
            </w:pPr>
            <w:r w:rsidRPr="00264747">
              <w:rPr>
                <w:rFonts w:ascii="Times New Roman" w:hAnsi="Times New Roman" w:cs="Times New Roman"/>
                <w:sz w:val="20"/>
                <w:szCs w:val="20"/>
                <w:lang w:val="ru-RU"/>
              </w:rPr>
              <w:lastRenderedPageBreak/>
              <w:t>Ресурсы:</w:t>
            </w:r>
          </w:p>
          <w:p w14:paraId="68DFF5D6" w14:textId="77777777" w:rsidR="001745CB" w:rsidRPr="00264747" w:rsidRDefault="001745CB" w:rsidP="0082010D">
            <w:pPr>
              <w:widowControl w:val="0"/>
              <w:spacing w:after="0" w:line="360" w:lineRule="auto"/>
              <w:jc w:val="center"/>
              <w:rPr>
                <w:rFonts w:ascii="Times New Roman" w:hAnsi="Times New Roman" w:cs="Times New Roman"/>
                <w:sz w:val="20"/>
                <w:szCs w:val="20"/>
                <w:lang w:val="ru-RU"/>
              </w:rPr>
            </w:pPr>
            <w:r w:rsidRPr="00264747">
              <w:rPr>
                <w:rFonts w:ascii="Times New Roman" w:hAnsi="Times New Roman" w:cs="Times New Roman"/>
                <w:sz w:val="20"/>
                <w:szCs w:val="20"/>
                <w:lang w:val="ru-RU"/>
              </w:rPr>
              <w:t>сайт, система база данных (для бухгалтерии), система продажи готовой продукции</w:t>
            </w:r>
          </w:p>
          <w:p w14:paraId="72E707DA" w14:textId="77777777" w:rsidR="001745CB" w:rsidRPr="00264747" w:rsidRDefault="001745CB" w:rsidP="0082010D">
            <w:pPr>
              <w:pStyle w:val="a5"/>
              <w:widowControl w:val="0"/>
              <w:spacing w:after="0" w:line="360" w:lineRule="auto"/>
              <w:ind w:left="0"/>
              <w:contextualSpacing w:val="0"/>
              <w:rPr>
                <w:rFonts w:ascii="Times New Roman" w:hAnsi="Times New Roman" w:cs="Times New Roman"/>
                <w:b/>
                <w:sz w:val="20"/>
                <w:szCs w:val="20"/>
              </w:rPr>
            </w:pPr>
          </w:p>
        </w:tc>
        <w:tc>
          <w:tcPr>
            <w:tcW w:w="2500" w:type="pct"/>
            <w:tcBorders>
              <w:top w:val="single" w:sz="4" w:space="0" w:color="auto"/>
              <w:left w:val="single" w:sz="4" w:space="0" w:color="auto"/>
              <w:bottom w:val="single" w:sz="4" w:space="0" w:color="auto"/>
              <w:right w:val="single" w:sz="4" w:space="0" w:color="auto"/>
            </w:tcBorders>
          </w:tcPr>
          <w:p w14:paraId="242532BA" w14:textId="77777777" w:rsidR="001745CB" w:rsidRPr="00264747" w:rsidRDefault="001745CB" w:rsidP="0082010D">
            <w:pPr>
              <w:widowControl w:val="0"/>
              <w:spacing w:after="0" w:line="360" w:lineRule="auto"/>
              <w:jc w:val="center"/>
              <w:rPr>
                <w:rFonts w:ascii="Times New Roman" w:hAnsi="Times New Roman" w:cs="Times New Roman"/>
                <w:sz w:val="20"/>
                <w:szCs w:val="20"/>
                <w:lang w:val="ru-RU"/>
              </w:rPr>
            </w:pPr>
            <w:r w:rsidRPr="00264747">
              <w:rPr>
                <w:rFonts w:ascii="Times New Roman" w:hAnsi="Times New Roman" w:cs="Times New Roman"/>
                <w:sz w:val="20"/>
                <w:szCs w:val="20"/>
                <w:lang w:val="ru-RU"/>
              </w:rPr>
              <w:t>Сервисы:</w:t>
            </w:r>
          </w:p>
          <w:p w14:paraId="4217DF37" w14:textId="77777777" w:rsidR="001745CB" w:rsidRPr="00264747" w:rsidRDefault="001745CB" w:rsidP="0082010D">
            <w:pPr>
              <w:widowControl w:val="0"/>
              <w:spacing w:after="0" w:line="360" w:lineRule="auto"/>
              <w:jc w:val="center"/>
              <w:rPr>
                <w:rFonts w:ascii="Times New Roman" w:hAnsi="Times New Roman" w:cs="Times New Roman"/>
                <w:b/>
                <w:sz w:val="20"/>
                <w:szCs w:val="20"/>
                <w:lang w:val="ru-RU"/>
              </w:rPr>
            </w:pPr>
            <w:r w:rsidRPr="00264747">
              <w:rPr>
                <w:rFonts w:ascii="Times New Roman" w:hAnsi="Times New Roman" w:cs="Times New Roman"/>
                <w:sz w:val="20"/>
                <w:szCs w:val="20"/>
                <w:lang w:val="ru-RU"/>
              </w:rPr>
              <w:t>1С-предприятие, файловая система, база данных (внутренний продукт), сервис онлайн продаж (продукт для внешних пользователей)</w:t>
            </w:r>
          </w:p>
        </w:tc>
      </w:tr>
    </w:tbl>
    <w:p w14:paraId="766A756F" w14:textId="77777777" w:rsidR="001745CB" w:rsidRPr="00264747" w:rsidRDefault="001745CB" w:rsidP="001745CB">
      <w:pPr>
        <w:widowControl w:val="0"/>
        <w:spacing w:after="0" w:line="360" w:lineRule="auto"/>
        <w:jc w:val="both"/>
        <w:rPr>
          <w:rFonts w:ascii="Times New Roman" w:hAnsi="Times New Roman" w:cs="Times New Roman"/>
          <w:lang w:val="ru-RU"/>
        </w:rPr>
      </w:pPr>
      <w:r w:rsidRPr="00264747">
        <w:rPr>
          <w:rFonts w:ascii="Times New Roman" w:hAnsi="Times New Roman" w:cs="Times New Roman"/>
          <w:lang w:val="ru-RU"/>
        </w:rPr>
        <w:t>Рисунок 21- Предлагаемая инфраструктура РЭМ [Составлено автором]</w:t>
      </w:r>
    </w:p>
    <w:p w14:paraId="6D28294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38C519C2" w14:textId="77777777" w:rsidR="001745CB" w:rsidRPr="00BD3080" w:rsidRDefault="001745CB" w:rsidP="001745CB">
      <w:pPr>
        <w:widowControl w:val="0"/>
        <w:spacing w:after="0" w:line="360" w:lineRule="auto"/>
        <w:ind w:firstLine="709"/>
        <w:jc w:val="both"/>
        <w:rPr>
          <w:rFonts w:ascii="Times New Roman" w:hAnsi="Times New Roman" w:cs="Times New Roman"/>
          <w:strike/>
          <w:sz w:val="24"/>
          <w:szCs w:val="24"/>
          <w:lang w:val="ru-RU"/>
        </w:rPr>
      </w:pPr>
      <w:r w:rsidRPr="00BD3080">
        <w:rPr>
          <w:rFonts w:ascii="Times New Roman" w:hAnsi="Times New Roman" w:cs="Times New Roman"/>
          <w:sz w:val="24"/>
          <w:szCs w:val="24"/>
          <w:lang w:val="ru-RU"/>
        </w:rPr>
        <w:t xml:space="preserve">Особенности предлагаемой инфраструктуры РЭМ. </w:t>
      </w:r>
    </w:p>
    <w:p w14:paraId="7C79F68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серверное оборудование изношено на 100% - требуется замена;</w:t>
      </w:r>
    </w:p>
    <w:p w14:paraId="6DF364B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текущий канал связи в 10 Мбит не покрывает потребности – необходимо расширение до 100 Мбит</w:t>
      </w:r>
      <w:proofErr w:type="gramStart"/>
      <w:r w:rsidRPr="00BD3080">
        <w:rPr>
          <w:rFonts w:ascii="Times New Roman" w:hAnsi="Times New Roman" w:cs="Times New Roman"/>
          <w:sz w:val="24"/>
          <w:szCs w:val="24"/>
          <w:lang w:val="ru-RU"/>
        </w:rPr>
        <w:t>.;</w:t>
      </w:r>
      <w:proofErr w:type="gramEnd"/>
    </w:p>
    <w:p w14:paraId="2D6BD25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необходимость </w:t>
      </w:r>
      <w:proofErr w:type="spellStart"/>
      <w:r w:rsidRPr="00BD3080">
        <w:rPr>
          <w:rFonts w:ascii="Times New Roman" w:hAnsi="Times New Roman" w:cs="Times New Roman"/>
          <w:sz w:val="24"/>
          <w:szCs w:val="24"/>
          <w:lang w:val="ru-RU"/>
        </w:rPr>
        <w:t>авторизовывать</w:t>
      </w:r>
      <w:proofErr w:type="spellEnd"/>
      <w:r w:rsidRPr="00BD3080">
        <w:rPr>
          <w:rFonts w:ascii="Times New Roman" w:hAnsi="Times New Roman" w:cs="Times New Roman"/>
          <w:sz w:val="24"/>
          <w:szCs w:val="24"/>
          <w:lang w:val="ru-RU"/>
        </w:rPr>
        <w:t xml:space="preserve"> всех пользователей для подключения к сети;</w:t>
      </w:r>
    </w:p>
    <w:p w14:paraId="1C722CC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программное обеспечение по учету готовой продукции дает сбои, возникает возможность потери данных.</w:t>
      </w:r>
    </w:p>
    <w:p w14:paraId="632D875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Система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важна, прежде всего, как общая база данных по клиентам, по текущим и завершённым проектам, но «Битрикс24» лишь часть во всей системе продаж, инструмент для менеджеров.</w:t>
      </w:r>
      <w:r w:rsidRPr="00BD3080">
        <w:rPr>
          <w:rFonts w:ascii="Times New Roman" w:hAnsi="Times New Roman" w:cs="Times New Roman"/>
          <w:sz w:val="24"/>
          <w:szCs w:val="24"/>
        </w:rPr>
        <w:t> </w:t>
      </w:r>
    </w:p>
    <w:p w14:paraId="64AE10C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Планируется в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сформировать разделы:</w:t>
      </w:r>
    </w:p>
    <w:p w14:paraId="04C5E1D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прямые продажи;</w:t>
      </w:r>
    </w:p>
    <w:p w14:paraId="3676604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продажи через дилеров.</w:t>
      </w:r>
    </w:p>
    <w:p w14:paraId="765970B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«Битрикс24» будет отображать основной доступ – для прямых продаж, для менеджеров компании и клиентский доступ - для дистрибьюторов, чтобы им проще было получать информацию по оборудованию, отслеживать сроки изготовления, оплаты, отгрузки. Менеджеры тем самым будут разгружены, у них высвободится время для прямых продаж. </w:t>
      </w:r>
    </w:p>
    <w:p w14:paraId="604526C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Информационная система «Битрикс24» внедряется в работу компании согласно проекту «Оптимизация бизнес-процессов компании путем внедрения системы «Битрикс24». </w:t>
      </w:r>
    </w:p>
    <w:p w14:paraId="57ED1FC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По следующим этапам: [Составлено автором]</w:t>
      </w:r>
    </w:p>
    <w:p w14:paraId="3EE897F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 «Формирование требований»; </w:t>
      </w:r>
    </w:p>
    <w:p w14:paraId="7C1BB36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2 «Анализ спецификаций и проектирование»; </w:t>
      </w:r>
    </w:p>
    <w:p w14:paraId="4DBF59BA"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3 «Реализация»; </w:t>
      </w:r>
    </w:p>
    <w:p w14:paraId="40E21B9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 xml:space="preserve">Этап 4 «Сбор информации»; </w:t>
      </w:r>
    </w:p>
    <w:p w14:paraId="3D498D0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5 «Заполнение системы информацией»; </w:t>
      </w:r>
    </w:p>
    <w:p w14:paraId="49B52F1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Этап 6 «Обучение сотрудников»;</w:t>
      </w:r>
    </w:p>
    <w:p w14:paraId="46DBAF5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7 «Тестирование»; </w:t>
      </w:r>
    </w:p>
    <w:p w14:paraId="74E2625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8 «Доработка системы»; </w:t>
      </w:r>
    </w:p>
    <w:p w14:paraId="2BE467B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9 «Отключение действующих систем»; </w:t>
      </w:r>
    </w:p>
    <w:p w14:paraId="746CDBD5"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10«Запуск и использование системы»; </w:t>
      </w:r>
    </w:p>
    <w:p w14:paraId="0F3A653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11«Проведение тестирования»; </w:t>
      </w:r>
    </w:p>
    <w:p w14:paraId="4E4A3CC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12«Подведение итогов». </w:t>
      </w:r>
    </w:p>
    <w:p w14:paraId="110BA9C5" w14:textId="77777777" w:rsidR="001745CB" w:rsidRPr="00ED4BEC" w:rsidRDefault="001745CB" w:rsidP="001745CB">
      <w:pPr>
        <w:widowControl w:val="0"/>
        <w:spacing w:after="0" w:line="360" w:lineRule="auto"/>
        <w:ind w:firstLine="709"/>
        <w:jc w:val="both"/>
        <w:rPr>
          <w:rFonts w:ascii="Times New Roman" w:hAnsi="Times New Roman" w:cs="Times New Roman"/>
          <w:sz w:val="24"/>
          <w:szCs w:val="24"/>
          <w:lang w:val="ru-RU"/>
        </w:rPr>
      </w:pPr>
      <w:r w:rsidRPr="00ED4BEC">
        <w:rPr>
          <w:rFonts w:ascii="Times New Roman" w:hAnsi="Times New Roman" w:cs="Times New Roman"/>
          <w:sz w:val="24"/>
          <w:szCs w:val="24"/>
          <w:lang w:val="ru-RU"/>
        </w:rPr>
        <w:t xml:space="preserve">Рассмотрим внедрение системы в работу компании по каждому этапу. </w:t>
      </w:r>
    </w:p>
    <w:p w14:paraId="077C9282" w14:textId="76D311E9" w:rsidR="001745CB" w:rsidRPr="00ED4BEC" w:rsidRDefault="001745CB" w:rsidP="001745CB">
      <w:pPr>
        <w:widowControl w:val="0"/>
        <w:spacing w:after="0" w:line="360" w:lineRule="auto"/>
        <w:ind w:firstLine="709"/>
        <w:jc w:val="both"/>
        <w:rPr>
          <w:rFonts w:ascii="Times New Roman" w:hAnsi="Times New Roman" w:cs="Times New Roman"/>
          <w:sz w:val="24"/>
          <w:szCs w:val="24"/>
          <w:lang w:val="ru-RU"/>
        </w:rPr>
      </w:pPr>
      <w:r w:rsidRPr="00ED4BEC">
        <w:rPr>
          <w:rFonts w:ascii="Times New Roman" w:hAnsi="Times New Roman" w:cs="Times New Roman"/>
          <w:sz w:val="24"/>
          <w:szCs w:val="24"/>
          <w:lang w:val="ru-RU"/>
        </w:rPr>
        <w:t xml:space="preserve">Этап «Формирование требований». Планирование проекта и подробный анализ показали, что для системы для ООО «Панасоник Рус»  должна </w:t>
      </w:r>
      <w:r w:rsidR="00ED4BEC" w:rsidRPr="00ED4BEC">
        <w:rPr>
          <w:rFonts w:ascii="Times New Roman" w:hAnsi="Times New Roman" w:cs="Times New Roman"/>
          <w:sz w:val="24"/>
          <w:szCs w:val="24"/>
          <w:lang w:val="ru-RU"/>
        </w:rPr>
        <w:t>быть следующие</w:t>
      </w:r>
      <w:r w:rsidRPr="00ED4BEC">
        <w:rPr>
          <w:rFonts w:ascii="Times New Roman" w:hAnsi="Times New Roman" w:cs="Times New Roman"/>
          <w:sz w:val="24"/>
          <w:szCs w:val="24"/>
          <w:lang w:val="ru-RU"/>
        </w:rPr>
        <w:t xml:space="preserve"> возможности: </w:t>
      </w:r>
    </w:p>
    <w:p w14:paraId="510D3195" w14:textId="6546D99D"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интегрировать существующие информационные системы с «Битрикс24»; </w:t>
      </w:r>
    </w:p>
    <w:p w14:paraId="470B1032" w14:textId="1B5D374D" w:rsidR="00ED4BEC"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добавить модуль CRM</w:t>
      </w:r>
      <w:r w:rsidR="00ED4BEC" w:rsidRPr="00BE434F">
        <w:rPr>
          <w:rFonts w:ascii="Times New Roman" w:hAnsi="Times New Roman" w:cs="Times New Roman"/>
          <w:sz w:val="24"/>
          <w:szCs w:val="24"/>
        </w:rPr>
        <w:t xml:space="preserve"> и блоки корпоративного портала.</w:t>
      </w:r>
    </w:p>
    <w:p w14:paraId="223DAA97" w14:textId="677CAF21"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решение должно быть коробочным; </w:t>
      </w:r>
    </w:p>
    <w:p w14:paraId="32C633DB" w14:textId="78DFC301"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автоматического уведомления клиента-дилера об оплате, интегрировав при этом систему 1С, CRM и программу «Корпоративный портал»; </w:t>
      </w:r>
    </w:p>
    <w:p w14:paraId="78C03099" w14:textId="7AA7703F"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отправки логина и пароля по нажатию кнопки в карточке клиента при помощи CRM, программы «Корпоративный портал» и сайта компании; </w:t>
      </w:r>
    </w:p>
    <w:p w14:paraId="001547D6" w14:textId="41696995"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автоматические уведомления клиентов-дилеров; </w:t>
      </w:r>
    </w:p>
    <w:p w14:paraId="4B717FBC" w14:textId="36DB4FA7" w:rsidR="001745CB" w:rsidRPr="00BE434F" w:rsidRDefault="001745CB" w:rsidP="00BE434F">
      <w:pPr>
        <w:pStyle w:val="a5"/>
        <w:widowControl w:val="0"/>
        <w:numPr>
          <w:ilvl w:val="0"/>
          <w:numId w:val="34"/>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автоматическая отправка шаблона заявки для клиента-дилера и проверки заполнения, а также занесение данных в программу «Битрикс24». </w:t>
      </w:r>
    </w:p>
    <w:p w14:paraId="5C3E2278" w14:textId="0967C96D" w:rsidR="001745CB" w:rsidRPr="0071384F" w:rsidRDefault="001745CB" w:rsidP="001745CB">
      <w:pPr>
        <w:widowControl w:val="0"/>
        <w:spacing w:after="0" w:line="360" w:lineRule="auto"/>
        <w:ind w:firstLine="709"/>
        <w:jc w:val="both"/>
        <w:rPr>
          <w:rFonts w:ascii="Times New Roman" w:hAnsi="Times New Roman" w:cs="Times New Roman"/>
          <w:sz w:val="24"/>
          <w:szCs w:val="24"/>
          <w:lang w:val="ru-RU"/>
        </w:rPr>
      </w:pPr>
      <w:r w:rsidRPr="0071384F">
        <w:rPr>
          <w:rFonts w:ascii="Times New Roman" w:hAnsi="Times New Roman" w:cs="Times New Roman"/>
          <w:sz w:val="24"/>
          <w:szCs w:val="24"/>
          <w:lang w:val="ru-RU"/>
        </w:rPr>
        <w:t xml:space="preserve">Все это </w:t>
      </w:r>
      <w:r w:rsidR="0071384F" w:rsidRPr="0071384F">
        <w:rPr>
          <w:rFonts w:ascii="Times New Roman" w:hAnsi="Times New Roman" w:cs="Times New Roman"/>
          <w:sz w:val="24"/>
          <w:szCs w:val="24"/>
          <w:lang w:val="ru-RU"/>
        </w:rPr>
        <w:t>упрощает</w:t>
      </w:r>
      <w:r w:rsidRPr="0071384F">
        <w:rPr>
          <w:rFonts w:ascii="Times New Roman" w:hAnsi="Times New Roman" w:cs="Times New Roman"/>
          <w:sz w:val="24"/>
          <w:szCs w:val="24"/>
          <w:lang w:val="ru-RU"/>
        </w:rPr>
        <w:t xml:space="preserve"> ключевой процесс оказания услуги, </w:t>
      </w:r>
      <w:r w:rsidR="0071384F" w:rsidRPr="0071384F">
        <w:rPr>
          <w:rFonts w:ascii="Times New Roman" w:hAnsi="Times New Roman" w:cs="Times New Roman"/>
          <w:sz w:val="24"/>
          <w:szCs w:val="24"/>
          <w:lang w:val="ru-RU"/>
        </w:rPr>
        <w:t xml:space="preserve">и освобождает </w:t>
      </w:r>
      <w:r w:rsidRPr="0071384F">
        <w:rPr>
          <w:rFonts w:ascii="Times New Roman" w:hAnsi="Times New Roman" w:cs="Times New Roman"/>
          <w:sz w:val="24"/>
          <w:szCs w:val="24"/>
          <w:lang w:val="ru-RU"/>
        </w:rPr>
        <w:t xml:space="preserve"> специалистов от выполнения </w:t>
      </w:r>
      <w:r w:rsidR="0071384F" w:rsidRPr="0071384F">
        <w:rPr>
          <w:rFonts w:ascii="Times New Roman" w:hAnsi="Times New Roman" w:cs="Times New Roman"/>
          <w:sz w:val="24"/>
          <w:szCs w:val="24"/>
          <w:lang w:val="ru-RU"/>
        </w:rPr>
        <w:t>таких</w:t>
      </w:r>
      <w:r w:rsidRPr="0071384F">
        <w:rPr>
          <w:rFonts w:ascii="Times New Roman" w:hAnsi="Times New Roman" w:cs="Times New Roman"/>
          <w:sz w:val="24"/>
          <w:szCs w:val="24"/>
          <w:lang w:val="ru-RU"/>
        </w:rPr>
        <w:t xml:space="preserve"> задач:</w:t>
      </w:r>
    </w:p>
    <w:p w14:paraId="56BD2E88" w14:textId="0939B565" w:rsidR="001745CB" w:rsidRPr="00BE434F" w:rsidRDefault="001745CB"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объединять в себе CRM-систему и корпоративный портал; </w:t>
      </w:r>
    </w:p>
    <w:p w14:paraId="32AF088D" w14:textId="2F5A1061" w:rsidR="001745CB" w:rsidRPr="00BE434F" w:rsidRDefault="001745CB"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возможность организации коробочного решения; </w:t>
      </w:r>
    </w:p>
    <w:p w14:paraId="7FE7C756" w14:textId="710B2130" w:rsidR="001745CB" w:rsidRPr="00BE434F" w:rsidRDefault="00BE434F" w:rsidP="00BE434F">
      <w:pPr>
        <w:pStyle w:val="a5"/>
        <w:widowControl w:val="0"/>
        <w:numPr>
          <w:ilvl w:val="0"/>
          <w:numId w:val="35"/>
        </w:numPr>
        <w:spacing w:after="0" w:line="360" w:lineRule="auto"/>
        <w:jc w:val="both"/>
        <w:rPr>
          <w:rFonts w:ascii="Times New Roman" w:hAnsi="Times New Roman" w:cs="Times New Roman"/>
          <w:sz w:val="24"/>
          <w:szCs w:val="24"/>
        </w:rPr>
      </w:pPr>
      <w:proofErr w:type="gramStart"/>
      <w:r w:rsidRPr="00BE434F">
        <w:rPr>
          <w:rFonts w:ascii="Times New Roman" w:hAnsi="Times New Roman" w:cs="Times New Roman"/>
          <w:sz w:val="24"/>
          <w:szCs w:val="24"/>
        </w:rPr>
        <w:t>обалдение</w:t>
      </w:r>
      <w:proofErr w:type="gramEnd"/>
      <w:r w:rsidR="001745CB" w:rsidRPr="00BE434F">
        <w:rPr>
          <w:rFonts w:ascii="Times New Roman" w:hAnsi="Times New Roman" w:cs="Times New Roman"/>
          <w:sz w:val="24"/>
          <w:szCs w:val="24"/>
        </w:rPr>
        <w:t xml:space="preserve"> свойством многофункциональности; </w:t>
      </w:r>
    </w:p>
    <w:p w14:paraId="79D71E55" w14:textId="517306B4" w:rsidR="001745CB" w:rsidRPr="00BE434F" w:rsidRDefault="001745CB"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 xml:space="preserve">интегрировать ключевые существующие программные системы; </w:t>
      </w:r>
    </w:p>
    <w:p w14:paraId="4CB398E4" w14:textId="7F75F98C" w:rsidR="001745CB" w:rsidRPr="00BE434F" w:rsidRDefault="00BE434F" w:rsidP="00BE434F">
      <w:pPr>
        <w:pStyle w:val="a5"/>
        <w:widowControl w:val="0"/>
        <w:numPr>
          <w:ilvl w:val="0"/>
          <w:numId w:val="35"/>
        </w:numPr>
        <w:spacing w:after="0" w:line="360" w:lineRule="auto"/>
        <w:jc w:val="both"/>
        <w:rPr>
          <w:rFonts w:ascii="Times New Roman" w:hAnsi="Times New Roman" w:cs="Times New Roman"/>
          <w:sz w:val="24"/>
          <w:szCs w:val="24"/>
        </w:rPr>
      </w:pPr>
      <w:r w:rsidRPr="00BE434F">
        <w:rPr>
          <w:rFonts w:ascii="Times New Roman" w:hAnsi="Times New Roman" w:cs="Times New Roman"/>
          <w:sz w:val="24"/>
          <w:szCs w:val="24"/>
        </w:rPr>
        <w:t>получение возможности расширения</w:t>
      </w:r>
      <w:r w:rsidR="001745CB" w:rsidRPr="00BE434F">
        <w:rPr>
          <w:rFonts w:ascii="Times New Roman" w:hAnsi="Times New Roman" w:cs="Times New Roman"/>
          <w:sz w:val="24"/>
          <w:szCs w:val="24"/>
        </w:rPr>
        <w:t xml:space="preserve"> функционал</w:t>
      </w:r>
      <w:r w:rsidRPr="00BE434F">
        <w:rPr>
          <w:rFonts w:ascii="Times New Roman" w:hAnsi="Times New Roman" w:cs="Times New Roman"/>
          <w:sz w:val="24"/>
          <w:szCs w:val="24"/>
        </w:rPr>
        <w:t>а</w:t>
      </w:r>
      <w:r w:rsidR="001745CB" w:rsidRPr="00BE434F">
        <w:rPr>
          <w:rFonts w:ascii="Times New Roman" w:hAnsi="Times New Roman" w:cs="Times New Roman"/>
          <w:sz w:val="24"/>
          <w:szCs w:val="24"/>
        </w:rPr>
        <w:t xml:space="preserve"> системы при помощи разработки дополнительных модулей под потребности организации.</w:t>
      </w:r>
    </w:p>
    <w:p w14:paraId="20FD3FF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 xml:space="preserve">Все требования составлены согласно проведённому анализу бизнес- процессов компании. </w:t>
      </w:r>
    </w:p>
    <w:p w14:paraId="66B50137" w14:textId="08B35794"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«Анализ спецификаций и проектирование». </w:t>
      </w:r>
    </w:p>
    <w:p w14:paraId="2E8BB81B" w14:textId="4EA7AD69" w:rsidR="001745CB" w:rsidRPr="00F56AFF" w:rsidRDefault="00565F47" w:rsidP="001745CB">
      <w:pPr>
        <w:widowControl w:val="0"/>
        <w:spacing w:after="0" w:line="360" w:lineRule="auto"/>
        <w:ind w:firstLine="709"/>
        <w:jc w:val="both"/>
        <w:rPr>
          <w:rFonts w:ascii="Times New Roman" w:hAnsi="Times New Roman" w:cs="Times New Roman"/>
          <w:color w:val="FF0000"/>
          <w:sz w:val="24"/>
          <w:szCs w:val="24"/>
          <w:lang w:val="ru-RU"/>
        </w:rPr>
      </w:pPr>
      <w:r w:rsidRPr="00565F47">
        <w:rPr>
          <w:rFonts w:ascii="Times New Roman" w:hAnsi="Times New Roman" w:cs="Times New Roman"/>
          <w:sz w:val="24"/>
          <w:szCs w:val="24"/>
          <w:lang w:val="ru-RU"/>
        </w:rPr>
        <w:t>Данный этап в</w:t>
      </w:r>
      <w:r w:rsidR="001745CB" w:rsidRPr="00565F47">
        <w:rPr>
          <w:rFonts w:ascii="Times New Roman" w:hAnsi="Times New Roman" w:cs="Times New Roman"/>
          <w:sz w:val="24"/>
          <w:szCs w:val="24"/>
          <w:lang w:val="ru-RU"/>
        </w:rPr>
        <w:t>ыполняется командой разработчиков при согласовании с начальником отдела контроля</w:t>
      </w:r>
      <w:r w:rsidRPr="00565F47">
        <w:rPr>
          <w:rFonts w:ascii="Times New Roman" w:hAnsi="Times New Roman" w:cs="Times New Roman"/>
          <w:sz w:val="24"/>
          <w:szCs w:val="24"/>
          <w:lang w:val="ru-RU"/>
        </w:rPr>
        <w:t xml:space="preserve"> и администрирования</w:t>
      </w:r>
      <w:r w:rsidR="001745CB" w:rsidRPr="00565F47">
        <w:rPr>
          <w:rFonts w:ascii="Times New Roman" w:hAnsi="Times New Roman" w:cs="Times New Roman"/>
          <w:sz w:val="24"/>
          <w:szCs w:val="24"/>
          <w:lang w:val="ru-RU"/>
        </w:rPr>
        <w:t>, который является руководителем проекта. Разр</w:t>
      </w:r>
      <w:r w:rsidRPr="00565F47">
        <w:rPr>
          <w:rFonts w:ascii="Times New Roman" w:hAnsi="Times New Roman" w:cs="Times New Roman"/>
          <w:sz w:val="24"/>
          <w:szCs w:val="24"/>
          <w:lang w:val="ru-RU"/>
        </w:rPr>
        <w:t>аботчики анализирую</w:t>
      </w:r>
      <w:r w:rsidR="001745CB" w:rsidRPr="00565F47">
        <w:rPr>
          <w:rFonts w:ascii="Times New Roman" w:hAnsi="Times New Roman" w:cs="Times New Roman"/>
          <w:sz w:val="24"/>
          <w:szCs w:val="24"/>
          <w:lang w:val="ru-RU"/>
        </w:rPr>
        <w:t xml:space="preserve"> существующие </w:t>
      </w:r>
      <w:r w:rsidRPr="00565F47">
        <w:rPr>
          <w:rFonts w:ascii="Times New Roman" w:hAnsi="Times New Roman" w:cs="Times New Roman"/>
          <w:sz w:val="24"/>
          <w:szCs w:val="24"/>
          <w:lang w:val="ru-RU"/>
        </w:rPr>
        <w:t>системы,</w:t>
      </w:r>
      <w:r w:rsidR="001745CB" w:rsidRPr="00565F47">
        <w:rPr>
          <w:rFonts w:ascii="Times New Roman" w:hAnsi="Times New Roman" w:cs="Times New Roman"/>
          <w:sz w:val="24"/>
          <w:szCs w:val="24"/>
          <w:lang w:val="ru-RU"/>
        </w:rPr>
        <w:t xml:space="preserve"> и составляют техническое задание согласно требованиям</w:t>
      </w:r>
      <w:r w:rsidRPr="00565F47">
        <w:rPr>
          <w:rFonts w:ascii="Times New Roman" w:hAnsi="Times New Roman" w:cs="Times New Roman"/>
          <w:sz w:val="24"/>
          <w:szCs w:val="24"/>
          <w:lang w:val="ru-RU"/>
        </w:rPr>
        <w:t xml:space="preserve"> предприятия</w:t>
      </w:r>
      <w:r w:rsidR="001745CB" w:rsidRPr="00565F47">
        <w:rPr>
          <w:rFonts w:ascii="Times New Roman" w:hAnsi="Times New Roman" w:cs="Times New Roman"/>
          <w:sz w:val="24"/>
          <w:szCs w:val="24"/>
          <w:lang w:val="ru-RU"/>
        </w:rPr>
        <w:t>. П</w:t>
      </w:r>
      <w:r w:rsidRPr="00565F47">
        <w:rPr>
          <w:rFonts w:ascii="Times New Roman" w:hAnsi="Times New Roman" w:cs="Times New Roman"/>
          <w:sz w:val="24"/>
          <w:szCs w:val="24"/>
          <w:lang w:val="ru-RU"/>
        </w:rPr>
        <w:t xml:space="preserve">одписание документов проходит </w:t>
      </w:r>
      <w:r w:rsidR="001745CB" w:rsidRPr="00565F47">
        <w:rPr>
          <w:rFonts w:ascii="Times New Roman" w:hAnsi="Times New Roman" w:cs="Times New Roman"/>
          <w:sz w:val="24"/>
          <w:szCs w:val="24"/>
          <w:lang w:val="ru-RU"/>
        </w:rPr>
        <w:t xml:space="preserve"> у генерального директора с визой начальника </w:t>
      </w:r>
      <w:r w:rsidRPr="00565F47">
        <w:rPr>
          <w:rFonts w:ascii="Times New Roman" w:hAnsi="Times New Roman" w:cs="Times New Roman"/>
          <w:sz w:val="24"/>
          <w:szCs w:val="24"/>
          <w:lang w:val="ru-RU"/>
        </w:rPr>
        <w:t>коммерческого отдела</w:t>
      </w:r>
      <w:r w:rsidR="001745CB" w:rsidRPr="00565F47">
        <w:rPr>
          <w:rFonts w:ascii="Times New Roman" w:hAnsi="Times New Roman" w:cs="Times New Roman"/>
          <w:sz w:val="24"/>
          <w:szCs w:val="24"/>
          <w:lang w:val="ru-RU"/>
        </w:rPr>
        <w:t xml:space="preserve">, начальника </w:t>
      </w:r>
      <w:r w:rsidRPr="00565F47">
        <w:rPr>
          <w:rFonts w:ascii="Times New Roman" w:hAnsi="Times New Roman" w:cs="Times New Roman"/>
          <w:sz w:val="24"/>
          <w:szCs w:val="24"/>
          <w:lang w:val="ru-RU"/>
        </w:rPr>
        <w:t xml:space="preserve">технического отдела </w:t>
      </w:r>
      <w:r w:rsidR="001745CB" w:rsidRPr="00565F47">
        <w:rPr>
          <w:rFonts w:ascii="Times New Roman" w:hAnsi="Times New Roman" w:cs="Times New Roman"/>
          <w:sz w:val="24"/>
          <w:szCs w:val="24"/>
          <w:lang w:val="ru-RU"/>
        </w:rPr>
        <w:t xml:space="preserve">и руководителя проекта. </w:t>
      </w:r>
    </w:p>
    <w:p w14:paraId="11B47B33" w14:textId="1F3E9981"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«Реализация». </w:t>
      </w:r>
    </w:p>
    <w:p w14:paraId="4122A153" w14:textId="7B42446D" w:rsidR="001745CB" w:rsidRPr="00565F47" w:rsidRDefault="001745CB" w:rsidP="001745CB">
      <w:pPr>
        <w:widowControl w:val="0"/>
        <w:spacing w:after="0" w:line="360" w:lineRule="auto"/>
        <w:ind w:firstLine="709"/>
        <w:jc w:val="both"/>
        <w:rPr>
          <w:rFonts w:ascii="Times New Roman" w:hAnsi="Times New Roman" w:cs="Times New Roman"/>
          <w:sz w:val="24"/>
          <w:szCs w:val="24"/>
          <w:lang w:val="ru-RU"/>
        </w:rPr>
      </w:pPr>
      <w:r w:rsidRPr="00565F47">
        <w:rPr>
          <w:rFonts w:ascii="Times New Roman" w:hAnsi="Times New Roman" w:cs="Times New Roman"/>
          <w:sz w:val="24"/>
          <w:szCs w:val="24"/>
          <w:lang w:val="ru-RU"/>
        </w:rPr>
        <w:t>Команда разработчиков информационной системы по согласованному техническому заданию приступает к</w:t>
      </w:r>
      <w:r w:rsidR="00565F47">
        <w:rPr>
          <w:rFonts w:ascii="Times New Roman" w:hAnsi="Times New Roman" w:cs="Times New Roman"/>
          <w:sz w:val="24"/>
          <w:szCs w:val="24"/>
          <w:lang w:val="ru-RU"/>
        </w:rPr>
        <w:t xml:space="preserve"> работе по</w:t>
      </w:r>
      <w:r w:rsidRPr="00565F47">
        <w:rPr>
          <w:rFonts w:ascii="Times New Roman" w:hAnsi="Times New Roman" w:cs="Times New Roman"/>
          <w:sz w:val="24"/>
          <w:szCs w:val="24"/>
          <w:lang w:val="ru-RU"/>
        </w:rPr>
        <w:t xml:space="preserve"> составлению системы «Битрикс24». </w:t>
      </w:r>
    </w:p>
    <w:p w14:paraId="22AED3DE" w14:textId="5BA688B4"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«Сбор информации». </w:t>
      </w:r>
    </w:p>
    <w:p w14:paraId="6893CBDC" w14:textId="324E6C7A" w:rsidR="001745CB" w:rsidRPr="00565F47" w:rsidRDefault="001745CB" w:rsidP="00565F47">
      <w:pPr>
        <w:widowControl w:val="0"/>
        <w:spacing w:after="0" w:line="360" w:lineRule="auto"/>
        <w:ind w:firstLine="709"/>
        <w:jc w:val="both"/>
        <w:rPr>
          <w:rFonts w:ascii="Times New Roman" w:hAnsi="Times New Roman" w:cs="Times New Roman"/>
          <w:sz w:val="24"/>
          <w:szCs w:val="24"/>
          <w:lang w:val="ru-RU"/>
        </w:rPr>
      </w:pPr>
      <w:r w:rsidRPr="00565F47">
        <w:rPr>
          <w:rFonts w:ascii="Times New Roman" w:hAnsi="Times New Roman" w:cs="Times New Roman"/>
          <w:sz w:val="24"/>
          <w:szCs w:val="24"/>
          <w:lang w:val="ru-RU"/>
        </w:rPr>
        <w:t>Команда разработчиков в лице специалиста из отдела кадров, менеджера составляют информационную баз</w:t>
      </w:r>
      <w:r w:rsidR="00565F47" w:rsidRPr="00565F47">
        <w:rPr>
          <w:rFonts w:ascii="Times New Roman" w:hAnsi="Times New Roman" w:cs="Times New Roman"/>
          <w:sz w:val="24"/>
          <w:szCs w:val="24"/>
          <w:lang w:val="ru-RU"/>
        </w:rPr>
        <w:t>у. Собирают информацию, необходимо</w:t>
      </w:r>
      <w:r w:rsidRPr="00565F47">
        <w:rPr>
          <w:rFonts w:ascii="Times New Roman" w:hAnsi="Times New Roman" w:cs="Times New Roman"/>
          <w:sz w:val="24"/>
          <w:szCs w:val="24"/>
          <w:lang w:val="ru-RU"/>
        </w:rPr>
        <w:t xml:space="preserve"> для заполнения модулей. Актуальные документы </w:t>
      </w:r>
      <w:r w:rsidR="00565F47" w:rsidRPr="00565F47">
        <w:rPr>
          <w:rFonts w:ascii="Times New Roman" w:hAnsi="Times New Roman" w:cs="Times New Roman"/>
          <w:sz w:val="24"/>
          <w:szCs w:val="24"/>
          <w:lang w:val="ru-RU"/>
        </w:rPr>
        <w:t>предприятия</w:t>
      </w:r>
      <w:r w:rsidRPr="00565F47">
        <w:rPr>
          <w:rFonts w:ascii="Times New Roman" w:hAnsi="Times New Roman" w:cs="Times New Roman"/>
          <w:sz w:val="24"/>
          <w:szCs w:val="24"/>
          <w:lang w:val="ru-RU"/>
        </w:rPr>
        <w:t>, список сотрудников с контактными данными, документы для фо</w:t>
      </w:r>
      <w:r w:rsidR="00565F47" w:rsidRPr="00565F47">
        <w:rPr>
          <w:rFonts w:ascii="Times New Roman" w:hAnsi="Times New Roman" w:cs="Times New Roman"/>
          <w:sz w:val="24"/>
          <w:szCs w:val="24"/>
          <w:lang w:val="ru-RU"/>
        </w:rPr>
        <w:t>рмирования шаблонов и клиентскую базу</w:t>
      </w:r>
      <w:r w:rsidRPr="00565F47">
        <w:rPr>
          <w:rFonts w:ascii="Times New Roman" w:hAnsi="Times New Roman" w:cs="Times New Roman"/>
          <w:sz w:val="24"/>
          <w:szCs w:val="24"/>
          <w:lang w:val="ru-RU"/>
        </w:rPr>
        <w:t xml:space="preserve">. Вся необходимая информация собирается из открытых баз компании для сотрудников, при помощи специалистов </w:t>
      </w:r>
      <w:r w:rsidR="00565F47" w:rsidRPr="00565F47">
        <w:rPr>
          <w:rFonts w:ascii="Times New Roman" w:hAnsi="Times New Roman" w:cs="Times New Roman"/>
          <w:sz w:val="24"/>
          <w:szCs w:val="24"/>
          <w:lang w:val="ru-RU"/>
        </w:rPr>
        <w:t>различных</w:t>
      </w:r>
      <w:r w:rsidRPr="00565F47">
        <w:rPr>
          <w:rFonts w:ascii="Times New Roman" w:hAnsi="Times New Roman" w:cs="Times New Roman"/>
          <w:sz w:val="24"/>
          <w:szCs w:val="24"/>
          <w:lang w:val="ru-RU"/>
        </w:rPr>
        <w:t xml:space="preserve"> отделов, обладающей данной информацией. Производится выгрузка из 1С</w:t>
      </w:r>
      <w:r w:rsidR="00565F47" w:rsidRPr="00565F47">
        <w:rPr>
          <w:rFonts w:ascii="Times New Roman" w:hAnsi="Times New Roman" w:cs="Times New Roman"/>
          <w:sz w:val="24"/>
          <w:szCs w:val="24"/>
          <w:lang w:val="ru-RU"/>
        </w:rPr>
        <w:t>.:</w:t>
      </w:r>
      <w:r w:rsidRPr="00565F47">
        <w:rPr>
          <w:rFonts w:ascii="Times New Roman" w:hAnsi="Times New Roman" w:cs="Times New Roman"/>
          <w:sz w:val="24"/>
          <w:szCs w:val="24"/>
          <w:lang w:val="ru-RU"/>
        </w:rPr>
        <w:t xml:space="preserve"> данных по сотрудникам компании. Юридический отдел </w:t>
      </w:r>
      <w:proofErr w:type="gramStart"/>
      <w:r w:rsidRPr="00565F47">
        <w:rPr>
          <w:rFonts w:ascii="Times New Roman" w:hAnsi="Times New Roman" w:cs="Times New Roman"/>
          <w:sz w:val="24"/>
          <w:szCs w:val="24"/>
          <w:lang w:val="ru-RU"/>
        </w:rPr>
        <w:t>предоставляет актуальные документы</w:t>
      </w:r>
      <w:proofErr w:type="gramEnd"/>
      <w:r w:rsidRPr="00565F47">
        <w:rPr>
          <w:rFonts w:ascii="Times New Roman" w:hAnsi="Times New Roman" w:cs="Times New Roman"/>
          <w:sz w:val="24"/>
          <w:szCs w:val="24"/>
          <w:lang w:val="ru-RU"/>
        </w:rPr>
        <w:t xml:space="preserve">. Этап выполнятся параллельно разработке системы. </w:t>
      </w:r>
    </w:p>
    <w:p w14:paraId="05A44A02" w14:textId="6C8DD3DB" w:rsidR="00565F47" w:rsidRPr="00565F47" w:rsidRDefault="001745CB" w:rsidP="00565F47">
      <w:pPr>
        <w:pStyle w:val="a5"/>
        <w:widowControl w:val="0"/>
        <w:numPr>
          <w:ilvl w:val="0"/>
          <w:numId w:val="36"/>
        </w:numPr>
        <w:spacing w:after="0" w:line="360" w:lineRule="auto"/>
        <w:jc w:val="both"/>
        <w:rPr>
          <w:rFonts w:ascii="Times New Roman" w:hAnsi="Times New Roman" w:cs="Times New Roman"/>
          <w:sz w:val="24"/>
          <w:szCs w:val="24"/>
        </w:rPr>
      </w:pPr>
      <w:r w:rsidRPr="00565F47">
        <w:rPr>
          <w:rFonts w:ascii="Times New Roman" w:hAnsi="Times New Roman" w:cs="Times New Roman"/>
          <w:sz w:val="24"/>
          <w:szCs w:val="24"/>
        </w:rPr>
        <w:t xml:space="preserve">Этап «Заполнение системы информацией». </w:t>
      </w:r>
    </w:p>
    <w:p w14:paraId="0900A78B" w14:textId="1B79C6C3" w:rsidR="001745CB" w:rsidRPr="00D06BE1" w:rsidRDefault="00565F47" w:rsidP="001745CB">
      <w:pPr>
        <w:widowControl w:val="0"/>
        <w:spacing w:after="0" w:line="360" w:lineRule="auto"/>
        <w:ind w:firstLine="709"/>
        <w:jc w:val="both"/>
        <w:rPr>
          <w:rFonts w:ascii="Times New Roman" w:hAnsi="Times New Roman" w:cs="Times New Roman"/>
          <w:sz w:val="24"/>
          <w:szCs w:val="24"/>
          <w:lang w:val="ru-RU"/>
        </w:rPr>
      </w:pPr>
      <w:r w:rsidRPr="00565F47">
        <w:rPr>
          <w:rFonts w:ascii="Times New Roman" w:hAnsi="Times New Roman" w:cs="Times New Roman"/>
          <w:sz w:val="24"/>
          <w:szCs w:val="24"/>
          <w:lang w:val="ru-RU"/>
        </w:rPr>
        <w:t>Команда проекта переходит к</w:t>
      </w:r>
      <w:r w:rsidR="001745CB" w:rsidRPr="00565F47">
        <w:rPr>
          <w:rFonts w:ascii="Times New Roman" w:hAnsi="Times New Roman" w:cs="Times New Roman"/>
          <w:sz w:val="24"/>
          <w:szCs w:val="24"/>
          <w:lang w:val="ru-RU"/>
        </w:rPr>
        <w:t xml:space="preserve"> этапу после завершения «Разработки». Заверш</w:t>
      </w:r>
      <w:r w:rsidRPr="00565F47">
        <w:rPr>
          <w:rFonts w:ascii="Times New Roman" w:hAnsi="Times New Roman" w:cs="Times New Roman"/>
          <w:sz w:val="24"/>
          <w:szCs w:val="24"/>
          <w:lang w:val="ru-RU"/>
        </w:rPr>
        <w:t xml:space="preserve">ение </w:t>
      </w:r>
      <w:r w:rsidR="001745CB" w:rsidRPr="00565F47">
        <w:rPr>
          <w:rFonts w:ascii="Times New Roman" w:hAnsi="Times New Roman" w:cs="Times New Roman"/>
          <w:sz w:val="24"/>
          <w:szCs w:val="24"/>
          <w:lang w:val="ru-RU"/>
        </w:rPr>
        <w:t>этап</w:t>
      </w:r>
      <w:r w:rsidRPr="00565F47">
        <w:rPr>
          <w:rFonts w:ascii="Times New Roman" w:hAnsi="Times New Roman" w:cs="Times New Roman"/>
          <w:sz w:val="24"/>
          <w:szCs w:val="24"/>
          <w:lang w:val="ru-RU"/>
        </w:rPr>
        <w:t>а</w:t>
      </w:r>
      <w:r w:rsidR="001745CB" w:rsidRPr="00565F47">
        <w:rPr>
          <w:rFonts w:ascii="Times New Roman" w:hAnsi="Times New Roman" w:cs="Times New Roman"/>
          <w:sz w:val="24"/>
          <w:szCs w:val="24"/>
          <w:lang w:val="ru-RU"/>
        </w:rPr>
        <w:t xml:space="preserve"> необходимо до этапа «</w:t>
      </w:r>
      <w:r w:rsidR="001745CB" w:rsidRPr="00D06BE1">
        <w:rPr>
          <w:rFonts w:ascii="Times New Roman" w:hAnsi="Times New Roman" w:cs="Times New Roman"/>
          <w:sz w:val="24"/>
          <w:szCs w:val="24"/>
          <w:lang w:val="ru-RU"/>
        </w:rPr>
        <w:t>Тестирования»,</w:t>
      </w:r>
      <w:r w:rsidRPr="00D06BE1">
        <w:rPr>
          <w:rFonts w:ascii="Times New Roman" w:hAnsi="Times New Roman" w:cs="Times New Roman"/>
          <w:sz w:val="24"/>
          <w:szCs w:val="24"/>
          <w:lang w:val="ru-RU"/>
        </w:rPr>
        <w:t xml:space="preserve"> в связи с чем данный этап </w:t>
      </w:r>
      <w:proofErr w:type="gramStart"/>
      <w:r w:rsidRPr="00D06BE1">
        <w:rPr>
          <w:rFonts w:ascii="Times New Roman" w:hAnsi="Times New Roman" w:cs="Times New Roman"/>
          <w:sz w:val="24"/>
          <w:szCs w:val="24"/>
          <w:lang w:val="ru-RU"/>
        </w:rPr>
        <w:t>может</w:t>
      </w:r>
      <w:proofErr w:type="gramEnd"/>
      <w:r w:rsidRPr="00D06BE1">
        <w:rPr>
          <w:rFonts w:ascii="Times New Roman" w:hAnsi="Times New Roman" w:cs="Times New Roman"/>
          <w:sz w:val="24"/>
          <w:szCs w:val="24"/>
          <w:lang w:val="ru-RU"/>
        </w:rPr>
        <w:t xml:space="preserve"> выполняется</w:t>
      </w:r>
      <w:r w:rsidR="001745CB" w:rsidRPr="00D06BE1">
        <w:rPr>
          <w:rFonts w:ascii="Times New Roman" w:hAnsi="Times New Roman" w:cs="Times New Roman"/>
          <w:sz w:val="24"/>
          <w:szCs w:val="24"/>
          <w:lang w:val="ru-RU"/>
        </w:rPr>
        <w:t xml:space="preserve"> одновременно с этапом «Обучение». Система заполняется командой проекта при помощи предоставленных разработчиками инструкций. В систему добавляются сотрудники с контактными данными, назначаются роли, добавляются клиентские базы, структура </w:t>
      </w:r>
      <w:r w:rsidR="00D06BE1" w:rsidRPr="00D06BE1">
        <w:rPr>
          <w:rFonts w:ascii="Times New Roman" w:hAnsi="Times New Roman" w:cs="Times New Roman"/>
          <w:sz w:val="24"/>
          <w:szCs w:val="24"/>
          <w:lang w:val="ru-RU"/>
        </w:rPr>
        <w:t>предприятия</w:t>
      </w:r>
      <w:r w:rsidR="001745CB" w:rsidRPr="00D06BE1">
        <w:rPr>
          <w:rFonts w:ascii="Times New Roman" w:hAnsi="Times New Roman" w:cs="Times New Roman"/>
          <w:sz w:val="24"/>
          <w:szCs w:val="24"/>
          <w:lang w:val="ru-RU"/>
        </w:rPr>
        <w:t>, документы, формируются шабл</w:t>
      </w:r>
      <w:r w:rsidR="00D06BE1" w:rsidRPr="00D06BE1">
        <w:rPr>
          <w:rFonts w:ascii="Times New Roman" w:hAnsi="Times New Roman" w:cs="Times New Roman"/>
          <w:sz w:val="24"/>
          <w:szCs w:val="24"/>
          <w:lang w:val="ru-RU"/>
        </w:rPr>
        <w:t xml:space="preserve">оны и так далее. В связи, с чем </w:t>
      </w:r>
      <w:r w:rsidR="001745CB" w:rsidRPr="00D06BE1">
        <w:rPr>
          <w:rFonts w:ascii="Times New Roman" w:hAnsi="Times New Roman" w:cs="Times New Roman"/>
          <w:sz w:val="24"/>
          <w:szCs w:val="24"/>
          <w:lang w:val="ru-RU"/>
        </w:rPr>
        <w:t xml:space="preserve">при тестировании система будет готова к начальной стадии работы. </w:t>
      </w:r>
    </w:p>
    <w:p w14:paraId="69E35C08" w14:textId="069F47B5"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«Обучение сотрудников». </w:t>
      </w:r>
    </w:p>
    <w:p w14:paraId="79283332" w14:textId="66CEA90F"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 xml:space="preserve">На </w:t>
      </w:r>
      <w:r w:rsidR="001745CB" w:rsidRPr="00D06BE1">
        <w:rPr>
          <w:rFonts w:ascii="Times New Roman" w:hAnsi="Times New Roman" w:cs="Times New Roman"/>
          <w:sz w:val="24"/>
          <w:szCs w:val="24"/>
          <w:lang w:val="ru-RU"/>
        </w:rPr>
        <w:t xml:space="preserve"> этапе создаются курсы для обучения сотрудников новой системе. </w:t>
      </w:r>
      <w:r w:rsidRPr="00D06BE1">
        <w:rPr>
          <w:rFonts w:ascii="Times New Roman" w:hAnsi="Times New Roman" w:cs="Times New Roman"/>
          <w:sz w:val="24"/>
          <w:szCs w:val="24"/>
          <w:lang w:val="ru-RU"/>
        </w:rPr>
        <w:t>В</w:t>
      </w:r>
      <w:r w:rsidR="001745CB" w:rsidRPr="00D06BE1">
        <w:rPr>
          <w:rFonts w:ascii="Times New Roman" w:hAnsi="Times New Roman" w:cs="Times New Roman"/>
          <w:sz w:val="24"/>
          <w:szCs w:val="24"/>
          <w:lang w:val="ru-RU"/>
        </w:rPr>
        <w:t xml:space="preserve">ыполняется </w:t>
      </w:r>
      <w:r w:rsidR="001745CB" w:rsidRPr="00D06BE1">
        <w:rPr>
          <w:rFonts w:ascii="Times New Roman" w:hAnsi="Times New Roman" w:cs="Times New Roman"/>
          <w:sz w:val="24"/>
          <w:szCs w:val="24"/>
          <w:lang w:val="ru-RU"/>
        </w:rPr>
        <w:lastRenderedPageBreak/>
        <w:t xml:space="preserve">методистом, являющимся членом команды проекта. </w:t>
      </w:r>
      <w:r w:rsidRPr="00D06BE1">
        <w:rPr>
          <w:rFonts w:ascii="Times New Roman" w:hAnsi="Times New Roman" w:cs="Times New Roman"/>
          <w:sz w:val="24"/>
          <w:szCs w:val="24"/>
          <w:lang w:val="ru-RU"/>
        </w:rPr>
        <w:t>С</w:t>
      </w:r>
      <w:r w:rsidR="001745CB" w:rsidRPr="00D06BE1">
        <w:rPr>
          <w:rFonts w:ascii="Times New Roman" w:hAnsi="Times New Roman" w:cs="Times New Roman"/>
          <w:sz w:val="24"/>
          <w:szCs w:val="24"/>
          <w:lang w:val="ru-RU"/>
        </w:rPr>
        <w:t xml:space="preserve">отрудники должны обучиться работе с корпоративным порталом. </w:t>
      </w:r>
      <w:proofErr w:type="gramStart"/>
      <w:r w:rsidR="001745CB" w:rsidRPr="00D06BE1">
        <w:rPr>
          <w:rFonts w:ascii="Times New Roman" w:hAnsi="Times New Roman" w:cs="Times New Roman"/>
          <w:sz w:val="24"/>
          <w:szCs w:val="24"/>
        </w:rPr>
        <w:t>CRM</w:t>
      </w:r>
      <w:r w:rsidR="001745CB" w:rsidRPr="00D06BE1">
        <w:rPr>
          <w:rFonts w:ascii="Times New Roman" w:hAnsi="Times New Roman" w:cs="Times New Roman"/>
          <w:sz w:val="24"/>
          <w:szCs w:val="24"/>
          <w:lang w:val="ru-RU"/>
        </w:rPr>
        <w:t xml:space="preserve"> системе обучаются менеджеры, маркетинг и руководитель отдела продаж.</w:t>
      </w:r>
      <w:proofErr w:type="gramEnd"/>
      <w:r w:rsidR="001745CB" w:rsidRPr="00D06BE1">
        <w:rPr>
          <w:rFonts w:ascii="Times New Roman" w:hAnsi="Times New Roman" w:cs="Times New Roman"/>
          <w:sz w:val="24"/>
          <w:szCs w:val="24"/>
          <w:lang w:val="ru-RU"/>
        </w:rPr>
        <w:t xml:space="preserve"> Обучение проводит менеджер, член команды проекта. Обучение выполняется по отделам. Коммерческий отдел проходит обучение группами, т</w:t>
      </w:r>
      <w:r w:rsidRPr="00D06BE1">
        <w:rPr>
          <w:rFonts w:ascii="Times New Roman" w:hAnsi="Times New Roman" w:cs="Times New Roman"/>
          <w:sz w:val="24"/>
          <w:szCs w:val="24"/>
          <w:lang w:val="ru-RU"/>
        </w:rPr>
        <w:t>ак как</w:t>
      </w:r>
      <w:r w:rsidR="001745CB" w:rsidRPr="00D06BE1">
        <w:rPr>
          <w:rFonts w:ascii="Times New Roman" w:hAnsi="Times New Roman" w:cs="Times New Roman"/>
          <w:sz w:val="24"/>
          <w:szCs w:val="24"/>
          <w:lang w:val="ru-RU"/>
        </w:rPr>
        <w:t xml:space="preserve"> необходимо, чтобы в кабинете был сотрудник готовый ответить на звонок. Ведется учет сотрудников, прошедших обучение с подписями работников. </w:t>
      </w:r>
    </w:p>
    <w:p w14:paraId="21389ECF" w14:textId="454F7B0C"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«Тестирование». </w:t>
      </w:r>
    </w:p>
    <w:p w14:paraId="1640EBBE" w14:textId="6944CF2E"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Э</w:t>
      </w:r>
      <w:r w:rsidR="001745CB" w:rsidRPr="00D06BE1">
        <w:rPr>
          <w:rFonts w:ascii="Times New Roman" w:hAnsi="Times New Roman" w:cs="Times New Roman"/>
          <w:sz w:val="24"/>
          <w:szCs w:val="24"/>
          <w:lang w:val="ru-RU"/>
        </w:rPr>
        <w:t xml:space="preserve">тап направлен на выявление недочетов системы и шаблонов. Он </w:t>
      </w:r>
      <w:r w:rsidRPr="00D06BE1">
        <w:rPr>
          <w:rFonts w:ascii="Times New Roman" w:hAnsi="Times New Roman" w:cs="Times New Roman"/>
          <w:sz w:val="24"/>
          <w:szCs w:val="24"/>
          <w:lang w:val="ru-RU"/>
        </w:rPr>
        <w:t xml:space="preserve">необходим </w:t>
      </w:r>
      <w:r w:rsidR="001745CB" w:rsidRPr="00D06BE1">
        <w:rPr>
          <w:rFonts w:ascii="Times New Roman" w:hAnsi="Times New Roman" w:cs="Times New Roman"/>
          <w:sz w:val="24"/>
          <w:szCs w:val="24"/>
          <w:lang w:val="ru-RU"/>
        </w:rPr>
        <w:t xml:space="preserve">как для разработчиков, так и для руководителя проекта. </w:t>
      </w:r>
      <w:r w:rsidRPr="00D06BE1">
        <w:rPr>
          <w:rFonts w:ascii="Times New Roman" w:hAnsi="Times New Roman" w:cs="Times New Roman"/>
          <w:sz w:val="24"/>
          <w:szCs w:val="24"/>
          <w:lang w:val="ru-RU"/>
        </w:rPr>
        <w:t>Набирается</w:t>
      </w:r>
      <w:r w:rsidR="001745CB" w:rsidRPr="00D06BE1">
        <w:rPr>
          <w:rFonts w:ascii="Times New Roman" w:hAnsi="Times New Roman" w:cs="Times New Roman"/>
          <w:sz w:val="24"/>
          <w:szCs w:val="24"/>
          <w:lang w:val="ru-RU"/>
        </w:rPr>
        <w:t xml:space="preserve"> группа из каждого отдела, заинтересованного во внедрении системы: </w:t>
      </w:r>
      <w:r w:rsidRPr="00D06BE1">
        <w:rPr>
          <w:rFonts w:ascii="Times New Roman" w:hAnsi="Times New Roman" w:cs="Times New Roman"/>
          <w:sz w:val="24"/>
          <w:szCs w:val="24"/>
          <w:lang w:val="ru-RU"/>
        </w:rPr>
        <w:t>начальник технического отдела, начальник коммерческого отдела,</w:t>
      </w:r>
      <w:r w:rsidR="001745CB" w:rsidRPr="00D06BE1">
        <w:rPr>
          <w:rFonts w:ascii="Times New Roman" w:hAnsi="Times New Roman" w:cs="Times New Roman"/>
          <w:sz w:val="24"/>
          <w:szCs w:val="24"/>
          <w:lang w:val="ru-RU"/>
        </w:rPr>
        <w:t xml:space="preserve"> </w:t>
      </w:r>
      <w:r w:rsidRPr="00D06BE1">
        <w:rPr>
          <w:rFonts w:ascii="Times New Roman" w:hAnsi="Times New Roman" w:cs="Times New Roman"/>
          <w:sz w:val="24"/>
          <w:szCs w:val="24"/>
          <w:lang w:val="ru-RU"/>
        </w:rPr>
        <w:t xml:space="preserve">менеджер, </w:t>
      </w:r>
      <w:r w:rsidR="001745CB" w:rsidRPr="00D06BE1">
        <w:rPr>
          <w:rFonts w:ascii="Times New Roman" w:hAnsi="Times New Roman" w:cs="Times New Roman"/>
          <w:sz w:val="24"/>
          <w:szCs w:val="24"/>
          <w:lang w:val="ru-RU"/>
        </w:rPr>
        <w:t xml:space="preserve">бухгалтер, техник. Внедрение новой системы в </w:t>
      </w:r>
      <w:r w:rsidRPr="00D06BE1">
        <w:rPr>
          <w:rFonts w:ascii="Times New Roman" w:hAnsi="Times New Roman" w:cs="Times New Roman"/>
          <w:sz w:val="24"/>
          <w:szCs w:val="24"/>
          <w:lang w:val="ru-RU"/>
        </w:rPr>
        <w:t>наибольшей мере</w:t>
      </w:r>
      <w:r w:rsidR="001745CB" w:rsidRPr="00D06BE1">
        <w:rPr>
          <w:rFonts w:ascii="Times New Roman" w:hAnsi="Times New Roman" w:cs="Times New Roman"/>
          <w:sz w:val="24"/>
          <w:szCs w:val="24"/>
          <w:lang w:val="ru-RU"/>
        </w:rPr>
        <w:t xml:space="preserve"> затронет именно этих сотрудников. Сотрудники получают свои реквизиты (логины и пароли) для доступа к системе. Замечания по системе отправляются команде проекта, обрабатываются и передаются руководителю проекта. На </w:t>
      </w:r>
      <w:r w:rsidRPr="00D06BE1">
        <w:rPr>
          <w:rFonts w:ascii="Times New Roman" w:hAnsi="Times New Roman" w:cs="Times New Roman"/>
          <w:sz w:val="24"/>
          <w:szCs w:val="24"/>
          <w:lang w:val="ru-RU"/>
        </w:rPr>
        <w:t xml:space="preserve">этом </w:t>
      </w:r>
      <w:r w:rsidR="001745CB" w:rsidRPr="00D06BE1">
        <w:rPr>
          <w:rFonts w:ascii="Times New Roman" w:hAnsi="Times New Roman" w:cs="Times New Roman"/>
          <w:sz w:val="24"/>
          <w:szCs w:val="24"/>
          <w:lang w:val="ru-RU"/>
        </w:rPr>
        <w:t xml:space="preserve">этапе сотрудники выявили сложность в перемещении почты в «Битрикс24». Система не имела возможности сохранять письма, отправленные ранее 6 месяцев. Также минусом было отсутствия фотографий сотрудников и отсутствия планирования занятости переговорных. </w:t>
      </w:r>
    </w:p>
    <w:p w14:paraId="0FCD0B8E" w14:textId="6D8BD1B6"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Этап «Доработка системы». </w:t>
      </w:r>
    </w:p>
    <w:p w14:paraId="53A0A520" w14:textId="2510DAC3"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 xml:space="preserve">На </w:t>
      </w:r>
      <w:r w:rsidR="001745CB" w:rsidRPr="00D06BE1">
        <w:rPr>
          <w:rFonts w:ascii="Times New Roman" w:hAnsi="Times New Roman" w:cs="Times New Roman"/>
          <w:sz w:val="24"/>
          <w:szCs w:val="24"/>
          <w:lang w:val="ru-RU"/>
        </w:rPr>
        <w:t xml:space="preserve">этапе разработчики внесли изменения в структуру программы, выгрузили раннюю почту и добавили ее в систему. Команда разработчиков в лице специалиста отдела кадров </w:t>
      </w:r>
      <w:r w:rsidRPr="00D06BE1">
        <w:rPr>
          <w:rFonts w:ascii="Times New Roman" w:hAnsi="Times New Roman" w:cs="Times New Roman"/>
          <w:sz w:val="24"/>
          <w:szCs w:val="24"/>
          <w:lang w:val="ru-RU"/>
        </w:rPr>
        <w:t>сделала запрос</w:t>
      </w:r>
      <w:r w:rsidR="001745CB" w:rsidRPr="00D06BE1">
        <w:rPr>
          <w:rFonts w:ascii="Times New Roman" w:hAnsi="Times New Roman" w:cs="Times New Roman"/>
          <w:sz w:val="24"/>
          <w:szCs w:val="24"/>
          <w:lang w:val="ru-RU"/>
        </w:rPr>
        <w:t xml:space="preserve"> фотографии всех сотрудников и добавила их в систему. На этом этапе подписали акт приемки выполненных работ по разработке системы «Битрикс24». </w:t>
      </w:r>
    </w:p>
    <w:p w14:paraId="12A533E6" w14:textId="31B35595"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Этап «Отключение действующих систем». </w:t>
      </w:r>
    </w:p>
    <w:p w14:paraId="54EB92F1" w14:textId="2715081A" w:rsidR="001745CB" w:rsidRPr="00D06BE1" w:rsidRDefault="001745CB"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 xml:space="preserve">Отключение </w:t>
      </w:r>
      <w:r w:rsidR="00D06BE1" w:rsidRPr="00D06BE1">
        <w:rPr>
          <w:rFonts w:ascii="Times New Roman" w:hAnsi="Times New Roman" w:cs="Times New Roman"/>
          <w:sz w:val="24"/>
          <w:szCs w:val="24"/>
          <w:lang w:val="ru-RU"/>
        </w:rPr>
        <w:t>происходило</w:t>
      </w:r>
      <w:r w:rsidRPr="00D06BE1">
        <w:rPr>
          <w:rFonts w:ascii="Times New Roman" w:hAnsi="Times New Roman" w:cs="Times New Roman"/>
          <w:sz w:val="24"/>
          <w:szCs w:val="24"/>
          <w:lang w:val="ru-RU"/>
        </w:rPr>
        <w:t xml:space="preserve"> постепенно. В понедельник отключили все старые системы и запустили новые. Далее оставили рабочими обе системы на неделю, а затем отключили системы окончательно. Все сотрудники компании были переведены на «Битрикс24».</w:t>
      </w:r>
    </w:p>
    <w:p w14:paraId="6CE49274" w14:textId="51A16FA8"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t xml:space="preserve">Этап «Запуск и использование системы». </w:t>
      </w:r>
    </w:p>
    <w:p w14:paraId="6C710AFA" w14:textId="1D0731EE"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sidRPr="00D06BE1">
        <w:rPr>
          <w:rFonts w:ascii="Times New Roman" w:hAnsi="Times New Roman" w:cs="Times New Roman"/>
          <w:sz w:val="24"/>
          <w:szCs w:val="24"/>
          <w:lang w:val="ru-RU"/>
        </w:rPr>
        <w:t>Отдел</w:t>
      </w:r>
      <w:r w:rsidR="001745CB" w:rsidRPr="00D06BE1">
        <w:rPr>
          <w:rFonts w:ascii="Times New Roman" w:hAnsi="Times New Roman" w:cs="Times New Roman"/>
          <w:sz w:val="24"/>
          <w:szCs w:val="24"/>
          <w:lang w:val="ru-RU"/>
        </w:rPr>
        <w:t xml:space="preserve"> продаж, он же участник команды проекта известил всех сотрудников о том, что в этот день отключают все системы и переходят на «Битрикс24». </w:t>
      </w:r>
    </w:p>
    <w:p w14:paraId="38132F0F" w14:textId="414DCD71" w:rsidR="00D06BE1" w:rsidRPr="00D06BE1" w:rsidRDefault="001745CB" w:rsidP="00D06BE1">
      <w:pPr>
        <w:pStyle w:val="a5"/>
        <w:widowControl w:val="0"/>
        <w:numPr>
          <w:ilvl w:val="0"/>
          <w:numId w:val="36"/>
        </w:numPr>
        <w:spacing w:after="0" w:line="360" w:lineRule="auto"/>
        <w:jc w:val="both"/>
        <w:rPr>
          <w:rFonts w:ascii="Times New Roman" w:hAnsi="Times New Roman" w:cs="Times New Roman"/>
          <w:sz w:val="24"/>
          <w:szCs w:val="24"/>
        </w:rPr>
      </w:pPr>
      <w:r w:rsidRPr="00D06BE1">
        <w:rPr>
          <w:rFonts w:ascii="Times New Roman" w:hAnsi="Times New Roman" w:cs="Times New Roman"/>
          <w:sz w:val="24"/>
          <w:szCs w:val="24"/>
        </w:rPr>
        <w:lastRenderedPageBreak/>
        <w:t xml:space="preserve">Этап «Проведение тестирования». </w:t>
      </w:r>
    </w:p>
    <w:p w14:paraId="47BF1A72" w14:textId="08FC2176" w:rsidR="001745CB" w:rsidRPr="00D06BE1" w:rsidRDefault="00D06BE1"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Сотрудники</w:t>
      </w:r>
      <w:r w:rsidRPr="00D06BE1">
        <w:rPr>
          <w:rFonts w:ascii="Times New Roman" w:hAnsi="Times New Roman" w:cs="Times New Roman"/>
          <w:sz w:val="24"/>
          <w:szCs w:val="24"/>
          <w:lang w:val="ru-RU"/>
        </w:rPr>
        <w:t xml:space="preserve"> предприятия</w:t>
      </w:r>
      <w:r w:rsidR="001745CB" w:rsidRPr="00D06BE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которые </w:t>
      </w:r>
      <w:r w:rsidR="001745CB" w:rsidRPr="00D06BE1">
        <w:rPr>
          <w:rFonts w:ascii="Times New Roman" w:hAnsi="Times New Roman" w:cs="Times New Roman"/>
          <w:sz w:val="24"/>
          <w:szCs w:val="24"/>
          <w:lang w:val="ru-RU"/>
        </w:rPr>
        <w:t xml:space="preserve">задействованные в новой инновационной системе продаж некоторое время пользуются новой системой Битрикс24 на облачном сервисе.  </w:t>
      </w:r>
    </w:p>
    <w:p w14:paraId="09666A8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Этап «Подведение итогов». И по итогу выводят свои результаты работы. </w:t>
      </w:r>
    </w:p>
    <w:p w14:paraId="39123C4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На основании вышесказанного произойдет формирование новой системы продаж для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xml:space="preserve">»: прямые продажи и косвенные с участием посредника – дилера. Тем самым новая система продаж охватывает большую долю рынка, но в то же самое время, благодаря внедрению системы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не привлекает большей численности сотрудников компании - менеджеров, а только лишь наделяет их функциями кураторов дилерских компаний во вверенных регионах. </w:t>
      </w:r>
    </w:p>
    <w:p w14:paraId="0B9E305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Всего будет 15 менеджеров по продажам. За каждым менеджером будет закреплен федеральный округ или продажи в странах СНГ:</w:t>
      </w:r>
    </w:p>
    <w:p w14:paraId="4EB1C303"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1.  8 федеральных округов РФ: число кураторов по прямым продажам зависит от количества потенциальных клиентов – предприятий розничной торговли бытовой технике на территории каждого федерального округа:</w:t>
      </w:r>
    </w:p>
    <w:p w14:paraId="14932D8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ЦФО – 2 менеджера – куратора;</w:t>
      </w:r>
    </w:p>
    <w:p w14:paraId="6D46229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СЗФО – 2 менеджер – куратора;</w:t>
      </w:r>
    </w:p>
    <w:p w14:paraId="36A96ABF"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ЮФО  – 1 менеджер – куратор;</w:t>
      </w:r>
    </w:p>
    <w:p w14:paraId="1C70F94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СКФО – 1 менеджер – куратор;</w:t>
      </w:r>
    </w:p>
    <w:p w14:paraId="3517F51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ПФО – 2 менеджера – куратора;</w:t>
      </w:r>
    </w:p>
    <w:p w14:paraId="7322DE4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УФО – 2 менеджер – куратора;</w:t>
      </w:r>
    </w:p>
    <w:p w14:paraId="1BB54E77"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СФО – 2 менеджера – куратора;</w:t>
      </w:r>
    </w:p>
    <w:p w14:paraId="158FDF9C"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ДФО – 1 менеджер – куратор;</w:t>
      </w:r>
    </w:p>
    <w:p w14:paraId="4B8215E0"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2. Страны СНГ: </w:t>
      </w:r>
      <w:proofErr w:type="gramStart"/>
      <w:r w:rsidRPr="00BD3080">
        <w:rPr>
          <w:rFonts w:ascii="Times New Roman" w:hAnsi="Times New Roman" w:cs="Times New Roman"/>
          <w:sz w:val="24"/>
          <w:szCs w:val="24"/>
          <w:lang w:val="ru-RU"/>
        </w:rPr>
        <w:t>Армения, Беларусь, Казахстан, Киргизия, Таджикистан, Туркмения, Узбекистан, Молдова, Украина (продажи не осуществляются), Азербайджан.</w:t>
      </w:r>
      <w:proofErr w:type="gramEnd"/>
      <w:r w:rsidRPr="00BD3080">
        <w:rPr>
          <w:rFonts w:ascii="Times New Roman" w:hAnsi="Times New Roman" w:cs="Times New Roman"/>
          <w:sz w:val="24"/>
          <w:szCs w:val="24"/>
          <w:lang w:val="ru-RU"/>
        </w:rPr>
        <w:t xml:space="preserve"> По одному менеджеру по продажам - всего 2 человека. </w:t>
      </w:r>
    </w:p>
    <w:p w14:paraId="588E00AD"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Без внедрения системы </w:t>
      </w:r>
      <w:r w:rsidRPr="00BD3080">
        <w:rPr>
          <w:rFonts w:ascii="Times New Roman" w:hAnsi="Times New Roman" w:cs="Times New Roman"/>
          <w:sz w:val="24"/>
          <w:szCs w:val="24"/>
        </w:rPr>
        <w:t>CRM</w:t>
      </w:r>
      <w:r w:rsidRPr="00BD3080">
        <w:rPr>
          <w:rFonts w:ascii="Times New Roman" w:hAnsi="Times New Roman" w:cs="Times New Roman"/>
          <w:sz w:val="24"/>
          <w:szCs w:val="24"/>
          <w:lang w:val="ru-RU"/>
        </w:rPr>
        <w:t xml:space="preserve"> «Битрикс24» пришлось бы вводить новые должности - менеджеров по работе с дилерами в каждом федеральном округе. А с внедрением «Битрикс24» дилеры получают большие полномочия, а имеющиеся уже сотрудники просто курируют их деятельность и продолжают продавать напрямую.</w:t>
      </w:r>
    </w:p>
    <w:p w14:paraId="5ABCBF91"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lastRenderedPageBreak/>
        <w:t>Реализация проекта будет способствовать следующим положительным изменениям в деятельност</w:t>
      </w:r>
      <w:proofErr w:type="gramStart"/>
      <w:r w:rsidRPr="00BD3080">
        <w:rPr>
          <w:rFonts w:ascii="Times New Roman" w:hAnsi="Times New Roman" w:cs="Times New Roman"/>
          <w:sz w:val="24"/>
          <w:szCs w:val="24"/>
          <w:lang w:val="ru-RU"/>
        </w:rPr>
        <w:t>и  ООО</w:t>
      </w:r>
      <w:proofErr w:type="gramEnd"/>
      <w:r w:rsidRPr="00BD3080">
        <w:rPr>
          <w:rFonts w:ascii="Times New Roman" w:hAnsi="Times New Roman" w:cs="Times New Roman"/>
          <w:sz w:val="24"/>
          <w:szCs w:val="24"/>
          <w:lang w:val="ru-RU"/>
        </w:rPr>
        <w:t xml:space="preserve"> «Панасоник Рус»:</w:t>
      </w:r>
    </w:p>
    <w:p w14:paraId="160E0BE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 росту продаж готовой продукции ООО «Панасоник </w:t>
      </w:r>
      <w:proofErr w:type="gramStart"/>
      <w:r w:rsidRPr="00BD3080">
        <w:rPr>
          <w:rFonts w:ascii="Times New Roman" w:hAnsi="Times New Roman" w:cs="Times New Roman"/>
          <w:sz w:val="24"/>
          <w:szCs w:val="24"/>
          <w:lang w:val="ru-RU"/>
        </w:rPr>
        <w:t>Рус</w:t>
      </w:r>
      <w:proofErr w:type="gramEnd"/>
      <w:r w:rsidRPr="00BD3080">
        <w:rPr>
          <w:rFonts w:ascii="Times New Roman" w:hAnsi="Times New Roman" w:cs="Times New Roman"/>
          <w:sz w:val="24"/>
          <w:szCs w:val="24"/>
          <w:lang w:val="ru-RU"/>
        </w:rPr>
        <w:t xml:space="preserve">» для населения на 20%;   </w:t>
      </w:r>
    </w:p>
    <w:p w14:paraId="33EB3173"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новые продукты для внешних пользователей - дилеров: выбор моделей бытовой техники и конфигуратор комплектаций, он-</w:t>
      </w:r>
      <w:proofErr w:type="spellStart"/>
      <w:r w:rsidRPr="00BD3080">
        <w:rPr>
          <w:rFonts w:ascii="Times New Roman" w:hAnsi="Times New Roman" w:cs="Times New Roman"/>
          <w:sz w:val="24"/>
          <w:szCs w:val="24"/>
          <w:lang w:val="ru-RU"/>
        </w:rPr>
        <w:t>лайн</w:t>
      </w:r>
      <w:proofErr w:type="spellEnd"/>
      <w:r w:rsidRPr="00BD3080">
        <w:rPr>
          <w:rFonts w:ascii="Times New Roman" w:hAnsi="Times New Roman" w:cs="Times New Roman"/>
          <w:sz w:val="24"/>
          <w:szCs w:val="24"/>
          <w:lang w:val="ru-RU"/>
        </w:rPr>
        <w:t xml:space="preserve"> консультации с ответственным менеджером-куратором, отслеживание состояния заказа – готовность в производстве, готовность к отгрузке и т.д.;</w:t>
      </w:r>
    </w:p>
    <w:p w14:paraId="60D4D9C6"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eastAsia="x-none"/>
        </w:rPr>
      </w:pPr>
      <w:r w:rsidRPr="00BD3080">
        <w:rPr>
          <w:rFonts w:ascii="Times New Roman" w:hAnsi="Times New Roman" w:cs="Times New Roman"/>
          <w:sz w:val="24"/>
          <w:szCs w:val="24"/>
          <w:lang w:val="ru-RU"/>
        </w:rPr>
        <w:t>- создание внутренней базы данных компании</w:t>
      </w:r>
      <w:r w:rsidRPr="00BD3080">
        <w:rPr>
          <w:rFonts w:ascii="Times New Roman" w:hAnsi="Times New Roman" w:cs="Times New Roman"/>
          <w:sz w:val="24"/>
          <w:szCs w:val="24"/>
          <w:lang w:val="ru-RU" w:eastAsia="x-none"/>
        </w:rPr>
        <w:t xml:space="preserve"> на базе существующей 1С. </w:t>
      </w:r>
    </w:p>
    <w:p w14:paraId="60B36854" w14:textId="77777777" w:rsidR="001745CB" w:rsidRPr="00BD3080" w:rsidRDefault="001745CB" w:rsidP="001745CB">
      <w:pPr>
        <w:widowControl w:val="0"/>
        <w:spacing w:after="0" w:line="360" w:lineRule="auto"/>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В таблице 14 приведена матрица распределения задач реализации предлагаемой рекомендации. </w:t>
      </w:r>
    </w:p>
    <w:p w14:paraId="5DB651D4"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p>
    <w:p w14:paraId="366E20C3" w14:textId="77777777" w:rsidR="001745CB" w:rsidRPr="00BD3080" w:rsidRDefault="001745CB" w:rsidP="001745CB">
      <w:pPr>
        <w:pStyle w:val="a5"/>
        <w:widowControl w:val="0"/>
        <w:spacing w:after="0" w:line="360" w:lineRule="auto"/>
        <w:ind w:left="0"/>
        <w:contextualSpacing w:val="0"/>
        <w:jc w:val="both"/>
        <w:rPr>
          <w:rFonts w:ascii="Times New Roman" w:hAnsi="Times New Roman" w:cs="Times New Roman"/>
          <w:sz w:val="24"/>
          <w:szCs w:val="24"/>
        </w:rPr>
      </w:pPr>
      <w:r w:rsidRPr="00BD3080">
        <w:rPr>
          <w:rFonts w:ascii="Times New Roman" w:hAnsi="Times New Roman" w:cs="Times New Roman"/>
          <w:sz w:val="24"/>
          <w:szCs w:val="24"/>
        </w:rPr>
        <w:t>Таблица 14- Матрица распределения административных задач между участниками проекта</w:t>
      </w:r>
      <w:r w:rsidRPr="00BD3080">
        <w:rPr>
          <w:rFonts w:ascii="Times New Roman" w:hAnsi="Times New Roman" w:cs="Times New Roman"/>
          <w:sz w:val="24"/>
          <w:szCs w:val="24"/>
          <w:lang w:eastAsia="x-none"/>
        </w:rPr>
        <w:t xml:space="preserve"> переноса инфраструктуры РЭМ в облачное хранилище </w:t>
      </w:r>
      <w:r w:rsidRPr="00BD3080">
        <w:rPr>
          <w:rFonts w:ascii="Times New Roman" w:hAnsi="Times New Roman" w:cs="Times New Roman"/>
          <w:sz w:val="24"/>
          <w:szCs w:val="24"/>
        </w:rPr>
        <w:t xml:space="preserve">ООО «Панасоник Рус» </w:t>
      </w:r>
      <w:r w:rsidRPr="00BD3080">
        <w:rPr>
          <w:rFonts w:ascii="Times New Roman" w:hAnsi="Times New Roman" w:cs="Times New Roman"/>
          <w:spacing w:val="-8"/>
          <w:sz w:val="24"/>
          <w:szCs w:val="24"/>
        </w:rPr>
        <w:t>для ведения учета готовой продукци</w:t>
      </w:r>
      <w:proofErr w:type="gramStart"/>
      <w:r w:rsidRPr="00BD3080">
        <w:rPr>
          <w:rFonts w:ascii="Times New Roman" w:hAnsi="Times New Roman" w:cs="Times New Roman"/>
          <w:spacing w:val="-8"/>
          <w:sz w:val="24"/>
          <w:szCs w:val="24"/>
        </w:rPr>
        <w:t>и</w:t>
      </w:r>
      <w:r w:rsidRPr="00BD3080">
        <w:rPr>
          <w:rFonts w:ascii="Times New Roman" w:hAnsi="Times New Roman" w:cs="Times New Roman"/>
          <w:sz w:val="24"/>
          <w:szCs w:val="24"/>
        </w:rPr>
        <w:t>[</w:t>
      </w:r>
      <w:proofErr w:type="gramEnd"/>
      <w:r w:rsidRPr="00BD3080">
        <w:rPr>
          <w:rFonts w:ascii="Times New Roman" w:hAnsi="Times New Roman" w:cs="Times New Roman"/>
          <w:sz w:val="24"/>
          <w:szCs w:val="24"/>
        </w:rPr>
        <w:t>Составлено автором]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631"/>
        <w:gridCol w:w="1465"/>
        <w:gridCol w:w="1250"/>
        <w:gridCol w:w="1447"/>
      </w:tblGrid>
      <w:tr w:rsidR="001745CB" w:rsidRPr="00BD3080" w14:paraId="3698973A" w14:textId="77777777" w:rsidTr="0082010D">
        <w:trPr>
          <w:trHeight w:val="455"/>
        </w:trPr>
        <w:tc>
          <w:tcPr>
            <w:tcW w:w="2282" w:type="pct"/>
          </w:tcPr>
          <w:p w14:paraId="39EB9E26" w14:textId="77777777" w:rsidR="001745CB" w:rsidRPr="000B7258" w:rsidRDefault="001745CB" w:rsidP="0082010D">
            <w:pPr>
              <w:widowControl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Наименование  работа</w:t>
            </w:r>
          </w:p>
        </w:tc>
        <w:tc>
          <w:tcPr>
            <w:tcW w:w="782" w:type="pct"/>
          </w:tcPr>
          <w:p w14:paraId="1F1EF252" w14:textId="77777777" w:rsidR="001745CB" w:rsidRPr="00BD3080" w:rsidRDefault="001745CB" w:rsidP="0082010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lang w:val="ru-RU"/>
              </w:rPr>
              <w:t>Руководитель</w:t>
            </w:r>
            <w:r w:rsidRPr="00BD3080">
              <w:rPr>
                <w:rFonts w:ascii="Times New Roman" w:hAnsi="Times New Roman" w:cs="Times New Roman"/>
                <w:sz w:val="24"/>
                <w:szCs w:val="24"/>
              </w:rPr>
              <w:t xml:space="preserve"> </w:t>
            </w:r>
          </w:p>
        </w:tc>
        <w:tc>
          <w:tcPr>
            <w:tcW w:w="641" w:type="pct"/>
          </w:tcPr>
          <w:p w14:paraId="0142F774" w14:textId="77777777" w:rsidR="001745CB" w:rsidRPr="00BD3080" w:rsidRDefault="001745CB" w:rsidP="0082010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lang w:val="ru-RU"/>
              </w:rPr>
              <w:t>Сотрудники</w:t>
            </w:r>
            <w:r w:rsidRPr="00BD3080">
              <w:rPr>
                <w:rFonts w:ascii="Times New Roman" w:hAnsi="Times New Roman" w:cs="Times New Roman"/>
                <w:sz w:val="24"/>
                <w:szCs w:val="24"/>
              </w:rPr>
              <w:t xml:space="preserve"> </w:t>
            </w:r>
            <w:r>
              <w:rPr>
                <w:rFonts w:ascii="Times New Roman" w:hAnsi="Times New Roman" w:cs="Times New Roman"/>
                <w:sz w:val="24"/>
                <w:szCs w:val="24"/>
                <w:lang w:val="ru-RU"/>
              </w:rPr>
              <w:t xml:space="preserve"> отдел</w:t>
            </w:r>
            <w:r w:rsidRPr="00BD3080">
              <w:rPr>
                <w:rFonts w:ascii="Times New Roman" w:hAnsi="Times New Roman" w:cs="Times New Roman"/>
                <w:sz w:val="24"/>
                <w:szCs w:val="24"/>
              </w:rPr>
              <w:t xml:space="preserve">а </w:t>
            </w:r>
            <w:proofErr w:type="gramStart"/>
            <w:r w:rsidRPr="00BD3080">
              <w:rPr>
                <w:rFonts w:ascii="Times New Roman" w:hAnsi="Times New Roman" w:cs="Times New Roman"/>
                <w:sz w:val="24"/>
                <w:szCs w:val="24"/>
              </w:rPr>
              <w:t>ИТ</w:t>
            </w:r>
            <w:proofErr w:type="gramEnd"/>
          </w:p>
        </w:tc>
        <w:tc>
          <w:tcPr>
            <w:tcW w:w="600" w:type="pct"/>
          </w:tcPr>
          <w:p w14:paraId="011BD172" w14:textId="77777777" w:rsidR="001745CB" w:rsidRPr="000B7258" w:rsidRDefault="001745CB" w:rsidP="0082010D">
            <w:pPr>
              <w:widowControl w:val="0"/>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Бухгалтер </w:t>
            </w:r>
          </w:p>
        </w:tc>
        <w:tc>
          <w:tcPr>
            <w:tcW w:w="694" w:type="pct"/>
          </w:tcPr>
          <w:p w14:paraId="233EADA7" w14:textId="77777777" w:rsidR="001745CB" w:rsidRPr="00BD3080" w:rsidRDefault="001745CB" w:rsidP="0082010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lang w:val="ru-RU"/>
              </w:rPr>
              <w:t>Менеджеры</w:t>
            </w:r>
            <w:r w:rsidRPr="00BD3080">
              <w:rPr>
                <w:rFonts w:ascii="Times New Roman" w:hAnsi="Times New Roman" w:cs="Times New Roman"/>
                <w:sz w:val="24"/>
                <w:szCs w:val="24"/>
              </w:rPr>
              <w:t xml:space="preserve"> </w:t>
            </w:r>
          </w:p>
        </w:tc>
      </w:tr>
      <w:tr w:rsidR="001745CB" w:rsidRPr="00BD3080" w14:paraId="4478B751" w14:textId="77777777" w:rsidTr="0082010D">
        <w:trPr>
          <w:trHeight w:val="455"/>
        </w:trPr>
        <w:tc>
          <w:tcPr>
            <w:tcW w:w="2282" w:type="pct"/>
            <w:vAlign w:val="center"/>
          </w:tcPr>
          <w:p w14:paraId="16EE5611" w14:textId="77777777" w:rsidR="001745CB" w:rsidRPr="00BD3080" w:rsidRDefault="001745CB" w:rsidP="0082010D">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ru-RU"/>
              </w:rPr>
              <w:t>Разработка проекта</w:t>
            </w:r>
            <w:r w:rsidRPr="00BD3080">
              <w:rPr>
                <w:rFonts w:ascii="Times New Roman" w:hAnsi="Times New Roman" w:cs="Times New Roman"/>
                <w:sz w:val="24"/>
                <w:szCs w:val="24"/>
              </w:rPr>
              <w:t xml:space="preserve"> </w:t>
            </w:r>
          </w:p>
        </w:tc>
        <w:tc>
          <w:tcPr>
            <w:tcW w:w="782" w:type="pct"/>
          </w:tcPr>
          <w:p w14:paraId="506878A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Е, А, С, К</w:t>
            </w:r>
          </w:p>
        </w:tc>
        <w:tc>
          <w:tcPr>
            <w:tcW w:w="641" w:type="pct"/>
          </w:tcPr>
          <w:p w14:paraId="52E8AA0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c>
          <w:tcPr>
            <w:tcW w:w="600" w:type="pct"/>
          </w:tcPr>
          <w:p w14:paraId="42CEC952"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С</w:t>
            </w:r>
          </w:p>
        </w:tc>
        <w:tc>
          <w:tcPr>
            <w:tcW w:w="694" w:type="pct"/>
          </w:tcPr>
          <w:p w14:paraId="120E2A48"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С</w:t>
            </w:r>
          </w:p>
        </w:tc>
      </w:tr>
      <w:tr w:rsidR="001745CB" w:rsidRPr="00BD3080" w14:paraId="407C0DEC" w14:textId="77777777" w:rsidTr="0082010D">
        <w:trPr>
          <w:trHeight w:val="455"/>
        </w:trPr>
        <w:tc>
          <w:tcPr>
            <w:tcW w:w="2282" w:type="pct"/>
          </w:tcPr>
          <w:p w14:paraId="661D69E0" w14:textId="77777777" w:rsidR="001745CB" w:rsidRPr="00BD3080" w:rsidRDefault="001745CB" w:rsidP="0082010D">
            <w:pPr>
              <w:widowControl w:val="0"/>
              <w:spacing w:after="0" w:line="360" w:lineRule="auto"/>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Закупка оборудования, доставка и установка</w:t>
            </w:r>
          </w:p>
        </w:tc>
        <w:tc>
          <w:tcPr>
            <w:tcW w:w="782" w:type="pct"/>
          </w:tcPr>
          <w:p w14:paraId="1173B335"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А</w:t>
            </w:r>
          </w:p>
        </w:tc>
        <w:tc>
          <w:tcPr>
            <w:tcW w:w="641" w:type="pct"/>
          </w:tcPr>
          <w:p w14:paraId="1EAEC342"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С, К</w:t>
            </w:r>
          </w:p>
        </w:tc>
        <w:tc>
          <w:tcPr>
            <w:tcW w:w="600" w:type="pct"/>
          </w:tcPr>
          <w:p w14:paraId="31858E00"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 xml:space="preserve">Е </w:t>
            </w:r>
          </w:p>
        </w:tc>
        <w:tc>
          <w:tcPr>
            <w:tcW w:w="694" w:type="pct"/>
          </w:tcPr>
          <w:p w14:paraId="6BA5535D"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r>
      <w:tr w:rsidR="001745CB" w:rsidRPr="00BD3080" w14:paraId="42A62A7B" w14:textId="77777777" w:rsidTr="0082010D">
        <w:trPr>
          <w:trHeight w:val="455"/>
        </w:trPr>
        <w:tc>
          <w:tcPr>
            <w:tcW w:w="2282" w:type="pct"/>
          </w:tcPr>
          <w:p w14:paraId="722EE961" w14:textId="77777777" w:rsidR="001745CB" w:rsidRPr="00BD3080" w:rsidRDefault="001745CB" w:rsidP="0082010D">
            <w:pPr>
              <w:widowControl w:val="0"/>
              <w:spacing w:after="0" w:line="360" w:lineRule="auto"/>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Создание и перенос физической инфраструктуры в облачное хранилище</w:t>
            </w:r>
          </w:p>
        </w:tc>
        <w:tc>
          <w:tcPr>
            <w:tcW w:w="782" w:type="pct"/>
          </w:tcPr>
          <w:p w14:paraId="0CBC157E"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А</w:t>
            </w:r>
          </w:p>
        </w:tc>
        <w:tc>
          <w:tcPr>
            <w:tcW w:w="641" w:type="pct"/>
          </w:tcPr>
          <w:p w14:paraId="269141F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Е, К</w:t>
            </w:r>
          </w:p>
        </w:tc>
        <w:tc>
          <w:tcPr>
            <w:tcW w:w="600" w:type="pct"/>
          </w:tcPr>
          <w:p w14:paraId="2D9B72C0"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c>
          <w:tcPr>
            <w:tcW w:w="694" w:type="pct"/>
          </w:tcPr>
          <w:p w14:paraId="3F8DEC11" w14:textId="77777777" w:rsidR="001745CB" w:rsidRPr="00BD3080" w:rsidRDefault="001745CB" w:rsidP="0082010D">
            <w:pPr>
              <w:widowControl w:val="0"/>
              <w:spacing w:after="0" w:line="360" w:lineRule="auto"/>
              <w:rPr>
                <w:rFonts w:ascii="Times New Roman" w:hAnsi="Times New Roman" w:cs="Times New Roman"/>
                <w:sz w:val="24"/>
                <w:szCs w:val="24"/>
              </w:rPr>
            </w:pPr>
            <w:r w:rsidRPr="00BD3080">
              <w:rPr>
                <w:rFonts w:ascii="Times New Roman" w:hAnsi="Times New Roman" w:cs="Times New Roman"/>
                <w:sz w:val="24"/>
                <w:szCs w:val="24"/>
              </w:rPr>
              <w:t>-</w:t>
            </w:r>
          </w:p>
        </w:tc>
      </w:tr>
    </w:tbl>
    <w:p w14:paraId="7BB89682"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rPr>
      </w:pPr>
    </w:p>
    <w:p w14:paraId="7372F3A8"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По закупке оборудования, доставке и установке ответственность  бухгалтера определена как исполнение: данная ответственность заключена  в поиске поставщика, выставлении необходимых документов, проведения оплаты и оприходования оборудования и работ поставщика по доставке и установке.  </w:t>
      </w:r>
    </w:p>
    <w:p w14:paraId="1BFA6CBE"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Условные обозначения: </w:t>
      </w:r>
    </w:p>
    <w:p w14:paraId="712A8079"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rPr>
        <w:t>E</w:t>
      </w:r>
      <w:r w:rsidRPr="00BD3080">
        <w:rPr>
          <w:rFonts w:ascii="Times New Roman" w:hAnsi="Times New Roman" w:cs="Times New Roman"/>
          <w:sz w:val="24"/>
          <w:szCs w:val="24"/>
          <w:lang w:val="ru-RU"/>
        </w:rPr>
        <w:t xml:space="preserve"> – </w:t>
      </w:r>
      <w:proofErr w:type="gramStart"/>
      <w:r w:rsidRPr="00BD3080">
        <w:rPr>
          <w:rFonts w:ascii="Times New Roman" w:hAnsi="Times New Roman" w:cs="Times New Roman"/>
          <w:sz w:val="24"/>
          <w:szCs w:val="24"/>
          <w:lang w:val="ru-RU"/>
        </w:rPr>
        <w:t>исполнение</w:t>
      </w:r>
      <w:proofErr w:type="gramEnd"/>
      <w:r w:rsidRPr="00BD3080">
        <w:rPr>
          <w:rFonts w:ascii="Times New Roman" w:hAnsi="Times New Roman" w:cs="Times New Roman"/>
          <w:sz w:val="24"/>
          <w:szCs w:val="24"/>
          <w:lang w:val="ru-RU"/>
        </w:rPr>
        <w:t>; А – утверждение; С – согласование; К – контроль.</w:t>
      </w:r>
    </w:p>
    <w:p w14:paraId="068F9ECB" w14:textId="77777777" w:rsidR="001745CB" w:rsidRPr="00BD3080"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sz w:val="24"/>
          <w:szCs w:val="24"/>
          <w:lang w:val="ru-RU"/>
        </w:rPr>
        <w:t xml:space="preserve">На основании исследования в данном разделе работы можно сделать вывод, что для совершенствования инновационной деятельности в ООО «Панасоник Рус» </w:t>
      </w:r>
      <w:proofErr w:type="gramStart"/>
      <w:r w:rsidRPr="00BD3080">
        <w:rPr>
          <w:rFonts w:ascii="Times New Roman" w:hAnsi="Times New Roman" w:cs="Times New Roman"/>
          <w:sz w:val="24"/>
          <w:szCs w:val="24"/>
          <w:lang w:val="ru-RU"/>
        </w:rPr>
        <w:t>предложена</w:t>
      </w:r>
      <w:proofErr w:type="gramEnd"/>
      <w:r w:rsidRPr="00BD3080">
        <w:rPr>
          <w:rFonts w:ascii="Times New Roman" w:hAnsi="Times New Roman" w:cs="Times New Roman"/>
          <w:sz w:val="24"/>
          <w:szCs w:val="24"/>
          <w:lang w:val="ru-RU"/>
        </w:rPr>
        <w:t xml:space="preserve"> </w:t>
      </w:r>
      <w:r w:rsidRPr="00BD3080">
        <w:rPr>
          <w:rFonts w:ascii="Times New Roman" w:hAnsi="Times New Roman" w:cs="Times New Roman"/>
          <w:sz w:val="24"/>
          <w:szCs w:val="24"/>
          <w:lang w:val="ru-RU"/>
        </w:rPr>
        <w:lastRenderedPageBreak/>
        <w:t xml:space="preserve">создать единую базу данных на облачном сервисе и внедрить новые системы продаж. </w:t>
      </w:r>
    </w:p>
    <w:p w14:paraId="4ECB7689" w14:textId="77777777" w:rsidR="001745CB" w:rsidRPr="00BD3080" w:rsidRDefault="001745CB" w:rsidP="001745CB">
      <w:pPr>
        <w:widowControl w:val="0"/>
        <w:spacing w:after="0" w:line="360" w:lineRule="auto"/>
        <w:jc w:val="both"/>
        <w:rPr>
          <w:rFonts w:ascii="Times New Roman" w:hAnsi="Times New Roman" w:cs="Times New Roman"/>
          <w:sz w:val="24"/>
          <w:szCs w:val="24"/>
          <w:lang w:val="ru-RU"/>
        </w:rPr>
      </w:pPr>
    </w:p>
    <w:p w14:paraId="6E8F46B9" w14:textId="77777777" w:rsidR="001745CB" w:rsidRPr="00BD3080" w:rsidRDefault="001745CB" w:rsidP="001745CB">
      <w:pPr>
        <w:widowControl w:val="0"/>
        <w:spacing w:after="0" w:line="360" w:lineRule="auto"/>
        <w:ind w:firstLine="708"/>
        <w:jc w:val="both"/>
        <w:rPr>
          <w:rFonts w:ascii="Times New Roman" w:hAnsi="Times New Roman" w:cs="Times New Roman"/>
          <w:color w:val="000000" w:themeColor="text1"/>
          <w:sz w:val="24"/>
          <w:szCs w:val="24"/>
          <w:lang w:val="ru-RU"/>
        </w:rPr>
      </w:pPr>
      <w:proofErr w:type="gramStart"/>
      <w:r w:rsidRPr="00BD3080">
        <w:rPr>
          <w:rFonts w:ascii="Times New Roman" w:hAnsi="Times New Roman" w:cs="Times New Roman"/>
          <w:color w:val="212529"/>
          <w:sz w:val="24"/>
          <w:szCs w:val="24"/>
          <w:shd w:val="clear" w:color="auto" w:fill="FFFFFF"/>
          <w:lang w:val="ru-RU"/>
        </w:rPr>
        <w:t>На современном этапе ООО «Панасоник Рус» осуществила управление «Рыночной цепью», основанное на компьютерных информационных системах и ориентированное на поток информации о заказах, чтобы обеспечить логистику и потоки капитала и реализовать реинжиниринг бизнес-процессов.</w:t>
      </w:r>
      <w:proofErr w:type="gramEnd"/>
      <w:r w:rsidRPr="00BD3080">
        <w:rPr>
          <w:rFonts w:ascii="Times New Roman" w:hAnsi="Times New Roman" w:cs="Times New Roman"/>
          <w:color w:val="212529"/>
          <w:sz w:val="24"/>
          <w:szCs w:val="24"/>
          <w:shd w:val="clear" w:color="auto" w:fill="FFFFFF"/>
        </w:rPr>
        <w:t> </w:t>
      </w:r>
      <w:r w:rsidRPr="00BD3080">
        <w:rPr>
          <w:rFonts w:ascii="Times New Roman" w:hAnsi="Times New Roman" w:cs="Times New Roman"/>
          <w:color w:val="212529"/>
          <w:sz w:val="24"/>
          <w:szCs w:val="24"/>
          <w:shd w:val="clear" w:color="auto" w:fill="FFFFFF"/>
          <w:lang w:val="ru-RU"/>
        </w:rPr>
        <w:t>Это новшество в системе управления способствовало информационным потокам внутри предприятия и побуждало сотрудников согласовывать свою ценностную ориентацию с потребностями покупателей.</w:t>
      </w:r>
    </w:p>
    <w:p w14:paraId="09992910"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212529"/>
          <w:sz w:val="24"/>
          <w:szCs w:val="24"/>
          <w:lang w:val="ru-RU"/>
        </w:rPr>
        <w:t xml:space="preserve">В целом динамика и структура прибыли компании ООО «Панасоник </w:t>
      </w:r>
      <w:proofErr w:type="gramStart"/>
      <w:r w:rsidRPr="00BD3080">
        <w:rPr>
          <w:rFonts w:ascii="Times New Roman" w:eastAsia="Times New Roman" w:hAnsi="Times New Roman" w:cs="Times New Roman"/>
          <w:color w:val="212529"/>
          <w:sz w:val="24"/>
          <w:szCs w:val="24"/>
          <w:lang w:val="ru-RU"/>
        </w:rPr>
        <w:t>Рус</w:t>
      </w:r>
      <w:proofErr w:type="gramEnd"/>
      <w:r w:rsidRPr="00BD3080">
        <w:rPr>
          <w:rFonts w:ascii="Times New Roman" w:eastAsia="Times New Roman" w:hAnsi="Times New Roman" w:cs="Times New Roman"/>
          <w:color w:val="212529"/>
          <w:sz w:val="24"/>
          <w:szCs w:val="24"/>
          <w:lang w:val="ru-RU"/>
        </w:rPr>
        <w:t>» в 2019-2021 годы характеризуется нестабильностью, зависимостью от внешнеэкономических факторов. Влияние внешних факторов в 2019 году привело к формированию сниженных показателей прибыли. В 2020 году стабилизация внешнеэкономической ситуации позволила увеличить и прибыль компании, в 2021 году снижение доходов потребителей сказалось и на сокращении прибыли компании.</w:t>
      </w:r>
      <w:r w:rsidRPr="00BD3080">
        <w:rPr>
          <w:rFonts w:ascii="Times New Roman" w:eastAsia="Times New Roman" w:hAnsi="Times New Roman" w:cs="Times New Roman"/>
          <w:color w:val="FF0000"/>
          <w:sz w:val="24"/>
          <w:szCs w:val="24"/>
          <w:lang w:val="ru-RU"/>
        </w:rPr>
        <w:t xml:space="preserve"> </w:t>
      </w:r>
      <w:r w:rsidRPr="00BD3080">
        <w:rPr>
          <w:rFonts w:ascii="Times New Roman" w:eastAsia="Times New Roman" w:hAnsi="Times New Roman" w:cs="Times New Roman"/>
          <w:color w:val="000000" w:themeColor="text1"/>
          <w:sz w:val="24"/>
          <w:szCs w:val="24"/>
          <w:lang w:val="ru-RU"/>
        </w:rPr>
        <w:t>В табл. 1</w:t>
      </w:r>
      <w:r>
        <w:rPr>
          <w:rFonts w:ascii="Times New Roman" w:eastAsia="Times New Roman" w:hAnsi="Times New Roman" w:cs="Times New Roman"/>
          <w:color w:val="000000" w:themeColor="text1"/>
          <w:sz w:val="24"/>
          <w:szCs w:val="24"/>
          <w:lang w:val="ru-RU"/>
        </w:rPr>
        <w:t>5</w:t>
      </w:r>
      <w:r w:rsidRPr="00BD3080">
        <w:rPr>
          <w:rFonts w:ascii="Times New Roman" w:eastAsia="Times New Roman" w:hAnsi="Times New Roman" w:cs="Times New Roman"/>
          <w:color w:val="000000" w:themeColor="text1"/>
          <w:sz w:val="24"/>
          <w:szCs w:val="24"/>
          <w:lang w:val="ru-RU"/>
        </w:rPr>
        <w:t xml:space="preserve">. Представлена матрица </w:t>
      </w:r>
      <w:proofErr w:type="spellStart"/>
      <w:r w:rsidRPr="00BD3080">
        <w:rPr>
          <w:rFonts w:ascii="Times New Roman" w:eastAsia="Times New Roman" w:hAnsi="Times New Roman" w:cs="Times New Roman"/>
          <w:color w:val="000000" w:themeColor="text1"/>
          <w:sz w:val="24"/>
          <w:szCs w:val="24"/>
          <w:lang w:val="ru-RU"/>
        </w:rPr>
        <w:t>свот</w:t>
      </w:r>
      <w:proofErr w:type="spellEnd"/>
      <w:r w:rsidRPr="00BD3080">
        <w:rPr>
          <w:rFonts w:ascii="Times New Roman" w:eastAsia="Times New Roman" w:hAnsi="Times New Roman" w:cs="Times New Roman"/>
          <w:color w:val="000000" w:themeColor="text1"/>
          <w:sz w:val="24"/>
          <w:szCs w:val="24"/>
          <w:lang w:val="ru-RU"/>
        </w:rPr>
        <w:t>.</w:t>
      </w:r>
    </w:p>
    <w:p w14:paraId="53C8F60C"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 xml:space="preserve"> </w:t>
      </w:r>
    </w:p>
    <w:p w14:paraId="5F93FCC7" w14:textId="77777777" w:rsidR="001745CB" w:rsidRPr="00BD3080" w:rsidRDefault="001745CB" w:rsidP="001745CB">
      <w:pPr>
        <w:shd w:val="clear" w:color="auto" w:fill="FFFFFF"/>
        <w:spacing w:after="0" w:line="360" w:lineRule="auto"/>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Таблица 1</w:t>
      </w:r>
      <w:r>
        <w:rPr>
          <w:rFonts w:ascii="Times New Roman" w:eastAsia="Times New Roman" w:hAnsi="Times New Roman" w:cs="Times New Roman"/>
          <w:color w:val="212529"/>
          <w:sz w:val="24"/>
          <w:szCs w:val="24"/>
          <w:lang w:val="ru-RU"/>
        </w:rPr>
        <w:t>5</w:t>
      </w:r>
      <w:r w:rsidRPr="00BD3080">
        <w:rPr>
          <w:rFonts w:ascii="Times New Roman" w:eastAsia="Times New Roman" w:hAnsi="Times New Roman" w:cs="Times New Roman"/>
          <w:color w:val="212529"/>
          <w:sz w:val="24"/>
          <w:szCs w:val="24"/>
          <w:lang w:val="ru-RU"/>
        </w:rPr>
        <w:t xml:space="preserve"> - Матрица </w:t>
      </w:r>
      <w:r w:rsidRPr="00BD3080">
        <w:rPr>
          <w:rFonts w:ascii="Times New Roman" w:eastAsia="Times New Roman" w:hAnsi="Times New Roman" w:cs="Times New Roman"/>
          <w:color w:val="212529"/>
          <w:sz w:val="24"/>
          <w:szCs w:val="24"/>
        </w:rPr>
        <w:t>SWOT</w:t>
      </w:r>
      <w:r w:rsidRPr="00BD3080">
        <w:rPr>
          <w:rFonts w:ascii="Times New Roman" w:eastAsia="Times New Roman" w:hAnsi="Times New Roman" w:cs="Times New Roman"/>
          <w:color w:val="212529"/>
          <w:sz w:val="24"/>
          <w:szCs w:val="24"/>
          <w:lang w:val="ru-RU"/>
        </w:rPr>
        <w:t xml:space="preserve">-анализа ООО «Панасоник </w:t>
      </w:r>
      <w:proofErr w:type="gramStart"/>
      <w:r w:rsidRPr="00BD3080">
        <w:rPr>
          <w:rFonts w:ascii="Times New Roman" w:eastAsia="Times New Roman" w:hAnsi="Times New Roman" w:cs="Times New Roman"/>
          <w:color w:val="212529"/>
          <w:sz w:val="24"/>
          <w:szCs w:val="24"/>
          <w:lang w:val="ru-RU"/>
        </w:rPr>
        <w:t>Рус</w:t>
      </w:r>
      <w:proofErr w:type="gramEnd"/>
      <w:r w:rsidRPr="00BD3080">
        <w:rPr>
          <w:rFonts w:ascii="Times New Roman" w:eastAsia="Times New Roman" w:hAnsi="Times New Roman" w:cs="Times New Roman"/>
          <w:color w:val="212529"/>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67"/>
        <w:gridCol w:w="4423"/>
      </w:tblGrid>
      <w:tr w:rsidR="001745CB" w:rsidRPr="00BD3080" w14:paraId="6ADF2485" w14:textId="77777777" w:rsidTr="0082010D">
        <w:tc>
          <w:tcPr>
            <w:tcW w:w="0" w:type="auto"/>
            <w:shd w:val="clear" w:color="auto" w:fill="FFFFFF"/>
            <w:vAlign w:val="center"/>
            <w:hideMark/>
          </w:tcPr>
          <w:p w14:paraId="4B555701"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proofErr w:type="spellStart"/>
            <w:r w:rsidRPr="00BD3080">
              <w:rPr>
                <w:rFonts w:ascii="Times New Roman" w:eastAsia="Times New Roman" w:hAnsi="Times New Roman" w:cs="Times New Roman"/>
                <w:color w:val="212529"/>
                <w:sz w:val="24"/>
                <w:szCs w:val="24"/>
              </w:rPr>
              <w:t>Силы</w:t>
            </w:r>
            <w:proofErr w:type="spellEnd"/>
          </w:p>
        </w:tc>
        <w:tc>
          <w:tcPr>
            <w:tcW w:w="0" w:type="auto"/>
            <w:shd w:val="clear" w:color="auto" w:fill="FFFFFF"/>
            <w:vAlign w:val="center"/>
            <w:hideMark/>
          </w:tcPr>
          <w:p w14:paraId="23F78CBE"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proofErr w:type="spellStart"/>
            <w:r w:rsidRPr="00BD3080">
              <w:rPr>
                <w:rFonts w:ascii="Times New Roman" w:eastAsia="Times New Roman" w:hAnsi="Times New Roman" w:cs="Times New Roman"/>
                <w:color w:val="212529"/>
                <w:sz w:val="24"/>
                <w:szCs w:val="24"/>
              </w:rPr>
              <w:t>Слабости</w:t>
            </w:r>
            <w:proofErr w:type="spellEnd"/>
          </w:p>
        </w:tc>
      </w:tr>
      <w:tr w:rsidR="001745CB" w:rsidRPr="009A623E" w14:paraId="7E2991EE" w14:textId="77777777" w:rsidTr="0082010D">
        <w:tc>
          <w:tcPr>
            <w:tcW w:w="0" w:type="auto"/>
            <w:shd w:val="clear" w:color="auto" w:fill="FFFFFF"/>
            <w:vAlign w:val="center"/>
            <w:hideMark/>
          </w:tcPr>
          <w:p w14:paraId="0D88F7CF"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S</w:t>
            </w:r>
            <w:r w:rsidRPr="00BD3080">
              <w:rPr>
                <w:rFonts w:ascii="Times New Roman" w:eastAsia="Times New Roman" w:hAnsi="Times New Roman" w:cs="Times New Roman"/>
                <w:color w:val="212529"/>
                <w:sz w:val="24"/>
                <w:szCs w:val="24"/>
                <w:lang w:val="ru-RU"/>
              </w:rPr>
              <w:t xml:space="preserve">1 Работа с клиентами: опыт, обширная клиентская база – в том числе крупные розничные федеральные сети Эльдорадо, М-Видео, </w:t>
            </w:r>
            <w:proofErr w:type="spellStart"/>
            <w:r w:rsidRPr="00BD3080">
              <w:rPr>
                <w:rFonts w:ascii="Times New Roman" w:eastAsia="Times New Roman" w:hAnsi="Times New Roman" w:cs="Times New Roman"/>
                <w:color w:val="212529"/>
                <w:sz w:val="24"/>
                <w:szCs w:val="24"/>
                <w:lang w:val="ru-RU"/>
              </w:rPr>
              <w:t>Ситилинк</w:t>
            </w:r>
            <w:proofErr w:type="spellEnd"/>
            <w:r w:rsidRPr="00BD3080">
              <w:rPr>
                <w:rFonts w:ascii="Times New Roman" w:eastAsia="Times New Roman" w:hAnsi="Times New Roman" w:cs="Times New Roman"/>
                <w:color w:val="212529"/>
                <w:sz w:val="24"/>
                <w:szCs w:val="24"/>
                <w:lang w:val="ru-RU"/>
              </w:rPr>
              <w:t xml:space="preserve"> и др.</w:t>
            </w:r>
          </w:p>
        </w:tc>
        <w:tc>
          <w:tcPr>
            <w:tcW w:w="0" w:type="auto"/>
            <w:shd w:val="clear" w:color="auto" w:fill="FFFFFF"/>
            <w:vAlign w:val="center"/>
            <w:hideMark/>
          </w:tcPr>
          <w:p w14:paraId="5A976C7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W</w:t>
            </w:r>
            <w:r w:rsidRPr="00BD3080">
              <w:rPr>
                <w:rFonts w:ascii="Times New Roman" w:eastAsia="Times New Roman" w:hAnsi="Times New Roman" w:cs="Times New Roman"/>
                <w:color w:val="212529"/>
                <w:sz w:val="24"/>
                <w:szCs w:val="24"/>
                <w:lang w:val="ru-RU"/>
              </w:rPr>
              <w:t>1 Управление: консерватизм системы и управления, высокий уровень бюрократизации.</w:t>
            </w:r>
          </w:p>
        </w:tc>
      </w:tr>
      <w:tr w:rsidR="001745CB" w:rsidRPr="00BD3080" w14:paraId="0D567663" w14:textId="77777777" w:rsidTr="0082010D">
        <w:tc>
          <w:tcPr>
            <w:tcW w:w="0" w:type="auto"/>
            <w:shd w:val="clear" w:color="auto" w:fill="FFFFFF"/>
            <w:vAlign w:val="center"/>
            <w:hideMark/>
          </w:tcPr>
          <w:p w14:paraId="1BD06334"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S</w:t>
            </w:r>
            <w:r w:rsidRPr="00BD3080">
              <w:rPr>
                <w:rFonts w:ascii="Times New Roman" w:eastAsia="Times New Roman" w:hAnsi="Times New Roman" w:cs="Times New Roman"/>
                <w:color w:val="212529"/>
                <w:sz w:val="24"/>
                <w:szCs w:val="24"/>
                <w:lang w:val="ru-RU"/>
              </w:rPr>
              <w:t>2 Персонал: высокий профессиональ</w:t>
            </w:r>
            <w:r w:rsidRPr="00BD3080">
              <w:rPr>
                <w:rFonts w:ascii="Times New Roman" w:eastAsia="Times New Roman" w:hAnsi="Times New Roman" w:cs="Times New Roman"/>
                <w:color w:val="212529"/>
                <w:sz w:val="24"/>
                <w:szCs w:val="24"/>
                <w:lang w:val="ru-RU"/>
              </w:rPr>
              <w:softHyphen/>
              <w:t>ный уровень сотрудников, хорошо развитая корпоративная культура.</w:t>
            </w:r>
          </w:p>
        </w:tc>
        <w:tc>
          <w:tcPr>
            <w:tcW w:w="0" w:type="auto"/>
            <w:shd w:val="clear" w:color="auto" w:fill="FFFFFF"/>
            <w:vAlign w:val="center"/>
            <w:hideMark/>
          </w:tcPr>
          <w:p w14:paraId="247A9297"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W</w:t>
            </w:r>
            <w:r w:rsidRPr="00BD3080">
              <w:rPr>
                <w:rFonts w:ascii="Times New Roman" w:eastAsia="Times New Roman" w:hAnsi="Times New Roman" w:cs="Times New Roman"/>
                <w:color w:val="212529"/>
                <w:sz w:val="24"/>
                <w:szCs w:val="24"/>
                <w:lang w:val="ru-RU"/>
              </w:rPr>
              <w:t>2 Организационная структура: масштаб</w:t>
            </w:r>
            <w:r w:rsidRPr="00BD3080">
              <w:rPr>
                <w:rFonts w:ascii="Times New Roman" w:eastAsia="Times New Roman" w:hAnsi="Times New Roman" w:cs="Times New Roman"/>
                <w:color w:val="212529"/>
                <w:sz w:val="24"/>
                <w:szCs w:val="24"/>
                <w:lang w:val="ru-RU"/>
              </w:rPr>
              <w:softHyphen/>
              <w:t xml:space="preserve">ность, громоздкость структуры. </w:t>
            </w:r>
            <w:proofErr w:type="spellStart"/>
            <w:r w:rsidRPr="00BD3080">
              <w:rPr>
                <w:rFonts w:ascii="Times New Roman" w:eastAsia="Times New Roman" w:hAnsi="Times New Roman" w:cs="Times New Roman"/>
                <w:color w:val="212529"/>
                <w:sz w:val="24"/>
                <w:szCs w:val="24"/>
              </w:rPr>
              <w:t>Невозмож</w:t>
            </w:r>
            <w:r w:rsidRPr="00BD3080">
              <w:rPr>
                <w:rFonts w:ascii="Times New Roman" w:eastAsia="Times New Roman" w:hAnsi="Times New Roman" w:cs="Times New Roman"/>
                <w:color w:val="212529"/>
                <w:sz w:val="24"/>
                <w:szCs w:val="24"/>
              </w:rPr>
              <w:softHyphen/>
              <w:t>ность</w:t>
            </w:r>
            <w:proofErr w:type="spellEnd"/>
            <w:r w:rsidRPr="00BD3080">
              <w:rPr>
                <w:rFonts w:ascii="Times New Roman" w:eastAsia="Times New Roman" w:hAnsi="Times New Roman" w:cs="Times New Roman"/>
                <w:color w:val="212529"/>
                <w:sz w:val="24"/>
                <w:szCs w:val="24"/>
              </w:rPr>
              <w:t xml:space="preserve"> </w:t>
            </w:r>
            <w:proofErr w:type="spellStart"/>
            <w:r w:rsidRPr="00BD3080">
              <w:rPr>
                <w:rFonts w:ascii="Times New Roman" w:eastAsia="Times New Roman" w:hAnsi="Times New Roman" w:cs="Times New Roman"/>
                <w:color w:val="212529"/>
                <w:sz w:val="24"/>
                <w:szCs w:val="24"/>
              </w:rPr>
              <w:t>принимать</w:t>
            </w:r>
            <w:proofErr w:type="spellEnd"/>
            <w:r w:rsidRPr="00BD3080">
              <w:rPr>
                <w:rFonts w:ascii="Times New Roman" w:eastAsia="Times New Roman" w:hAnsi="Times New Roman" w:cs="Times New Roman"/>
                <w:color w:val="212529"/>
                <w:sz w:val="24"/>
                <w:szCs w:val="24"/>
              </w:rPr>
              <w:t xml:space="preserve"> </w:t>
            </w:r>
            <w:proofErr w:type="spellStart"/>
            <w:r w:rsidRPr="00BD3080">
              <w:rPr>
                <w:rFonts w:ascii="Times New Roman" w:eastAsia="Times New Roman" w:hAnsi="Times New Roman" w:cs="Times New Roman"/>
                <w:color w:val="212529"/>
                <w:sz w:val="24"/>
                <w:szCs w:val="24"/>
              </w:rPr>
              <w:t>оперативные</w:t>
            </w:r>
            <w:proofErr w:type="spellEnd"/>
            <w:r w:rsidRPr="00BD3080">
              <w:rPr>
                <w:rFonts w:ascii="Times New Roman" w:eastAsia="Times New Roman" w:hAnsi="Times New Roman" w:cs="Times New Roman"/>
                <w:color w:val="212529"/>
                <w:sz w:val="24"/>
                <w:szCs w:val="24"/>
              </w:rPr>
              <w:t xml:space="preserve"> </w:t>
            </w:r>
            <w:proofErr w:type="spellStart"/>
            <w:r w:rsidRPr="00BD3080">
              <w:rPr>
                <w:rFonts w:ascii="Times New Roman" w:eastAsia="Times New Roman" w:hAnsi="Times New Roman" w:cs="Times New Roman"/>
                <w:color w:val="212529"/>
                <w:sz w:val="24"/>
                <w:szCs w:val="24"/>
              </w:rPr>
              <w:t>решения</w:t>
            </w:r>
            <w:proofErr w:type="spellEnd"/>
            <w:r w:rsidRPr="00BD3080">
              <w:rPr>
                <w:rFonts w:ascii="Times New Roman" w:eastAsia="Times New Roman" w:hAnsi="Times New Roman" w:cs="Times New Roman"/>
                <w:color w:val="212529"/>
                <w:sz w:val="24"/>
                <w:szCs w:val="24"/>
              </w:rPr>
              <w:t>.</w:t>
            </w:r>
          </w:p>
        </w:tc>
      </w:tr>
      <w:tr w:rsidR="001745CB" w:rsidRPr="009A623E" w14:paraId="714F0C58" w14:textId="77777777" w:rsidTr="0082010D">
        <w:tc>
          <w:tcPr>
            <w:tcW w:w="0" w:type="auto"/>
            <w:shd w:val="clear" w:color="auto" w:fill="FFFFFF"/>
            <w:vAlign w:val="center"/>
            <w:hideMark/>
          </w:tcPr>
          <w:p w14:paraId="49086B09"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 xml:space="preserve">S3 </w:t>
            </w:r>
            <w:proofErr w:type="spellStart"/>
            <w:r w:rsidRPr="00BD3080">
              <w:rPr>
                <w:rFonts w:ascii="Times New Roman" w:eastAsia="Times New Roman" w:hAnsi="Times New Roman" w:cs="Times New Roman"/>
                <w:color w:val="212529"/>
                <w:sz w:val="24"/>
                <w:szCs w:val="24"/>
              </w:rPr>
              <w:t>Репутация</w:t>
            </w:r>
            <w:proofErr w:type="spellEnd"/>
            <w:r w:rsidRPr="00BD3080">
              <w:rPr>
                <w:rFonts w:ascii="Times New Roman" w:eastAsia="Times New Roman" w:hAnsi="Times New Roman" w:cs="Times New Roman"/>
                <w:color w:val="212529"/>
                <w:sz w:val="24"/>
                <w:szCs w:val="24"/>
              </w:rPr>
              <w:t xml:space="preserve"> </w:t>
            </w:r>
            <w:proofErr w:type="spellStart"/>
            <w:r w:rsidRPr="00BD3080">
              <w:rPr>
                <w:rFonts w:ascii="Times New Roman" w:eastAsia="Times New Roman" w:hAnsi="Times New Roman" w:cs="Times New Roman"/>
                <w:color w:val="212529"/>
                <w:sz w:val="24"/>
                <w:szCs w:val="24"/>
              </w:rPr>
              <w:t>компании</w:t>
            </w:r>
            <w:proofErr w:type="spellEnd"/>
          </w:p>
        </w:tc>
        <w:tc>
          <w:tcPr>
            <w:tcW w:w="0" w:type="auto"/>
            <w:shd w:val="clear" w:color="auto" w:fill="FFFFFF"/>
            <w:vAlign w:val="center"/>
            <w:hideMark/>
          </w:tcPr>
          <w:p w14:paraId="62FF2583"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rPr>
              <w:t>W</w:t>
            </w:r>
            <w:r w:rsidRPr="00BD3080">
              <w:rPr>
                <w:rFonts w:ascii="Times New Roman" w:eastAsia="Times New Roman" w:hAnsi="Times New Roman" w:cs="Times New Roman"/>
                <w:color w:val="212529"/>
                <w:sz w:val="24"/>
                <w:szCs w:val="24"/>
                <w:lang w:val="ru-RU"/>
              </w:rPr>
              <w:t>3 Кадровая политика: текучесть кадров на низших должностях</w:t>
            </w:r>
          </w:p>
        </w:tc>
      </w:tr>
      <w:tr w:rsidR="001745CB" w:rsidRPr="00BD3080" w14:paraId="39154021" w14:textId="77777777" w:rsidTr="0082010D">
        <w:tc>
          <w:tcPr>
            <w:tcW w:w="0" w:type="auto"/>
            <w:shd w:val="clear" w:color="auto" w:fill="FFFFFF"/>
            <w:vAlign w:val="center"/>
            <w:hideMark/>
          </w:tcPr>
          <w:p w14:paraId="0099928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proofErr w:type="spellStart"/>
            <w:r w:rsidRPr="00BD3080">
              <w:rPr>
                <w:rFonts w:ascii="Times New Roman" w:eastAsia="Times New Roman" w:hAnsi="Times New Roman" w:cs="Times New Roman"/>
                <w:color w:val="212529"/>
                <w:sz w:val="24"/>
                <w:szCs w:val="24"/>
              </w:rPr>
              <w:t>Возможности</w:t>
            </w:r>
            <w:proofErr w:type="spellEnd"/>
          </w:p>
        </w:tc>
        <w:tc>
          <w:tcPr>
            <w:tcW w:w="0" w:type="auto"/>
            <w:shd w:val="clear" w:color="auto" w:fill="FFFFFF"/>
            <w:vAlign w:val="center"/>
            <w:hideMark/>
          </w:tcPr>
          <w:p w14:paraId="1E979AAA"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proofErr w:type="spellStart"/>
            <w:r w:rsidRPr="00BD3080">
              <w:rPr>
                <w:rFonts w:ascii="Times New Roman" w:eastAsia="Times New Roman" w:hAnsi="Times New Roman" w:cs="Times New Roman"/>
                <w:color w:val="212529"/>
                <w:sz w:val="24"/>
                <w:szCs w:val="24"/>
              </w:rPr>
              <w:t>Угрозы</w:t>
            </w:r>
            <w:proofErr w:type="spellEnd"/>
          </w:p>
        </w:tc>
      </w:tr>
      <w:tr w:rsidR="001745CB" w:rsidRPr="00BD3080" w14:paraId="49892EF0" w14:textId="77777777" w:rsidTr="0082010D">
        <w:tc>
          <w:tcPr>
            <w:tcW w:w="0" w:type="auto"/>
            <w:shd w:val="clear" w:color="auto" w:fill="FFFFFF"/>
            <w:vAlign w:val="center"/>
            <w:hideMark/>
          </w:tcPr>
          <w:p w14:paraId="7F4A0531"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О</w:t>
            </w:r>
            <w:proofErr w:type="gramStart"/>
            <w:r w:rsidRPr="00BD3080">
              <w:rPr>
                <w:rFonts w:ascii="Times New Roman" w:eastAsia="Times New Roman" w:hAnsi="Times New Roman" w:cs="Times New Roman"/>
                <w:color w:val="212529"/>
                <w:sz w:val="24"/>
                <w:szCs w:val="24"/>
                <w:lang w:val="ru-RU"/>
              </w:rPr>
              <w:t>1</w:t>
            </w:r>
            <w:proofErr w:type="gramEnd"/>
            <w:r w:rsidRPr="00BD3080">
              <w:rPr>
                <w:rFonts w:ascii="Times New Roman" w:eastAsia="Times New Roman" w:hAnsi="Times New Roman" w:cs="Times New Roman"/>
                <w:color w:val="212529"/>
                <w:sz w:val="24"/>
                <w:szCs w:val="24"/>
                <w:lang w:val="ru-RU"/>
              </w:rPr>
              <w:t xml:space="preserve"> Расширение спектра предоставляемых услуг для корпоративных </w:t>
            </w:r>
            <w:r w:rsidRPr="00BD3080">
              <w:rPr>
                <w:rFonts w:ascii="Times New Roman" w:eastAsia="Times New Roman" w:hAnsi="Times New Roman" w:cs="Times New Roman"/>
                <w:color w:val="212529"/>
                <w:sz w:val="24"/>
                <w:szCs w:val="24"/>
                <w:lang w:val="ru-RU"/>
              </w:rPr>
              <w:lastRenderedPageBreak/>
              <w:t>клиентов</w:t>
            </w:r>
          </w:p>
        </w:tc>
        <w:tc>
          <w:tcPr>
            <w:tcW w:w="0" w:type="auto"/>
            <w:shd w:val="clear" w:color="auto" w:fill="FFFFFF"/>
            <w:vAlign w:val="center"/>
            <w:hideMark/>
          </w:tcPr>
          <w:p w14:paraId="55B6312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lastRenderedPageBreak/>
              <w:t xml:space="preserve">Т1 </w:t>
            </w:r>
            <w:proofErr w:type="spellStart"/>
            <w:r w:rsidRPr="00BD3080">
              <w:rPr>
                <w:rFonts w:ascii="Times New Roman" w:eastAsia="Times New Roman" w:hAnsi="Times New Roman" w:cs="Times New Roman"/>
                <w:color w:val="212529"/>
                <w:sz w:val="24"/>
                <w:szCs w:val="24"/>
              </w:rPr>
              <w:t>Развитие</w:t>
            </w:r>
            <w:proofErr w:type="spellEnd"/>
            <w:r w:rsidRPr="00BD3080">
              <w:rPr>
                <w:rFonts w:ascii="Times New Roman" w:eastAsia="Times New Roman" w:hAnsi="Times New Roman" w:cs="Times New Roman"/>
                <w:color w:val="212529"/>
                <w:sz w:val="24"/>
                <w:szCs w:val="24"/>
              </w:rPr>
              <w:t xml:space="preserve"> </w:t>
            </w:r>
            <w:proofErr w:type="spellStart"/>
            <w:r w:rsidRPr="00BD3080">
              <w:rPr>
                <w:rFonts w:ascii="Times New Roman" w:eastAsia="Times New Roman" w:hAnsi="Times New Roman" w:cs="Times New Roman"/>
                <w:color w:val="212529"/>
                <w:sz w:val="24"/>
                <w:szCs w:val="24"/>
              </w:rPr>
              <w:t>конкурентов</w:t>
            </w:r>
            <w:proofErr w:type="spellEnd"/>
          </w:p>
        </w:tc>
      </w:tr>
      <w:tr w:rsidR="001745CB" w:rsidRPr="00BD3080" w14:paraId="6FA6E2BB" w14:textId="77777777" w:rsidTr="0082010D">
        <w:tc>
          <w:tcPr>
            <w:tcW w:w="0" w:type="auto"/>
            <w:shd w:val="clear" w:color="auto" w:fill="FFFFFF"/>
            <w:vAlign w:val="center"/>
            <w:hideMark/>
          </w:tcPr>
          <w:p w14:paraId="2EDA91BE"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lastRenderedPageBreak/>
              <w:t>О</w:t>
            </w:r>
            <w:proofErr w:type="gramStart"/>
            <w:r w:rsidRPr="00BD3080">
              <w:rPr>
                <w:rFonts w:ascii="Times New Roman" w:eastAsia="Times New Roman" w:hAnsi="Times New Roman" w:cs="Times New Roman"/>
                <w:color w:val="212529"/>
                <w:sz w:val="24"/>
                <w:szCs w:val="24"/>
                <w:lang w:val="ru-RU"/>
              </w:rPr>
              <w:t>2</w:t>
            </w:r>
            <w:proofErr w:type="gramEnd"/>
            <w:r w:rsidRPr="00BD3080">
              <w:rPr>
                <w:rFonts w:ascii="Times New Roman" w:eastAsia="Times New Roman" w:hAnsi="Times New Roman" w:cs="Times New Roman"/>
                <w:color w:val="212529"/>
                <w:sz w:val="24"/>
                <w:szCs w:val="24"/>
                <w:lang w:val="ru-RU"/>
              </w:rPr>
              <w:t xml:space="preserve"> Рост инвестиционной активности предприятий.</w:t>
            </w:r>
          </w:p>
        </w:tc>
        <w:tc>
          <w:tcPr>
            <w:tcW w:w="0" w:type="auto"/>
            <w:shd w:val="clear" w:color="auto" w:fill="FFFFFF"/>
            <w:vAlign w:val="center"/>
            <w:hideMark/>
          </w:tcPr>
          <w:p w14:paraId="1215F6B9"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rPr>
            </w:pPr>
            <w:r w:rsidRPr="00BD3080">
              <w:rPr>
                <w:rFonts w:ascii="Times New Roman" w:eastAsia="Times New Roman" w:hAnsi="Times New Roman" w:cs="Times New Roman"/>
                <w:color w:val="212529"/>
                <w:sz w:val="24"/>
                <w:szCs w:val="24"/>
              </w:rPr>
              <w:t xml:space="preserve">Т2 </w:t>
            </w:r>
            <w:proofErr w:type="spellStart"/>
            <w:r w:rsidRPr="00BD3080">
              <w:rPr>
                <w:rFonts w:ascii="Times New Roman" w:eastAsia="Times New Roman" w:hAnsi="Times New Roman" w:cs="Times New Roman"/>
                <w:color w:val="212529"/>
                <w:sz w:val="24"/>
                <w:szCs w:val="24"/>
              </w:rPr>
              <w:t>Негативный</w:t>
            </w:r>
            <w:proofErr w:type="spellEnd"/>
            <w:r w:rsidRPr="00BD3080">
              <w:rPr>
                <w:rFonts w:ascii="Times New Roman" w:eastAsia="Times New Roman" w:hAnsi="Times New Roman" w:cs="Times New Roman"/>
                <w:color w:val="212529"/>
                <w:sz w:val="24"/>
                <w:szCs w:val="24"/>
              </w:rPr>
              <w:t xml:space="preserve"> </w:t>
            </w:r>
            <w:proofErr w:type="spellStart"/>
            <w:r w:rsidRPr="00BD3080">
              <w:rPr>
                <w:rFonts w:ascii="Times New Roman" w:eastAsia="Times New Roman" w:hAnsi="Times New Roman" w:cs="Times New Roman"/>
                <w:color w:val="212529"/>
                <w:sz w:val="24"/>
                <w:szCs w:val="24"/>
              </w:rPr>
              <w:t>имидж</w:t>
            </w:r>
            <w:proofErr w:type="spellEnd"/>
          </w:p>
        </w:tc>
      </w:tr>
      <w:tr w:rsidR="001745CB" w:rsidRPr="009A623E" w14:paraId="366387C7" w14:textId="77777777" w:rsidTr="0082010D">
        <w:tc>
          <w:tcPr>
            <w:tcW w:w="0" w:type="auto"/>
            <w:shd w:val="clear" w:color="auto" w:fill="FFFFFF"/>
            <w:vAlign w:val="center"/>
            <w:hideMark/>
          </w:tcPr>
          <w:p w14:paraId="705523BB"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О3 Привлечение лучших специалистов</w:t>
            </w:r>
          </w:p>
          <w:p w14:paraId="0D48AA42"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О</w:t>
            </w:r>
            <w:proofErr w:type="gramStart"/>
            <w:r w:rsidRPr="00BD3080">
              <w:rPr>
                <w:rFonts w:ascii="Times New Roman" w:eastAsia="Times New Roman" w:hAnsi="Times New Roman" w:cs="Times New Roman"/>
                <w:color w:val="212529"/>
                <w:sz w:val="24"/>
                <w:szCs w:val="24"/>
                <w:lang w:val="ru-RU"/>
              </w:rPr>
              <w:t>4</w:t>
            </w:r>
            <w:proofErr w:type="gramEnd"/>
            <w:r w:rsidRPr="00BD3080">
              <w:rPr>
                <w:rFonts w:ascii="Times New Roman" w:eastAsia="Times New Roman" w:hAnsi="Times New Roman" w:cs="Times New Roman"/>
                <w:color w:val="212529"/>
                <w:sz w:val="24"/>
                <w:szCs w:val="24"/>
                <w:lang w:val="ru-RU"/>
              </w:rPr>
              <w:t xml:space="preserve"> Усиление маркетинговой и рекламной активности</w:t>
            </w:r>
          </w:p>
        </w:tc>
        <w:tc>
          <w:tcPr>
            <w:tcW w:w="0" w:type="auto"/>
            <w:shd w:val="clear" w:color="auto" w:fill="FFFFFF"/>
            <w:vAlign w:val="center"/>
            <w:hideMark/>
          </w:tcPr>
          <w:p w14:paraId="37B85A0D" w14:textId="77777777" w:rsidR="001745CB" w:rsidRPr="00BD3080" w:rsidRDefault="001745CB" w:rsidP="0082010D">
            <w:pPr>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Т3 Снижение числа постоянных клиентов</w:t>
            </w:r>
          </w:p>
        </w:tc>
      </w:tr>
    </w:tbl>
    <w:p w14:paraId="235CBC14"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FF0000"/>
          <w:sz w:val="24"/>
          <w:szCs w:val="24"/>
          <w:lang w:val="ru-RU"/>
        </w:rPr>
      </w:pPr>
    </w:p>
    <w:p w14:paraId="37A81C7D"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FF0000"/>
          <w:sz w:val="24"/>
          <w:szCs w:val="24"/>
          <w:lang w:val="ru-RU"/>
        </w:rPr>
      </w:pPr>
      <w:r w:rsidRPr="00BD3080">
        <w:rPr>
          <w:rFonts w:ascii="Times New Roman" w:eastAsia="Times New Roman" w:hAnsi="Times New Roman" w:cs="Times New Roman"/>
          <w:color w:val="212529"/>
          <w:sz w:val="24"/>
          <w:szCs w:val="24"/>
          <w:lang w:val="ru-RU"/>
        </w:rPr>
        <w:t xml:space="preserve">Из анализа сильных и слабых сторон ООО «Панасоник </w:t>
      </w:r>
      <w:proofErr w:type="gramStart"/>
      <w:r w:rsidRPr="00BD3080">
        <w:rPr>
          <w:rFonts w:ascii="Times New Roman" w:eastAsia="Times New Roman" w:hAnsi="Times New Roman" w:cs="Times New Roman"/>
          <w:color w:val="212529"/>
          <w:sz w:val="24"/>
          <w:szCs w:val="24"/>
          <w:lang w:val="ru-RU"/>
        </w:rPr>
        <w:t>Рус</w:t>
      </w:r>
      <w:proofErr w:type="gramEnd"/>
      <w:r w:rsidRPr="00BD3080">
        <w:rPr>
          <w:rFonts w:ascii="Times New Roman" w:eastAsia="Times New Roman" w:hAnsi="Times New Roman" w:cs="Times New Roman"/>
          <w:color w:val="212529"/>
          <w:sz w:val="24"/>
          <w:szCs w:val="24"/>
          <w:lang w:val="ru-RU"/>
        </w:rPr>
        <w:t>» выяснилось, что компания имеет преимущества по степени удовлетворенности клиентов, широкому ассортименту продукции. Однако проигрывает по параметру цены и качества услуг.</w:t>
      </w:r>
    </w:p>
    <w:p w14:paraId="4759BD5A"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FF0000"/>
          <w:sz w:val="24"/>
          <w:szCs w:val="24"/>
          <w:lang w:val="ru-RU"/>
        </w:rPr>
      </w:pPr>
    </w:p>
    <w:p w14:paraId="58C20CA5" w14:textId="77777777" w:rsidR="001745CB" w:rsidRPr="00264747" w:rsidRDefault="001745CB" w:rsidP="001745CB">
      <w:pPr>
        <w:shd w:val="clear" w:color="auto" w:fill="FFFFFF"/>
        <w:spacing w:after="0" w:line="360" w:lineRule="auto"/>
        <w:jc w:val="both"/>
        <w:rPr>
          <w:rFonts w:ascii="Times New Roman" w:eastAsia="Times New Roman" w:hAnsi="Times New Roman" w:cs="Times New Roman"/>
          <w:color w:val="212529"/>
          <w:sz w:val="24"/>
          <w:szCs w:val="24"/>
          <w:lang w:val="ru-RU"/>
        </w:rPr>
      </w:pPr>
      <w:r w:rsidRPr="00264747">
        <w:rPr>
          <w:rFonts w:ascii="Times New Roman" w:eastAsia="Times New Roman" w:hAnsi="Times New Roman" w:cs="Times New Roman"/>
          <w:color w:val="212529"/>
          <w:sz w:val="24"/>
          <w:szCs w:val="24"/>
          <w:lang w:val="ru-RU"/>
        </w:rPr>
        <w:t>Таблица 16 - Анализ внутренней сред</w:t>
      </w:r>
      <w:proofErr w:type="gramStart"/>
      <w:r w:rsidRPr="00264747">
        <w:rPr>
          <w:rFonts w:ascii="Times New Roman" w:eastAsia="Times New Roman" w:hAnsi="Times New Roman" w:cs="Times New Roman"/>
          <w:color w:val="212529"/>
          <w:sz w:val="24"/>
          <w:szCs w:val="24"/>
          <w:lang w:val="ru-RU"/>
        </w:rPr>
        <w:t>ы ООО</w:t>
      </w:r>
      <w:proofErr w:type="gramEnd"/>
      <w:r w:rsidRPr="00264747">
        <w:rPr>
          <w:rFonts w:ascii="Times New Roman" w:eastAsia="Times New Roman" w:hAnsi="Times New Roman" w:cs="Times New Roman"/>
          <w:color w:val="212529"/>
          <w:sz w:val="24"/>
          <w:szCs w:val="24"/>
          <w:lang w:val="ru-RU"/>
        </w:rPr>
        <w:t xml:space="preserve"> «Панасоник Рус»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6"/>
        <w:gridCol w:w="1363"/>
        <w:gridCol w:w="2015"/>
        <w:gridCol w:w="2001"/>
        <w:gridCol w:w="838"/>
        <w:gridCol w:w="817"/>
        <w:gridCol w:w="700"/>
      </w:tblGrid>
      <w:tr w:rsidR="001745CB" w:rsidRPr="00DD64BD" w14:paraId="7609F16A" w14:textId="77777777" w:rsidTr="0082010D">
        <w:tc>
          <w:tcPr>
            <w:tcW w:w="0" w:type="auto"/>
            <w:vMerge w:val="restart"/>
            <w:shd w:val="clear" w:color="auto" w:fill="FFFFFF"/>
            <w:vAlign w:val="center"/>
            <w:hideMark/>
          </w:tcPr>
          <w:p w14:paraId="276C05D0"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Функциональная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зона</w:t>
            </w:r>
            <w:proofErr w:type="spellEnd"/>
          </w:p>
        </w:tc>
        <w:tc>
          <w:tcPr>
            <w:tcW w:w="0" w:type="auto"/>
            <w:vMerge w:val="restart"/>
            <w:shd w:val="clear" w:color="auto" w:fill="FFFFFF"/>
            <w:vAlign w:val="center"/>
            <w:hideMark/>
          </w:tcPr>
          <w:p w14:paraId="7627B74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Фактор</w:t>
            </w:r>
            <w:proofErr w:type="spellEnd"/>
          </w:p>
        </w:tc>
        <w:tc>
          <w:tcPr>
            <w:tcW w:w="0" w:type="auto"/>
            <w:vMerge w:val="restart"/>
            <w:shd w:val="clear" w:color="auto" w:fill="FFFFFF"/>
            <w:vAlign w:val="center"/>
            <w:hideMark/>
          </w:tcPr>
          <w:p w14:paraId="6CB014C2"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Текущее</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значение</w:t>
            </w:r>
            <w:proofErr w:type="spellEnd"/>
          </w:p>
        </w:tc>
        <w:tc>
          <w:tcPr>
            <w:tcW w:w="0" w:type="auto"/>
            <w:vMerge w:val="restart"/>
            <w:shd w:val="clear" w:color="auto" w:fill="FFFFFF"/>
            <w:vAlign w:val="center"/>
            <w:hideMark/>
          </w:tcPr>
          <w:p w14:paraId="3A19463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КФУ</w:t>
            </w:r>
          </w:p>
        </w:tc>
        <w:tc>
          <w:tcPr>
            <w:tcW w:w="0" w:type="auto"/>
            <w:gridSpan w:val="3"/>
            <w:shd w:val="clear" w:color="auto" w:fill="FFFFFF"/>
            <w:vAlign w:val="center"/>
            <w:hideMark/>
          </w:tcPr>
          <w:p w14:paraId="76A6BF68"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Оценки</w:t>
            </w:r>
            <w:proofErr w:type="spellEnd"/>
          </w:p>
        </w:tc>
      </w:tr>
      <w:tr w:rsidR="001745CB" w:rsidRPr="00DD64BD" w14:paraId="64F4AE3C" w14:textId="77777777" w:rsidTr="0082010D">
        <w:tc>
          <w:tcPr>
            <w:tcW w:w="0" w:type="auto"/>
            <w:vMerge/>
            <w:shd w:val="clear" w:color="auto" w:fill="FFFFFF"/>
            <w:vAlign w:val="center"/>
            <w:hideMark/>
          </w:tcPr>
          <w:p w14:paraId="767F5A6D"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vMerge/>
            <w:shd w:val="clear" w:color="auto" w:fill="FFFFFF"/>
            <w:vAlign w:val="center"/>
            <w:hideMark/>
          </w:tcPr>
          <w:p w14:paraId="0EBD0F99"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vMerge/>
            <w:shd w:val="clear" w:color="auto" w:fill="FFFFFF"/>
            <w:vAlign w:val="center"/>
            <w:hideMark/>
          </w:tcPr>
          <w:p w14:paraId="060C07C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vMerge/>
            <w:shd w:val="clear" w:color="auto" w:fill="FFFFFF"/>
            <w:vAlign w:val="center"/>
            <w:hideMark/>
          </w:tcPr>
          <w:p w14:paraId="1692EA5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1D348996"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Высокая</w:t>
            </w:r>
            <w:proofErr w:type="spellEnd"/>
          </w:p>
        </w:tc>
        <w:tc>
          <w:tcPr>
            <w:tcW w:w="0" w:type="auto"/>
            <w:shd w:val="clear" w:color="auto" w:fill="FFFFFF"/>
            <w:vAlign w:val="center"/>
            <w:hideMark/>
          </w:tcPr>
          <w:p w14:paraId="038EF6A5"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Средняя</w:t>
            </w:r>
            <w:proofErr w:type="spellEnd"/>
          </w:p>
        </w:tc>
        <w:tc>
          <w:tcPr>
            <w:tcW w:w="0" w:type="auto"/>
            <w:shd w:val="clear" w:color="auto" w:fill="FFFFFF"/>
            <w:vAlign w:val="center"/>
            <w:hideMark/>
          </w:tcPr>
          <w:p w14:paraId="1E98BF6E"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Низкая</w:t>
            </w:r>
            <w:proofErr w:type="spellEnd"/>
          </w:p>
        </w:tc>
      </w:tr>
      <w:tr w:rsidR="001745CB" w:rsidRPr="00DD64BD" w14:paraId="159B3B3A" w14:textId="77777777" w:rsidTr="0082010D">
        <w:tc>
          <w:tcPr>
            <w:tcW w:w="0" w:type="auto"/>
            <w:vMerge w:val="restart"/>
            <w:shd w:val="clear" w:color="auto" w:fill="FFFFFF"/>
            <w:vAlign w:val="center"/>
            <w:hideMark/>
          </w:tcPr>
          <w:p w14:paraId="19CD146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Маркетинг</w:t>
            </w:r>
            <w:proofErr w:type="spellEnd"/>
          </w:p>
        </w:tc>
        <w:tc>
          <w:tcPr>
            <w:tcW w:w="0" w:type="auto"/>
            <w:shd w:val="clear" w:color="auto" w:fill="FFFFFF"/>
            <w:vAlign w:val="center"/>
            <w:hideMark/>
          </w:tcPr>
          <w:p w14:paraId="6B93AC3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Доля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рынка</w:t>
            </w:r>
            <w:proofErr w:type="spellEnd"/>
          </w:p>
        </w:tc>
        <w:tc>
          <w:tcPr>
            <w:tcW w:w="0" w:type="auto"/>
            <w:shd w:val="clear" w:color="auto" w:fill="FFFFFF"/>
            <w:vAlign w:val="center"/>
            <w:hideMark/>
          </w:tcPr>
          <w:p w14:paraId="1B43D304"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17%</w:t>
            </w:r>
          </w:p>
        </w:tc>
        <w:tc>
          <w:tcPr>
            <w:tcW w:w="0" w:type="auto"/>
            <w:shd w:val="clear" w:color="auto" w:fill="FFFFFF"/>
            <w:vAlign w:val="center"/>
            <w:hideMark/>
          </w:tcPr>
          <w:p w14:paraId="14030A1C"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Известность бренда, наличие хорошей репутации у потребителей</w:t>
            </w:r>
          </w:p>
        </w:tc>
        <w:tc>
          <w:tcPr>
            <w:tcW w:w="0" w:type="auto"/>
            <w:shd w:val="clear" w:color="auto" w:fill="FFFFFF"/>
            <w:vAlign w:val="center"/>
            <w:hideMark/>
          </w:tcPr>
          <w:p w14:paraId="53A79CDA"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60393860"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0E34AB45"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740A4809" w14:textId="77777777" w:rsidTr="0082010D">
        <w:tc>
          <w:tcPr>
            <w:tcW w:w="0" w:type="auto"/>
            <w:vMerge/>
            <w:shd w:val="clear" w:color="auto" w:fill="FFFFFF"/>
            <w:vAlign w:val="center"/>
            <w:hideMark/>
          </w:tcPr>
          <w:p w14:paraId="7F3BECA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38F2683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Широта</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ассортимента</w:t>
            </w:r>
            <w:proofErr w:type="spellEnd"/>
          </w:p>
        </w:tc>
        <w:tc>
          <w:tcPr>
            <w:tcW w:w="0" w:type="auto"/>
            <w:shd w:val="clear" w:color="auto" w:fill="FFFFFF"/>
            <w:vAlign w:val="center"/>
            <w:hideMark/>
          </w:tcPr>
          <w:p w14:paraId="4694933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Широкий</w:t>
            </w:r>
            <w:proofErr w:type="spellEnd"/>
          </w:p>
        </w:tc>
        <w:tc>
          <w:tcPr>
            <w:tcW w:w="0" w:type="auto"/>
            <w:shd w:val="clear" w:color="auto" w:fill="FFFFFF"/>
            <w:vAlign w:val="center"/>
            <w:hideMark/>
          </w:tcPr>
          <w:p w14:paraId="4CE19122"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Широта</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ассортимента</w:t>
            </w:r>
            <w:proofErr w:type="spellEnd"/>
          </w:p>
        </w:tc>
        <w:tc>
          <w:tcPr>
            <w:tcW w:w="0" w:type="auto"/>
            <w:shd w:val="clear" w:color="auto" w:fill="FFFFFF"/>
            <w:vAlign w:val="center"/>
            <w:hideMark/>
          </w:tcPr>
          <w:p w14:paraId="04899681"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2D5F7B7A"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4310BC08"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6E3EFE85" w14:textId="77777777" w:rsidTr="0082010D">
        <w:tc>
          <w:tcPr>
            <w:tcW w:w="0" w:type="auto"/>
            <w:vMerge/>
            <w:shd w:val="clear" w:color="auto" w:fill="FFFFFF"/>
            <w:vAlign w:val="center"/>
            <w:hideMark/>
          </w:tcPr>
          <w:p w14:paraId="497A65E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7A4004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Каналы</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продвижения</w:t>
            </w:r>
            <w:proofErr w:type="spellEnd"/>
          </w:p>
        </w:tc>
        <w:tc>
          <w:tcPr>
            <w:tcW w:w="0" w:type="auto"/>
            <w:shd w:val="clear" w:color="auto" w:fill="FFFFFF"/>
            <w:vAlign w:val="center"/>
            <w:hideMark/>
          </w:tcPr>
          <w:p w14:paraId="69AC31F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Реклама на телевидении, реклама в прессе, в каталогах, в Интернете</w:t>
            </w:r>
          </w:p>
        </w:tc>
        <w:tc>
          <w:tcPr>
            <w:tcW w:w="0" w:type="auto"/>
            <w:shd w:val="clear" w:color="auto" w:fill="FFFFFF"/>
            <w:vAlign w:val="center"/>
            <w:hideMark/>
          </w:tcPr>
          <w:p w14:paraId="0E066A64"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Разработка привлекающих внимание акций, умение быстро разрабатывать и продвигать новую продукцию</w:t>
            </w:r>
          </w:p>
        </w:tc>
        <w:tc>
          <w:tcPr>
            <w:tcW w:w="0" w:type="auto"/>
            <w:shd w:val="clear" w:color="auto" w:fill="FFFFFF"/>
            <w:vAlign w:val="center"/>
            <w:hideMark/>
          </w:tcPr>
          <w:p w14:paraId="272C29A3"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64462B9A" w14:textId="77777777" w:rsidR="001745CB" w:rsidRPr="00DD64BD" w:rsidRDefault="001745CB" w:rsidP="0082010D">
            <w:pPr>
              <w:spacing w:after="0" w:line="240" w:lineRule="auto"/>
              <w:jc w:val="both"/>
              <w:rPr>
                <w:rFonts w:ascii="Times New Roman" w:eastAsia="Times New Roman" w:hAnsi="Times New Roman" w:cs="Times New Roman"/>
                <w:lang w:val="ru-RU"/>
              </w:rPr>
            </w:pPr>
          </w:p>
        </w:tc>
        <w:tc>
          <w:tcPr>
            <w:tcW w:w="0" w:type="auto"/>
            <w:shd w:val="clear" w:color="auto" w:fill="FFFFFF"/>
            <w:vAlign w:val="center"/>
            <w:hideMark/>
          </w:tcPr>
          <w:p w14:paraId="7303A788"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r w:rsidR="001745CB" w:rsidRPr="00DD64BD" w14:paraId="115F43E7" w14:textId="77777777" w:rsidTr="0082010D">
        <w:tc>
          <w:tcPr>
            <w:tcW w:w="0" w:type="auto"/>
            <w:vMerge/>
            <w:shd w:val="clear" w:color="auto" w:fill="FFFFFF"/>
            <w:vAlign w:val="center"/>
            <w:hideMark/>
          </w:tcPr>
          <w:p w14:paraId="01B726B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6A55BBD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Репутация</w:t>
            </w:r>
            <w:proofErr w:type="spellEnd"/>
          </w:p>
        </w:tc>
        <w:tc>
          <w:tcPr>
            <w:tcW w:w="0" w:type="auto"/>
            <w:shd w:val="clear" w:color="auto" w:fill="FFFFFF"/>
            <w:vAlign w:val="center"/>
            <w:hideMark/>
          </w:tcPr>
          <w:p w14:paraId="7614BE4A"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Хорошая репутация, известность среди широкого круга потребителей</w:t>
            </w:r>
          </w:p>
        </w:tc>
        <w:tc>
          <w:tcPr>
            <w:tcW w:w="0" w:type="auto"/>
            <w:shd w:val="clear" w:color="auto" w:fill="FFFFFF"/>
            <w:vAlign w:val="center"/>
            <w:hideMark/>
          </w:tcPr>
          <w:p w14:paraId="14D505C9"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Известность бренда </w:t>
            </w:r>
            <w:r w:rsidRPr="00DD64BD">
              <w:rPr>
                <w:rFonts w:ascii="Times New Roman" w:eastAsia="Times New Roman" w:hAnsi="Times New Roman" w:cs="Times New Roman"/>
                <w:color w:val="212529"/>
              </w:rPr>
              <w:t>Panasonic</w:t>
            </w:r>
            <w:r w:rsidRPr="00DD64BD">
              <w:rPr>
                <w:rFonts w:ascii="Times New Roman" w:eastAsia="Times New Roman" w:hAnsi="Times New Roman" w:cs="Times New Roman"/>
                <w:color w:val="212529"/>
                <w:lang w:val="ru-RU"/>
              </w:rPr>
              <w:t>, наличие хорошей репутации у потребителей</w:t>
            </w:r>
          </w:p>
        </w:tc>
        <w:tc>
          <w:tcPr>
            <w:tcW w:w="0" w:type="auto"/>
            <w:shd w:val="clear" w:color="auto" w:fill="FFFFFF"/>
            <w:vAlign w:val="center"/>
            <w:hideMark/>
          </w:tcPr>
          <w:p w14:paraId="4B4BAEE2"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3180FD27"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3C7C8DF8"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36D1114D" w14:textId="77777777" w:rsidTr="0082010D">
        <w:tc>
          <w:tcPr>
            <w:tcW w:w="0" w:type="auto"/>
            <w:vMerge/>
            <w:shd w:val="clear" w:color="auto" w:fill="FFFFFF"/>
            <w:vAlign w:val="center"/>
            <w:hideMark/>
          </w:tcPr>
          <w:p w14:paraId="0EBCC279"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A7D4F5B"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Программа</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лояльности</w:t>
            </w:r>
            <w:proofErr w:type="spellEnd"/>
          </w:p>
        </w:tc>
        <w:tc>
          <w:tcPr>
            <w:tcW w:w="0" w:type="auto"/>
            <w:shd w:val="clear" w:color="auto" w:fill="FFFFFF"/>
            <w:vAlign w:val="center"/>
            <w:hideMark/>
          </w:tcPr>
          <w:p w14:paraId="345A472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Подарочные, </w:t>
            </w:r>
            <w:proofErr w:type="spellStart"/>
            <w:r w:rsidRPr="00DD64BD">
              <w:rPr>
                <w:rFonts w:ascii="Times New Roman" w:eastAsia="Times New Roman" w:hAnsi="Times New Roman" w:cs="Times New Roman"/>
                <w:color w:val="212529"/>
                <w:lang w:val="ru-RU"/>
              </w:rPr>
              <w:t>скидочные</w:t>
            </w:r>
            <w:proofErr w:type="spellEnd"/>
            <w:r w:rsidRPr="00DD64BD">
              <w:rPr>
                <w:rFonts w:ascii="Times New Roman" w:eastAsia="Times New Roman" w:hAnsi="Times New Roman" w:cs="Times New Roman"/>
                <w:color w:val="212529"/>
                <w:lang w:val="ru-RU"/>
              </w:rPr>
              <w:t xml:space="preserve"> карты, акции, </w:t>
            </w:r>
            <w:proofErr w:type="spellStart"/>
            <w:r w:rsidRPr="00DD64BD">
              <w:rPr>
                <w:rFonts w:ascii="Times New Roman" w:eastAsia="Times New Roman" w:hAnsi="Times New Roman" w:cs="Times New Roman"/>
                <w:color w:val="212529"/>
                <w:lang w:val="ru-RU"/>
              </w:rPr>
              <w:t>спецпредложения</w:t>
            </w:r>
            <w:proofErr w:type="spellEnd"/>
          </w:p>
        </w:tc>
        <w:tc>
          <w:tcPr>
            <w:tcW w:w="0" w:type="auto"/>
            <w:shd w:val="clear" w:color="auto" w:fill="FFFFFF"/>
            <w:vAlign w:val="center"/>
            <w:hideMark/>
          </w:tcPr>
          <w:p w14:paraId="0667743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хорошей репутации у потребителей</w:t>
            </w:r>
          </w:p>
        </w:tc>
        <w:tc>
          <w:tcPr>
            <w:tcW w:w="0" w:type="auto"/>
            <w:shd w:val="clear" w:color="auto" w:fill="FFFFFF"/>
            <w:vAlign w:val="center"/>
            <w:hideMark/>
          </w:tcPr>
          <w:p w14:paraId="49E21070"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009D63D8"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310C1010"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132113A0" w14:textId="77777777" w:rsidTr="0082010D">
        <w:tc>
          <w:tcPr>
            <w:tcW w:w="0" w:type="auto"/>
            <w:vMerge/>
            <w:shd w:val="clear" w:color="auto" w:fill="FFFFFF"/>
            <w:vAlign w:val="center"/>
            <w:hideMark/>
          </w:tcPr>
          <w:p w14:paraId="0D91940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24E777B4"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Ценовая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политика</w:t>
            </w:r>
            <w:proofErr w:type="spellEnd"/>
          </w:p>
        </w:tc>
        <w:tc>
          <w:tcPr>
            <w:tcW w:w="0" w:type="auto"/>
            <w:shd w:val="clear" w:color="auto" w:fill="FFFFFF"/>
            <w:vAlign w:val="center"/>
            <w:hideMark/>
          </w:tcPr>
          <w:p w14:paraId="5EE7F49A"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Средний</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ценовой</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сегмент</w:t>
            </w:r>
            <w:proofErr w:type="spellEnd"/>
          </w:p>
        </w:tc>
        <w:tc>
          <w:tcPr>
            <w:tcW w:w="0" w:type="auto"/>
            <w:shd w:val="clear" w:color="auto" w:fill="FFFFFF"/>
            <w:vAlign w:val="center"/>
            <w:hideMark/>
          </w:tcPr>
          <w:p w14:paraId="039FAB5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Высокое качество производимых товаров, наличие хорошей репутации </w:t>
            </w:r>
            <w:r w:rsidRPr="00DD64BD">
              <w:rPr>
                <w:rFonts w:ascii="Times New Roman" w:eastAsia="Times New Roman" w:hAnsi="Times New Roman" w:cs="Times New Roman"/>
                <w:color w:val="212529"/>
                <w:lang w:val="ru-RU"/>
              </w:rPr>
              <w:lastRenderedPageBreak/>
              <w:t>у потребителей</w:t>
            </w:r>
          </w:p>
        </w:tc>
        <w:tc>
          <w:tcPr>
            <w:tcW w:w="0" w:type="auto"/>
            <w:shd w:val="clear" w:color="auto" w:fill="FFFFFF"/>
            <w:vAlign w:val="center"/>
            <w:hideMark/>
          </w:tcPr>
          <w:p w14:paraId="1F7CD198"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12817569"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0B81F1AC"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bl>
    <w:p w14:paraId="76FAA72E" w14:textId="77777777" w:rsidR="001745CB" w:rsidRDefault="001745CB" w:rsidP="001745CB"/>
    <w:p w14:paraId="08EC898C" w14:textId="77777777" w:rsidR="001745CB" w:rsidRDefault="001745CB" w:rsidP="001745CB"/>
    <w:p w14:paraId="756580D2" w14:textId="77777777" w:rsidR="001745CB" w:rsidRPr="0088403B" w:rsidRDefault="001745CB" w:rsidP="001745CB">
      <w:pPr>
        <w:rPr>
          <w:rFonts w:ascii="Times New Roman" w:hAnsi="Times New Roman" w:cs="Times New Roman"/>
        </w:rPr>
      </w:pPr>
      <w:proofErr w:type="spellStart"/>
      <w:r w:rsidRPr="0088403B">
        <w:rPr>
          <w:rFonts w:ascii="Times New Roman" w:hAnsi="Times New Roman" w:cs="Times New Roman"/>
        </w:rPr>
        <w:t>Продолжение</w:t>
      </w:r>
      <w:proofErr w:type="spellEnd"/>
      <w:r w:rsidRPr="0088403B">
        <w:rPr>
          <w:rFonts w:ascii="Times New Roman" w:hAnsi="Times New Roman" w:cs="Times New Roman"/>
        </w:rPr>
        <w:t xml:space="preserve"> </w:t>
      </w:r>
      <w:proofErr w:type="spellStart"/>
      <w:r w:rsidRPr="0088403B">
        <w:rPr>
          <w:rFonts w:ascii="Times New Roman" w:hAnsi="Times New Roman" w:cs="Times New Roman"/>
        </w:rPr>
        <w:t>таблицы</w:t>
      </w:r>
      <w:proofErr w:type="spellEnd"/>
      <w:r>
        <w:rPr>
          <w:rFonts w:ascii="Times New Roman" w:hAnsi="Times New Roman" w:cs="Times New Roman"/>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9"/>
        <w:gridCol w:w="1550"/>
        <w:gridCol w:w="3284"/>
        <w:gridCol w:w="2532"/>
        <w:gridCol w:w="155"/>
        <w:gridCol w:w="155"/>
        <w:gridCol w:w="155"/>
      </w:tblGrid>
      <w:tr w:rsidR="001745CB" w:rsidRPr="00DD64BD" w14:paraId="7689F16D" w14:textId="77777777" w:rsidTr="0082010D">
        <w:tc>
          <w:tcPr>
            <w:tcW w:w="0" w:type="auto"/>
            <w:vMerge w:val="restart"/>
            <w:shd w:val="clear" w:color="auto" w:fill="FFFFFF"/>
            <w:vAlign w:val="center"/>
            <w:hideMark/>
          </w:tcPr>
          <w:p w14:paraId="520BE4A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Кадры</w:t>
            </w:r>
            <w:proofErr w:type="spellEnd"/>
          </w:p>
        </w:tc>
        <w:tc>
          <w:tcPr>
            <w:tcW w:w="0" w:type="auto"/>
            <w:shd w:val="clear" w:color="auto" w:fill="FFFFFF"/>
            <w:vAlign w:val="center"/>
            <w:hideMark/>
          </w:tcPr>
          <w:p w14:paraId="2D4F0DD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Квалификация</w:t>
            </w:r>
            <w:proofErr w:type="spellEnd"/>
          </w:p>
        </w:tc>
        <w:tc>
          <w:tcPr>
            <w:tcW w:w="0" w:type="auto"/>
            <w:shd w:val="clear" w:color="auto" w:fill="FFFFFF"/>
            <w:vAlign w:val="center"/>
            <w:hideMark/>
          </w:tcPr>
          <w:p w14:paraId="4CD3D085"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Недостаточно высококвалифицированных управленцев, повышение квалификации собственных сотрудников</w:t>
            </w:r>
          </w:p>
        </w:tc>
        <w:tc>
          <w:tcPr>
            <w:tcW w:w="0" w:type="auto"/>
            <w:shd w:val="clear" w:color="auto" w:fill="FFFFFF"/>
            <w:vAlign w:val="center"/>
            <w:hideMark/>
          </w:tcPr>
          <w:p w14:paraId="74F3541B"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обладание секретами производства продукции и услуг</w:t>
            </w:r>
          </w:p>
        </w:tc>
        <w:tc>
          <w:tcPr>
            <w:tcW w:w="0" w:type="auto"/>
            <w:shd w:val="clear" w:color="auto" w:fill="FFFFFF"/>
            <w:vAlign w:val="center"/>
            <w:hideMark/>
          </w:tcPr>
          <w:p w14:paraId="35EE8F30"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1BF7F630" w14:textId="77777777" w:rsidR="001745CB" w:rsidRPr="00DD64BD" w:rsidRDefault="001745CB" w:rsidP="0082010D">
            <w:pPr>
              <w:spacing w:after="0" w:line="240" w:lineRule="auto"/>
              <w:jc w:val="both"/>
              <w:rPr>
                <w:rFonts w:ascii="Times New Roman" w:eastAsia="Times New Roman" w:hAnsi="Times New Roman" w:cs="Times New Roman"/>
                <w:lang w:val="ru-RU"/>
              </w:rPr>
            </w:pPr>
          </w:p>
        </w:tc>
        <w:tc>
          <w:tcPr>
            <w:tcW w:w="0" w:type="auto"/>
            <w:shd w:val="clear" w:color="auto" w:fill="FFFFFF"/>
            <w:vAlign w:val="center"/>
            <w:hideMark/>
          </w:tcPr>
          <w:p w14:paraId="12AC496F"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r w:rsidR="001745CB" w:rsidRPr="00DD64BD" w14:paraId="6D366E71" w14:textId="77777777" w:rsidTr="0082010D">
        <w:tc>
          <w:tcPr>
            <w:tcW w:w="0" w:type="auto"/>
            <w:vMerge/>
            <w:shd w:val="clear" w:color="auto" w:fill="FFFFFF"/>
            <w:vAlign w:val="center"/>
            <w:hideMark/>
          </w:tcPr>
          <w:p w14:paraId="24FFD51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059E9BD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Обучение</w:t>
            </w:r>
            <w:proofErr w:type="spellEnd"/>
          </w:p>
        </w:tc>
        <w:tc>
          <w:tcPr>
            <w:tcW w:w="0" w:type="auto"/>
            <w:shd w:val="clear" w:color="auto" w:fill="FFFFFF"/>
            <w:vAlign w:val="center"/>
            <w:hideMark/>
          </w:tcPr>
          <w:p w14:paraId="30CC46D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Создание Учебного центра для постоянного развития персонала</w:t>
            </w:r>
          </w:p>
        </w:tc>
        <w:tc>
          <w:tcPr>
            <w:tcW w:w="0" w:type="auto"/>
            <w:shd w:val="clear" w:color="auto" w:fill="FFFFFF"/>
            <w:vAlign w:val="center"/>
            <w:hideMark/>
          </w:tcPr>
          <w:p w14:paraId="27C67C80"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обладание секретами производства продукции и услуг</w:t>
            </w:r>
          </w:p>
        </w:tc>
        <w:tc>
          <w:tcPr>
            <w:tcW w:w="0" w:type="auto"/>
            <w:shd w:val="clear" w:color="auto" w:fill="FFFFFF"/>
            <w:vAlign w:val="center"/>
            <w:hideMark/>
          </w:tcPr>
          <w:p w14:paraId="04A2FE8A"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7C0BA4E8"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65C261FF"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79D1C55F" w14:textId="77777777" w:rsidTr="0082010D">
        <w:tc>
          <w:tcPr>
            <w:tcW w:w="0" w:type="auto"/>
            <w:vMerge/>
            <w:shd w:val="clear" w:color="auto" w:fill="FFFFFF"/>
            <w:vAlign w:val="center"/>
            <w:hideMark/>
          </w:tcPr>
          <w:p w14:paraId="5C37DA1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65B673B4"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Мотивация</w:t>
            </w:r>
            <w:proofErr w:type="spellEnd"/>
          </w:p>
        </w:tc>
        <w:tc>
          <w:tcPr>
            <w:tcW w:w="0" w:type="auto"/>
            <w:shd w:val="clear" w:color="auto" w:fill="FFFFFF"/>
            <w:vAlign w:val="center"/>
            <w:hideMark/>
          </w:tcPr>
          <w:p w14:paraId="2381A7F2"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Разработка новой системы оплаты труда</w:t>
            </w:r>
          </w:p>
        </w:tc>
        <w:tc>
          <w:tcPr>
            <w:tcW w:w="0" w:type="auto"/>
            <w:shd w:val="clear" w:color="auto" w:fill="FFFFFF"/>
            <w:vAlign w:val="center"/>
            <w:hideMark/>
          </w:tcPr>
          <w:p w14:paraId="4014A370" w14:textId="77777777" w:rsidR="001745CB" w:rsidRPr="00DD64BD" w:rsidRDefault="001745CB" w:rsidP="0082010D">
            <w:pPr>
              <w:spacing w:after="0" w:line="240" w:lineRule="auto"/>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Доступ</w:t>
            </w:r>
            <w:proofErr w:type="spellEnd"/>
            <w:r w:rsidRPr="00DD64BD">
              <w:rPr>
                <w:rFonts w:ascii="Times New Roman" w:eastAsia="Times New Roman" w:hAnsi="Times New Roman" w:cs="Times New Roman"/>
                <w:color w:val="212529"/>
              </w:rPr>
              <w:t xml:space="preserve"> к </w:t>
            </w:r>
            <w:proofErr w:type="spellStart"/>
            <w:r w:rsidRPr="00DD64BD">
              <w:rPr>
                <w:rFonts w:ascii="Times New Roman" w:eastAsia="Times New Roman" w:hAnsi="Times New Roman" w:cs="Times New Roman"/>
                <w:color w:val="212529"/>
              </w:rPr>
              <w:t>финансовому</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капиталу</w:t>
            </w:r>
            <w:proofErr w:type="spellEnd"/>
          </w:p>
        </w:tc>
        <w:tc>
          <w:tcPr>
            <w:tcW w:w="0" w:type="auto"/>
            <w:shd w:val="clear" w:color="auto" w:fill="FFFFFF"/>
            <w:vAlign w:val="center"/>
            <w:hideMark/>
          </w:tcPr>
          <w:p w14:paraId="72CEE630"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0661ABDD" w14:textId="77777777" w:rsidR="001745CB" w:rsidRPr="00DD64BD" w:rsidRDefault="001745CB" w:rsidP="0082010D">
            <w:pPr>
              <w:spacing w:after="0" w:line="240" w:lineRule="auto"/>
              <w:jc w:val="both"/>
              <w:rPr>
                <w:rFonts w:ascii="Times New Roman" w:eastAsia="Times New Roman" w:hAnsi="Times New Roman" w:cs="Times New Roman"/>
              </w:rPr>
            </w:pPr>
          </w:p>
        </w:tc>
        <w:tc>
          <w:tcPr>
            <w:tcW w:w="0" w:type="auto"/>
            <w:shd w:val="clear" w:color="auto" w:fill="FFFFFF"/>
            <w:vAlign w:val="center"/>
            <w:hideMark/>
          </w:tcPr>
          <w:p w14:paraId="6C0AEA77"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r w:rsidR="001745CB" w:rsidRPr="00DD64BD" w14:paraId="6026C83B" w14:textId="77777777" w:rsidTr="0082010D">
        <w:tc>
          <w:tcPr>
            <w:tcW w:w="0" w:type="auto"/>
            <w:vMerge/>
            <w:shd w:val="clear" w:color="auto" w:fill="FFFFFF"/>
            <w:vAlign w:val="center"/>
            <w:hideMark/>
          </w:tcPr>
          <w:p w14:paraId="7F8DCE4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E30B63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Карьерный</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рост</w:t>
            </w:r>
            <w:proofErr w:type="spellEnd"/>
          </w:p>
        </w:tc>
        <w:tc>
          <w:tcPr>
            <w:tcW w:w="0" w:type="auto"/>
            <w:shd w:val="clear" w:color="auto" w:fill="FFFFFF"/>
            <w:vAlign w:val="center"/>
            <w:hideMark/>
          </w:tcPr>
          <w:p w14:paraId="2DCA5BA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Возможность карьерного роста в сети, предпочтения внутренним сотрудникам, а не со стороны</w:t>
            </w:r>
          </w:p>
        </w:tc>
        <w:tc>
          <w:tcPr>
            <w:tcW w:w="0" w:type="auto"/>
            <w:shd w:val="clear" w:color="auto" w:fill="FFFFFF"/>
            <w:vAlign w:val="center"/>
            <w:hideMark/>
          </w:tcPr>
          <w:p w14:paraId="472A03A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proofErr w:type="spellStart"/>
            <w:r w:rsidRPr="00DD64BD">
              <w:rPr>
                <w:rFonts w:ascii="Times New Roman" w:eastAsia="Times New Roman" w:hAnsi="Times New Roman" w:cs="Times New Roman"/>
                <w:color w:val="212529"/>
                <w:lang w:val="ru-RU"/>
              </w:rPr>
              <w:t>Наличиехорошей</w:t>
            </w:r>
            <w:proofErr w:type="spellEnd"/>
            <w:r w:rsidRPr="00DD64BD">
              <w:rPr>
                <w:rFonts w:ascii="Times New Roman" w:eastAsia="Times New Roman" w:hAnsi="Times New Roman" w:cs="Times New Roman"/>
                <w:color w:val="212529"/>
                <w:lang w:val="ru-RU"/>
              </w:rPr>
              <w:t xml:space="preserve"> репутации у потребителей, доступ к финансовому капиталу</w:t>
            </w:r>
          </w:p>
        </w:tc>
        <w:tc>
          <w:tcPr>
            <w:tcW w:w="0" w:type="auto"/>
            <w:shd w:val="clear" w:color="auto" w:fill="FFFFFF"/>
            <w:vAlign w:val="center"/>
            <w:hideMark/>
          </w:tcPr>
          <w:p w14:paraId="31DA3704"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1B7D7424"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36DD3AD5"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41402748" w14:textId="77777777" w:rsidTr="0082010D">
        <w:tc>
          <w:tcPr>
            <w:tcW w:w="0" w:type="auto"/>
            <w:vMerge w:val="restart"/>
            <w:shd w:val="clear" w:color="auto" w:fill="FFFFFF"/>
            <w:vAlign w:val="center"/>
            <w:hideMark/>
          </w:tcPr>
          <w:p w14:paraId="4ADC6AE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Операционный</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менеджмент</w:t>
            </w:r>
            <w:proofErr w:type="spellEnd"/>
          </w:p>
        </w:tc>
        <w:tc>
          <w:tcPr>
            <w:tcW w:w="0" w:type="auto"/>
            <w:shd w:val="clear" w:color="auto" w:fill="FFFFFF"/>
            <w:vAlign w:val="center"/>
            <w:hideMark/>
          </w:tcPr>
          <w:p w14:paraId="04FD25B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Квалификация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персонала</w:t>
            </w:r>
            <w:proofErr w:type="spellEnd"/>
          </w:p>
        </w:tc>
        <w:tc>
          <w:tcPr>
            <w:tcW w:w="0" w:type="auto"/>
            <w:shd w:val="clear" w:color="auto" w:fill="FFFFFF"/>
            <w:vAlign w:val="center"/>
            <w:hideMark/>
          </w:tcPr>
          <w:p w14:paraId="7E9C8723"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Персонал обладает необходимыми навыками, постоянно совершенствуется</w:t>
            </w:r>
          </w:p>
        </w:tc>
        <w:tc>
          <w:tcPr>
            <w:tcW w:w="0" w:type="auto"/>
            <w:shd w:val="clear" w:color="auto" w:fill="FFFFFF"/>
            <w:vAlign w:val="center"/>
            <w:hideMark/>
          </w:tcPr>
          <w:p w14:paraId="55F9499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обладание секретами производства продукции и услуг</w:t>
            </w:r>
          </w:p>
        </w:tc>
        <w:tc>
          <w:tcPr>
            <w:tcW w:w="0" w:type="auto"/>
            <w:shd w:val="clear" w:color="auto" w:fill="FFFFFF"/>
            <w:vAlign w:val="center"/>
            <w:hideMark/>
          </w:tcPr>
          <w:p w14:paraId="578A0EA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66604DB1"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17916E46"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30AF7952" w14:textId="77777777" w:rsidTr="0082010D">
        <w:tc>
          <w:tcPr>
            <w:tcW w:w="0" w:type="auto"/>
            <w:vMerge/>
            <w:shd w:val="clear" w:color="auto" w:fill="FFFFFF"/>
            <w:vAlign w:val="center"/>
            <w:hideMark/>
          </w:tcPr>
          <w:p w14:paraId="552FC34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2464727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Качество</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продукции</w:t>
            </w:r>
            <w:proofErr w:type="spellEnd"/>
          </w:p>
        </w:tc>
        <w:tc>
          <w:tcPr>
            <w:tcW w:w="0" w:type="auto"/>
            <w:shd w:val="clear" w:color="auto" w:fill="FFFFFF"/>
            <w:vAlign w:val="center"/>
            <w:hideMark/>
          </w:tcPr>
          <w:p w14:paraId="3C88CF2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Жесткий </w:t>
            </w:r>
            <w:proofErr w:type="gramStart"/>
            <w:r w:rsidRPr="00DD64BD">
              <w:rPr>
                <w:rFonts w:ascii="Times New Roman" w:eastAsia="Times New Roman" w:hAnsi="Times New Roman" w:cs="Times New Roman"/>
                <w:color w:val="212529"/>
                <w:lang w:val="ru-RU"/>
              </w:rPr>
              <w:t>контроль за</w:t>
            </w:r>
            <w:proofErr w:type="gramEnd"/>
            <w:r w:rsidRPr="00DD64BD">
              <w:rPr>
                <w:rFonts w:ascii="Times New Roman" w:eastAsia="Times New Roman" w:hAnsi="Times New Roman" w:cs="Times New Roman"/>
                <w:color w:val="212529"/>
                <w:lang w:val="ru-RU"/>
              </w:rPr>
              <w:t xml:space="preserve"> качеством, регулярные проверки</w:t>
            </w:r>
          </w:p>
        </w:tc>
        <w:tc>
          <w:tcPr>
            <w:tcW w:w="0" w:type="auto"/>
            <w:shd w:val="clear" w:color="auto" w:fill="FFFFFF"/>
            <w:vAlign w:val="center"/>
            <w:hideMark/>
          </w:tcPr>
          <w:p w14:paraId="677F9EF2"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Высокое качество услуг, обладание секретами производства услуг</w:t>
            </w:r>
          </w:p>
        </w:tc>
        <w:tc>
          <w:tcPr>
            <w:tcW w:w="0" w:type="auto"/>
            <w:shd w:val="clear" w:color="auto" w:fill="FFFFFF"/>
            <w:vAlign w:val="center"/>
            <w:hideMark/>
          </w:tcPr>
          <w:p w14:paraId="2601A852"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28A315AD"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1383570E"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0ACD2427" w14:textId="77777777" w:rsidTr="0082010D">
        <w:tc>
          <w:tcPr>
            <w:tcW w:w="0" w:type="auto"/>
            <w:vMerge/>
            <w:shd w:val="clear" w:color="auto" w:fill="FFFFFF"/>
            <w:vAlign w:val="center"/>
            <w:hideMark/>
          </w:tcPr>
          <w:p w14:paraId="56CE1255"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3AA2350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Стандарты</w:t>
            </w:r>
            <w:proofErr w:type="spellEnd"/>
          </w:p>
        </w:tc>
        <w:tc>
          <w:tcPr>
            <w:tcW w:w="0" w:type="auto"/>
            <w:shd w:val="clear" w:color="auto" w:fill="FFFFFF"/>
            <w:vAlign w:val="center"/>
            <w:hideMark/>
          </w:tcPr>
          <w:p w14:paraId="7BD9017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Разработка</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единых</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стандартов</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обслуживания</w:t>
            </w:r>
            <w:proofErr w:type="spellEnd"/>
          </w:p>
        </w:tc>
        <w:tc>
          <w:tcPr>
            <w:tcW w:w="0" w:type="auto"/>
            <w:shd w:val="clear" w:color="auto" w:fill="FFFFFF"/>
            <w:vAlign w:val="center"/>
            <w:hideMark/>
          </w:tcPr>
          <w:p w14:paraId="4F1A2DB6"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Высокое качество работ, наличие хорошей репутации у потребителей, широта ассортимента</w:t>
            </w:r>
          </w:p>
        </w:tc>
        <w:tc>
          <w:tcPr>
            <w:tcW w:w="0" w:type="auto"/>
            <w:shd w:val="clear" w:color="auto" w:fill="FFFFFF"/>
            <w:vAlign w:val="center"/>
            <w:hideMark/>
          </w:tcPr>
          <w:p w14:paraId="3A588625"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711F09E9"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4ECC32FE"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7313259D" w14:textId="77777777" w:rsidTr="0082010D">
        <w:tc>
          <w:tcPr>
            <w:tcW w:w="0" w:type="auto"/>
            <w:vMerge w:val="restart"/>
            <w:shd w:val="clear" w:color="auto" w:fill="FFFFFF"/>
            <w:vAlign w:val="center"/>
            <w:hideMark/>
          </w:tcPr>
          <w:p w14:paraId="7AF09287"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Финансовая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деятельность</w:t>
            </w:r>
            <w:proofErr w:type="spellEnd"/>
          </w:p>
        </w:tc>
        <w:tc>
          <w:tcPr>
            <w:tcW w:w="0" w:type="auto"/>
            <w:shd w:val="clear" w:color="auto" w:fill="FFFFFF"/>
            <w:vAlign w:val="center"/>
            <w:hideMark/>
          </w:tcPr>
          <w:p w14:paraId="7A32453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Капитал</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организации</w:t>
            </w:r>
            <w:proofErr w:type="spellEnd"/>
          </w:p>
        </w:tc>
        <w:tc>
          <w:tcPr>
            <w:tcW w:w="0" w:type="auto"/>
            <w:shd w:val="clear" w:color="auto" w:fill="FFFFFF"/>
            <w:vAlign w:val="center"/>
            <w:hideMark/>
          </w:tcPr>
          <w:p w14:paraId="759753A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собственного капитала для дальнейшего расширения</w:t>
            </w:r>
          </w:p>
        </w:tc>
        <w:tc>
          <w:tcPr>
            <w:tcW w:w="0" w:type="auto"/>
            <w:shd w:val="clear" w:color="auto" w:fill="FFFFFF"/>
            <w:vAlign w:val="center"/>
            <w:hideMark/>
          </w:tcPr>
          <w:p w14:paraId="49704E49"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Доступ</w:t>
            </w:r>
            <w:proofErr w:type="spellEnd"/>
            <w:r w:rsidRPr="00DD64BD">
              <w:rPr>
                <w:rFonts w:ascii="Times New Roman" w:eastAsia="Times New Roman" w:hAnsi="Times New Roman" w:cs="Times New Roman"/>
                <w:color w:val="212529"/>
              </w:rPr>
              <w:t xml:space="preserve"> к </w:t>
            </w:r>
            <w:proofErr w:type="spellStart"/>
            <w:r w:rsidRPr="00DD64BD">
              <w:rPr>
                <w:rFonts w:ascii="Times New Roman" w:eastAsia="Times New Roman" w:hAnsi="Times New Roman" w:cs="Times New Roman"/>
                <w:color w:val="212529"/>
              </w:rPr>
              <w:t>финансовому</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капиталу</w:t>
            </w:r>
            <w:proofErr w:type="spellEnd"/>
          </w:p>
        </w:tc>
        <w:tc>
          <w:tcPr>
            <w:tcW w:w="0" w:type="auto"/>
            <w:shd w:val="clear" w:color="auto" w:fill="FFFFFF"/>
            <w:vAlign w:val="center"/>
            <w:hideMark/>
          </w:tcPr>
          <w:p w14:paraId="747817AA"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3E30CA19"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70C5E5F0"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r w:rsidR="001745CB" w:rsidRPr="00DD64BD" w14:paraId="36F81D89" w14:textId="77777777" w:rsidTr="0082010D">
        <w:tc>
          <w:tcPr>
            <w:tcW w:w="0" w:type="auto"/>
            <w:vMerge/>
            <w:shd w:val="clear" w:color="auto" w:fill="FFFFFF"/>
            <w:vAlign w:val="center"/>
            <w:hideMark/>
          </w:tcPr>
          <w:p w14:paraId="4096FAE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7B25893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Себестоимость</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организации</w:t>
            </w:r>
            <w:proofErr w:type="spellEnd"/>
          </w:p>
        </w:tc>
        <w:tc>
          <w:tcPr>
            <w:tcW w:w="0" w:type="auto"/>
            <w:shd w:val="clear" w:color="auto" w:fill="FFFFFF"/>
            <w:vAlign w:val="center"/>
            <w:hideMark/>
          </w:tcPr>
          <w:p w14:paraId="6A0F41B3"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 xml:space="preserve">Строгий </w:t>
            </w:r>
            <w:proofErr w:type="gramStart"/>
            <w:r w:rsidRPr="00DD64BD">
              <w:rPr>
                <w:rFonts w:ascii="Times New Roman" w:eastAsia="Times New Roman" w:hAnsi="Times New Roman" w:cs="Times New Roman"/>
                <w:color w:val="212529"/>
                <w:lang w:val="ru-RU"/>
              </w:rPr>
              <w:t>контроль за</w:t>
            </w:r>
            <w:proofErr w:type="gramEnd"/>
            <w:r w:rsidRPr="00DD64BD">
              <w:rPr>
                <w:rFonts w:ascii="Times New Roman" w:eastAsia="Times New Roman" w:hAnsi="Times New Roman" w:cs="Times New Roman"/>
                <w:color w:val="212529"/>
                <w:lang w:val="ru-RU"/>
              </w:rPr>
              <w:t xml:space="preserve"> себестоимостью организации, разработка мер по ее снижению</w:t>
            </w:r>
          </w:p>
        </w:tc>
        <w:tc>
          <w:tcPr>
            <w:tcW w:w="0" w:type="auto"/>
            <w:shd w:val="clear" w:color="auto" w:fill="FFFFFF"/>
            <w:vAlign w:val="center"/>
            <w:hideMark/>
          </w:tcPr>
          <w:p w14:paraId="66586E21"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Доступ к финансовому капиталу, отлаженное партнерство с корпоративными клиентами</w:t>
            </w:r>
          </w:p>
        </w:tc>
        <w:tc>
          <w:tcPr>
            <w:tcW w:w="0" w:type="auto"/>
            <w:shd w:val="clear" w:color="auto" w:fill="FFFFFF"/>
            <w:vAlign w:val="center"/>
            <w:hideMark/>
          </w:tcPr>
          <w:p w14:paraId="6985DCB9"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4F71A542"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55DDBF13"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r>
    </w:tbl>
    <w:p w14:paraId="6791DE3E" w14:textId="77777777" w:rsidR="001745CB" w:rsidRDefault="001745CB" w:rsidP="001745CB"/>
    <w:p w14:paraId="6207E9AE" w14:textId="77777777" w:rsidR="001745CB" w:rsidRDefault="001745CB" w:rsidP="001745CB"/>
    <w:p w14:paraId="649CAD66" w14:textId="77777777" w:rsidR="001745CB" w:rsidRPr="00B168FF" w:rsidRDefault="001745CB" w:rsidP="001745CB">
      <w:pPr>
        <w:rPr>
          <w:rFonts w:ascii="Times New Roman" w:hAnsi="Times New Roman" w:cs="Times New Roman"/>
          <w:sz w:val="24"/>
          <w:szCs w:val="24"/>
        </w:rPr>
      </w:pPr>
      <w:proofErr w:type="spellStart"/>
      <w:r w:rsidRPr="00B168FF">
        <w:rPr>
          <w:rFonts w:ascii="Times New Roman" w:hAnsi="Times New Roman" w:cs="Times New Roman"/>
          <w:sz w:val="24"/>
          <w:szCs w:val="24"/>
        </w:rPr>
        <w:t>Продолжение</w:t>
      </w:r>
      <w:proofErr w:type="spellEnd"/>
      <w:r w:rsidRPr="00B168FF">
        <w:rPr>
          <w:rFonts w:ascii="Times New Roman" w:hAnsi="Times New Roman" w:cs="Times New Roman"/>
          <w:sz w:val="24"/>
          <w:szCs w:val="24"/>
        </w:rPr>
        <w:t xml:space="preserve"> </w:t>
      </w:r>
      <w:proofErr w:type="spellStart"/>
      <w:r w:rsidRPr="00B168FF">
        <w:rPr>
          <w:rFonts w:ascii="Times New Roman" w:hAnsi="Times New Roman" w:cs="Times New Roman"/>
          <w:sz w:val="24"/>
          <w:szCs w:val="24"/>
        </w:rPr>
        <w:t>таблицы</w:t>
      </w:r>
      <w:proofErr w:type="spellEnd"/>
      <w:r>
        <w:rPr>
          <w:rFonts w:ascii="Times New Roman" w:hAnsi="Times New Roman" w:cs="Times New Roman"/>
          <w:sz w:val="24"/>
          <w:szCs w:val="24"/>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5"/>
        <w:gridCol w:w="1826"/>
        <w:gridCol w:w="3011"/>
        <w:gridCol w:w="2802"/>
        <w:gridCol w:w="155"/>
        <w:gridCol w:w="36"/>
        <w:gridCol w:w="155"/>
      </w:tblGrid>
      <w:tr w:rsidR="001745CB" w:rsidRPr="00DD64BD" w14:paraId="65B63AE1" w14:textId="77777777" w:rsidTr="0082010D">
        <w:tc>
          <w:tcPr>
            <w:tcW w:w="0" w:type="auto"/>
            <w:vMerge w:val="restart"/>
            <w:shd w:val="clear" w:color="auto" w:fill="FFFFFF"/>
            <w:vAlign w:val="center"/>
            <w:hideMark/>
          </w:tcPr>
          <w:p w14:paraId="69B4FF30"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lastRenderedPageBreak/>
              <w:t>Организация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управления</w:t>
            </w:r>
            <w:proofErr w:type="spellEnd"/>
          </w:p>
        </w:tc>
        <w:tc>
          <w:tcPr>
            <w:tcW w:w="0" w:type="auto"/>
            <w:shd w:val="clear" w:color="auto" w:fill="FFFFFF"/>
            <w:vAlign w:val="center"/>
            <w:hideMark/>
          </w:tcPr>
          <w:p w14:paraId="5FAECC2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Организационная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культура</w:t>
            </w:r>
            <w:proofErr w:type="spellEnd"/>
          </w:p>
        </w:tc>
        <w:tc>
          <w:tcPr>
            <w:tcW w:w="0" w:type="auto"/>
            <w:shd w:val="clear" w:color="auto" w:fill="FFFFFF"/>
            <w:vAlign w:val="center"/>
            <w:hideMark/>
          </w:tcPr>
          <w:p w14:paraId="4FDB97DD"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развитой организационной культуры, действия, направленные на сплочение коллектива</w:t>
            </w:r>
          </w:p>
        </w:tc>
        <w:tc>
          <w:tcPr>
            <w:tcW w:w="0" w:type="auto"/>
            <w:shd w:val="clear" w:color="auto" w:fill="FFFFFF"/>
            <w:vAlign w:val="center"/>
            <w:hideMark/>
          </w:tcPr>
          <w:p w14:paraId="365DD7FF"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Наличие квалифицированных кадров, наличие хорошей репутации у потребителей</w:t>
            </w:r>
          </w:p>
        </w:tc>
        <w:tc>
          <w:tcPr>
            <w:tcW w:w="0" w:type="auto"/>
            <w:shd w:val="clear" w:color="auto" w:fill="FFFFFF"/>
            <w:vAlign w:val="center"/>
            <w:hideMark/>
          </w:tcPr>
          <w:p w14:paraId="49341BE4"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c>
          <w:tcPr>
            <w:tcW w:w="0" w:type="auto"/>
            <w:shd w:val="clear" w:color="auto" w:fill="FFFFFF"/>
            <w:vAlign w:val="center"/>
            <w:hideMark/>
          </w:tcPr>
          <w:p w14:paraId="6F1ED3E4" w14:textId="77777777" w:rsidR="001745CB" w:rsidRPr="00DD64BD" w:rsidRDefault="001745CB" w:rsidP="0082010D">
            <w:pPr>
              <w:spacing w:after="0" w:line="240" w:lineRule="auto"/>
              <w:jc w:val="both"/>
              <w:rPr>
                <w:rFonts w:ascii="Times New Roman" w:eastAsia="Times New Roman" w:hAnsi="Times New Roman" w:cs="Times New Roman"/>
                <w:color w:val="212529"/>
              </w:rPr>
            </w:pPr>
          </w:p>
        </w:tc>
        <w:tc>
          <w:tcPr>
            <w:tcW w:w="0" w:type="auto"/>
            <w:shd w:val="clear" w:color="auto" w:fill="FFFFFF"/>
            <w:vAlign w:val="center"/>
            <w:hideMark/>
          </w:tcPr>
          <w:p w14:paraId="0CB3B869" w14:textId="77777777" w:rsidR="001745CB" w:rsidRPr="00DD64BD" w:rsidRDefault="001745CB" w:rsidP="0082010D">
            <w:pPr>
              <w:spacing w:after="0" w:line="240" w:lineRule="auto"/>
              <w:jc w:val="both"/>
              <w:rPr>
                <w:rFonts w:ascii="Times New Roman" w:eastAsia="Times New Roman" w:hAnsi="Times New Roman" w:cs="Times New Roman"/>
              </w:rPr>
            </w:pPr>
          </w:p>
        </w:tc>
      </w:tr>
      <w:tr w:rsidR="001745CB" w:rsidRPr="00DD64BD" w14:paraId="2BB25DCB" w14:textId="77777777" w:rsidTr="0082010D">
        <w:tc>
          <w:tcPr>
            <w:tcW w:w="0" w:type="auto"/>
            <w:vMerge/>
            <w:shd w:val="clear" w:color="auto" w:fill="FFFFFF"/>
            <w:vAlign w:val="center"/>
            <w:hideMark/>
          </w:tcPr>
          <w:p w14:paraId="1AFDC66C"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14B1DA4E"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DD64BD">
              <w:rPr>
                <w:rFonts w:ascii="Times New Roman" w:eastAsia="Times New Roman" w:hAnsi="Times New Roman" w:cs="Times New Roman"/>
                <w:color w:val="212529"/>
              </w:rPr>
              <w:t>Организационная</w:t>
            </w:r>
            <w:proofErr w:type="spellEnd"/>
            <w:r w:rsidRPr="00DD64BD">
              <w:rPr>
                <w:rFonts w:ascii="Times New Roman" w:eastAsia="Times New Roman" w:hAnsi="Times New Roman" w:cs="Times New Roman"/>
                <w:color w:val="212529"/>
              </w:rPr>
              <w:t xml:space="preserve"> </w:t>
            </w:r>
            <w:proofErr w:type="spellStart"/>
            <w:r w:rsidRPr="00DD64BD">
              <w:rPr>
                <w:rFonts w:ascii="Times New Roman" w:eastAsia="Times New Roman" w:hAnsi="Times New Roman" w:cs="Times New Roman"/>
                <w:color w:val="212529"/>
              </w:rPr>
              <w:t>структура</w:t>
            </w:r>
            <w:proofErr w:type="spellEnd"/>
          </w:p>
        </w:tc>
        <w:tc>
          <w:tcPr>
            <w:tcW w:w="0" w:type="auto"/>
            <w:shd w:val="clear" w:color="auto" w:fill="FFFFFF"/>
            <w:vAlign w:val="center"/>
            <w:hideMark/>
          </w:tcPr>
          <w:p w14:paraId="0610973D" w14:textId="77777777" w:rsidR="001745CB" w:rsidRPr="00DD64BD" w:rsidRDefault="001745CB" w:rsidP="0082010D">
            <w:pPr>
              <w:spacing w:after="0" w:line="240" w:lineRule="auto"/>
              <w:ind w:firstLine="709"/>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Сложности во взаимодействиях различных подразделений сети, неслаженность в действиях различных департаментов</w:t>
            </w:r>
          </w:p>
        </w:tc>
        <w:tc>
          <w:tcPr>
            <w:tcW w:w="0" w:type="auto"/>
            <w:shd w:val="clear" w:color="auto" w:fill="FFFFFF"/>
            <w:vAlign w:val="center"/>
            <w:hideMark/>
          </w:tcPr>
          <w:p w14:paraId="4586BBC7"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r w:rsidRPr="00DD64BD">
              <w:rPr>
                <w:rFonts w:ascii="Times New Roman" w:eastAsia="Times New Roman" w:hAnsi="Times New Roman" w:cs="Times New Roman"/>
                <w:color w:val="212529"/>
                <w:lang w:val="ru-RU"/>
              </w:rPr>
              <w:t>Известность бренда, наличие квалифицированных кадров</w:t>
            </w:r>
          </w:p>
        </w:tc>
        <w:tc>
          <w:tcPr>
            <w:tcW w:w="0" w:type="auto"/>
            <w:shd w:val="clear" w:color="auto" w:fill="FFFFFF"/>
            <w:vAlign w:val="center"/>
            <w:hideMark/>
          </w:tcPr>
          <w:p w14:paraId="5CDE991C" w14:textId="77777777" w:rsidR="001745CB" w:rsidRPr="00DD64BD" w:rsidRDefault="001745CB" w:rsidP="0082010D">
            <w:pPr>
              <w:spacing w:after="0" w:line="240" w:lineRule="auto"/>
              <w:jc w:val="both"/>
              <w:rPr>
                <w:rFonts w:ascii="Times New Roman" w:eastAsia="Times New Roman" w:hAnsi="Times New Roman" w:cs="Times New Roman"/>
                <w:color w:val="212529"/>
                <w:lang w:val="ru-RU"/>
              </w:rPr>
            </w:pPr>
          </w:p>
        </w:tc>
        <w:tc>
          <w:tcPr>
            <w:tcW w:w="0" w:type="auto"/>
            <w:shd w:val="clear" w:color="auto" w:fill="FFFFFF"/>
            <w:vAlign w:val="center"/>
            <w:hideMark/>
          </w:tcPr>
          <w:p w14:paraId="62A49C83" w14:textId="77777777" w:rsidR="001745CB" w:rsidRPr="00DD64BD" w:rsidRDefault="001745CB" w:rsidP="0082010D">
            <w:pPr>
              <w:spacing w:after="0" w:line="240" w:lineRule="auto"/>
              <w:jc w:val="both"/>
              <w:rPr>
                <w:rFonts w:ascii="Times New Roman" w:eastAsia="Times New Roman" w:hAnsi="Times New Roman" w:cs="Times New Roman"/>
                <w:lang w:val="ru-RU"/>
              </w:rPr>
            </w:pPr>
          </w:p>
        </w:tc>
        <w:tc>
          <w:tcPr>
            <w:tcW w:w="0" w:type="auto"/>
            <w:shd w:val="clear" w:color="auto" w:fill="FFFFFF"/>
            <w:vAlign w:val="center"/>
            <w:hideMark/>
          </w:tcPr>
          <w:p w14:paraId="60154985" w14:textId="77777777" w:rsidR="001745CB" w:rsidRPr="00DD64BD" w:rsidRDefault="001745CB" w:rsidP="0082010D">
            <w:pPr>
              <w:spacing w:after="0" w:line="240" w:lineRule="auto"/>
              <w:jc w:val="both"/>
              <w:rPr>
                <w:rFonts w:ascii="Times New Roman" w:eastAsia="Times New Roman" w:hAnsi="Times New Roman" w:cs="Times New Roman"/>
                <w:color w:val="212529"/>
              </w:rPr>
            </w:pPr>
            <w:r w:rsidRPr="00DD64BD">
              <w:rPr>
                <w:rFonts w:ascii="Times New Roman" w:eastAsia="Times New Roman" w:hAnsi="Times New Roman" w:cs="Times New Roman"/>
                <w:color w:val="212529"/>
              </w:rPr>
              <w:t>+</w:t>
            </w:r>
          </w:p>
        </w:tc>
      </w:tr>
    </w:tbl>
    <w:p w14:paraId="74C4EC7D"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rPr>
      </w:pPr>
    </w:p>
    <w:p w14:paraId="41B17D02"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Компании следует обратить на этот пункт особое внимание, тем более</w:t>
      </w:r>
      <w:proofErr w:type="gramStart"/>
      <w:r w:rsidRPr="00BD3080">
        <w:rPr>
          <w:rFonts w:ascii="Times New Roman" w:eastAsia="Times New Roman" w:hAnsi="Times New Roman" w:cs="Times New Roman"/>
          <w:color w:val="212529"/>
          <w:sz w:val="24"/>
          <w:szCs w:val="24"/>
          <w:lang w:val="ru-RU"/>
        </w:rPr>
        <w:t>,</w:t>
      </w:r>
      <w:proofErr w:type="gramEnd"/>
      <w:r w:rsidRPr="00BD3080">
        <w:rPr>
          <w:rFonts w:ascii="Times New Roman" w:eastAsia="Times New Roman" w:hAnsi="Times New Roman" w:cs="Times New Roman"/>
          <w:color w:val="212529"/>
          <w:sz w:val="24"/>
          <w:szCs w:val="24"/>
          <w:lang w:val="ru-RU"/>
        </w:rPr>
        <w:t xml:space="preserve"> что имеется потенциал для более полного удовлетворения требований клиентов и для уменьшения цены. В целом ООО «Панасоник </w:t>
      </w:r>
      <w:proofErr w:type="gramStart"/>
      <w:r w:rsidRPr="00BD3080">
        <w:rPr>
          <w:rFonts w:ascii="Times New Roman" w:eastAsia="Times New Roman" w:hAnsi="Times New Roman" w:cs="Times New Roman"/>
          <w:color w:val="212529"/>
          <w:sz w:val="24"/>
          <w:szCs w:val="24"/>
          <w:lang w:val="ru-RU"/>
        </w:rPr>
        <w:t>Рус</w:t>
      </w:r>
      <w:proofErr w:type="gramEnd"/>
      <w:r w:rsidRPr="00BD3080">
        <w:rPr>
          <w:rFonts w:ascii="Times New Roman" w:eastAsia="Times New Roman" w:hAnsi="Times New Roman" w:cs="Times New Roman"/>
          <w:color w:val="212529"/>
          <w:sz w:val="24"/>
          <w:szCs w:val="24"/>
          <w:lang w:val="ru-RU"/>
        </w:rPr>
        <w:t>» занимает устойчивую конкурентную позицию на российском рынке.</w:t>
      </w:r>
    </w:p>
    <w:p w14:paraId="51158A78"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bookmarkStart w:id="6" w:name="2.3._Анализ_внешней_среды"/>
      <w:bookmarkEnd w:id="6"/>
      <w:r w:rsidRPr="00BD3080">
        <w:rPr>
          <w:rFonts w:ascii="Times New Roman" w:eastAsia="Times New Roman" w:hAnsi="Times New Roman" w:cs="Times New Roman"/>
          <w:color w:val="212529"/>
          <w:sz w:val="24"/>
          <w:szCs w:val="24"/>
          <w:lang w:val="ru-RU"/>
        </w:rPr>
        <w:t>Анализ внешней среды (</w:t>
      </w:r>
      <w:r w:rsidRPr="00BD3080">
        <w:rPr>
          <w:rFonts w:ascii="Times New Roman" w:eastAsia="Times New Roman" w:hAnsi="Times New Roman" w:cs="Times New Roman"/>
          <w:color w:val="212529"/>
          <w:sz w:val="24"/>
          <w:szCs w:val="24"/>
        </w:rPr>
        <w:t>Pest</w:t>
      </w:r>
      <w:r w:rsidRPr="00BD3080">
        <w:rPr>
          <w:rFonts w:ascii="Times New Roman" w:eastAsia="Times New Roman" w:hAnsi="Times New Roman" w:cs="Times New Roman"/>
          <w:color w:val="212529"/>
          <w:sz w:val="24"/>
          <w:szCs w:val="24"/>
          <w:lang w:val="ru-RU"/>
        </w:rPr>
        <w:t xml:space="preserve">-анализ) компании </w:t>
      </w:r>
      <w:r w:rsidRPr="00BD3080">
        <w:rPr>
          <w:rFonts w:ascii="Times New Roman" w:eastAsia="Times New Roman" w:hAnsi="Times New Roman" w:cs="Times New Roman"/>
          <w:color w:val="212529"/>
          <w:sz w:val="24"/>
          <w:szCs w:val="24"/>
        </w:rPr>
        <w:t>Panasonic</w:t>
      </w:r>
      <w:r w:rsidRPr="00BD3080">
        <w:rPr>
          <w:rFonts w:ascii="Times New Roman" w:eastAsia="Times New Roman" w:hAnsi="Times New Roman" w:cs="Times New Roman"/>
          <w:color w:val="212529"/>
          <w:sz w:val="24"/>
          <w:szCs w:val="24"/>
          <w:lang w:val="ru-RU"/>
        </w:rPr>
        <w:t xml:space="preserve"> представлен в таблице </w:t>
      </w:r>
      <w:r>
        <w:rPr>
          <w:rFonts w:ascii="Times New Roman" w:eastAsia="Times New Roman" w:hAnsi="Times New Roman" w:cs="Times New Roman"/>
          <w:color w:val="212529"/>
          <w:sz w:val="24"/>
          <w:szCs w:val="24"/>
          <w:lang w:val="ru-RU"/>
        </w:rPr>
        <w:t>17</w:t>
      </w:r>
      <w:r w:rsidRPr="00BD3080">
        <w:rPr>
          <w:rFonts w:ascii="Times New Roman" w:eastAsia="Times New Roman" w:hAnsi="Times New Roman" w:cs="Times New Roman"/>
          <w:color w:val="212529"/>
          <w:sz w:val="24"/>
          <w:szCs w:val="24"/>
          <w:lang w:val="ru-RU"/>
        </w:rPr>
        <w:t>.</w:t>
      </w:r>
    </w:p>
    <w:p w14:paraId="426E0824" w14:textId="77777777" w:rsidR="001745CB" w:rsidRDefault="001745CB" w:rsidP="001745CB">
      <w:pPr>
        <w:shd w:val="clear" w:color="auto" w:fill="FFFFFF"/>
        <w:spacing w:after="0" w:line="360" w:lineRule="auto"/>
        <w:jc w:val="both"/>
        <w:rPr>
          <w:rFonts w:ascii="Times New Roman" w:eastAsia="Times New Roman" w:hAnsi="Times New Roman" w:cs="Times New Roman"/>
          <w:b/>
          <w:bCs/>
          <w:color w:val="212529"/>
          <w:sz w:val="24"/>
          <w:szCs w:val="24"/>
        </w:rPr>
      </w:pPr>
      <w:r w:rsidRPr="00B168FF">
        <w:rPr>
          <w:rFonts w:ascii="Times New Roman" w:eastAsia="Times New Roman" w:hAnsi="Times New Roman" w:cs="Times New Roman"/>
          <w:b/>
          <w:bCs/>
          <w:color w:val="212529"/>
          <w:sz w:val="24"/>
          <w:szCs w:val="24"/>
          <w:lang w:val="ru-RU"/>
        </w:rPr>
        <w:t xml:space="preserve">Таблица 17 - </w:t>
      </w:r>
      <w:r w:rsidRPr="00B168FF">
        <w:rPr>
          <w:rFonts w:ascii="Times New Roman" w:eastAsia="Times New Roman" w:hAnsi="Times New Roman" w:cs="Times New Roman"/>
          <w:b/>
          <w:bCs/>
          <w:color w:val="212529"/>
          <w:sz w:val="24"/>
          <w:szCs w:val="24"/>
        </w:rPr>
        <w:t>PEST</w:t>
      </w:r>
      <w:r w:rsidRPr="00B168FF">
        <w:rPr>
          <w:rFonts w:ascii="Times New Roman" w:eastAsia="Times New Roman" w:hAnsi="Times New Roman" w:cs="Times New Roman"/>
          <w:b/>
          <w:bCs/>
          <w:color w:val="212529"/>
          <w:sz w:val="24"/>
          <w:szCs w:val="24"/>
          <w:lang w:val="ru-RU"/>
        </w:rPr>
        <w:t>-анализ компании</w:t>
      </w:r>
      <w:r w:rsidRPr="00C55A6C">
        <w:rPr>
          <w:rFonts w:ascii="Times New Roman" w:eastAsia="Times New Roman" w:hAnsi="Times New Roman" w:cs="Times New Roman"/>
          <w:b/>
          <w:bCs/>
          <w:color w:val="212529"/>
          <w:sz w:val="24"/>
          <w:szCs w:val="24"/>
          <w:lang w:val="ru-RU"/>
        </w:rPr>
        <w:t xml:space="preserve"> </w:t>
      </w:r>
      <w:r w:rsidRPr="00BD3080">
        <w:rPr>
          <w:rFonts w:ascii="Times New Roman" w:eastAsia="Times New Roman" w:hAnsi="Times New Roman" w:cs="Times New Roman"/>
          <w:b/>
          <w:bCs/>
          <w:color w:val="212529"/>
          <w:sz w:val="24"/>
          <w:szCs w:val="24"/>
        </w:rPr>
        <w:t>Panasonic</w:t>
      </w:r>
    </w:p>
    <w:p w14:paraId="123B3229" w14:textId="77777777" w:rsidR="001745CB" w:rsidRPr="00B168FF" w:rsidRDefault="001745CB" w:rsidP="001745CB">
      <w:pPr>
        <w:shd w:val="clear" w:color="auto" w:fill="FFFFFF"/>
        <w:spacing w:after="0" w:line="360" w:lineRule="auto"/>
        <w:jc w:val="both"/>
        <w:rPr>
          <w:rFonts w:ascii="Times New Roman" w:eastAsia="Times New Roman" w:hAnsi="Times New Roman" w:cs="Times New Roman"/>
          <w:b/>
          <w:bCs/>
          <w:color w:val="212529"/>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0"/>
        <w:gridCol w:w="1830"/>
        <w:gridCol w:w="6130"/>
      </w:tblGrid>
      <w:tr w:rsidR="001745CB" w:rsidRPr="00B168FF" w14:paraId="0C65D2E8" w14:textId="77777777" w:rsidTr="0082010D">
        <w:tc>
          <w:tcPr>
            <w:tcW w:w="0" w:type="auto"/>
            <w:shd w:val="clear" w:color="auto" w:fill="FFFFFF"/>
            <w:vAlign w:val="center"/>
            <w:hideMark/>
          </w:tcPr>
          <w:p w14:paraId="040003A6"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Группа</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факторов</w:t>
            </w:r>
            <w:proofErr w:type="spellEnd"/>
          </w:p>
        </w:tc>
        <w:tc>
          <w:tcPr>
            <w:tcW w:w="0" w:type="auto"/>
            <w:shd w:val="clear" w:color="auto" w:fill="FFFFFF"/>
            <w:vAlign w:val="center"/>
            <w:hideMark/>
          </w:tcPr>
          <w:p w14:paraId="0F98A5F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Фактор</w:t>
            </w:r>
            <w:proofErr w:type="spellEnd"/>
          </w:p>
        </w:tc>
        <w:tc>
          <w:tcPr>
            <w:tcW w:w="0" w:type="auto"/>
            <w:shd w:val="clear" w:color="auto" w:fill="FFFFFF"/>
            <w:vAlign w:val="center"/>
            <w:hideMark/>
          </w:tcPr>
          <w:p w14:paraId="6E24949A"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Описание</w:t>
            </w:r>
            <w:proofErr w:type="spellEnd"/>
          </w:p>
        </w:tc>
      </w:tr>
      <w:tr w:rsidR="001745CB" w:rsidRPr="009A623E" w14:paraId="14827C19" w14:textId="77777777" w:rsidTr="0082010D">
        <w:tc>
          <w:tcPr>
            <w:tcW w:w="0" w:type="auto"/>
            <w:shd w:val="clear" w:color="auto" w:fill="FFFFFF"/>
            <w:vAlign w:val="center"/>
            <w:hideMark/>
          </w:tcPr>
          <w:p w14:paraId="3958C49B"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1D7B3C3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Изменение</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законодательства</w:t>
            </w:r>
            <w:proofErr w:type="spellEnd"/>
          </w:p>
        </w:tc>
        <w:tc>
          <w:tcPr>
            <w:tcW w:w="0" w:type="auto"/>
            <w:shd w:val="clear" w:color="auto" w:fill="FFFFFF"/>
            <w:vAlign w:val="center"/>
            <w:hideMark/>
          </w:tcPr>
          <w:p w14:paraId="1BC2A00B"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 xml:space="preserve">Правительство имеет право изменить политику страны, которая в то же время может оказать влияние на </w:t>
            </w:r>
            <w:r w:rsidRPr="00B168FF">
              <w:rPr>
                <w:rFonts w:ascii="Times New Roman" w:eastAsia="Times New Roman" w:hAnsi="Times New Roman" w:cs="Times New Roman"/>
                <w:color w:val="212529"/>
              </w:rPr>
              <w:t>Sony</w:t>
            </w:r>
            <w:r w:rsidRPr="00B168FF">
              <w:rPr>
                <w:rFonts w:ascii="Times New Roman" w:eastAsia="Times New Roman" w:hAnsi="Times New Roman" w:cs="Times New Roman"/>
                <w:color w:val="212529"/>
                <w:lang w:val="ru-RU"/>
              </w:rPr>
              <w:t xml:space="preserve"> </w:t>
            </w:r>
            <w:r w:rsidRPr="00B168FF">
              <w:rPr>
                <w:rFonts w:ascii="Times New Roman" w:eastAsia="Times New Roman" w:hAnsi="Times New Roman" w:cs="Times New Roman"/>
                <w:color w:val="212529"/>
              </w:rPr>
              <w:t>corporation</w:t>
            </w:r>
            <w:r w:rsidRPr="00B168FF">
              <w:rPr>
                <w:rFonts w:ascii="Times New Roman" w:eastAsia="Times New Roman" w:hAnsi="Times New Roman" w:cs="Times New Roman"/>
                <w:color w:val="212529"/>
                <w:lang w:val="ru-RU"/>
              </w:rPr>
              <w:t>. Так</w:t>
            </w:r>
            <w:proofErr w:type="gramStart"/>
            <w:r w:rsidRPr="00B168FF">
              <w:rPr>
                <w:rFonts w:ascii="Times New Roman" w:eastAsia="Times New Roman" w:hAnsi="Times New Roman" w:cs="Times New Roman"/>
                <w:color w:val="212529"/>
                <w:lang w:val="ru-RU"/>
              </w:rPr>
              <w:t>.</w:t>
            </w:r>
            <w:proofErr w:type="gramEnd"/>
            <w:r w:rsidRPr="00B168FF">
              <w:rPr>
                <w:rFonts w:ascii="Times New Roman" w:eastAsia="Times New Roman" w:hAnsi="Times New Roman" w:cs="Times New Roman"/>
                <w:color w:val="212529"/>
                <w:lang w:val="ru-RU"/>
              </w:rPr>
              <w:t xml:space="preserve"> </w:t>
            </w:r>
            <w:proofErr w:type="gramStart"/>
            <w:r w:rsidRPr="00B168FF">
              <w:rPr>
                <w:rFonts w:ascii="Times New Roman" w:eastAsia="Times New Roman" w:hAnsi="Times New Roman" w:cs="Times New Roman"/>
                <w:color w:val="212529"/>
                <w:lang w:val="ru-RU"/>
              </w:rPr>
              <w:t>п</w:t>
            </w:r>
            <w:proofErr w:type="gramEnd"/>
            <w:r w:rsidRPr="00B168FF">
              <w:rPr>
                <w:rFonts w:ascii="Times New Roman" w:eastAsia="Times New Roman" w:hAnsi="Times New Roman" w:cs="Times New Roman"/>
                <w:color w:val="212529"/>
                <w:lang w:val="ru-RU"/>
              </w:rPr>
              <w:t xml:space="preserve">равительство может изменить минимальную заработную плату, налоги. НДС н т.д.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должна быть готовой к любым основным глобальным изменениям.</w:t>
            </w:r>
          </w:p>
        </w:tc>
      </w:tr>
      <w:tr w:rsidR="001745CB" w:rsidRPr="00B168FF" w14:paraId="0AF67A79" w14:textId="77777777" w:rsidTr="0082010D">
        <w:tc>
          <w:tcPr>
            <w:tcW w:w="0" w:type="auto"/>
            <w:shd w:val="clear" w:color="auto" w:fill="FFFFFF"/>
            <w:vAlign w:val="center"/>
            <w:hideMark/>
          </w:tcPr>
          <w:p w14:paraId="6CDF841A"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(Р)</w:t>
            </w:r>
          </w:p>
          <w:p w14:paraId="55DBBC0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Политическая</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среда</w:t>
            </w:r>
            <w:proofErr w:type="spellEnd"/>
          </w:p>
        </w:tc>
        <w:tc>
          <w:tcPr>
            <w:tcW w:w="0" w:type="auto"/>
            <w:shd w:val="clear" w:color="auto" w:fill="FFFFFF"/>
            <w:vAlign w:val="center"/>
            <w:hideMark/>
          </w:tcPr>
          <w:p w14:paraId="69CA1A0F"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Европейское</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международное</w:t>
            </w:r>
            <w:proofErr w:type="spellEnd"/>
          </w:p>
          <w:p w14:paraId="09569B67"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законодательство</w:t>
            </w:r>
            <w:proofErr w:type="spellEnd"/>
          </w:p>
        </w:tc>
        <w:tc>
          <w:tcPr>
            <w:tcW w:w="0" w:type="auto"/>
            <w:shd w:val="clear" w:color="auto" w:fill="FFFFFF"/>
            <w:vAlign w:val="center"/>
            <w:hideMark/>
          </w:tcPr>
          <w:p w14:paraId="5A946BC0"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lang w:val="ru-RU"/>
              </w:rPr>
              <w:t xml:space="preserve">Международное законодательство может уменьшить или увеличить торговые ограничения, которые, несомненно, повлияют на ведение торговой политики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Примером может послужить эмбарго - частичное или полное прекращение торговли с определёнными странами по решению </w:t>
            </w:r>
            <w:r w:rsidRPr="00B168FF">
              <w:rPr>
                <w:rFonts w:ascii="Times New Roman" w:eastAsia="Times New Roman" w:hAnsi="Times New Roman" w:cs="Times New Roman"/>
                <w:color w:val="212529"/>
              </w:rPr>
              <w:t xml:space="preserve">ООН </w:t>
            </w:r>
            <w:proofErr w:type="spellStart"/>
            <w:r w:rsidRPr="00B168FF">
              <w:rPr>
                <w:rFonts w:ascii="Times New Roman" w:eastAsia="Times New Roman" w:hAnsi="Times New Roman" w:cs="Times New Roman"/>
                <w:color w:val="212529"/>
              </w:rPr>
              <w:t>или</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другого</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межгосударственного</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объединения</w:t>
            </w:r>
            <w:proofErr w:type="spellEnd"/>
            <w:r w:rsidRPr="00B168FF">
              <w:rPr>
                <w:rFonts w:ascii="Times New Roman" w:eastAsia="Times New Roman" w:hAnsi="Times New Roman" w:cs="Times New Roman"/>
                <w:color w:val="212529"/>
              </w:rPr>
              <w:t>.</w:t>
            </w:r>
          </w:p>
        </w:tc>
      </w:tr>
    </w:tbl>
    <w:p w14:paraId="2CC51FA4" w14:textId="77777777" w:rsidR="001745CB" w:rsidRDefault="001745CB" w:rsidP="001745CB"/>
    <w:p w14:paraId="215BAC73" w14:textId="77777777" w:rsidR="001745CB" w:rsidRDefault="001745CB" w:rsidP="001745CB"/>
    <w:p w14:paraId="54F37165" w14:textId="77777777" w:rsidR="001745CB" w:rsidRDefault="001745CB" w:rsidP="001745CB"/>
    <w:p w14:paraId="1A5223AF" w14:textId="77777777" w:rsidR="001745CB" w:rsidRPr="00B168FF" w:rsidRDefault="001745CB" w:rsidP="001745CB">
      <w:pPr>
        <w:rPr>
          <w:rFonts w:ascii="Times New Roman" w:hAnsi="Times New Roman" w:cs="Times New Roman"/>
          <w:sz w:val="24"/>
          <w:szCs w:val="24"/>
        </w:rPr>
      </w:pPr>
      <w:proofErr w:type="spellStart"/>
      <w:r w:rsidRPr="00B168FF">
        <w:rPr>
          <w:rFonts w:ascii="Times New Roman" w:hAnsi="Times New Roman" w:cs="Times New Roman"/>
          <w:sz w:val="24"/>
          <w:szCs w:val="24"/>
        </w:rPr>
        <w:t>Продолжение</w:t>
      </w:r>
      <w:proofErr w:type="spellEnd"/>
      <w:r w:rsidRPr="00B168FF">
        <w:rPr>
          <w:rFonts w:ascii="Times New Roman" w:hAnsi="Times New Roman" w:cs="Times New Roman"/>
          <w:sz w:val="24"/>
          <w:szCs w:val="24"/>
        </w:rPr>
        <w:t xml:space="preserve"> </w:t>
      </w:r>
      <w:proofErr w:type="spellStart"/>
      <w:r w:rsidRPr="00B168FF">
        <w:rPr>
          <w:rFonts w:ascii="Times New Roman" w:hAnsi="Times New Roman" w:cs="Times New Roman"/>
          <w:sz w:val="24"/>
          <w:szCs w:val="24"/>
        </w:rPr>
        <w:t>таблицы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0"/>
        <w:gridCol w:w="1911"/>
        <w:gridCol w:w="5709"/>
      </w:tblGrid>
      <w:tr w:rsidR="001745CB" w:rsidRPr="009A623E" w14:paraId="3027DE43" w14:textId="77777777" w:rsidTr="0082010D">
        <w:tc>
          <w:tcPr>
            <w:tcW w:w="0" w:type="auto"/>
            <w:shd w:val="clear" w:color="auto" w:fill="FFFFFF"/>
            <w:vAlign w:val="center"/>
            <w:hideMark/>
          </w:tcPr>
          <w:p w14:paraId="5C2FAAF1"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(Е)</w:t>
            </w:r>
          </w:p>
          <w:p w14:paraId="2BBDCC80"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Экономические</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факторы</w:t>
            </w:r>
            <w:proofErr w:type="spellEnd"/>
          </w:p>
        </w:tc>
        <w:tc>
          <w:tcPr>
            <w:tcW w:w="0" w:type="auto"/>
            <w:shd w:val="clear" w:color="auto" w:fill="FFFFFF"/>
            <w:vAlign w:val="center"/>
            <w:hideMark/>
          </w:tcPr>
          <w:p w14:paraId="2B5B0206"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Влияние</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курса</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валюты</w:t>
            </w:r>
            <w:proofErr w:type="spellEnd"/>
          </w:p>
        </w:tc>
        <w:tc>
          <w:tcPr>
            <w:tcW w:w="0" w:type="auto"/>
            <w:shd w:val="clear" w:color="auto" w:fill="FFFFFF"/>
            <w:vAlign w:val="center"/>
            <w:hideMark/>
          </w:tcPr>
          <w:p w14:paraId="5D696A82"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 xml:space="preserve">Так как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является международной компанией, валютный курс может отличаться в любой стране, где они торгуют. Если курсы валют в разных странах изменились.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следует разобраться, по какой цене выгоднее продавать продукцию и принесет ли это прибыль.</w:t>
            </w:r>
          </w:p>
        </w:tc>
      </w:tr>
      <w:tr w:rsidR="001745CB" w:rsidRPr="00B168FF" w14:paraId="77537DFF" w14:textId="77777777" w:rsidTr="0082010D">
        <w:tc>
          <w:tcPr>
            <w:tcW w:w="0" w:type="auto"/>
            <w:shd w:val="clear" w:color="auto" w:fill="FFFFFF"/>
            <w:vAlign w:val="center"/>
            <w:hideMark/>
          </w:tcPr>
          <w:p w14:paraId="04866C70"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p>
        </w:tc>
        <w:tc>
          <w:tcPr>
            <w:tcW w:w="0" w:type="auto"/>
            <w:shd w:val="clear" w:color="auto" w:fill="FFFFFF"/>
            <w:vAlign w:val="center"/>
            <w:hideMark/>
          </w:tcPr>
          <w:p w14:paraId="33FAABBA" w14:textId="77777777" w:rsidR="001745CB" w:rsidRPr="00B168FF" w:rsidRDefault="001745CB" w:rsidP="0082010D">
            <w:pPr>
              <w:spacing w:after="0" w:line="240" w:lineRule="auto"/>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Финансовый</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lastRenderedPageBreak/>
              <w:t>кризис</w:t>
            </w:r>
            <w:proofErr w:type="spellEnd"/>
          </w:p>
        </w:tc>
        <w:tc>
          <w:tcPr>
            <w:tcW w:w="0" w:type="auto"/>
            <w:shd w:val="clear" w:color="auto" w:fill="FFFFFF"/>
            <w:vAlign w:val="center"/>
            <w:hideMark/>
          </w:tcPr>
          <w:p w14:paraId="329ACA66"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lang w:val="ru-RU"/>
              </w:rPr>
              <w:lastRenderedPageBreak/>
              <w:t xml:space="preserve">В настоящее время состояние нашей экономики </w:t>
            </w:r>
            <w:r w:rsidRPr="00B168FF">
              <w:rPr>
                <w:rFonts w:ascii="Times New Roman" w:eastAsia="Times New Roman" w:hAnsi="Times New Roman" w:cs="Times New Roman"/>
                <w:color w:val="212529"/>
                <w:lang w:val="ru-RU"/>
              </w:rPr>
              <w:lastRenderedPageBreak/>
              <w:t xml:space="preserve">находится в нехорошей позиции. </w:t>
            </w:r>
            <w:proofErr w:type="spellStart"/>
            <w:r w:rsidRPr="00B168FF">
              <w:rPr>
                <w:rFonts w:ascii="Times New Roman" w:eastAsia="Times New Roman" w:hAnsi="Times New Roman" w:cs="Times New Roman"/>
                <w:color w:val="212529"/>
              </w:rPr>
              <w:t>Из</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всех</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исторических</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спадов</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мы</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обращаемся</w:t>
            </w:r>
            <w:proofErr w:type="spellEnd"/>
            <w:r w:rsidRPr="00B168FF">
              <w:rPr>
                <w:rFonts w:ascii="Times New Roman" w:eastAsia="Times New Roman" w:hAnsi="Times New Roman" w:cs="Times New Roman"/>
                <w:color w:val="212529"/>
              </w:rPr>
              <w:t xml:space="preserve"> в </w:t>
            </w:r>
            <w:proofErr w:type="spellStart"/>
            <w:r w:rsidRPr="00B168FF">
              <w:rPr>
                <w:rFonts w:ascii="Times New Roman" w:eastAsia="Times New Roman" w:hAnsi="Times New Roman" w:cs="Times New Roman"/>
                <w:color w:val="212529"/>
              </w:rPr>
              <w:t>худший</w:t>
            </w:r>
            <w:proofErr w:type="spellEnd"/>
            <w:r w:rsidRPr="00B168FF">
              <w:rPr>
                <w:rFonts w:ascii="Times New Roman" w:eastAsia="Times New Roman" w:hAnsi="Times New Roman" w:cs="Times New Roman"/>
                <w:color w:val="212529"/>
              </w:rPr>
              <w:t>.</w:t>
            </w:r>
          </w:p>
        </w:tc>
      </w:tr>
      <w:tr w:rsidR="001745CB" w:rsidRPr="009A623E" w14:paraId="27DB5E7E" w14:textId="77777777" w:rsidTr="0082010D">
        <w:tc>
          <w:tcPr>
            <w:tcW w:w="0" w:type="auto"/>
            <w:shd w:val="clear" w:color="auto" w:fill="FFFFFF"/>
            <w:vAlign w:val="center"/>
            <w:hideMark/>
          </w:tcPr>
          <w:p w14:paraId="5915A2C3"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
        </w:tc>
        <w:tc>
          <w:tcPr>
            <w:tcW w:w="0" w:type="auto"/>
            <w:shd w:val="clear" w:color="auto" w:fill="FFFFFF"/>
            <w:vAlign w:val="center"/>
            <w:hideMark/>
          </w:tcPr>
          <w:p w14:paraId="2E11E7E3" w14:textId="77777777" w:rsidR="001745CB" w:rsidRPr="00B168FF" w:rsidRDefault="001745CB" w:rsidP="0082010D">
            <w:pPr>
              <w:spacing w:after="0" w:line="240" w:lineRule="auto"/>
              <w:ind w:firstLine="709"/>
              <w:jc w:val="both"/>
              <w:rPr>
                <w:rFonts w:ascii="Times New Roman" w:eastAsia="Times New Roman" w:hAnsi="Times New Roman" w:cs="Times New Roman"/>
              </w:rPr>
            </w:pPr>
          </w:p>
        </w:tc>
        <w:tc>
          <w:tcPr>
            <w:tcW w:w="0" w:type="auto"/>
            <w:shd w:val="clear" w:color="auto" w:fill="FFFFFF"/>
            <w:vAlign w:val="center"/>
            <w:hideMark/>
          </w:tcPr>
          <w:p w14:paraId="7FF9A928"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Экономический рост сократился что означает, что рост экономики будет отрицательным. Все это может привести к финансовому кризису, что непосредственно отрицательно скажется на копании, посредством уменьшения продаж, сокращения производства и снижения дохода.</w:t>
            </w:r>
          </w:p>
        </w:tc>
      </w:tr>
      <w:tr w:rsidR="001745CB" w:rsidRPr="009A623E" w14:paraId="2127E5F9" w14:textId="77777777" w:rsidTr="0082010D">
        <w:tc>
          <w:tcPr>
            <w:tcW w:w="0" w:type="auto"/>
            <w:shd w:val="clear" w:color="auto" w:fill="FFFFFF"/>
            <w:vAlign w:val="center"/>
            <w:hideMark/>
          </w:tcPr>
          <w:p w14:paraId="25C4BE19"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(S)</w:t>
            </w:r>
          </w:p>
          <w:p w14:paraId="07BD9303"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Социальные</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факторы</w:t>
            </w:r>
            <w:proofErr w:type="spellEnd"/>
          </w:p>
        </w:tc>
        <w:tc>
          <w:tcPr>
            <w:tcW w:w="0" w:type="auto"/>
            <w:shd w:val="clear" w:color="auto" w:fill="FFFFFF"/>
            <w:vAlign w:val="center"/>
            <w:hideMark/>
          </w:tcPr>
          <w:p w14:paraId="0EBD89F9"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Мода</w:t>
            </w:r>
            <w:proofErr w:type="spellEnd"/>
            <w:r w:rsidRPr="00B168FF">
              <w:rPr>
                <w:rFonts w:ascii="Times New Roman" w:eastAsia="Times New Roman" w:hAnsi="Times New Roman" w:cs="Times New Roman"/>
                <w:color w:val="212529"/>
              </w:rPr>
              <w:t xml:space="preserve"> и </w:t>
            </w:r>
            <w:proofErr w:type="spellStart"/>
            <w:r w:rsidRPr="00B168FF">
              <w:rPr>
                <w:rFonts w:ascii="Times New Roman" w:eastAsia="Times New Roman" w:hAnsi="Times New Roman" w:cs="Times New Roman"/>
                <w:color w:val="212529"/>
              </w:rPr>
              <w:t>образ</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жизни</w:t>
            </w:r>
            <w:proofErr w:type="spellEnd"/>
          </w:p>
        </w:tc>
        <w:tc>
          <w:tcPr>
            <w:tcW w:w="0" w:type="auto"/>
            <w:shd w:val="clear" w:color="auto" w:fill="FFFFFF"/>
            <w:vAlign w:val="center"/>
            <w:hideMark/>
          </w:tcPr>
          <w:p w14:paraId="1862CB8F"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В настоящее время большинство объектов техники в своем стилевом выражении формируется в основном под воздействием той части производственных условий, которые связаны с общим уровнем техники, приемами конструирования, присущими данной эпохе, материалами, имеющимися в распоряжении производства, и его технологическими возможностями. Поэтому компании следует соответствовать моде и выпускать актуальную и современную технику для данного времени.</w:t>
            </w:r>
          </w:p>
        </w:tc>
      </w:tr>
      <w:tr w:rsidR="001745CB" w:rsidRPr="007E784E" w14:paraId="23CCA3FE" w14:textId="77777777" w:rsidTr="0082010D">
        <w:tc>
          <w:tcPr>
            <w:tcW w:w="0" w:type="auto"/>
            <w:shd w:val="clear" w:color="auto" w:fill="FFFFFF"/>
            <w:vAlign w:val="center"/>
            <w:hideMark/>
          </w:tcPr>
          <w:p w14:paraId="12AE3DB4"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p>
        </w:tc>
        <w:tc>
          <w:tcPr>
            <w:tcW w:w="0" w:type="auto"/>
            <w:shd w:val="clear" w:color="auto" w:fill="FFFFFF"/>
            <w:vAlign w:val="center"/>
            <w:hideMark/>
          </w:tcPr>
          <w:p w14:paraId="4181D75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Структура</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расходов</w:t>
            </w:r>
            <w:proofErr w:type="spellEnd"/>
            <w:r w:rsidRPr="00B168FF">
              <w:rPr>
                <w:rFonts w:ascii="Times New Roman" w:eastAsia="Times New Roman" w:hAnsi="Times New Roman" w:cs="Times New Roman"/>
                <w:color w:val="212529"/>
              </w:rPr>
              <w:t xml:space="preserve"> и </w:t>
            </w:r>
            <w:proofErr w:type="spellStart"/>
            <w:r w:rsidRPr="00B168FF">
              <w:rPr>
                <w:rFonts w:ascii="Times New Roman" w:eastAsia="Times New Roman" w:hAnsi="Times New Roman" w:cs="Times New Roman"/>
                <w:color w:val="212529"/>
              </w:rPr>
              <w:t>доходов</w:t>
            </w:r>
            <w:proofErr w:type="spellEnd"/>
          </w:p>
        </w:tc>
        <w:tc>
          <w:tcPr>
            <w:tcW w:w="0" w:type="auto"/>
            <w:shd w:val="clear" w:color="auto" w:fill="FFFFFF"/>
            <w:vAlign w:val="center"/>
            <w:hideMark/>
          </w:tcPr>
          <w:p w14:paraId="2D2FF4BC"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Продажа продукции компании зависит от благосостояния населения, поэтом</w:t>
            </w:r>
            <w:proofErr w:type="gramStart"/>
            <w:r w:rsidRPr="00B168FF">
              <w:rPr>
                <w:rFonts w:ascii="Times New Roman" w:eastAsia="Times New Roman" w:hAnsi="Times New Roman" w:cs="Times New Roman"/>
                <w:color w:val="212529"/>
                <w:lang w:val="ru-RU"/>
              </w:rPr>
              <w:t>у-</w:t>
            </w:r>
            <w:proofErr w:type="gramEnd"/>
            <w:r w:rsidRPr="00B168FF">
              <w:rPr>
                <w:rFonts w:ascii="Times New Roman" w:eastAsia="Times New Roman" w:hAnsi="Times New Roman" w:cs="Times New Roman"/>
                <w:color w:val="212529"/>
                <w:lang w:val="ru-RU"/>
              </w:rPr>
              <w:t xml:space="preserve"> компании следует анализировать структуру доходов и расходов.</w:t>
            </w:r>
          </w:p>
        </w:tc>
      </w:tr>
      <w:tr w:rsidR="001745CB" w:rsidRPr="009A623E" w14:paraId="53E1D933" w14:textId="77777777" w:rsidTr="0082010D">
        <w:tc>
          <w:tcPr>
            <w:tcW w:w="0" w:type="auto"/>
            <w:shd w:val="clear" w:color="auto" w:fill="FFFFFF"/>
            <w:vAlign w:val="center"/>
            <w:hideMark/>
          </w:tcPr>
          <w:p w14:paraId="7CBC1CFD"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r w:rsidRPr="00B168FF">
              <w:rPr>
                <w:rFonts w:ascii="Times New Roman" w:eastAsia="Times New Roman" w:hAnsi="Times New Roman" w:cs="Times New Roman"/>
                <w:color w:val="212529"/>
              </w:rPr>
              <w:t>(D</w:t>
            </w:r>
          </w:p>
          <w:p w14:paraId="57B10E52"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rPr>
            </w:pPr>
            <w:proofErr w:type="spellStart"/>
            <w:r w:rsidRPr="00B168FF">
              <w:rPr>
                <w:rFonts w:ascii="Times New Roman" w:eastAsia="Times New Roman" w:hAnsi="Times New Roman" w:cs="Times New Roman"/>
                <w:color w:val="212529"/>
              </w:rPr>
              <w:t>Технологические</w:t>
            </w:r>
            <w:proofErr w:type="spellEnd"/>
            <w:r w:rsidRPr="00B168FF">
              <w:rPr>
                <w:rFonts w:ascii="Times New Roman" w:eastAsia="Times New Roman" w:hAnsi="Times New Roman" w:cs="Times New Roman"/>
                <w:color w:val="212529"/>
              </w:rPr>
              <w:t xml:space="preserve"> </w:t>
            </w:r>
            <w:proofErr w:type="spellStart"/>
            <w:r w:rsidRPr="00B168FF">
              <w:rPr>
                <w:rFonts w:ascii="Times New Roman" w:eastAsia="Times New Roman" w:hAnsi="Times New Roman" w:cs="Times New Roman"/>
                <w:color w:val="212529"/>
              </w:rPr>
              <w:t>факторы</w:t>
            </w:r>
            <w:proofErr w:type="spellEnd"/>
          </w:p>
        </w:tc>
        <w:tc>
          <w:tcPr>
            <w:tcW w:w="0" w:type="auto"/>
            <w:shd w:val="clear" w:color="auto" w:fill="FFFFFF"/>
            <w:vAlign w:val="center"/>
            <w:hideMark/>
          </w:tcPr>
          <w:p w14:paraId="3E7F35BB"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Развитие технологий Развитие конкурентных технологий</w:t>
            </w:r>
          </w:p>
          <w:p w14:paraId="313D2DE3"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Замещающие технологии Тенденции НИОКР</w:t>
            </w:r>
          </w:p>
        </w:tc>
        <w:tc>
          <w:tcPr>
            <w:tcW w:w="0" w:type="auto"/>
            <w:shd w:val="clear" w:color="auto" w:fill="FFFFFF"/>
            <w:vAlign w:val="center"/>
            <w:hideMark/>
          </w:tcPr>
          <w:p w14:paraId="131626F9" w14:textId="77777777" w:rsidR="001745CB" w:rsidRPr="00B168FF" w:rsidRDefault="001745CB" w:rsidP="0082010D">
            <w:pPr>
              <w:spacing w:after="0" w:line="240" w:lineRule="auto"/>
              <w:ind w:firstLine="709"/>
              <w:jc w:val="both"/>
              <w:rPr>
                <w:rFonts w:ascii="Times New Roman" w:eastAsia="Times New Roman" w:hAnsi="Times New Roman" w:cs="Times New Roman"/>
                <w:color w:val="212529"/>
                <w:lang w:val="ru-RU"/>
              </w:rPr>
            </w:pPr>
            <w:r w:rsidRPr="00B168FF">
              <w:rPr>
                <w:rFonts w:ascii="Times New Roman" w:eastAsia="Times New Roman" w:hAnsi="Times New Roman" w:cs="Times New Roman"/>
                <w:color w:val="212529"/>
                <w:lang w:val="ru-RU"/>
              </w:rPr>
              <w:t xml:space="preserve">Сейчас практически вся жизнь человека связана с технологиями, поэтому соответствие новшествам и внедрение своих инноваций является одними из приоритетных задач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xml:space="preserve">. Так для </w:t>
            </w:r>
            <w:r w:rsidRPr="00B168FF">
              <w:rPr>
                <w:rFonts w:ascii="Times New Roman" w:eastAsia="Times New Roman" w:hAnsi="Times New Roman" w:cs="Times New Roman"/>
                <w:color w:val="212529"/>
              </w:rPr>
              <w:t>Panasonic</w:t>
            </w:r>
            <w:r w:rsidRPr="00B168FF">
              <w:rPr>
                <w:rFonts w:ascii="Times New Roman" w:eastAsia="Times New Roman" w:hAnsi="Times New Roman" w:cs="Times New Roman"/>
                <w:color w:val="212529"/>
                <w:lang w:val="ru-RU"/>
              </w:rPr>
              <w:t>, увеличить расходы на исследование и развитие технологий облачных вычислений и производства дисплеев должно увеличить прибыль компании, на которой негативно сказалось затянувшееся падение продаж телевизоров.</w:t>
            </w:r>
          </w:p>
        </w:tc>
      </w:tr>
    </w:tbl>
    <w:p w14:paraId="1A5662F4" w14:textId="77777777" w:rsidR="001745CB" w:rsidRPr="00586A69" w:rsidRDefault="001745CB" w:rsidP="001745CB">
      <w:pPr>
        <w:shd w:val="clear" w:color="auto" w:fill="FFFFFF"/>
        <w:spacing w:after="0" w:line="360" w:lineRule="auto"/>
        <w:ind w:firstLine="709"/>
        <w:jc w:val="both"/>
        <w:rPr>
          <w:rFonts w:ascii="Times New Roman" w:eastAsia="Times New Roman" w:hAnsi="Times New Roman" w:cs="Times New Roman"/>
          <w:color w:val="212529"/>
          <w:lang w:val="ru-RU"/>
        </w:rPr>
      </w:pPr>
    </w:p>
    <w:p w14:paraId="7F1EF3EB"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proofErr w:type="gramStart"/>
      <w:r w:rsidRPr="00BD3080">
        <w:rPr>
          <w:rFonts w:ascii="Times New Roman" w:eastAsia="Times New Roman" w:hAnsi="Times New Roman" w:cs="Times New Roman"/>
          <w:color w:val="212529"/>
          <w:sz w:val="24"/>
          <w:szCs w:val="24"/>
          <w:lang w:val="ru-RU"/>
        </w:rPr>
        <w:t>Анализ внешней среды (</w:t>
      </w:r>
      <w:r w:rsidRPr="00BD3080">
        <w:rPr>
          <w:rFonts w:ascii="Times New Roman" w:eastAsia="Times New Roman" w:hAnsi="Times New Roman" w:cs="Times New Roman"/>
          <w:color w:val="212529"/>
          <w:sz w:val="24"/>
          <w:szCs w:val="24"/>
        </w:rPr>
        <w:t>Pest</w:t>
      </w:r>
      <w:r w:rsidRPr="00BD3080">
        <w:rPr>
          <w:rFonts w:ascii="Times New Roman" w:eastAsia="Times New Roman" w:hAnsi="Times New Roman" w:cs="Times New Roman"/>
          <w:color w:val="212529"/>
          <w:sz w:val="24"/>
          <w:szCs w:val="24"/>
          <w:lang w:val="ru-RU"/>
        </w:rPr>
        <w:t xml:space="preserve">-анализ) показал, что, чтобы обеспечивать поддержание устойчивого баланса в отношениях между компанией </w:t>
      </w:r>
      <w:r w:rsidRPr="00BD3080">
        <w:rPr>
          <w:rFonts w:ascii="Times New Roman" w:eastAsia="Times New Roman" w:hAnsi="Times New Roman" w:cs="Times New Roman"/>
          <w:color w:val="212529"/>
          <w:sz w:val="24"/>
          <w:szCs w:val="24"/>
        </w:rPr>
        <w:t>Panasonic</w:t>
      </w:r>
      <w:r w:rsidRPr="00BD3080">
        <w:rPr>
          <w:rFonts w:ascii="Times New Roman" w:eastAsia="Times New Roman" w:hAnsi="Times New Roman" w:cs="Times New Roman"/>
          <w:color w:val="212529"/>
          <w:sz w:val="24"/>
          <w:szCs w:val="24"/>
          <w:lang w:val="ru-RU"/>
        </w:rPr>
        <w:t xml:space="preserve"> и внешней средой путем создания продукта и его обмена во внешней среде на необходимые для обеспечения жизнедеятельности компании ресурсы, необходимо предвидеть влияние таких факторов как: изменение законодательства РФ, а также изменение европейского/международного законодательства в политической среде;</w:t>
      </w:r>
      <w:proofErr w:type="gramEnd"/>
      <w:r w:rsidRPr="00BD3080">
        <w:rPr>
          <w:rFonts w:ascii="Times New Roman" w:eastAsia="Times New Roman" w:hAnsi="Times New Roman" w:cs="Times New Roman"/>
          <w:color w:val="212529"/>
          <w:sz w:val="24"/>
          <w:szCs w:val="24"/>
          <w:lang w:val="ru-RU"/>
        </w:rPr>
        <w:t xml:space="preserve"> влияние курса валюты, финансового кризиса в финансовой среде; изменение моды и образа жизни, структуры расходов и доходов в социальной среде; развитие технологий, развитие конкурентных технологий, замещающих технологий, а также тенденции НИОКР в технологической среде.</w:t>
      </w:r>
    </w:p>
    <w:p w14:paraId="618070EF"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r w:rsidRPr="00BD3080">
        <w:rPr>
          <w:rFonts w:ascii="Times New Roman" w:eastAsia="Times New Roman" w:hAnsi="Times New Roman" w:cs="Times New Roman"/>
          <w:color w:val="212529"/>
          <w:sz w:val="24"/>
          <w:szCs w:val="24"/>
          <w:lang w:val="ru-RU"/>
        </w:rPr>
        <w:t xml:space="preserve">Компания ООО «Панасоник </w:t>
      </w:r>
      <w:proofErr w:type="gramStart"/>
      <w:r w:rsidRPr="00BD3080">
        <w:rPr>
          <w:rFonts w:ascii="Times New Roman" w:eastAsia="Times New Roman" w:hAnsi="Times New Roman" w:cs="Times New Roman"/>
          <w:color w:val="212529"/>
          <w:sz w:val="24"/>
          <w:szCs w:val="24"/>
          <w:lang w:val="ru-RU"/>
        </w:rPr>
        <w:t>Рус</w:t>
      </w:r>
      <w:proofErr w:type="gramEnd"/>
      <w:r w:rsidRPr="00BD3080">
        <w:rPr>
          <w:rFonts w:ascii="Times New Roman" w:eastAsia="Times New Roman" w:hAnsi="Times New Roman" w:cs="Times New Roman"/>
          <w:color w:val="212529"/>
          <w:sz w:val="24"/>
          <w:szCs w:val="24"/>
          <w:lang w:val="ru-RU"/>
        </w:rPr>
        <w:t xml:space="preserve">» разработала «трехступенчатую стратегию» «выходить, идти и подниматься». Действуя по идее «сначала заняться более сложными», </w:t>
      </w:r>
      <w:r w:rsidRPr="00BD3080">
        <w:rPr>
          <w:rFonts w:ascii="Times New Roman" w:eastAsia="Times New Roman" w:hAnsi="Times New Roman" w:cs="Times New Roman"/>
          <w:color w:val="212529"/>
          <w:sz w:val="24"/>
          <w:szCs w:val="24"/>
          <w:lang w:val="ru-RU"/>
        </w:rPr>
        <w:lastRenderedPageBreak/>
        <w:t>компания начала с того, что сначала вышла в развитые страны для создания бренда.</w:t>
      </w:r>
      <w:r w:rsidRPr="00BD3080">
        <w:rPr>
          <w:rFonts w:ascii="Times New Roman" w:eastAsia="Times New Roman" w:hAnsi="Times New Roman" w:cs="Times New Roman"/>
          <w:color w:val="212529"/>
          <w:sz w:val="24"/>
          <w:szCs w:val="24"/>
        </w:rPr>
        <w:t> </w:t>
      </w:r>
      <w:r w:rsidRPr="00BD3080">
        <w:rPr>
          <w:rFonts w:ascii="Times New Roman" w:eastAsia="Times New Roman" w:hAnsi="Times New Roman" w:cs="Times New Roman"/>
          <w:color w:val="212529"/>
          <w:sz w:val="24"/>
          <w:szCs w:val="24"/>
          <w:lang w:val="ru-RU"/>
        </w:rPr>
        <w:t xml:space="preserve">Сделав это, ООО «Панасоник </w:t>
      </w:r>
      <w:proofErr w:type="gramStart"/>
      <w:r w:rsidRPr="00BD3080">
        <w:rPr>
          <w:rFonts w:ascii="Times New Roman" w:eastAsia="Times New Roman" w:hAnsi="Times New Roman" w:cs="Times New Roman"/>
          <w:color w:val="212529"/>
          <w:sz w:val="24"/>
          <w:szCs w:val="24"/>
          <w:lang w:val="ru-RU"/>
        </w:rPr>
        <w:t>Рус</w:t>
      </w:r>
      <w:proofErr w:type="gramEnd"/>
      <w:r w:rsidRPr="00BD3080">
        <w:rPr>
          <w:rFonts w:ascii="Times New Roman" w:eastAsia="Times New Roman" w:hAnsi="Times New Roman" w:cs="Times New Roman"/>
          <w:color w:val="212529"/>
          <w:sz w:val="24"/>
          <w:szCs w:val="24"/>
          <w:lang w:val="ru-RU"/>
        </w:rPr>
        <w:t>» вышла на рынки развивающихся стран с гораздо более выгодной позицией.</w:t>
      </w:r>
      <w:r w:rsidRPr="00BD3080">
        <w:rPr>
          <w:rFonts w:ascii="Times New Roman" w:eastAsia="Times New Roman" w:hAnsi="Times New Roman" w:cs="Times New Roman"/>
          <w:color w:val="212529"/>
          <w:sz w:val="24"/>
          <w:szCs w:val="24"/>
        </w:rPr>
        <w:t> </w:t>
      </w:r>
      <w:r w:rsidRPr="00BD3080">
        <w:rPr>
          <w:rFonts w:ascii="Times New Roman" w:eastAsia="Times New Roman" w:hAnsi="Times New Roman" w:cs="Times New Roman"/>
          <w:color w:val="212529"/>
          <w:sz w:val="24"/>
          <w:szCs w:val="24"/>
          <w:lang w:val="ru-RU"/>
        </w:rPr>
        <w:t>Со временем компания создала режим локализации «три в одном», сочетающий дизайн, производство и продажи.</w:t>
      </w:r>
    </w:p>
    <w:p w14:paraId="177976B0"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p>
    <w:p w14:paraId="29CB0D10" w14:textId="77777777" w:rsidR="001745CB" w:rsidRPr="00BD3080" w:rsidRDefault="001745CB" w:rsidP="001745CB">
      <w:pPr>
        <w:shd w:val="clear" w:color="auto" w:fill="FFFFFF"/>
        <w:spacing w:after="0" w:line="360" w:lineRule="auto"/>
        <w:ind w:firstLine="709"/>
        <w:jc w:val="both"/>
        <w:rPr>
          <w:rFonts w:ascii="Times New Roman" w:eastAsia="Times New Roman" w:hAnsi="Times New Roman" w:cs="Times New Roman"/>
          <w:color w:val="212529"/>
          <w:sz w:val="24"/>
          <w:szCs w:val="24"/>
          <w:lang w:val="ru-RU"/>
        </w:rPr>
      </w:pPr>
    </w:p>
    <w:p w14:paraId="609F302C" w14:textId="77777777" w:rsidR="00D2005E" w:rsidRDefault="001745CB" w:rsidP="001745CB">
      <w:pPr>
        <w:pStyle w:val="a5"/>
        <w:widowControl w:val="0"/>
        <w:spacing w:after="0" w:line="360" w:lineRule="auto"/>
        <w:jc w:val="both"/>
        <w:rPr>
          <w:rFonts w:ascii="Times New Roman" w:hAnsi="Times New Roman" w:cs="Times New Roman"/>
          <w:b/>
          <w:bCs/>
          <w:color w:val="000000" w:themeColor="text1"/>
          <w:sz w:val="24"/>
          <w:szCs w:val="24"/>
        </w:rPr>
      </w:pPr>
      <w:r w:rsidRPr="00BD3080">
        <w:rPr>
          <w:rFonts w:ascii="Times New Roman" w:hAnsi="Times New Roman" w:cs="Times New Roman"/>
          <w:b/>
          <w:bCs/>
          <w:color w:val="000000" w:themeColor="text1"/>
          <w:sz w:val="24"/>
          <w:szCs w:val="24"/>
        </w:rPr>
        <w:t xml:space="preserve"> </w:t>
      </w:r>
    </w:p>
    <w:p w14:paraId="08B9BE7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2CF2840A"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62D9079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43D35EBE"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0A670B9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CE87A3E"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182D43A"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FED60B1"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3C9F3346"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19A8BD27"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6FB7168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2643F23C"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7309FB7F"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2B264C65"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732FB5A0" w14:textId="77777777" w:rsidR="00D2005E" w:rsidRDefault="00D2005E" w:rsidP="001745CB">
      <w:pPr>
        <w:pStyle w:val="a5"/>
        <w:widowControl w:val="0"/>
        <w:spacing w:after="0" w:line="360" w:lineRule="auto"/>
        <w:jc w:val="both"/>
        <w:rPr>
          <w:rFonts w:ascii="Times New Roman" w:hAnsi="Times New Roman" w:cs="Times New Roman"/>
          <w:b/>
          <w:bCs/>
          <w:color w:val="000000" w:themeColor="text1"/>
          <w:sz w:val="24"/>
          <w:szCs w:val="24"/>
        </w:rPr>
      </w:pPr>
    </w:p>
    <w:p w14:paraId="6DC0F175" w14:textId="0857A1B5" w:rsidR="001745CB" w:rsidRPr="00BD3080" w:rsidRDefault="001745CB" w:rsidP="001745CB">
      <w:pPr>
        <w:pStyle w:val="a5"/>
        <w:widowControl w:val="0"/>
        <w:spacing w:after="0" w:line="360" w:lineRule="auto"/>
        <w:jc w:val="both"/>
        <w:rPr>
          <w:rFonts w:ascii="Times New Roman" w:hAnsi="Times New Roman" w:cs="Times New Roman"/>
          <w:b/>
          <w:bCs/>
          <w:color w:val="000000" w:themeColor="text1"/>
          <w:sz w:val="24"/>
          <w:szCs w:val="24"/>
        </w:rPr>
      </w:pPr>
      <w:r w:rsidRPr="00BD308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3.2</w:t>
      </w:r>
      <w:r w:rsidRPr="00BD3080">
        <w:rPr>
          <w:rFonts w:ascii="Times New Roman" w:hAnsi="Times New Roman" w:cs="Times New Roman"/>
          <w:b/>
          <w:bCs/>
          <w:color w:val="000000" w:themeColor="text1"/>
          <w:sz w:val="24"/>
          <w:szCs w:val="24"/>
        </w:rPr>
        <w:t xml:space="preserve">  Разработка приоритетного направления инновационного развития предприятия</w:t>
      </w:r>
      <w:r w:rsidRPr="00BD3080">
        <w:rPr>
          <w:rFonts w:ascii="Times New Roman" w:hAnsi="Times New Roman" w:cs="Times New Roman"/>
          <w:b/>
          <w:bCs/>
          <w:color w:val="000000" w:themeColor="text1"/>
          <w:sz w:val="24"/>
          <w:szCs w:val="24"/>
        </w:rPr>
        <w:tab/>
      </w:r>
    </w:p>
    <w:p w14:paraId="1DFBFCC2" w14:textId="77777777" w:rsidR="001745CB" w:rsidRPr="00BD3080" w:rsidRDefault="001745CB" w:rsidP="001745CB">
      <w:pPr>
        <w:widowControl w:val="0"/>
        <w:spacing w:after="0" w:line="360" w:lineRule="auto"/>
        <w:jc w:val="both"/>
        <w:rPr>
          <w:rFonts w:ascii="Times New Roman" w:hAnsi="Times New Roman" w:cs="Times New Roman"/>
          <w:b/>
          <w:bCs/>
          <w:color w:val="000000" w:themeColor="text1"/>
          <w:sz w:val="24"/>
          <w:szCs w:val="24"/>
          <w:lang w:val="ru-RU"/>
        </w:rPr>
      </w:pPr>
    </w:p>
    <w:p w14:paraId="671C5DA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В настоящее время рынок требует уделять большое внимание такому элементу деятельности предприятия, как сервис. Это связано с тем, что в настоящее время фирмы получают доход за счет продажи продукта, а также за счет его послепродажного обслуживания. Соответственно, доход от сервиса может быть сопоставим или даже превышать доход от продажи продукции потребителям.</w:t>
      </w:r>
    </w:p>
    <w:p w14:paraId="46413B2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связи с этим возникает вопрос, как распределить ограниченные инвестиционные </w:t>
      </w:r>
      <w:r w:rsidRPr="00BD3080">
        <w:rPr>
          <w:rFonts w:ascii="Times New Roman" w:hAnsi="Times New Roman" w:cs="Times New Roman"/>
          <w:color w:val="000000" w:themeColor="text1"/>
          <w:sz w:val="24"/>
          <w:szCs w:val="24"/>
          <w:lang w:val="ru-RU"/>
        </w:rPr>
        <w:lastRenderedPageBreak/>
        <w:t>ресурсы фирмы между различными направлениями инновационного развития. В рамках работы мы локализуем проблему и постараемся исследовать вопросы приоритета между продуктом, сервисом и технологией производства.</w:t>
      </w:r>
    </w:p>
    <w:p w14:paraId="64B9309C" w14:textId="34718D79" w:rsidR="005A46A2" w:rsidRDefault="005A46A2" w:rsidP="001745CB">
      <w:pPr>
        <w:widowControl w:val="0"/>
        <w:spacing w:after="0" w:line="360" w:lineRule="auto"/>
        <w:ind w:firstLine="709"/>
        <w:jc w:val="both"/>
        <w:rPr>
          <w:rFonts w:ascii="Times New Roman" w:hAnsi="Times New Roman" w:cs="Times New Roman"/>
          <w:sz w:val="24"/>
          <w:szCs w:val="24"/>
          <w:lang w:val="ru-RU"/>
        </w:rPr>
      </w:pPr>
      <w:r w:rsidRPr="005A46A2">
        <w:rPr>
          <w:rFonts w:ascii="Times New Roman" w:hAnsi="Times New Roman" w:cs="Times New Roman"/>
          <w:sz w:val="24"/>
          <w:szCs w:val="24"/>
          <w:lang w:val="ru-RU"/>
        </w:rPr>
        <w:t xml:space="preserve">Анализ </w:t>
      </w:r>
      <w:r>
        <w:rPr>
          <w:rFonts w:ascii="Times New Roman" w:hAnsi="Times New Roman" w:cs="Times New Roman"/>
          <w:sz w:val="24"/>
          <w:szCs w:val="24"/>
          <w:lang w:val="ru-RU"/>
        </w:rPr>
        <w:t xml:space="preserve">роли видов инновационной деятельности, для понимания управляющего элемента. </w:t>
      </w:r>
      <w:r w:rsidR="00D25D69">
        <w:rPr>
          <w:rFonts w:ascii="Times New Roman" w:hAnsi="Times New Roman" w:cs="Times New Roman"/>
          <w:sz w:val="24"/>
          <w:szCs w:val="24"/>
          <w:lang w:val="ru-RU"/>
        </w:rPr>
        <w:t xml:space="preserve">Важность продукта зависит от конечной выгоды </w:t>
      </w:r>
      <w:proofErr w:type="gramStart"/>
      <w:r w:rsidR="00D25D69">
        <w:rPr>
          <w:rFonts w:ascii="Times New Roman" w:hAnsi="Times New Roman" w:cs="Times New Roman"/>
          <w:sz w:val="24"/>
          <w:szCs w:val="24"/>
          <w:lang w:val="ru-RU"/>
        </w:rPr>
        <w:t>клиента</w:t>
      </w:r>
      <w:proofErr w:type="gramEnd"/>
      <w:r w:rsidR="00D25D69">
        <w:rPr>
          <w:rFonts w:ascii="Times New Roman" w:hAnsi="Times New Roman" w:cs="Times New Roman"/>
          <w:sz w:val="24"/>
          <w:szCs w:val="24"/>
          <w:lang w:val="ru-RU"/>
        </w:rPr>
        <w:t xml:space="preserve"> по которой можно реализовать данный продукт на рынке. Данная технология способствует определению уровня затрат на производство продукта и скорость производства</w:t>
      </w:r>
      <w:proofErr w:type="gramStart"/>
      <w:r w:rsidR="00D25D69">
        <w:rPr>
          <w:rFonts w:ascii="Times New Roman" w:hAnsi="Times New Roman" w:cs="Times New Roman"/>
          <w:sz w:val="24"/>
          <w:szCs w:val="24"/>
          <w:lang w:val="ru-RU"/>
        </w:rPr>
        <w:t xml:space="preserve">., </w:t>
      </w:r>
      <w:proofErr w:type="gramEnd"/>
      <w:r w:rsidR="00D25D69">
        <w:rPr>
          <w:rFonts w:ascii="Times New Roman" w:hAnsi="Times New Roman" w:cs="Times New Roman"/>
          <w:sz w:val="24"/>
          <w:szCs w:val="24"/>
          <w:lang w:val="ru-RU"/>
        </w:rPr>
        <w:t>что позволяет организовать бесперебойную работу продукта во время эксплуатации.</w:t>
      </w:r>
    </w:p>
    <w:p w14:paraId="034D2A9C" w14:textId="523E712C" w:rsidR="00D25D69" w:rsidRDefault="00D25D69"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Необходимо отметить получение выгоды </w:t>
      </w:r>
      <w:r w:rsidR="00220242">
        <w:rPr>
          <w:rFonts w:ascii="Times New Roman" w:hAnsi="Times New Roman" w:cs="Times New Roman"/>
          <w:sz w:val="24"/>
          <w:szCs w:val="24"/>
          <w:lang w:val="ru-RU"/>
        </w:rPr>
        <w:t xml:space="preserve">на момент приобретения продукта, </w:t>
      </w:r>
      <w:r w:rsidR="00BC4B44">
        <w:rPr>
          <w:rFonts w:ascii="Times New Roman" w:hAnsi="Times New Roman" w:cs="Times New Roman"/>
          <w:sz w:val="24"/>
          <w:szCs w:val="24"/>
          <w:lang w:val="ru-RU"/>
        </w:rPr>
        <w:t xml:space="preserve">во время его эксплуатации. В </w:t>
      </w:r>
      <w:proofErr w:type="gramStart"/>
      <w:r w:rsidR="00BC4B44">
        <w:rPr>
          <w:rFonts w:ascii="Times New Roman" w:hAnsi="Times New Roman" w:cs="Times New Roman"/>
          <w:sz w:val="24"/>
          <w:szCs w:val="24"/>
          <w:lang w:val="ru-RU"/>
        </w:rPr>
        <w:t>связи</w:t>
      </w:r>
      <w:proofErr w:type="gramEnd"/>
      <w:r w:rsidR="00BC4B44">
        <w:rPr>
          <w:rFonts w:ascii="Times New Roman" w:hAnsi="Times New Roman" w:cs="Times New Roman"/>
          <w:sz w:val="24"/>
          <w:szCs w:val="24"/>
          <w:lang w:val="ru-RU"/>
        </w:rPr>
        <w:t xml:space="preserve"> с чем он заинтересован в без проблемном выходе продукта на рынок.</w:t>
      </w:r>
    </w:p>
    <w:p w14:paraId="516D3FB1" w14:textId="5FA84AAC" w:rsidR="00BC4B44" w:rsidRPr="005A46A2" w:rsidRDefault="00BC4B44" w:rsidP="001745CB">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решения поставленных задач выстраивается модель сервиса продукта, которая ориентирована на клиента (чтобы клиент не испытывал проблем с эксплуатацией продукта).</w:t>
      </w:r>
    </w:p>
    <w:p w14:paraId="55EFA07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связи с этим мы полагаем, что в настоящее время самым главным звеном в цепи производства и потребления ООО Панасоник </w:t>
      </w:r>
      <w:proofErr w:type="gramStart"/>
      <w:r w:rsidRPr="00BD3080">
        <w:rPr>
          <w:rFonts w:ascii="Times New Roman" w:hAnsi="Times New Roman" w:cs="Times New Roman"/>
          <w:color w:val="000000" w:themeColor="text1"/>
          <w:sz w:val="24"/>
          <w:szCs w:val="24"/>
          <w:lang w:val="ru-RU"/>
        </w:rPr>
        <w:t>рус</w:t>
      </w:r>
      <w:proofErr w:type="gramEnd"/>
      <w:r w:rsidRPr="00BD3080">
        <w:rPr>
          <w:rFonts w:ascii="Times New Roman" w:hAnsi="Times New Roman" w:cs="Times New Roman"/>
          <w:color w:val="000000" w:themeColor="text1"/>
          <w:sz w:val="24"/>
          <w:szCs w:val="24"/>
          <w:lang w:val="ru-RU"/>
        </w:rPr>
        <w:t xml:space="preserve"> является сервис и именно от него следует отталкиваться при определении параметров продукта и технологи его производства.</w:t>
      </w:r>
    </w:p>
    <w:p w14:paraId="64EBC95F"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Практическим способом реализации данного подхода выступает </w:t>
      </w:r>
      <w:proofErr w:type="spellStart"/>
      <w:r w:rsidRPr="00BD3080">
        <w:rPr>
          <w:rFonts w:ascii="Times New Roman" w:hAnsi="Times New Roman" w:cs="Times New Roman"/>
          <w:color w:val="000000" w:themeColor="text1"/>
          <w:sz w:val="24"/>
          <w:szCs w:val="24"/>
          <w:lang w:val="ru-RU"/>
        </w:rPr>
        <w:t>сервисно</w:t>
      </w:r>
      <w:proofErr w:type="spellEnd"/>
      <w:r w:rsidRPr="00BD3080">
        <w:rPr>
          <w:rFonts w:ascii="Times New Roman" w:hAnsi="Times New Roman" w:cs="Times New Roman"/>
          <w:color w:val="000000" w:themeColor="text1"/>
          <w:sz w:val="24"/>
          <w:szCs w:val="24"/>
          <w:lang w:val="ru-RU"/>
        </w:rPr>
        <w:t>-технологическая модель. В то же время следует отметить, что сервис часто определяет жесткие требования к дизайну продукта и может предельно упростить его. Здесь работает известный принцип: «Художника может обидеть каждый». Это серьезная проблема, с которой сталкиваются многие фирмы, при этом разные фирмы исповедуют свой поход к ее решению.</w:t>
      </w:r>
    </w:p>
    <w:p w14:paraId="292A03F5" w14:textId="66FD0406" w:rsidR="00314354" w:rsidRPr="00BD3080" w:rsidRDefault="00314354" w:rsidP="001745CB">
      <w:pPr>
        <w:widowControl w:val="0"/>
        <w:spacing w:after="0" w:line="360" w:lineRule="auto"/>
        <w:ind w:firstLine="70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Исследуемое предприятие использует принцип сверх технологичности товара, упрощение дизайна, и трансляции в создании мысли потребителя. </w:t>
      </w:r>
    </w:p>
    <w:p w14:paraId="1F1C7845" w14:textId="78C0D78E" w:rsidR="00791A61" w:rsidRPr="00E200E1" w:rsidRDefault="00791A61" w:rsidP="001745CB">
      <w:pPr>
        <w:widowControl w:val="0"/>
        <w:spacing w:after="0" w:line="360" w:lineRule="auto"/>
        <w:ind w:firstLine="709"/>
        <w:jc w:val="both"/>
        <w:rPr>
          <w:rFonts w:ascii="Times New Roman" w:hAnsi="Times New Roman" w:cs="Times New Roman"/>
          <w:sz w:val="24"/>
          <w:szCs w:val="24"/>
          <w:lang w:val="ru-RU"/>
        </w:rPr>
      </w:pPr>
      <w:r w:rsidRPr="00791A61">
        <w:rPr>
          <w:rFonts w:ascii="Times New Roman" w:hAnsi="Times New Roman" w:cs="Times New Roman"/>
          <w:sz w:val="24"/>
          <w:szCs w:val="24"/>
          <w:lang w:val="ru-RU"/>
        </w:rPr>
        <w:t>Практика показала, что данный метод не работает на потребителя.</w:t>
      </w:r>
      <w:r>
        <w:rPr>
          <w:rFonts w:ascii="Times New Roman" w:hAnsi="Times New Roman" w:cs="Times New Roman"/>
          <w:sz w:val="24"/>
          <w:szCs w:val="24"/>
          <w:lang w:val="ru-RU"/>
        </w:rPr>
        <w:t xml:space="preserve"> Потребитель обладает удобным и широким доступом</w:t>
      </w:r>
      <w:r w:rsidR="00E200E1">
        <w:rPr>
          <w:rFonts w:ascii="Times New Roman" w:hAnsi="Times New Roman" w:cs="Times New Roman"/>
          <w:sz w:val="24"/>
          <w:szCs w:val="24"/>
          <w:lang w:val="ru-RU"/>
        </w:rPr>
        <w:t xml:space="preserve"> к информации. Например, произведение </w:t>
      </w:r>
      <w:r w:rsidR="00E200E1" w:rsidRPr="00E200E1">
        <w:rPr>
          <w:rFonts w:ascii="Times New Roman" w:hAnsi="Times New Roman" w:cs="Times New Roman"/>
          <w:sz w:val="24"/>
          <w:szCs w:val="24"/>
          <w:lang w:val="ru-RU"/>
        </w:rPr>
        <w:t>искусства великих художников  настоящего и прошлого. В связи с чем, возникает диссонанс.</w:t>
      </w:r>
    </w:p>
    <w:p w14:paraId="20C61263" w14:textId="77777777" w:rsidR="00E200E1" w:rsidRPr="00512673" w:rsidRDefault="00E200E1" w:rsidP="00E200E1">
      <w:pPr>
        <w:widowControl w:val="0"/>
        <w:spacing w:after="0" w:line="360" w:lineRule="auto"/>
        <w:ind w:firstLine="709"/>
        <w:jc w:val="both"/>
        <w:rPr>
          <w:rFonts w:ascii="Times New Roman" w:hAnsi="Times New Roman" w:cs="Times New Roman"/>
          <w:sz w:val="24"/>
          <w:szCs w:val="24"/>
          <w:lang w:val="ru-RU"/>
        </w:rPr>
      </w:pPr>
      <w:r w:rsidRPr="00E200E1">
        <w:rPr>
          <w:rFonts w:ascii="Times New Roman" w:hAnsi="Times New Roman" w:cs="Times New Roman"/>
          <w:sz w:val="24"/>
          <w:szCs w:val="24"/>
          <w:lang w:val="ru-RU"/>
        </w:rPr>
        <w:t xml:space="preserve">В связи с чем противовес промышленного производства набирает наибольшую </w:t>
      </w:r>
      <w:r w:rsidRPr="00E200E1">
        <w:rPr>
          <w:rFonts w:ascii="Times New Roman" w:hAnsi="Times New Roman" w:cs="Times New Roman"/>
          <w:sz w:val="24"/>
          <w:szCs w:val="24"/>
          <w:lang w:val="ru-RU"/>
        </w:rPr>
        <w:lastRenderedPageBreak/>
        <w:t xml:space="preserve">популярность такой тренд как </w:t>
      </w:r>
      <w:proofErr w:type="gramStart"/>
      <w:r w:rsidRPr="00E200E1">
        <w:rPr>
          <w:rFonts w:ascii="Times New Roman" w:hAnsi="Times New Roman" w:cs="Times New Roman"/>
          <w:sz w:val="24"/>
          <w:szCs w:val="24"/>
          <w:lang w:val="ru-RU"/>
        </w:rPr>
        <w:t>как</w:t>
      </w:r>
      <w:proofErr w:type="gramEnd"/>
      <w:r w:rsidRPr="00E200E1">
        <w:rPr>
          <w:rFonts w:ascii="Times New Roman" w:hAnsi="Times New Roman" w:cs="Times New Roman"/>
          <w:sz w:val="24"/>
          <w:szCs w:val="24"/>
          <w:lang w:val="ru-RU"/>
        </w:rPr>
        <w:t xml:space="preserve"> </w:t>
      </w:r>
      <w:proofErr w:type="spellStart"/>
      <w:r w:rsidRPr="00E200E1">
        <w:rPr>
          <w:rFonts w:ascii="Times New Roman" w:hAnsi="Times New Roman" w:cs="Times New Roman"/>
          <w:sz w:val="24"/>
          <w:szCs w:val="24"/>
          <w:lang w:val="ru-RU"/>
        </w:rPr>
        <w:t>хэнд-мэйд</w:t>
      </w:r>
      <w:proofErr w:type="spellEnd"/>
      <w:r w:rsidRPr="00E200E1">
        <w:rPr>
          <w:rFonts w:ascii="Times New Roman" w:hAnsi="Times New Roman" w:cs="Times New Roman"/>
          <w:sz w:val="24"/>
          <w:szCs w:val="24"/>
          <w:lang w:val="ru-RU"/>
        </w:rPr>
        <w:t xml:space="preserve">, противопоставляющий тепло и эстетику </w:t>
      </w:r>
      <w:r w:rsidRPr="00512673">
        <w:rPr>
          <w:rFonts w:ascii="Times New Roman" w:hAnsi="Times New Roman" w:cs="Times New Roman"/>
          <w:sz w:val="24"/>
          <w:szCs w:val="24"/>
          <w:lang w:val="ru-RU"/>
        </w:rPr>
        <w:t>ручной работу отточенному, но холодному разуму технологов.</w:t>
      </w:r>
    </w:p>
    <w:p w14:paraId="469953AC" w14:textId="544B5C8C" w:rsidR="00512673" w:rsidRPr="00CC616D" w:rsidRDefault="00512673" w:rsidP="00E200E1">
      <w:pPr>
        <w:widowControl w:val="0"/>
        <w:spacing w:after="0" w:line="360" w:lineRule="auto"/>
        <w:ind w:firstLine="709"/>
        <w:jc w:val="both"/>
        <w:rPr>
          <w:rFonts w:ascii="Times New Roman" w:hAnsi="Times New Roman" w:cs="Times New Roman"/>
          <w:sz w:val="24"/>
          <w:szCs w:val="24"/>
          <w:lang w:val="ru-RU"/>
        </w:rPr>
      </w:pPr>
      <w:r w:rsidRPr="00512673">
        <w:rPr>
          <w:rFonts w:ascii="Times New Roman" w:hAnsi="Times New Roman" w:cs="Times New Roman"/>
          <w:sz w:val="24"/>
          <w:szCs w:val="24"/>
          <w:lang w:val="ru-RU"/>
        </w:rPr>
        <w:t xml:space="preserve">Наше предложение один из принципов современного продукта предприятия ООО </w:t>
      </w:r>
      <w:r w:rsidRPr="00CC616D">
        <w:rPr>
          <w:rFonts w:ascii="Times New Roman" w:hAnsi="Times New Roman" w:cs="Times New Roman"/>
          <w:sz w:val="24"/>
          <w:szCs w:val="24"/>
          <w:lang w:val="ru-RU"/>
        </w:rPr>
        <w:t>Панасоник рус – принцип технической эстетики. Технолог не может затрагивать права художника. Напротив, развитие технологии необходимо пройти по пути предельно технологичного выполнения любых запросов потребителей.</w:t>
      </w:r>
    </w:p>
    <w:p w14:paraId="191A541B" w14:textId="5840A8F9" w:rsidR="00E200E1" w:rsidRPr="00CC616D" w:rsidRDefault="00CC616D" w:rsidP="00CC616D">
      <w:pPr>
        <w:widowControl w:val="0"/>
        <w:spacing w:after="0" w:line="360" w:lineRule="auto"/>
        <w:ind w:firstLine="709"/>
        <w:jc w:val="both"/>
        <w:rPr>
          <w:rFonts w:ascii="Times New Roman" w:hAnsi="Times New Roman" w:cs="Times New Roman"/>
          <w:sz w:val="24"/>
          <w:szCs w:val="24"/>
          <w:lang w:val="ru-RU"/>
        </w:rPr>
      </w:pPr>
      <w:r w:rsidRPr="00CC616D">
        <w:rPr>
          <w:rFonts w:ascii="Times New Roman" w:hAnsi="Times New Roman" w:cs="Times New Roman"/>
          <w:sz w:val="24"/>
          <w:szCs w:val="24"/>
          <w:lang w:val="ru-RU"/>
        </w:rPr>
        <w:t>Девиз данной модели: «Любой каприз за приемлемую цену».</w:t>
      </w:r>
    </w:p>
    <w:p w14:paraId="499C03C7" w14:textId="6A65A390" w:rsidR="001745CB" w:rsidRPr="00CC616D" w:rsidRDefault="00CC616D" w:rsidP="001745CB">
      <w:pPr>
        <w:widowControl w:val="0"/>
        <w:spacing w:after="0" w:line="360" w:lineRule="auto"/>
        <w:ind w:firstLine="709"/>
        <w:jc w:val="both"/>
        <w:rPr>
          <w:rFonts w:ascii="Times New Roman" w:hAnsi="Times New Roman" w:cs="Times New Roman"/>
          <w:sz w:val="24"/>
          <w:szCs w:val="24"/>
          <w:lang w:val="ru-RU"/>
        </w:rPr>
      </w:pPr>
      <w:r w:rsidRPr="00CC616D">
        <w:rPr>
          <w:rFonts w:ascii="Times New Roman" w:hAnsi="Times New Roman" w:cs="Times New Roman"/>
          <w:sz w:val="24"/>
          <w:szCs w:val="24"/>
          <w:lang w:val="ru-RU"/>
        </w:rPr>
        <w:t xml:space="preserve">Данная модель </w:t>
      </w:r>
      <w:r w:rsidR="001745CB" w:rsidRPr="00CC616D">
        <w:rPr>
          <w:rFonts w:ascii="Times New Roman" w:hAnsi="Times New Roman" w:cs="Times New Roman"/>
          <w:sz w:val="24"/>
          <w:szCs w:val="24"/>
          <w:lang w:val="ru-RU"/>
        </w:rPr>
        <w:t xml:space="preserve">предприятие должно ответить на ряд следующих вопросов: определение факторов сервиса, </w:t>
      </w:r>
      <w:r w:rsidRPr="00CC616D">
        <w:rPr>
          <w:rFonts w:ascii="Times New Roman" w:hAnsi="Times New Roman" w:cs="Times New Roman"/>
          <w:sz w:val="24"/>
          <w:szCs w:val="24"/>
          <w:lang w:val="ru-RU"/>
        </w:rPr>
        <w:t xml:space="preserve">выбор параметров сервиса, </w:t>
      </w:r>
      <w:r w:rsidR="001745CB" w:rsidRPr="00CC616D">
        <w:rPr>
          <w:rFonts w:ascii="Times New Roman" w:hAnsi="Times New Roman" w:cs="Times New Roman"/>
          <w:sz w:val="24"/>
          <w:szCs w:val="24"/>
          <w:lang w:val="ru-RU"/>
        </w:rPr>
        <w:t>определение целей сервиса.</w:t>
      </w:r>
    </w:p>
    <w:p w14:paraId="0149D54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Выбор параметров сервиса зависит от следующих факторов:</w:t>
      </w:r>
    </w:p>
    <w:p w14:paraId="088761B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—сегмент рынка, на котором работает фирма;</w:t>
      </w:r>
    </w:p>
    <w:p w14:paraId="4CBCF61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—сложность продукта;</w:t>
      </w:r>
    </w:p>
    <w:p w14:paraId="083A77D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—затраты на обеспечение требуемого уровня сервиса;</w:t>
      </w:r>
    </w:p>
    <w:p w14:paraId="46141ED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возможный доход от сервиса.</w:t>
      </w:r>
    </w:p>
    <w:p w14:paraId="0CF0E12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Цели сервиса:</w:t>
      </w:r>
    </w:p>
    <w:p w14:paraId="0FF93E2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требуемая норма прибыли от сервиса;</w:t>
      </w:r>
    </w:p>
    <w:p w14:paraId="67D11FA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обеспечить лояльность клиента;</w:t>
      </w:r>
    </w:p>
    <w:p w14:paraId="5CB71A5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повысить доход компании;</w:t>
      </w:r>
    </w:p>
    <w:p w14:paraId="777A2D9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обеспечить обратную связь для разработчиков продукта;</w:t>
      </w:r>
    </w:p>
    <w:p w14:paraId="25338CE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—разведка возможных новых зон применения продукта;</w:t>
      </w:r>
    </w:p>
    <w:p w14:paraId="45B0BFB3" w14:textId="77777777" w:rsidR="001745CB" w:rsidRPr="00F62AF8" w:rsidRDefault="001745CB" w:rsidP="001745CB">
      <w:pPr>
        <w:widowControl w:val="0"/>
        <w:spacing w:after="0" w:line="360" w:lineRule="auto"/>
        <w:ind w:firstLine="709"/>
        <w:jc w:val="both"/>
        <w:rPr>
          <w:rFonts w:ascii="Times New Roman" w:hAnsi="Times New Roman" w:cs="Times New Roman"/>
          <w:sz w:val="24"/>
          <w:szCs w:val="24"/>
          <w:lang w:val="ru-RU"/>
        </w:rPr>
      </w:pPr>
      <w:r w:rsidRPr="00F62AF8">
        <w:rPr>
          <w:rFonts w:ascii="Times New Roman" w:hAnsi="Times New Roman" w:cs="Times New Roman"/>
          <w:sz w:val="24"/>
          <w:szCs w:val="24"/>
          <w:lang w:val="ru-RU"/>
        </w:rPr>
        <w:t>—разведка и поиск информации о продукции конкурентов.</w:t>
      </w:r>
    </w:p>
    <w:p w14:paraId="28B70AB3" w14:textId="2D02CECF"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F62AF8">
        <w:rPr>
          <w:rFonts w:ascii="Times New Roman" w:hAnsi="Times New Roman" w:cs="Times New Roman"/>
          <w:sz w:val="24"/>
          <w:szCs w:val="24"/>
          <w:lang w:val="ru-RU"/>
        </w:rPr>
        <w:t xml:space="preserve">Цели сервиса определяют в дальнейшем параметры продукта ООО Панасоник </w:t>
      </w:r>
      <w:proofErr w:type="gramStart"/>
      <w:r w:rsidRPr="00F62AF8">
        <w:rPr>
          <w:rFonts w:ascii="Times New Roman" w:hAnsi="Times New Roman" w:cs="Times New Roman"/>
          <w:sz w:val="24"/>
          <w:szCs w:val="24"/>
          <w:lang w:val="ru-RU"/>
        </w:rPr>
        <w:t>рус</w:t>
      </w:r>
      <w:proofErr w:type="gramEnd"/>
      <w:r w:rsidRPr="00F62AF8">
        <w:rPr>
          <w:rFonts w:ascii="Times New Roman" w:hAnsi="Times New Roman" w:cs="Times New Roman"/>
          <w:sz w:val="24"/>
          <w:szCs w:val="24"/>
          <w:lang w:val="ru-RU"/>
        </w:rPr>
        <w:t xml:space="preserve">. В силу </w:t>
      </w:r>
      <w:r w:rsidR="00F62AF8" w:rsidRPr="00F62AF8">
        <w:rPr>
          <w:rFonts w:ascii="Times New Roman" w:hAnsi="Times New Roman" w:cs="Times New Roman"/>
          <w:sz w:val="24"/>
          <w:szCs w:val="24"/>
          <w:lang w:val="ru-RU"/>
        </w:rPr>
        <w:t>чего применение</w:t>
      </w:r>
      <w:r w:rsidRPr="00F62AF8">
        <w:rPr>
          <w:rFonts w:ascii="Times New Roman" w:hAnsi="Times New Roman" w:cs="Times New Roman"/>
          <w:sz w:val="24"/>
          <w:szCs w:val="24"/>
          <w:lang w:val="ru-RU"/>
        </w:rPr>
        <w:t xml:space="preserve"> технологи</w:t>
      </w:r>
      <w:r w:rsidR="00F62AF8" w:rsidRPr="00F62AF8">
        <w:rPr>
          <w:rFonts w:ascii="Times New Roman" w:hAnsi="Times New Roman" w:cs="Times New Roman"/>
          <w:sz w:val="24"/>
          <w:szCs w:val="24"/>
          <w:lang w:val="ru-RU"/>
        </w:rPr>
        <w:t>и</w:t>
      </w:r>
      <w:r w:rsidRPr="00F62AF8">
        <w:rPr>
          <w:rFonts w:ascii="Times New Roman" w:hAnsi="Times New Roman" w:cs="Times New Roman"/>
          <w:sz w:val="24"/>
          <w:szCs w:val="24"/>
          <w:lang w:val="ru-RU"/>
        </w:rPr>
        <w:t xml:space="preserve"> идеального конечного результата для определения целевых параметров сервиса. </w:t>
      </w:r>
      <w:r w:rsidR="00F62AF8" w:rsidRPr="00F62AF8">
        <w:rPr>
          <w:rFonts w:ascii="Times New Roman" w:hAnsi="Times New Roman" w:cs="Times New Roman"/>
          <w:sz w:val="24"/>
          <w:szCs w:val="24"/>
          <w:lang w:val="ru-RU"/>
        </w:rPr>
        <w:t>На сегодняшний</w:t>
      </w:r>
      <w:r w:rsidRPr="00F62AF8">
        <w:rPr>
          <w:rFonts w:ascii="Times New Roman" w:hAnsi="Times New Roman" w:cs="Times New Roman"/>
          <w:sz w:val="24"/>
          <w:szCs w:val="24"/>
          <w:lang w:val="ru-RU"/>
        </w:rPr>
        <w:t xml:space="preserve"> </w:t>
      </w:r>
      <w:r w:rsidR="00F62AF8" w:rsidRPr="00F62AF8">
        <w:rPr>
          <w:rFonts w:ascii="Times New Roman" w:hAnsi="Times New Roman" w:cs="Times New Roman"/>
          <w:sz w:val="24"/>
          <w:szCs w:val="24"/>
          <w:lang w:val="ru-RU"/>
        </w:rPr>
        <w:t xml:space="preserve">день </w:t>
      </w:r>
      <w:r w:rsidRPr="00F62AF8">
        <w:rPr>
          <w:rFonts w:ascii="Times New Roman" w:hAnsi="Times New Roman" w:cs="Times New Roman"/>
          <w:sz w:val="24"/>
          <w:szCs w:val="24"/>
          <w:lang w:val="ru-RU"/>
        </w:rPr>
        <w:t xml:space="preserve">одним из активно проявляющихся законов развития технических систем является закон под названием «Исключение человека из системы». </w:t>
      </w:r>
      <w:r w:rsidR="00F62AF8" w:rsidRPr="00F62AF8">
        <w:rPr>
          <w:rFonts w:ascii="Times New Roman" w:hAnsi="Times New Roman" w:cs="Times New Roman"/>
          <w:sz w:val="24"/>
          <w:szCs w:val="24"/>
          <w:lang w:val="ru-RU"/>
        </w:rPr>
        <w:t>В связи с чем,</w:t>
      </w:r>
      <w:r w:rsidRPr="00F62AF8">
        <w:rPr>
          <w:rFonts w:ascii="Times New Roman" w:hAnsi="Times New Roman" w:cs="Times New Roman"/>
          <w:sz w:val="24"/>
          <w:szCs w:val="24"/>
          <w:lang w:val="ru-RU"/>
        </w:rPr>
        <w:t xml:space="preserve"> для эффективн</w:t>
      </w:r>
      <w:r w:rsidR="00F62AF8" w:rsidRPr="00F62AF8">
        <w:rPr>
          <w:rFonts w:ascii="Times New Roman" w:hAnsi="Times New Roman" w:cs="Times New Roman"/>
          <w:sz w:val="24"/>
          <w:szCs w:val="24"/>
          <w:lang w:val="ru-RU"/>
        </w:rPr>
        <w:t>ого сервиса требуется обеспечение выполнения</w:t>
      </w:r>
      <w:r w:rsidRPr="00F62AF8">
        <w:rPr>
          <w:rFonts w:ascii="Times New Roman" w:hAnsi="Times New Roman" w:cs="Times New Roman"/>
          <w:sz w:val="24"/>
          <w:szCs w:val="24"/>
          <w:lang w:val="ru-RU"/>
        </w:rPr>
        <w:t xml:space="preserve"> ряда принципов идеального конечного результата. </w:t>
      </w:r>
      <w:proofErr w:type="gramStart"/>
      <w:r w:rsidRPr="00BD3080">
        <w:rPr>
          <w:rFonts w:ascii="Times New Roman" w:hAnsi="Times New Roman" w:cs="Times New Roman"/>
          <w:color w:val="000000" w:themeColor="text1"/>
          <w:sz w:val="24"/>
          <w:szCs w:val="24"/>
          <w:lang w:val="ru-RU"/>
        </w:rPr>
        <w:t>Среди них можно выделить следующие:</w:t>
      </w:r>
      <w:proofErr w:type="gramEnd"/>
    </w:p>
    <w:p w14:paraId="1122323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w:t>
      </w:r>
      <w:proofErr w:type="spellStart"/>
      <w:r w:rsidRPr="00BD3080">
        <w:rPr>
          <w:rFonts w:ascii="Times New Roman" w:hAnsi="Times New Roman" w:cs="Times New Roman"/>
          <w:color w:val="000000" w:themeColor="text1"/>
          <w:sz w:val="24"/>
          <w:szCs w:val="24"/>
          <w:lang w:val="ru-RU"/>
        </w:rPr>
        <w:t>техникаООО</w:t>
      </w:r>
      <w:proofErr w:type="spellEnd"/>
      <w:r w:rsidRPr="00BD3080">
        <w:rPr>
          <w:rFonts w:ascii="Times New Roman" w:hAnsi="Times New Roman" w:cs="Times New Roman"/>
          <w:color w:val="000000" w:themeColor="text1"/>
          <w:sz w:val="24"/>
          <w:szCs w:val="24"/>
          <w:lang w:val="ru-RU"/>
        </w:rPr>
        <w:t xml:space="preserve"> Панасоник </w:t>
      </w:r>
      <w:proofErr w:type="spellStart"/>
      <w:r w:rsidRPr="00BD3080">
        <w:rPr>
          <w:rFonts w:ascii="Times New Roman" w:hAnsi="Times New Roman" w:cs="Times New Roman"/>
          <w:color w:val="000000" w:themeColor="text1"/>
          <w:sz w:val="24"/>
          <w:szCs w:val="24"/>
          <w:lang w:val="ru-RU"/>
        </w:rPr>
        <w:t>русмониторит</w:t>
      </w:r>
      <w:proofErr w:type="spellEnd"/>
      <w:r w:rsidRPr="00BD3080">
        <w:rPr>
          <w:rFonts w:ascii="Times New Roman" w:hAnsi="Times New Roman" w:cs="Times New Roman"/>
          <w:color w:val="000000" w:themeColor="text1"/>
          <w:sz w:val="24"/>
          <w:szCs w:val="24"/>
          <w:lang w:val="ru-RU"/>
        </w:rPr>
        <w:t xml:space="preserve"> режим и условия эксплуатации;</w:t>
      </w:r>
    </w:p>
    <w:p w14:paraId="67EE5DB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техника диагностирует причину выходу из строя;</w:t>
      </w:r>
    </w:p>
    <w:p w14:paraId="3E8E5CF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 техника оповещает </w:t>
      </w:r>
      <w:proofErr w:type="spellStart"/>
      <w:r w:rsidRPr="00BD3080">
        <w:rPr>
          <w:rFonts w:ascii="Times New Roman" w:hAnsi="Times New Roman" w:cs="Times New Roman"/>
          <w:color w:val="000000" w:themeColor="text1"/>
          <w:sz w:val="24"/>
          <w:szCs w:val="24"/>
          <w:lang w:val="ru-RU"/>
        </w:rPr>
        <w:t>эксплуатанта</w:t>
      </w:r>
      <w:proofErr w:type="spellEnd"/>
      <w:r w:rsidRPr="00BD3080">
        <w:rPr>
          <w:rFonts w:ascii="Times New Roman" w:hAnsi="Times New Roman" w:cs="Times New Roman"/>
          <w:color w:val="000000" w:themeColor="text1"/>
          <w:sz w:val="24"/>
          <w:szCs w:val="24"/>
          <w:lang w:val="ru-RU"/>
        </w:rPr>
        <w:t xml:space="preserve"> и сервисную службу.</w:t>
      </w:r>
    </w:p>
    <w:p w14:paraId="7690887A" w14:textId="77777777" w:rsidR="001745CB" w:rsidRPr="009E35E8" w:rsidRDefault="001745CB" w:rsidP="001745CB">
      <w:pPr>
        <w:widowControl w:val="0"/>
        <w:spacing w:after="0" w:line="360" w:lineRule="auto"/>
        <w:ind w:firstLine="709"/>
        <w:jc w:val="both"/>
        <w:rPr>
          <w:rFonts w:ascii="Times New Roman" w:hAnsi="Times New Roman" w:cs="Times New Roman"/>
          <w:sz w:val="24"/>
          <w:szCs w:val="24"/>
          <w:lang w:val="ru-RU"/>
        </w:rPr>
      </w:pPr>
      <w:r w:rsidRPr="00BD3080">
        <w:rPr>
          <w:rFonts w:ascii="Times New Roman" w:hAnsi="Times New Roman" w:cs="Times New Roman"/>
          <w:color w:val="000000" w:themeColor="text1"/>
          <w:sz w:val="24"/>
          <w:szCs w:val="24"/>
          <w:lang w:val="ru-RU"/>
        </w:rPr>
        <w:lastRenderedPageBreak/>
        <w:t xml:space="preserve">В идеале техника </w:t>
      </w:r>
      <w:proofErr w:type="spellStart"/>
      <w:r w:rsidRPr="00BD3080">
        <w:rPr>
          <w:rFonts w:ascii="Times New Roman" w:hAnsi="Times New Roman" w:cs="Times New Roman"/>
          <w:color w:val="000000" w:themeColor="text1"/>
          <w:sz w:val="24"/>
          <w:szCs w:val="24"/>
          <w:lang w:val="ru-RU"/>
        </w:rPr>
        <w:t>должнаООО</w:t>
      </w:r>
      <w:proofErr w:type="spellEnd"/>
      <w:r w:rsidRPr="00BD3080">
        <w:rPr>
          <w:rFonts w:ascii="Times New Roman" w:hAnsi="Times New Roman" w:cs="Times New Roman"/>
          <w:color w:val="000000" w:themeColor="text1"/>
          <w:sz w:val="24"/>
          <w:szCs w:val="24"/>
          <w:lang w:val="ru-RU"/>
        </w:rPr>
        <w:t xml:space="preserve"> Панасоник </w:t>
      </w:r>
      <w:proofErr w:type="spellStart"/>
      <w:r w:rsidRPr="00BD3080">
        <w:rPr>
          <w:rFonts w:ascii="Times New Roman" w:hAnsi="Times New Roman" w:cs="Times New Roman"/>
          <w:color w:val="000000" w:themeColor="text1"/>
          <w:sz w:val="24"/>
          <w:szCs w:val="24"/>
          <w:lang w:val="ru-RU"/>
        </w:rPr>
        <w:t>руссебя</w:t>
      </w:r>
      <w:proofErr w:type="spellEnd"/>
      <w:r w:rsidRPr="00BD3080">
        <w:rPr>
          <w:rFonts w:ascii="Times New Roman" w:hAnsi="Times New Roman" w:cs="Times New Roman"/>
          <w:color w:val="000000" w:themeColor="text1"/>
          <w:sz w:val="24"/>
          <w:szCs w:val="24"/>
          <w:lang w:val="ru-RU"/>
        </w:rPr>
        <w:t xml:space="preserve"> восстанавливать в случае выхода из строя. На основе этих требований можно сформировать целевые показатели для сервиса продуктов предприятия и на основе этого отслеживать, насколько эффективно </w:t>
      </w:r>
      <w:r w:rsidRPr="009E35E8">
        <w:rPr>
          <w:rFonts w:ascii="Times New Roman" w:hAnsi="Times New Roman" w:cs="Times New Roman"/>
          <w:sz w:val="24"/>
          <w:szCs w:val="24"/>
          <w:lang w:val="ru-RU"/>
        </w:rPr>
        <w:t>или неэффективно работают сервисные службы предприятия.</w:t>
      </w:r>
    </w:p>
    <w:p w14:paraId="21D0A4FC" w14:textId="189F6DA7" w:rsidR="001745CB" w:rsidRPr="009E35E8" w:rsidRDefault="009E35E8" w:rsidP="009E35E8">
      <w:pPr>
        <w:widowControl w:val="0"/>
        <w:spacing w:after="0" w:line="360" w:lineRule="auto"/>
        <w:ind w:firstLine="709"/>
        <w:jc w:val="both"/>
        <w:rPr>
          <w:rFonts w:ascii="Times New Roman" w:hAnsi="Times New Roman" w:cs="Times New Roman"/>
          <w:sz w:val="24"/>
          <w:szCs w:val="24"/>
          <w:lang w:val="ru-RU"/>
        </w:rPr>
      </w:pPr>
      <w:r w:rsidRPr="009E35E8">
        <w:rPr>
          <w:rFonts w:ascii="Times New Roman" w:hAnsi="Times New Roman" w:cs="Times New Roman"/>
          <w:sz w:val="24"/>
          <w:szCs w:val="24"/>
          <w:lang w:val="ru-RU"/>
        </w:rPr>
        <w:t xml:space="preserve">Следующий этап – мост от целевых параметров сервиса к </w:t>
      </w:r>
      <w:proofErr w:type="gramStart"/>
      <w:r w:rsidRPr="009E35E8">
        <w:rPr>
          <w:rFonts w:ascii="Times New Roman" w:hAnsi="Times New Roman" w:cs="Times New Roman"/>
          <w:sz w:val="24"/>
          <w:szCs w:val="24"/>
          <w:lang w:val="ru-RU"/>
        </w:rPr>
        <w:t>целевым</w:t>
      </w:r>
      <w:proofErr w:type="gramEnd"/>
      <w:r w:rsidRPr="009E35E8">
        <w:rPr>
          <w:rFonts w:ascii="Times New Roman" w:hAnsi="Times New Roman" w:cs="Times New Roman"/>
          <w:sz w:val="24"/>
          <w:szCs w:val="24"/>
          <w:lang w:val="ru-RU"/>
        </w:rPr>
        <w:t xml:space="preserve"> </w:t>
      </w:r>
      <w:proofErr w:type="spellStart"/>
      <w:r w:rsidRPr="009E35E8">
        <w:rPr>
          <w:rFonts w:ascii="Times New Roman" w:hAnsi="Times New Roman" w:cs="Times New Roman"/>
          <w:sz w:val="24"/>
          <w:szCs w:val="24"/>
          <w:lang w:val="ru-RU"/>
        </w:rPr>
        <w:t>параментарм</w:t>
      </w:r>
      <w:proofErr w:type="spellEnd"/>
      <w:r w:rsidRPr="009E35E8">
        <w:rPr>
          <w:rFonts w:ascii="Times New Roman" w:hAnsi="Times New Roman" w:cs="Times New Roman"/>
          <w:sz w:val="24"/>
          <w:szCs w:val="24"/>
          <w:lang w:val="ru-RU"/>
        </w:rPr>
        <w:t xml:space="preserve"> продукта. Данные </w:t>
      </w:r>
      <w:r w:rsidR="001745CB" w:rsidRPr="009E35E8">
        <w:rPr>
          <w:rFonts w:ascii="Times New Roman" w:hAnsi="Times New Roman" w:cs="Times New Roman"/>
          <w:sz w:val="24"/>
          <w:szCs w:val="24"/>
          <w:lang w:val="ru-RU"/>
        </w:rPr>
        <w:t xml:space="preserve">параметры выступают в роли ориентиров для разработчиков инновационных продуктов на предприятии. </w:t>
      </w:r>
      <w:r w:rsidRPr="009E35E8">
        <w:rPr>
          <w:rFonts w:ascii="Times New Roman" w:hAnsi="Times New Roman" w:cs="Times New Roman"/>
          <w:sz w:val="24"/>
          <w:szCs w:val="24"/>
          <w:lang w:val="ru-RU"/>
        </w:rPr>
        <w:t>Лучшим конечным</w:t>
      </w:r>
      <w:r w:rsidR="001745CB" w:rsidRPr="009E35E8">
        <w:rPr>
          <w:rFonts w:ascii="Times New Roman" w:hAnsi="Times New Roman" w:cs="Times New Roman"/>
          <w:sz w:val="24"/>
          <w:szCs w:val="24"/>
          <w:lang w:val="ru-RU"/>
        </w:rPr>
        <w:t xml:space="preserve"> результатом продукта является продукт, который обладает различными устройствами, которые реализуют принципы самостоятельной регистрации, мониторинга, диагностики, и оповещения </w:t>
      </w:r>
      <w:r w:rsidRPr="009E35E8">
        <w:rPr>
          <w:rFonts w:ascii="Times New Roman" w:hAnsi="Times New Roman" w:cs="Times New Roman"/>
          <w:sz w:val="24"/>
          <w:szCs w:val="24"/>
          <w:lang w:val="ru-RU"/>
        </w:rPr>
        <w:t>эксплантатов</w:t>
      </w:r>
      <w:r w:rsidR="001745CB" w:rsidRPr="009E35E8">
        <w:rPr>
          <w:rFonts w:ascii="Times New Roman" w:hAnsi="Times New Roman" w:cs="Times New Roman"/>
          <w:sz w:val="24"/>
          <w:szCs w:val="24"/>
          <w:lang w:val="ru-RU"/>
        </w:rPr>
        <w:t xml:space="preserve"> и сервисных служб.</w:t>
      </w:r>
    </w:p>
    <w:p w14:paraId="5C562A57" w14:textId="6A600F78" w:rsidR="001745CB" w:rsidRPr="009E35E8" w:rsidRDefault="009E35E8" w:rsidP="009E35E8">
      <w:pPr>
        <w:widowControl w:val="0"/>
        <w:spacing w:after="0" w:line="360" w:lineRule="auto"/>
        <w:ind w:firstLine="709"/>
        <w:jc w:val="both"/>
        <w:rPr>
          <w:rFonts w:ascii="Times New Roman" w:hAnsi="Times New Roman" w:cs="Times New Roman"/>
          <w:sz w:val="24"/>
          <w:szCs w:val="24"/>
          <w:lang w:val="ru-RU"/>
        </w:rPr>
      </w:pPr>
      <w:r w:rsidRPr="009E35E8">
        <w:rPr>
          <w:rFonts w:ascii="Times New Roman" w:hAnsi="Times New Roman" w:cs="Times New Roman"/>
          <w:sz w:val="24"/>
          <w:szCs w:val="24"/>
          <w:lang w:val="ru-RU"/>
        </w:rPr>
        <w:t xml:space="preserve">Использование данных систем позволяет исключить человека из процессов наблюдения, работы, принятия решения и контроля. Что приводит к </w:t>
      </w:r>
      <w:r w:rsidR="001745CB" w:rsidRPr="009E35E8">
        <w:rPr>
          <w:rFonts w:ascii="Times New Roman" w:hAnsi="Times New Roman" w:cs="Times New Roman"/>
          <w:sz w:val="24"/>
          <w:szCs w:val="24"/>
          <w:lang w:val="ru-RU"/>
        </w:rPr>
        <w:t xml:space="preserve">необходимости переноса сервиса в зону этих систем эксплуатации. Расширяется поле для сервиса, </w:t>
      </w:r>
      <w:r w:rsidRPr="009E35E8">
        <w:rPr>
          <w:rFonts w:ascii="Times New Roman" w:hAnsi="Times New Roman" w:cs="Times New Roman"/>
          <w:sz w:val="24"/>
          <w:szCs w:val="24"/>
          <w:lang w:val="ru-RU"/>
        </w:rPr>
        <w:t>необходимость обслуживания</w:t>
      </w:r>
      <w:r w:rsidR="001745CB" w:rsidRPr="009E35E8">
        <w:rPr>
          <w:rFonts w:ascii="Times New Roman" w:hAnsi="Times New Roman" w:cs="Times New Roman"/>
          <w:sz w:val="24"/>
          <w:szCs w:val="24"/>
          <w:lang w:val="ru-RU"/>
        </w:rPr>
        <w:t xml:space="preserve"> более широкий спектр устройств техники. </w:t>
      </w:r>
      <w:r w:rsidRPr="009E35E8">
        <w:rPr>
          <w:rFonts w:ascii="Times New Roman" w:hAnsi="Times New Roman" w:cs="Times New Roman"/>
          <w:sz w:val="24"/>
          <w:szCs w:val="24"/>
          <w:lang w:val="ru-RU"/>
        </w:rPr>
        <w:t>Увеличивается</w:t>
      </w:r>
      <w:r w:rsidR="001745CB" w:rsidRPr="009E35E8">
        <w:rPr>
          <w:rFonts w:ascii="Times New Roman" w:hAnsi="Times New Roman" w:cs="Times New Roman"/>
          <w:sz w:val="24"/>
          <w:szCs w:val="24"/>
          <w:lang w:val="ru-RU"/>
        </w:rPr>
        <w:t xml:space="preserve"> роль программного обеспечения и специалистов по программированию высокого уровня, за счет этого могут снижаться требования к операторам.</w:t>
      </w:r>
    </w:p>
    <w:p w14:paraId="70A340CA"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Другими примерами встроенных систем, которые исключают человека из различных процессов, являются следующие: система автоматической подкачки колес, система </w:t>
      </w:r>
      <w:proofErr w:type="gramStart"/>
      <w:r w:rsidRPr="00BD3080">
        <w:rPr>
          <w:rFonts w:ascii="Times New Roman" w:hAnsi="Times New Roman" w:cs="Times New Roman"/>
          <w:color w:val="000000" w:themeColor="text1"/>
          <w:sz w:val="24"/>
          <w:szCs w:val="24"/>
          <w:lang w:val="ru-RU"/>
        </w:rPr>
        <w:t>круиз-контроля</w:t>
      </w:r>
      <w:proofErr w:type="gramEnd"/>
      <w:r w:rsidRPr="00BD3080">
        <w:rPr>
          <w:rFonts w:ascii="Times New Roman" w:hAnsi="Times New Roman" w:cs="Times New Roman"/>
          <w:color w:val="000000" w:themeColor="text1"/>
          <w:sz w:val="24"/>
          <w:szCs w:val="24"/>
          <w:lang w:val="ru-RU"/>
        </w:rPr>
        <w:t>, системы защиты от угона автомобилей. После того, как мы определили целевые ориентиры для конструкторов, требуется провести перенос этих ориентиров в технологию производства продуктов.</w:t>
      </w:r>
    </w:p>
    <w:p w14:paraId="41F988E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Базовым направлением, по которому в настоящее время идет развитие конструкторской и технологической мысли, является ориентация на высокую гибкость продукта. То есть речь идет о том, что продукт должен позволять быстро менять отдельные элементы.</w:t>
      </w:r>
    </w:p>
    <w:p w14:paraId="1D05178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Основные направления инновационного развития предприятия в современной экономике:</w:t>
      </w:r>
    </w:p>
    <w:p w14:paraId="676540B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комплексная механизация и автоматизация;</w:t>
      </w:r>
    </w:p>
    <w:p w14:paraId="32703A5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химизация;</w:t>
      </w:r>
    </w:p>
    <w:p w14:paraId="167B0C9A"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электрификация;</w:t>
      </w:r>
    </w:p>
    <w:p w14:paraId="099F202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электронизация производства;</w:t>
      </w:r>
    </w:p>
    <w:p w14:paraId="38A03D9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lastRenderedPageBreak/>
        <w:t>внедрение новых материалов;</w:t>
      </w:r>
    </w:p>
    <w:p w14:paraId="7667E57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proofErr w:type="spellStart"/>
      <w:proofErr w:type="gramStart"/>
      <w:r w:rsidRPr="00BD3080">
        <w:rPr>
          <w:rFonts w:ascii="Times New Roman" w:hAnsi="Times New Roman" w:cs="Times New Roman"/>
          <w:color w:val="000000" w:themeColor="text1"/>
          <w:sz w:val="24"/>
          <w:szCs w:val="24"/>
        </w:rPr>
        <w:t>освоение</w:t>
      </w:r>
      <w:proofErr w:type="spellEnd"/>
      <w:proofErr w:type="gramEnd"/>
      <w:r w:rsidRPr="00BD3080">
        <w:rPr>
          <w:rFonts w:ascii="Times New Roman" w:hAnsi="Times New Roman" w:cs="Times New Roman"/>
          <w:color w:val="000000" w:themeColor="text1"/>
          <w:sz w:val="24"/>
          <w:szCs w:val="24"/>
        </w:rPr>
        <w:t xml:space="preserve"> </w:t>
      </w:r>
      <w:proofErr w:type="spellStart"/>
      <w:r w:rsidRPr="00BD3080">
        <w:rPr>
          <w:rFonts w:ascii="Times New Roman" w:hAnsi="Times New Roman" w:cs="Times New Roman"/>
          <w:color w:val="000000" w:themeColor="text1"/>
          <w:sz w:val="24"/>
          <w:szCs w:val="24"/>
        </w:rPr>
        <w:t>новых</w:t>
      </w:r>
      <w:proofErr w:type="spellEnd"/>
      <w:r w:rsidRPr="00BD3080">
        <w:rPr>
          <w:rFonts w:ascii="Times New Roman" w:hAnsi="Times New Roman" w:cs="Times New Roman"/>
          <w:color w:val="000000" w:themeColor="text1"/>
          <w:sz w:val="24"/>
          <w:szCs w:val="24"/>
        </w:rPr>
        <w:t xml:space="preserve"> </w:t>
      </w:r>
      <w:proofErr w:type="spellStart"/>
      <w:r w:rsidRPr="00BD3080">
        <w:rPr>
          <w:rFonts w:ascii="Times New Roman" w:hAnsi="Times New Roman" w:cs="Times New Roman"/>
          <w:color w:val="000000" w:themeColor="text1"/>
          <w:sz w:val="24"/>
          <w:szCs w:val="24"/>
        </w:rPr>
        <w:t>технологий</w:t>
      </w:r>
      <w:proofErr w:type="spellEnd"/>
      <w:r w:rsidRPr="00BD3080">
        <w:rPr>
          <w:rFonts w:ascii="Times New Roman" w:hAnsi="Times New Roman" w:cs="Times New Roman"/>
          <w:color w:val="000000" w:themeColor="text1"/>
          <w:sz w:val="24"/>
          <w:szCs w:val="24"/>
        </w:rPr>
        <w:t xml:space="preserve"> </w:t>
      </w:r>
      <w:r w:rsidRPr="00B168FF">
        <w:rPr>
          <w:rFonts w:ascii="Times New Roman" w:hAnsi="Times New Roman" w:cs="Times New Roman"/>
          <w:color w:val="000000" w:themeColor="text1"/>
          <w:sz w:val="24"/>
          <w:szCs w:val="24"/>
        </w:rPr>
        <w:t>(</w:t>
      </w:r>
      <w:proofErr w:type="spellStart"/>
      <w:r w:rsidRPr="00B168FF">
        <w:rPr>
          <w:rFonts w:ascii="Times New Roman" w:hAnsi="Times New Roman" w:cs="Times New Roman"/>
          <w:color w:val="000000" w:themeColor="text1"/>
          <w:sz w:val="24"/>
          <w:szCs w:val="24"/>
        </w:rPr>
        <w:t>рис</w:t>
      </w:r>
      <w:proofErr w:type="spellEnd"/>
      <w:r w:rsidRPr="00B168FF">
        <w:rPr>
          <w:rFonts w:ascii="Times New Roman" w:hAnsi="Times New Roman" w:cs="Times New Roman"/>
          <w:color w:val="000000" w:themeColor="text1"/>
          <w:sz w:val="24"/>
          <w:szCs w:val="24"/>
        </w:rPr>
        <w:t>. 22).</w:t>
      </w:r>
    </w:p>
    <w:p w14:paraId="0ADB83C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r w:rsidRPr="00BD3080">
        <w:rPr>
          <w:rFonts w:ascii="Times New Roman" w:eastAsia="Times New Roman" w:hAnsi="Times New Roman" w:cs="Times New Roman"/>
          <w:noProof/>
          <w:color w:val="000000"/>
          <w:sz w:val="24"/>
          <w:szCs w:val="24"/>
          <w:lang w:val="ru-RU" w:eastAsia="ru-RU"/>
        </w:rPr>
        <w:drawing>
          <wp:inline distT="0" distB="0" distL="0" distR="0" wp14:anchorId="38A9F672" wp14:editId="6B604921">
            <wp:extent cx="4324350" cy="440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24350" cy="4400550"/>
                    </a:xfrm>
                    <a:prstGeom prst="rect">
                      <a:avLst/>
                    </a:prstGeom>
                    <a:noFill/>
                    <a:ln>
                      <a:noFill/>
                    </a:ln>
                  </pic:spPr>
                </pic:pic>
              </a:graphicData>
            </a:graphic>
          </wp:inline>
        </w:drawing>
      </w:r>
    </w:p>
    <w:p w14:paraId="225BA9A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Рисунок </w:t>
      </w:r>
      <w:r>
        <w:rPr>
          <w:rFonts w:ascii="Times New Roman" w:hAnsi="Times New Roman" w:cs="Times New Roman"/>
          <w:color w:val="000000" w:themeColor="text1"/>
          <w:sz w:val="24"/>
          <w:szCs w:val="24"/>
          <w:lang w:val="ru-RU"/>
        </w:rPr>
        <w:t>22</w:t>
      </w:r>
      <w:r w:rsidRPr="00BD3080">
        <w:rPr>
          <w:rFonts w:ascii="Times New Roman" w:hAnsi="Times New Roman" w:cs="Times New Roman"/>
          <w:color w:val="000000" w:themeColor="text1"/>
          <w:sz w:val="24"/>
          <w:szCs w:val="24"/>
          <w:lang w:val="ru-RU"/>
        </w:rPr>
        <w:t>- Направления инновационного развития предприятия ООО Панасоник рус</w:t>
      </w:r>
    </w:p>
    <w:p w14:paraId="3187901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8B036F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Рассмотрим более подробно показанные выше направления.</w:t>
      </w:r>
    </w:p>
    <w:p w14:paraId="5B3AB0A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1. Комплексная механизация и автоматизация производства - широкое внедрение взаимосвязанных и взаимозависимых машин, аппаратов, приборов, оборудования на всех участках производства, операциях и видах работ. Она способствует интенсификации производства, росту производительности труда, сокращению доли ручного труда в производстве, облегчению и улучшению условий труда, снижению трудоемкости продукции. Таким образом, механизация вытесняет ручной труд и заменяет его машинами в основных и вспомогательных технологических операциях.</w:t>
      </w:r>
    </w:p>
    <w:p w14:paraId="7597AC3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процессе развития механизация прошла несколько этапов: от механизации </w:t>
      </w:r>
      <w:r w:rsidRPr="00BD3080">
        <w:rPr>
          <w:rFonts w:ascii="Times New Roman" w:hAnsi="Times New Roman" w:cs="Times New Roman"/>
          <w:color w:val="000000" w:themeColor="text1"/>
          <w:sz w:val="24"/>
          <w:szCs w:val="24"/>
          <w:lang w:val="ru-RU"/>
        </w:rPr>
        <w:lastRenderedPageBreak/>
        <w:t>основных технологических процессов, отличающихся наибольшей трудоемкостью, к механизации как основных, так и вспомогательных технологических процессов (комплексная механизация).</w:t>
      </w:r>
    </w:p>
    <w:p w14:paraId="56B79B7E"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Автоматизация производства означает применение технических сре</w:t>
      </w:r>
      <w:proofErr w:type="gramStart"/>
      <w:r w:rsidRPr="00BD3080">
        <w:rPr>
          <w:rFonts w:ascii="Times New Roman" w:hAnsi="Times New Roman" w:cs="Times New Roman"/>
          <w:color w:val="000000" w:themeColor="text1"/>
          <w:sz w:val="24"/>
          <w:szCs w:val="24"/>
          <w:lang w:val="ru-RU"/>
        </w:rPr>
        <w:t>дств в ц</w:t>
      </w:r>
      <w:proofErr w:type="gramEnd"/>
      <w:r w:rsidRPr="00BD3080">
        <w:rPr>
          <w:rFonts w:ascii="Times New Roman" w:hAnsi="Times New Roman" w:cs="Times New Roman"/>
          <w:color w:val="000000" w:themeColor="text1"/>
          <w:sz w:val="24"/>
          <w:szCs w:val="24"/>
          <w:lang w:val="ru-RU"/>
        </w:rPr>
        <w:t>елях полной или частичной замены участия человека в процессах получения, преобразования, передачи и использования энергии, материалов или информации.</w:t>
      </w:r>
    </w:p>
    <w:p w14:paraId="5CD50A0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2. Химизация производства - совершенствование производственных процессов в результате внедрения химических технологий, сырья, материалов, изделий в целях интенсификации, получения новых видов продукции и повышения их качества. Это снижает издержки производства и повышает эффективность деятельности организации на рынке. Пример - лаки и покрытия "нового поколения", химические добавки, синтетические волокна, легкие и прочные пластмассы.</w:t>
      </w:r>
    </w:p>
    <w:p w14:paraId="73EDFBB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3. Электрификация производства - широкое внедрение электроэнергии как источника питания производственного силового аппарата. На основе электрификации осуществляют комплексную механизацию и автоматизацию производства, внедряют прогрессивную технологию. Электрофизические и электрохимические способы обработки дают возможность получить изделия сложных геометрических форм. Лазеры широко применяют для резки и сварки металлов, термообработки.</w:t>
      </w:r>
    </w:p>
    <w:p w14:paraId="0BDF7C0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4. Электронизация производства - обеспечение всех подразделений организации высокоэффективными средствами электроники - от персональных компьютеров до спутниковой системы связи и информации. На базе ЭВМ и микропроцессоров создают технологические комплексы, машины и оборудование, измерительные, регулирующие и информационные системы, ведут проектно-конструкторские работы и научные исследования, осуществляют информационное обслуживание, обучение. Это повышает производительность труда, сокращает время получения информации, увеличивает скорость производственного процесса.</w:t>
      </w:r>
    </w:p>
    <w:p w14:paraId="17A5971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5. Создание и внедрение новых материалов, обладающих качественно новыми эффективными свойствами (жаропрочностью, сверхпроводимостью, коррозионной и радиационной стойкостью и т.п.), позволяет повышать конкурентоспособность производимой продукции. Это, в свою очередь, положительно отразится на показателях прибыли организации.</w:t>
      </w:r>
    </w:p>
    <w:p w14:paraId="46A348C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lastRenderedPageBreak/>
        <w:t>6. Освоение новых технологий решает многие производственные и социально-экономические проблемы. В производственном процессе принципиально новые технологии позволяют увеличить объем выпускаемой продукции, не привлекая дополнительные факторы производства. Развитие новых биотехнологий поможет решить проблемы голода в развивающихся странах, борьбы с вредителями сельскохозяйственных культур без ущерба экологии, обеспеченности сырьем всех регионов мировой экономики, создания безотходного производства</w:t>
      </w:r>
      <w:proofErr w:type="gramStart"/>
      <w:r w:rsidRPr="00BD3080">
        <w:rPr>
          <w:rFonts w:ascii="Times New Roman" w:hAnsi="Times New Roman" w:cs="Times New Roman"/>
          <w:color w:val="000000" w:themeColor="text1"/>
          <w:sz w:val="24"/>
          <w:szCs w:val="24"/>
          <w:lang w:val="ru-RU"/>
        </w:rPr>
        <w:t xml:space="preserve"> .</w:t>
      </w:r>
      <w:proofErr w:type="gramEnd"/>
    </w:p>
    <w:p w14:paraId="012C66F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Инновации, тем не менее, требуют не только значительных инвестиций, но и эффективного управления в целях получения положительного результата от их применения.</w:t>
      </w:r>
    </w:p>
    <w:p w14:paraId="1F77F08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То есть мы можем сделать вывод о том, что </w:t>
      </w:r>
      <w:proofErr w:type="spellStart"/>
      <w:r w:rsidRPr="00BD3080">
        <w:rPr>
          <w:rFonts w:ascii="Times New Roman" w:hAnsi="Times New Roman" w:cs="Times New Roman"/>
          <w:color w:val="000000" w:themeColor="text1"/>
          <w:sz w:val="24"/>
          <w:szCs w:val="24"/>
          <w:lang w:val="ru-RU"/>
        </w:rPr>
        <w:t>блочно</w:t>
      </w:r>
      <w:proofErr w:type="spellEnd"/>
      <w:r w:rsidRPr="00BD3080">
        <w:rPr>
          <w:rFonts w:ascii="Times New Roman" w:hAnsi="Times New Roman" w:cs="Times New Roman"/>
          <w:color w:val="000000" w:themeColor="text1"/>
          <w:sz w:val="24"/>
          <w:szCs w:val="24"/>
          <w:lang w:val="ru-RU"/>
        </w:rPr>
        <w:t xml:space="preserve">-модульный принцип позволяет </w:t>
      </w:r>
      <w:proofErr w:type="gramStart"/>
      <w:r w:rsidRPr="00BD3080">
        <w:rPr>
          <w:rFonts w:ascii="Times New Roman" w:hAnsi="Times New Roman" w:cs="Times New Roman"/>
          <w:color w:val="000000" w:themeColor="text1"/>
          <w:sz w:val="24"/>
          <w:szCs w:val="24"/>
          <w:lang w:val="ru-RU"/>
        </w:rPr>
        <w:t>совместить требование технологичности и необходимость удовлетворения явных и скрытых ожиданий потребителя ООО Панасоник рус</w:t>
      </w:r>
      <w:proofErr w:type="gramEnd"/>
      <w:r w:rsidRPr="00BD3080">
        <w:rPr>
          <w:rFonts w:ascii="Times New Roman" w:hAnsi="Times New Roman" w:cs="Times New Roman"/>
          <w:color w:val="000000" w:themeColor="text1"/>
          <w:sz w:val="24"/>
          <w:szCs w:val="24"/>
          <w:lang w:val="ru-RU"/>
        </w:rPr>
        <w:t>.</w:t>
      </w:r>
    </w:p>
    <w:p w14:paraId="5753EF4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4A0F0930" w14:textId="10B09A2E"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b/>
          <w:bCs/>
          <w:color w:val="000000" w:themeColor="text1"/>
          <w:sz w:val="24"/>
          <w:szCs w:val="24"/>
          <w:lang w:val="ru-RU"/>
        </w:rPr>
        <w:t>3.3 Оценка эффективности предложенного направления инновационного развития предприятия</w:t>
      </w:r>
      <w:r w:rsidRPr="00BD3080">
        <w:rPr>
          <w:rFonts w:ascii="Times New Roman" w:hAnsi="Times New Roman" w:cs="Times New Roman"/>
          <w:b/>
          <w:bCs/>
          <w:color w:val="000000" w:themeColor="text1"/>
          <w:sz w:val="24"/>
          <w:szCs w:val="24"/>
          <w:lang w:val="ru-RU"/>
        </w:rPr>
        <w:tab/>
      </w:r>
    </w:p>
    <w:p w14:paraId="3DE053C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61FB9F6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Проведем оценку экономической эффективности на сновании объема продаж после оптимизации системы продаж. </w:t>
      </w:r>
    </w:p>
    <w:p w14:paraId="0D1E707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 xml:space="preserve">В данном разделе проведем оценку экономической эффективности предлагаемого проекта по оптимизации системы продаж с помощью внедрения системы </w:t>
      </w:r>
      <w:proofErr w:type="spellStart"/>
      <w:r w:rsidRPr="00BD3080">
        <w:rPr>
          <w:rFonts w:ascii="Times New Roman" w:hAnsi="Times New Roman" w:cs="Times New Roman"/>
          <w:color w:val="000000" w:themeColor="text1"/>
          <w:sz w:val="24"/>
          <w:szCs w:val="24"/>
          <w:lang w:val="ru-RU"/>
        </w:rPr>
        <w:t>Битрикс</w:t>
      </w:r>
      <w:proofErr w:type="spellEnd"/>
      <w:r w:rsidRPr="00BD3080">
        <w:rPr>
          <w:rFonts w:ascii="Times New Roman" w:hAnsi="Times New Roman" w:cs="Times New Roman"/>
          <w:color w:val="000000" w:themeColor="text1"/>
          <w:sz w:val="24"/>
          <w:szCs w:val="24"/>
          <w:lang w:val="ru-RU"/>
        </w:rPr>
        <w:t xml:space="preserve"> для ООО «Панасоник </w:t>
      </w:r>
      <w:proofErr w:type="gramStart"/>
      <w:r w:rsidRPr="00BD3080">
        <w:rPr>
          <w:rFonts w:ascii="Times New Roman" w:hAnsi="Times New Roman" w:cs="Times New Roman"/>
          <w:color w:val="000000" w:themeColor="text1"/>
          <w:sz w:val="24"/>
          <w:szCs w:val="24"/>
          <w:lang w:val="ru-RU"/>
        </w:rPr>
        <w:t>Рус</w:t>
      </w:r>
      <w:proofErr w:type="gramEnd"/>
      <w:r w:rsidRPr="00BD3080">
        <w:rPr>
          <w:rFonts w:ascii="Times New Roman" w:hAnsi="Times New Roman" w:cs="Times New Roman"/>
          <w:color w:val="000000" w:themeColor="text1"/>
          <w:sz w:val="24"/>
          <w:szCs w:val="24"/>
          <w:lang w:val="ru-RU"/>
        </w:rPr>
        <w:t xml:space="preserve">» </w:t>
      </w:r>
      <w:r w:rsidRPr="00BD3080">
        <w:rPr>
          <w:rFonts w:ascii="Times New Roman" w:hAnsi="Times New Roman" w:cs="Times New Roman"/>
          <w:color w:val="000000" w:themeColor="text1"/>
          <w:sz w:val="24"/>
          <w:szCs w:val="24"/>
          <w:lang w:val="ru-RU" w:eastAsia="x-none"/>
        </w:rPr>
        <w:t xml:space="preserve">по двум путям. Для этого нам необходимо определить плановый доход от реализации проекта и ставку дисконтирования для расчета показателей эффективности проекта. </w:t>
      </w:r>
    </w:p>
    <w:p w14:paraId="63CDFE8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Плановый доход от реализации проекта: повышение уровня финансового результата на 20%. </w:t>
      </w:r>
    </w:p>
    <w:p w14:paraId="70A9F40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В 2019 году доход от реализации коммерческой деятельност</w:t>
      </w:r>
      <w:proofErr w:type="gramStart"/>
      <w:r w:rsidRPr="00BD3080">
        <w:rPr>
          <w:rFonts w:ascii="Times New Roman" w:hAnsi="Times New Roman" w:cs="Times New Roman"/>
          <w:color w:val="000000" w:themeColor="text1"/>
          <w:sz w:val="24"/>
          <w:szCs w:val="24"/>
          <w:lang w:val="ru-RU"/>
        </w:rPr>
        <w:t>и ООО</w:t>
      </w:r>
      <w:proofErr w:type="gramEnd"/>
      <w:r w:rsidRPr="00BD3080">
        <w:rPr>
          <w:rFonts w:ascii="Times New Roman" w:hAnsi="Times New Roman" w:cs="Times New Roman"/>
          <w:color w:val="000000" w:themeColor="text1"/>
          <w:sz w:val="24"/>
          <w:szCs w:val="24"/>
          <w:lang w:val="ru-RU"/>
        </w:rPr>
        <w:t xml:space="preserve"> «Панасоник Рус» </w:t>
      </w:r>
      <w:r w:rsidRPr="00BD3080">
        <w:rPr>
          <w:rFonts w:ascii="Times New Roman" w:hAnsi="Times New Roman" w:cs="Times New Roman"/>
          <w:color w:val="000000" w:themeColor="text1"/>
          <w:sz w:val="24"/>
          <w:szCs w:val="24"/>
          <w:lang w:val="ru-RU" w:eastAsia="x-none"/>
        </w:rPr>
        <w:t xml:space="preserve"> составил </w:t>
      </w:r>
      <w:r w:rsidRPr="00BD3080">
        <w:rPr>
          <w:rFonts w:ascii="Times New Roman" w:hAnsi="Times New Roman" w:cs="Times New Roman"/>
          <w:color w:val="000000" w:themeColor="text1"/>
          <w:sz w:val="24"/>
          <w:szCs w:val="24"/>
          <w:lang w:val="ru-RU"/>
        </w:rPr>
        <w:t xml:space="preserve">1783824 руб. То есть ежемесячно до реализации проекта учреждение получало: </w:t>
      </w:r>
    </w:p>
    <w:p w14:paraId="4302B35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1783824/12 = 148652  руб. </w:t>
      </w:r>
    </w:p>
    <w:p w14:paraId="59A6D68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20% от суммы финансового результата в год составит 891912 руб. В месяц = </w:t>
      </w:r>
      <w:r w:rsidRPr="00BD3080">
        <w:rPr>
          <w:rFonts w:ascii="Times New Roman" w:hAnsi="Times New Roman" w:cs="Times New Roman"/>
          <w:color w:val="000000" w:themeColor="text1"/>
          <w:sz w:val="24"/>
          <w:szCs w:val="24"/>
          <w:lang w:val="ru-RU"/>
        </w:rPr>
        <w:lastRenderedPageBreak/>
        <w:t xml:space="preserve">222978 руб. </w:t>
      </w:r>
    </w:p>
    <w:p w14:paraId="70804B7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Таким образом, после реализации проекта по первому пут</w:t>
      </w:r>
      <w:proofErr w:type="gramStart"/>
      <w:r w:rsidRPr="00BD3080">
        <w:rPr>
          <w:rFonts w:ascii="Times New Roman" w:hAnsi="Times New Roman" w:cs="Times New Roman"/>
          <w:color w:val="000000" w:themeColor="text1"/>
          <w:sz w:val="24"/>
          <w:szCs w:val="24"/>
          <w:lang w:val="ru-RU"/>
        </w:rPr>
        <w:t>и ООО</w:t>
      </w:r>
      <w:proofErr w:type="gramEnd"/>
      <w:r w:rsidRPr="00BD3080">
        <w:rPr>
          <w:rFonts w:ascii="Times New Roman" w:hAnsi="Times New Roman" w:cs="Times New Roman"/>
          <w:color w:val="000000" w:themeColor="text1"/>
          <w:sz w:val="24"/>
          <w:szCs w:val="24"/>
          <w:lang w:val="ru-RU"/>
        </w:rPr>
        <w:t xml:space="preserve"> «Панасоник Рус» будет получать доход в месяц в размере = 148652 + 222978 = 371630 руб. В год = 4459560 руб.</w:t>
      </w:r>
    </w:p>
    <w:p w14:paraId="04DCC37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Для расчета ставки дисконтирования можем использовать сокращённую формулу Фишера:</w:t>
      </w:r>
    </w:p>
    <w:p w14:paraId="244389F8" w14:textId="77777777" w:rsidR="001745CB" w:rsidRPr="00BD3080" w:rsidRDefault="001745CB" w:rsidP="001745CB">
      <w:pPr>
        <w:widowControl w:val="0"/>
        <w:spacing w:after="0" w:line="360" w:lineRule="auto"/>
        <w:ind w:left="4247"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lang w:val="ru-RU"/>
        </w:rPr>
        <w:t xml:space="preserve"> = </w:t>
      </w:r>
      <w:proofErr w:type="spellStart"/>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vertAlign w:val="subscript"/>
        </w:rPr>
        <w:t>m</w:t>
      </w:r>
      <w:proofErr w:type="spellEnd"/>
      <w:r w:rsidRPr="00BD3080">
        <w:rPr>
          <w:rFonts w:ascii="Times New Roman" w:hAnsi="Times New Roman" w:cs="Times New Roman"/>
          <w:color w:val="000000" w:themeColor="text1"/>
          <w:sz w:val="24"/>
          <w:szCs w:val="24"/>
          <w:vertAlign w:val="subscript"/>
          <w:lang w:val="ru-RU"/>
        </w:rPr>
        <w:t xml:space="preserve"> </w:t>
      </w:r>
      <w:r w:rsidRPr="00BD3080">
        <w:rPr>
          <w:rFonts w:ascii="Times New Roman" w:hAnsi="Times New Roman" w:cs="Times New Roman"/>
          <w:color w:val="000000" w:themeColor="text1"/>
          <w:sz w:val="24"/>
          <w:szCs w:val="24"/>
          <w:lang w:val="ru-RU"/>
        </w:rPr>
        <w:t>+</w:t>
      </w:r>
      <w:proofErr w:type="spellStart"/>
      <w:r w:rsidRPr="00BD3080">
        <w:rPr>
          <w:rFonts w:ascii="Times New Roman" w:hAnsi="Times New Roman" w:cs="Times New Roman"/>
          <w:color w:val="000000" w:themeColor="text1"/>
          <w:sz w:val="24"/>
          <w:szCs w:val="24"/>
        </w:rPr>
        <w:t>i</w:t>
      </w:r>
      <w:proofErr w:type="spellEnd"/>
      <w:r w:rsidRPr="00BD3080">
        <w:rPr>
          <w:rFonts w:ascii="Times New Roman" w:hAnsi="Times New Roman" w:cs="Times New Roman"/>
          <w:color w:val="000000" w:themeColor="text1"/>
          <w:sz w:val="24"/>
          <w:szCs w:val="24"/>
          <w:lang w:val="ru-RU"/>
        </w:rPr>
        <w:tab/>
        <w:t>(1)</w:t>
      </w:r>
    </w:p>
    <w:p w14:paraId="4E10AB7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roofErr w:type="spellStart"/>
      <w:proofErr w:type="gramStart"/>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vertAlign w:val="subscript"/>
        </w:rPr>
        <w:t>m</w:t>
      </w:r>
      <w:proofErr w:type="spellEnd"/>
      <w:proofErr w:type="gramEnd"/>
      <w:r w:rsidRPr="00BD3080">
        <w:rPr>
          <w:rFonts w:ascii="Times New Roman" w:hAnsi="Times New Roman" w:cs="Times New Roman"/>
          <w:color w:val="000000" w:themeColor="text1"/>
          <w:sz w:val="24"/>
          <w:szCs w:val="24"/>
          <w:vertAlign w:val="subscript"/>
          <w:lang w:val="ru-RU"/>
        </w:rPr>
        <w:t xml:space="preserve"> </w:t>
      </w:r>
      <w:r w:rsidRPr="00BD3080">
        <w:rPr>
          <w:rFonts w:ascii="Times New Roman" w:hAnsi="Times New Roman" w:cs="Times New Roman"/>
          <w:color w:val="000000" w:themeColor="text1"/>
          <w:sz w:val="24"/>
          <w:szCs w:val="24"/>
          <w:lang w:val="ru-RU"/>
        </w:rPr>
        <w:t xml:space="preserve">– реальная ставка рефинансирования, на ноябрь 2021 года равна </w:t>
      </w:r>
      <w:r w:rsidRPr="00314374">
        <w:rPr>
          <w:rFonts w:ascii="Times New Roman" w:hAnsi="Times New Roman" w:cs="Times New Roman"/>
          <w:color w:val="000000" w:themeColor="text1"/>
          <w:sz w:val="24"/>
          <w:szCs w:val="24"/>
          <w:lang w:val="ru-RU"/>
        </w:rPr>
        <w:t>7,</w:t>
      </w:r>
      <w:r w:rsidRPr="00BD3080">
        <w:rPr>
          <w:rFonts w:ascii="Times New Roman" w:hAnsi="Times New Roman" w:cs="Times New Roman"/>
          <w:color w:val="000000" w:themeColor="text1"/>
          <w:sz w:val="24"/>
          <w:szCs w:val="24"/>
          <w:lang w:val="ru-RU"/>
        </w:rPr>
        <w:t xml:space="preserve">5% по данным Центрального Банка РФ. </w:t>
      </w:r>
    </w:p>
    <w:p w14:paraId="708F9D5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rPr>
        <w:t>I</w:t>
      </w:r>
      <w:r w:rsidRPr="00BD3080">
        <w:rPr>
          <w:rFonts w:ascii="Times New Roman" w:hAnsi="Times New Roman" w:cs="Times New Roman"/>
          <w:color w:val="000000" w:themeColor="text1"/>
          <w:sz w:val="24"/>
          <w:szCs w:val="24"/>
          <w:lang w:val="ru-RU"/>
        </w:rPr>
        <w:t xml:space="preserve"> – уровень инфляции, который на ноябрь 2021 по данным Центрального Банка РФ равен </w:t>
      </w:r>
      <w:r>
        <w:rPr>
          <w:rFonts w:ascii="Times New Roman" w:hAnsi="Times New Roman" w:cs="Times New Roman"/>
          <w:color w:val="000000" w:themeColor="text1"/>
          <w:sz w:val="24"/>
          <w:szCs w:val="24"/>
          <w:lang w:val="ru-RU"/>
        </w:rPr>
        <w:t>8</w:t>
      </w:r>
      <w:proofErr w:type="gramStart"/>
      <w:r w:rsidRPr="00922704">
        <w:rPr>
          <w:rFonts w:ascii="Times New Roman" w:hAnsi="Times New Roman" w:cs="Times New Roman"/>
          <w:color w:val="000000" w:themeColor="text1"/>
          <w:sz w:val="24"/>
          <w:szCs w:val="24"/>
          <w:lang w:val="ru-RU"/>
        </w:rPr>
        <w:t>,4</w:t>
      </w:r>
      <w:proofErr w:type="gramEnd"/>
      <w:r w:rsidRPr="00BD3080">
        <w:rPr>
          <w:rFonts w:ascii="Times New Roman" w:hAnsi="Times New Roman" w:cs="Times New Roman"/>
          <w:color w:val="000000" w:themeColor="text1"/>
          <w:sz w:val="24"/>
          <w:szCs w:val="24"/>
          <w:lang w:val="ru-RU"/>
        </w:rPr>
        <w:t>%</w:t>
      </w:r>
    </w:p>
    <w:p w14:paraId="5093347F" w14:textId="77777777" w:rsidR="001745CB" w:rsidRPr="00BD3080" w:rsidRDefault="001745CB" w:rsidP="001745CB">
      <w:pPr>
        <w:widowControl w:val="0"/>
        <w:spacing w:after="0" w:line="360" w:lineRule="auto"/>
        <w:ind w:firstLine="709"/>
        <w:jc w:val="both"/>
        <w:rPr>
          <w:rFonts w:ascii="Times New Roman" w:hAnsi="Times New Roman" w:cs="Times New Roman"/>
          <w:bCs/>
          <w:color w:val="000000" w:themeColor="text1"/>
          <w:sz w:val="24"/>
          <w:szCs w:val="24"/>
          <w:lang w:val="ru-RU"/>
        </w:rPr>
      </w:pPr>
      <w:r w:rsidRPr="00BD3080">
        <w:rPr>
          <w:rFonts w:ascii="Times New Roman" w:hAnsi="Times New Roman" w:cs="Times New Roman"/>
          <w:bCs/>
          <w:color w:val="000000" w:themeColor="text1"/>
          <w:sz w:val="24"/>
          <w:szCs w:val="24"/>
          <w:lang w:val="ru-RU"/>
        </w:rPr>
        <w:t xml:space="preserve">Теперь проведем расчет по выше обозначенной формуле с учетом всех указанных значений элементов формулы. </w:t>
      </w:r>
    </w:p>
    <w:p w14:paraId="3A51C095" w14:textId="77777777" w:rsidR="001745CB" w:rsidRPr="00A81A46"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rPr>
        <w:t>r</w:t>
      </w:r>
      <w:r w:rsidRPr="00BD3080">
        <w:rPr>
          <w:rFonts w:ascii="Times New Roman" w:hAnsi="Times New Roman" w:cs="Times New Roman"/>
          <w:color w:val="000000" w:themeColor="text1"/>
          <w:sz w:val="24"/>
          <w:szCs w:val="24"/>
          <w:lang w:val="ru-RU"/>
        </w:rPr>
        <w:t xml:space="preserve"> = </w:t>
      </w:r>
      <w:r w:rsidRPr="00A81A46">
        <w:rPr>
          <w:rFonts w:ascii="Times New Roman" w:hAnsi="Times New Roman" w:cs="Times New Roman"/>
          <w:color w:val="000000" w:themeColor="text1"/>
          <w:sz w:val="24"/>
          <w:szCs w:val="24"/>
          <w:lang w:val="ru-RU"/>
        </w:rPr>
        <w:t>7</w:t>
      </w:r>
      <w:proofErr w:type="gramStart"/>
      <w:r w:rsidRPr="00A81A46">
        <w:rPr>
          <w:rFonts w:ascii="Times New Roman" w:hAnsi="Times New Roman" w:cs="Times New Roman"/>
          <w:color w:val="000000" w:themeColor="text1"/>
          <w:sz w:val="24"/>
          <w:szCs w:val="24"/>
          <w:lang w:val="ru-RU"/>
        </w:rPr>
        <w:t>,</w:t>
      </w:r>
      <w:r w:rsidRPr="00BD3080">
        <w:rPr>
          <w:rFonts w:ascii="Times New Roman" w:hAnsi="Times New Roman" w:cs="Times New Roman"/>
          <w:color w:val="000000" w:themeColor="text1"/>
          <w:sz w:val="24"/>
          <w:szCs w:val="24"/>
          <w:lang w:val="ru-RU"/>
        </w:rPr>
        <w:t>5</w:t>
      </w:r>
      <w:proofErr w:type="gramEnd"/>
      <w:r w:rsidRPr="00BD3080">
        <w:rPr>
          <w:rFonts w:ascii="Times New Roman" w:hAnsi="Times New Roman" w:cs="Times New Roman"/>
          <w:color w:val="000000" w:themeColor="text1"/>
          <w:sz w:val="24"/>
          <w:szCs w:val="24"/>
          <w:vertAlign w:val="subscript"/>
          <w:lang w:val="ru-RU"/>
        </w:rPr>
        <w:t xml:space="preserve"> </w:t>
      </w:r>
      <w:r w:rsidRPr="00BD3080">
        <w:rPr>
          <w:rFonts w:ascii="Times New Roman" w:hAnsi="Times New Roman" w:cs="Times New Roman"/>
          <w:color w:val="000000" w:themeColor="text1"/>
          <w:sz w:val="24"/>
          <w:szCs w:val="24"/>
          <w:lang w:val="ru-RU"/>
        </w:rPr>
        <w:t>+</w:t>
      </w:r>
      <w:r w:rsidRPr="00A81A46">
        <w:rPr>
          <w:rFonts w:ascii="Times New Roman" w:hAnsi="Times New Roman" w:cs="Times New Roman"/>
          <w:color w:val="000000" w:themeColor="text1"/>
          <w:sz w:val="24"/>
          <w:szCs w:val="24"/>
          <w:lang w:val="ru-RU"/>
        </w:rPr>
        <w:t>8,4</w:t>
      </w:r>
      <w:r w:rsidRPr="00BD3080">
        <w:rPr>
          <w:rFonts w:ascii="Times New Roman" w:hAnsi="Times New Roman" w:cs="Times New Roman"/>
          <w:color w:val="000000" w:themeColor="text1"/>
          <w:sz w:val="24"/>
          <w:szCs w:val="24"/>
          <w:lang w:val="ru-RU"/>
        </w:rPr>
        <w:t xml:space="preserve"> = </w:t>
      </w:r>
      <w:r w:rsidRPr="00A81A46">
        <w:rPr>
          <w:rFonts w:ascii="Times New Roman" w:hAnsi="Times New Roman" w:cs="Times New Roman"/>
          <w:color w:val="000000" w:themeColor="text1"/>
          <w:sz w:val="24"/>
          <w:szCs w:val="24"/>
          <w:lang w:val="ru-RU"/>
        </w:rPr>
        <w:t>15,9</w:t>
      </w:r>
      <w:r w:rsidRPr="00BD3080">
        <w:rPr>
          <w:rFonts w:ascii="Times New Roman" w:hAnsi="Times New Roman" w:cs="Times New Roman"/>
          <w:color w:val="000000" w:themeColor="text1"/>
          <w:sz w:val="24"/>
          <w:szCs w:val="24"/>
          <w:lang w:val="ru-RU"/>
        </w:rPr>
        <w:t xml:space="preserve"> % или </w:t>
      </w:r>
      <w:r w:rsidRPr="00A81A46">
        <w:rPr>
          <w:rFonts w:ascii="Times New Roman" w:hAnsi="Times New Roman" w:cs="Times New Roman"/>
          <w:color w:val="000000" w:themeColor="text1"/>
          <w:sz w:val="24"/>
          <w:szCs w:val="24"/>
          <w:lang w:val="ru-RU"/>
        </w:rPr>
        <w:t>0,159</w:t>
      </w:r>
    </w:p>
    <w:p w14:paraId="6D55E2C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Далее сформируем денежные потоки по проекту по двум путям его реализации. </w:t>
      </w:r>
    </w:p>
    <w:p w14:paraId="12EAC80A" w14:textId="77777777" w:rsidR="001745CB" w:rsidRPr="00BD3080" w:rsidRDefault="001745CB" w:rsidP="001745CB">
      <w:pPr>
        <w:widowControl w:val="0"/>
        <w:spacing w:after="0" w:line="360" w:lineRule="auto"/>
        <w:ind w:firstLine="708"/>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Полная замена серверов – 7000000 рублей + постоянные затраты «ДО реализации проекта». (5 ле</w:t>
      </w:r>
      <w:proofErr w:type="gramStart"/>
      <w:r w:rsidRPr="00BD3080">
        <w:rPr>
          <w:rFonts w:ascii="Times New Roman" w:hAnsi="Times New Roman" w:cs="Times New Roman"/>
          <w:color w:val="000000" w:themeColor="text1"/>
          <w:sz w:val="24"/>
          <w:szCs w:val="24"/>
          <w:lang w:val="ru-RU"/>
        </w:rPr>
        <w:t>т-</w:t>
      </w:r>
      <w:proofErr w:type="gramEnd"/>
      <w:r w:rsidRPr="00BD3080">
        <w:rPr>
          <w:rFonts w:ascii="Times New Roman" w:hAnsi="Times New Roman" w:cs="Times New Roman"/>
          <w:color w:val="000000" w:themeColor="text1"/>
          <w:sz w:val="24"/>
          <w:szCs w:val="24"/>
          <w:lang w:val="ru-RU"/>
        </w:rPr>
        <w:t xml:space="preserve"> жизненный цикл оборудования)</w:t>
      </w:r>
    </w:p>
    <w:p w14:paraId="5408DAF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Сервисный контракт на серверное оборудование до модернизации – 1 200 000 руб. в год без НДС</w:t>
      </w:r>
    </w:p>
    <w:p w14:paraId="72C4D31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Сервисный контракт на системы кондиционирования – 50000 рублей в год</w:t>
      </w:r>
    </w:p>
    <w:p w14:paraId="03E36E15"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Расходы на электроэнергию 70</w:t>
      </w:r>
      <w:r w:rsidRPr="00BD3080">
        <w:rPr>
          <w:rFonts w:ascii="Times New Roman" w:hAnsi="Times New Roman" w:cs="Times New Roman"/>
          <w:color w:val="000000" w:themeColor="text1"/>
          <w:sz w:val="24"/>
          <w:szCs w:val="24"/>
        </w:rPr>
        <w:t> </w:t>
      </w:r>
      <w:r w:rsidRPr="00BD3080">
        <w:rPr>
          <w:rFonts w:ascii="Times New Roman" w:hAnsi="Times New Roman" w:cs="Times New Roman"/>
          <w:color w:val="000000" w:themeColor="text1"/>
          <w:sz w:val="24"/>
          <w:szCs w:val="24"/>
          <w:lang w:val="ru-RU"/>
        </w:rPr>
        <w:t>080КВт в год, по 3.54 рубля за киловатт = 248 083,20 рублей в год</w:t>
      </w:r>
    </w:p>
    <w:p w14:paraId="4702C2D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Расходы на аренду помещения  15м2 – ставка 1050 руб. 1м2 = 189000 руб. в год</w:t>
      </w:r>
    </w:p>
    <w:p w14:paraId="4FF8A5B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Расходы на обслуживающий персонал – 2  человека 70000 руб. мес. (с налогами на ФОТ и т.д.) – 840000 руб. в год.</w:t>
      </w:r>
    </w:p>
    <w:p w14:paraId="10F9420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Авторизация внешних пользователей по </w:t>
      </w:r>
      <w:proofErr w:type="spellStart"/>
      <w:r w:rsidRPr="00BD3080">
        <w:rPr>
          <w:rFonts w:ascii="Times New Roman" w:hAnsi="Times New Roman" w:cs="Times New Roman"/>
          <w:color w:val="000000" w:themeColor="text1"/>
          <w:sz w:val="24"/>
          <w:szCs w:val="24"/>
        </w:rPr>
        <w:t>wi</w:t>
      </w:r>
      <w:proofErr w:type="spellEnd"/>
      <w:r w:rsidRPr="00BD3080">
        <w:rPr>
          <w:rFonts w:ascii="Times New Roman" w:hAnsi="Times New Roman" w:cs="Times New Roman"/>
          <w:color w:val="000000" w:themeColor="text1"/>
          <w:sz w:val="24"/>
          <w:szCs w:val="24"/>
          <w:lang w:val="ru-RU"/>
        </w:rPr>
        <w:t>-</w:t>
      </w:r>
      <w:r w:rsidRPr="00BD3080">
        <w:rPr>
          <w:rFonts w:ascii="Times New Roman" w:hAnsi="Times New Roman" w:cs="Times New Roman"/>
          <w:color w:val="000000" w:themeColor="text1"/>
          <w:sz w:val="24"/>
          <w:szCs w:val="24"/>
        </w:rPr>
        <w:t>fi</w:t>
      </w:r>
      <w:r w:rsidRPr="00BD3080">
        <w:rPr>
          <w:rFonts w:ascii="Times New Roman" w:hAnsi="Times New Roman" w:cs="Times New Roman"/>
          <w:color w:val="000000" w:themeColor="text1"/>
          <w:sz w:val="24"/>
          <w:szCs w:val="24"/>
          <w:lang w:val="ru-RU"/>
        </w:rPr>
        <w:t xml:space="preserve"> – 15000 рублей в месяц</w:t>
      </w:r>
    </w:p>
    <w:p w14:paraId="4565FDE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Канал связи 10 Мбит – 15000 руб. в месяц</w:t>
      </w:r>
    </w:p>
    <w:p w14:paraId="74C9483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Так же по первому пути проект</w:t>
      </w:r>
      <w:proofErr w:type="gramStart"/>
      <w:r w:rsidRPr="00BD3080">
        <w:rPr>
          <w:rFonts w:ascii="Times New Roman" w:hAnsi="Times New Roman" w:cs="Times New Roman"/>
          <w:color w:val="000000" w:themeColor="text1"/>
          <w:sz w:val="24"/>
          <w:szCs w:val="24"/>
          <w:lang w:val="ru-RU"/>
        </w:rPr>
        <w:t>а ООО</w:t>
      </w:r>
      <w:proofErr w:type="gramEnd"/>
      <w:r w:rsidRPr="00BD3080">
        <w:rPr>
          <w:rFonts w:ascii="Times New Roman" w:hAnsi="Times New Roman" w:cs="Times New Roman"/>
          <w:color w:val="000000" w:themeColor="text1"/>
          <w:sz w:val="24"/>
          <w:szCs w:val="24"/>
          <w:lang w:val="ru-RU"/>
        </w:rPr>
        <w:t xml:space="preserve"> «Панасоник Рус» планирует получить дотацию безвозмездного характера от государства на приобретение серверного оборудования в размере 97% или 68</w:t>
      </w:r>
      <w:r w:rsidRPr="00BD3080">
        <w:rPr>
          <w:rFonts w:ascii="Times New Roman" w:hAnsi="Times New Roman" w:cs="Times New Roman"/>
          <w:color w:val="000000" w:themeColor="text1"/>
          <w:sz w:val="24"/>
          <w:szCs w:val="24"/>
        </w:rPr>
        <w:t> </w:t>
      </w:r>
      <w:r w:rsidRPr="00BD3080">
        <w:rPr>
          <w:rFonts w:ascii="Times New Roman" w:hAnsi="Times New Roman" w:cs="Times New Roman"/>
          <w:color w:val="000000" w:themeColor="text1"/>
          <w:sz w:val="24"/>
          <w:szCs w:val="24"/>
          <w:lang w:val="ru-RU"/>
        </w:rPr>
        <w:t>000</w:t>
      </w:r>
      <w:r w:rsidRPr="00BD3080">
        <w:rPr>
          <w:rFonts w:ascii="Times New Roman" w:hAnsi="Times New Roman" w:cs="Times New Roman"/>
          <w:color w:val="000000" w:themeColor="text1"/>
          <w:sz w:val="24"/>
          <w:szCs w:val="24"/>
        </w:rPr>
        <w:t> </w:t>
      </w:r>
      <w:r w:rsidRPr="00BD3080">
        <w:rPr>
          <w:rFonts w:ascii="Times New Roman" w:hAnsi="Times New Roman" w:cs="Times New Roman"/>
          <w:color w:val="000000" w:themeColor="text1"/>
          <w:sz w:val="24"/>
          <w:szCs w:val="24"/>
          <w:lang w:val="ru-RU"/>
        </w:rPr>
        <w:t xml:space="preserve">000 руб. </w:t>
      </w:r>
    </w:p>
    <w:p w14:paraId="68E4A85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В приложении 1 приведен расчет денежных потоков проекта по первому пути - </w:t>
      </w:r>
      <w:r w:rsidRPr="00BD3080">
        <w:rPr>
          <w:rFonts w:ascii="Times New Roman" w:hAnsi="Times New Roman" w:cs="Times New Roman"/>
          <w:color w:val="000000" w:themeColor="text1"/>
          <w:sz w:val="24"/>
          <w:szCs w:val="24"/>
          <w:lang w:val="ru-RU"/>
        </w:rPr>
        <w:lastRenderedPageBreak/>
        <w:t xml:space="preserve">замена оборудования. </w:t>
      </w:r>
    </w:p>
    <w:p w14:paraId="271B18B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Далее проведем расчет предлагаемого инвестиционного проекта для </w:t>
      </w:r>
      <w:r w:rsidRPr="00BD3080">
        <w:rPr>
          <w:rFonts w:ascii="Times New Roman" w:hAnsi="Times New Roman" w:cs="Times New Roman"/>
          <w:color w:val="000000" w:themeColor="text1"/>
          <w:sz w:val="24"/>
          <w:szCs w:val="24"/>
          <w:lang w:val="ru-RU"/>
        </w:rPr>
        <w:t xml:space="preserve">ООО «Панасоник Рус» </w:t>
      </w:r>
      <w:r w:rsidRPr="00BD3080">
        <w:rPr>
          <w:rFonts w:ascii="Times New Roman" w:hAnsi="Times New Roman" w:cs="Times New Roman"/>
          <w:color w:val="000000" w:themeColor="text1"/>
          <w:sz w:val="24"/>
          <w:szCs w:val="24"/>
          <w:lang w:val="ru-RU" w:eastAsia="x-none"/>
        </w:rPr>
        <w:t xml:space="preserve">по второму варианту. </w:t>
      </w:r>
    </w:p>
    <w:p w14:paraId="558F77F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Изменением в данном варианте инвестиционного проекта будет выступать структура расходов на реализацию проекта. Так же будет внесено изменение в плановые доходы по проекту: не будет значительной дотации от государства.  Все расход</w:t>
      </w:r>
      <w:proofErr w:type="gramStart"/>
      <w:r w:rsidRPr="00BD3080">
        <w:rPr>
          <w:rFonts w:ascii="Times New Roman" w:hAnsi="Times New Roman" w:cs="Times New Roman"/>
          <w:color w:val="000000" w:themeColor="text1"/>
          <w:sz w:val="24"/>
          <w:szCs w:val="24"/>
          <w:lang w:val="ru-RU" w:eastAsia="x-none"/>
        </w:rPr>
        <w:t xml:space="preserve">ы </w:t>
      </w:r>
      <w:r w:rsidRPr="00BD3080">
        <w:rPr>
          <w:rFonts w:ascii="Times New Roman" w:hAnsi="Times New Roman" w:cs="Times New Roman"/>
          <w:color w:val="000000" w:themeColor="text1"/>
          <w:sz w:val="24"/>
          <w:szCs w:val="24"/>
          <w:lang w:val="ru-RU"/>
        </w:rPr>
        <w:t>ООО</w:t>
      </w:r>
      <w:proofErr w:type="gramEnd"/>
      <w:r w:rsidRPr="00BD3080">
        <w:rPr>
          <w:rFonts w:ascii="Times New Roman" w:hAnsi="Times New Roman" w:cs="Times New Roman"/>
          <w:color w:val="000000" w:themeColor="text1"/>
          <w:sz w:val="24"/>
          <w:szCs w:val="24"/>
          <w:lang w:val="ru-RU"/>
        </w:rPr>
        <w:t xml:space="preserve"> «Панасоник Рус» </w:t>
      </w:r>
      <w:r w:rsidRPr="00BD3080">
        <w:rPr>
          <w:rFonts w:ascii="Times New Roman" w:hAnsi="Times New Roman" w:cs="Times New Roman"/>
          <w:color w:val="000000" w:themeColor="text1"/>
          <w:sz w:val="24"/>
          <w:szCs w:val="24"/>
          <w:lang w:val="ru-RU" w:eastAsia="x-none"/>
        </w:rPr>
        <w:t xml:space="preserve">будет покрывать самостоятельно, за счет собственных средств. </w:t>
      </w:r>
    </w:p>
    <w:p w14:paraId="7BFA695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Инвестиции:</w:t>
      </w:r>
    </w:p>
    <w:p w14:paraId="50A81F4C"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 Работы по переносу сервисов в облако – 115 часов по 5500 рублей час. = 632500 руб.</w:t>
      </w:r>
    </w:p>
    <w:p w14:paraId="5CC587A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 Внедрение системы онлайн продаж произведенных товаров – 750000 руб.</w:t>
      </w:r>
    </w:p>
    <w:p w14:paraId="20F1810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Модернизация оборудования для облачного сервиса – 300 000руб.</w:t>
      </w:r>
    </w:p>
    <w:p w14:paraId="6BF003A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Канал связи 100 Мбит – 25000руб мес.</w:t>
      </w:r>
    </w:p>
    <w:p w14:paraId="71C9A94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roofErr w:type="gramStart"/>
      <w:r w:rsidRPr="00BD3080">
        <w:rPr>
          <w:rFonts w:ascii="Times New Roman" w:hAnsi="Times New Roman" w:cs="Times New Roman"/>
          <w:color w:val="000000" w:themeColor="text1"/>
          <w:sz w:val="24"/>
          <w:szCs w:val="24"/>
        </w:rPr>
        <w:t>Wi</w:t>
      </w:r>
      <w:r w:rsidRPr="00BD3080">
        <w:rPr>
          <w:rFonts w:ascii="Times New Roman" w:hAnsi="Times New Roman" w:cs="Times New Roman"/>
          <w:color w:val="000000" w:themeColor="text1"/>
          <w:sz w:val="24"/>
          <w:szCs w:val="24"/>
          <w:lang w:val="ru-RU"/>
        </w:rPr>
        <w:t>-</w:t>
      </w:r>
      <w:r w:rsidRPr="00BD3080">
        <w:rPr>
          <w:rFonts w:ascii="Times New Roman" w:hAnsi="Times New Roman" w:cs="Times New Roman"/>
          <w:color w:val="000000" w:themeColor="text1"/>
          <w:sz w:val="24"/>
          <w:szCs w:val="24"/>
        </w:rPr>
        <w:t>fi</w:t>
      </w:r>
      <w:r w:rsidRPr="00BD3080">
        <w:rPr>
          <w:rFonts w:ascii="Times New Roman" w:hAnsi="Times New Roman" w:cs="Times New Roman"/>
          <w:color w:val="000000" w:themeColor="text1"/>
          <w:sz w:val="24"/>
          <w:szCs w:val="24"/>
          <w:lang w:val="ru-RU"/>
        </w:rPr>
        <w:t xml:space="preserve"> авторизация – 0 руб.</w:t>
      </w:r>
      <w:proofErr w:type="gramEnd"/>
    </w:p>
    <w:p w14:paraId="6071350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Стоимость облачного сервиса в месяц – 97000 руб. в месяц.</w:t>
      </w:r>
    </w:p>
    <w:p w14:paraId="720B6A8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Обслуживающий персонал – 1 чел 70 000 руб.</w:t>
      </w:r>
    </w:p>
    <w:p w14:paraId="3B03F22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 получили материалы для маркетинга, (откуда человек, его профиль </w:t>
      </w:r>
      <w:proofErr w:type="spellStart"/>
      <w:r w:rsidRPr="00BD3080">
        <w:rPr>
          <w:rFonts w:ascii="Times New Roman" w:hAnsi="Times New Roman" w:cs="Times New Roman"/>
          <w:color w:val="000000" w:themeColor="text1"/>
          <w:sz w:val="24"/>
          <w:szCs w:val="24"/>
          <w:lang w:val="ru-RU"/>
        </w:rPr>
        <w:t>вконтакте</w:t>
      </w:r>
      <w:proofErr w:type="spellEnd"/>
      <w:r w:rsidRPr="00BD3080">
        <w:rPr>
          <w:rFonts w:ascii="Times New Roman" w:hAnsi="Times New Roman" w:cs="Times New Roman"/>
          <w:color w:val="000000" w:themeColor="text1"/>
          <w:sz w:val="24"/>
          <w:szCs w:val="24"/>
          <w:lang w:val="ru-RU"/>
        </w:rPr>
        <w:t>).</w:t>
      </w:r>
    </w:p>
    <w:p w14:paraId="216E7680" w14:textId="47938EB3"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1745CB">
        <w:rPr>
          <w:rFonts w:ascii="Times New Roman" w:hAnsi="Times New Roman" w:cs="Times New Roman"/>
          <w:color w:val="000000" w:themeColor="text1"/>
          <w:sz w:val="24"/>
          <w:szCs w:val="24"/>
          <w:lang w:val="ru-RU"/>
        </w:rPr>
        <w:t xml:space="preserve">Дотаций в данном варианте проекте от государства не планируется.  В </w:t>
      </w:r>
      <w:proofErr w:type="spellStart"/>
      <w:r w:rsidRPr="001745CB">
        <w:rPr>
          <w:rFonts w:ascii="Times New Roman" w:hAnsi="Times New Roman" w:cs="Times New Roman"/>
          <w:color w:val="000000" w:themeColor="text1"/>
          <w:sz w:val="24"/>
          <w:szCs w:val="24"/>
          <w:lang w:val="ru-RU"/>
        </w:rPr>
        <w:t>приложениие</w:t>
      </w:r>
      <w:proofErr w:type="spellEnd"/>
      <w:proofErr w:type="gramStart"/>
      <w:r w:rsidRPr="001745CB">
        <w:rPr>
          <w:rFonts w:ascii="Times New Roman" w:hAnsi="Times New Roman" w:cs="Times New Roman"/>
          <w:color w:val="000000" w:themeColor="text1"/>
          <w:sz w:val="24"/>
          <w:szCs w:val="24"/>
          <w:lang w:val="ru-RU"/>
        </w:rPr>
        <w:t xml:space="preserve"> В</w:t>
      </w:r>
      <w:proofErr w:type="gramEnd"/>
      <w:r w:rsidRPr="001745CB">
        <w:rPr>
          <w:rFonts w:ascii="Times New Roman" w:hAnsi="Times New Roman" w:cs="Times New Roman"/>
          <w:color w:val="000000" w:themeColor="text1"/>
          <w:sz w:val="24"/>
          <w:szCs w:val="24"/>
          <w:lang w:val="ru-RU"/>
        </w:rPr>
        <w:t xml:space="preserve"> </w:t>
      </w:r>
      <w:r w:rsidRPr="00BD3080">
        <w:rPr>
          <w:rFonts w:ascii="Times New Roman" w:hAnsi="Times New Roman" w:cs="Times New Roman"/>
          <w:color w:val="000000" w:themeColor="text1"/>
          <w:sz w:val="24"/>
          <w:szCs w:val="24"/>
          <w:lang w:val="ru-RU"/>
        </w:rPr>
        <w:t>приведен расчет денежных потоков проекта по второму пути - замена оборудования.</w:t>
      </w:r>
      <w:r w:rsidRPr="00BD3080">
        <w:rPr>
          <w:rFonts w:ascii="Times New Roman" w:hAnsi="Times New Roman" w:cs="Times New Roman"/>
          <w:color w:val="000000" w:themeColor="text1"/>
          <w:sz w:val="24"/>
          <w:szCs w:val="24"/>
          <w:lang w:val="ru-RU" w:eastAsia="x-none"/>
        </w:rPr>
        <w:t xml:space="preserve"> </w:t>
      </w:r>
      <w:r w:rsidRPr="00BD3080">
        <w:rPr>
          <w:rFonts w:ascii="Times New Roman" w:hAnsi="Times New Roman" w:cs="Times New Roman"/>
          <w:color w:val="000000" w:themeColor="text1"/>
          <w:sz w:val="24"/>
          <w:szCs w:val="24"/>
          <w:lang w:val="ru-RU"/>
        </w:rPr>
        <w:t xml:space="preserve"> </w:t>
      </w:r>
    </w:p>
    <w:p w14:paraId="25C4D14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roofErr w:type="gramStart"/>
      <w:r w:rsidRPr="00BD3080">
        <w:rPr>
          <w:rFonts w:ascii="Times New Roman" w:hAnsi="Times New Roman" w:cs="Times New Roman"/>
          <w:color w:val="000000" w:themeColor="text1"/>
          <w:sz w:val="24"/>
          <w:szCs w:val="24"/>
          <w:lang w:val="ru-RU"/>
        </w:rPr>
        <w:t xml:space="preserve">Денежные потоки показали, что оба предложенных варианта внедрения системы «Битрикс24» в рамках организации технологии </w:t>
      </w:r>
      <w:proofErr w:type="spellStart"/>
      <w:r w:rsidRPr="00BD3080">
        <w:rPr>
          <w:rFonts w:ascii="Times New Roman" w:hAnsi="Times New Roman" w:cs="Times New Roman"/>
          <w:color w:val="000000" w:themeColor="text1"/>
          <w:sz w:val="24"/>
          <w:szCs w:val="24"/>
          <w:lang w:val="ru-RU"/>
        </w:rPr>
        <w:t>блокчейн</w:t>
      </w:r>
      <w:proofErr w:type="spellEnd"/>
      <w:r w:rsidRPr="00BD3080">
        <w:rPr>
          <w:rFonts w:ascii="Times New Roman" w:hAnsi="Times New Roman" w:cs="Times New Roman"/>
          <w:color w:val="000000" w:themeColor="text1"/>
          <w:sz w:val="24"/>
          <w:szCs w:val="24"/>
          <w:lang w:val="ru-RU"/>
        </w:rPr>
        <w:t xml:space="preserve"> в ООО «Панасоник Рус» являются эффективными и выходят на положительный денежный поток. </w:t>
      </w:r>
      <w:proofErr w:type="gramEnd"/>
    </w:p>
    <w:p w14:paraId="0A9DAD9F"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 xml:space="preserve">Далее проведем оценку эффективности проекта </w:t>
      </w:r>
      <w:r w:rsidRPr="00BD3080">
        <w:rPr>
          <w:rFonts w:ascii="Times New Roman" w:hAnsi="Times New Roman" w:cs="Times New Roman"/>
          <w:color w:val="000000" w:themeColor="text1"/>
          <w:sz w:val="24"/>
          <w:szCs w:val="24"/>
          <w:lang w:val="ru-RU" w:eastAsia="x-none"/>
        </w:rPr>
        <w:t>по первому пути.  Данные для расчета эффективности первого пути проекта приведены в приложении 3.</w:t>
      </w:r>
    </w:p>
    <w:p w14:paraId="5E1A66E8"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rPr>
        <w:t>NPV</w:t>
      </w:r>
      <w:r w:rsidRPr="00BD3080">
        <w:rPr>
          <w:rFonts w:ascii="Times New Roman" w:eastAsia="Times New Roman" w:hAnsi="Times New Roman" w:cs="Times New Roman"/>
          <w:color w:val="000000" w:themeColor="text1"/>
          <w:sz w:val="24"/>
          <w:szCs w:val="24"/>
          <w:lang w:val="ru-RU"/>
        </w:rPr>
        <w:t xml:space="preserve"> = - 1</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847</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324,59+ 113477,39+105599,06+112216,69 +1097362,37+ 1021182,18+950290,5+ 884320,22+ 822929,67= 3</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260</w:t>
      </w:r>
      <w:r w:rsidRPr="00BD3080">
        <w:rPr>
          <w:rFonts w:ascii="Times New Roman" w:eastAsia="Times New Roman" w:hAnsi="Times New Roman" w:cs="Times New Roman"/>
          <w:color w:val="000000" w:themeColor="text1"/>
          <w:sz w:val="24"/>
          <w:szCs w:val="24"/>
        </w:rPr>
        <w:t> </w:t>
      </w:r>
      <w:r w:rsidRPr="00BD3080">
        <w:rPr>
          <w:rFonts w:ascii="Times New Roman" w:eastAsia="Times New Roman" w:hAnsi="Times New Roman" w:cs="Times New Roman"/>
          <w:color w:val="000000" w:themeColor="text1"/>
          <w:sz w:val="24"/>
          <w:szCs w:val="24"/>
          <w:lang w:val="ru-RU"/>
        </w:rPr>
        <w:t>053,52</w:t>
      </w:r>
    </w:p>
    <w:p w14:paraId="35EAAA53"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Внутренняя  доходность = 21%.</w:t>
      </w:r>
    </w:p>
    <w:p w14:paraId="0694F60B"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Срок окупаемости составит 1 год 4 месяца. На рисунке 2</w:t>
      </w:r>
      <w:r>
        <w:rPr>
          <w:rFonts w:ascii="Times New Roman" w:eastAsia="Times New Roman" w:hAnsi="Times New Roman" w:cs="Times New Roman"/>
          <w:color w:val="000000" w:themeColor="text1"/>
          <w:sz w:val="24"/>
          <w:szCs w:val="24"/>
          <w:lang w:val="ru-RU"/>
        </w:rPr>
        <w:t>3</w:t>
      </w:r>
      <w:r w:rsidRPr="00BD3080">
        <w:rPr>
          <w:rFonts w:ascii="Times New Roman" w:eastAsia="Times New Roman" w:hAnsi="Times New Roman" w:cs="Times New Roman"/>
          <w:color w:val="000000" w:themeColor="text1"/>
          <w:sz w:val="24"/>
          <w:szCs w:val="24"/>
          <w:lang w:val="ru-RU"/>
        </w:rPr>
        <w:t xml:space="preserve"> приведен график точки безубыточност</w:t>
      </w:r>
      <w:proofErr w:type="gramStart"/>
      <w:r w:rsidRPr="00BD3080">
        <w:rPr>
          <w:rFonts w:ascii="Times New Roman" w:eastAsia="Times New Roman" w:hAnsi="Times New Roman" w:cs="Times New Roman"/>
          <w:color w:val="000000" w:themeColor="text1"/>
          <w:sz w:val="24"/>
          <w:szCs w:val="24"/>
          <w:lang w:val="ru-RU"/>
        </w:rPr>
        <w:t>и-</w:t>
      </w:r>
      <w:proofErr w:type="gramEnd"/>
      <w:r w:rsidRPr="00BD3080">
        <w:rPr>
          <w:rFonts w:ascii="Times New Roman" w:eastAsia="Times New Roman" w:hAnsi="Times New Roman" w:cs="Times New Roman"/>
          <w:color w:val="000000" w:themeColor="text1"/>
          <w:sz w:val="24"/>
          <w:szCs w:val="24"/>
          <w:lang w:val="ru-RU"/>
        </w:rPr>
        <w:t xml:space="preserve"> срока окупаемости проект по первому пути.</w:t>
      </w:r>
    </w:p>
    <w:p w14:paraId="1BAFA6D7"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p>
    <w:p w14:paraId="3CA04B57" w14:textId="77777777" w:rsidR="001745CB" w:rsidRPr="00BD3080" w:rsidRDefault="001745CB" w:rsidP="001745CB">
      <w:pPr>
        <w:widowControl w:val="0"/>
        <w:spacing w:after="0" w:line="360" w:lineRule="auto"/>
        <w:jc w:val="both"/>
        <w:rPr>
          <w:rFonts w:ascii="Times New Roman" w:eastAsia="Times New Roman" w:hAnsi="Times New Roman" w:cs="Times New Roman"/>
          <w:color w:val="000000" w:themeColor="text1"/>
          <w:sz w:val="24"/>
          <w:szCs w:val="24"/>
        </w:rPr>
      </w:pPr>
      <w:r w:rsidRPr="00BD3080">
        <w:rPr>
          <w:rFonts w:ascii="Times New Roman" w:hAnsi="Times New Roman" w:cs="Times New Roman"/>
          <w:noProof/>
          <w:color w:val="000000" w:themeColor="text1"/>
          <w:sz w:val="24"/>
          <w:szCs w:val="24"/>
          <w:lang w:val="ru-RU" w:eastAsia="ru-RU"/>
        </w:rPr>
        <w:lastRenderedPageBreak/>
        <w:drawing>
          <wp:inline distT="0" distB="0" distL="0" distR="0" wp14:anchorId="67E26F65" wp14:editId="74D871FF">
            <wp:extent cx="5813946" cy="3043450"/>
            <wp:effectExtent l="0" t="0" r="15875" b="24130"/>
            <wp:docPr id="6" name="Диаграмма 11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6C771C2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Рисунок </w:t>
      </w:r>
      <w:r>
        <w:rPr>
          <w:rFonts w:ascii="Times New Roman" w:hAnsi="Times New Roman" w:cs="Times New Roman"/>
          <w:color w:val="000000" w:themeColor="text1"/>
          <w:sz w:val="24"/>
          <w:szCs w:val="24"/>
          <w:lang w:val="ru-RU" w:eastAsia="x-none"/>
        </w:rPr>
        <w:t>23</w:t>
      </w:r>
      <w:r w:rsidRPr="00BD3080">
        <w:rPr>
          <w:rFonts w:ascii="Times New Roman" w:hAnsi="Times New Roman" w:cs="Times New Roman"/>
          <w:color w:val="000000" w:themeColor="text1"/>
          <w:sz w:val="24"/>
          <w:szCs w:val="24"/>
          <w:lang w:val="ru-RU" w:eastAsia="x-none"/>
        </w:rPr>
        <w:t xml:space="preserve">- </w:t>
      </w:r>
      <w:r w:rsidRPr="00BD3080">
        <w:rPr>
          <w:rFonts w:ascii="Times New Roman" w:eastAsia="Times New Roman" w:hAnsi="Times New Roman" w:cs="Times New Roman"/>
          <w:color w:val="000000" w:themeColor="text1"/>
          <w:sz w:val="24"/>
          <w:szCs w:val="24"/>
          <w:lang w:val="ru-RU"/>
        </w:rPr>
        <w:t xml:space="preserve">График точки безубыточности - срока окупаемости </w:t>
      </w:r>
      <w:r w:rsidRPr="00BD3080">
        <w:rPr>
          <w:rFonts w:ascii="Times New Roman" w:hAnsi="Times New Roman" w:cs="Times New Roman"/>
          <w:color w:val="000000" w:themeColor="text1"/>
          <w:sz w:val="24"/>
          <w:szCs w:val="24"/>
          <w:lang w:val="ru-RU"/>
        </w:rPr>
        <w:t xml:space="preserve">проекта </w:t>
      </w:r>
      <w:r w:rsidRPr="00BD3080">
        <w:rPr>
          <w:rFonts w:ascii="Times New Roman" w:hAnsi="Times New Roman" w:cs="Times New Roman"/>
          <w:color w:val="000000" w:themeColor="text1"/>
          <w:sz w:val="24"/>
          <w:szCs w:val="24"/>
          <w:lang w:val="ru-RU" w:eastAsia="x-none"/>
        </w:rPr>
        <w:t xml:space="preserve">по первому пути </w:t>
      </w:r>
      <w:r w:rsidRPr="00BD3080">
        <w:rPr>
          <w:rFonts w:ascii="Times New Roman" w:hAnsi="Times New Roman" w:cs="Times New Roman"/>
          <w:color w:val="000000" w:themeColor="text1"/>
          <w:sz w:val="24"/>
          <w:szCs w:val="24"/>
          <w:lang w:val="ru-RU"/>
        </w:rPr>
        <w:t>[Составлено автором]</w:t>
      </w:r>
    </w:p>
    <w:p w14:paraId="307FCBF3"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31C003B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rPr>
        <w:t xml:space="preserve">Далее проведем оценку эффективности проекта </w:t>
      </w:r>
      <w:r w:rsidRPr="00BD3080">
        <w:rPr>
          <w:rFonts w:ascii="Times New Roman" w:hAnsi="Times New Roman" w:cs="Times New Roman"/>
          <w:color w:val="000000" w:themeColor="text1"/>
          <w:sz w:val="24"/>
          <w:szCs w:val="24"/>
          <w:lang w:val="ru-RU" w:eastAsia="x-none"/>
        </w:rPr>
        <w:t>по второму пути.  Исходные данные для проведения расчета эффективности мероприятия – проекта по первому пути приведены в приложении 4.</w:t>
      </w:r>
    </w:p>
    <w:p w14:paraId="2E5B668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rPr>
        <w:t>NPV</w:t>
      </w:r>
      <w:r w:rsidRPr="00BD3080">
        <w:rPr>
          <w:rFonts w:ascii="Times New Roman" w:eastAsia="Times New Roman" w:hAnsi="Times New Roman" w:cs="Times New Roman"/>
          <w:color w:val="000000" w:themeColor="text1"/>
          <w:sz w:val="24"/>
          <w:szCs w:val="24"/>
          <w:lang w:val="ru-RU"/>
        </w:rPr>
        <w:t xml:space="preserve"> = -1775754,7+ 155555,44 + 144756,6+ 134707,42+1504270,49+ 1399842,25+1302663,55+1212231,11+ 1128076,6 = 5206348,76</w:t>
      </w:r>
    </w:p>
    <w:p w14:paraId="0379748F"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Внутренняя  доходность = 24%.</w:t>
      </w:r>
    </w:p>
    <w:p w14:paraId="65793CCE"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eastAsia="Times New Roman" w:hAnsi="Times New Roman" w:cs="Times New Roman"/>
          <w:color w:val="000000" w:themeColor="text1"/>
          <w:sz w:val="24"/>
          <w:szCs w:val="24"/>
          <w:lang w:val="ru-RU"/>
        </w:rPr>
        <w:t>Срок окупаемости составит 4 месяца. На рисунке 23 приведен график точки безубыточности - срока окупаемости проект по второму пути.</w:t>
      </w:r>
    </w:p>
    <w:p w14:paraId="771EA724"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p>
    <w:p w14:paraId="6DFEF707" w14:textId="77777777" w:rsidR="001745CB" w:rsidRPr="00BD3080" w:rsidRDefault="001745CB" w:rsidP="001745CB">
      <w:pPr>
        <w:widowControl w:val="0"/>
        <w:spacing w:after="0" w:line="360" w:lineRule="auto"/>
        <w:jc w:val="both"/>
        <w:rPr>
          <w:rFonts w:ascii="Times New Roman" w:eastAsia="Times New Roman" w:hAnsi="Times New Roman" w:cs="Times New Roman"/>
          <w:color w:val="000000" w:themeColor="text1"/>
          <w:sz w:val="24"/>
          <w:szCs w:val="24"/>
        </w:rPr>
      </w:pPr>
      <w:r w:rsidRPr="00BD3080">
        <w:rPr>
          <w:rFonts w:ascii="Times New Roman" w:hAnsi="Times New Roman" w:cs="Times New Roman"/>
          <w:noProof/>
          <w:color w:val="000000" w:themeColor="text1"/>
          <w:sz w:val="24"/>
          <w:szCs w:val="24"/>
          <w:lang w:val="ru-RU" w:eastAsia="ru-RU"/>
        </w:rPr>
        <w:lastRenderedPageBreak/>
        <w:drawing>
          <wp:inline distT="0" distB="0" distL="0" distR="0" wp14:anchorId="2E9A2A97" wp14:editId="6B60AC82">
            <wp:extent cx="5991367" cy="3179929"/>
            <wp:effectExtent l="0" t="0" r="9525" b="20955"/>
            <wp:docPr id="7" name="Диаграмма 11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957B78F"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eastAsia="x-none"/>
        </w:rPr>
        <w:t xml:space="preserve">Рисунок </w:t>
      </w:r>
      <w:r>
        <w:rPr>
          <w:rFonts w:ascii="Times New Roman" w:hAnsi="Times New Roman" w:cs="Times New Roman"/>
          <w:color w:val="000000" w:themeColor="text1"/>
          <w:sz w:val="24"/>
          <w:szCs w:val="24"/>
          <w:lang w:val="ru-RU" w:eastAsia="x-none"/>
        </w:rPr>
        <w:t>23</w:t>
      </w:r>
      <w:r w:rsidRPr="00BD3080">
        <w:rPr>
          <w:rFonts w:ascii="Times New Roman" w:hAnsi="Times New Roman" w:cs="Times New Roman"/>
          <w:color w:val="000000" w:themeColor="text1"/>
          <w:sz w:val="24"/>
          <w:szCs w:val="24"/>
          <w:lang w:val="ru-RU" w:eastAsia="x-none"/>
        </w:rPr>
        <w:t xml:space="preserve">- </w:t>
      </w:r>
      <w:r w:rsidRPr="00BD3080">
        <w:rPr>
          <w:rFonts w:ascii="Times New Roman" w:eastAsia="Times New Roman" w:hAnsi="Times New Roman" w:cs="Times New Roman"/>
          <w:color w:val="000000" w:themeColor="text1"/>
          <w:sz w:val="24"/>
          <w:szCs w:val="24"/>
          <w:lang w:val="ru-RU"/>
        </w:rPr>
        <w:t xml:space="preserve">График точки безубыточности - срока окупаемости </w:t>
      </w:r>
      <w:r w:rsidRPr="00BD3080">
        <w:rPr>
          <w:rFonts w:ascii="Times New Roman" w:hAnsi="Times New Roman" w:cs="Times New Roman"/>
          <w:color w:val="000000" w:themeColor="text1"/>
          <w:sz w:val="24"/>
          <w:szCs w:val="24"/>
          <w:lang w:val="ru-RU"/>
        </w:rPr>
        <w:t xml:space="preserve">проекта </w:t>
      </w:r>
      <w:r w:rsidRPr="00BD3080">
        <w:rPr>
          <w:rFonts w:ascii="Times New Roman" w:hAnsi="Times New Roman" w:cs="Times New Roman"/>
          <w:color w:val="000000" w:themeColor="text1"/>
          <w:sz w:val="24"/>
          <w:szCs w:val="24"/>
          <w:lang w:val="ru-RU" w:eastAsia="x-none"/>
        </w:rPr>
        <w:t xml:space="preserve">по второму пути </w:t>
      </w:r>
      <w:r w:rsidRPr="00BD3080">
        <w:rPr>
          <w:rFonts w:ascii="Times New Roman" w:hAnsi="Times New Roman" w:cs="Times New Roman"/>
          <w:color w:val="000000" w:themeColor="text1"/>
          <w:sz w:val="24"/>
          <w:szCs w:val="24"/>
          <w:lang w:val="ru-RU"/>
        </w:rPr>
        <w:t>[Составлено автором]</w:t>
      </w:r>
    </w:p>
    <w:p w14:paraId="6529D81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1152EC5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eastAsia="Times New Roman" w:hAnsi="Times New Roman" w:cs="Times New Roman"/>
          <w:color w:val="000000" w:themeColor="text1"/>
          <w:sz w:val="24"/>
          <w:szCs w:val="24"/>
          <w:lang w:val="ru-RU"/>
        </w:rPr>
        <w:t xml:space="preserve">Проведенный расчет экономической эффективности одного и того же проекта </w:t>
      </w:r>
      <w:r w:rsidRPr="00BD3080">
        <w:rPr>
          <w:rFonts w:ascii="Times New Roman" w:hAnsi="Times New Roman" w:cs="Times New Roman"/>
          <w:color w:val="000000" w:themeColor="text1"/>
          <w:sz w:val="24"/>
          <w:szCs w:val="24"/>
          <w:lang w:val="ru-RU" w:eastAsia="x-none"/>
        </w:rPr>
        <w:t xml:space="preserve"> показали наибольшую эффективность второго пути:</w:t>
      </w:r>
    </w:p>
    <w:p w14:paraId="3541186D"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срок окупаемости наиболее меньший;</w:t>
      </w:r>
    </w:p>
    <w:p w14:paraId="1D52D322"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наиболее меньший объем инвестиций, которые учреждение имеет возможность сформировать в полном объеме за счет собственных ресурсов;</w:t>
      </w:r>
    </w:p>
    <w:p w14:paraId="0D7A886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 </w:t>
      </w:r>
      <w:r w:rsidRPr="00BD3080">
        <w:rPr>
          <w:rFonts w:ascii="Times New Roman" w:hAnsi="Times New Roman" w:cs="Times New Roman"/>
          <w:color w:val="000000" w:themeColor="text1"/>
          <w:sz w:val="24"/>
          <w:szCs w:val="24"/>
          <w:lang w:eastAsia="x-none"/>
        </w:rPr>
        <w:t>NPV</w:t>
      </w:r>
      <w:r w:rsidRPr="00BD3080">
        <w:rPr>
          <w:rFonts w:ascii="Times New Roman" w:hAnsi="Times New Roman" w:cs="Times New Roman"/>
          <w:color w:val="000000" w:themeColor="text1"/>
          <w:sz w:val="24"/>
          <w:szCs w:val="24"/>
          <w:lang w:val="ru-RU" w:eastAsia="x-none"/>
        </w:rPr>
        <w:t xml:space="preserve"> больше;</w:t>
      </w:r>
    </w:p>
    <w:p w14:paraId="30CFDB7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 внутренняя доходность больше на 3%. </w:t>
      </w:r>
    </w:p>
    <w:p w14:paraId="312259D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Обобщенная оценка экономической эффективности приведена в таблице </w:t>
      </w:r>
      <w:r>
        <w:rPr>
          <w:rFonts w:ascii="Times New Roman" w:hAnsi="Times New Roman" w:cs="Times New Roman"/>
          <w:color w:val="000000" w:themeColor="text1"/>
          <w:sz w:val="24"/>
          <w:szCs w:val="24"/>
          <w:lang w:val="ru-RU"/>
        </w:rPr>
        <w:t>18</w:t>
      </w:r>
      <w:r w:rsidRPr="00BD3080">
        <w:rPr>
          <w:rFonts w:ascii="Times New Roman" w:hAnsi="Times New Roman" w:cs="Times New Roman"/>
          <w:color w:val="000000" w:themeColor="text1"/>
          <w:sz w:val="24"/>
          <w:szCs w:val="24"/>
          <w:lang w:val="ru-RU"/>
        </w:rPr>
        <w:t xml:space="preserve">. </w:t>
      </w:r>
    </w:p>
    <w:p w14:paraId="0DDD5424"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7EF1A40B"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Таблица </w:t>
      </w:r>
      <w:r>
        <w:rPr>
          <w:rFonts w:ascii="Times New Roman" w:hAnsi="Times New Roman" w:cs="Times New Roman"/>
          <w:color w:val="000000" w:themeColor="text1"/>
          <w:sz w:val="24"/>
          <w:szCs w:val="24"/>
          <w:lang w:val="ru-RU"/>
        </w:rPr>
        <w:t>18</w:t>
      </w:r>
      <w:r w:rsidRPr="00BD3080">
        <w:rPr>
          <w:rFonts w:ascii="Times New Roman" w:hAnsi="Times New Roman" w:cs="Times New Roman"/>
          <w:color w:val="000000" w:themeColor="text1"/>
          <w:sz w:val="24"/>
          <w:szCs w:val="24"/>
          <w:lang w:val="ru-RU"/>
        </w:rPr>
        <w:t xml:space="preserve">- Обобщенная оценка эффективности  оптимизированной системы </w:t>
      </w:r>
      <w:proofErr w:type="gramStart"/>
      <w:r w:rsidRPr="00BD3080">
        <w:rPr>
          <w:rFonts w:ascii="Times New Roman" w:hAnsi="Times New Roman" w:cs="Times New Roman"/>
          <w:color w:val="000000" w:themeColor="text1"/>
          <w:sz w:val="24"/>
          <w:szCs w:val="24"/>
          <w:lang w:val="ru-RU"/>
        </w:rPr>
        <w:t>продаж</w:t>
      </w:r>
      <w:proofErr w:type="gramEnd"/>
      <w:r w:rsidRPr="00BD3080">
        <w:rPr>
          <w:rFonts w:ascii="Times New Roman" w:hAnsi="Times New Roman" w:cs="Times New Roman"/>
          <w:color w:val="000000" w:themeColor="text1"/>
          <w:sz w:val="24"/>
          <w:szCs w:val="24"/>
          <w:lang w:val="ru-RU"/>
        </w:rPr>
        <w:t xml:space="preserve"> по объему реализованной бытовой технике [Составлено автором]</w:t>
      </w:r>
    </w:p>
    <w:tbl>
      <w:tblPr>
        <w:tblStyle w:val="ad"/>
        <w:tblW w:w="4943" w:type="pct"/>
        <w:tblLook w:val="04A0" w:firstRow="1" w:lastRow="0" w:firstColumn="1" w:lastColumn="0" w:noHBand="0" w:noVBand="1"/>
      </w:tblPr>
      <w:tblGrid>
        <w:gridCol w:w="2890"/>
        <w:gridCol w:w="1755"/>
        <w:gridCol w:w="1738"/>
        <w:gridCol w:w="3084"/>
      </w:tblGrid>
      <w:tr w:rsidR="001745CB" w:rsidRPr="00BD3080" w14:paraId="1710EF85" w14:textId="77777777" w:rsidTr="0082010D">
        <w:tc>
          <w:tcPr>
            <w:tcW w:w="1526" w:type="pct"/>
          </w:tcPr>
          <w:p w14:paraId="172F3854"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Наименование показателя </w:t>
            </w:r>
          </w:p>
        </w:tc>
        <w:tc>
          <w:tcPr>
            <w:tcW w:w="927" w:type="pct"/>
          </w:tcPr>
          <w:p w14:paraId="0990AB96"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До</w:t>
            </w:r>
            <w:proofErr w:type="gramStart"/>
            <w:r w:rsidRPr="00BD3080">
              <w:rPr>
                <w:rFonts w:ascii="Times New Roman" w:hAnsi="Times New Roman"/>
                <w:color w:val="000000" w:themeColor="text1"/>
                <w:sz w:val="24"/>
                <w:szCs w:val="24"/>
              </w:rPr>
              <w:t xml:space="preserve"> ,</w:t>
            </w:r>
            <w:proofErr w:type="gramEnd"/>
            <w:r w:rsidRPr="00BD3080">
              <w:rPr>
                <w:rFonts w:ascii="Times New Roman" w:hAnsi="Times New Roman"/>
                <w:color w:val="000000" w:themeColor="text1"/>
                <w:sz w:val="24"/>
                <w:szCs w:val="24"/>
              </w:rPr>
              <w:t xml:space="preserve"> руб. </w:t>
            </w:r>
          </w:p>
        </w:tc>
        <w:tc>
          <w:tcPr>
            <w:tcW w:w="918" w:type="pct"/>
          </w:tcPr>
          <w:p w14:paraId="0E134E65"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После, руб.</w:t>
            </w:r>
          </w:p>
        </w:tc>
        <w:tc>
          <w:tcPr>
            <w:tcW w:w="1629" w:type="pct"/>
          </w:tcPr>
          <w:p w14:paraId="15B33550"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Пояснения </w:t>
            </w:r>
          </w:p>
        </w:tc>
      </w:tr>
      <w:tr w:rsidR="001745CB" w:rsidRPr="009A623E" w14:paraId="18FCAF13" w14:textId="77777777" w:rsidTr="0082010D">
        <w:tc>
          <w:tcPr>
            <w:tcW w:w="1526" w:type="pct"/>
            <w:vMerge w:val="restart"/>
          </w:tcPr>
          <w:p w14:paraId="7FC1704B"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Объем проданной бытовой технике в денежном выражении </w:t>
            </w:r>
          </w:p>
        </w:tc>
        <w:tc>
          <w:tcPr>
            <w:tcW w:w="927" w:type="pct"/>
          </w:tcPr>
          <w:p w14:paraId="3AFDE92E"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173 142 044,0</w:t>
            </w:r>
          </w:p>
        </w:tc>
        <w:tc>
          <w:tcPr>
            <w:tcW w:w="918" w:type="pct"/>
          </w:tcPr>
          <w:p w14:paraId="39E74DF9"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264 569 599,0</w:t>
            </w:r>
          </w:p>
        </w:tc>
        <w:tc>
          <w:tcPr>
            <w:tcW w:w="1629" w:type="pct"/>
          </w:tcPr>
          <w:p w14:paraId="79A70F23"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повышение объема продаж на 20% по первому пути –91 427 555 руб. </w:t>
            </w:r>
          </w:p>
        </w:tc>
      </w:tr>
      <w:tr w:rsidR="001745CB" w:rsidRPr="009A623E" w14:paraId="7225085B" w14:textId="77777777" w:rsidTr="0082010D">
        <w:tc>
          <w:tcPr>
            <w:tcW w:w="1526" w:type="pct"/>
            <w:vMerge/>
          </w:tcPr>
          <w:p w14:paraId="30D51B09" w14:textId="77777777" w:rsidR="001745CB" w:rsidRPr="00BD3080" w:rsidRDefault="001745CB" w:rsidP="0082010D">
            <w:pPr>
              <w:widowControl w:val="0"/>
              <w:jc w:val="both"/>
              <w:rPr>
                <w:rFonts w:ascii="Times New Roman" w:hAnsi="Times New Roman"/>
                <w:color w:val="000000" w:themeColor="text1"/>
                <w:sz w:val="24"/>
                <w:szCs w:val="24"/>
              </w:rPr>
            </w:pPr>
          </w:p>
        </w:tc>
        <w:tc>
          <w:tcPr>
            <w:tcW w:w="927" w:type="pct"/>
          </w:tcPr>
          <w:p w14:paraId="7A7AE568"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173 142 044,0</w:t>
            </w:r>
          </w:p>
        </w:tc>
        <w:tc>
          <w:tcPr>
            <w:tcW w:w="918" w:type="pct"/>
          </w:tcPr>
          <w:p w14:paraId="57BFCF60"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color w:val="000000" w:themeColor="text1"/>
                <w:sz w:val="24"/>
                <w:szCs w:val="24"/>
              </w:rPr>
              <w:t>134 642 827,8</w:t>
            </w:r>
          </w:p>
        </w:tc>
        <w:tc>
          <w:tcPr>
            <w:tcW w:w="1629" w:type="pct"/>
          </w:tcPr>
          <w:p w14:paraId="748374CE"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повышение объема продаж на 20% по второму пути –</w:t>
            </w:r>
            <w:r w:rsidRPr="00BD3080">
              <w:rPr>
                <w:rFonts w:ascii="Times New Roman" w:hAnsi="Times New Roman"/>
                <w:color w:val="000000" w:themeColor="text1"/>
                <w:sz w:val="24"/>
                <w:szCs w:val="24"/>
              </w:rPr>
              <w:lastRenderedPageBreak/>
              <w:t>23 427 555 руб.</w:t>
            </w:r>
          </w:p>
        </w:tc>
      </w:tr>
      <w:tr w:rsidR="001745CB" w:rsidRPr="009A623E" w14:paraId="7791AA8F" w14:textId="77777777" w:rsidTr="0082010D">
        <w:tc>
          <w:tcPr>
            <w:tcW w:w="1526" w:type="pct"/>
            <w:vMerge w:val="restart"/>
          </w:tcPr>
          <w:p w14:paraId="11BE7F47"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lastRenderedPageBreak/>
              <w:t xml:space="preserve">Себестоимость (в том числе и расходы на внедрение системы </w:t>
            </w:r>
            <w:proofErr w:type="spellStart"/>
            <w:r w:rsidRPr="00BD3080">
              <w:rPr>
                <w:rFonts w:ascii="Times New Roman" w:hAnsi="Times New Roman"/>
                <w:color w:val="000000" w:themeColor="text1"/>
                <w:sz w:val="24"/>
                <w:szCs w:val="24"/>
              </w:rPr>
              <w:t>Битрикс</w:t>
            </w:r>
            <w:proofErr w:type="spellEnd"/>
            <w:r w:rsidRPr="00BD3080">
              <w:rPr>
                <w:rFonts w:ascii="Times New Roman" w:hAnsi="Times New Roman"/>
                <w:color w:val="000000" w:themeColor="text1"/>
                <w:sz w:val="24"/>
                <w:szCs w:val="24"/>
              </w:rPr>
              <w:t xml:space="preserve">») </w:t>
            </w:r>
          </w:p>
        </w:tc>
        <w:tc>
          <w:tcPr>
            <w:tcW w:w="927" w:type="pct"/>
          </w:tcPr>
          <w:p w14:paraId="54256FC7"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98 022 100,9</w:t>
            </w:r>
          </w:p>
        </w:tc>
        <w:tc>
          <w:tcPr>
            <w:tcW w:w="918" w:type="pct"/>
          </w:tcPr>
          <w:p w14:paraId="3B3E0CD8"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color w:val="000000" w:themeColor="text1"/>
                <w:sz w:val="24"/>
                <w:szCs w:val="24"/>
              </w:rPr>
              <w:t>183 160 689,2</w:t>
            </w:r>
          </w:p>
        </w:tc>
        <w:tc>
          <w:tcPr>
            <w:tcW w:w="1629" w:type="pct"/>
          </w:tcPr>
          <w:p w14:paraId="567F955B"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Себестоимость + расходы по первому пути: 85 138 588,27</w:t>
            </w:r>
          </w:p>
        </w:tc>
      </w:tr>
      <w:tr w:rsidR="001745CB" w:rsidRPr="009A623E" w14:paraId="06428654" w14:textId="77777777" w:rsidTr="0082010D">
        <w:tc>
          <w:tcPr>
            <w:tcW w:w="1526" w:type="pct"/>
            <w:vMerge/>
          </w:tcPr>
          <w:p w14:paraId="2A491C5F" w14:textId="77777777" w:rsidR="001745CB" w:rsidRPr="00BD3080" w:rsidRDefault="001745CB" w:rsidP="0082010D">
            <w:pPr>
              <w:widowControl w:val="0"/>
              <w:jc w:val="both"/>
              <w:rPr>
                <w:rFonts w:ascii="Times New Roman" w:hAnsi="Times New Roman"/>
                <w:color w:val="000000" w:themeColor="text1"/>
                <w:sz w:val="24"/>
                <w:szCs w:val="24"/>
              </w:rPr>
            </w:pPr>
          </w:p>
        </w:tc>
        <w:tc>
          <w:tcPr>
            <w:tcW w:w="927" w:type="pct"/>
          </w:tcPr>
          <w:p w14:paraId="51D23C0E"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98 022 100,9</w:t>
            </w:r>
          </w:p>
        </w:tc>
        <w:tc>
          <w:tcPr>
            <w:tcW w:w="918" w:type="pct"/>
          </w:tcPr>
          <w:p w14:paraId="0956D33C"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color w:val="000000" w:themeColor="text1"/>
                <w:sz w:val="24"/>
                <w:szCs w:val="24"/>
              </w:rPr>
              <w:t>114 449 294,7</w:t>
            </w:r>
          </w:p>
        </w:tc>
        <w:tc>
          <w:tcPr>
            <w:tcW w:w="1629" w:type="pct"/>
          </w:tcPr>
          <w:p w14:paraId="62F258B8"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Себестоимость + расходы по второму пути: 14 019 091</w:t>
            </w:r>
          </w:p>
        </w:tc>
      </w:tr>
      <w:tr w:rsidR="001745CB" w:rsidRPr="00BD3080" w14:paraId="44110802" w14:textId="77777777" w:rsidTr="0082010D">
        <w:tc>
          <w:tcPr>
            <w:tcW w:w="1526" w:type="pct"/>
            <w:vMerge w:val="restart"/>
          </w:tcPr>
          <w:p w14:paraId="4128052E"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Чистый денежный поток</w:t>
            </w:r>
          </w:p>
        </w:tc>
        <w:tc>
          <w:tcPr>
            <w:tcW w:w="927" w:type="pct"/>
          </w:tcPr>
          <w:p w14:paraId="375B862F"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75 119 943,1</w:t>
            </w:r>
          </w:p>
        </w:tc>
        <w:tc>
          <w:tcPr>
            <w:tcW w:w="918" w:type="pct"/>
          </w:tcPr>
          <w:p w14:paraId="4D37960F"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bCs/>
                <w:color w:val="000000" w:themeColor="text1"/>
                <w:sz w:val="24"/>
                <w:szCs w:val="24"/>
              </w:rPr>
              <w:t>81 408 909,8</w:t>
            </w:r>
          </w:p>
        </w:tc>
        <w:tc>
          <w:tcPr>
            <w:tcW w:w="1629" w:type="pct"/>
            <w:vMerge w:val="restart"/>
          </w:tcPr>
          <w:p w14:paraId="6884A73F" w14:textId="77777777" w:rsidR="001745CB" w:rsidRPr="00BD3080" w:rsidRDefault="001745CB" w:rsidP="0082010D">
            <w:pPr>
              <w:widowControl w:val="0"/>
              <w:jc w:val="both"/>
              <w:rPr>
                <w:rFonts w:ascii="Times New Roman" w:hAnsi="Times New Roman"/>
                <w:color w:val="000000" w:themeColor="text1"/>
                <w:sz w:val="24"/>
                <w:szCs w:val="24"/>
              </w:rPr>
            </w:pPr>
            <w:r w:rsidRPr="00BD3080">
              <w:rPr>
                <w:rFonts w:ascii="Times New Roman" w:hAnsi="Times New Roman"/>
                <w:color w:val="000000" w:themeColor="text1"/>
                <w:sz w:val="24"/>
                <w:szCs w:val="24"/>
              </w:rPr>
              <w:t xml:space="preserve">объем выручки минус себестоимость </w:t>
            </w:r>
          </w:p>
        </w:tc>
      </w:tr>
      <w:tr w:rsidR="001745CB" w:rsidRPr="00BD3080" w14:paraId="1567CF60" w14:textId="77777777" w:rsidTr="0082010D">
        <w:tc>
          <w:tcPr>
            <w:tcW w:w="1526" w:type="pct"/>
            <w:vMerge/>
          </w:tcPr>
          <w:p w14:paraId="5C6D12AF" w14:textId="77777777" w:rsidR="001745CB" w:rsidRPr="00BD3080" w:rsidRDefault="001745CB" w:rsidP="0082010D">
            <w:pPr>
              <w:widowControl w:val="0"/>
              <w:jc w:val="both"/>
              <w:rPr>
                <w:rFonts w:ascii="Times New Roman" w:hAnsi="Times New Roman"/>
                <w:color w:val="000000" w:themeColor="text1"/>
                <w:sz w:val="24"/>
                <w:szCs w:val="24"/>
              </w:rPr>
            </w:pPr>
          </w:p>
        </w:tc>
        <w:tc>
          <w:tcPr>
            <w:tcW w:w="927" w:type="pct"/>
          </w:tcPr>
          <w:p w14:paraId="5F72BB3C" w14:textId="77777777" w:rsidR="001745CB" w:rsidRPr="00BD3080" w:rsidRDefault="001745CB" w:rsidP="0082010D">
            <w:pPr>
              <w:widowControl w:val="0"/>
              <w:rPr>
                <w:rFonts w:ascii="Times New Roman" w:hAnsi="Times New Roman"/>
                <w:color w:val="000000" w:themeColor="text1"/>
                <w:sz w:val="24"/>
                <w:szCs w:val="24"/>
              </w:rPr>
            </w:pPr>
            <w:r w:rsidRPr="00BD3080">
              <w:rPr>
                <w:rFonts w:ascii="Times New Roman" w:hAnsi="Times New Roman"/>
                <w:color w:val="000000" w:themeColor="text1"/>
                <w:sz w:val="24"/>
                <w:szCs w:val="24"/>
              </w:rPr>
              <w:t>75 119 943,1</w:t>
            </w:r>
          </w:p>
        </w:tc>
        <w:tc>
          <w:tcPr>
            <w:tcW w:w="918" w:type="pct"/>
          </w:tcPr>
          <w:p w14:paraId="4F85C9B5" w14:textId="77777777" w:rsidR="001745CB" w:rsidRPr="00BD3080" w:rsidRDefault="001745CB" w:rsidP="0082010D">
            <w:pPr>
              <w:widowControl w:val="0"/>
              <w:rPr>
                <w:rFonts w:ascii="Times New Roman" w:hAnsi="Times New Roman"/>
                <w:bCs/>
                <w:color w:val="000000" w:themeColor="text1"/>
                <w:sz w:val="24"/>
                <w:szCs w:val="24"/>
              </w:rPr>
            </w:pPr>
            <w:r w:rsidRPr="00BD3080">
              <w:rPr>
                <w:rFonts w:ascii="Times New Roman" w:hAnsi="Times New Roman"/>
                <w:bCs/>
                <w:color w:val="000000" w:themeColor="text1"/>
                <w:sz w:val="24"/>
                <w:szCs w:val="24"/>
              </w:rPr>
              <w:t>84 528 407,1</w:t>
            </w:r>
          </w:p>
        </w:tc>
        <w:tc>
          <w:tcPr>
            <w:tcW w:w="1629" w:type="pct"/>
            <w:vMerge/>
          </w:tcPr>
          <w:p w14:paraId="5A980795" w14:textId="77777777" w:rsidR="001745CB" w:rsidRPr="00BD3080" w:rsidRDefault="001745CB" w:rsidP="0082010D">
            <w:pPr>
              <w:widowControl w:val="0"/>
              <w:jc w:val="both"/>
              <w:rPr>
                <w:rFonts w:ascii="Times New Roman" w:hAnsi="Times New Roman"/>
                <w:color w:val="000000" w:themeColor="text1"/>
                <w:sz w:val="24"/>
                <w:szCs w:val="24"/>
              </w:rPr>
            </w:pPr>
          </w:p>
        </w:tc>
      </w:tr>
    </w:tbl>
    <w:p w14:paraId="4A8B4D1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rPr>
      </w:pPr>
    </w:p>
    <w:p w14:paraId="5D198CE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Данную оценку приведем на </w:t>
      </w:r>
      <w:proofErr w:type="gramStart"/>
      <w:r w:rsidRPr="00BD3080">
        <w:rPr>
          <w:rFonts w:ascii="Times New Roman" w:hAnsi="Times New Roman" w:cs="Times New Roman"/>
          <w:color w:val="000000" w:themeColor="text1"/>
          <w:sz w:val="24"/>
          <w:szCs w:val="24"/>
          <w:lang w:val="ru-RU"/>
        </w:rPr>
        <w:t>графике</w:t>
      </w:r>
      <w:proofErr w:type="gramEnd"/>
      <w:r w:rsidRPr="00BD3080">
        <w:rPr>
          <w:rFonts w:ascii="Times New Roman" w:hAnsi="Times New Roman" w:cs="Times New Roman"/>
          <w:color w:val="000000" w:themeColor="text1"/>
          <w:sz w:val="24"/>
          <w:szCs w:val="24"/>
          <w:lang w:val="ru-RU"/>
        </w:rPr>
        <w:t xml:space="preserve"> на рисунке 24. </w:t>
      </w:r>
    </w:p>
    <w:p w14:paraId="383F4512" w14:textId="77777777" w:rsidR="001745CB" w:rsidRPr="00BD3080" w:rsidRDefault="001745CB" w:rsidP="001745CB">
      <w:pPr>
        <w:widowControl w:val="0"/>
        <w:spacing w:after="0" w:line="360" w:lineRule="auto"/>
        <w:jc w:val="both"/>
        <w:rPr>
          <w:rFonts w:ascii="Times New Roman" w:eastAsia="Times New Roman" w:hAnsi="Times New Roman" w:cs="Times New Roman"/>
          <w:color w:val="000000" w:themeColor="text1"/>
          <w:sz w:val="24"/>
          <w:szCs w:val="24"/>
        </w:rPr>
      </w:pPr>
      <w:r w:rsidRPr="00BD3080">
        <w:rPr>
          <w:rFonts w:ascii="Times New Roman" w:eastAsia="Times New Roman" w:hAnsi="Times New Roman" w:cs="Times New Roman"/>
          <w:noProof/>
          <w:color w:val="000000" w:themeColor="text1"/>
          <w:sz w:val="24"/>
          <w:szCs w:val="24"/>
          <w:lang w:val="ru-RU" w:eastAsia="ru-RU"/>
        </w:rPr>
        <w:drawing>
          <wp:inline distT="0" distB="0" distL="0" distR="0" wp14:anchorId="76C6E644" wp14:editId="477CC666">
            <wp:extent cx="5977720" cy="3138985"/>
            <wp:effectExtent l="0" t="0" r="23495" b="23495"/>
            <wp:docPr id="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E49A47E"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Рисунок </w:t>
      </w:r>
      <w:r>
        <w:rPr>
          <w:rFonts w:ascii="Times New Roman" w:hAnsi="Times New Roman" w:cs="Times New Roman"/>
          <w:color w:val="000000" w:themeColor="text1"/>
          <w:sz w:val="24"/>
          <w:szCs w:val="24"/>
          <w:lang w:val="ru-RU" w:eastAsia="x-none"/>
        </w:rPr>
        <w:t>24</w:t>
      </w:r>
      <w:r w:rsidRPr="00BD3080">
        <w:rPr>
          <w:rFonts w:ascii="Times New Roman" w:hAnsi="Times New Roman" w:cs="Times New Roman"/>
          <w:color w:val="000000" w:themeColor="text1"/>
          <w:sz w:val="24"/>
          <w:szCs w:val="24"/>
          <w:lang w:val="ru-RU" w:eastAsia="x-none"/>
        </w:rPr>
        <w:t xml:space="preserve"> - </w:t>
      </w:r>
      <w:r w:rsidRPr="00BD3080">
        <w:rPr>
          <w:rFonts w:ascii="Times New Roman" w:eastAsia="Times New Roman" w:hAnsi="Times New Roman" w:cs="Times New Roman"/>
          <w:color w:val="000000" w:themeColor="text1"/>
          <w:sz w:val="24"/>
          <w:szCs w:val="24"/>
          <w:lang w:val="ru-RU"/>
        </w:rPr>
        <w:t xml:space="preserve">График оценки эффективности оптимизированной системы продаж </w:t>
      </w:r>
      <w:r w:rsidRPr="00BD3080">
        <w:rPr>
          <w:rFonts w:ascii="Times New Roman" w:hAnsi="Times New Roman" w:cs="Times New Roman"/>
          <w:color w:val="000000" w:themeColor="text1"/>
          <w:sz w:val="24"/>
          <w:szCs w:val="24"/>
          <w:lang w:val="ru-RU"/>
        </w:rPr>
        <w:t>[Составлено автором]</w:t>
      </w:r>
    </w:p>
    <w:p w14:paraId="1A3877A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35206BA" w14:textId="77777777" w:rsidR="001745CB" w:rsidRPr="00BD3080" w:rsidRDefault="001745CB" w:rsidP="001745CB">
      <w:pPr>
        <w:widowControl w:val="0"/>
        <w:spacing w:after="0" w:line="360" w:lineRule="auto"/>
        <w:ind w:firstLine="709"/>
        <w:jc w:val="both"/>
        <w:rPr>
          <w:rFonts w:ascii="Times New Roman" w:eastAsia="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На основании исследования, проведенного в данном разделе можно сделать вывод, что оба варианта проекта оптимизации системы продаж с помощью системы «Битрикс24» (прямые продажи + дистрибьюторские продажи) являются эффективными. Но наибольшие продажи по двум новым каналам наблюдаются по второму пути. </w:t>
      </w:r>
    </w:p>
    <w:p w14:paraId="7CD8B9A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eastAsia="x-none"/>
        </w:rPr>
      </w:pPr>
      <w:r w:rsidRPr="00BD3080">
        <w:rPr>
          <w:rFonts w:ascii="Times New Roman" w:hAnsi="Times New Roman" w:cs="Times New Roman"/>
          <w:color w:val="000000" w:themeColor="text1"/>
          <w:sz w:val="24"/>
          <w:szCs w:val="24"/>
          <w:lang w:val="ru-RU" w:eastAsia="x-none"/>
        </w:rPr>
        <w:t xml:space="preserve">Приведем основные риски </w:t>
      </w:r>
      <w:r w:rsidRPr="00BD3080">
        <w:rPr>
          <w:rFonts w:ascii="Times New Roman" w:hAnsi="Times New Roman" w:cs="Times New Roman"/>
          <w:color w:val="000000" w:themeColor="text1"/>
          <w:sz w:val="24"/>
          <w:szCs w:val="24"/>
          <w:lang w:val="ru-RU"/>
        </w:rPr>
        <w:t>проекта</w:t>
      </w:r>
      <w:r w:rsidRPr="00BD3080">
        <w:rPr>
          <w:rFonts w:ascii="Times New Roman" w:hAnsi="Times New Roman" w:cs="Times New Roman"/>
          <w:color w:val="000000" w:themeColor="text1"/>
          <w:sz w:val="24"/>
          <w:szCs w:val="24"/>
          <w:lang w:val="ru-RU" w:eastAsia="x-none"/>
        </w:rPr>
        <w:t>.</w:t>
      </w:r>
    </w:p>
    <w:p w14:paraId="215627D7"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eastAsia="x-none"/>
        </w:rPr>
        <w:t xml:space="preserve"> </w:t>
      </w:r>
      <w:r w:rsidRPr="00BD3080">
        <w:rPr>
          <w:rFonts w:ascii="Times New Roman" w:hAnsi="Times New Roman" w:cs="Times New Roman"/>
          <w:color w:val="000000" w:themeColor="text1"/>
          <w:sz w:val="24"/>
          <w:szCs w:val="24"/>
          <w:lang w:val="ru-RU"/>
        </w:rPr>
        <w:t xml:space="preserve">Осуществим идентификацию рисков инвестиционного проекта </w:t>
      </w:r>
      <w:r w:rsidRPr="00BD3080">
        <w:rPr>
          <w:rFonts w:ascii="Times New Roman" w:hAnsi="Times New Roman" w:cs="Times New Roman"/>
          <w:color w:val="000000" w:themeColor="text1"/>
          <w:sz w:val="24"/>
          <w:szCs w:val="24"/>
          <w:lang w:val="ru-RU" w:eastAsia="x-none"/>
        </w:rPr>
        <w:t xml:space="preserve">переноса инфраструктуры РЭМ в облачное хранилище </w:t>
      </w:r>
      <w:r w:rsidRPr="00BD3080">
        <w:rPr>
          <w:rFonts w:ascii="Times New Roman" w:hAnsi="Times New Roman" w:cs="Times New Roman"/>
          <w:color w:val="000000" w:themeColor="text1"/>
          <w:sz w:val="24"/>
          <w:szCs w:val="24"/>
          <w:lang w:val="ru-RU"/>
        </w:rPr>
        <w:t xml:space="preserve">компании, а также приведем способы </w:t>
      </w:r>
      <w:r w:rsidRPr="00BD3080">
        <w:rPr>
          <w:rFonts w:ascii="Times New Roman" w:hAnsi="Times New Roman" w:cs="Times New Roman"/>
          <w:color w:val="000000" w:themeColor="text1"/>
          <w:sz w:val="24"/>
          <w:szCs w:val="24"/>
          <w:lang w:val="ru-RU"/>
        </w:rPr>
        <w:lastRenderedPageBreak/>
        <w:t>исключения данного риска. Сформируем карту рисков в 2</w:t>
      </w:r>
      <w:r>
        <w:rPr>
          <w:rFonts w:ascii="Times New Roman" w:hAnsi="Times New Roman" w:cs="Times New Roman"/>
          <w:color w:val="000000" w:themeColor="text1"/>
          <w:sz w:val="24"/>
          <w:szCs w:val="24"/>
          <w:lang w:val="ru-RU"/>
        </w:rPr>
        <w:t>5</w:t>
      </w:r>
      <w:r w:rsidRPr="00BD3080">
        <w:rPr>
          <w:rFonts w:ascii="Times New Roman" w:hAnsi="Times New Roman" w:cs="Times New Roman"/>
          <w:color w:val="000000" w:themeColor="text1"/>
          <w:sz w:val="24"/>
          <w:szCs w:val="24"/>
          <w:lang w:val="ru-RU"/>
        </w:rPr>
        <w:t>.</w:t>
      </w:r>
    </w:p>
    <w:p w14:paraId="01431F21"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070DD510"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Таблица </w:t>
      </w:r>
      <w:r>
        <w:rPr>
          <w:rFonts w:ascii="Times New Roman" w:hAnsi="Times New Roman" w:cs="Times New Roman"/>
          <w:color w:val="000000" w:themeColor="text1"/>
          <w:sz w:val="24"/>
          <w:szCs w:val="24"/>
          <w:lang w:val="ru-RU"/>
        </w:rPr>
        <w:t>25</w:t>
      </w:r>
      <w:r w:rsidRPr="00BD3080">
        <w:rPr>
          <w:rFonts w:ascii="Times New Roman" w:hAnsi="Times New Roman" w:cs="Times New Roman"/>
          <w:color w:val="000000" w:themeColor="text1"/>
          <w:sz w:val="24"/>
          <w:szCs w:val="24"/>
          <w:lang w:val="ru-RU"/>
        </w:rPr>
        <w:t xml:space="preserve"> – Карта рисков проекта [Составлено автором]</w:t>
      </w:r>
    </w:p>
    <w:tbl>
      <w:tblPr>
        <w:tblStyle w:val="41"/>
        <w:tblW w:w="9606" w:type="dxa"/>
        <w:tblLayout w:type="fixed"/>
        <w:tblLook w:val="04A0" w:firstRow="1" w:lastRow="0" w:firstColumn="1" w:lastColumn="0" w:noHBand="0" w:noVBand="1"/>
      </w:tblPr>
      <w:tblGrid>
        <w:gridCol w:w="2093"/>
        <w:gridCol w:w="1301"/>
        <w:gridCol w:w="1508"/>
        <w:gridCol w:w="1700"/>
        <w:gridCol w:w="3004"/>
      </w:tblGrid>
      <w:tr w:rsidR="001745CB" w:rsidRPr="00BD3080" w14:paraId="74AEFEE6" w14:textId="77777777" w:rsidTr="0082010D">
        <w:trPr>
          <w:trHeight w:val="1034"/>
        </w:trPr>
        <w:tc>
          <w:tcPr>
            <w:tcW w:w="2093" w:type="dxa"/>
          </w:tcPr>
          <w:p w14:paraId="38B3706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Наименование риска</w:t>
            </w:r>
          </w:p>
        </w:tc>
        <w:tc>
          <w:tcPr>
            <w:tcW w:w="1301" w:type="dxa"/>
          </w:tcPr>
          <w:p w14:paraId="56EBD72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Опасность риска (от 1 до 100)</w:t>
            </w:r>
          </w:p>
        </w:tc>
        <w:tc>
          <w:tcPr>
            <w:tcW w:w="1508" w:type="dxa"/>
          </w:tcPr>
          <w:p w14:paraId="30A8D585"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Вероятность риска (от 0 до 1)</w:t>
            </w:r>
          </w:p>
        </w:tc>
        <w:tc>
          <w:tcPr>
            <w:tcW w:w="1700" w:type="dxa"/>
          </w:tcPr>
          <w:p w14:paraId="5814229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 xml:space="preserve">Важность риска </w:t>
            </w:r>
          </w:p>
        </w:tc>
        <w:tc>
          <w:tcPr>
            <w:tcW w:w="3004" w:type="dxa"/>
          </w:tcPr>
          <w:p w14:paraId="177EC09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proofErr w:type="spellStart"/>
            <w:r w:rsidRPr="00BD3080">
              <w:rPr>
                <w:rFonts w:ascii="Times New Roman" w:hAnsi="Times New Roman" w:cs="Times New Roman"/>
                <w:color w:val="000000" w:themeColor="text1"/>
                <w:sz w:val="24"/>
                <w:szCs w:val="24"/>
              </w:rPr>
              <w:t>Противорисковые</w:t>
            </w:r>
            <w:proofErr w:type="spellEnd"/>
            <w:r w:rsidRPr="00BD3080">
              <w:rPr>
                <w:rFonts w:ascii="Times New Roman" w:hAnsi="Times New Roman" w:cs="Times New Roman"/>
                <w:color w:val="000000" w:themeColor="text1"/>
                <w:sz w:val="24"/>
                <w:szCs w:val="24"/>
              </w:rPr>
              <w:t xml:space="preserve"> меры</w:t>
            </w:r>
          </w:p>
        </w:tc>
      </w:tr>
      <w:tr w:rsidR="001745CB" w:rsidRPr="009A623E" w14:paraId="1FBD7851" w14:textId="77777777" w:rsidTr="0082010D">
        <w:tc>
          <w:tcPr>
            <w:tcW w:w="2093" w:type="dxa"/>
          </w:tcPr>
          <w:p w14:paraId="7875B789"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bCs/>
                <w:color w:val="000000" w:themeColor="text1"/>
                <w:sz w:val="24"/>
                <w:szCs w:val="24"/>
              </w:rPr>
              <w:t>Рыночный риск</w:t>
            </w:r>
          </w:p>
        </w:tc>
        <w:tc>
          <w:tcPr>
            <w:tcW w:w="1301" w:type="dxa"/>
          </w:tcPr>
          <w:p w14:paraId="570EF7E2"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60</w:t>
            </w:r>
          </w:p>
        </w:tc>
        <w:tc>
          <w:tcPr>
            <w:tcW w:w="1508" w:type="dxa"/>
          </w:tcPr>
          <w:p w14:paraId="74486F57"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0,4</w:t>
            </w:r>
          </w:p>
        </w:tc>
        <w:tc>
          <w:tcPr>
            <w:tcW w:w="1700" w:type="dxa"/>
          </w:tcPr>
          <w:p w14:paraId="19E45F6F"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24</w:t>
            </w:r>
          </w:p>
        </w:tc>
        <w:tc>
          <w:tcPr>
            <w:tcW w:w="3004" w:type="dxa"/>
          </w:tcPr>
          <w:p w14:paraId="692DDE7E"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Планируется оказывать несколько видов услуг, что позволит увеличить долю рынка</w:t>
            </w:r>
          </w:p>
        </w:tc>
      </w:tr>
      <w:tr w:rsidR="001745CB" w:rsidRPr="00BD3080" w14:paraId="1307F946" w14:textId="77777777" w:rsidTr="0082010D">
        <w:tc>
          <w:tcPr>
            <w:tcW w:w="2093" w:type="dxa"/>
          </w:tcPr>
          <w:p w14:paraId="42BD8E85"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bCs/>
                <w:color w:val="000000" w:themeColor="text1"/>
                <w:sz w:val="24"/>
                <w:szCs w:val="24"/>
              </w:rPr>
              <w:t>Риск завершения или технический риск</w:t>
            </w:r>
          </w:p>
        </w:tc>
        <w:tc>
          <w:tcPr>
            <w:tcW w:w="1301" w:type="dxa"/>
          </w:tcPr>
          <w:p w14:paraId="7D116F0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55</w:t>
            </w:r>
          </w:p>
        </w:tc>
        <w:tc>
          <w:tcPr>
            <w:tcW w:w="1508" w:type="dxa"/>
          </w:tcPr>
          <w:p w14:paraId="20DCB91B"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0,1</w:t>
            </w:r>
          </w:p>
        </w:tc>
        <w:tc>
          <w:tcPr>
            <w:tcW w:w="1700" w:type="dxa"/>
          </w:tcPr>
          <w:p w14:paraId="4EB613C1"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5,5</w:t>
            </w:r>
          </w:p>
        </w:tc>
        <w:tc>
          <w:tcPr>
            <w:tcW w:w="3004" w:type="dxa"/>
          </w:tcPr>
          <w:p w14:paraId="3A20AFE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Отсутствую</w:t>
            </w:r>
            <w:proofErr w:type="gramStart"/>
            <w:r w:rsidRPr="00BD3080">
              <w:rPr>
                <w:rFonts w:ascii="Times New Roman" w:hAnsi="Times New Roman" w:cs="Times New Roman"/>
                <w:color w:val="000000" w:themeColor="text1"/>
                <w:sz w:val="24"/>
                <w:szCs w:val="24"/>
              </w:rPr>
              <w:t>т-</w:t>
            </w:r>
            <w:proofErr w:type="gramEnd"/>
            <w:r w:rsidRPr="00BD3080">
              <w:rPr>
                <w:rFonts w:ascii="Times New Roman" w:hAnsi="Times New Roman" w:cs="Times New Roman"/>
                <w:color w:val="000000" w:themeColor="text1"/>
                <w:sz w:val="24"/>
                <w:szCs w:val="24"/>
              </w:rPr>
              <w:t xml:space="preserve"> риск минимальный</w:t>
            </w:r>
          </w:p>
        </w:tc>
      </w:tr>
      <w:tr w:rsidR="001745CB" w:rsidRPr="009A623E" w14:paraId="0DEDD535" w14:textId="77777777" w:rsidTr="0082010D">
        <w:tc>
          <w:tcPr>
            <w:tcW w:w="2093" w:type="dxa"/>
          </w:tcPr>
          <w:p w14:paraId="33F29E3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bCs/>
                <w:color w:val="000000" w:themeColor="text1"/>
                <w:sz w:val="24"/>
                <w:szCs w:val="24"/>
              </w:rPr>
              <w:t>Риск капитальных вложений</w:t>
            </w:r>
          </w:p>
        </w:tc>
        <w:tc>
          <w:tcPr>
            <w:tcW w:w="1301" w:type="dxa"/>
          </w:tcPr>
          <w:p w14:paraId="7DAB7445"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70</w:t>
            </w:r>
          </w:p>
        </w:tc>
        <w:tc>
          <w:tcPr>
            <w:tcW w:w="1508" w:type="dxa"/>
          </w:tcPr>
          <w:p w14:paraId="35987D4B"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0,5</w:t>
            </w:r>
          </w:p>
        </w:tc>
        <w:tc>
          <w:tcPr>
            <w:tcW w:w="1700" w:type="dxa"/>
          </w:tcPr>
          <w:p w14:paraId="360B746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35</w:t>
            </w:r>
          </w:p>
        </w:tc>
        <w:tc>
          <w:tcPr>
            <w:tcW w:w="3004" w:type="dxa"/>
          </w:tcPr>
          <w:p w14:paraId="707D31D6"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 xml:space="preserve">Мониторинг цен на сырье и материалы в процессе реализации проекта. </w:t>
            </w:r>
          </w:p>
        </w:tc>
      </w:tr>
      <w:tr w:rsidR="001745CB" w:rsidRPr="009A623E" w14:paraId="2F0F8699" w14:textId="77777777" w:rsidTr="0082010D">
        <w:tc>
          <w:tcPr>
            <w:tcW w:w="2093" w:type="dxa"/>
          </w:tcPr>
          <w:p w14:paraId="78190C78"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Неустойчивость спроса</w:t>
            </w:r>
          </w:p>
        </w:tc>
        <w:tc>
          <w:tcPr>
            <w:tcW w:w="1301" w:type="dxa"/>
          </w:tcPr>
          <w:p w14:paraId="74005CF7"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80</w:t>
            </w:r>
          </w:p>
        </w:tc>
        <w:tc>
          <w:tcPr>
            <w:tcW w:w="1508" w:type="dxa"/>
          </w:tcPr>
          <w:p w14:paraId="4CFB55DB"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0,7</w:t>
            </w:r>
          </w:p>
        </w:tc>
        <w:tc>
          <w:tcPr>
            <w:tcW w:w="1700" w:type="dxa"/>
          </w:tcPr>
          <w:p w14:paraId="6119A29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40</w:t>
            </w:r>
          </w:p>
        </w:tc>
        <w:tc>
          <w:tcPr>
            <w:tcW w:w="3004" w:type="dxa"/>
            <w:vMerge w:val="restart"/>
          </w:tcPr>
          <w:p w14:paraId="2F7ED073" w14:textId="77777777" w:rsidR="001745CB" w:rsidRPr="00BD3080" w:rsidRDefault="001745CB" w:rsidP="0082010D">
            <w:pPr>
              <w:widowControl w:val="0"/>
              <w:spacing w:line="360" w:lineRule="auto"/>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Постоянная работа с потребителями, изучение их нужд и потребностей, внедрение сервиса удаленного доступа покупки билетов в музей, использование электронных билетов</w:t>
            </w:r>
          </w:p>
        </w:tc>
      </w:tr>
      <w:tr w:rsidR="001745CB" w:rsidRPr="00BD3080" w14:paraId="20E2D13E" w14:textId="77777777" w:rsidTr="0082010D">
        <w:tc>
          <w:tcPr>
            <w:tcW w:w="2093" w:type="dxa"/>
          </w:tcPr>
          <w:p w14:paraId="01AB659E"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Неплатежеспособность потребителей</w:t>
            </w:r>
          </w:p>
        </w:tc>
        <w:tc>
          <w:tcPr>
            <w:tcW w:w="1301" w:type="dxa"/>
          </w:tcPr>
          <w:p w14:paraId="2765FD32"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75</w:t>
            </w:r>
          </w:p>
        </w:tc>
        <w:tc>
          <w:tcPr>
            <w:tcW w:w="1508" w:type="dxa"/>
          </w:tcPr>
          <w:p w14:paraId="0EAF33BF"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0,8</w:t>
            </w:r>
          </w:p>
        </w:tc>
        <w:tc>
          <w:tcPr>
            <w:tcW w:w="1700" w:type="dxa"/>
          </w:tcPr>
          <w:p w14:paraId="7260E2ED"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60</w:t>
            </w:r>
          </w:p>
        </w:tc>
        <w:tc>
          <w:tcPr>
            <w:tcW w:w="3004" w:type="dxa"/>
            <w:vMerge/>
          </w:tcPr>
          <w:p w14:paraId="09EE9550"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p>
        </w:tc>
      </w:tr>
      <w:tr w:rsidR="001745CB" w:rsidRPr="009A623E" w14:paraId="14989E1B" w14:textId="77777777" w:rsidTr="0082010D">
        <w:tc>
          <w:tcPr>
            <w:tcW w:w="2093" w:type="dxa"/>
          </w:tcPr>
          <w:p w14:paraId="3881ED5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Недостаток оборотных средств</w:t>
            </w:r>
          </w:p>
        </w:tc>
        <w:tc>
          <w:tcPr>
            <w:tcW w:w="1301" w:type="dxa"/>
          </w:tcPr>
          <w:p w14:paraId="6B7A4CA9"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65</w:t>
            </w:r>
          </w:p>
        </w:tc>
        <w:tc>
          <w:tcPr>
            <w:tcW w:w="1508" w:type="dxa"/>
          </w:tcPr>
          <w:p w14:paraId="4DDBE27C"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0,4</w:t>
            </w:r>
          </w:p>
        </w:tc>
        <w:tc>
          <w:tcPr>
            <w:tcW w:w="1700" w:type="dxa"/>
          </w:tcPr>
          <w:p w14:paraId="078C88E4"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26</w:t>
            </w:r>
          </w:p>
        </w:tc>
        <w:tc>
          <w:tcPr>
            <w:tcW w:w="3004" w:type="dxa"/>
          </w:tcPr>
          <w:p w14:paraId="356C3E23" w14:textId="77777777" w:rsidR="001745CB" w:rsidRPr="00BD3080" w:rsidRDefault="001745CB" w:rsidP="0082010D">
            <w:pPr>
              <w:widowControl w:val="0"/>
              <w:spacing w:line="360" w:lineRule="auto"/>
              <w:jc w:val="both"/>
              <w:rPr>
                <w:rFonts w:ascii="Times New Roman" w:hAnsi="Times New Roman" w:cs="Times New Roman"/>
                <w:color w:val="000000" w:themeColor="text1"/>
                <w:sz w:val="24"/>
                <w:szCs w:val="24"/>
              </w:rPr>
            </w:pPr>
            <w:r w:rsidRPr="00BD3080">
              <w:rPr>
                <w:rFonts w:ascii="Times New Roman" w:hAnsi="Times New Roman" w:cs="Times New Roman"/>
                <w:color w:val="000000" w:themeColor="text1"/>
                <w:sz w:val="24"/>
                <w:szCs w:val="24"/>
              </w:rPr>
              <w:t>Вложения в приобретение собственных оборотных средств</w:t>
            </w:r>
          </w:p>
        </w:tc>
      </w:tr>
    </w:tbl>
    <w:p w14:paraId="3DF64009"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p>
    <w:p w14:paraId="2B036506"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На основании данной карты рисков можно сделать вывод, что основным является риск неплатёжеспособности потребителей и снижения спроса. </w:t>
      </w:r>
    </w:p>
    <w:p w14:paraId="3C476328" w14:textId="77777777" w:rsidR="001745CB" w:rsidRPr="00BD3080"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 xml:space="preserve">На основании исследования в данном разделе работы можно сделать вывод, что </w:t>
      </w:r>
      <w:r w:rsidRPr="00BD3080">
        <w:rPr>
          <w:rFonts w:ascii="Times New Roman" w:hAnsi="Times New Roman" w:cs="Times New Roman"/>
          <w:color w:val="000000" w:themeColor="text1"/>
          <w:sz w:val="24"/>
          <w:szCs w:val="24"/>
          <w:lang w:val="ru-RU"/>
        </w:rPr>
        <w:lastRenderedPageBreak/>
        <w:t xml:space="preserve">предложенное мероприятие является наиболее эффективным, если процесс реализации исполнять по второму пути. </w:t>
      </w:r>
    </w:p>
    <w:p w14:paraId="19B3D66B" w14:textId="77777777" w:rsid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BD3080">
        <w:rPr>
          <w:rFonts w:ascii="Times New Roman" w:hAnsi="Times New Roman" w:cs="Times New Roman"/>
          <w:color w:val="000000" w:themeColor="text1"/>
          <w:sz w:val="24"/>
          <w:szCs w:val="24"/>
          <w:lang w:val="ru-RU"/>
        </w:rPr>
        <w:t>Расчет эффективности был проведен в двух направления</w:t>
      </w:r>
      <w:proofErr w:type="gramStart"/>
      <w:r w:rsidRPr="00BD3080">
        <w:rPr>
          <w:rFonts w:ascii="Times New Roman" w:hAnsi="Times New Roman" w:cs="Times New Roman"/>
          <w:color w:val="000000" w:themeColor="text1"/>
          <w:sz w:val="24"/>
          <w:szCs w:val="24"/>
          <w:lang w:val="ru-RU"/>
        </w:rPr>
        <w:t>х-</w:t>
      </w:r>
      <w:proofErr w:type="gramEnd"/>
      <w:r w:rsidRPr="00BD3080">
        <w:rPr>
          <w:rFonts w:ascii="Times New Roman" w:hAnsi="Times New Roman" w:cs="Times New Roman"/>
          <w:color w:val="000000" w:themeColor="text1"/>
          <w:sz w:val="24"/>
          <w:szCs w:val="24"/>
          <w:lang w:val="ru-RU"/>
        </w:rPr>
        <w:t xml:space="preserve"> в зависимости от вида работ и от источника финансирования. Наибольшую эффективность показала вторая модель реализации мероприятия по совершенствованию инновационной деятельност</w:t>
      </w:r>
      <w:proofErr w:type="gramStart"/>
      <w:r w:rsidRPr="00BD3080">
        <w:rPr>
          <w:rFonts w:ascii="Times New Roman" w:hAnsi="Times New Roman" w:cs="Times New Roman"/>
          <w:color w:val="000000" w:themeColor="text1"/>
          <w:sz w:val="24"/>
          <w:szCs w:val="24"/>
          <w:lang w:val="ru-RU"/>
        </w:rPr>
        <w:t>и ООО</w:t>
      </w:r>
      <w:proofErr w:type="gramEnd"/>
      <w:r w:rsidRPr="00BD3080">
        <w:rPr>
          <w:rFonts w:ascii="Times New Roman" w:hAnsi="Times New Roman" w:cs="Times New Roman"/>
          <w:color w:val="000000" w:themeColor="text1"/>
          <w:sz w:val="24"/>
          <w:szCs w:val="24"/>
          <w:lang w:val="ru-RU"/>
        </w:rPr>
        <w:t xml:space="preserve"> «Панасоник Рус»:  меньший расход, большая чистая прибыль.</w:t>
      </w:r>
      <w:r>
        <w:rPr>
          <w:rFonts w:ascii="Times New Roman" w:hAnsi="Times New Roman" w:cs="Times New Roman"/>
          <w:color w:val="000000" w:themeColor="text1"/>
          <w:sz w:val="24"/>
          <w:szCs w:val="24"/>
          <w:lang w:val="ru-RU"/>
        </w:rPr>
        <w:t xml:space="preserve"> </w:t>
      </w:r>
    </w:p>
    <w:p w14:paraId="23357507" w14:textId="77777777" w:rsidR="001745CB" w:rsidRDefault="001745CB" w:rsidP="001745CB">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br w:type="page"/>
      </w:r>
    </w:p>
    <w:p w14:paraId="6604F383" w14:textId="4337D942" w:rsidR="001745CB" w:rsidRPr="003F3F3A" w:rsidRDefault="001745CB" w:rsidP="003F3F3A">
      <w:pPr>
        <w:widowControl w:val="0"/>
        <w:spacing w:after="0" w:line="360" w:lineRule="auto"/>
        <w:ind w:firstLine="709"/>
        <w:jc w:val="both"/>
        <w:rPr>
          <w:rFonts w:ascii="Times New Roman" w:hAnsi="Times New Roman" w:cs="Times New Roman"/>
          <w:b/>
          <w:bCs/>
          <w:color w:val="000000" w:themeColor="text1"/>
          <w:sz w:val="28"/>
          <w:szCs w:val="28"/>
          <w:lang w:val="ru-RU"/>
        </w:rPr>
      </w:pPr>
      <w:r w:rsidRPr="00984E23">
        <w:rPr>
          <w:rFonts w:ascii="Times New Roman" w:hAnsi="Times New Roman" w:cs="Times New Roman"/>
          <w:b/>
          <w:bCs/>
          <w:color w:val="000000" w:themeColor="text1"/>
          <w:sz w:val="28"/>
          <w:szCs w:val="28"/>
          <w:lang w:val="x-none"/>
        </w:rPr>
        <w:lastRenderedPageBreak/>
        <w:t>Заключение</w:t>
      </w:r>
    </w:p>
    <w:p w14:paraId="242A59C5" w14:textId="77777777" w:rsidR="003F3F3A" w:rsidRDefault="003F3F3A" w:rsidP="003F3F3A">
      <w:pPr>
        <w:widowControl w:val="0"/>
        <w:spacing w:after="0" w:line="360" w:lineRule="auto"/>
        <w:ind w:firstLine="709"/>
        <w:jc w:val="both"/>
        <w:rPr>
          <w:rFonts w:ascii="Times New Roman" w:hAnsi="Times New Roman" w:cs="Times New Roman"/>
          <w:sz w:val="24"/>
          <w:szCs w:val="24"/>
          <w:lang w:val="ru-RU"/>
        </w:rPr>
      </w:pPr>
      <w:r w:rsidRPr="005D1DFC">
        <w:rPr>
          <w:rFonts w:ascii="Times New Roman" w:hAnsi="Times New Roman" w:cs="Times New Roman"/>
          <w:sz w:val="24"/>
          <w:szCs w:val="24"/>
          <w:lang w:val="ru-RU"/>
        </w:rPr>
        <w:t>Инно</w:t>
      </w:r>
      <w:r>
        <w:rPr>
          <w:rFonts w:ascii="Times New Roman" w:hAnsi="Times New Roman" w:cs="Times New Roman"/>
          <w:sz w:val="24"/>
          <w:szCs w:val="24"/>
          <w:lang w:val="ru-RU"/>
        </w:rPr>
        <w:t>вационная деятельность подразумевает под собой новшество, которое оказывает положительное влияние на развитие социального и экономического состояния региона.</w:t>
      </w:r>
    </w:p>
    <w:p w14:paraId="07C2A2F3" w14:textId="77777777" w:rsidR="003F3F3A" w:rsidRDefault="003F3F3A" w:rsidP="003F3F3A">
      <w:pPr>
        <w:widowControl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Данная деятельность представляют собой на территории региона деятельность экономических субъектов, которая направлена на увеличение эффективности использования ресурсов, увеличение структуры удовлетворения общества  и увеличения их уровня.</w:t>
      </w:r>
    </w:p>
    <w:p w14:paraId="50F20996" w14:textId="77777777" w:rsidR="003F3F3A" w:rsidRDefault="003F3F3A" w:rsidP="003F3F3A">
      <w:pPr>
        <w:widowControl w:val="0"/>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4"/>
          <w:szCs w:val="24"/>
          <w:lang w:val="ru-RU"/>
        </w:rPr>
      </w:pPr>
      <w:r>
        <w:rPr>
          <w:rFonts w:ascii="Times New Roman" w:hAnsi="Times New Roman" w:cs="Times New Roman"/>
          <w:sz w:val="24"/>
          <w:szCs w:val="24"/>
          <w:lang w:val="ru-RU"/>
        </w:rPr>
        <w:t xml:space="preserve">Инновационная деятельность регламентируется и регулируется федеральным законодательством по отношению к инновационному развитию на территории  РФ. </w:t>
      </w:r>
      <w:r>
        <w:rPr>
          <w:rFonts w:ascii="Times New Roman" w:eastAsia="TimesNewRomanPSMT" w:hAnsi="Times New Roman" w:cs="Times New Roman"/>
          <w:color w:val="000000" w:themeColor="text1"/>
          <w:sz w:val="24"/>
          <w:szCs w:val="24"/>
          <w:lang w:val="ru-RU"/>
        </w:rPr>
        <w:t>Каждый регион на территории Российской Федерации имеет индивидуальное отличие в процессе экономического и социального развития. Например, один регион является преуспешным в производительной сфере, другой  в сфере добычи полезных ископаемых. Правительство РФ по определенным признакам регламентирует инновационное развитие на территории региона, которое поддерживает сильные стороны</w:t>
      </w:r>
      <w:proofErr w:type="gramStart"/>
      <w:r>
        <w:rPr>
          <w:rFonts w:ascii="Times New Roman" w:eastAsia="TimesNewRomanPSMT" w:hAnsi="Times New Roman" w:cs="Times New Roman"/>
          <w:color w:val="000000" w:themeColor="text1"/>
          <w:sz w:val="24"/>
          <w:szCs w:val="24"/>
          <w:lang w:val="ru-RU"/>
        </w:rPr>
        <w:t xml:space="preserve"> ,</w:t>
      </w:r>
      <w:proofErr w:type="gramEnd"/>
      <w:r>
        <w:rPr>
          <w:rFonts w:ascii="Times New Roman" w:eastAsia="TimesNewRomanPSMT" w:hAnsi="Times New Roman" w:cs="Times New Roman"/>
          <w:color w:val="000000" w:themeColor="text1"/>
          <w:sz w:val="24"/>
          <w:szCs w:val="24"/>
          <w:lang w:val="ru-RU"/>
        </w:rPr>
        <w:t xml:space="preserve"> которое обеспечивает льготное финансирование.</w:t>
      </w:r>
    </w:p>
    <w:p w14:paraId="68EFFFF8"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Создание благоприятных условий инновационного развития предприятий  является одной из важнейших задач государственной политики. На основании этого можно сделать вывод, что роль страны в процессе формирования инновационного развития предприятий заключена не только в поддержке наукоемких и прочих отраслей, но и в создание благоприятных условий для развития инноваций, в частности формирование человеческого капитала предприятий.  </w:t>
      </w:r>
    </w:p>
    <w:p w14:paraId="5A3BB82A"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Существуют различные подходы и методики оценки инновационной деятельности. В связи с тем, что каждый из них имеет свои недочёты, для </w:t>
      </w:r>
      <w:proofErr w:type="gramStart"/>
      <w:r w:rsidRPr="00984E23">
        <w:rPr>
          <w:rFonts w:ascii="Times New Roman" w:hAnsi="Times New Roman" w:cs="Times New Roman"/>
          <w:color w:val="000000" w:themeColor="text1"/>
          <w:sz w:val="24"/>
          <w:szCs w:val="24"/>
          <w:lang w:val="ru-RU"/>
        </w:rPr>
        <w:t>более комплексной</w:t>
      </w:r>
      <w:proofErr w:type="gramEnd"/>
      <w:r w:rsidRPr="00984E23">
        <w:rPr>
          <w:rFonts w:ascii="Times New Roman" w:hAnsi="Times New Roman" w:cs="Times New Roman"/>
          <w:color w:val="000000" w:themeColor="text1"/>
          <w:sz w:val="24"/>
          <w:szCs w:val="24"/>
          <w:lang w:val="ru-RU"/>
        </w:rPr>
        <w:t xml:space="preserve"> оценки инновационной деятельности необходимо использовать одновременно несколько методов. </w:t>
      </w:r>
    </w:p>
    <w:p w14:paraId="401512C0"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В связи с этим, оценка инновационной деятельности и инновационного потенциала развития предприятия будет осуществляться двумя методами: </w:t>
      </w:r>
      <w:proofErr w:type="spellStart"/>
      <w:r w:rsidRPr="00984E23">
        <w:rPr>
          <w:rFonts w:ascii="Times New Roman" w:hAnsi="Times New Roman" w:cs="Times New Roman"/>
          <w:color w:val="000000" w:themeColor="text1"/>
          <w:sz w:val="24"/>
          <w:szCs w:val="24"/>
          <w:lang w:val="ru-RU"/>
        </w:rPr>
        <w:t>семифакторный</w:t>
      </w:r>
      <w:proofErr w:type="spellEnd"/>
      <w:r w:rsidRPr="00984E23">
        <w:rPr>
          <w:rFonts w:ascii="Times New Roman" w:hAnsi="Times New Roman" w:cs="Times New Roman"/>
          <w:color w:val="000000" w:themeColor="text1"/>
          <w:sz w:val="24"/>
          <w:szCs w:val="24"/>
          <w:lang w:val="ru-RU"/>
        </w:rPr>
        <w:t xml:space="preserve"> анализ и комплексная оценка.</w:t>
      </w:r>
    </w:p>
    <w:p w14:paraId="037D3462"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Деятельность компании ООО «Панасоник </w:t>
      </w:r>
      <w:proofErr w:type="gramStart"/>
      <w:r w:rsidRPr="00984E23">
        <w:rPr>
          <w:rFonts w:ascii="Times New Roman" w:hAnsi="Times New Roman" w:cs="Times New Roman"/>
          <w:color w:val="000000" w:themeColor="text1"/>
          <w:sz w:val="24"/>
          <w:szCs w:val="24"/>
          <w:lang w:val="ru-RU"/>
        </w:rPr>
        <w:t>Рус</w:t>
      </w:r>
      <w:proofErr w:type="gramEnd"/>
      <w:r w:rsidRPr="00984E23">
        <w:rPr>
          <w:rFonts w:ascii="Times New Roman" w:hAnsi="Times New Roman" w:cs="Times New Roman"/>
          <w:color w:val="000000" w:themeColor="text1"/>
          <w:sz w:val="24"/>
          <w:szCs w:val="24"/>
          <w:lang w:val="ru-RU"/>
        </w:rPr>
        <w:t xml:space="preserve">» направлена на создание концептуальных идей, которые улучшают жизнь людей, делая ее более удобной, безопасной и интересной. Основной вид деятельности по ОКВЭД – это 46.43 оптовая </w:t>
      </w:r>
      <w:r w:rsidRPr="00984E23">
        <w:rPr>
          <w:rFonts w:ascii="Times New Roman" w:hAnsi="Times New Roman" w:cs="Times New Roman"/>
          <w:color w:val="000000" w:themeColor="text1"/>
          <w:sz w:val="24"/>
          <w:szCs w:val="24"/>
          <w:lang w:val="ru-RU"/>
        </w:rPr>
        <w:lastRenderedPageBreak/>
        <w:t xml:space="preserve">торговля бытовыми электроприборами.  </w:t>
      </w:r>
    </w:p>
    <w:p w14:paraId="754F44E7"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Анализ финансовой деятельности компании показал, что наибольший рост валюты баланса наблюдается в 2020 году – практически в два раза. Данная динамика показывает, что предприятие увеличило свое имущественное положение и объем финансирования из разных источников. </w:t>
      </w:r>
    </w:p>
    <w:p w14:paraId="7D133FAF"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По проведенному анализу финансовой устойчивости можно сделать вывод, что исследуемое предприятие ООО «Панасоник Рус» является устойчивым в плане финансов и ликвидным на 75%. </w:t>
      </w:r>
    </w:p>
    <w:p w14:paraId="667F20D2"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Анализ отчета о финансовых результатах показал, чт</w:t>
      </w:r>
      <w:proofErr w:type="gramStart"/>
      <w:r w:rsidRPr="00984E23">
        <w:rPr>
          <w:rFonts w:ascii="Times New Roman" w:hAnsi="Times New Roman" w:cs="Times New Roman"/>
          <w:color w:val="000000" w:themeColor="text1"/>
          <w:sz w:val="24"/>
          <w:szCs w:val="24"/>
          <w:lang w:val="ru-RU"/>
        </w:rPr>
        <w:t>о у ООО</w:t>
      </w:r>
      <w:proofErr w:type="gramEnd"/>
      <w:r w:rsidRPr="00984E23">
        <w:rPr>
          <w:rFonts w:ascii="Times New Roman" w:hAnsi="Times New Roman" w:cs="Times New Roman"/>
          <w:color w:val="000000" w:themeColor="text1"/>
          <w:sz w:val="24"/>
          <w:szCs w:val="24"/>
          <w:lang w:val="ru-RU"/>
        </w:rPr>
        <w:t xml:space="preserve"> «Панасоник Рус»  в 2018-2019 годах наблюдался чистый убыток, но в 2020 году компания вышла на чистую прибыль.  В 2019 году чистый убыток снизилась на 103110 тыс. руб. или 8,43%, и в 2020 году вырос на 241501 тыс. руб. или 1,06%. </w:t>
      </w:r>
    </w:p>
    <w:p w14:paraId="361B090F"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Данный анализ показал, чт</w:t>
      </w:r>
      <w:proofErr w:type="gramStart"/>
      <w:r w:rsidRPr="00984E23">
        <w:rPr>
          <w:rFonts w:ascii="Times New Roman" w:hAnsi="Times New Roman" w:cs="Times New Roman"/>
          <w:color w:val="000000" w:themeColor="text1"/>
          <w:sz w:val="24"/>
          <w:szCs w:val="24"/>
          <w:lang w:val="ru-RU"/>
        </w:rPr>
        <w:t>о ООО</w:t>
      </w:r>
      <w:proofErr w:type="gramEnd"/>
      <w:r w:rsidRPr="00984E23">
        <w:rPr>
          <w:rFonts w:ascii="Times New Roman" w:hAnsi="Times New Roman" w:cs="Times New Roman"/>
          <w:color w:val="000000" w:themeColor="text1"/>
          <w:sz w:val="24"/>
          <w:szCs w:val="24"/>
          <w:lang w:val="ru-RU"/>
        </w:rPr>
        <w:t xml:space="preserve"> «Панасоник Рус»   является рентабельным. Все показатели находятся в нормативных пределах. </w:t>
      </w:r>
    </w:p>
    <w:p w14:paraId="46374616"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Наибольшая рентабельность наблюдается в 2020 году по рентабельности активов. Это связано с тем, что активы в 2020 году значительно выросли (см. анализ баланса). </w:t>
      </w:r>
    </w:p>
    <w:p w14:paraId="51889853"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По рентабельности от обычной деятельности наблюдется снижение значения за три отчетных года на 3% с 85% в 2018 году до 82% в 2020 году. </w:t>
      </w:r>
    </w:p>
    <w:p w14:paraId="00489C4C"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Оценка существующей инновационной политики показала, что у компании </w:t>
      </w:r>
      <w:r w:rsidRPr="00984E23">
        <w:rPr>
          <w:rFonts w:ascii="Times New Roman" w:hAnsi="Times New Roman" w:cs="Times New Roman"/>
          <w:color w:val="000000" w:themeColor="text1"/>
          <w:sz w:val="24"/>
          <w:szCs w:val="24"/>
        </w:rPr>
        <w:t>Panasonic</w:t>
      </w:r>
      <w:r w:rsidRPr="00984E23">
        <w:rPr>
          <w:rFonts w:ascii="Times New Roman" w:hAnsi="Times New Roman" w:cs="Times New Roman"/>
          <w:color w:val="000000" w:themeColor="text1"/>
          <w:sz w:val="24"/>
          <w:szCs w:val="24"/>
          <w:lang w:val="ru-RU"/>
        </w:rPr>
        <w:t xml:space="preserve"> текущая инновационная политика в отношении российского представительства представлена следующим направлением: модернизация прямых продаж в РФ и внедрение услуги </w:t>
      </w:r>
      <w:proofErr w:type="spellStart"/>
      <w:r w:rsidRPr="00984E23">
        <w:rPr>
          <w:rFonts w:ascii="Times New Roman" w:hAnsi="Times New Roman" w:cs="Times New Roman"/>
          <w:color w:val="000000" w:themeColor="text1"/>
          <w:sz w:val="24"/>
          <w:szCs w:val="24"/>
          <w:lang w:val="ru-RU"/>
        </w:rPr>
        <w:t>фулфилмента</w:t>
      </w:r>
      <w:proofErr w:type="spellEnd"/>
      <w:r w:rsidRPr="00984E23">
        <w:rPr>
          <w:rFonts w:ascii="Times New Roman" w:hAnsi="Times New Roman" w:cs="Times New Roman"/>
          <w:color w:val="000000" w:themeColor="text1"/>
          <w:sz w:val="24"/>
          <w:szCs w:val="24"/>
          <w:lang w:val="ru-RU"/>
        </w:rPr>
        <w:t xml:space="preserve">. Переход ООО «Панасоник Рус» на </w:t>
      </w:r>
      <w:proofErr w:type="spellStart"/>
      <w:r w:rsidRPr="00984E23">
        <w:rPr>
          <w:rFonts w:ascii="Times New Roman" w:hAnsi="Times New Roman" w:cs="Times New Roman"/>
          <w:color w:val="000000" w:themeColor="text1"/>
          <w:sz w:val="24"/>
          <w:szCs w:val="24"/>
          <w:lang w:val="ru-RU"/>
        </w:rPr>
        <w:t>фулфилмент</w:t>
      </w:r>
      <w:proofErr w:type="spellEnd"/>
      <w:r w:rsidRPr="00984E23">
        <w:rPr>
          <w:rFonts w:ascii="Times New Roman" w:hAnsi="Times New Roman" w:cs="Times New Roman"/>
          <w:color w:val="000000" w:themeColor="text1"/>
          <w:sz w:val="24"/>
          <w:szCs w:val="24"/>
          <w:lang w:val="ru-RU"/>
        </w:rPr>
        <w:t xml:space="preserve"> позволит увеличить гибкость и независимость интернет </w:t>
      </w:r>
      <w:proofErr w:type="gramStart"/>
      <w:r w:rsidRPr="00984E23">
        <w:rPr>
          <w:rFonts w:ascii="Times New Roman" w:hAnsi="Times New Roman" w:cs="Times New Roman"/>
          <w:color w:val="000000" w:themeColor="text1"/>
          <w:sz w:val="24"/>
          <w:szCs w:val="24"/>
          <w:lang w:val="ru-RU"/>
        </w:rPr>
        <w:t>–м</w:t>
      </w:r>
      <w:proofErr w:type="gramEnd"/>
      <w:r w:rsidRPr="00984E23">
        <w:rPr>
          <w:rFonts w:ascii="Times New Roman" w:hAnsi="Times New Roman" w:cs="Times New Roman"/>
          <w:color w:val="000000" w:themeColor="text1"/>
          <w:sz w:val="24"/>
          <w:szCs w:val="24"/>
          <w:lang w:val="ru-RU"/>
        </w:rPr>
        <w:t xml:space="preserve">агазина от посредников и дистрибуторов, позволить повысить уровень клиентского сервиса, сформировать новые каналы продаж и увеличить объемы продаж. </w:t>
      </w:r>
    </w:p>
    <w:p w14:paraId="7CA0B18C"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Оценка инновационного потенциала была проведена с помощью двух методик:</w:t>
      </w:r>
    </w:p>
    <w:p w14:paraId="3BC852EE"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экспертная оценка;</w:t>
      </w:r>
    </w:p>
    <w:p w14:paraId="0F223B1F" w14:textId="77777777" w:rsidR="001745CB" w:rsidRPr="00984E23" w:rsidRDefault="001745CB" w:rsidP="001745CB">
      <w:pPr>
        <w:widowControl w:val="0"/>
        <w:spacing w:after="0" w:line="360" w:lineRule="auto"/>
        <w:ind w:firstLine="709"/>
        <w:jc w:val="both"/>
        <w:rPr>
          <w:rFonts w:ascii="Times New Roman" w:hAnsi="Times New Roman" w:cs="Times New Roman"/>
          <w:bCs/>
          <w:color w:val="000000" w:themeColor="text1"/>
          <w:sz w:val="24"/>
          <w:szCs w:val="24"/>
          <w:lang w:val="ru-RU"/>
        </w:rPr>
      </w:pPr>
      <w:r w:rsidRPr="00984E23">
        <w:rPr>
          <w:rFonts w:ascii="Times New Roman" w:hAnsi="Times New Roman" w:cs="Times New Roman"/>
          <w:color w:val="000000" w:themeColor="text1"/>
          <w:sz w:val="24"/>
          <w:szCs w:val="24"/>
          <w:lang w:val="ru-RU"/>
        </w:rPr>
        <w:t xml:space="preserve">- </w:t>
      </w:r>
      <w:r w:rsidRPr="00984E23">
        <w:rPr>
          <w:rFonts w:ascii="Times New Roman" w:hAnsi="Times New Roman" w:cs="Times New Roman"/>
          <w:bCs/>
          <w:color w:val="000000" w:themeColor="text1"/>
          <w:sz w:val="24"/>
          <w:szCs w:val="24"/>
          <w:lang w:val="ru-RU"/>
        </w:rPr>
        <w:t>методика оценки инновационной потенциала интегрированных промышленных структур.</w:t>
      </w:r>
    </w:p>
    <w:p w14:paraId="2F42D2C1"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bCs/>
          <w:color w:val="000000" w:themeColor="text1"/>
          <w:sz w:val="24"/>
          <w:szCs w:val="24"/>
          <w:lang w:val="ru-RU"/>
        </w:rPr>
        <w:t xml:space="preserve">По проведенной экспертной оценки </w:t>
      </w:r>
      <w:r w:rsidRPr="00984E23">
        <w:rPr>
          <w:rFonts w:ascii="Times New Roman" w:hAnsi="Times New Roman" w:cs="Times New Roman"/>
          <w:color w:val="000000" w:themeColor="text1"/>
          <w:sz w:val="24"/>
          <w:szCs w:val="24"/>
          <w:lang w:val="ru-RU"/>
        </w:rPr>
        <w:t>инновационного потенциал</w:t>
      </w:r>
      <w:proofErr w:type="gramStart"/>
      <w:r w:rsidRPr="00984E23">
        <w:rPr>
          <w:rFonts w:ascii="Times New Roman" w:hAnsi="Times New Roman" w:cs="Times New Roman"/>
          <w:color w:val="000000" w:themeColor="text1"/>
          <w:sz w:val="24"/>
          <w:szCs w:val="24"/>
          <w:lang w:val="ru-RU"/>
        </w:rPr>
        <w:t>а ООО</w:t>
      </w:r>
      <w:proofErr w:type="gramEnd"/>
      <w:r w:rsidRPr="00984E23">
        <w:rPr>
          <w:rFonts w:ascii="Times New Roman" w:hAnsi="Times New Roman" w:cs="Times New Roman"/>
          <w:color w:val="000000" w:themeColor="text1"/>
          <w:sz w:val="24"/>
          <w:szCs w:val="24"/>
          <w:lang w:val="ru-RU"/>
        </w:rPr>
        <w:t xml:space="preserve"> «Панасоник Рус» был сделан вывод, что она составила 3,8 балла. Результаты оценки показали, что </w:t>
      </w:r>
      <w:r w:rsidRPr="00984E23">
        <w:rPr>
          <w:rFonts w:ascii="Times New Roman" w:hAnsi="Times New Roman" w:cs="Times New Roman"/>
          <w:color w:val="000000" w:themeColor="text1"/>
          <w:sz w:val="24"/>
          <w:szCs w:val="24"/>
          <w:lang w:val="ru-RU"/>
        </w:rPr>
        <w:lastRenderedPageBreak/>
        <w:t>уровень инновационной деятельности</w:t>
      </w:r>
      <w:proofErr w:type="gramStart"/>
      <w:r w:rsidRPr="00984E23">
        <w:rPr>
          <w:rFonts w:ascii="Times New Roman" w:hAnsi="Times New Roman" w:cs="Times New Roman"/>
          <w:color w:val="000000" w:themeColor="text1"/>
          <w:sz w:val="24"/>
          <w:szCs w:val="24"/>
          <w:lang w:val="ru-RU"/>
        </w:rPr>
        <w:t xml:space="preserve"> О</w:t>
      </w:r>
      <w:proofErr w:type="gramEnd"/>
      <w:r w:rsidRPr="00984E23">
        <w:rPr>
          <w:rFonts w:ascii="Times New Roman" w:hAnsi="Times New Roman" w:cs="Times New Roman"/>
          <w:color w:val="000000" w:themeColor="text1"/>
          <w:sz w:val="24"/>
          <w:szCs w:val="24"/>
          <w:lang w:val="ru-RU"/>
        </w:rPr>
        <w:t xml:space="preserve"> «Панасоник Рус»  достаточно средний, в связи с чем необходимо вносить предложения по формированию инновационной стратегии предприятия и усилению новаторского начала.</w:t>
      </w:r>
    </w:p>
    <w:p w14:paraId="319BFC53"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bCs/>
          <w:color w:val="000000" w:themeColor="text1"/>
          <w:sz w:val="24"/>
          <w:szCs w:val="24"/>
          <w:lang w:val="ru-RU"/>
        </w:rPr>
        <w:t xml:space="preserve">На основании методики, представленной в статье «Методика оценки инновационной потенциала интегрированных промышленных структур» была проведена оценка инновационного потенциала  </w:t>
      </w:r>
      <w:r w:rsidRPr="00984E23">
        <w:rPr>
          <w:rFonts w:ascii="Times New Roman" w:hAnsi="Times New Roman" w:cs="Times New Roman"/>
          <w:color w:val="000000" w:themeColor="text1"/>
          <w:sz w:val="24"/>
          <w:szCs w:val="24"/>
          <w:lang w:val="ru-RU"/>
        </w:rPr>
        <w:t xml:space="preserve">ООО «Панасоник </w:t>
      </w:r>
      <w:proofErr w:type="gramStart"/>
      <w:r w:rsidRPr="00984E23">
        <w:rPr>
          <w:rFonts w:ascii="Times New Roman" w:hAnsi="Times New Roman" w:cs="Times New Roman"/>
          <w:color w:val="000000" w:themeColor="text1"/>
          <w:sz w:val="24"/>
          <w:szCs w:val="24"/>
          <w:lang w:val="ru-RU"/>
        </w:rPr>
        <w:t>Рус</w:t>
      </w:r>
      <w:proofErr w:type="gramEnd"/>
      <w:r w:rsidRPr="00984E23">
        <w:rPr>
          <w:rFonts w:ascii="Times New Roman" w:hAnsi="Times New Roman" w:cs="Times New Roman"/>
          <w:color w:val="000000" w:themeColor="text1"/>
          <w:sz w:val="24"/>
          <w:szCs w:val="24"/>
          <w:lang w:val="ru-RU"/>
        </w:rPr>
        <w:t>» по трем направлениям:</w:t>
      </w:r>
    </w:p>
    <w:p w14:paraId="482BB732"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ресурсное;</w:t>
      </w:r>
    </w:p>
    <w:p w14:paraId="501FD819"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результативное;</w:t>
      </w:r>
    </w:p>
    <w:p w14:paraId="70B2163D"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составляющая возможности.</w:t>
      </w:r>
    </w:p>
    <w:p w14:paraId="7B0C1639"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На основании проведенной оценки  был сделан вывод, что ресурсные показатели выше, чем результативные. При этом по всем показателям наблюдается в 2020 году положительная динамика. </w:t>
      </w:r>
    </w:p>
    <w:p w14:paraId="19BD707C"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По ресурсной составляющей в 2019 году видно снижение на 0,01 </w:t>
      </w:r>
      <w:proofErr w:type="spellStart"/>
      <w:r w:rsidRPr="00984E23">
        <w:rPr>
          <w:rFonts w:ascii="Times New Roman" w:hAnsi="Times New Roman" w:cs="Times New Roman"/>
          <w:color w:val="000000" w:themeColor="text1"/>
          <w:sz w:val="24"/>
          <w:szCs w:val="24"/>
          <w:lang w:val="ru-RU"/>
        </w:rPr>
        <w:t>п.п</w:t>
      </w:r>
      <w:proofErr w:type="spellEnd"/>
      <w:r w:rsidRPr="00984E23">
        <w:rPr>
          <w:rFonts w:ascii="Times New Roman" w:hAnsi="Times New Roman" w:cs="Times New Roman"/>
          <w:color w:val="000000" w:themeColor="text1"/>
          <w:sz w:val="24"/>
          <w:szCs w:val="24"/>
          <w:lang w:val="ru-RU"/>
        </w:rPr>
        <w:t xml:space="preserve">. значения, но уже в 2020 году виден рост по сравнению с 2019 на 0,03, по сравнению </w:t>
      </w:r>
      <w:proofErr w:type="gramStart"/>
      <w:r w:rsidRPr="00984E23">
        <w:rPr>
          <w:rFonts w:ascii="Times New Roman" w:hAnsi="Times New Roman" w:cs="Times New Roman"/>
          <w:color w:val="000000" w:themeColor="text1"/>
          <w:sz w:val="24"/>
          <w:szCs w:val="24"/>
          <w:lang w:val="ru-RU"/>
        </w:rPr>
        <w:t>с</w:t>
      </w:r>
      <w:proofErr w:type="gramEnd"/>
      <w:r w:rsidRPr="00984E23">
        <w:rPr>
          <w:rFonts w:ascii="Times New Roman" w:hAnsi="Times New Roman" w:cs="Times New Roman"/>
          <w:color w:val="000000" w:themeColor="text1"/>
          <w:sz w:val="24"/>
          <w:szCs w:val="24"/>
          <w:lang w:val="ru-RU"/>
        </w:rPr>
        <w:t xml:space="preserve"> 2018 на 0,02. </w:t>
      </w:r>
    </w:p>
    <w:p w14:paraId="13910E8E"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Таким образом, проведенная оценка инновационного потенциал</w:t>
      </w:r>
      <w:proofErr w:type="gramStart"/>
      <w:r w:rsidRPr="00984E23">
        <w:rPr>
          <w:rFonts w:ascii="Times New Roman" w:hAnsi="Times New Roman" w:cs="Times New Roman"/>
          <w:color w:val="000000" w:themeColor="text1"/>
          <w:sz w:val="24"/>
          <w:szCs w:val="24"/>
          <w:lang w:val="ru-RU"/>
        </w:rPr>
        <w:t>а ООО</w:t>
      </w:r>
      <w:proofErr w:type="gramEnd"/>
      <w:r w:rsidRPr="00984E23">
        <w:rPr>
          <w:rFonts w:ascii="Times New Roman" w:hAnsi="Times New Roman" w:cs="Times New Roman"/>
          <w:color w:val="000000" w:themeColor="text1"/>
          <w:sz w:val="24"/>
          <w:szCs w:val="24"/>
          <w:lang w:val="ru-RU"/>
        </w:rPr>
        <w:t xml:space="preserve"> «Панасоник Рус»  показала, что у данной компании в 2020 году наблюдается максимальный уровень инновационного потенциала за исследуемый период 2018-2020 года.   </w:t>
      </w:r>
    </w:p>
    <w:p w14:paraId="3EE81855"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На основании исследования в проектной главе работы </w:t>
      </w:r>
      <w:proofErr w:type="gramStart"/>
      <w:r w:rsidRPr="00984E23">
        <w:rPr>
          <w:rFonts w:ascii="Times New Roman" w:hAnsi="Times New Roman" w:cs="Times New Roman"/>
          <w:color w:val="000000" w:themeColor="text1"/>
          <w:sz w:val="24"/>
          <w:szCs w:val="24"/>
          <w:lang w:val="ru-RU"/>
        </w:rPr>
        <w:t>предложена</w:t>
      </w:r>
      <w:proofErr w:type="gramEnd"/>
      <w:r w:rsidRPr="00984E23">
        <w:rPr>
          <w:rFonts w:ascii="Times New Roman" w:hAnsi="Times New Roman" w:cs="Times New Roman"/>
          <w:color w:val="000000" w:themeColor="text1"/>
          <w:sz w:val="24"/>
          <w:szCs w:val="24"/>
          <w:lang w:val="ru-RU"/>
        </w:rPr>
        <w:t xml:space="preserve"> направление совершенствования инновационной деятельности ООО «Панасоник Рус»:</w:t>
      </w:r>
    </w:p>
    <w:p w14:paraId="68FA37F0"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внедрение инновационной информационной системы Битрикс24 для оптимизации продаж;</w:t>
      </w:r>
    </w:p>
    <w:p w14:paraId="6240E1D4" w14:textId="77777777" w:rsidR="001745CB" w:rsidRPr="00984E23"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 xml:space="preserve">- перенос всей инфраструктуры компании на облачный сервис. </w:t>
      </w:r>
    </w:p>
    <w:p w14:paraId="3A9302AF" w14:textId="462AECA8" w:rsidR="00922136" w:rsidRPr="001745CB" w:rsidRDefault="001745CB" w:rsidP="001745CB">
      <w:pPr>
        <w:widowControl w:val="0"/>
        <w:spacing w:after="0" w:line="360" w:lineRule="auto"/>
        <w:ind w:firstLine="709"/>
        <w:jc w:val="both"/>
        <w:rPr>
          <w:rFonts w:ascii="Times New Roman" w:hAnsi="Times New Roman" w:cs="Times New Roman"/>
          <w:color w:val="000000" w:themeColor="text1"/>
          <w:sz w:val="24"/>
          <w:szCs w:val="24"/>
          <w:lang w:val="ru-RU"/>
        </w:rPr>
      </w:pPr>
      <w:r w:rsidRPr="00984E23">
        <w:rPr>
          <w:rFonts w:ascii="Times New Roman" w:hAnsi="Times New Roman" w:cs="Times New Roman"/>
          <w:color w:val="000000" w:themeColor="text1"/>
          <w:sz w:val="24"/>
          <w:szCs w:val="24"/>
          <w:lang w:val="ru-RU"/>
        </w:rPr>
        <w:t>Расчет эффективности был проведен в двух направления</w:t>
      </w:r>
      <w:proofErr w:type="gramStart"/>
      <w:r w:rsidRPr="00984E23">
        <w:rPr>
          <w:rFonts w:ascii="Times New Roman" w:hAnsi="Times New Roman" w:cs="Times New Roman"/>
          <w:color w:val="000000" w:themeColor="text1"/>
          <w:sz w:val="24"/>
          <w:szCs w:val="24"/>
          <w:lang w:val="ru-RU"/>
        </w:rPr>
        <w:t>х-</w:t>
      </w:r>
      <w:proofErr w:type="gramEnd"/>
      <w:r w:rsidRPr="00984E23">
        <w:rPr>
          <w:rFonts w:ascii="Times New Roman" w:hAnsi="Times New Roman" w:cs="Times New Roman"/>
          <w:color w:val="000000" w:themeColor="text1"/>
          <w:sz w:val="24"/>
          <w:szCs w:val="24"/>
          <w:lang w:val="ru-RU"/>
        </w:rPr>
        <w:t xml:space="preserve"> в зависимости от вида работ и от источника финансирования. Наибольшую эффективность показала вторая модель реализации мероприятия по совершенствованию инновационной деятельност</w:t>
      </w:r>
      <w:proofErr w:type="gramStart"/>
      <w:r w:rsidRPr="00984E23">
        <w:rPr>
          <w:rFonts w:ascii="Times New Roman" w:hAnsi="Times New Roman" w:cs="Times New Roman"/>
          <w:color w:val="000000" w:themeColor="text1"/>
          <w:sz w:val="24"/>
          <w:szCs w:val="24"/>
          <w:lang w:val="ru-RU"/>
        </w:rPr>
        <w:t>и ООО</w:t>
      </w:r>
      <w:proofErr w:type="gramEnd"/>
      <w:r w:rsidRPr="00984E23">
        <w:rPr>
          <w:rFonts w:ascii="Times New Roman" w:hAnsi="Times New Roman" w:cs="Times New Roman"/>
          <w:color w:val="000000" w:themeColor="text1"/>
          <w:sz w:val="24"/>
          <w:szCs w:val="24"/>
          <w:lang w:val="ru-RU"/>
        </w:rPr>
        <w:t xml:space="preserve"> «Панасоник Рус»:  меньший расход, большая чистая прибыль.</w:t>
      </w:r>
    </w:p>
    <w:sectPr w:rsidR="00922136" w:rsidRPr="00174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C3EFE" w14:textId="77777777" w:rsidR="00502B51" w:rsidRDefault="00502B51" w:rsidP="00C63036">
      <w:pPr>
        <w:spacing w:after="0" w:line="240" w:lineRule="auto"/>
      </w:pPr>
      <w:r>
        <w:separator/>
      </w:r>
    </w:p>
  </w:endnote>
  <w:endnote w:type="continuationSeparator" w:id="0">
    <w:p w14:paraId="00DA95C2" w14:textId="77777777" w:rsidR="00502B51" w:rsidRDefault="00502B51" w:rsidP="00C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
    <w:altName w:val="Yu Gothic"/>
    <w:charset w:val="80"/>
    <w:family w:val="auto"/>
    <w:pitch w:val="default"/>
    <w:sig w:usb0="00000203" w:usb1="08070000" w:usb2="00000010" w:usb3="00000000" w:csb0="00020005" w:csb1="00000000"/>
  </w:font>
  <w:font w:name="Symbol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D8AE" w14:textId="77777777" w:rsidR="009A623E" w:rsidRDefault="009A623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F335" w14:textId="192BBE30" w:rsidR="000844D4" w:rsidRPr="00B91724" w:rsidRDefault="000844D4">
    <w:pPr>
      <w:pStyle w:val="af1"/>
      <w:jc w:val="center"/>
      <w:rPr>
        <w:rFonts w:ascii="Times New Roman" w:hAnsi="Times New Roman"/>
      </w:rPr>
    </w:pPr>
  </w:p>
  <w:p w14:paraId="2A871C56" w14:textId="77777777" w:rsidR="009A623E" w:rsidRDefault="009A623E" w:rsidP="009A623E">
    <w:pPr>
      <w:pStyle w:val="af1"/>
    </w:pPr>
    <w:r>
      <w:t xml:space="preserve">Вернуться в каталог готовых дипломов и магистерских диссертаций </w:t>
    </w:r>
  </w:p>
  <w:p w14:paraId="204E0BCD" w14:textId="1C56C9C4" w:rsidR="000844D4" w:rsidRDefault="009A623E" w:rsidP="009A623E">
    <w:pPr>
      <w:pStyle w:val="af1"/>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A399" w14:textId="77777777" w:rsidR="009A623E" w:rsidRDefault="009A623E" w:rsidP="009A623E">
    <w:pPr>
      <w:pStyle w:val="af1"/>
    </w:pPr>
    <w:r>
      <w:t xml:space="preserve">Вернуться в каталог готовых дипломов и магистерских диссертаций </w:t>
    </w:r>
  </w:p>
  <w:p w14:paraId="2254BAF1" w14:textId="7CD02C93" w:rsidR="009A623E" w:rsidRDefault="009A623E" w:rsidP="009A623E">
    <w:pPr>
      <w:pStyle w:val="af1"/>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F8AEB" w14:textId="77777777" w:rsidR="00502B51" w:rsidRDefault="00502B51" w:rsidP="00C63036">
      <w:pPr>
        <w:spacing w:after="0" w:line="240" w:lineRule="auto"/>
      </w:pPr>
      <w:r>
        <w:separator/>
      </w:r>
    </w:p>
  </w:footnote>
  <w:footnote w:type="continuationSeparator" w:id="0">
    <w:p w14:paraId="5C94CB64" w14:textId="77777777" w:rsidR="00502B51" w:rsidRDefault="00502B51" w:rsidP="00C6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C942" w14:textId="77777777" w:rsidR="009A623E" w:rsidRDefault="009A623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F475" w14:textId="77777777" w:rsidR="007E784E" w:rsidRPr="007E784E" w:rsidRDefault="007E784E" w:rsidP="007E784E">
    <w:pPr>
      <w:pStyle w:val="af"/>
      <w:rPr>
        <w:color w:val="000000" w:themeColor="text1"/>
      </w:rPr>
    </w:pPr>
    <w:r w:rsidRPr="007E784E">
      <w:rPr>
        <w:color w:val="000000" w:themeColor="text1"/>
      </w:rPr>
      <w:t>Узнайте стоимость написания на заказ студенческих и аспирантских работ</w:t>
    </w:r>
  </w:p>
  <w:p w14:paraId="18D40F19" w14:textId="6D0B10AE" w:rsidR="000844D4" w:rsidRPr="00E0388A" w:rsidRDefault="007E784E" w:rsidP="007E784E">
    <w:pPr>
      <w:pStyle w:val="af"/>
      <w:rPr>
        <w:color w:val="000000" w:themeColor="text1"/>
      </w:rPr>
    </w:pPr>
    <w:r w:rsidRPr="007E784E">
      <w:rPr>
        <w:color w:val="000000" w:themeColor="text1"/>
      </w:rPr>
      <w:t>http://учебники</w:t>
    </w:r>
    <w:proofErr w:type="gramStart"/>
    <w:r w:rsidRPr="007E784E">
      <w:rPr>
        <w:color w:val="000000" w:themeColor="text1"/>
      </w:rPr>
      <w:t>.и</w:t>
    </w:r>
    <w:proofErr w:type="gramEnd"/>
    <w:r w:rsidRPr="007E784E">
      <w:rPr>
        <w:color w:val="000000" w:themeColor="text1"/>
      </w:rPr>
      <w:t>нформ2000.рф/napisat-diplom.shtml</w:t>
    </w:r>
  </w:p>
  <w:p w14:paraId="1A53F5F8" w14:textId="77777777" w:rsidR="000844D4" w:rsidRDefault="000844D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AD15" w14:textId="77777777" w:rsidR="007E784E" w:rsidRDefault="007E784E" w:rsidP="007E784E">
    <w:pPr>
      <w:pStyle w:val="af"/>
    </w:pPr>
    <w:r>
      <w:t>Узнайте стоимость написания на заказ студенческих и аспирантских работ</w:t>
    </w:r>
  </w:p>
  <w:p w14:paraId="1CBA3964" w14:textId="49C3B70D" w:rsidR="009A623E" w:rsidRDefault="007E784E" w:rsidP="007E784E">
    <w:pPr>
      <w:pStyle w:val="af"/>
    </w:pPr>
    <w:r>
      <w:t>http://учебники</w:t>
    </w:r>
    <w:proofErr w:type="gramStart"/>
    <w:r>
      <w:t>.и</w:t>
    </w:r>
    <w:proofErr w:type="gramEnd"/>
    <w:r>
      <w:t>нформ2000.рф/napisat-diplom.shtml</w:t>
    </w:r>
    <w:bookmarkStart w:id="5" w:name="_GoBack"/>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F14"/>
    <w:multiLevelType w:val="hybridMultilevel"/>
    <w:tmpl w:val="D9529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2FAA"/>
    <w:multiLevelType w:val="hybridMultilevel"/>
    <w:tmpl w:val="EEB4FA74"/>
    <w:lvl w:ilvl="0" w:tplc="BB3C8432">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97DC3"/>
    <w:multiLevelType w:val="hybridMultilevel"/>
    <w:tmpl w:val="3E0CA62A"/>
    <w:lvl w:ilvl="0" w:tplc="259A0E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BF0C8A"/>
    <w:multiLevelType w:val="hybridMultilevel"/>
    <w:tmpl w:val="466A9F54"/>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4414A8"/>
    <w:multiLevelType w:val="multilevel"/>
    <w:tmpl w:val="601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9465C"/>
    <w:multiLevelType w:val="multilevel"/>
    <w:tmpl w:val="FD16DF5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D76138D"/>
    <w:multiLevelType w:val="hybridMultilevel"/>
    <w:tmpl w:val="949C9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624F6"/>
    <w:multiLevelType w:val="multilevel"/>
    <w:tmpl w:val="54F0E0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214D5E"/>
    <w:multiLevelType w:val="hybridMultilevel"/>
    <w:tmpl w:val="E35A9AA4"/>
    <w:lvl w:ilvl="0" w:tplc="5326460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56F78"/>
    <w:multiLevelType w:val="multilevel"/>
    <w:tmpl w:val="B5C61C14"/>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0">
    <w:nsid w:val="168B0176"/>
    <w:multiLevelType w:val="hybridMultilevel"/>
    <w:tmpl w:val="5B5AF650"/>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8975AD"/>
    <w:multiLevelType w:val="multilevel"/>
    <w:tmpl w:val="94340EC0"/>
    <w:lvl w:ilvl="0">
      <w:start w:val="1"/>
      <w:numFmt w:val="decimal"/>
      <w:lvlText w:val="%1"/>
      <w:lvlJc w:val="left"/>
      <w:pPr>
        <w:ind w:left="360" w:hanging="360"/>
      </w:pPr>
      <w:rPr>
        <w:rFonts w:hint="default"/>
        <w:color w:val="000000" w:themeColor="text1"/>
        <w:sz w:val="24"/>
      </w:rPr>
    </w:lvl>
    <w:lvl w:ilvl="1">
      <w:start w:val="2"/>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1080" w:hanging="1080"/>
      </w:pPr>
      <w:rPr>
        <w:rFonts w:hint="default"/>
        <w:color w:val="000000" w:themeColor="text1"/>
        <w:sz w:val="24"/>
      </w:rPr>
    </w:lvl>
    <w:lvl w:ilvl="4">
      <w:start w:val="1"/>
      <w:numFmt w:val="decimal"/>
      <w:lvlText w:val="%1.%2.%3.%4.%5"/>
      <w:lvlJc w:val="left"/>
      <w:pPr>
        <w:ind w:left="1080" w:hanging="1080"/>
      </w:pPr>
      <w:rPr>
        <w:rFonts w:hint="default"/>
        <w:color w:val="000000" w:themeColor="text1"/>
        <w:sz w:val="24"/>
      </w:rPr>
    </w:lvl>
    <w:lvl w:ilvl="5">
      <w:start w:val="1"/>
      <w:numFmt w:val="decimal"/>
      <w:lvlText w:val="%1.%2.%3.%4.%5.%6"/>
      <w:lvlJc w:val="left"/>
      <w:pPr>
        <w:ind w:left="1440" w:hanging="1440"/>
      </w:pPr>
      <w:rPr>
        <w:rFonts w:hint="default"/>
        <w:color w:val="000000" w:themeColor="text1"/>
        <w:sz w:val="24"/>
      </w:rPr>
    </w:lvl>
    <w:lvl w:ilvl="6">
      <w:start w:val="1"/>
      <w:numFmt w:val="decimal"/>
      <w:lvlText w:val="%1.%2.%3.%4.%5.%6.%7"/>
      <w:lvlJc w:val="left"/>
      <w:pPr>
        <w:ind w:left="1440" w:hanging="1440"/>
      </w:pPr>
      <w:rPr>
        <w:rFonts w:hint="default"/>
        <w:color w:val="000000" w:themeColor="text1"/>
        <w:sz w:val="24"/>
      </w:rPr>
    </w:lvl>
    <w:lvl w:ilvl="7">
      <w:start w:val="1"/>
      <w:numFmt w:val="decimal"/>
      <w:lvlText w:val="%1.%2.%3.%4.%5.%6.%7.%8"/>
      <w:lvlJc w:val="left"/>
      <w:pPr>
        <w:ind w:left="1800" w:hanging="1800"/>
      </w:pPr>
      <w:rPr>
        <w:rFonts w:hint="default"/>
        <w:color w:val="000000" w:themeColor="text1"/>
        <w:sz w:val="24"/>
      </w:rPr>
    </w:lvl>
    <w:lvl w:ilvl="8">
      <w:start w:val="1"/>
      <w:numFmt w:val="decimal"/>
      <w:lvlText w:val="%1.%2.%3.%4.%5.%6.%7.%8.%9"/>
      <w:lvlJc w:val="left"/>
      <w:pPr>
        <w:ind w:left="2160" w:hanging="2160"/>
      </w:pPr>
      <w:rPr>
        <w:rFonts w:hint="default"/>
        <w:color w:val="000000" w:themeColor="text1"/>
        <w:sz w:val="24"/>
      </w:rPr>
    </w:lvl>
  </w:abstractNum>
  <w:abstractNum w:abstractNumId="12">
    <w:nsid w:val="1A032B2B"/>
    <w:multiLevelType w:val="multilevel"/>
    <w:tmpl w:val="A50E988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B111FFD"/>
    <w:multiLevelType w:val="hybridMultilevel"/>
    <w:tmpl w:val="E3E2E87C"/>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200FD"/>
    <w:multiLevelType w:val="hybridMultilevel"/>
    <w:tmpl w:val="2C0AF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FB04AC"/>
    <w:multiLevelType w:val="hybridMultilevel"/>
    <w:tmpl w:val="E2D80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12784"/>
    <w:multiLevelType w:val="multilevel"/>
    <w:tmpl w:val="5596CE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39F14AC"/>
    <w:multiLevelType w:val="multilevel"/>
    <w:tmpl w:val="77C65F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9635CAC"/>
    <w:multiLevelType w:val="hybridMultilevel"/>
    <w:tmpl w:val="55C493EE"/>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F04C6"/>
    <w:multiLevelType w:val="hybridMultilevel"/>
    <w:tmpl w:val="7B46B65C"/>
    <w:lvl w:ilvl="0" w:tplc="4F3A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286777"/>
    <w:multiLevelType w:val="hybridMultilevel"/>
    <w:tmpl w:val="1EC6F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15F7B"/>
    <w:multiLevelType w:val="hybridMultilevel"/>
    <w:tmpl w:val="8AC42AF6"/>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331B1"/>
    <w:multiLevelType w:val="hybridMultilevel"/>
    <w:tmpl w:val="143A64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A73DF6"/>
    <w:multiLevelType w:val="hybridMultilevel"/>
    <w:tmpl w:val="FF0AAE12"/>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3D0670"/>
    <w:multiLevelType w:val="multilevel"/>
    <w:tmpl w:val="2C18DAB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5BF5B77"/>
    <w:multiLevelType w:val="multilevel"/>
    <w:tmpl w:val="B80E7D08"/>
    <w:lvl w:ilvl="0">
      <w:start w:val="1"/>
      <w:numFmt w:val="decimal"/>
      <w:lvlText w:val="%1."/>
      <w:lvlJc w:val="left"/>
      <w:pPr>
        <w:ind w:left="1211" w:hanging="360"/>
      </w:pPr>
      <w:rPr>
        <w:rFonts w:hint="default"/>
      </w:rPr>
    </w:lvl>
    <w:lvl w:ilvl="1">
      <w:start w:val="1"/>
      <w:numFmt w:val="decimal"/>
      <w:isLgl/>
      <w:lvlText w:val="%1.%2."/>
      <w:lvlJc w:val="left"/>
      <w:pPr>
        <w:ind w:left="1901" w:hanging="69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6">
    <w:nsid w:val="5DF12417"/>
    <w:multiLevelType w:val="hybridMultilevel"/>
    <w:tmpl w:val="25E87F4E"/>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32474B"/>
    <w:multiLevelType w:val="hybridMultilevel"/>
    <w:tmpl w:val="D5D4CFC8"/>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2D60F8"/>
    <w:multiLevelType w:val="hybridMultilevel"/>
    <w:tmpl w:val="EDEE5456"/>
    <w:lvl w:ilvl="0" w:tplc="D60040BE">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223AE"/>
    <w:multiLevelType w:val="multilevel"/>
    <w:tmpl w:val="066C9D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8EF539F"/>
    <w:multiLevelType w:val="hybridMultilevel"/>
    <w:tmpl w:val="9D66D5FA"/>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272FE"/>
    <w:multiLevelType w:val="hybridMultilevel"/>
    <w:tmpl w:val="A75857C6"/>
    <w:lvl w:ilvl="0" w:tplc="C8948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30310"/>
    <w:multiLevelType w:val="multilevel"/>
    <w:tmpl w:val="420ADF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E947E40"/>
    <w:multiLevelType w:val="hybridMultilevel"/>
    <w:tmpl w:val="7834DF0E"/>
    <w:lvl w:ilvl="0" w:tplc="3CE2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965E3D"/>
    <w:multiLevelType w:val="multilevel"/>
    <w:tmpl w:val="F222C488"/>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AD1748C"/>
    <w:multiLevelType w:val="hybridMultilevel"/>
    <w:tmpl w:val="38FC9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22"/>
  </w:num>
  <w:num w:numId="4">
    <w:abstractNumId w:val="6"/>
  </w:num>
  <w:num w:numId="5">
    <w:abstractNumId w:val="28"/>
  </w:num>
  <w:num w:numId="6">
    <w:abstractNumId w:val="20"/>
  </w:num>
  <w:num w:numId="7">
    <w:abstractNumId w:val="14"/>
  </w:num>
  <w:num w:numId="8">
    <w:abstractNumId w:val="35"/>
  </w:num>
  <w:num w:numId="9">
    <w:abstractNumId w:val="2"/>
  </w:num>
  <w:num w:numId="10">
    <w:abstractNumId w:val="7"/>
  </w:num>
  <w:num w:numId="11">
    <w:abstractNumId w:val="0"/>
  </w:num>
  <w:num w:numId="12">
    <w:abstractNumId w:val="15"/>
  </w:num>
  <w:num w:numId="13">
    <w:abstractNumId w:val="18"/>
  </w:num>
  <w:num w:numId="14">
    <w:abstractNumId w:val="21"/>
  </w:num>
  <w:num w:numId="15">
    <w:abstractNumId w:val="13"/>
  </w:num>
  <w:num w:numId="16">
    <w:abstractNumId w:val="33"/>
  </w:num>
  <w:num w:numId="17">
    <w:abstractNumId w:val="29"/>
  </w:num>
  <w:num w:numId="18">
    <w:abstractNumId w:val="34"/>
  </w:num>
  <w:num w:numId="19">
    <w:abstractNumId w:val="5"/>
  </w:num>
  <w:num w:numId="20">
    <w:abstractNumId w:val="32"/>
  </w:num>
  <w:num w:numId="21">
    <w:abstractNumId w:val="24"/>
  </w:num>
  <w:num w:numId="22">
    <w:abstractNumId w:val="16"/>
  </w:num>
  <w:num w:numId="23">
    <w:abstractNumId w:val="17"/>
  </w:num>
  <w:num w:numId="24">
    <w:abstractNumId w:val="4"/>
  </w:num>
  <w:num w:numId="25">
    <w:abstractNumId w:val="1"/>
  </w:num>
  <w:num w:numId="26">
    <w:abstractNumId w:val="11"/>
  </w:num>
  <w:num w:numId="27">
    <w:abstractNumId w:val="9"/>
  </w:num>
  <w:num w:numId="28">
    <w:abstractNumId w:val="12"/>
  </w:num>
  <w:num w:numId="29">
    <w:abstractNumId w:val="8"/>
  </w:num>
  <w:num w:numId="30">
    <w:abstractNumId w:val="26"/>
  </w:num>
  <w:num w:numId="31">
    <w:abstractNumId w:val="30"/>
  </w:num>
  <w:num w:numId="32">
    <w:abstractNumId w:val="23"/>
  </w:num>
  <w:num w:numId="33">
    <w:abstractNumId w:val="3"/>
  </w:num>
  <w:num w:numId="34">
    <w:abstractNumId w:val="10"/>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CB"/>
    <w:rsid w:val="00070761"/>
    <w:rsid w:val="000844D4"/>
    <w:rsid w:val="0009058F"/>
    <w:rsid w:val="000E4F03"/>
    <w:rsid w:val="00161E4D"/>
    <w:rsid w:val="001745CB"/>
    <w:rsid w:val="001A3D93"/>
    <w:rsid w:val="00220242"/>
    <w:rsid w:val="00256C94"/>
    <w:rsid w:val="002711EB"/>
    <w:rsid w:val="0029225E"/>
    <w:rsid w:val="002B24DF"/>
    <w:rsid w:val="002C5B03"/>
    <w:rsid w:val="002E6144"/>
    <w:rsid w:val="002E7B5D"/>
    <w:rsid w:val="00314354"/>
    <w:rsid w:val="00323117"/>
    <w:rsid w:val="00324BA4"/>
    <w:rsid w:val="0033347C"/>
    <w:rsid w:val="00393A27"/>
    <w:rsid w:val="003C5AD5"/>
    <w:rsid w:val="003D476A"/>
    <w:rsid w:val="003F3F3A"/>
    <w:rsid w:val="00436E86"/>
    <w:rsid w:val="004629E7"/>
    <w:rsid w:val="00472D64"/>
    <w:rsid w:val="004A3660"/>
    <w:rsid w:val="004D05AF"/>
    <w:rsid w:val="004F7D17"/>
    <w:rsid w:val="00502B51"/>
    <w:rsid w:val="0050700F"/>
    <w:rsid w:val="00512673"/>
    <w:rsid w:val="00565F47"/>
    <w:rsid w:val="005A46A2"/>
    <w:rsid w:val="005C163F"/>
    <w:rsid w:val="005C3D58"/>
    <w:rsid w:val="005D1DFC"/>
    <w:rsid w:val="006368EC"/>
    <w:rsid w:val="006424A1"/>
    <w:rsid w:val="0067356D"/>
    <w:rsid w:val="00693C68"/>
    <w:rsid w:val="006C3414"/>
    <w:rsid w:val="006D6489"/>
    <w:rsid w:val="0071384F"/>
    <w:rsid w:val="00776E34"/>
    <w:rsid w:val="00787F50"/>
    <w:rsid w:val="00791A61"/>
    <w:rsid w:val="007A5E33"/>
    <w:rsid w:val="007D0169"/>
    <w:rsid w:val="007D1D95"/>
    <w:rsid w:val="007E784E"/>
    <w:rsid w:val="0082010D"/>
    <w:rsid w:val="00854C28"/>
    <w:rsid w:val="008B55F6"/>
    <w:rsid w:val="008D24E2"/>
    <w:rsid w:val="008D3A60"/>
    <w:rsid w:val="00922136"/>
    <w:rsid w:val="0093487B"/>
    <w:rsid w:val="009403CB"/>
    <w:rsid w:val="00982F41"/>
    <w:rsid w:val="009A623E"/>
    <w:rsid w:val="009D6455"/>
    <w:rsid w:val="009E35E8"/>
    <w:rsid w:val="00A01120"/>
    <w:rsid w:val="00A33E5D"/>
    <w:rsid w:val="00A3406F"/>
    <w:rsid w:val="00A620B5"/>
    <w:rsid w:val="00A739DE"/>
    <w:rsid w:val="00AB58EE"/>
    <w:rsid w:val="00AD642F"/>
    <w:rsid w:val="00AE25AC"/>
    <w:rsid w:val="00B675C2"/>
    <w:rsid w:val="00B94830"/>
    <w:rsid w:val="00BA2A2E"/>
    <w:rsid w:val="00BA36AF"/>
    <w:rsid w:val="00BC4810"/>
    <w:rsid w:val="00BC4B44"/>
    <w:rsid w:val="00BE434F"/>
    <w:rsid w:val="00C115D9"/>
    <w:rsid w:val="00C63036"/>
    <w:rsid w:val="00CA128C"/>
    <w:rsid w:val="00CC616D"/>
    <w:rsid w:val="00CE12A9"/>
    <w:rsid w:val="00D06BE1"/>
    <w:rsid w:val="00D2005E"/>
    <w:rsid w:val="00D25D69"/>
    <w:rsid w:val="00D54374"/>
    <w:rsid w:val="00DE36EB"/>
    <w:rsid w:val="00DE543C"/>
    <w:rsid w:val="00DF2FE1"/>
    <w:rsid w:val="00E200E1"/>
    <w:rsid w:val="00EC7D1B"/>
    <w:rsid w:val="00ED4BEC"/>
    <w:rsid w:val="00EE6629"/>
    <w:rsid w:val="00F203D4"/>
    <w:rsid w:val="00F23027"/>
    <w:rsid w:val="00F56AFF"/>
    <w:rsid w:val="00F57AD1"/>
    <w:rsid w:val="00F6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B"/>
  </w:style>
  <w:style w:type="paragraph" w:styleId="1">
    <w:name w:val="heading 1"/>
    <w:basedOn w:val="a"/>
    <w:next w:val="a"/>
    <w:link w:val="10"/>
    <w:uiPriority w:val="9"/>
    <w:qFormat/>
    <w:rsid w:val="00174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1745CB"/>
    <w:pPr>
      <w:keepNext/>
      <w:tabs>
        <w:tab w:val="num" w:pos="576"/>
      </w:tabs>
      <w:suppressAutoHyphens/>
      <w:spacing w:before="240" w:after="60" w:line="240" w:lineRule="auto"/>
      <w:ind w:left="792" w:hanging="432"/>
      <w:outlineLvl w:val="1"/>
    </w:pPr>
    <w:rPr>
      <w:rFonts w:ascii="Arial" w:eastAsia="Times New Roman" w:hAnsi="Arial" w:cs="Times New Roman"/>
      <w:b/>
      <w:bCs/>
      <w:i/>
      <w:iCs/>
      <w:sz w:val="28"/>
      <w:szCs w:val="28"/>
      <w:lang w:val="x-none" w:eastAsia="ar-SA"/>
    </w:rPr>
  </w:style>
  <w:style w:type="paragraph" w:styleId="3">
    <w:name w:val="heading 3"/>
    <w:basedOn w:val="a"/>
    <w:next w:val="a"/>
    <w:link w:val="30"/>
    <w:uiPriority w:val="9"/>
    <w:semiHidden/>
    <w:unhideWhenUsed/>
    <w:qFormat/>
    <w:rsid w:val="00174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1745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1745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745CB"/>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1745C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1745C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1745CB"/>
    <w:rPr>
      <w:rFonts w:asciiTheme="majorHAnsi" w:eastAsiaTheme="majorEastAsia" w:hAnsiTheme="majorHAnsi" w:cstheme="majorBidi"/>
      <w:color w:val="2F5496" w:themeColor="accent1" w:themeShade="BF"/>
    </w:rPr>
  </w:style>
  <w:style w:type="paragraph" w:styleId="a3">
    <w:name w:val="TOC Heading"/>
    <w:basedOn w:val="1"/>
    <w:next w:val="a"/>
    <w:uiPriority w:val="39"/>
    <w:unhideWhenUsed/>
    <w:qFormat/>
    <w:rsid w:val="001745CB"/>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1745CB"/>
    <w:pPr>
      <w:spacing w:after="100" w:line="276" w:lineRule="auto"/>
    </w:pPr>
    <w:rPr>
      <w:lang w:val="ru-RU"/>
    </w:rPr>
  </w:style>
  <w:style w:type="paragraph" w:styleId="21">
    <w:name w:val="toc 2"/>
    <w:basedOn w:val="a"/>
    <w:next w:val="a"/>
    <w:autoRedefine/>
    <w:uiPriority w:val="39"/>
    <w:unhideWhenUsed/>
    <w:rsid w:val="001745CB"/>
    <w:pPr>
      <w:spacing w:after="100" w:line="276" w:lineRule="auto"/>
      <w:ind w:left="220"/>
    </w:pPr>
    <w:rPr>
      <w:lang w:val="ru-RU"/>
    </w:rPr>
  </w:style>
  <w:style w:type="character" w:styleId="a4">
    <w:name w:val="Hyperlink"/>
    <w:basedOn w:val="a0"/>
    <w:uiPriority w:val="99"/>
    <w:unhideWhenUsed/>
    <w:rsid w:val="001745CB"/>
    <w:rPr>
      <w:color w:val="0563C1" w:themeColor="hyperlink"/>
      <w:u w:val="single"/>
    </w:rPr>
  </w:style>
  <w:style w:type="paragraph" w:styleId="a5">
    <w:name w:val="List Paragraph"/>
    <w:aliases w:val="ПАРАГРАФ,References,Надпись к иллюстрации,Нумерованый список,List Paragraph1,Нумерованный спиков,ааа,Bullet List,FooterText,numbered,ПС - Нумерованный,заголовок 1,Абзац списка1,Абзац списка основной,List Paragraph2"/>
    <w:basedOn w:val="a"/>
    <w:link w:val="a6"/>
    <w:uiPriority w:val="34"/>
    <w:qFormat/>
    <w:rsid w:val="001745CB"/>
    <w:pPr>
      <w:spacing w:after="200" w:line="276" w:lineRule="auto"/>
      <w:ind w:left="720"/>
      <w:contextualSpacing/>
    </w:pPr>
    <w:rPr>
      <w:lang w:val="ru-RU"/>
    </w:rPr>
  </w:style>
  <w:style w:type="paragraph" w:styleId="a7">
    <w:name w:val="Normal (Web)"/>
    <w:aliases w:val="Обычный (веб)2,Знак1,Обычный (Web),Знак Знак Знак Знак Знак,Знак Знак Знак Знак,Обычный (веб) Знак1,Обычный (веб) Знак Знак,Обычный (Web) Знак Знак Знак Знак,Обычный (Web) Знак Знак,Знак, Знак, Знак1,Знак Знак Знак,Обычный (Web) + 14 пт"/>
    <w:basedOn w:val="a"/>
    <w:link w:val="a8"/>
    <w:uiPriority w:val="99"/>
    <w:unhideWhenUsed/>
    <w:qFormat/>
    <w:rsid w:val="001745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веб)2 Знак,Знак1 Знак,Обычный (Web) Знак,Знак Знак Знак Знак Знак Знак,Знак Знак Знак Знак Знак1,Обычный (веб) Знак1 Знак,Обычный (веб) Знак Знак Знак,Обычный (Web) Знак Знак Знак Знак Знак,Обычный (Web) Знак Знак Знак"/>
    <w:link w:val="a7"/>
    <w:uiPriority w:val="99"/>
    <w:qFormat/>
    <w:locked/>
    <w:rsid w:val="001745CB"/>
    <w:rPr>
      <w:rFonts w:ascii="Times New Roman" w:eastAsia="Times New Roman" w:hAnsi="Times New Roman" w:cs="Times New Roman"/>
      <w:sz w:val="24"/>
      <w:szCs w:val="24"/>
      <w:lang w:val="ru-RU" w:eastAsia="ru-RU"/>
    </w:rPr>
  </w:style>
  <w:style w:type="character" w:customStyle="1" w:styleId="a6">
    <w:name w:val="Абзац списка Знак"/>
    <w:aliases w:val="ПАРАГРАФ Знак,References Знак,Надпись к иллюстрации Знак,Нумерованый список Знак,List Paragraph1 Знак,Нумерованный спиков Знак,ааа Знак,Bullet List Знак,FooterText Знак,numbered Знак,ПС - Нумерованный Знак,заголовок 1 Знак"/>
    <w:link w:val="a5"/>
    <w:uiPriority w:val="34"/>
    <w:qFormat/>
    <w:locked/>
    <w:rsid w:val="001745CB"/>
    <w:rPr>
      <w:lang w:val="ru-RU"/>
    </w:rPr>
  </w:style>
  <w:style w:type="paragraph" w:styleId="a9">
    <w:name w:val="Body Text"/>
    <w:basedOn w:val="a"/>
    <w:link w:val="aa"/>
    <w:uiPriority w:val="99"/>
    <w:rsid w:val="001745CB"/>
    <w:pPr>
      <w:suppressAutoHyphens/>
      <w:spacing w:after="0" w:line="240" w:lineRule="auto"/>
      <w:jc w:val="both"/>
    </w:pPr>
    <w:rPr>
      <w:rFonts w:ascii="Times New Roman" w:eastAsia="Times New Roman" w:hAnsi="Times New Roman" w:cs="Times New Roman"/>
      <w:b/>
      <w:bCs/>
      <w:sz w:val="28"/>
      <w:szCs w:val="28"/>
      <w:lang w:val="x-none" w:eastAsia="ar-SA"/>
    </w:rPr>
  </w:style>
  <w:style w:type="character" w:customStyle="1" w:styleId="aa">
    <w:name w:val="Основной текст Знак"/>
    <w:basedOn w:val="a0"/>
    <w:link w:val="a9"/>
    <w:uiPriority w:val="99"/>
    <w:rsid w:val="001745CB"/>
    <w:rPr>
      <w:rFonts w:ascii="Times New Roman" w:eastAsia="Times New Roman" w:hAnsi="Times New Roman" w:cs="Times New Roman"/>
      <w:b/>
      <w:bCs/>
      <w:sz w:val="28"/>
      <w:szCs w:val="28"/>
      <w:lang w:val="x-none" w:eastAsia="ar-SA"/>
    </w:rPr>
  </w:style>
  <w:style w:type="paragraph" w:styleId="ab">
    <w:name w:val="Balloon Text"/>
    <w:basedOn w:val="a"/>
    <w:link w:val="ac"/>
    <w:uiPriority w:val="99"/>
    <w:semiHidden/>
    <w:unhideWhenUsed/>
    <w:rsid w:val="001745CB"/>
    <w:pPr>
      <w:spacing w:after="0" w:line="240" w:lineRule="auto"/>
    </w:pPr>
    <w:rPr>
      <w:rFonts w:ascii="Tahoma" w:hAnsi="Tahoma" w:cs="Tahoma"/>
      <w:sz w:val="16"/>
      <w:szCs w:val="16"/>
      <w:lang w:val="ru-RU"/>
    </w:rPr>
  </w:style>
  <w:style w:type="character" w:customStyle="1" w:styleId="ac">
    <w:name w:val="Текст выноски Знак"/>
    <w:basedOn w:val="a0"/>
    <w:link w:val="ab"/>
    <w:uiPriority w:val="99"/>
    <w:semiHidden/>
    <w:rsid w:val="001745CB"/>
    <w:rPr>
      <w:rFonts w:ascii="Tahoma" w:hAnsi="Tahoma" w:cs="Tahoma"/>
      <w:sz w:val="16"/>
      <w:szCs w:val="16"/>
      <w:lang w:val="ru-RU"/>
    </w:rPr>
  </w:style>
  <w:style w:type="table" w:styleId="ad">
    <w:name w:val="Table Grid"/>
    <w:basedOn w:val="a1"/>
    <w:uiPriority w:val="59"/>
    <w:qFormat/>
    <w:rsid w:val="001745CB"/>
    <w:pPr>
      <w:spacing w:after="0" w:line="240" w:lineRule="auto"/>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C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e">
    <w:name w:val="Основной текст A"/>
    <w:rsid w:val="001745C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paragraph" w:styleId="af">
    <w:name w:val="header"/>
    <w:basedOn w:val="a"/>
    <w:link w:val="af0"/>
    <w:uiPriority w:val="99"/>
    <w:unhideWhenUsed/>
    <w:rsid w:val="001745CB"/>
    <w:pPr>
      <w:tabs>
        <w:tab w:val="center" w:pos="4677"/>
        <w:tab w:val="right" w:pos="9355"/>
      </w:tabs>
      <w:spacing w:after="0" w:line="240" w:lineRule="auto"/>
    </w:pPr>
    <w:rPr>
      <w:lang w:val="ru-RU"/>
    </w:rPr>
  </w:style>
  <w:style w:type="character" w:customStyle="1" w:styleId="af0">
    <w:name w:val="Верхний колонтитул Знак"/>
    <w:basedOn w:val="a0"/>
    <w:link w:val="af"/>
    <w:uiPriority w:val="99"/>
    <w:rsid w:val="001745CB"/>
    <w:rPr>
      <w:lang w:val="ru-RU"/>
    </w:rPr>
  </w:style>
  <w:style w:type="paragraph" w:styleId="af1">
    <w:name w:val="footer"/>
    <w:basedOn w:val="a"/>
    <w:link w:val="af2"/>
    <w:uiPriority w:val="99"/>
    <w:unhideWhenUsed/>
    <w:qFormat/>
    <w:rsid w:val="001745CB"/>
    <w:pPr>
      <w:tabs>
        <w:tab w:val="center" w:pos="4677"/>
        <w:tab w:val="right" w:pos="9355"/>
      </w:tabs>
      <w:spacing w:after="0" w:line="240" w:lineRule="auto"/>
    </w:pPr>
    <w:rPr>
      <w:lang w:val="ru-RU"/>
    </w:rPr>
  </w:style>
  <w:style w:type="character" w:customStyle="1" w:styleId="af2">
    <w:name w:val="Нижний колонтитул Знак"/>
    <w:basedOn w:val="a0"/>
    <w:link w:val="af1"/>
    <w:uiPriority w:val="99"/>
    <w:qFormat/>
    <w:rsid w:val="001745CB"/>
    <w:rPr>
      <w:lang w:val="ru-RU"/>
    </w:rPr>
  </w:style>
  <w:style w:type="character" w:styleId="af3">
    <w:name w:val="Strong"/>
    <w:basedOn w:val="a0"/>
    <w:uiPriority w:val="22"/>
    <w:qFormat/>
    <w:rsid w:val="001745CB"/>
    <w:rPr>
      <w:b/>
      <w:bCs/>
    </w:rPr>
  </w:style>
  <w:style w:type="paragraph" w:styleId="af4">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5"/>
    <w:uiPriority w:val="99"/>
    <w:unhideWhenUsed/>
    <w:qFormat/>
    <w:rsid w:val="001745CB"/>
    <w:pPr>
      <w:spacing w:after="0" w:line="240" w:lineRule="auto"/>
    </w:pPr>
    <w:rPr>
      <w:sz w:val="20"/>
      <w:szCs w:val="20"/>
      <w:lang w:val="ru-RU"/>
    </w:rPr>
  </w:style>
  <w:style w:type="character" w:customStyle="1" w:styleId="af5">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basedOn w:val="a0"/>
    <w:link w:val="af4"/>
    <w:uiPriority w:val="99"/>
    <w:rsid w:val="001745CB"/>
    <w:rPr>
      <w:sz w:val="20"/>
      <w:szCs w:val="20"/>
      <w:lang w:val="ru-RU"/>
    </w:rPr>
  </w:style>
  <w:style w:type="character" w:styleId="af6">
    <w:name w:val="footnote reference"/>
    <w:aliases w:val="анкета сноска,Знак сноски 1,Знак сноски-FN,Ciae niinee-FN,Ciae niinee 1,Referencia nota al pie,Ref,de nota al pie,текст сноски,Знак сноски1,fr,Used by Word for Help footnote symbols,Знак сноски итог,сноска,ftref,SUPERS,СНОСКА,сноска1"/>
    <w:unhideWhenUsed/>
    <w:qFormat/>
    <w:rsid w:val="001745CB"/>
    <w:rPr>
      <w:vertAlign w:val="superscript"/>
    </w:rPr>
  </w:style>
  <w:style w:type="character" w:customStyle="1" w:styleId="titletext">
    <w:name w:val="titletext"/>
    <w:basedOn w:val="a0"/>
    <w:rsid w:val="001745CB"/>
  </w:style>
  <w:style w:type="character" w:customStyle="1" w:styleId="ops-17">
    <w:name w:val="ops-17"/>
    <w:basedOn w:val="a0"/>
    <w:rsid w:val="001745CB"/>
  </w:style>
  <w:style w:type="paragraph" w:customStyle="1" w:styleId="TableParagraph">
    <w:name w:val="Table Paragraph"/>
    <w:basedOn w:val="a"/>
    <w:uiPriority w:val="1"/>
    <w:qFormat/>
    <w:rsid w:val="001745CB"/>
    <w:pPr>
      <w:widowControl w:val="0"/>
      <w:autoSpaceDE w:val="0"/>
      <w:autoSpaceDN w:val="0"/>
      <w:spacing w:after="0" w:line="240" w:lineRule="auto"/>
      <w:jc w:val="right"/>
    </w:pPr>
    <w:rPr>
      <w:rFonts w:ascii="Times New Roman" w:eastAsia="Times New Roman" w:hAnsi="Times New Roman" w:cs="Times New Roman"/>
      <w:lang w:val="ru-RU"/>
    </w:rPr>
  </w:style>
  <w:style w:type="table" w:customStyle="1" w:styleId="41">
    <w:name w:val="Сетка таблицы4"/>
    <w:basedOn w:val="a1"/>
    <w:next w:val="ad"/>
    <w:uiPriority w:val="39"/>
    <w:rsid w:val="001745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1745CB"/>
    <w:pPr>
      <w:spacing w:after="0" w:line="240" w:lineRule="auto"/>
    </w:pPr>
    <w:rPr>
      <w:rFonts w:eastAsiaTheme="minorEastAsia"/>
    </w:rPr>
  </w:style>
  <w:style w:type="character" w:customStyle="1" w:styleId="af8">
    <w:name w:val="Без интервала Знак"/>
    <w:basedOn w:val="a0"/>
    <w:link w:val="af7"/>
    <w:uiPriority w:val="1"/>
    <w:rsid w:val="001745CB"/>
    <w:rPr>
      <w:rFonts w:eastAsiaTheme="minorEastAsia"/>
    </w:rPr>
  </w:style>
  <w:style w:type="paragraph" w:styleId="31">
    <w:name w:val="toc 3"/>
    <w:basedOn w:val="a"/>
    <w:next w:val="a"/>
    <w:autoRedefine/>
    <w:uiPriority w:val="39"/>
    <w:unhideWhenUsed/>
    <w:rsid w:val="001745CB"/>
    <w:pPr>
      <w:spacing w:after="100"/>
      <w:ind w:left="440"/>
    </w:pPr>
  </w:style>
  <w:style w:type="character" w:customStyle="1" w:styleId="UnresolvedMention1">
    <w:name w:val="Unresolved Mention1"/>
    <w:basedOn w:val="a0"/>
    <w:uiPriority w:val="99"/>
    <w:semiHidden/>
    <w:unhideWhenUsed/>
    <w:rsid w:val="001745CB"/>
    <w:rPr>
      <w:color w:val="605E5C"/>
      <w:shd w:val="clear" w:color="auto" w:fill="E1DFDD"/>
    </w:rPr>
  </w:style>
  <w:style w:type="character" w:customStyle="1" w:styleId="UnresolvedMention">
    <w:name w:val="Unresolved Mention"/>
    <w:basedOn w:val="a0"/>
    <w:uiPriority w:val="99"/>
    <w:semiHidden/>
    <w:unhideWhenUsed/>
    <w:rsid w:val="001745CB"/>
    <w:rPr>
      <w:color w:val="605E5C"/>
      <w:shd w:val="clear" w:color="auto" w:fill="E1DFDD"/>
    </w:rPr>
  </w:style>
  <w:style w:type="character" w:styleId="af9">
    <w:name w:val="Placeholder Text"/>
    <w:basedOn w:val="a0"/>
    <w:uiPriority w:val="99"/>
    <w:semiHidden/>
    <w:rsid w:val="004629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B"/>
  </w:style>
  <w:style w:type="paragraph" w:styleId="1">
    <w:name w:val="heading 1"/>
    <w:basedOn w:val="a"/>
    <w:next w:val="a"/>
    <w:link w:val="10"/>
    <w:uiPriority w:val="9"/>
    <w:qFormat/>
    <w:rsid w:val="00174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1745CB"/>
    <w:pPr>
      <w:keepNext/>
      <w:tabs>
        <w:tab w:val="num" w:pos="576"/>
      </w:tabs>
      <w:suppressAutoHyphens/>
      <w:spacing w:before="240" w:after="60" w:line="240" w:lineRule="auto"/>
      <w:ind w:left="792" w:hanging="432"/>
      <w:outlineLvl w:val="1"/>
    </w:pPr>
    <w:rPr>
      <w:rFonts w:ascii="Arial" w:eastAsia="Times New Roman" w:hAnsi="Arial" w:cs="Times New Roman"/>
      <w:b/>
      <w:bCs/>
      <w:i/>
      <w:iCs/>
      <w:sz w:val="28"/>
      <w:szCs w:val="28"/>
      <w:lang w:val="x-none" w:eastAsia="ar-SA"/>
    </w:rPr>
  </w:style>
  <w:style w:type="paragraph" w:styleId="3">
    <w:name w:val="heading 3"/>
    <w:basedOn w:val="a"/>
    <w:next w:val="a"/>
    <w:link w:val="30"/>
    <w:uiPriority w:val="9"/>
    <w:semiHidden/>
    <w:unhideWhenUsed/>
    <w:qFormat/>
    <w:rsid w:val="00174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1745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1745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745CB"/>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1745C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1745C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1745CB"/>
    <w:rPr>
      <w:rFonts w:asciiTheme="majorHAnsi" w:eastAsiaTheme="majorEastAsia" w:hAnsiTheme="majorHAnsi" w:cstheme="majorBidi"/>
      <w:color w:val="2F5496" w:themeColor="accent1" w:themeShade="BF"/>
    </w:rPr>
  </w:style>
  <w:style w:type="paragraph" w:styleId="a3">
    <w:name w:val="TOC Heading"/>
    <w:basedOn w:val="1"/>
    <w:next w:val="a"/>
    <w:uiPriority w:val="39"/>
    <w:unhideWhenUsed/>
    <w:qFormat/>
    <w:rsid w:val="001745CB"/>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1745CB"/>
    <w:pPr>
      <w:spacing w:after="100" w:line="276" w:lineRule="auto"/>
    </w:pPr>
    <w:rPr>
      <w:lang w:val="ru-RU"/>
    </w:rPr>
  </w:style>
  <w:style w:type="paragraph" w:styleId="21">
    <w:name w:val="toc 2"/>
    <w:basedOn w:val="a"/>
    <w:next w:val="a"/>
    <w:autoRedefine/>
    <w:uiPriority w:val="39"/>
    <w:unhideWhenUsed/>
    <w:rsid w:val="001745CB"/>
    <w:pPr>
      <w:spacing w:after="100" w:line="276" w:lineRule="auto"/>
      <w:ind w:left="220"/>
    </w:pPr>
    <w:rPr>
      <w:lang w:val="ru-RU"/>
    </w:rPr>
  </w:style>
  <w:style w:type="character" w:styleId="a4">
    <w:name w:val="Hyperlink"/>
    <w:basedOn w:val="a0"/>
    <w:uiPriority w:val="99"/>
    <w:unhideWhenUsed/>
    <w:rsid w:val="001745CB"/>
    <w:rPr>
      <w:color w:val="0563C1" w:themeColor="hyperlink"/>
      <w:u w:val="single"/>
    </w:rPr>
  </w:style>
  <w:style w:type="paragraph" w:styleId="a5">
    <w:name w:val="List Paragraph"/>
    <w:aliases w:val="ПАРАГРАФ,References,Надпись к иллюстрации,Нумерованый список,List Paragraph1,Нумерованный спиков,ааа,Bullet List,FooterText,numbered,ПС - Нумерованный,заголовок 1,Абзац списка1,Абзац списка основной,List Paragraph2"/>
    <w:basedOn w:val="a"/>
    <w:link w:val="a6"/>
    <w:uiPriority w:val="34"/>
    <w:qFormat/>
    <w:rsid w:val="001745CB"/>
    <w:pPr>
      <w:spacing w:after="200" w:line="276" w:lineRule="auto"/>
      <w:ind w:left="720"/>
      <w:contextualSpacing/>
    </w:pPr>
    <w:rPr>
      <w:lang w:val="ru-RU"/>
    </w:rPr>
  </w:style>
  <w:style w:type="paragraph" w:styleId="a7">
    <w:name w:val="Normal (Web)"/>
    <w:aliases w:val="Обычный (веб)2,Знак1,Обычный (Web),Знак Знак Знак Знак Знак,Знак Знак Знак Знак,Обычный (веб) Знак1,Обычный (веб) Знак Знак,Обычный (Web) Знак Знак Знак Знак,Обычный (Web) Знак Знак,Знак, Знак, Знак1,Знак Знак Знак,Обычный (Web) + 14 пт"/>
    <w:basedOn w:val="a"/>
    <w:link w:val="a8"/>
    <w:uiPriority w:val="99"/>
    <w:unhideWhenUsed/>
    <w:qFormat/>
    <w:rsid w:val="001745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веб)2 Знак,Знак1 Знак,Обычный (Web) Знак,Знак Знак Знак Знак Знак Знак,Знак Знак Знак Знак Знак1,Обычный (веб) Знак1 Знак,Обычный (веб) Знак Знак Знак,Обычный (Web) Знак Знак Знак Знак Знак,Обычный (Web) Знак Знак Знак"/>
    <w:link w:val="a7"/>
    <w:uiPriority w:val="99"/>
    <w:qFormat/>
    <w:locked/>
    <w:rsid w:val="001745CB"/>
    <w:rPr>
      <w:rFonts w:ascii="Times New Roman" w:eastAsia="Times New Roman" w:hAnsi="Times New Roman" w:cs="Times New Roman"/>
      <w:sz w:val="24"/>
      <w:szCs w:val="24"/>
      <w:lang w:val="ru-RU" w:eastAsia="ru-RU"/>
    </w:rPr>
  </w:style>
  <w:style w:type="character" w:customStyle="1" w:styleId="a6">
    <w:name w:val="Абзац списка Знак"/>
    <w:aliases w:val="ПАРАГРАФ Знак,References Знак,Надпись к иллюстрации Знак,Нумерованый список Знак,List Paragraph1 Знак,Нумерованный спиков Знак,ааа Знак,Bullet List Знак,FooterText Знак,numbered Знак,ПС - Нумерованный Знак,заголовок 1 Знак"/>
    <w:link w:val="a5"/>
    <w:uiPriority w:val="34"/>
    <w:qFormat/>
    <w:locked/>
    <w:rsid w:val="001745CB"/>
    <w:rPr>
      <w:lang w:val="ru-RU"/>
    </w:rPr>
  </w:style>
  <w:style w:type="paragraph" w:styleId="a9">
    <w:name w:val="Body Text"/>
    <w:basedOn w:val="a"/>
    <w:link w:val="aa"/>
    <w:uiPriority w:val="99"/>
    <w:rsid w:val="001745CB"/>
    <w:pPr>
      <w:suppressAutoHyphens/>
      <w:spacing w:after="0" w:line="240" w:lineRule="auto"/>
      <w:jc w:val="both"/>
    </w:pPr>
    <w:rPr>
      <w:rFonts w:ascii="Times New Roman" w:eastAsia="Times New Roman" w:hAnsi="Times New Roman" w:cs="Times New Roman"/>
      <w:b/>
      <w:bCs/>
      <w:sz w:val="28"/>
      <w:szCs w:val="28"/>
      <w:lang w:val="x-none" w:eastAsia="ar-SA"/>
    </w:rPr>
  </w:style>
  <w:style w:type="character" w:customStyle="1" w:styleId="aa">
    <w:name w:val="Основной текст Знак"/>
    <w:basedOn w:val="a0"/>
    <w:link w:val="a9"/>
    <w:uiPriority w:val="99"/>
    <w:rsid w:val="001745CB"/>
    <w:rPr>
      <w:rFonts w:ascii="Times New Roman" w:eastAsia="Times New Roman" w:hAnsi="Times New Roman" w:cs="Times New Roman"/>
      <w:b/>
      <w:bCs/>
      <w:sz w:val="28"/>
      <w:szCs w:val="28"/>
      <w:lang w:val="x-none" w:eastAsia="ar-SA"/>
    </w:rPr>
  </w:style>
  <w:style w:type="paragraph" w:styleId="ab">
    <w:name w:val="Balloon Text"/>
    <w:basedOn w:val="a"/>
    <w:link w:val="ac"/>
    <w:uiPriority w:val="99"/>
    <w:semiHidden/>
    <w:unhideWhenUsed/>
    <w:rsid w:val="001745CB"/>
    <w:pPr>
      <w:spacing w:after="0" w:line="240" w:lineRule="auto"/>
    </w:pPr>
    <w:rPr>
      <w:rFonts w:ascii="Tahoma" w:hAnsi="Tahoma" w:cs="Tahoma"/>
      <w:sz w:val="16"/>
      <w:szCs w:val="16"/>
      <w:lang w:val="ru-RU"/>
    </w:rPr>
  </w:style>
  <w:style w:type="character" w:customStyle="1" w:styleId="ac">
    <w:name w:val="Текст выноски Знак"/>
    <w:basedOn w:val="a0"/>
    <w:link w:val="ab"/>
    <w:uiPriority w:val="99"/>
    <w:semiHidden/>
    <w:rsid w:val="001745CB"/>
    <w:rPr>
      <w:rFonts w:ascii="Tahoma" w:hAnsi="Tahoma" w:cs="Tahoma"/>
      <w:sz w:val="16"/>
      <w:szCs w:val="16"/>
      <w:lang w:val="ru-RU"/>
    </w:rPr>
  </w:style>
  <w:style w:type="table" w:styleId="ad">
    <w:name w:val="Table Grid"/>
    <w:basedOn w:val="a1"/>
    <w:uiPriority w:val="59"/>
    <w:qFormat/>
    <w:rsid w:val="001745CB"/>
    <w:pPr>
      <w:spacing w:after="0" w:line="240" w:lineRule="auto"/>
    </w:pPr>
    <w:rPr>
      <w:rFonts w:ascii="Cambria" w:eastAsia="MS Mincho"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C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e">
    <w:name w:val="Основной текст A"/>
    <w:rsid w:val="001745C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ru-RU" w:eastAsia="ru-RU"/>
    </w:rPr>
  </w:style>
  <w:style w:type="paragraph" w:styleId="af">
    <w:name w:val="header"/>
    <w:basedOn w:val="a"/>
    <w:link w:val="af0"/>
    <w:uiPriority w:val="99"/>
    <w:unhideWhenUsed/>
    <w:rsid w:val="001745CB"/>
    <w:pPr>
      <w:tabs>
        <w:tab w:val="center" w:pos="4677"/>
        <w:tab w:val="right" w:pos="9355"/>
      </w:tabs>
      <w:spacing w:after="0" w:line="240" w:lineRule="auto"/>
    </w:pPr>
    <w:rPr>
      <w:lang w:val="ru-RU"/>
    </w:rPr>
  </w:style>
  <w:style w:type="character" w:customStyle="1" w:styleId="af0">
    <w:name w:val="Верхний колонтитул Знак"/>
    <w:basedOn w:val="a0"/>
    <w:link w:val="af"/>
    <w:uiPriority w:val="99"/>
    <w:rsid w:val="001745CB"/>
    <w:rPr>
      <w:lang w:val="ru-RU"/>
    </w:rPr>
  </w:style>
  <w:style w:type="paragraph" w:styleId="af1">
    <w:name w:val="footer"/>
    <w:basedOn w:val="a"/>
    <w:link w:val="af2"/>
    <w:uiPriority w:val="99"/>
    <w:unhideWhenUsed/>
    <w:qFormat/>
    <w:rsid w:val="001745CB"/>
    <w:pPr>
      <w:tabs>
        <w:tab w:val="center" w:pos="4677"/>
        <w:tab w:val="right" w:pos="9355"/>
      </w:tabs>
      <w:spacing w:after="0" w:line="240" w:lineRule="auto"/>
    </w:pPr>
    <w:rPr>
      <w:lang w:val="ru-RU"/>
    </w:rPr>
  </w:style>
  <w:style w:type="character" w:customStyle="1" w:styleId="af2">
    <w:name w:val="Нижний колонтитул Знак"/>
    <w:basedOn w:val="a0"/>
    <w:link w:val="af1"/>
    <w:uiPriority w:val="99"/>
    <w:qFormat/>
    <w:rsid w:val="001745CB"/>
    <w:rPr>
      <w:lang w:val="ru-RU"/>
    </w:rPr>
  </w:style>
  <w:style w:type="character" w:styleId="af3">
    <w:name w:val="Strong"/>
    <w:basedOn w:val="a0"/>
    <w:uiPriority w:val="22"/>
    <w:qFormat/>
    <w:rsid w:val="001745CB"/>
    <w:rPr>
      <w:b/>
      <w:bCs/>
    </w:rPr>
  </w:style>
  <w:style w:type="paragraph" w:styleId="af4">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5"/>
    <w:uiPriority w:val="99"/>
    <w:unhideWhenUsed/>
    <w:qFormat/>
    <w:rsid w:val="001745CB"/>
    <w:pPr>
      <w:spacing w:after="0" w:line="240" w:lineRule="auto"/>
    </w:pPr>
    <w:rPr>
      <w:sz w:val="20"/>
      <w:szCs w:val="20"/>
      <w:lang w:val="ru-RU"/>
    </w:rPr>
  </w:style>
  <w:style w:type="character" w:customStyle="1" w:styleId="af5">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basedOn w:val="a0"/>
    <w:link w:val="af4"/>
    <w:uiPriority w:val="99"/>
    <w:rsid w:val="001745CB"/>
    <w:rPr>
      <w:sz w:val="20"/>
      <w:szCs w:val="20"/>
      <w:lang w:val="ru-RU"/>
    </w:rPr>
  </w:style>
  <w:style w:type="character" w:styleId="af6">
    <w:name w:val="footnote reference"/>
    <w:aliases w:val="анкета сноска,Знак сноски 1,Знак сноски-FN,Ciae niinee-FN,Ciae niinee 1,Referencia nota al pie,Ref,de nota al pie,текст сноски,Знак сноски1,fr,Used by Word for Help footnote symbols,Знак сноски итог,сноска,ftref,SUPERS,СНОСКА,сноска1"/>
    <w:unhideWhenUsed/>
    <w:qFormat/>
    <w:rsid w:val="001745CB"/>
    <w:rPr>
      <w:vertAlign w:val="superscript"/>
    </w:rPr>
  </w:style>
  <w:style w:type="character" w:customStyle="1" w:styleId="titletext">
    <w:name w:val="titletext"/>
    <w:basedOn w:val="a0"/>
    <w:rsid w:val="001745CB"/>
  </w:style>
  <w:style w:type="character" w:customStyle="1" w:styleId="ops-17">
    <w:name w:val="ops-17"/>
    <w:basedOn w:val="a0"/>
    <w:rsid w:val="001745CB"/>
  </w:style>
  <w:style w:type="paragraph" w:customStyle="1" w:styleId="TableParagraph">
    <w:name w:val="Table Paragraph"/>
    <w:basedOn w:val="a"/>
    <w:uiPriority w:val="1"/>
    <w:qFormat/>
    <w:rsid w:val="001745CB"/>
    <w:pPr>
      <w:widowControl w:val="0"/>
      <w:autoSpaceDE w:val="0"/>
      <w:autoSpaceDN w:val="0"/>
      <w:spacing w:after="0" w:line="240" w:lineRule="auto"/>
      <w:jc w:val="right"/>
    </w:pPr>
    <w:rPr>
      <w:rFonts w:ascii="Times New Roman" w:eastAsia="Times New Roman" w:hAnsi="Times New Roman" w:cs="Times New Roman"/>
      <w:lang w:val="ru-RU"/>
    </w:rPr>
  </w:style>
  <w:style w:type="table" w:customStyle="1" w:styleId="41">
    <w:name w:val="Сетка таблицы4"/>
    <w:basedOn w:val="a1"/>
    <w:next w:val="ad"/>
    <w:uiPriority w:val="39"/>
    <w:rsid w:val="001745C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1745CB"/>
    <w:pPr>
      <w:spacing w:after="0" w:line="240" w:lineRule="auto"/>
    </w:pPr>
    <w:rPr>
      <w:rFonts w:eastAsiaTheme="minorEastAsia"/>
    </w:rPr>
  </w:style>
  <w:style w:type="character" w:customStyle="1" w:styleId="af8">
    <w:name w:val="Без интервала Знак"/>
    <w:basedOn w:val="a0"/>
    <w:link w:val="af7"/>
    <w:uiPriority w:val="1"/>
    <w:rsid w:val="001745CB"/>
    <w:rPr>
      <w:rFonts w:eastAsiaTheme="minorEastAsia"/>
    </w:rPr>
  </w:style>
  <w:style w:type="paragraph" w:styleId="31">
    <w:name w:val="toc 3"/>
    <w:basedOn w:val="a"/>
    <w:next w:val="a"/>
    <w:autoRedefine/>
    <w:uiPriority w:val="39"/>
    <w:unhideWhenUsed/>
    <w:rsid w:val="001745CB"/>
    <w:pPr>
      <w:spacing w:after="100"/>
      <w:ind w:left="440"/>
    </w:pPr>
  </w:style>
  <w:style w:type="character" w:customStyle="1" w:styleId="UnresolvedMention1">
    <w:name w:val="Unresolved Mention1"/>
    <w:basedOn w:val="a0"/>
    <w:uiPriority w:val="99"/>
    <w:semiHidden/>
    <w:unhideWhenUsed/>
    <w:rsid w:val="001745CB"/>
    <w:rPr>
      <w:color w:val="605E5C"/>
      <w:shd w:val="clear" w:color="auto" w:fill="E1DFDD"/>
    </w:rPr>
  </w:style>
  <w:style w:type="character" w:customStyle="1" w:styleId="UnresolvedMention">
    <w:name w:val="Unresolved Mention"/>
    <w:basedOn w:val="a0"/>
    <w:uiPriority w:val="99"/>
    <w:semiHidden/>
    <w:unhideWhenUsed/>
    <w:rsid w:val="001745CB"/>
    <w:rPr>
      <w:color w:val="605E5C"/>
      <w:shd w:val="clear" w:color="auto" w:fill="E1DFDD"/>
    </w:rPr>
  </w:style>
  <w:style w:type="character" w:styleId="af9">
    <w:name w:val="Placeholder Text"/>
    <w:basedOn w:val="a0"/>
    <w:uiPriority w:val="99"/>
    <w:semiHidden/>
    <w:rsid w:val="00462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png"/><Relationship Id="rId39" Type="http://schemas.openxmlformats.org/officeDocument/2006/relationships/diagramQuickStyle" Target="diagrams/quickStyle6.xml"/><Relationship Id="rId21" Type="http://schemas.openxmlformats.org/officeDocument/2006/relationships/diagramData" Target="diagrams/data3.xml"/><Relationship Id="rId34" Type="http://schemas.openxmlformats.org/officeDocument/2006/relationships/diagramQuickStyle" Target="diagrams/quickStyle5.xml"/><Relationship Id="rId42" Type="http://schemas.openxmlformats.org/officeDocument/2006/relationships/chart" Target="charts/chart1.xml"/><Relationship Id="rId47" Type="http://schemas.openxmlformats.org/officeDocument/2006/relationships/chart" Target="charts/chart6.xml"/><Relationship Id="rId50" Type="http://schemas.openxmlformats.org/officeDocument/2006/relationships/chart" Target="charts/chart9.xml"/><Relationship Id="rId55" Type="http://schemas.openxmlformats.org/officeDocument/2006/relationships/diagramLayout" Target="diagrams/layout7.xml"/><Relationship Id="rId63" Type="http://schemas.openxmlformats.org/officeDocument/2006/relationships/header" Target="header3.xml"/><Relationship Id="rId68" Type="http://schemas.openxmlformats.org/officeDocument/2006/relationships/diagramQuickStyle" Target="diagrams/quickStyle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QuickStyle" Target="diagrams/quickStyle4.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chart" Target="charts/chart4.xml"/><Relationship Id="rId53" Type="http://schemas.openxmlformats.org/officeDocument/2006/relationships/chart" Target="charts/chart12.xml"/><Relationship Id="rId58" Type="http://schemas.microsoft.com/office/2007/relationships/diagramDrawing" Target="diagrams/drawing7.xml"/><Relationship Id="rId66" Type="http://schemas.openxmlformats.org/officeDocument/2006/relationships/diagramData" Target="diagrams/data8.xml"/><Relationship Id="rId7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chart" Target="charts/chart8.xml"/><Relationship Id="rId57" Type="http://schemas.openxmlformats.org/officeDocument/2006/relationships/diagramColors" Target="diagrams/colors7.xml"/><Relationship Id="rId61"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1091;&#1095;&#1077;&#1073;&#1085;&#1080;&#1082;&#1080;.&#1080;&#1085;&#1092;&#1086;&#1088;&#1084;2000.&#1088;&#1092;/index.shtml" TargetMode="External"/><Relationship Id="rId31" Type="http://schemas.microsoft.com/office/2007/relationships/diagramDrawing" Target="diagrams/drawing4.xml"/><Relationship Id="rId44" Type="http://schemas.openxmlformats.org/officeDocument/2006/relationships/chart" Target="charts/chart3.xml"/><Relationship Id="rId52" Type="http://schemas.openxmlformats.org/officeDocument/2006/relationships/chart" Target="charts/chart11.xml"/><Relationship Id="rId60" Type="http://schemas.openxmlformats.org/officeDocument/2006/relationships/header" Target="header2.xml"/><Relationship Id="rId65" Type="http://schemas.openxmlformats.org/officeDocument/2006/relationships/chart" Target="charts/chart13.xml"/><Relationship Id="rId73"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chart" Target="charts/chart2.xml"/><Relationship Id="rId48" Type="http://schemas.openxmlformats.org/officeDocument/2006/relationships/chart" Target="charts/chart7.xml"/><Relationship Id="rId56" Type="http://schemas.openxmlformats.org/officeDocument/2006/relationships/diagramQuickStyle" Target="diagrams/quickStyle7.xml"/><Relationship Id="rId64" Type="http://schemas.openxmlformats.org/officeDocument/2006/relationships/footer" Target="footer3.xml"/><Relationship Id="rId69" Type="http://schemas.openxmlformats.org/officeDocument/2006/relationships/diagramColors" Target="diagrams/colors8.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chart" Target="charts/chart10.xml"/><Relationship Id="rId72" Type="http://schemas.openxmlformats.org/officeDocument/2006/relationships/chart" Target="charts/chart14.xml"/><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chart" Target="charts/chart5.xml"/><Relationship Id="rId59" Type="http://schemas.openxmlformats.org/officeDocument/2006/relationships/header" Target="header1.xml"/><Relationship Id="rId67" Type="http://schemas.openxmlformats.org/officeDocument/2006/relationships/diagramLayout" Target="diagrams/layout8.xml"/><Relationship Id="rId20" Type="http://schemas.openxmlformats.org/officeDocument/2006/relationships/hyperlink" Target="http://&#1091;&#1095;&#1077;&#1073;&#1085;&#1080;&#1082;&#1080;.&#1080;&#1085;&#1092;&#1086;&#1088;&#1084;2000.&#1088;&#1092;/rerait-diplom.shtml" TargetMode="External"/><Relationship Id="rId41" Type="http://schemas.microsoft.com/office/2007/relationships/diagramDrawing" Target="diagrams/drawing6.xml"/><Relationship Id="rId54" Type="http://schemas.openxmlformats.org/officeDocument/2006/relationships/diagramData" Target="diagrams/data7.xml"/><Relationship Id="rId62" Type="http://schemas.openxmlformats.org/officeDocument/2006/relationships/footer" Target="footer2.xml"/><Relationship Id="rId70" Type="http://schemas.microsoft.com/office/2007/relationships/diagramDrawing" Target="diagrams/drawing8.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539367%20&#1057;&#1086;&#1074;&#1077;&#1088;&#1096;&#1077;&#1085;&#1089;&#1090;&#1074;&#1086;&#1074;&#1072;&#1085;&#1080;&#1077;%20&#1089;&#1080;&#1089;&#1090;&#1077;&#1084;&#1099;%20&#1091;&#1087;&#1088;&#1072;&#1074;&#1083;&#1077;&#1085;&#1080;&#1103;%20&#1086;&#1073;&#1086;&#1088;&#1086;&#1090;&#1085;&#1099;&#1084;&#1080;%20&#1089;&#1088;&#1077;&#1076;&#1089;&#1090;&#1074;&#1072;&#1084;&#1080;\&#1092;&#1080;&#1085;%20&#1072;&#1085;&#1072;&#1083;&#1080;&#1079;%20&#1088;&#1072;&#1089;&#1095;&#1077;&#1090;&#1099;.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328803%20&#1054;&#1094;&#1077;&#1085;&#1082;&#1072;%20&#1101;&#1092;&#1092;&#1077;&#1082;&#1090;&#1080;&#1074;&#1085;&#1086;&#1089;&#1090;&#1080;%20&#1080;&#1085;&#1074;&#1077;&#1089;&#1090;&#1080;&#1094;&#1080;&#1086;&#1085;&#1085;&#1086;&#1075;&#1086;%20&#1087;&#1088;&#1086;&#1077;&#1082;&#1090;&#1072;%20&#1087;&#1086;%20&#1087;&#1077;&#1088;&#1077;&#1085;&#1086;&#1089;&#1091;%20&#1080;&#1085;&#1092;&#1088;&#1072;&#1089;&#1090;&#1088;&#1091;&#1082;&#1090;&#1091;&#1088;&#1099;%20&#1056;&#1069;&#1052;%20&#1074;%20&#1086;&#1073;&#1083;&#1072;&#1082;&#1086;\&#1056;&#1072;&#1089;&#1095;&#1077;&#1090;%20%20&#1087;&#1077;&#1088;&#1074;&#1086;&#1075;&#1086;%20&#1087;&#1091;&#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328803%20&#1054;&#1094;&#1077;&#1085;&#1082;&#1072;%20&#1101;&#1092;&#1092;&#1077;&#1082;&#1090;&#1080;&#1074;&#1085;&#1086;&#1089;&#1090;&#1080;%20&#1080;&#1085;&#1074;&#1077;&#1089;&#1090;&#1080;&#1094;&#1080;&#1086;&#1085;&#1085;&#1086;&#1075;&#1086;%20&#1087;&#1088;&#1086;&#1077;&#1082;&#1090;&#1072;%20&#1087;&#1086;%20&#1087;&#1077;&#1088;&#1077;&#1085;&#1086;&#1089;&#1091;%20&#1080;&#1085;&#1092;&#1088;&#1072;&#1089;&#1090;&#1088;&#1091;&#1082;&#1090;&#1091;&#1088;&#1099;%20&#1056;&#1069;&#1052;%20&#1074;%20&#1086;&#1073;&#1083;&#1072;&#1082;&#1086;\&#1056;&#1072;&#1089;&#1095;&#1077;&#1090;%20%20&#1074;&#1090;&#1086;&#1088;&#1086;&#1075;&#1086;%20&#1087;&#1091;&#1090;&#1080;.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4;&#1083;&#1100;&#1075;&#1072;\Desktop\&#1088;&#1072;&#1073;&#1086;&#1090;&#1072;\1539367%20&#1057;&#1086;&#1074;&#1077;&#1088;&#1096;&#1077;&#1085;&#1089;&#1090;&#1074;&#1086;&#1074;&#1072;&#1085;&#1080;&#1077;%20&#1089;&#1080;&#1089;&#1090;&#1077;&#1084;&#1099;%20&#1091;&#1087;&#1088;&#1072;&#1074;&#1083;&#1077;&#1085;&#1080;&#1103;%20&#1086;&#1073;&#1086;&#1088;&#1086;&#1090;&#1085;&#1099;&#1084;&#1080;%20&#1089;&#1088;&#1077;&#1076;&#1089;&#1090;&#1074;&#1072;&#1084;&#1080;\&#1092;&#1080;&#1085;%20&#1072;&#1085;&#1072;&#1083;&#1080;&#1079;%20&#1088;&#1072;&#1089;&#1095;&#1077;&#1090;&#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54028242</c:v>
                </c:pt>
                <c:pt idx="1">
                  <c:v>71113989</c:v>
                </c:pt>
                <c:pt idx="2">
                  <c:v>148056185</c:v>
                </c:pt>
              </c:numCache>
            </c:numRef>
          </c:val>
          <c:extLst xmlns:c16r2="http://schemas.microsoft.com/office/drawing/2015/06/chart">
            <c:ext xmlns:c16="http://schemas.microsoft.com/office/drawing/2014/chart" uri="{C3380CC4-5D6E-409C-BE32-E72D297353CC}">
              <c16:uniqueId val="{00000000-786C-4E44-A0E2-F61D975010F8}"/>
            </c:ext>
          </c:extLst>
        </c:ser>
        <c:dLbls>
          <c:showLegendKey val="0"/>
          <c:showVal val="0"/>
          <c:showCatName val="0"/>
          <c:showSerName val="0"/>
          <c:showPercent val="0"/>
          <c:showBubbleSize val="0"/>
        </c:dLbls>
        <c:gapWidth val="150"/>
        <c:axId val="176086016"/>
        <c:axId val="176239360"/>
      </c:barChart>
      <c:catAx>
        <c:axId val="176086016"/>
        <c:scaling>
          <c:orientation val="minMax"/>
        </c:scaling>
        <c:delete val="0"/>
        <c:axPos val="b"/>
        <c:numFmt formatCode="General" sourceLinked="1"/>
        <c:majorTickMark val="out"/>
        <c:minorTickMark val="none"/>
        <c:tickLblPos val="nextTo"/>
        <c:crossAx val="176239360"/>
        <c:crosses val="autoZero"/>
        <c:auto val="1"/>
        <c:lblAlgn val="ctr"/>
        <c:lblOffset val="100"/>
        <c:noMultiLvlLbl val="0"/>
      </c:catAx>
      <c:valAx>
        <c:axId val="176239360"/>
        <c:scaling>
          <c:orientation val="minMax"/>
        </c:scaling>
        <c:delete val="0"/>
        <c:axPos val="l"/>
        <c:majorGridlines/>
        <c:numFmt formatCode="General" sourceLinked="1"/>
        <c:majorTickMark val="out"/>
        <c:minorTickMark val="none"/>
        <c:tickLblPos val="nextTo"/>
        <c:crossAx val="17608601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12291504636"/>
          <c:y val="6.0889895357232923E-2"/>
          <c:w val="0.87653795949303126"/>
          <c:h val="0.60440737557284219"/>
        </c:manualLayout>
      </c:layout>
      <c:barChart>
        <c:barDir val="col"/>
        <c:grouping val="clustered"/>
        <c:varyColors val="0"/>
        <c:ser>
          <c:idx val="0"/>
          <c:order val="0"/>
          <c:tx>
            <c:strRef>
              <c:f>Лист1!$B$1</c:f>
              <c:strCache>
                <c:ptCount val="1"/>
                <c:pt idx="0">
                  <c:v>2018</c:v>
                </c:pt>
              </c:strCache>
            </c:strRef>
          </c:tx>
          <c:invertIfNegative val="0"/>
          <c:dLbls>
            <c:dLbl>
              <c:idx val="1"/>
              <c:layout>
                <c:manualLayout>
                  <c:x val="-3.8500002189414025E-2"/>
                  <c:y val="4.97415982719690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428-4CAA-8CF2-C94FF583633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Коэффцииент оборачиваемости активов</c:v>
                </c:pt>
                <c:pt idx="1">
                  <c:v>Коэффцииент запасов</c:v>
                </c:pt>
                <c:pt idx="2">
                  <c:v>Коэффцииент ДЗ</c:v>
                </c:pt>
                <c:pt idx="3">
                  <c:v>Коэффцииент КЗ</c:v>
                </c:pt>
              </c:strCache>
            </c:strRef>
          </c:cat>
          <c:val>
            <c:numRef>
              <c:f>Лист1!$B$2:$B$5</c:f>
              <c:numCache>
                <c:formatCode>General</c:formatCode>
                <c:ptCount val="4"/>
                <c:pt idx="0">
                  <c:v>1.33</c:v>
                </c:pt>
                <c:pt idx="1">
                  <c:v>5.38</c:v>
                </c:pt>
                <c:pt idx="2">
                  <c:v>3.8</c:v>
                </c:pt>
                <c:pt idx="3">
                  <c:v>4.12</c:v>
                </c:pt>
              </c:numCache>
            </c:numRef>
          </c:val>
          <c:extLst xmlns:c16r2="http://schemas.microsoft.com/office/drawing/2015/06/chart">
            <c:ext xmlns:c16="http://schemas.microsoft.com/office/drawing/2014/chart" uri="{C3380CC4-5D6E-409C-BE32-E72D297353CC}">
              <c16:uniqueId val="{00000001-7428-4CAA-8CF2-C94FF5836334}"/>
            </c:ext>
          </c:extLst>
        </c:ser>
        <c:ser>
          <c:idx val="1"/>
          <c:order val="1"/>
          <c:tx>
            <c:strRef>
              <c:f>Лист1!$C$1</c:f>
              <c:strCache>
                <c:ptCount val="1"/>
                <c:pt idx="0">
                  <c:v>2019</c:v>
                </c:pt>
              </c:strCache>
            </c:strRef>
          </c:tx>
          <c:invertIfNegative val="0"/>
          <c:dLbls>
            <c:dLbl>
              <c:idx val="1"/>
              <c:layout>
                <c:manualLayout>
                  <c:x val="-6.8444448336735908E-2"/>
                  <c:y val="-1.49224794815906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428-4CAA-8CF2-C94FF5836334}"/>
                </c:ext>
              </c:extLst>
            </c:dLbl>
            <c:dLbl>
              <c:idx val="2"/>
              <c:layout>
                <c:manualLayout>
                  <c:x val="-2.1388890105229971E-2"/>
                  <c:y val="7.95865572351504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428-4CAA-8CF2-C94FF583633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Коэффцииент оборачиваемости активов</c:v>
                </c:pt>
                <c:pt idx="1">
                  <c:v>Коэффцииент запасов</c:v>
                </c:pt>
                <c:pt idx="2">
                  <c:v>Коэффцииент ДЗ</c:v>
                </c:pt>
                <c:pt idx="3">
                  <c:v>Коэффцииент КЗ</c:v>
                </c:pt>
              </c:strCache>
            </c:strRef>
          </c:cat>
          <c:val>
            <c:numRef>
              <c:f>Лист1!$C$2:$C$5</c:f>
              <c:numCache>
                <c:formatCode>General</c:formatCode>
                <c:ptCount val="4"/>
                <c:pt idx="0">
                  <c:v>1.25</c:v>
                </c:pt>
                <c:pt idx="1">
                  <c:v>5.86</c:v>
                </c:pt>
                <c:pt idx="2">
                  <c:v>3.03</c:v>
                </c:pt>
                <c:pt idx="3">
                  <c:v>3.08</c:v>
                </c:pt>
              </c:numCache>
            </c:numRef>
          </c:val>
          <c:extLst xmlns:c16r2="http://schemas.microsoft.com/office/drawing/2015/06/chart">
            <c:ext xmlns:c16="http://schemas.microsoft.com/office/drawing/2014/chart" uri="{C3380CC4-5D6E-409C-BE32-E72D297353CC}">
              <c16:uniqueId val="{00000004-7428-4CAA-8CF2-C94FF5836334}"/>
            </c:ext>
          </c:extLst>
        </c:ser>
        <c:ser>
          <c:idx val="2"/>
          <c:order val="2"/>
          <c:tx>
            <c:strRef>
              <c:f>Лист1!$D$1</c:f>
              <c:strCache>
                <c:ptCount val="1"/>
                <c:pt idx="0">
                  <c:v>2020</c:v>
                </c:pt>
              </c:strCache>
            </c:strRef>
          </c:tx>
          <c:invertIfNegative val="0"/>
          <c:dLbls>
            <c:dLbl>
              <c:idx val="0"/>
              <c:layout>
                <c:manualLayout>
                  <c:x val="-4.0638891199936945E-2"/>
                  <c:y val="-2.98449589631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428-4CAA-8CF2-C94FF5836334}"/>
                </c:ext>
              </c:extLst>
            </c:dLbl>
            <c:dLbl>
              <c:idx val="1"/>
              <c:layout>
                <c:manualLayout>
                  <c:x val="-4.0638891199937022E-2"/>
                  <c:y val="-6.46640777535597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428-4CAA-8CF2-C94FF5836334}"/>
                </c:ext>
              </c:extLst>
            </c:dLbl>
            <c:dLbl>
              <c:idx val="2"/>
              <c:layout>
                <c:manualLayout>
                  <c:x val="-5.7750003284120922E-2"/>
                  <c:y val="-6.96382375807566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428-4CAA-8CF2-C94FF583633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Коэффцииент оборачиваемости активов</c:v>
                </c:pt>
                <c:pt idx="1">
                  <c:v>Коэффцииент запасов</c:v>
                </c:pt>
                <c:pt idx="2">
                  <c:v>Коэффцииент ДЗ</c:v>
                </c:pt>
                <c:pt idx="3">
                  <c:v>Коэффцииент КЗ</c:v>
                </c:pt>
              </c:strCache>
            </c:strRef>
          </c:cat>
          <c:val>
            <c:numRef>
              <c:f>Лист1!$D$2:$D$5</c:f>
              <c:numCache>
                <c:formatCode>General</c:formatCode>
                <c:ptCount val="4"/>
                <c:pt idx="0">
                  <c:v>0.47</c:v>
                </c:pt>
                <c:pt idx="1">
                  <c:v>4.5199999999999996</c:v>
                </c:pt>
                <c:pt idx="2">
                  <c:v>1.34</c:v>
                </c:pt>
                <c:pt idx="3">
                  <c:v>0.94</c:v>
                </c:pt>
              </c:numCache>
            </c:numRef>
          </c:val>
          <c:extLst xmlns:c16r2="http://schemas.microsoft.com/office/drawing/2015/06/chart">
            <c:ext xmlns:c16="http://schemas.microsoft.com/office/drawing/2014/chart" uri="{C3380CC4-5D6E-409C-BE32-E72D297353CC}">
              <c16:uniqueId val="{00000008-7428-4CAA-8CF2-C94FF5836334}"/>
            </c:ext>
          </c:extLst>
        </c:ser>
        <c:dLbls>
          <c:showLegendKey val="0"/>
          <c:showVal val="0"/>
          <c:showCatName val="0"/>
          <c:showSerName val="0"/>
          <c:showPercent val="0"/>
          <c:showBubbleSize val="0"/>
        </c:dLbls>
        <c:gapWidth val="150"/>
        <c:axId val="225307264"/>
        <c:axId val="227172736"/>
      </c:barChart>
      <c:catAx>
        <c:axId val="225307264"/>
        <c:scaling>
          <c:orientation val="minMax"/>
        </c:scaling>
        <c:delete val="0"/>
        <c:axPos val="b"/>
        <c:numFmt formatCode="General" sourceLinked="1"/>
        <c:majorTickMark val="none"/>
        <c:minorTickMark val="none"/>
        <c:tickLblPos val="nextTo"/>
        <c:crossAx val="227172736"/>
        <c:crosses val="autoZero"/>
        <c:auto val="1"/>
        <c:lblAlgn val="ctr"/>
        <c:lblOffset val="100"/>
        <c:noMultiLvlLbl val="0"/>
      </c:catAx>
      <c:valAx>
        <c:axId val="227172736"/>
        <c:scaling>
          <c:orientation val="minMax"/>
        </c:scaling>
        <c:delete val="0"/>
        <c:axPos val="l"/>
        <c:majorGridlines/>
        <c:numFmt formatCode="General" sourceLinked="1"/>
        <c:majorTickMark val="none"/>
        <c:minorTickMark val="none"/>
        <c:tickLblPos val="nextTo"/>
        <c:crossAx val="225307264"/>
        <c:crosses val="autoZero"/>
        <c:crossBetween val="between"/>
      </c:valAx>
    </c:plotArea>
    <c:legend>
      <c:legendPos val="r"/>
      <c:layout>
        <c:manualLayout>
          <c:xMode val="edge"/>
          <c:yMode val="edge"/>
          <c:x val="5.8600001145231909E-2"/>
          <c:y val="0.88602225094997455"/>
          <c:w val="0.47910347299611777"/>
          <c:h val="0.11397783610382035"/>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Лист1!$A$2:$A$7</c:f>
              <c:strCache>
                <c:ptCount val="6"/>
                <c:pt idx="0">
                  <c:v>Выручка</c:v>
                </c:pt>
                <c:pt idx="1">
                  <c:v>Себестоимость продаж</c:v>
                </c:pt>
                <c:pt idx="2">
                  <c:v>Валовая прибыль (убыток)</c:v>
                </c:pt>
                <c:pt idx="3">
                  <c:v>Прибыль (убыток) от продаж</c:v>
                </c:pt>
                <c:pt idx="4">
                  <c:v>Прибыль (убыток) до налогообложения</c:v>
                </c:pt>
                <c:pt idx="5">
                  <c:v>Чистая прибыль (убыток)</c:v>
                </c:pt>
              </c:strCache>
            </c:strRef>
          </c:cat>
          <c:val>
            <c:numRef>
              <c:f>Лист1!$B$2:$B$7</c:f>
              <c:numCache>
                <c:formatCode>General</c:formatCode>
                <c:ptCount val="6"/>
                <c:pt idx="0">
                  <c:v>71846828</c:v>
                </c:pt>
                <c:pt idx="1">
                  <c:v>61034846</c:v>
                </c:pt>
                <c:pt idx="2">
                  <c:v>10811982</c:v>
                </c:pt>
                <c:pt idx="3">
                  <c:v>4377047</c:v>
                </c:pt>
                <c:pt idx="4">
                  <c:v>5624779</c:v>
                </c:pt>
                <c:pt idx="5">
                  <c:v>4453399</c:v>
                </c:pt>
              </c:numCache>
            </c:numRef>
          </c:val>
          <c:extLst xmlns:c16r2="http://schemas.microsoft.com/office/drawing/2015/06/chart">
            <c:ext xmlns:c16="http://schemas.microsoft.com/office/drawing/2014/chart" uri="{C3380CC4-5D6E-409C-BE32-E72D297353CC}">
              <c16:uniqueId val="{00000000-1B91-4507-93B5-BFB643F08396}"/>
            </c:ext>
          </c:extLst>
        </c:ser>
        <c:ser>
          <c:idx val="1"/>
          <c:order val="1"/>
          <c:tx>
            <c:strRef>
              <c:f>Лист1!$C$1</c:f>
              <c:strCache>
                <c:ptCount val="1"/>
                <c:pt idx="0">
                  <c:v>2019</c:v>
                </c:pt>
              </c:strCache>
            </c:strRef>
          </c:tx>
          <c:invertIfNegative val="0"/>
          <c:cat>
            <c:strRef>
              <c:f>Лист1!$A$2:$A$7</c:f>
              <c:strCache>
                <c:ptCount val="6"/>
                <c:pt idx="0">
                  <c:v>Выручка</c:v>
                </c:pt>
                <c:pt idx="1">
                  <c:v>Себестоимость продаж</c:v>
                </c:pt>
                <c:pt idx="2">
                  <c:v>Валовая прибыль (убыток)</c:v>
                </c:pt>
                <c:pt idx="3">
                  <c:v>Прибыль (убыток) от продаж</c:v>
                </c:pt>
                <c:pt idx="4">
                  <c:v>Прибыль (убыток) до налогообложения</c:v>
                </c:pt>
                <c:pt idx="5">
                  <c:v>Чистая прибыль (убыток)</c:v>
                </c:pt>
              </c:strCache>
            </c:strRef>
          </c:cat>
          <c:val>
            <c:numRef>
              <c:f>Лист1!$C$2:$C$7</c:f>
              <c:numCache>
                <c:formatCode>#,##0</c:formatCode>
                <c:ptCount val="6"/>
                <c:pt idx="0">
                  <c:v>89161370</c:v>
                </c:pt>
                <c:pt idx="1">
                  <c:v>70998205</c:v>
                </c:pt>
                <c:pt idx="2">
                  <c:v>18163165</c:v>
                </c:pt>
                <c:pt idx="3">
                  <c:v>8958566</c:v>
                </c:pt>
                <c:pt idx="4">
                  <c:v>4945397</c:v>
                </c:pt>
                <c:pt idx="5">
                  <c:v>3735909</c:v>
                </c:pt>
              </c:numCache>
            </c:numRef>
          </c:val>
          <c:extLst xmlns:c16r2="http://schemas.microsoft.com/office/drawing/2015/06/chart">
            <c:ext xmlns:c16="http://schemas.microsoft.com/office/drawing/2014/chart" uri="{C3380CC4-5D6E-409C-BE32-E72D297353CC}">
              <c16:uniqueId val="{00000001-1B91-4507-93B5-BFB643F08396}"/>
            </c:ext>
          </c:extLst>
        </c:ser>
        <c:ser>
          <c:idx val="2"/>
          <c:order val="2"/>
          <c:tx>
            <c:strRef>
              <c:f>Лист1!$D$1</c:f>
              <c:strCache>
                <c:ptCount val="1"/>
                <c:pt idx="0">
                  <c:v>2020</c:v>
                </c:pt>
              </c:strCache>
            </c:strRef>
          </c:tx>
          <c:invertIfNegative val="0"/>
          <c:cat>
            <c:strRef>
              <c:f>Лист1!$A$2:$A$7</c:f>
              <c:strCache>
                <c:ptCount val="6"/>
                <c:pt idx="0">
                  <c:v>Выручка</c:v>
                </c:pt>
                <c:pt idx="1">
                  <c:v>Себестоимость продаж</c:v>
                </c:pt>
                <c:pt idx="2">
                  <c:v>Валовая прибыль (убыток)</c:v>
                </c:pt>
                <c:pt idx="3">
                  <c:v>Прибыль (убыток) от продаж</c:v>
                </c:pt>
                <c:pt idx="4">
                  <c:v>Прибыль (убыток) до налогообложения</c:v>
                </c:pt>
                <c:pt idx="5">
                  <c:v>Чистая прибыль (убыток)</c:v>
                </c:pt>
              </c:strCache>
            </c:strRef>
          </c:cat>
          <c:val>
            <c:numRef>
              <c:f>Лист1!$D$2:$D$7</c:f>
              <c:numCache>
                <c:formatCode>General</c:formatCode>
                <c:ptCount val="6"/>
                <c:pt idx="0" formatCode="#,##0">
                  <c:v>69563303</c:v>
                </c:pt>
                <c:pt idx="1">
                  <c:v>56976675</c:v>
                </c:pt>
                <c:pt idx="2" formatCode="#,##0">
                  <c:v>12586628</c:v>
                </c:pt>
                <c:pt idx="3" formatCode="#,##0">
                  <c:v>4647536</c:v>
                </c:pt>
                <c:pt idx="4" formatCode="#,##0">
                  <c:v>12230574</c:v>
                </c:pt>
                <c:pt idx="5" formatCode="#,##0">
                  <c:v>9693495</c:v>
                </c:pt>
              </c:numCache>
            </c:numRef>
          </c:val>
          <c:extLst xmlns:c16r2="http://schemas.microsoft.com/office/drawing/2015/06/chart">
            <c:ext xmlns:c16="http://schemas.microsoft.com/office/drawing/2014/chart" uri="{C3380CC4-5D6E-409C-BE32-E72D297353CC}">
              <c16:uniqueId val="{00000002-1B91-4507-93B5-BFB643F08396}"/>
            </c:ext>
          </c:extLst>
        </c:ser>
        <c:dLbls>
          <c:showLegendKey val="0"/>
          <c:showVal val="0"/>
          <c:showCatName val="0"/>
          <c:showSerName val="0"/>
          <c:showPercent val="0"/>
          <c:showBubbleSize val="0"/>
        </c:dLbls>
        <c:gapWidth val="150"/>
        <c:axId val="230451840"/>
        <c:axId val="230478208"/>
      </c:barChart>
      <c:catAx>
        <c:axId val="230451840"/>
        <c:scaling>
          <c:orientation val="minMax"/>
        </c:scaling>
        <c:delete val="0"/>
        <c:axPos val="b"/>
        <c:numFmt formatCode="General" sourceLinked="0"/>
        <c:majorTickMark val="out"/>
        <c:minorTickMark val="none"/>
        <c:tickLblPos val="nextTo"/>
        <c:txPr>
          <a:bodyPr/>
          <a:lstStyle/>
          <a:p>
            <a:pPr>
              <a:defRPr sz="900"/>
            </a:pPr>
            <a:endParaRPr lang="ru-RU"/>
          </a:p>
        </c:txPr>
        <c:crossAx val="230478208"/>
        <c:crosses val="autoZero"/>
        <c:auto val="1"/>
        <c:lblAlgn val="ctr"/>
        <c:lblOffset val="100"/>
        <c:noMultiLvlLbl val="0"/>
      </c:catAx>
      <c:valAx>
        <c:axId val="230478208"/>
        <c:scaling>
          <c:orientation val="minMax"/>
        </c:scaling>
        <c:delete val="0"/>
        <c:axPos val="l"/>
        <c:majorGridlines/>
        <c:numFmt formatCode="General" sourceLinked="1"/>
        <c:majorTickMark val="out"/>
        <c:minorTickMark val="none"/>
        <c:tickLblPos val="nextTo"/>
        <c:crossAx val="23045184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рентабельность!$B$3</c:f>
              <c:strCache>
                <c:ptCount val="1"/>
                <c:pt idx="0">
                  <c:v>Рентабельность продаж</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рентабельность!$C$3:$E$3</c:f>
              <c:numCache>
                <c:formatCode>0%</c:formatCode>
                <c:ptCount val="3"/>
                <c:pt idx="0">
                  <c:v>6.6810168574082798E-2</c:v>
                </c:pt>
                <c:pt idx="1">
                  <c:v>0.1004758675197566</c:v>
                </c:pt>
                <c:pt idx="2">
                  <c:v>6.6810168574082798E-2</c:v>
                </c:pt>
              </c:numCache>
            </c:numRef>
          </c:val>
          <c:extLst xmlns:c16r2="http://schemas.microsoft.com/office/drawing/2015/06/chart">
            <c:ext xmlns:c16="http://schemas.microsoft.com/office/drawing/2014/chart" uri="{C3380CC4-5D6E-409C-BE32-E72D297353CC}">
              <c16:uniqueId val="{00000000-7208-40B2-A7FE-AAD7798F615D}"/>
            </c:ext>
          </c:extLst>
        </c:ser>
        <c:ser>
          <c:idx val="1"/>
          <c:order val="1"/>
          <c:tx>
            <c:strRef>
              <c:f>рентабельность!$B$4</c:f>
              <c:strCache>
                <c:ptCount val="1"/>
                <c:pt idx="0">
                  <c:v>Рентабельность от обычной деятельности</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рентабельность!$C$4:$E$4</c:f>
              <c:numCache>
                <c:formatCode>0%</c:formatCode>
                <c:ptCount val="3"/>
                <c:pt idx="0">
                  <c:v>0.8495134398974441</c:v>
                </c:pt>
                <c:pt idx="1">
                  <c:v>0.796288852448095</c:v>
                </c:pt>
                <c:pt idx="2">
                  <c:v>0.81906224320601917</c:v>
                </c:pt>
              </c:numCache>
            </c:numRef>
          </c:val>
          <c:extLst xmlns:c16r2="http://schemas.microsoft.com/office/drawing/2015/06/chart">
            <c:ext xmlns:c16="http://schemas.microsoft.com/office/drawing/2014/chart" uri="{C3380CC4-5D6E-409C-BE32-E72D297353CC}">
              <c16:uniqueId val="{00000001-7208-40B2-A7FE-AAD7798F615D}"/>
            </c:ext>
          </c:extLst>
        </c:ser>
        <c:ser>
          <c:idx val="2"/>
          <c:order val="2"/>
          <c:tx>
            <c:strRef>
              <c:f>рентабельность!$B$5</c:f>
              <c:strCache>
                <c:ptCount val="1"/>
                <c:pt idx="0">
                  <c:v>Рентабельность активов</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рентабельность!$C$5:$E$5</c:f>
              <c:numCache>
                <c:formatCode>0%</c:formatCode>
                <c:ptCount val="3"/>
                <c:pt idx="0">
                  <c:v>0.75199202948806587</c:v>
                </c:pt>
                <c:pt idx="1">
                  <c:v>0.79758744173625862</c:v>
                </c:pt>
                <c:pt idx="2">
                  <c:v>2.1283662306834397</c:v>
                </c:pt>
              </c:numCache>
            </c:numRef>
          </c:val>
          <c:extLst xmlns:c16r2="http://schemas.microsoft.com/office/drawing/2015/06/chart">
            <c:ext xmlns:c16="http://schemas.microsoft.com/office/drawing/2014/chart" uri="{C3380CC4-5D6E-409C-BE32-E72D297353CC}">
              <c16:uniqueId val="{00000002-7208-40B2-A7FE-AAD7798F615D}"/>
            </c:ext>
          </c:extLst>
        </c:ser>
        <c:ser>
          <c:idx val="3"/>
          <c:order val="3"/>
          <c:tx>
            <c:strRef>
              <c:f>рентабельность!$B$6</c:f>
              <c:strCache>
                <c:ptCount val="1"/>
                <c:pt idx="0">
                  <c:v>Чистая ретабельность</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рентабельность!$C$6:$E$6</c:f>
              <c:numCache>
                <c:formatCode>0%</c:formatCode>
                <c:ptCount val="3"/>
                <c:pt idx="0">
                  <c:v>6.1984629300544762E-2</c:v>
                </c:pt>
                <c:pt idx="1">
                  <c:v>4.1900533829841331E-2</c:v>
                </c:pt>
                <c:pt idx="2">
                  <c:v>0.13934782539006235</c:v>
                </c:pt>
              </c:numCache>
            </c:numRef>
          </c:val>
          <c:extLst xmlns:c16r2="http://schemas.microsoft.com/office/drawing/2015/06/chart">
            <c:ext xmlns:c16="http://schemas.microsoft.com/office/drawing/2014/chart" uri="{C3380CC4-5D6E-409C-BE32-E72D297353CC}">
              <c16:uniqueId val="{00000003-7208-40B2-A7FE-AAD7798F615D}"/>
            </c:ext>
          </c:extLst>
        </c:ser>
        <c:ser>
          <c:idx val="4"/>
          <c:order val="4"/>
          <c:tx>
            <c:strRef>
              <c:f>рентабельность!$B$7</c:f>
              <c:strCache>
                <c:ptCount val="1"/>
                <c:pt idx="0">
                  <c:v>рентабельность собственного капитала</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рентабельность!$C$7:$E$7</c:f>
              <c:numCache>
                <c:formatCode>0%</c:formatCode>
                <c:ptCount val="3"/>
                <c:pt idx="0">
                  <c:v>6.9736147572165605E-2</c:v>
                </c:pt>
                <c:pt idx="1">
                  <c:v>7.3938949121127237E-2</c:v>
                </c:pt>
                <c:pt idx="2">
                  <c:v>0.23411759214481234</c:v>
                </c:pt>
              </c:numCache>
            </c:numRef>
          </c:val>
          <c:extLst xmlns:c16r2="http://schemas.microsoft.com/office/drawing/2015/06/chart">
            <c:ext xmlns:c16="http://schemas.microsoft.com/office/drawing/2014/chart" uri="{C3380CC4-5D6E-409C-BE32-E72D297353CC}">
              <c16:uniqueId val="{00000004-7208-40B2-A7FE-AAD7798F615D}"/>
            </c:ext>
          </c:extLst>
        </c:ser>
        <c:ser>
          <c:idx val="5"/>
          <c:order val="5"/>
          <c:tx>
            <c:strRef>
              <c:f>рентабельность!$B$8</c:f>
              <c:strCache>
                <c:ptCount val="1"/>
                <c:pt idx="0">
                  <c:v>валовая рентабельность</c:v>
                </c:pt>
              </c:strCache>
            </c:strRef>
          </c:tx>
          <c:invertIfNegative val="0"/>
          <c:cat>
            <c:numRef>
              <c:f>рентабельность!$C$2:$E$2</c:f>
              <c:numCache>
                <c:formatCode>General</c:formatCode>
                <c:ptCount val="3"/>
                <c:pt idx="0">
                  <c:v>2018</c:v>
                </c:pt>
                <c:pt idx="1">
                  <c:v>2019</c:v>
                </c:pt>
                <c:pt idx="2">
                  <c:v>2020</c:v>
                </c:pt>
              </c:numCache>
            </c:numRef>
          </c:cat>
          <c:val>
            <c:numRef>
              <c:f>рентабельность!$C$8:$E$8</c:f>
              <c:numCache>
                <c:formatCode>0%</c:formatCode>
                <c:ptCount val="3"/>
                <c:pt idx="0">
                  <c:v>0.15048656010255596</c:v>
                </c:pt>
                <c:pt idx="1">
                  <c:v>0.20371114755190506</c:v>
                </c:pt>
                <c:pt idx="2">
                  <c:v>0.18093775679398089</c:v>
                </c:pt>
              </c:numCache>
            </c:numRef>
          </c:val>
          <c:extLst xmlns:c16r2="http://schemas.microsoft.com/office/drawing/2015/06/chart">
            <c:ext xmlns:c16="http://schemas.microsoft.com/office/drawing/2014/chart" uri="{C3380CC4-5D6E-409C-BE32-E72D297353CC}">
              <c16:uniqueId val="{00000005-7208-40B2-A7FE-AAD7798F615D}"/>
            </c:ext>
          </c:extLst>
        </c:ser>
        <c:dLbls>
          <c:showLegendKey val="0"/>
          <c:showVal val="0"/>
          <c:showCatName val="0"/>
          <c:showSerName val="0"/>
          <c:showPercent val="0"/>
          <c:showBubbleSize val="0"/>
        </c:dLbls>
        <c:gapWidth val="150"/>
        <c:axId val="230516608"/>
        <c:axId val="230518144"/>
      </c:barChart>
      <c:catAx>
        <c:axId val="230516608"/>
        <c:scaling>
          <c:orientation val="minMax"/>
        </c:scaling>
        <c:delete val="0"/>
        <c:axPos val="b"/>
        <c:numFmt formatCode="General" sourceLinked="1"/>
        <c:majorTickMark val="none"/>
        <c:minorTickMark val="none"/>
        <c:tickLblPos val="nextTo"/>
        <c:crossAx val="230518144"/>
        <c:crosses val="autoZero"/>
        <c:auto val="1"/>
        <c:lblAlgn val="ctr"/>
        <c:lblOffset val="100"/>
        <c:noMultiLvlLbl val="0"/>
      </c:catAx>
      <c:valAx>
        <c:axId val="230518144"/>
        <c:scaling>
          <c:orientation val="minMax"/>
        </c:scaling>
        <c:delete val="0"/>
        <c:axPos val="l"/>
        <c:majorGridlines/>
        <c:numFmt formatCode="0%" sourceLinked="1"/>
        <c:majorTickMark val="none"/>
        <c:minorTickMark val="none"/>
        <c:tickLblPos val="nextTo"/>
        <c:crossAx val="230516608"/>
        <c:crosses val="autoZero"/>
        <c:crossBetween val="between"/>
      </c:valAx>
    </c:plotArea>
    <c:legend>
      <c:legendPos val="r"/>
      <c:layout>
        <c:manualLayout>
          <c:xMode val="edge"/>
          <c:yMode val="edge"/>
          <c:x val="0.66328882859559035"/>
          <c:y val="0"/>
          <c:w val="0.32422049228684174"/>
          <c:h val="0.96708162999222669"/>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5.8000000000000003E-2</c:v>
                </c:pt>
                <c:pt idx="1">
                  <c:v>9.1999999999999998E-2</c:v>
                </c:pt>
                <c:pt idx="2">
                  <c:v>2.1999999999999999E-2</c:v>
                </c:pt>
              </c:numCache>
            </c:numRef>
          </c:val>
          <c:smooth val="0"/>
          <c:extLst xmlns:c16r2="http://schemas.microsoft.com/office/drawing/2015/06/chart">
            <c:ext xmlns:c16="http://schemas.microsoft.com/office/drawing/2014/chart" uri="{C3380CC4-5D6E-409C-BE32-E72D297353CC}">
              <c16:uniqueId val="{00000000-84E3-4864-BF9F-ECD6AF8522F3}"/>
            </c:ext>
          </c:extLst>
        </c:ser>
        <c:dLbls>
          <c:showLegendKey val="0"/>
          <c:showVal val="0"/>
          <c:showCatName val="0"/>
          <c:showSerName val="0"/>
          <c:showPercent val="0"/>
          <c:showBubbleSize val="0"/>
        </c:dLbls>
        <c:marker val="1"/>
        <c:smooth val="0"/>
        <c:axId val="230906880"/>
        <c:axId val="231281408"/>
      </c:lineChart>
      <c:catAx>
        <c:axId val="230906880"/>
        <c:scaling>
          <c:orientation val="minMax"/>
        </c:scaling>
        <c:delete val="0"/>
        <c:axPos val="b"/>
        <c:numFmt formatCode="General" sourceLinked="1"/>
        <c:majorTickMark val="out"/>
        <c:minorTickMark val="none"/>
        <c:tickLblPos val="nextTo"/>
        <c:crossAx val="231281408"/>
        <c:crosses val="autoZero"/>
        <c:auto val="1"/>
        <c:lblAlgn val="ctr"/>
        <c:lblOffset val="100"/>
        <c:noMultiLvlLbl val="0"/>
      </c:catAx>
      <c:valAx>
        <c:axId val="231281408"/>
        <c:scaling>
          <c:orientation val="minMax"/>
        </c:scaling>
        <c:delete val="0"/>
        <c:axPos val="l"/>
        <c:majorGridlines/>
        <c:numFmt formatCode="General" sourceLinked="1"/>
        <c:majorTickMark val="out"/>
        <c:minorTickMark val="none"/>
        <c:tickLblPos val="nextTo"/>
        <c:crossAx val="2309068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4109920250902578"/>
          <c:y val="7.4922833233171962E-2"/>
          <c:w val="0.74558300075504258"/>
          <c:h val="0.66126063921605083"/>
        </c:manualLayout>
      </c:layout>
      <c:lineChart>
        <c:grouping val="standard"/>
        <c:varyColors val="0"/>
        <c:ser>
          <c:idx val="0"/>
          <c:order val="0"/>
          <c:tx>
            <c:v>Доходы</c:v>
          </c:tx>
          <c:val>
            <c:numRef>
              <c:f>окупаемость!$C$23:$K$23</c:f>
              <c:numCache>
                <c:formatCode>#,##0_р_.</c:formatCode>
                <c:ptCount val="9"/>
                <c:pt idx="0">
                  <c:v>68014865</c:v>
                </c:pt>
                <c:pt idx="1">
                  <c:v>68386495</c:v>
                </c:pt>
                <c:pt idx="2">
                  <c:v>68758125</c:v>
                </c:pt>
                <c:pt idx="3">
                  <c:v>69129755</c:v>
                </c:pt>
                <c:pt idx="4">
                  <c:v>73589315</c:v>
                </c:pt>
                <c:pt idx="5">
                  <c:v>78048875</c:v>
                </c:pt>
                <c:pt idx="6">
                  <c:v>82508435</c:v>
                </c:pt>
                <c:pt idx="7">
                  <c:v>86967995</c:v>
                </c:pt>
                <c:pt idx="8">
                  <c:v>91427555</c:v>
                </c:pt>
              </c:numCache>
            </c:numRef>
          </c:val>
          <c:smooth val="0"/>
          <c:extLst xmlns:c16r2="http://schemas.microsoft.com/office/drawing/2015/06/chart">
            <c:ext xmlns:c16="http://schemas.microsoft.com/office/drawing/2014/chart" uri="{C3380CC4-5D6E-409C-BE32-E72D297353CC}">
              <c16:uniqueId val="{00000000-69DB-4229-99F1-731579DDAA98}"/>
            </c:ext>
          </c:extLst>
        </c:ser>
        <c:ser>
          <c:idx val="1"/>
          <c:order val="1"/>
          <c:tx>
            <c:v>Расходы</c:v>
          </c:tx>
          <c:val>
            <c:numRef>
              <c:f>окупаемость!$C$16:$K$16</c:f>
              <c:numCache>
                <c:formatCode>#,##0_р_.</c:formatCode>
                <c:ptCount val="9"/>
                <c:pt idx="0">
                  <c:v>70000000</c:v>
                </c:pt>
                <c:pt idx="1">
                  <c:v>70240590.266666666</c:v>
                </c:pt>
                <c:pt idx="2">
                  <c:v>70481181.266666666</c:v>
                </c:pt>
                <c:pt idx="3">
                  <c:v>70703172.266666666</c:v>
                </c:pt>
                <c:pt idx="4">
                  <c:v>73590255.466666669</c:v>
                </c:pt>
                <c:pt idx="5">
                  <c:v>76477338.666666672</c:v>
                </c:pt>
                <c:pt idx="6">
                  <c:v>79364421.866666675</c:v>
                </c:pt>
                <c:pt idx="7">
                  <c:v>82251505.066666678</c:v>
                </c:pt>
                <c:pt idx="8">
                  <c:v>85138588.266666681</c:v>
                </c:pt>
              </c:numCache>
            </c:numRef>
          </c:val>
          <c:smooth val="0"/>
          <c:extLst xmlns:c16r2="http://schemas.microsoft.com/office/drawing/2015/06/chart">
            <c:ext xmlns:c16="http://schemas.microsoft.com/office/drawing/2014/chart" uri="{C3380CC4-5D6E-409C-BE32-E72D297353CC}">
              <c16:uniqueId val="{00000001-69DB-4229-99F1-731579DDAA98}"/>
            </c:ext>
          </c:extLst>
        </c:ser>
        <c:dLbls>
          <c:showLegendKey val="0"/>
          <c:showVal val="0"/>
          <c:showCatName val="0"/>
          <c:showSerName val="0"/>
          <c:showPercent val="0"/>
          <c:showBubbleSize val="0"/>
        </c:dLbls>
        <c:marker val="1"/>
        <c:smooth val="0"/>
        <c:axId val="140604160"/>
        <c:axId val="140605696"/>
      </c:lineChart>
      <c:catAx>
        <c:axId val="140604160"/>
        <c:scaling>
          <c:orientation val="minMax"/>
        </c:scaling>
        <c:delete val="0"/>
        <c:axPos val="b"/>
        <c:majorTickMark val="out"/>
        <c:minorTickMark val="none"/>
        <c:tickLblPos val="nextTo"/>
        <c:crossAx val="140605696"/>
        <c:crosses val="autoZero"/>
        <c:auto val="1"/>
        <c:lblAlgn val="ctr"/>
        <c:lblOffset val="100"/>
        <c:noMultiLvlLbl val="0"/>
      </c:catAx>
      <c:valAx>
        <c:axId val="140605696"/>
        <c:scaling>
          <c:orientation val="minMax"/>
        </c:scaling>
        <c:delete val="0"/>
        <c:axPos val="l"/>
        <c:majorGridlines/>
        <c:numFmt formatCode="#,##0_р_." sourceLinked="1"/>
        <c:majorTickMark val="out"/>
        <c:minorTickMark val="none"/>
        <c:tickLblPos val="nextTo"/>
        <c:crossAx val="140604160"/>
        <c:crosses val="autoZero"/>
        <c:crossBetween val="between"/>
      </c:valAx>
    </c:plotArea>
    <c:legend>
      <c:legendPos val="r"/>
      <c:layout>
        <c:manualLayout>
          <c:xMode val="edge"/>
          <c:yMode val="edge"/>
          <c:x val="4.4472255436415628E-2"/>
          <c:y val="0.89050842506406769"/>
          <c:w val="0.84941780821917812"/>
          <c:h val="0.1089862021729439"/>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v>Доходы</c:v>
          </c:tx>
          <c:val>
            <c:numRef>
              <c:f>окупаемость!$C$28:$K$28</c:f>
              <c:numCache>
                <c:formatCode>#,##0_р_.</c:formatCode>
                <c:ptCount val="9"/>
                <c:pt idx="0">
                  <c:v>14865</c:v>
                </c:pt>
                <c:pt idx="1">
                  <c:v>386495</c:v>
                </c:pt>
                <c:pt idx="2">
                  <c:v>758125</c:v>
                </c:pt>
                <c:pt idx="3">
                  <c:v>1129755</c:v>
                </c:pt>
                <c:pt idx="4">
                  <c:v>5589315</c:v>
                </c:pt>
                <c:pt idx="5">
                  <c:v>10048875</c:v>
                </c:pt>
                <c:pt idx="6">
                  <c:v>14508435</c:v>
                </c:pt>
                <c:pt idx="7">
                  <c:v>18967995</c:v>
                </c:pt>
                <c:pt idx="8">
                  <c:v>23427555</c:v>
                </c:pt>
              </c:numCache>
            </c:numRef>
          </c:val>
          <c:smooth val="0"/>
          <c:extLst xmlns:c16r2="http://schemas.microsoft.com/office/drawing/2015/06/chart">
            <c:ext xmlns:c16="http://schemas.microsoft.com/office/drawing/2014/chart" uri="{C3380CC4-5D6E-409C-BE32-E72D297353CC}">
              <c16:uniqueId val="{00000000-0078-433C-9824-B698EE9DC9B3}"/>
            </c:ext>
          </c:extLst>
        </c:ser>
        <c:ser>
          <c:idx val="1"/>
          <c:order val="1"/>
          <c:tx>
            <c:v>Расходы</c:v>
          </c:tx>
          <c:val>
            <c:numRef>
              <c:f>окупаемость!$C$22:$K$22</c:f>
              <c:numCache>
                <c:formatCode>#,##0_р_.</c:formatCode>
                <c:ptCount val="9"/>
                <c:pt idx="0">
                  <c:v>1923091</c:v>
                </c:pt>
                <c:pt idx="1">
                  <c:v>2115091</c:v>
                </c:pt>
                <c:pt idx="2">
                  <c:v>2307091</c:v>
                </c:pt>
                <c:pt idx="3">
                  <c:v>2499091</c:v>
                </c:pt>
                <c:pt idx="4">
                  <c:v>4803091</c:v>
                </c:pt>
                <c:pt idx="5">
                  <c:v>7107091</c:v>
                </c:pt>
                <c:pt idx="6">
                  <c:v>9411091</c:v>
                </c:pt>
                <c:pt idx="7">
                  <c:v>11715091</c:v>
                </c:pt>
                <c:pt idx="8">
                  <c:v>14019091</c:v>
                </c:pt>
              </c:numCache>
            </c:numRef>
          </c:val>
          <c:smooth val="0"/>
          <c:extLst xmlns:c16r2="http://schemas.microsoft.com/office/drawing/2015/06/chart">
            <c:ext xmlns:c16="http://schemas.microsoft.com/office/drawing/2014/chart" uri="{C3380CC4-5D6E-409C-BE32-E72D297353CC}">
              <c16:uniqueId val="{00000001-0078-433C-9824-B698EE9DC9B3}"/>
            </c:ext>
          </c:extLst>
        </c:ser>
        <c:dLbls>
          <c:showLegendKey val="0"/>
          <c:showVal val="0"/>
          <c:showCatName val="0"/>
          <c:showSerName val="0"/>
          <c:showPercent val="0"/>
          <c:showBubbleSize val="0"/>
        </c:dLbls>
        <c:marker val="1"/>
        <c:smooth val="0"/>
        <c:axId val="140635520"/>
        <c:axId val="231408768"/>
      </c:lineChart>
      <c:catAx>
        <c:axId val="140635520"/>
        <c:scaling>
          <c:orientation val="minMax"/>
        </c:scaling>
        <c:delete val="0"/>
        <c:axPos val="b"/>
        <c:majorTickMark val="out"/>
        <c:minorTickMark val="none"/>
        <c:tickLblPos val="nextTo"/>
        <c:crossAx val="231408768"/>
        <c:crosses val="autoZero"/>
        <c:auto val="1"/>
        <c:lblAlgn val="ctr"/>
        <c:lblOffset val="100"/>
        <c:noMultiLvlLbl val="0"/>
      </c:catAx>
      <c:valAx>
        <c:axId val="231408768"/>
        <c:scaling>
          <c:orientation val="minMax"/>
        </c:scaling>
        <c:delete val="0"/>
        <c:axPos val="l"/>
        <c:majorGridlines/>
        <c:numFmt formatCode="#,##0_р_." sourceLinked="1"/>
        <c:majorTickMark val="out"/>
        <c:minorTickMark val="none"/>
        <c:tickLblPos val="nextTo"/>
        <c:crossAx val="14063552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8626592483951049"/>
          <c:y val="3.1493077583311567E-2"/>
          <c:w val="0.79016179368556372"/>
          <c:h val="0.6396480330490445"/>
        </c:manualLayout>
      </c:layout>
      <c:lineChart>
        <c:grouping val="standard"/>
        <c:varyColors val="0"/>
        <c:ser>
          <c:idx val="0"/>
          <c:order val="0"/>
          <c:tx>
            <c:strRef>
              <c:f>Лист1!$B$1</c:f>
              <c:strCache>
                <c:ptCount val="1"/>
                <c:pt idx="0">
                  <c:v>повышение объема продаж по первому пути</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до </c:v>
                </c:pt>
                <c:pt idx="1">
                  <c:v>после</c:v>
                </c:pt>
              </c:strCache>
            </c:strRef>
          </c:cat>
          <c:val>
            <c:numRef>
              <c:f>Лист1!$B$2:$B$3</c:f>
              <c:numCache>
                <c:formatCode>#,##0.00</c:formatCode>
                <c:ptCount val="2"/>
                <c:pt idx="0">
                  <c:v>75119943.099999994</c:v>
                </c:pt>
                <c:pt idx="1">
                  <c:v>81408909.799999997</c:v>
                </c:pt>
              </c:numCache>
            </c:numRef>
          </c:val>
          <c:smooth val="0"/>
          <c:extLst xmlns:c16r2="http://schemas.microsoft.com/office/drawing/2015/06/chart">
            <c:ext xmlns:c16="http://schemas.microsoft.com/office/drawing/2014/chart" uri="{C3380CC4-5D6E-409C-BE32-E72D297353CC}">
              <c16:uniqueId val="{00000000-0E5C-4EA1-807D-9BB75D4C5A20}"/>
            </c:ext>
          </c:extLst>
        </c:ser>
        <c:ser>
          <c:idx val="1"/>
          <c:order val="1"/>
          <c:tx>
            <c:strRef>
              <c:f>Лист1!$C$1</c:f>
              <c:strCache>
                <c:ptCount val="1"/>
                <c:pt idx="0">
                  <c:v>повышение объема продаж по второму пути</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до </c:v>
                </c:pt>
                <c:pt idx="1">
                  <c:v>после</c:v>
                </c:pt>
              </c:strCache>
            </c:strRef>
          </c:cat>
          <c:val>
            <c:numRef>
              <c:f>Лист1!$C$2:$C$3</c:f>
              <c:numCache>
                <c:formatCode>#,##0.00</c:formatCode>
                <c:ptCount val="2"/>
                <c:pt idx="0">
                  <c:v>75119943.099999994</c:v>
                </c:pt>
                <c:pt idx="1">
                  <c:v>84528704.099999994</c:v>
                </c:pt>
              </c:numCache>
            </c:numRef>
          </c:val>
          <c:smooth val="0"/>
          <c:extLst xmlns:c16r2="http://schemas.microsoft.com/office/drawing/2015/06/chart">
            <c:ext xmlns:c16="http://schemas.microsoft.com/office/drawing/2014/chart" uri="{C3380CC4-5D6E-409C-BE32-E72D297353CC}">
              <c16:uniqueId val="{00000001-0E5C-4EA1-807D-9BB75D4C5A20}"/>
            </c:ext>
          </c:extLst>
        </c:ser>
        <c:dLbls>
          <c:showLegendKey val="0"/>
          <c:showVal val="0"/>
          <c:showCatName val="0"/>
          <c:showSerName val="0"/>
          <c:showPercent val="0"/>
          <c:showBubbleSize val="0"/>
        </c:dLbls>
        <c:marker val="1"/>
        <c:smooth val="0"/>
        <c:axId val="231463552"/>
        <c:axId val="231674240"/>
      </c:lineChart>
      <c:catAx>
        <c:axId val="231463552"/>
        <c:scaling>
          <c:orientation val="minMax"/>
        </c:scaling>
        <c:delete val="0"/>
        <c:axPos val="b"/>
        <c:numFmt formatCode="General" sourceLinked="0"/>
        <c:majorTickMark val="out"/>
        <c:minorTickMark val="none"/>
        <c:tickLblPos val="nextTo"/>
        <c:crossAx val="231674240"/>
        <c:crosses val="autoZero"/>
        <c:auto val="1"/>
        <c:lblAlgn val="ctr"/>
        <c:lblOffset val="100"/>
        <c:noMultiLvlLbl val="0"/>
      </c:catAx>
      <c:valAx>
        <c:axId val="231674240"/>
        <c:scaling>
          <c:orientation val="minMax"/>
        </c:scaling>
        <c:delete val="0"/>
        <c:axPos val="l"/>
        <c:majorGridlines/>
        <c:numFmt formatCode="#,##0.00" sourceLinked="1"/>
        <c:majorTickMark val="out"/>
        <c:minorTickMark val="none"/>
        <c:tickLblPos val="nextTo"/>
        <c:crossAx val="231463552"/>
        <c:crosses val="autoZero"/>
        <c:crossBetween val="between"/>
      </c:valAx>
    </c:plotArea>
    <c:legend>
      <c:legendPos val="r"/>
      <c:layout>
        <c:manualLayout>
          <c:xMode val="edge"/>
          <c:yMode val="edge"/>
          <c:x val="0"/>
          <c:y val="0.78770757920662759"/>
          <c:w val="1"/>
          <c:h val="0.21147418528448908"/>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внеоборотные активы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20155118</c:v>
                </c:pt>
                <c:pt idx="1">
                  <c:v>19141006</c:v>
                </c:pt>
                <c:pt idx="2">
                  <c:v>48491767</c:v>
                </c:pt>
              </c:numCache>
            </c:numRef>
          </c:val>
          <c:extLst xmlns:c16r2="http://schemas.microsoft.com/office/drawing/2015/06/chart">
            <c:ext xmlns:c16="http://schemas.microsoft.com/office/drawing/2014/chart" uri="{C3380CC4-5D6E-409C-BE32-E72D297353CC}">
              <c16:uniqueId val="{00000000-0173-4BC4-9EAD-D7046458E71D}"/>
            </c:ext>
          </c:extLst>
        </c:ser>
        <c:ser>
          <c:idx val="1"/>
          <c:order val="1"/>
          <c:tx>
            <c:strRef>
              <c:f>Лист1!$C$1</c:f>
              <c:strCache>
                <c:ptCount val="1"/>
                <c:pt idx="0">
                  <c:v>оборотные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33873124</c:v>
                </c:pt>
                <c:pt idx="1">
                  <c:v>51972983</c:v>
                </c:pt>
                <c:pt idx="2">
                  <c:v>99564418</c:v>
                </c:pt>
              </c:numCache>
            </c:numRef>
          </c:val>
          <c:extLst xmlns:c16r2="http://schemas.microsoft.com/office/drawing/2015/06/chart">
            <c:ext xmlns:c16="http://schemas.microsoft.com/office/drawing/2014/chart" uri="{C3380CC4-5D6E-409C-BE32-E72D297353CC}">
              <c16:uniqueId val="{00000001-0173-4BC4-9EAD-D7046458E71D}"/>
            </c:ext>
          </c:extLst>
        </c:ser>
        <c:dLbls>
          <c:showLegendKey val="0"/>
          <c:showVal val="0"/>
          <c:showCatName val="0"/>
          <c:showSerName val="0"/>
          <c:showPercent val="0"/>
          <c:showBubbleSize val="0"/>
        </c:dLbls>
        <c:gapWidth val="75"/>
        <c:overlap val="-25"/>
        <c:axId val="176282624"/>
        <c:axId val="176284416"/>
      </c:barChart>
      <c:catAx>
        <c:axId val="176282624"/>
        <c:scaling>
          <c:orientation val="minMax"/>
        </c:scaling>
        <c:delete val="0"/>
        <c:axPos val="b"/>
        <c:numFmt formatCode="General" sourceLinked="1"/>
        <c:majorTickMark val="none"/>
        <c:minorTickMark val="none"/>
        <c:tickLblPos val="nextTo"/>
        <c:crossAx val="176284416"/>
        <c:crosses val="autoZero"/>
        <c:auto val="1"/>
        <c:lblAlgn val="ctr"/>
        <c:lblOffset val="100"/>
        <c:noMultiLvlLbl val="0"/>
      </c:catAx>
      <c:valAx>
        <c:axId val="176284416"/>
        <c:scaling>
          <c:orientation val="minMax"/>
        </c:scaling>
        <c:delete val="0"/>
        <c:axPos val="l"/>
        <c:majorGridlines/>
        <c:numFmt formatCode="General" sourceLinked="1"/>
        <c:majorTickMark val="none"/>
        <c:minorTickMark val="none"/>
        <c:tickLblPos val="nextTo"/>
        <c:spPr>
          <a:ln w="9525">
            <a:noFill/>
          </a:ln>
        </c:spPr>
        <c:crossAx val="176282624"/>
        <c:crosses val="autoZero"/>
        <c:crossBetween val="between"/>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30-4F33-A51D-99B73F1E35B1}"/>
                </c:ext>
              </c:extLst>
            </c:dLbl>
            <c:dLbl>
              <c:idx val="7"/>
              <c:layout>
                <c:manualLayout>
                  <c:x val="-0.28466398781123586"/>
                  <c:y val="0.1032249073347704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30-4F33-A51D-99B73F1E35B1}"/>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Нематериальные активы</c:v>
                </c:pt>
                <c:pt idx="1">
                  <c:v>Результаты исследований и разработок</c:v>
                </c:pt>
                <c:pt idx="2">
                  <c:v>Нематериальные поисковые активы</c:v>
                </c:pt>
                <c:pt idx="3">
                  <c:v>Материальные поисковые активы</c:v>
                </c:pt>
                <c:pt idx="4">
                  <c:v>Основные средства</c:v>
                </c:pt>
                <c:pt idx="5">
                  <c:v>Доходные вложения в материальные ценности</c:v>
                </c:pt>
                <c:pt idx="6">
                  <c:v>Финансовые вложения</c:v>
                </c:pt>
                <c:pt idx="7">
                  <c:v>Отложенные налоговые активы</c:v>
                </c:pt>
                <c:pt idx="8">
                  <c:v>Прочие внеоборотные активы</c:v>
                </c:pt>
              </c:strCache>
            </c:strRef>
          </c:cat>
          <c:val>
            <c:numRef>
              <c:f>Лист1!$B$2:$B$10</c:f>
              <c:numCache>
                <c:formatCode>General</c:formatCode>
                <c:ptCount val="9"/>
                <c:pt idx="0">
                  <c:v>2555</c:v>
                </c:pt>
                <c:pt idx="1">
                  <c:v>7204</c:v>
                </c:pt>
                <c:pt idx="2">
                  <c:v>0</c:v>
                </c:pt>
                <c:pt idx="3">
                  <c:v>0</c:v>
                </c:pt>
                <c:pt idx="4">
                  <c:v>16278259</c:v>
                </c:pt>
                <c:pt idx="5">
                  <c:v>0</c:v>
                </c:pt>
                <c:pt idx="6">
                  <c:v>1776505</c:v>
                </c:pt>
                <c:pt idx="7">
                  <c:v>1641651</c:v>
                </c:pt>
                <c:pt idx="8">
                  <c:v>448944</c:v>
                </c:pt>
              </c:numCache>
            </c:numRef>
          </c:val>
          <c:extLst xmlns:c16r2="http://schemas.microsoft.com/office/drawing/2015/06/chart">
            <c:ext xmlns:c16="http://schemas.microsoft.com/office/drawing/2014/chart" uri="{C3380CC4-5D6E-409C-BE32-E72D297353CC}">
              <c16:uniqueId val="{00000002-8F30-4F33-A51D-99B73F1E35B1}"/>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2019</c:v>
                </c:pt>
              </c:strCache>
            </c:strRef>
          </c:tx>
          <c:explosion val="25"/>
          <c:dLbls>
            <c:dLbl>
              <c:idx val="1"/>
              <c:layout>
                <c:manualLayout>
                  <c:x val="0.1636885912488529"/>
                  <c:y val="0.1419761332841398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8A-4A70-A96C-E5E0E0D78A99}"/>
                </c:ext>
              </c:extLst>
            </c:dLbl>
            <c:dLbl>
              <c:idx val="2"/>
              <c:layout>
                <c:manualLayout>
                  <c:x val="0.38374245550110042"/>
                  <c:y val="0.16285756684134781"/>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8A-4A70-A96C-E5E0E0D78A99}"/>
                </c:ext>
              </c:extLst>
            </c:dLbl>
            <c:dLbl>
              <c:idx val="5"/>
              <c:layout>
                <c:manualLayout>
                  <c:x val="-9.7184145064593982E-2"/>
                  <c:y val="0.17026803890229539"/>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8A-4A70-A96C-E5E0E0D78A99}"/>
                </c:ext>
              </c:extLst>
            </c:dLbl>
            <c:dLbl>
              <c:idx val="6"/>
              <c:layout>
                <c:manualLayout>
                  <c:x val="-8.4246904380424655E-3"/>
                  <c:y val="-0.11170255086766359"/>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38A-4A70-A96C-E5E0E0D78A99}"/>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Нематериальные активы</c:v>
                </c:pt>
                <c:pt idx="1">
                  <c:v>Результаты исследований и разработок</c:v>
                </c:pt>
                <c:pt idx="2">
                  <c:v>Нематериальные поисковые активы</c:v>
                </c:pt>
                <c:pt idx="3">
                  <c:v>Материальные поисковые активы</c:v>
                </c:pt>
                <c:pt idx="4">
                  <c:v>Основные средства</c:v>
                </c:pt>
                <c:pt idx="5">
                  <c:v>Доходные вложения в материальные ценности</c:v>
                </c:pt>
                <c:pt idx="6">
                  <c:v>Финансовые вложения</c:v>
                </c:pt>
                <c:pt idx="7">
                  <c:v>Отложенные налоговые активы</c:v>
                </c:pt>
                <c:pt idx="8">
                  <c:v>Прочие внеоборотные активы</c:v>
                </c:pt>
              </c:strCache>
            </c:strRef>
          </c:cat>
          <c:val>
            <c:numRef>
              <c:f>Лист1!$B$2:$B$10</c:f>
              <c:numCache>
                <c:formatCode>General</c:formatCode>
                <c:ptCount val="9"/>
                <c:pt idx="0">
                  <c:v>2059</c:v>
                </c:pt>
                <c:pt idx="1">
                  <c:v>2119</c:v>
                </c:pt>
                <c:pt idx="2">
                  <c:v>0</c:v>
                </c:pt>
                <c:pt idx="3">
                  <c:v>0</c:v>
                </c:pt>
                <c:pt idx="4">
                  <c:v>15675656</c:v>
                </c:pt>
                <c:pt idx="5">
                  <c:v>0</c:v>
                </c:pt>
                <c:pt idx="6">
                  <c:v>1882053</c:v>
                </c:pt>
                <c:pt idx="7">
                  <c:v>1166683</c:v>
                </c:pt>
                <c:pt idx="8">
                  <c:v>412436</c:v>
                </c:pt>
              </c:numCache>
            </c:numRef>
          </c:val>
          <c:extLst xmlns:c16r2="http://schemas.microsoft.com/office/drawing/2015/06/chart">
            <c:ext xmlns:c16="http://schemas.microsoft.com/office/drawing/2014/chart" uri="{C3380CC4-5D6E-409C-BE32-E72D297353CC}">
              <c16:uniqueId val="{00000004-F38A-4A70-A96C-E5E0E0D78A99}"/>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2020</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BD-4BAE-8DA8-C8C971C8A887}"/>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Нематериальные активы</c:v>
                </c:pt>
                <c:pt idx="1">
                  <c:v>Результаты исследований и разработок</c:v>
                </c:pt>
                <c:pt idx="2">
                  <c:v>Нематериальные поисковые активы</c:v>
                </c:pt>
                <c:pt idx="3">
                  <c:v>Материальные поисковые активы</c:v>
                </c:pt>
                <c:pt idx="4">
                  <c:v>Основные средства</c:v>
                </c:pt>
                <c:pt idx="5">
                  <c:v>Доходные вложения в материальные ценности</c:v>
                </c:pt>
                <c:pt idx="6">
                  <c:v>Финансовые вложения</c:v>
                </c:pt>
                <c:pt idx="7">
                  <c:v>Отложенные налоговые активы</c:v>
                </c:pt>
                <c:pt idx="8">
                  <c:v>Прочие внеоборотные активы</c:v>
                </c:pt>
              </c:strCache>
            </c:strRef>
          </c:cat>
          <c:val>
            <c:numRef>
              <c:f>Лист1!$B$2:$B$10</c:f>
              <c:numCache>
                <c:formatCode>General</c:formatCode>
                <c:ptCount val="9"/>
                <c:pt idx="0">
                  <c:v>1572</c:v>
                </c:pt>
                <c:pt idx="1">
                  <c:v>0</c:v>
                </c:pt>
                <c:pt idx="2">
                  <c:v>0</c:v>
                </c:pt>
                <c:pt idx="3">
                  <c:v>0</c:v>
                </c:pt>
                <c:pt idx="4">
                  <c:v>16948758</c:v>
                </c:pt>
                <c:pt idx="5">
                  <c:v>0</c:v>
                </c:pt>
                <c:pt idx="6">
                  <c:v>12772843</c:v>
                </c:pt>
                <c:pt idx="7">
                  <c:v>1756200</c:v>
                </c:pt>
                <c:pt idx="8">
                  <c:v>17012394</c:v>
                </c:pt>
              </c:numCache>
            </c:numRef>
          </c:val>
          <c:extLst xmlns:c16r2="http://schemas.microsoft.com/office/drawing/2015/06/chart">
            <c:ext xmlns:c16="http://schemas.microsoft.com/office/drawing/2014/chart" uri="{C3380CC4-5D6E-409C-BE32-E72D297353CC}">
              <c16:uniqueId val="{00000001-D9BD-4BAE-8DA8-C8C971C8A887}"/>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A4-49C3-B656-C339C095C3FC}"/>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Запасы</c:v>
                </c:pt>
                <c:pt idx="1">
                  <c:v>Налог на добавленную стоимость по приобретенным ценностям</c:v>
                </c:pt>
                <c:pt idx="2">
                  <c:v>Дебиторская задолженность</c:v>
                </c:pt>
                <c:pt idx="3">
                  <c:v>Финансовые вложения (за исключением денежных эквивалентов)</c:v>
                </c:pt>
                <c:pt idx="4">
                  <c:v>Денежные средства и денежные эквиваленты</c:v>
                </c:pt>
                <c:pt idx="5">
                  <c:v>Прочие оборотные активы</c:v>
                </c:pt>
              </c:strCache>
            </c:strRef>
          </c:cat>
          <c:val>
            <c:numRef>
              <c:f>Лист1!$B$2:$B$7</c:f>
              <c:numCache>
                <c:formatCode>General</c:formatCode>
                <c:ptCount val="6"/>
                <c:pt idx="0">
                  <c:v>13344373</c:v>
                </c:pt>
                <c:pt idx="1">
                  <c:v>289843</c:v>
                </c:pt>
                <c:pt idx="2">
                  <c:v>18890659</c:v>
                </c:pt>
                <c:pt idx="3">
                  <c:v>740000</c:v>
                </c:pt>
                <c:pt idx="4">
                  <c:v>608213</c:v>
                </c:pt>
                <c:pt idx="5">
                  <c:v>36</c:v>
                </c:pt>
              </c:numCache>
            </c:numRef>
          </c:val>
          <c:extLst xmlns:c16r2="http://schemas.microsoft.com/office/drawing/2015/06/chart">
            <c:ext xmlns:c16="http://schemas.microsoft.com/office/drawing/2014/chart" uri="{C3380CC4-5D6E-409C-BE32-E72D297353CC}">
              <c16:uniqueId val="{00000001-6FA4-49C3-B656-C339C095C3FC}"/>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2019</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40-49AC-9676-964CDA93358F}"/>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Запасы</c:v>
                </c:pt>
                <c:pt idx="1">
                  <c:v>Налог на добавленную стоимость по приобретенным ценностям</c:v>
                </c:pt>
                <c:pt idx="2">
                  <c:v>Дебиторская задолженность</c:v>
                </c:pt>
                <c:pt idx="3">
                  <c:v>Финансовые вложения (за исключением денежных эквивалентов)</c:v>
                </c:pt>
                <c:pt idx="4">
                  <c:v>Денежные средства и денежные эквиваленты</c:v>
                </c:pt>
                <c:pt idx="5">
                  <c:v>Прочие оборотные активы</c:v>
                </c:pt>
              </c:strCache>
            </c:strRef>
          </c:cat>
          <c:val>
            <c:numRef>
              <c:f>Лист1!$B$2:$B$7</c:f>
              <c:numCache>
                <c:formatCode>General</c:formatCode>
                <c:ptCount val="6"/>
                <c:pt idx="0">
                  <c:v>15209845</c:v>
                </c:pt>
                <c:pt idx="1">
                  <c:v>359874</c:v>
                </c:pt>
                <c:pt idx="2">
                  <c:v>29433396</c:v>
                </c:pt>
                <c:pt idx="3">
                  <c:v>740000</c:v>
                </c:pt>
                <c:pt idx="4">
                  <c:v>6229835</c:v>
                </c:pt>
                <c:pt idx="5">
                  <c:v>33</c:v>
                </c:pt>
              </c:numCache>
            </c:numRef>
          </c:val>
          <c:extLst xmlns:c16r2="http://schemas.microsoft.com/office/drawing/2015/06/chart">
            <c:ext xmlns:c16="http://schemas.microsoft.com/office/drawing/2014/chart" uri="{C3380CC4-5D6E-409C-BE32-E72D297353CC}">
              <c16:uniqueId val="{00000001-6A40-49AC-9676-964CDA93358F}"/>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2020</c:v>
                </c:pt>
              </c:strCache>
            </c:strRef>
          </c:tx>
          <c:explosion val="25"/>
          <c:dLbls>
            <c:dLbl>
              <c:idx val="2"/>
              <c:layout>
                <c:manualLayout>
                  <c:x val="0.27464283144364737"/>
                  <c:y val="0.12995903982535978"/>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58-4C59-B23B-A2B4E68AFE52}"/>
                </c:ext>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Запасы</c:v>
                </c:pt>
                <c:pt idx="1">
                  <c:v>Налог на добавленную стоимость по приобретенным ценностям</c:v>
                </c:pt>
                <c:pt idx="2">
                  <c:v>Дебиторская задолженность</c:v>
                </c:pt>
                <c:pt idx="3">
                  <c:v>Финансовые вложения (за исключением денежных эквивалентов)</c:v>
                </c:pt>
                <c:pt idx="4">
                  <c:v>Денежные средства и денежные эквиваленты</c:v>
                </c:pt>
                <c:pt idx="5">
                  <c:v>Прочие оборотные активы</c:v>
                </c:pt>
              </c:strCache>
            </c:strRef>
          </c:cat>
          <c:val>
            <c:numRef>
              <c:f>Лист1!$B$2:$B$7</c:f>
              <c:numCache>
                <c:formatCode>General</c:formatCode>
                <c:ptCount val="6"/>
                <c:pt idx="0">
                  <c:v>15395623</c:v>
                </c:pt>
                <c:pt idx="1">
                  <c:v>71009</c:v>
                </c:pt>
                <c:pt idx="2">
                  <c:v>51768763</c:v>
                </c:pt>
                <c:pt idx="3">
                  <c:v>5894356</c:v>
                </c:pt>
                <c:pt idx="4">
                  <c:v>26434667</c:v>
                </c:pt>
                <c:pt idx="5">
                  <c:v>0</c:v>
                </c:pt>
              </c:numCache>
            </c:numRef>
          </c:val>
          <c:extLst xmlns:c16r2="http://schemas.microsoft.com/office/drawing/2015/06/chart">
            <c:ext xmlns:c16="http://schemas.microsoft.com/office/drawing/2014/chart" uri="{C3380CC4-5D6E-409C-BE32-E72D297353CC}">
              <c16:uniqueId val="{00000001-3258-4C59-B23B-A2B4E68AFE5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коэффициентый!$B$3</c:f>
              <c:strCache>
                <c:ptCount val="1"/>
                <c:pt idx="0">
                  <c:v>1. Общий показатель ликвидности</c:v>
                </c:pt>
              </c:strCache>
            </c:strRef>
          </c:tx>
          <c:spPr>
            <a:ln w="28575" cap="rnd">
              <a:solidFill>
                <a:schemeClr val="accent2"/>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коэффициентый!$D$3:$F$3</c:f>
              <c:numCache>
                <c:formatCode>0.00</c:formatCode>
                <c:ptCount val="3"/>
                <c:pt idx="0">
                  <c:v>0.57286725395337501</c:v>
                </c:pt>
                <c:pt idx="1">
                  <c:v>0.67915458379053639</c:v>
                </c:pt>
                <c:pt idx="2">
                  <c:v>0.70524329300428779</c:v>
                </c:pt>
              </c:numCache>
            </c:numRef>
          </c:val>
          <c:extLst xmlns:c16r2="http://schemas.microsoft.com/office/drawing/2015/06/chart">
            <c:ext xmlns:c16="http://schemas.microsoft.com/office/drawing/2014/chart" uri="{C3380CC4-5D6E-409C-BE32-E72D297353CC}">
              <c16:uniqueId val="{00000000-CD63-4626-81E2-1F8475FB588F}"/>
            </c:ext>
          </c:extLst>
        </c:ser>
        <c:ser>
          <c:idx val="2"/>
          <c:order val="1"/>
          <c:tx>
            <c:strRef>
              <c:f>коэффициентый!$B$4</c:f>
              <c:strCache>
                <c:ptCount val="1"/>
                <c:pt idx="0">
                  <c:v>2. Коэффициент абсолютной ликвидности</c:v>
                </c:pt>
              </c:strCache>
            </c:strRef>
          </c:tx>
          <c:spPr>
            <a:ln w="28575" cap="rnd">
              <a:solidFill>
                <a:schemeClr val="accent3"/>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коэффициентый!$D$4:$F$4</c:f>
              <c:numCache>
                <c:formatCode>0.00</c:formatCode>
                <c:ptCount val="3"/>
                <c:pt idx="0">
                  <c:v>4.7896649675515941E-2</c:v>
                </c:pt>
                <c:pt idx="1">
                  <c:v>0.16733090445695334</c:v>
                </c:pt>
                <c:pt idx="2">
                  <c:v>0.38498927767100577</c:v>
                </c:pt>
              </c:numCache>
            </c:numRef>
          </c:val>
          <c:extLst xmlns:c16r2="http://schemas.microsoft.com/office/drawing/2015/06/chart">
            <c:ext xmlns:c16="http://schemas.microsoft.com/office/drawing/2014/chart" uri="{C3380CC4-5D6E-409C-BE32-E72D297353CC}">
              <c16:uniqueId val="{00000001-CD63-4626-81E2-1F8475FB588F}"/>
            </c:ext>
          </c:extLst>
        </c:ser>
        <c:ser>
          <c:idx val="3"/>
          <c:order val="2"/>
          <c:tx>
            <c:strRef>
              <c:f>коэффициентый!$B$5</c:f>
              <c:strCache>
                <c:ptCount val="1"/>
                <c:pt idx="0">
                  <c:v>3. Коэффициент критической ликвидности</c:v>
                </c:pt>
              </c:strCache>
            </c:strRef>
          </c:tx>
          <c:spPr>
            <a:ln w="28575" cap="rnd">
              <a:solidFill>
                <a:schemeClr val="accent4"/>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коэффициентый!$D$5:$F$5</c:f>
              <c:numCache>
                <c:formatCode>0.00</c:formatCode>
                <c:ptCount val="3"/>
                <c:pt idx="0">
                  <c:v>0.71900668663750356</c:v>
                </c:pt>
                <c:pt idx="1">
                  <c:v>0.87396409934889452</c:v>
                </c:pt>
                <c:pt idx="2">
                  <c:v>1.0014761623285313</c:v>
                </c:pt>
              </c:numCache>
            </c:numRef>
          </c:val>
          <c:extLst xmlns:c16r2="http://schemas.microsoft.com/office/drawing/2015/06/chart">
            <c:ext xmlns:c16="http://schemas.microsoft.com/office/drawing/2014/chart" uri="{C3380CC4-5D6E-409C-BE32-E72D297353CC}">
              <c16:uniqueId val="{00000002-CD63-4626-81E2-1F8475FB588F}"/>
            </c:ext>
          </c:extLst>
        </c:ser>
        <c:ser>
          <c:idx val="4"/>
          <c:order val="3"/>
          <c:tx>
            <c:strRef>
              <c:f>коэффициентый!$B$6</c:f>
              <c:strCache>
                <c:ptCount val="1"/>
                <c:pt idx="0">
                  <c:v>4. Коэффициент текущей ликвидности</c:v>
                </c:pt>
              </c:strCache>
            </c:strRef>
          </c:tx>
          <c:spPr>
            <a:ln w="28575" cap="rnd">
              <a:solidFill>
                <a:schemeClr val="accent5"/>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коэффициентый!$D$6:$F$6</c:f>
              <c:numCache>
                <c:formatCode>0.00</c:formatCode>
                <c:ptCount val="3"/>
                <c:pt idx="0">
                  <c:v>1.2033774734728941</c:v>
                </c:pt>
                <c:pt idx="1">
                  <c:v>1.2477607077808672</c:v>
                </c:pt>
                <c:pt idx="2">
                  <c:v>1.1856601224093313</c:v>
                </c:pt>
              </c:numCache>
            </c:numRef>
          </c:val>
          <c:extLst xmlns:c16r2="http://schemas.microsoft.com/office/drawing/2015/06/chart">
            <c:ext xmlns:c16="http://schemas.microsoft.com/office/drawing/2014/chart" uri="{C3380CC4-5D6E-409C-BE32-E72D297353CC}">
              <c16:uniqueId val="{00000003-CD63-4626-81E2-1F8475FB588F}"/>
            </c:ext>
          </c:extLst>
        </c:ser>
        <c:ser>
          <c:idx val="5"/>
          <c:order val="4"/>
          <c:tx>
            <c:strRef>
              <c:f>коэффициентый!$B$7</c:f>
              <c:strCache>
                <c:ptCount val="1"/>
                <c:pt idx="0">
                  <c:v>5. Коэффициент обеспеченности собственными средствами</c:v>
                </c:pt>
              </c:strCache>
            </c:strRef>
          </c:tx>
          <c:spPr>
            <a:ln w="28575" cap="rnd">
              <a:solidFill>
                <a:schemeClr val="accent6"/>
              </a:solidFill>
              <a:round/>
            </a:ln>
            <a:effectLst/>
          </c:spPr>
          <c:invertIfNegative val="0"/>
          <c:cat>
            <c:numRef>
              <c:f>коэффициентый!$D$2:$F$2</c:f>
              <c:numCache>
                <c:formatCode>General</c:formatCode>
                <c:ptCount val="3"/>
                <c:pt idx="0">
                  <c:v>2018</c:v>
                </c:pt>
                <c:pt idx="1">
                  <c:v>2019</c:v>
                </c:pt>
                <c:pt idx="2">
                  <c:v>2020</c:v>
                </c:pt>
              </c:numCache>
            </c:numRef>
          </c:cat>
          <c:val>
            <c:numRef>
              <c:f>коэффициентый!$D$7:$F$7</c:f>
              <c:numCache>
                <c:formatCode>0.00</c:formatCode>
                <c:ptCount val="3"/>
                <c:pt idx="0">
                  <c:v>-0.447103638861299</c:v>
                </c:pt>
                <c:pt idx="1">
                  <c:v>-0.24144290505703703</c:v>
                </c:pt>
                <c:pt idx="2">
                  <c:v>-0.32346670273309891</c:v>
                </c:pt>
              </c:numCache>
            </c:numRef>
          </c:val>
          <c:extLst xmlns:c16r2="http://schemas.microsoft.com/office/drawing/2015/06/chart">
            <c:ext xmlns:c16="http://schemas.microsoft.com/office/drawing/2014/chart" uri="{C3380CC4-5D6E-409C-BE32-E72D297353CC}">
              <c16:uniqueId val="{00000004-CD63-4626-81E2-1F8475FB588F}"/>
            </c:ext>
          </c:extLst>
        </c:ser>
        <c:ser>
          <c:idx val="6"/>
          <c:order val="5"/>
          <c:tx>
            <c:strRef>
              <c:f>коэффициентый!$B$8</c:f>
              <c:strCache>
                <c:ptCount val="1"/>
                <c:pt idx="0">
                  <c:v>6. Коэффициент маневренности функционального капитала</c:v>
                </c:pt>
              </c:strCache>
            </c:strRef>
          </c:tx>
          <c:invertIfNegative val="0"/>
          <c:cat>
            <c:numRef>
              <c:f>коэффициентый!$D$2:$F$2</c:f>
              <c:numCache>
                <c:formatCode>General</c:formatCode>
                <c:ptCount val="3"/>
                <c:pt idx="0">
                  <c:v>2018</c:v>
                </c:pt>
                <c:pt idx="1">
                  <c:v>2019</c:v>
                </c:pt>
                <c:pt idx="2">
                  <c:v>2020</c:v>
                </c:pt>
              </c:numCache>
            </c:numRef>
          </c:cat>
          <c:val>
            <c:numRef>
              <c:f>коэффициентый!$D$8:$F$8</c:f>
              <c:numCache>
                <c:formatCode>0.00</c:formatCode>
                <c:ptCount val="3"/>
                <c:pt idx="0">
                  <c:v>-3.0227199015791602</c:v>
                </c:pt>
                <c:pt idx="1">
                  <c:v>-1.9034526821244391</c:v>
                </c:pt>
                <c:pt idx="2">
                  <c:v>-1.9775136830772309</c:v>
                </c:pt>
              </c:numCache>
            </c:numRef>
          </c:val>
          <c:extLst xmlns:c16r2="http://schemas.microsoft.com/office/drawing/2015/06/chart">
            <c:ext xmlns:c16="http://schemas.microsoft.com/office/drawing/2014/chart" uri="{C3380CC4-5D6E-409C-BE32-E72D297353CC}">
              <c16:uniqueId val="{00000005-CD63-4626-81E2-1F8475FB588F}"/>
            </c:ext>
          </c:extLst>
        </c:ser>
        <c:dLbls>
          <c:showLegendKey val="0"/>
          <c:showVal val="0"/>
          <c:showCatName val="0"/>
          <c:showSerName val="0"/>
          <c:showPercent val="0"/>
          <c:showBubbleSize val="0"/>
        </c:dLbls>
        <c:gapWidth val="150"/>
        <c:axId val="225254400"/>
        <c:axId val="225260288"/>
      </c:barChart>
      <c:catAx>
        <c:axId val="22525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a:pPr>
            <a:endParaRPr lang="ru-RU"/>
          </a:p>
        </c:txPr>
        <c:crossAx val="225260288"/>
        <c:crosses val="autoZero"/>
        <c:auto val="1"/>
        <c:lblAlgn val="ctr"/>
        <c:lblOffset val="100"/>
        <c:noMultiLvlLbl val="0"/>
      </c:catAx>
      <c:valAx>
        <c:axId val="225260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0" vert="horz"/>
          <a:lstStyle/>
          <a:p>
            <a:pPr>
              <a:defRPr/>
            </a:pPr>
            <a:endParaRPr lang="ru-RU"/>
          </a:p>
        </c:txPr>
        <c:crossAx val="225254400"/>
        <c:crosses val="autoZero"/>
        <c:crossBetween val="between"/>
      </c:valAx>
      <c:spPr>
        <a:noFill/>
        <a:ln w="25400">
          <a:noFill/>
        </a:ln>
      </c:spPr>
    </c:plotArea>
    <c:legend>
      <c:legendPos val="b"/>
      <c:layout>
        <c:manualLayout>
          <c:xMode val="edge"/>
          <c:yMode val="edge"/>
          <c:x val="0"/>
          <c:y val="0.64064677639077727"/>
          <c:w val="0.98703168184213119"/>
          <c:h val="0.33048437518796481"/>
        </c:manualLayout>
      </c:layout>
      <c:overlay val="0"/>
      <c:spPr>
        <a:noFill/>
        <a:ln w="25400">
          <a:noFill/>
        </a:ln>
      </c:spPr>
      <c:txPr>
        <a:bodyPr/>
        <a:lstStyle/>
        <a:p>
          <a:pPr>
            <a:defRPr sz="100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762F3A-D942-4B40-AA44-119AD37BFD7D}"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ru-RU"/>
        </a:p>
      </dgm:t>
    </dgm:pt>
    <dgm:pt modelId="{9307C8AF-F4A3-467B-95EE-D0A5B666ED23}">
      <dgm:prSet phldrT="[Текст]" custT="1"/>
      <dgm:spPr/>
      <dgm:t>
        <a:bodyPr/>
        <a:lstStyle/>
        <a:p>
          <a:r>
            <a:rPr lang="ru-RU" sz="1200">
              <a:latin typeface="Times New Roman" panose="02020603050405020304" pitchFamily="18" charset="0"/>
              <a:cs typeface="Times New Roman" panose="02020603050405020304" pitchFamily="18" charset="0"/>
            </a:rPr>
            <a:t>Инновационная деятельность</a:t>
          </a:r>
        </a:p>
      </dgm:t>
    </dgm:pt>
    <dgm:pt modelId="{07E4512D-FE0C-4139-B44B-18BFC7DC495F}" type="parTrans" cxnId="{55C67749-07F6-4406-98AA-E07157151C2F}">
      <dgm:prSet/>
      <dgm:spPr/>
      <dgm:t>
        <a:bodyPr/>
        <a:lstStyle/>
        <a:p>
          <a:endParaRPr lang="ru-RU" sz="1200">
            <a:latin typeface="Times New Roman" panose="02020603050405020304" pitchFamily="18" charset="0"/>
            <a:cs typeface="Times New Roman" panose="02020603050405020304" pitchFamily="18" charset="0"/>
          </a:endParaRPr>
        </a:p>
      </dgm:t>
    </dgm:pt>
    <dgm:pt modelId="{353F69B3-16F6-467A-A4FD-5A785B4DED49}" type="sibTrans" cxnId="{55C67749-07F6-4406-98AA-E07157151C2F}">
      <dgm:prSet/>
      <dgm:spPr/>
      <dgm:t>
        <a:bodyPr/>
        <a:lstStyle/>
        <a:p>
          <a:endParaRPr lang="ru-RU" sz="1200">
            <a:latin typeface="Times New Roman" panose="02020603050405020304" pitchFamily="18" charset="0"/>
            <a:cs typeface="Times New Roman" panose="02020603050405020304" pitchFamily="18" charset="0"/>
          </a:endParaRPr>
        </a:p>
      </dgm:t>
    </dgm:pt>
    <dgm:pt modelId="{C3FD0D9F-DEBB-4CB3-94AE-4204C76C1412}">
      <dgm:prSet phldrT="[Текст]" custT="1"/>
      <dgm:spPr/>
      <dgm:t>
        <a:bodyPr/>
        <a:lstStyle/>
        <a:p>
          <a:r>
            <a:rPr lang="ru-RU" sz="1200">
              <a:latin typeface="Times New Roman" panose="02020603050405020304" pitchFamily="18" charset="0"/>
              <a:cs typeface="Times New Roman" panose="02020603050405020304" pitchFamily="18" charset="0"/>
            </a:rPr>
            <a:t>Ресурсы инновационной деятельности</a:t>
          </a:r>
        </a:p>
      </dgm:t>
    </dgm:pt>
    <dgm:pt modelId="{3B19DDAC-3E5C-4936-853A-B051ED241C1A}" type="parTrans" cxnId="{50BF5DCB-BE62-4472-8911-695247001BD6}">
      <dgm:prSet custT="1"/>
      <dgm:spPr/>
      <dgm:t>
        <a:bodyPr/>
        <a:lstStyle/>
        <a:p>
          <a:endParaRPr lang="ru-RU" sz="1200">
            <a:latin typeface="Times New Roman" panose="02020603050405020304" pitchFamily="18" charset="0"/>
            <a:cs typeface="Times New Roman" panose="02020603050405020304" pitchFamily="18" charset="0"/>
          </a:endParaRPr>
        </a:p>
      </dgm:t>
    </dgm:pt>
    <dgm:pt modelId="{0B26F7CF-7448-4F4C-BB94-8D06A662E5CB}" type="sibTrans" cxnId="{50BF5DCB-BE62-4472-8911-695247001BD6}">
      <dgm:prSet/>
      <dgm:spPr/>
      <dgm:t>
        <a:bodyPr/>
        <a:lstStyle/>
        <a:p>
          <a:endParaRPr lang="ru-RU" sz="1200">
            <a:latin typeface="Times New Roman" panose="02020603050405020304" pitchFamily="18" charset="0"/>
            <a:cs typeface="Times New Roman" panose="02020603050405020304" pitchFamily="18" charset="0"/>
          </a:endParaRPr>
        </a:p>
      </dgm:t>
    </dgm:pt>
    <dgm:pt modelId="{8C147182-A4DB-4C98-885D-AE6C2615A032}">
      <dgm:prSet phldrT="[Текст]" custT="1"/>
      <dgm:spPr/>
      <dgm:t>
        <a:bodyPr/>
        <a:lstStyle/>
        <a:p>
          <a:r>
            <a:rPr lang="ru-RU" sz="1200">
              <a:latin typeface="Times New Roman" panose="02020603050405020304" pitchFamily="18" charset="0"/>
              <a:cs typeface="Times New Roman" panose="02020603050405020304" pitchFamily="18" charset="0"/>
            </a:rPr>
            <a:t>Кадры</a:t>
          </a:r>
        </a:p>
      </dgm:t>
    </dgm:pt>
    <dgm:pt modelId="{A9FB488D-FDB0-403B-9A7D-5B8959109661}" type="parTrans" cxnId="{0684F0FF-0152-4C2C-AED0-A729EB75D69D}">
      <dgm:prSet custT="1"/>
      <dgm:spPr/>
      <dgm:t>
        <a:bodyPr/>
        <a:lstStyle/>
        <a:p>
          <a:endParaRPr lang="ru-RU" sz="1200">
            <a:latin typeface="Times New Roman" panose="02020603050405020304" pitchFamily="18" charset="0"/>
            <a:cs typeface="Times New Roman" panose="02020603050405020304" pitchFamily="18" charset="0"/>
          </a:endParaRPr>
        </a:p>
      </dgm:t>
    </dgm:pt>
    <dgm:pt modelId="{9D3D1B27-25F9-4607-BEC3-7A8D97E8AB93}" type="sibTrans" cxnId="{0684F0FF-0152-4C2C-AED0-A729EB75D69D}">
      <dgm:prSet/>
      <dgm:spPr/>
      <dgm:t>
        <a:bodyPr/>
        <a:lstStyle/>
        <a:p>
          <a:endParaRPr lang="ru-RU" sz="1200">
            <a:latin typeface="Times New Roman" panose="02020603050405020304" pitchFamily="18" charset="0"/>
            <a:cs typeface="Times New Roman" panose="02020603050405020304" pitchFamily="18" charset="0"/>
          </a:endParaRPr>
        </a:p>
      </dgm:t>
    </dgm:pt>
    <dgm:pt modelId="{DE3E13E8-B6B6-4F54-9B59-992893A3CF2B}">
      <dgm:prSet phldrT="[Текст]" custT="1"/>
      <dgm:spPr/>
      <dgm:t>
        <a:bodyPr/>
        <a:lstStyle/>
        <a:p>
          <a:r>
            <a:rPr lang="ru-RU" sz="1200">
              <a:latin typeface="Times New Roman" panose="02020603050405020304" pitchFamily="18" charset="0"/>
              <a:cs typeface="Times New Roman" panose="02020603050405020304" pitchFamily="18" charset="0"/>
            </a:rPr>
            <a:t>Производственные фонды</a:t>
          </a:r>
        </a:p>
      </dgm:t>
    </dgm:pt>
    <dgm:pt modelId="{3B78D95E-D7B0-4A45-833E-921901819F30}" type="parTrans" cxnId="{5F18D100-1BED-467F-A3E5-8A3C2ACD1C85}">
      <dgm:prSet custT="1"/>
      <dgm:spPr/>
      <dgm:t>
        <a:bodyPr/>
        <a:lstStyle/>
        <a:p>
          <a:endParaRPr lang="ru-RU" sz="1200">
            <a:latin typeface="Times New Roman" panose="02020603050405020304" pitchFamily="18" charset="0"/>
            <a:cs typeface="Times New Roman" panose="02020603050405020304" pitchFamily="18" charset="0"/>
          </a:endParaRPr>
        </a:p>
      </dgm:t>
    </dgm:pt>
    <dgm:pt modelId="{4E7BF9ED-D9B0-43EC-B41E-D5A4B8ABF780}" type="sibTrans" cxnId="{5F18D100-1BED-467F-A3E5-8A3C2ACD1C85}">
      <dgm:prSet/>
      <dgm:spPr/>
      <dgm:t>
        <a:bodyPr/>
        <a:lstStyle/>
        <a:p>
          <a:endParaRPr lang="ru-RU" sz="1200">
            <a:latin typeface="Times New Roman" panose="02020603050405020304" pitchFamily="18" charset="0"/>
            <a:cs typeface="Times New Roman" panose="02020603050405020304" pitchFamily="18" charset="0"/>
          </a:endParaRPr>
        </a:p>
      </dgm:t>
    </dgm:pt>
    <dgm:pt modelId="{F362C518-F5AB-4413-B6A6-EB998D3ACF5D}">
      <dgm:prSet phldrT="[Текст]" custT="1"/>
      <dgm:spPr/>
      <dgm:t>
        <a:bodyPr/>
        <a:lstStyle/>
        <a:p>
          <a:r>
            <a:rPr lang="ru-RU" sz="1200">
              <a:latin typeface="Times New Roman" panose="02020603050405020304" pitchFamily="18" charset="0"/>
              <a:cs typeface="Times New Roman" panose="02020603050405020304" pitchFamily="18" charset="0"/>
            </a:rPr>
            <a:t>Результаты  инновационной деятельности</a:t>
          </a:r>
        </a:p>
      </dgm:t>
    </dgm:pt>
    <dgm:pt modelId="{CC9DF1BB-4E74-4D29-800D-C9BBE2299483}" type="parTrans" cxnId="{1115D6EF-7029-4601-9E9C-E607C2E949FA}">
      <dgm:prSet custT="1"/>
      <dgm:spPr/>
      <dgm:t>
        <a:bodyPr/>
        <a:lstStyle/>
        <a:p>
          <a:endParaRPr lang="ru-RU" sz="1200">
            <a:latin typeface="Times New Roman" panose="02020603050405020304" pitchFamily="18" charset="0"/>
            <a:cs typeface="Times New Roman" panose="02020603050405020304" pitchFamily="18" charset="0"/>
          </a:endParaRPr>
        </a:p>
      </dgm:t>
    </dgm:pt>
    <dgm:pt modelId="{851EB836-D056-4276-A5A0-F1B818BD94F1}" type="sibTrans" cxnId="{1115D6EF-7029-4601-9E9C-E607C2E949FA}">
      <dgm:prSet/>
      <dgm:spPr/>
      <dgm:t>
        <a:bodyPr/>
        <a:lstStyle/>
        <a:p>
          <a:endParaRPr lang="ru-RU" sz="1200">
            <a:latin typeface="Times New Roman" panose="02020603050405020304" pitchFamily="18" charset="0"/>
            <a:cs typeface="Times New Roman" panose="02020603050405020304" pitchFamily="18" charset="0"/>
          </a:endParaRPr>
        </a:p>
      </dgm:t>
    </dgm:pt>
    <dgm:pt modelId="{8C8C4DB2-36D1-4F73-8547-9B90C53C8F09}">
      <dgm:prSet phldrT="[Текст]" custT="1"/>
      <dgm:spPr/>
      <dgm:t>
        <a:bodyPr/>
        <a:lstStyle/>
        <a:p>
          <a:r>
            <a:rPr lang="ru-RU" sz="1200">
              <a:latin typeface="Times New Roman" panose="02020603050405020304" pitchFamily="18" charset="0"/>
              <a:cs typeface="Times New Roman" panose="02020603050405020304" pitchFamily="18" charset="0"/>
            </a:rPr>
            <a:t>Инновационная продукция</a:t>
          </a:r>
        </a:p>
      </dgm:t>
    </dgm:pt>
    <dgm:pt modelId="{73CB2D9B-86A8-48CE-BA9F-C56EA60897FF}" type="parTrans" cxnId="{B1340741-D608-4085-BE71-BDDA0D7C55AF}">
      <dgm:prSet custT="1"/>
      <dgm:spPr/>
      <dgm:t>
        <a:bodyPr/>
        <a:lstStyle/>
        <a:p>
          <a:endParaRPr lang="ru-RU" sz="1200">
            <a:latin typeface="Times New Roman" panose="02020603050405020304" pitchFamily="18" charset="0"/>
            <a:cs typeface="Times New Roman" panose="02020603050405020304" pitchFamily="18" charset="0"/>
          </a:endParaRPr>
        </a:p>
      </dgm:t>
    </dgm:pt>
    <dgm:pt modelId="{C26E50B8-4769-4E9E-997C-A9906F3F753F}" type="sibTrans" cxnId="{B1340741-D608-4085-BE71-BDDA0D7C55AF}">
      <dgm:prSet/>
      <dgm:spPr/>
      <dgm:t>
        <a:bodyPr/>
        <a:lstStyle/>
        <a:p>
          <a:endParaRPr lang="ru-RU" sz="1200">
            <a:latin typeface="Times New Roman" panose="02020603050405020304" pitchFamily="18" charset="0"/>
            <a:cs typeface="Times New Roman" panose="02020603050405020304" pitchFamily="18" charset="0"/>
          </a:endParaRPr>
        </a:p>
      </dgm:t>
    </dgm:pt>
    <dgm:pt modelId="{57367DFA-9924-43DA-B3E0-561246EFECBA}">
      <dgm:prSet phldrT="[Текст]" custT="1"/>
      <dgm:spPr/>
      <dgm:t>
        <a:bodyPr/>
        <a:lstStyle/>
        <a:p>
          <a:r>
            <a:rPr lang="ru-RU" sz="1200">
              <a:latin typeface="Times New Roman" panose="02020603050405020304" pitchFamily="18" charset="0"/>
              <a:cs typeface="Times New Roman" panose="02020603050405020304" pitchFamily="18" charset="0"/>
            </a:rPr>
            <a:t>Финансовые ресурсы</a:t>
          </a:r>
        </a:p>
      </dgm:t>
    </dgm:pt>
    <dgm:pt modelId="{02C55328-7198-4B61-B9CB-7BB997CC629A}" type="parTrans" cxnId="{BF746D96-F7E7-4B16-B374-DEAEF9079141}">
      <dgm:prSet custT="1"/>
      <dgm:spPr/>
      <dgm:t>
        <a:bodyPr/>
        <a:lstStyle/>
        <a:p>
          <a:endParaRPr lang="ru-RU" sz="1200">
            <a:latin typeface="Times New Roman" panose="02020603050405020304" pitchFamily="18" charset="0"/>
            <a:cs typeface="Times New Roman" panose="02020603050405020304" pitchFamily="18" charset="0"/>
          </a:endParaRPr>
        </a:p>
      </dgm:t>
    </dgm:pt>
    <dgm:pt modelId="{BC1A1096-CC44-4A25-AD39-7566C2572341}" type="sibTrans" cxnId="{BF746D96-F7E7-4B16-B374-DEAEF9079141}">
      <dgm:prSet/>
      <dgm:spPr/>
      <dgm:t>
        <a:bodyPr/>
        <a:lstStyle/>
        <a:p>
          <a:endParaRPr lang="ru-RU" sz="1200">
            <a:latin typeface="Times New Roman" panose="02020603050405020304" pitchFamily="18" charset="0"/>
            <a:cs typeface="Times New Roman" panose="02020603050405020304" pitchFamily="18" charset="0"/>
          </a:endParaRPr>
        </a:p>
      </dgm:t>
    </dgm:pt>
    <dgm:pt modelId="{5DE98804-C15A-4ADA-9C8A-FB9AAC7D269A}">
      <dgm:prSet phldrT="[Текст]" custT="1"/>
      <dgm:spPr/>
      <dgm:t>
        <a:bodyPr/>
        <a:lstStyle/>
        <a:p>
          <a:r>
            <a:rPr lang="ru-RU" sz="1200">
              <a:latin typeface="Times New Roman" panose="02020603050405020304" pitchFamily="18" charset="0"/>
              <a:cs typeface="Times New Roman" panose="02020603050405020304" pitchFamily="18" charset="0"/>
            </a:rPr>
            <a:t>Влияние на результаты деятельности предприятия</a:t>
          </a:r>
        </a:p>
      </dgm:t>
    </dgm:pt>
    <dgm:pt modelId="{85C20E32-596F-40DF-B93C-314C270DE50D}" type="parTrans" cxnId="{1E2264C9-0B5B-4F26-BA50-1AAEB07F7475}">
      <dgm:prSet custT="1"/>
      <dgm:spPr/>
      <dgm:t>
        <a:bodyPr/>
        <a:lstStyle/>
        <a:p>
          <a:endParaRPr lang="ru-RU" sz="1200">
            <a:latin typeface="Times New Roman" panose="02020603050405020304" pitchFamily="18" charset="0"/>
            <a:cs typeface="Times New Roman" panose="02020603050405020304" pitchFamily="18" charset="0"/>
          </a:endParaRPr>
        </a:p>
      </dgm:t>
    </dgm:pt>
    <dgm:pt modelId="{CF742EE8-4F17-41EA-B35D-5870576FE293}" type="sibTrans" cxnId="{1E2264C9-0B5B-4F26-BA50-1AAEB07F7475}">
      <dgm:prSet/>
      <dgm:spPr/>
      <dgm:t>
        <a:bodyPr/>
        <a:lstStyle/>
        <a:p>
          <a:endParaRPr lang="ru-RU" sz="1200">
            <a:latin typeface="Times New Roman" panose="02020603050405020304" pitchFamily="18" charset="0"/>
            <a:cs typeface="Times New Roman" panose="02020603050405020304" pitchFamily="18" charset="0"/>
          </a:endParaRPr>
        </a:p>
      </dgm:t>
    </dgm:pt>
    <dgm:pt modelId="{6ADDDF35-BBAA-4345-8651-C908D3AC4509}" type="pres">
      <dgm:prSet presAssocID="{77762F3A-D942-4B40-AA44-119AD37BFD7D}" presName="diagram" presStyleCnt="0">
        <dgm:presLayoutVars>
          <dgm:chPref val="1"/>
          <dgm:dir/>
          <dgm:animOne val="branch"/>
          <dgm:animLvl val="lvl"/>
          <dgm:resizeHandles val="exact"/>
        </dgm:presLayoutVars>
      </dgm:prSet>
      <dgm:spPr/>
      <dgm:t>
        <a:bodyPr/>
        <a:lstStyle/>
        <a:p>
          <a:endParaRPr lang="ru-RU"/>
        </a:p>
      </dgm:t>
    </dgm:pt>
    <dgm:pt modelId="{2DC6E430-9A2C-45E5-8808-62B839F64701}" type="pres">
      <dgm:prSet presAssocID="{9307C8AF-F4A3-467B-95EE-D0A5B666ED23}" presName="root1" presStyleCnt="0"/>
      <dgm:spPr/>
    </dgm:pt>
    <dgm:pt modelId="{5026259E-7E3E-4FD1-81E7-F30F2D34D4EC}" type="pres">
      <dgm:prSet presAssocID="{9307C8AF-F4A3-467B-95EE-D0A5B666ED23}" presName="LevelOneTextNode" presStyleLbl="node0" presStyleIdx="0" presStyleCnt="1" custScaleX="136448" custLinFactNeighborX="-82341" custLinFactNeighborY="-46740">
        <dgm:presLayoutVars>
          <dgm:chPref val="3"/>
        </dgm:presLayoutVars>
      </dgm:prSet>
      <dgm:spPr/>
      <dgm:t>
        <a:bodyPr/>
        <a:lstStyle/>
        <a:p>
          <a:endParaRPr lang="ru-RU"/>
        </a:p>
      </dgm:t>
    </dgm:pt>
    <dgm:pt modelId="{76F8617D-24AA-4174-BFB5-B2EC776546B3}" type="pres">
      <dgm:prSet presAssocID="{9307C8AF-F4A3-467B-95EE-D0A5B666ED23}" presName="level2hierChild" presStyleCnt="0"/>
      <dgm:spPr/>
    </dgm:pt>
    <dgm:pt modelId="{3971835B-57A2-44D8-9470-22A8CF273B24}" type="pres">
      <dgm:prSet presAssocID="{3B19DDAC-3E5C-4936-853A-B051ED241C1A}" presName="conn2-1" presStyleLbl="parChTrans1D2" presStyleIdx="0" presStyleCnt="2"/>
      <dgm:spPr/>
      <dgm:t>
        <a:bodyPr/>
        <a:lstStyle/>
        <a:p>
          <a:endParaRPr lang="ru-RU"/>
        </a:p>
      </dgm:t>
    </dgm:pt>
    <dgm:pt modelId="{A7202C71-07C3-4603-805D-12F5B79EB937}" type="pres">
      <dgm:prSet presAssocID="{3B19DDAC-3E5C-4936-853A-B051ED241C1A}" presName="connTx" presStyleLbl="parChTrans1D2" presStyleIdx="0" presStyleCnt="2"/>
      <dgm:spPr/>
      <dgm:t>
        <a:bodyPr/>
        <a:lstStyle/>
        <a:p>
          <a:endParaRPr lang="ru-RU"/>
        </a:p>
      </dgm:t>
    </dgm:pt>
    <dgm:pt modelId="{2A77DEE2-8274-4B79-9063-B983E995DC92}" type="pres">
      <dgm:prSet presAssocID="{C3FD0D9F-DEBB-4CB3-94AE-4204C76C1412}" presName="root2" presStyleCnt="0"/>
      <dgm:spPr/>
    </dgm:pt>
    <dgm:pt modelId="{EF70F65E-3A5D-4619-A7E9-EC6B88DA3DD5}" type="pres">
      <dgm:prSet presAssocID="{C3FD0D9F-DEBB-4CB3-94AE-4204C76C1412}" presName="LevelTwoTextNode" presStyleLbl="node2" presStyleIdx="0" presStyleCnt="2" custScaleX="174219">
        <dgm:presLayoutVars>
          <dgm:chPref val="3"/>
        </dgm:presLayoutVars>
      </dgm:prSet>
      <dgm:spPr/>
      <dgm:t>
        <a:bodyPr/>
        <a:lstStyle/>
        <a:p>
          <a:endParaRPr lang="ru-RU"/>
        </a:p>
      </dgm:t>
    </dgm:pt>
    <dgm:pt modelId="{C7BE078D-5928-4260-A1A9-9AD7594D1DCE}" type="pres">
      <dgm:prSet presAssocID="{C3FD0D9F-DEBB-4CB3-94AE-4204C76C1412}" presName="level3hierChild" presStyleCnt="0"/>
      <dgm:spPr/>
    </dgm:pt>
    <dgm:pt modelId="{82D79E55-EAFF-4914-AB59-CF49F673F34B}" type="pres">
      <dgm:prSet presAssocID="{A9FB488D-FDB0-403B-9A7D-5B8959109661}" presName="conn2-1" presStyleLbl="parChTrans1D3" presStyleIdx="0" presStyleCnt="5"/>
      <dgm:spPr/>
      <dgm:t>
        <a:bodyPr/>
        <a:lstStyle/>
        <a:p>
          <a:endParaRPr lang="ru-RU"/>
        </a:p>
      </dgm:t>
    </dgm:pt>
    <dgm:pt modelId="{7712AAD1-4176-4C40-8681-1CCC4531D574}" type="pres">
      <dgm:prSet presAssocID="{A9FB488D-FDB0-403B-9A7D-5B8959109661}" presName="connTx" presStyleLbl="parChTrans1D3" presStyleIdx="0" presStyleCnt="5"/>
      <dgm:spPr/>
      <dgm:t>
        <a:bodyPr/>
        <a:lstStyle/>
        <a:p>
          <a:endParaRPr lang="ru-RU"/>
        </a:p>
      </dgm:t>
    </dgm:pt>
    <dgm:pt modelId="{CF72B224-8554-4EE3-B69B-0BC1DB828C34}" type="pres">
      <dgm:prSet presAssocID="{8C147182-A4DB-4C98-885D-AE6C2615A032}" presName="root2" presStyleCnt="0"/>
      <dgm:spPr/>
    </dgm:pt>
    <dgm:pt modelId="{DB9088D5-84EE-43BB-B215-6C68191CC05D}" type="pres">
      <dgm:prSet presAssocID="{8C147182-A4DB-4C98-885D-AE6C2615A032}" presName="LevelTwoTextNode" presStyleLbl="node3" presStyleIdx="0" presStyleCnt="5" custScaleX="172552">
        <dgm:presLayoutVars>
          <dgm:chPref val="3"/>
        </dgm:presLayoutVars>
      </dgm:prSet>
      <dgm:spPr/>
      <dgm:t>
        <a:bodyPr/>
        <a:lstStyle/>
        <a:p>
          <a:endParaRPr lang="ru-RU"/>
        </a:p>
      </dgm:t>
    </dgm:pt>
    <dgm:pt modelId="{6AB4020F-A5D2-47E1-A7F5-2578E46D4314}" type="pres">
      <dgm:prSet presAssocID="{8C147182-A4DB-4C98-885D-AE6C2615A032}" presName="level3hierChild" presStyleCnt="0"/>
      <dgm:spPr/>
    </dgm:pt>
    <dgm:pt modelId="{166F7F23-F163-4004-BD79-D6185E860E08}" type="pres">
      <dgm:prSet presAssocID="{3B78D95E-D7B0-4A45-833E-921901819F30}" presName="conn2-1" presStyleLbl="parChTrans1D3" presStyleIdx="1" presStyleCnt="5"/>
      <dgm:spPr/>
      <dgm:t>
        <a:bodyPr/>
        <a:lstStyle/>
        <a:p>
          <a:endParaRPr lang="ru-RU"/>
        </a:p>
      </dgm:t>
    </dgm:pt>
    <dgm:pt modelId="{5C8AEED1-1A2F-42DA-B197-E7F0072117D7}" type="pres">
      <dgm:prSet presAssocID="{3B78D95E-D7B0-4A45-833E-921901819F30}" presName="connTx" presStyleLbl="parChTrans1D3" presStyleIdx="1" presStyleCnt="5"/>
      <dgm:spPr/>
      <dgm:t>
        <a:bodyPr/>
        <a:lstStyle/>
        <a:p>
          <a:endParaRPr lang="ru-RU"/>
        </a:p>
      </dgm:t>
    </dgm:pt>
    <dgm:pt modelId="{F998C6FC-8286-4BEB-BE6C-876452BC0290}" type="pres">
      <dgm:prSet presAssocID="{DE3E13E8-B6B6-4F54-9B59-992893A3CF2B}" presName="root2" presStyleCnt="0"/>
      <dgm:spPr/>
    </dgm:pt>
    <dgm:pt modelId="{970A531F-830A-40BA-8CE0-127BA1615C94}" type="pres">
      <dgm:prSet presAssocID="{DE3E13E8-B6B6-4F54-9B59-992893A3CF2B}" presName="LevelTwoTextNode" presStyleLbl="node3" presStyleIdx="1" presStyleCnt="5" custScaleX="177083">
        <dgm:presLayoutVars>
          <dgm:chPref val="3"/>
        </dgm:presLayoutVars>
      </dgm:prSet>
      <dgm:spPr/>
      <dgm:t>
        <a:bodyPr/>
        <a:lstStyle/>
        <a:p>
          <a:endParaRPr lang="ru-RU"/>
        </a:p>
      </dgm:t>
    </dgm:pt>
    <dgm:pt modelId="{D5ABFAE6-EA79-4CC0-BB19-F775848ABFA4}" type="pres">
      <dgm:prSet presAssocID="{DE3E13E8-B6B6-4F54-9B59-992893A3CF2B}" presName="level3hierChild" presStyleCnt="0"/>
      <dgm:spPr/>
    </dgm:pt>
    <dgm:pt modelId="{53BF884F-3B68-46EC-A180-A0F88409F6B1}" type="pres">
      <dgm:prSet presAssocID="{02C55328-7198-4B61-B9CB-7BB997CC629A}" presName="conn2-1" presStyleLbl="parChTrans1D3" presStyleIdx="2" presStyleCnt="5"/>
      <dgm:spPr/>
      <dgm:t>
        <a:bodyPr/>
        <a:lstStyle/>
        <a:p>
          <a:endParaRPr lang="ru-RU"/>
        </a:p>
      </dgm:t>
    </dgm:pt>
    <dgm:pt modelId="{FFFA2FE6-A3A6-441D-A16B-2FC6A3E498D8}" type="pres">
      <dgm:prSet presAssocID="{02C55328-7198-4B61-B9CB-7BB997CC629A}" presName="connTx" presStyleLbl="parChTrans1D3" presStyleIdx="2" presStyleCnt="5"/>
      <dgm:spPr/>
      <dgm:t>
        <a:bodyPr/>
        <a:lstStyle/>
        <a:p>
          <a:endParaRPr lang="ru-RU"/>
        </a:p>
      </dgm:t>
    </dgm:pt>
    <dgm:pt modelId="{FD2D2EB8-7AFF-4E03-95AE-1C872A33F113}" type="pres">
      <dgm:prSet presAssocID="{57367DFA-9924-43DA-B3E0-561246EFECBA}" presName="root2" presStyleCnt="0"/>
      <dgm:spPr/>
    </dgm:pt>
    <dgm:pt modelId="{396219A1-89E1-443D-B4F9-6C61DF11E8EE}" type="pres">
      <dgm:prSet presAssocID="{57367DFA-9924-43DA-B3E0-561246EFECBA}" presName="LevelTwoTextNode" presStyleLbl="node3" presStyleIdx="2" presStyleCnt="5" custScaleX="180424">
        <dgm:presLayoutVars>
          <dgm:chPref val="3"/>
        </dgm:presLayoutVars>
      </dgm:prSet>
      <dgm:spPr/>
      <dgm:t>
        <a:bodyPr/>
        <a:lstStyle/>
        <a:p>
          <a:endParaRPr lang="ru-RU"/>
        </a:p>
      </dgm:t>
    </dgm:pt>
    <dgm:pt modelId="{BC6D9C2C-6887-447E-97D8-7C01F1C19F02}" type="pres">
      <dgm:prSet presAssocID="{57367DFA-9924-43DA-B3E0-561246EFECBA}" presName="level3hierChild" presStyleCnt="0"/>
      <dgm:spPr/>
    </dgm:pt>
    <dgm:pt modelId="{F19C7FC8-A076-43AD-B32F-02F9A024380E}" type="pres">
      <dgm:prSet presAssocID="{CC9DF1BB-4E74-4D29-800D-C9BBE2299483}" presName="conn2-1" presStyleLbl="parChTrans1D2" presStyleIdx="1" presStyleCnt="2"/>
      <dgm:spPr/>
      <dgm:t>
        <a:bodyPr/>
        <a:lstStyle/>
        <a:p>
          <a:endParaRPr lang="ru-RU"/>
        </a:p>
      </dgm:t>
    </dgm:pt>
    <dgm:pt modelId="{74C5468E-1D4F-4747-85E7-DB85794F798E}" type="pres">
      <dgm:prSet presAssocID="{CC9DF1BB-4E74-4D29-800D-C9BBE2299483}" presName="connTx" presStyleLbl="parChTrans1D2" presStyleIdx="1" presStyleCnt="2"/>
      <dgm:spPr/>
      <dgm:t>
        <a:bodyPr/>
        <a:lstStyle/>
        <a:p>
          <a:endParaRPr lang="ru-RU"/>
        </a:p>
      </dgm:t>
    </dgm:pt>
    <dgm:pt modelId="{865FF012-69AF-4181-B087-8E65E27F5A00}" type="pres">
      <dgm:prSet presAssocID="{F362C518-F5AB-4413-B6A6-EB998D3ACF5D}" presName="root2" presStyleCnt="0"/>
      <dgm:spPr/>
    </dgm:pt>
    <dgm:pt modelId="{85167C3C-38FB-448E-BBAF-09F671588494}" type="pres">
      <dgm:prSet presAssocID="{F362C518-F5AB-4413-B6A6-EB998D3ACF5D}" presName="LevelTwoTextNode" presStyleLbl="node2" presStyleIdx="1" presStyleCnt="2" custScaleX="190844">
        <dgm:presLayoutVars>
          <dgm:chPref val="3"/>
        </dgm:presLayoutVars>
      </dgm:prSet>
      <dgm:spPr/>
      <dgm:t>
        <a:bodyPr/>
        <a:lstStyle/>
        <a:p>
          <a:endParaRPr lang="ru-RU"/>
        </a:p>
      </dgm:t>
    </dgm:pt>
    <dgm:pt modelId="{950C9BD4-40AB-464B-88B7-B34225AD3BFE}" type="pres">
      <dgm:prSet presAssocID="{F362C518-F5AB-4413-B6A6-EB998D3ACF5D}" presName="level3hierChild" presStyleCnt="0"/>
      <dgm:spPr/>
    </dgm:pt>
    <dgm:pt modelId="{F7D47ACB-CABB-4192-84A7-5134BAA6D585}" type="pres">
      <dgm:prSet presAssocID="{73CB2D9B-86A8-48CE-BA9F-C56EA60897FF}" presName="conn2-1" presStyleLbl="parChTrans1D3" presStyleIdx="3" presStyleCnt="5"/>
      <dgm:spPr/>
      <dgm:t>
        <a:bodyPr/>
        <a:lstStyle/>
        <a:p>
          <a:endParaRPr lang="ru-RU"/>
        </a:p>
      </dgm:t>
    </dgm:pt>
    <dgm:pt modelId="{8FBB1828-BD9A-41E0-924B-AFB638FB6C4D}" type="pres">
      <dgm:prSet presAssocID="{73CB2D9B-86A8-48CE-BA9F-C56EA60897FF}" presName="connTx" presStyleLbl="parChTrans1D3" presStyleIdx="3" presStyleCnt="5"/>
      <dgm:spPr/>
      <dgm:t>
        <a:bodyPr/>
        <a:lstStyle/>
        <a:p>
          <a:endParaRPr lang="ru-RU"/>
        </a:p>
      </dgm:t>
    </dgm:pt>
    <dgm:pt modelId="{9AD4CE5A-7D6D-4F2E-B068-495E99DE6F07}" type="pres">
      <dgm:prSet presAssocID="{8C8C4DB2-36D1-4F73-8547-9B90C53C8F09}" presName="root2" presStyleCnt="0"/>
      <dgm:spPr/>
    </dgm:pt>
    <dgm:pt modelId="{3B31BAB0-FF5C-4F92-8CD9-415159FF8A41}" type="pres">
      <dgm:prSet presAssocID="{8C8C4DB2-36D1-4F73-8547-9B90C53C8F09}" presName="LevelTwoTextNode" presStyleLbl="node3" presStyleIdx="3" presStyleCnt="5" custScaleX="182635">
        <dgm:presLayoutVars>
          <dgm:chPref val="3"/>
        </dgm:presLayoutVars>
      </dgm:prSet>
      <dgm:spPr/>
      <dgm:t>
        <a:bodyPr/>
        <a:lstStyle/>
        <a:p>
          <a:endParaRPr lang="ru-RU"/>
        </a:p>
      </dgm:t>
    </dgm:pt>
    <dgm:pt modelId="{A2B87604-3E88-4E17-AFA5-1022AFE404CC}" type="pres">
      <dgm:prSet presAssocID="{8C8C4DB2-36D1-4F73-8547-9B90C53C8F09}" presName="level3hierChild" presStyleCnt="0"/>
      <dgm:spPr/>
    </dgm:pt>
    <dgm:pt modelId="{7910F13A-315B-41FC-B5F1-33A15BB3B7FD}" type="pres">
      <dgm:prSet presAssocID="{85C20E32-596F-40DF-B93C-314C270DE50D}" presName="conn2-1" presStyleLbl="parChTrans1D3" presStyleIdx="4" presStyleCnt="5"/>
      <dgm:spPr/>
      <dgm:t>
        <a:bodyPr/>
        <a:lstStyle/>
        <a:p>
          <a:endParaRPr lang="ru-RU"/>
        </a:p>
      </dgm:t>
    </dgm:pt>
    <dgm:pt modelId="{3853EBF5-65F0-4718-97CC-41B8EC7E0E61}" type="pres">
      <dgm:prSet presAssocID="{85C20E32-596F-40DF-B93C-314C270DE50D}" presName="connTx" presStyleLbl="parChTrans1D3" presStyleIdx="4" presStyleCnt="5"/>
      <dgm:spPr/>
      <dgm:t>
        <a:bodyPr/>
        <a:lstStyle/>
        <a:p>
          <a:endParaRPr lang="ru-RU"/>
        </a:p>
      </dgm:t>
    </dgm:pt>
    <dgm:pt modelId="{333F2CED-18F3-46BC-94F0-BAB730E8F65D}" type="pres">
      <dgm:prSet presAssocID="{5DE98804-C15A-4ADA-9C8A-FB9AAC7D269A}" presName="root2" presStyleCnt="0"/>
      <dgm:spPr/>
    </dgm:pt>
    <dgm:pt modelId="{885B2DB5-C9A7-4A3C-BBFE-E85E13AE48FA}" type="pres">
      <dgm:prSet presAssocID="{5DE98804-C15A-4ADA-9C8A-FB9AAC7D269A}" presName="LevelTwoTextNode" presStyleLbl="node3" presStyleIdx="4" presStyleCnt="5" custScaleX="186176">
        <dgm:presLayoutVars>
          <dgm:chPref val="3"/>
        </dgm:presLayoutVars>
      </dgm:prSet>
      <dgm:spPr/>
      <dgm:t>
        <a:bodyPr/>
        <a:lstStyle/>
        <a:p>
          <a:endParaRPr lang="ru-RU"/>
        </a:p>
      </dgm:t>
    </dgm:pt>
    <dgm:pt modelId="{8BDB021A-B82E-43A1-9F0B-B4C63257B8E6}" type="pres">
      <dgm:prSet presAssocID="{5DE98804-C15A-4ADA-9C8A-FB9AAC7D269A}" presName="level3hierChild" presStyleCnt="0"/>
      <dgm:spPr/>
    </dgm:pt>
  </dgm:ptLst>
  <dgm:cxnLst>
    <dgm:cxn modelId="{3B65DE4D-E2F1-405C-A32A-BA56E0787690}" type="presOf" srcId="{3B78D95E-D7B0-4A45-833E-921901819F30}" destId="{166F7F23-F163-4004-BD79-D6185E860E08}" srcOrd="0" destOrd="0" presId="urn:microsoft.com/office/officeart/2005/8/layout/hierarchy2"/>
    <dgm:cxn modelId="{6BFAADA2-7ADF-4D14-9896-2E8ED0B433EC}" type="presOf" srcId="{C3FD0D9F-DEBB-4CB3-94AE-4204C76C1412}" destId="{EF70F65E-3A5D-4619-A7E9-EC6B88DA3DD5}" srcOrd="0" destOrd="0" presId="urn:microsoft.com/office/officeart/2005/8/layout/hierarchy2"/>
    <dgm:cxn modelId="{4CC831C9-CBA7-496E-AA1E-445C522ED88E}" type="presOf" srcId="{9307C8AF-F4A3-467B-95EE-D0A5B666ED23}" destId="{5026259E-7E3E-4FD1-81E7-F30F2D34D4EC}" srcOrd="0" destOrd="0" presId="urn:microsoft.com/office/officeart/2005/8/layout/hierarchy2"/>
    <dgm:cxn modelId="{BF746D96-F7E7-4B16-B374-DEAEF9079141}" srcId="{C3FD0D9F-DEBB-4CB3-94AE-4204C76C1412}" destId="{57367DFA-9924-43DA-B3E0-561246EFECBA}" srcOrd="2" destOrd="0" parTransId="{02C55328-7198-4B61-B9CB-7BB997CC629A}" sibTransId="{BC1A1096-CC44-4A25-AD39-7566C2572341}"/>
    <dgm:cxn modelId="{B0CA5E3C-7E64-431C-AEA9-5E08206824CE}" type="presOf" srcId="{85C20E32-596F-40DF-B93C-314C270DE50D}" destId="{3853EBF5-65F0-4718-97CC-41B8EC7E0E61}" srcOrd="1" destOrd="0" presId="urn:microsoft.com/office/officeart/2005/8/layout/hierarchy2"/>
    <dgm:cxn modelId="{F3F7D6FC-2DA3-4C42-BD12-A5E3EFE8C01C}" type="presOf" srcId="{DE3E13E8-B6B6-4F54-9B59-992893A3CF2B}" destId="{970A531F-830A-40BA-8CE0-127BA1615C94}" srcOrd="0" destOrd="0" presId="urn:microsoft.com/office/officeart/2005/8/layout/hierarchy2"/>
    <dgm:cxn modelId="{A3B9DDA3-C0E7-4CB3-8964-F45A40B7CD05}" type="presOf" srcId="{77762F3A-D942-4B40-AA44-119AD37BFD7D}" destId="{6ADDDF35-BBAA-4345-8651-C908D3AC4509}" srcOrd="0" destOrd="0" presId="urn:microsoft.com/office/officeart/2005/8/layout/hierarchy2"/>
    <dgm:cxn modelId="{98A963CC-E830-4EE2-9DDB-1EC24AAA459A}" type="presOf" srcId="{3B19DDAC-3E5C-4936-853A-B051ED241C1A}" destId="{3971835B-57A2-44D8-9470-22A8CF273B24}" srcOrd="0" destOrd="0" presId="urn:microsoft.com/office/officeart/2005/8/layout/hierarchy2"/>
    <dgm:cxn modelId="{11F409B4-C8D2-40B6-8645-94BED9847886}" type="presOf" srcId="{CC9DF1BB-4E74-4D29-800D-C9BBE2299483}" destId="{74C5468E-1D4F-4747-85E7-DB85794F798E}" srcOrd="1" destOrd="0" presId="urn:microsoft.com/office/officeart/2005/8/layout/hierarchy2"/>
    <dgm:cxn modelId="{5F18D100-1BED-467F-A3E5-8A3C2ACD1C85}" srcId="{C3FD0D9F-DEBB-4CB3-94AE-4204C76C1412}" destId="{DE3E13E8-B6B6-4F54-9B59-992893A3CF2B}" srcOrd="1" destOrd="0" parTransId="{3B78D95E-D7B0-4A45-833E-921901819F30}" sibTransId="{4E7BF9ED-D9B0-43EC-B41E-D5A4B8ABF780}"/>
    <dgm:cxn modelId="{30227D86-62A8-4257-8610-CFAF0A2B1754}" type="presOf" srcId="{02C55328-7198-4B61-B9CB-7BB997CC629A}" destId="{FFFA2FE6-A3A6-441D-A16B-2FC6A3E498D8}" srcOrd="1" destOrd="0" presId="urn:microsoft.com/office/officeart/2005/8/layout/hierarchy2"/>
    <dgm:cxn modelId="{09A45D74-BA9F-4A3D-B825-E6E38095B58D}" type="presOf" srcId="{A9FB488D-FDB0-403B-9A7D-5B8959109661}" destId="{7712AAD1-4176-4C40-8681-1CCC4531D574}" srcOrd="1" destOrd="0" presId="urn:microsoft.com/office/officeart/2005/8/layout/hierarchy2"/>
    <dgm:cxn modelId="{7D60CEF0-C30A-4A29-B428-7C71942654A7}" type="presOf" srcId="{3B19DDAC-3E5C-4936-853A-B051ED241C1A}" destId="{A7202C71-07C3-4603-805D-12F5B79EB937}" srcOrd="1" destOrd="0" presId="urn:microsoft.com/office/officeart/2005/8/layout/hierarchy2"/>
    <dgm:cxn modelId="{1E2264C9-0B5B-4F26-BA50-1AAEB07F7475}" srcId="{F362C518-F5AB-4413-B6A6-EB998D3ACF5D}" destId="{5DE98804-C15A-4ADA-9C8A-FB9AAC7D269A}" srcOrd="1" destOrd="0" parTransId="{85C20E32-596F-40DF-B93C-314C270DE50D}" sibTransId="{CF742EE8-4F17-41EA-B35D-5870576FE293}"/>
    <dgm:cxn modelId="{0684F0FF-0152-4C2C-AED0-A729EB75D69D}" srcId="{C3FD0D9F-DEBB-4CB3-94AE-4204C76C1412}" destId="{8C147182-A4DB-4C98-885D-AE6C2615A032}" srcOrd="0" destOrd="0" parTransId="{A9FB488D-FDB0-403B-9A7D-5B8959109661}" sibTransId="{9D3D1B27-25F9-4607-BEC3-7A8D97E8AB93}"/>
    <dgm:cxn modelId="{3F85CBAC-9A32-4044-95F8-E0030BED3C41}" type="presOf" srcId="{CC9DF1BB-4E74-4D29-800D-C9BBE2299483}" destId="{F19C7FC8-A076-43AD-B32F-02F9A024380E}" srcOrd="0" destOrd="0" presId="urn:microsoft.com/office/officeart/2005/8/layout/hierarchy2"/>
    <dgm:cxn modelId="{BB9911D3-3E74-420A-9465-4ABBD18B4AAF}" type="presOf" srcId="{73CB2D9B-86A8-48CE-BA9F-C56EA60897FF}" destId="{8FBB1828-BD9A-41E0-924B-AFB638FB6C4D}" srcOrd="1" destOrd="0" presId="urn:microsoft.com/office/officeart/2005/8/layout/hierarchy2"/>
    <dgm:cxn modelId="{B7D079D1-AAA1-437B-927E-1B56C92B5602}" type="presOf" srcId="{02C55328-7198-4B61-B9CB-7BB997CC629A}" destId="{53BF884F-3B68-46EC-A180-A0F88409F6B1}" srcOrd="0" destOrd="0" presId="urn:microsoft.com/office/officeart/2005/8/layout/hierarchy2"/>
    <dgm:cxn modelId="{28B21A2B-D3E9-4F4A-AC56-AD8F6FB29A75}" type="presOf" srcId="{85C20E32-596F-40DF-B93C-314C270DE50D}" destId="{7910F13A-315B-41FC-B5F1-33A15BB3B7FD}" srcOrd="0" destOrd="0" presId="urn:microsoft.com/office/officeart/2005/8/layout/hierarchy2"/>
    <dgm:cxn modelId="{3B5A8F8C-F4FE-4FE4-B2A4-2302418E6B7E}" type="presOf" srcId="{A9FB488D-FDB0-403B-9A7D-5B8959109661}" destId="{82D79E55-EAFF-4914-AB59-CF49F673F34B}" srcOrd="0" destOrd="0" presId="urn:microsoft.com/office/officeart/2005/8/layout/hierarchy2"/>
    <dgm:cxn modelId="{6DC78838-CAA9-428C-97CE-A18FE6FBDE17}" type="presOf" srcId="{8C147182-A4DB-4C98-885D-AE6C2615A032}" destId="{DB9088D5-84EE-43BB-B215-6C68191CC05D}" srcOrd="0" destOrd="0" presId="urn:microsoft.com/office/officeart/2005/8/layout/hierarchy2"/>
    <dgm:cxn modelId="{50BF5DCB-BE62-4472-8911-695247001BD6}" srcId="{9307C8AF-F4A3-467B-95EE-D0A5B666ED23}" destId="{C3FD0D9F-DEBB-4CB3-94AE-4204C76C1412}" srcOrd="0" destOrd="0" parTransId="{3B19DDAC-3E5C-4936-853A-B051ED241C1A}" sibTransId="{0B26F7CF-7448-4F4C-BB94-8D06A662E5CB}"/>
    <dgm:cxn modelId="{C4E23D97-BD03-4E02-98CE-56DF0487D1DC}" type="presOf" srcId="{3B78D95E-D7B0-4A45-833E-921901819F30}" destId="{5C8AEED1-1A2F-42DA-B197-E7F0072117D7}" srcOrd="1" destOrd="0" presId="urn:microsoft.com/office/officeart/2005/8/layout/hierarchy2"/>
    <dgm:cxn modelId="{1115D6EF-7029-4601-9E9C-E607C2E949FA}" srcId="{9307C8AF-F4A3-467B-95EE-D0A5B666ED23}" destId="{F362C518-F5AB-4413-B6A6-EB998D3ACF5D}" srcOrd="1" destOrd="0" parTransId="{CC9DF1BB-4E74-4D29-800D-C9BBE2299483}" sibTransId="{851EB836-D056-4276-A5A0-F1B818BD94F1}"/>
    <dgm:cxn modelId="{1419A56A-BC53-48FA-8DB6-AE7F3CFFA172}" type="presOf" srcId="{F362C518-F5AB-4413-B6A6-EB998D3ACF5D}" destId="{85167C3C-38FB-448E-BBAF-09F671588494}" srcOrd="0" destOrd="0" presId="urn:microsoft.com/office/officeart/2005/8/layout/hierarchy2"/>
    <dgm:cxn modelId="{B89F730B-B911-4FD6-B995-85A053B8D601}" type="presOf" srcId="{5DE98804-C15A-4ADA-9C8A-FB9AAC7D269A}" destId="{885B2DB5-C9A7-4A3C-BBFE-E85E13AE48FA}" srcOrd="0" destOrd="0" presId="urn:microsoft.com/office/officeart/2005/8/layout/hierarchy2"/>
    <dgm:cxn modelId="{65E8410D-C816-4EA5-87C2-99633CD9513C}" type="presOf" srcId="{73CB2D9B-86A8-48CE-BA9F-C56EA60897FF}" destId="{F7D47ACB-CABB-4192-84A7-5134BAA6D585}" srcOrd="0" destOrd="0" presId="urn:microsoft.com/office/officeart/2005/8/layout/hierarchy2"/>
    <dgm:cxn modelId="{55C67749-07F6-4406-98AA-E07157151C2F}" srcId="{77762F3A-D942-4B40-AA44-119AD37BFD7D}" destId="{9307C8AF-F4A3-467B-95EE-D0A5B666ED23}" srcOrd="0" destOrd="0" parTransId="{07E4512D-FE0C-4139-B44B-18BFC7DC495F}" sibTransId="{353F69B3-16F6-467A-A4FD-5A785B4DED49}"/>
    <dgm:cxn modelId="{077BFAFF-7054-4107-A189-56ABFAC56CA4}" type="presOf" srcId="{57367DFA-9924-43DA-B3E0-561246EFECBA}" destId="{396219A1-89E1-443D-B4F9-6C61DF11E8EE}" srcOrd="0" destOrd="0" presId="urn:microsoft.com/office/officeart/2005/8/layout/hierarchy2"/>
    <dgm:cxn modelId="{B1340741-D608-4085-BE71-BDDA0D7C55AF}" srcId="{F362C518-F5AB-4413-B6A6-EB998D3ACF5D}" destId="{8C8C4DB2-36D1-4F73-8547-9B90C53C8F09}" srcOrd="0" destOrd="0" parTransId="{73CB2D9B-86A8-48CE-BA9F-C56EA60897FF}" sibTransId="{C26E50B8-4769-4E9E-997C-A9906F3F753F}"/>
    <dgm:cxn modelId="{4779CC14-FA7C-4EA9-B4D6-235A87AA2F80}" type="presOf" srcId="{8C8C4DB2-36D1-4F73-8547-9B90C53C8F09}" destId="{3B31BAB0-FF5C-4F92-8CD9-415159FF8A41}" srcOrd="0" destOrd="0" presId="urn:microsoft.com/office/officeart/2005/8/layout/hierarchy2"/>
    <dgm:cxn modelId="{850C6AEC-84CB-4B2D-90F2-C72B0FB63387}" type="presParOf" srcId="{6ADDDF35-BBAA-4345-8651-C908D3AC4509}" destId="{2DC6E430-9A2C-45E5-8808-62B839F64701}" srcOrd="0" destOrd="0" presId="urn:microsoft.com/office/officeart/2005/8/layout/hierarchy2"/>
    <dgm:cxn modelId="{59AA70B9-4A77-4D06-A98C-B294E45FA151}" type="presParOf" srcId="{2DC6E430-9A2C-45E5-8808-62B839F64701}" destId="{5026259E-7E3E-4FD1-81E7-F30F2D34D4EC}" srcOrd="0" destOrd="0" presId="urn:microsoft.com/office/officeart/2005/8/layout/hierarchy2"/>
    <dgm:cxn modelId="{FE94936B-8277-4398-979A-1CBFF2AB7B17}" type="presParOf" srcId="{2DC6E430-9A2C-45E5-8808-62B839F64701}" destId="{76F8617D-24AA-4174-BFB5-B2EC776546B3}" srcOrd="1" destOrd="0" presId="urn:microsoft.com/office/officeart/2005/8/layout/hierarchy2"/>
    <dgm:cxn modelId="{E4A4DC15-71DF-4F62-AA5A-CC588604EEE4}" type="presParOf" srcId="{76F8617D-24AA-4174-BFB5-B2EC776546B3}" destId="{3971835B-57A2-44D8-9470-22A8CF273B24}" srcOrd="0" destOrd="0" presId="urn:microsoft.com/office/officeart/2005/8/layout/hierarchy2"/>
    <dgm:cxn modelId="{B784458A-7B16-4662-A863-C38D8F117809}" type="presParOf" srcId="{3971835B-57A2-44D8-9470-22A8CF273B24}" destId="{A7202C71-07C3-4603-805D-12F5B79EB937}" srcOrd="0" destOrd="0" presId="urn:microsoft.com/office/officeart/2005/8/layout/hierarchy2"/>
    <dgm:cxn modelId="{34B48CD8-637A-4BBE-A911-EE535DD5B8D2}" type="presParOf" srcId="{76F8617D-24AA-4174-BFB5-B2EC776546B3}" destId="{2A77DEE2-8274-4B79-9063-B983E995DC92}" srcOrd="1" destOrd="0" presId="urn:microsoft.com/office/officeart/2005/8/layout/hierarchy2"/>
    <dgm:cxn modelId="{4FD88D11-3658-4F7F-9B86-95F5B40F505E}" type="presParOf" srcId="{2A77DEE2-8274-4B79-9063-B983E995DC92}" destId="{EF70F65E-3A5D-4619-A7E9-EC6B88DA3DD5}" srcOrd="0" destOrd="0" presId="urn:microsoft.com/office/officeart/2005/8/layout/hierarchy2"/>
    <dgm:cxn modelId="{073A8D57-3A94-48E4-B051-A4203CCE59E3}" type="presParOf" srcId="{2A77DEE2-8274-4B79-9063-B983E995DC92}" destId="{C7BE078D-5928-4260-A1A9-9AD7594D1DCE}" srcOrd="1" destOrd="0" presId="urn:microsoft.com/office/officeart/2005/8/layout/hierarchy2"/>
    <dgm:cxn modelId="{B69E466F-7E73-4356-973E-7A35AC0A3CE4}" type="presParOf" srcId="{C7BE078D-5928-4260-A1A9-9AD7594D1DCE}" destId="{82D79E55-EAFF-4914-AB59-CF49F673F34B}" srcOrd="0" destOrd="0" presId="urn:microsoft.com/office/officeart/2005/8/layout/hierarchy2"/>
    <dgm:cxn modelId="{2B1F3988-7140-4665-A368-359C0332ECE2}" type="presParOf" srcId="{82D79E55-EAFF-4914-AB59-CF49F673F34B}" destId="{7712AAD1-4176-4C40-8681-1CCC4531D574}" srcOrd="0" destOrd="0" presId="urn:microsoft.com/office/officeart/2005/8/layout/hierarchy2"/>
    <dgm:cxn modelId="{F2B977AC-AFC3-4558-9D29-9513515A7817}" type="presParOf" srcId="{C7BE078D-5928-4260-A1A9-9AD7594D1DCE}" destId="{CF72B224-8554-4EE3-B69B-0BC1DB828C34}" srcOrd="1" destOrd="0" presId="urn:microsoft.com/office/officeart/2005/8/layout/hierarchy2"/>
    <dgm:cxn modelId="{B9D27640-4728-4190-B342-4BF87553AC68}" type="presParOf" srcId="{CF72B224-8554-4EE3-B69B-0BC1DB828C34}" destId="{DB9088D5-84EE-43BB-B215-6C68191CC05D}" srcOrd="0" destOrd="0" presId="urn:microsoft.com/office/officeart/2005/8/layout/hierarchy2"/>
    <dgm:cxn modelId="{DA49A913-866F-4E3E-A25B-EAD2E9DD58B6}" type="presParOf" srcId="{CF72B224-8554-4EE3-B69B-0BC1DB828C34}" destId="{6AB4020F-A5D2-47E1-A7F5-2578E46D4314}" srcOrd="1" destOrd="0" presId="urn:microsoft.com/office/officeart/2005/8/layout/hierarchy2"/>
    <dgm:cxn modelId="{A6576464-0EB6-4D16-9993-6D6139D3D63A}" type="presParOf" srcId="{C7BE078D-5928-4260-A1A9-9AD7594D1DCE}" destId="{166F7F23-F163-4004-BD79-D6185E860E08}" srcOrd="2" destOrd="0" presId="urn:microsoft.com/office/officeart/2005/8/layout/hierarchy2"/>
    <dgm:cxn modelId="{484382BF-FED5-4824-8F90-78EBC05D35E8}" type="presParOf" srcId="{166F7F23-F163-4004-BD79-D6185E860E08}" destId="{5C8AEED1-1A2F-42DA-B197-E7F0072117D7}" srcOrd="0" destOrd="0" presId="urn:microsoft.com/office/officeart/2005/8/layout/hierarchy2"/>
    <dgm:cxn modelId="{5B246AB5-8ECB-4E6A-968A-BC1D6C7B7544}" type="presParOf" srcId="{C7BE078D-5928-4260-A1A9-9AD7594D1DCE}" destId="{F998C6FC-8286-4BEB-BE6C-876452BC0290}" srcOrd="3" destOrd="0" presId="urn:microsoft.com/office/officeart/2005/8/layout/hierarchy2"/>
    <dgm:cxn modelId="{E6ECB47A-E1B8-4ACB-8CAF-2FDEAF7C09CB}" type="presParOf" srcId="{F998C6FC-8286-4BEB-BE6C-876452BC0290}" destId="{970A531F-830A-40BA-8CE0-127BA1615C94}" srcOrd="0" destOrd="0" presId="urn:microsoft.com/office/officeart/2005/8/layout/hierarchy2"/>
    <dgm:cxn modelId="{1A12D6DB-7AFF-46F3-B28D-75FF0BD61E52}" type="presParOf" srcId="{F998C6FC-8286-4BEB-BE6C-876452BC0290}" destId="{D5ABFAE6-EA79-4CC0-BB19-F775848ABFA4}" srcOrd="1" destOrd="0" presId="urn:microsoft.com/office/officeart/2005/8/layout/hierarchy2"/>
    <dgm:cxn modelId="{1EA80233-A3CB-468B-9387-064682ACBD36}" type="presParOf" srcId="{C7BE078D-5928-4260-A1A9-9AD7594D1DCE}" destId="{53BF884F-3B68-46EC-A180-A0F88409F6B1}" srcOrd="4" destOrd="0" presId="urn:microsoft.com/office/officeart/2005/8/layout/hierarchy2"/>
    <dgm:cxn modelId="{13BCB4E2-869B-4849-A726-98337B30A4A0}" type="presParOf" srcId="{53BF884F-3B68-46EC-A180-A0F88409F6B1}" destId="{FFFA2FE6-A3A6-441D-A16B-2FC6A3E498D8}" srcOrd="0" destOrd="0" presId="urn:microsoft.com/office/officeart/2005/8/layout/hierarchy2"/>
    <dgm:cxn modelId="{AA1B48F7-06B6-47DC-970B-46857AFEF8DD}" type="presParOf" srcId="{C7BE078D-5928-4260-A1A9-9AD7594D1DCE}" destId="{FD2D2EB8-7AFF-4E03-95AE-1C872A33F113}" srcOrd="5" destOrd="0" presId="urn:microsoft.com/office/officeart/2005/8/layout/hierarchy2"/>
    <dgm:cxn modelId="{D7062F56-D7D1-4D92-8D78-C2BE13D231BE}" type="presParOf" srcId="{FD2D2EB8-7AFF-4E03-95AE-1C872A33F113}" destId="{396219A1-89E1-443D-B4F9-6C61DF11E8EE}" srcOrd="0" destOrd="0" presId="urn:microsoft.com/office/officeart/2005/8/layout/hierarchy2"/>
    <dgm:cxn modelId="{D9092A74-608D-4EEE-8C2C-830FD8E1DA06}" type="presParOf" srcId="{FD2D2EB8-7AFF-4E03-95AE-1C872A33F113}" destId="{BC6D9C2C-6887-447E-97D8-7C01F1C19F02}" srcOrd="1" destOrd="0" presId="urn:microsoft.com/office/officeart/2005/8/layout/hierarchy2"/>
    <dgm:cxn modelId="{06C51727-F272-4E4B-8E61-975618ABB991}" type="presParOf" srcId="{76F8617D-24AA-4174-BFB5-B2EC776546B3}" destId="{F19C7FC8-A076-43AD-B32F-02F9A024380E}" srcOrd="2" destOrd="0" presId="urn:microsoft.com/office/officeart/2005/8/layout/hierarchy2"/>
    <dgm:cxn modelId="{4442B196-B192-4890-AA06-FC5A3064B126}" type="presParOf" srcId="{F19C7FC8-A076-43AD-B32F-02F9A024380E}" destId="{74C5468E-1D4F-4747-85E7-DB85794F798E}" srcOrd="0" destOrd="0" presId="urn:microsoft.com/office/officeart/2005/8/layout/hierarchy2"/>
    <dgm:cxn modelId="{93C2C9DB-C35D-49E0-8431-BC56FAA7E415}" type="presParOf" srcId="{76F8617D-24AA-4174-BFB5-B2EC776546B3}" destId="{865FF012-69AF-4181-B087-8E65E27F5A00}" srcOrd="3" destOrd="0" presId="urn:microsoft.com/office/officeart/2005/8/layout/hierarchy2"/>
    <dgm:cxn modelId="{92F61038-E9CA-4973-91B9-021B087E0592}" type="presParOf" srcId="{865FF012-69AF-4181-B087-8E65E27F5A00}" destId="{85167C3C-38FB-448E-BBAF-09F671588494}" srcOrd="0" destOrd="0" presId="urn:microsoft.com/office/officeart/2005/8/layout/hierarchy2"/>
    <dgm:cxn modelId="{DAAE801B-FD06-4213-9D5B-F4791026D49C}" type="presParOf" srcId="{865FF012-69AF-4181-B087-8E65E27F5A00}" destId="{950C9BD4-40AB-464B-88B7-B34225AD3BFE}" srcOrd="1" destOrd="0" presId="urn:microsoft.com/office/officeart/2005/8/layout/hierarchy2"/>
    <dgm:cxn modelId="{0A374D0B-B005-4EE3-81F0-2118D9F5A017}" type="presParOf" srcId="{950C9BD4-40AB-464B-88B7-B34225AD3BFE}" destId="{F7D47ACB-CABB-4192-84A7-5134BAA6D585}" srcOrd="0" destOrd="0" presId="urn:microsoft.com/office/officeart/2005/8/layout/hierarchy2"/>
    <dgm:cxn modelId="{EE665FC0-5B00-4392-A25F-B4613BA66C4D}" type="presParOf" srcId="{F7D47ACB-CABB-4192-84A7-5134BAA6D585}" destId="{8FBB1828-BD9A-41E0-924B-AFB638FB6C4D}" srcOrd="0" destOrd="0" presId="urn:microsoft.com/office/officeart/2005/8/layout/hierarchy2"/>
    <dgm:cxn modelId="{85FAA64F-6FAF-423D-B081-DB744FA0D1D3}" type="presParOf" srcId="{950C9BD4-40AB-464B-88B7-B34225AD3BFE}" destId="{9AD4CE5A-7D6D-4F2E-B068-495E99DE6F07}" srcOrd="1" destOrd="0" presId="urn:microsoft.com/office/officeart/2005/8/layout/hierarchy2"/>
    <dgm:cxn modelId="{C8CFE27F-BEFC-48C2-A724-678B41713AF3}" type="presParOf" srcId="{9AD4CE5A-7D6D-4F2E-B068-495E99DE6F07}" destId="{3B31BAB0-FF5C-4F92-8CD9-415159FF8A41}" srcOrd="0" destOrd="0" presId="urn:microsoft.com/office/officeart/2005/8/layout/hierarchy2"/>
    <dgm:cxn modelId="{133169C5-19B5-4305-B061-23ABE76E00E4}" type="presParOf" srcId="{9AD4CE5A-7D6D-4F2E-B068-495E99DE6F07}" destId="{A2B87604-3E88-4E17-AFA5-1022AFE404CC}" srcOrd="1" destOrd="0" presId="urn:microsoft.com/office/officeart/2005/8/layout/hierarchy2"/>
    <dgm:cxn modelId="{9B7B7946-4F26-4E9B-B447-336F53DCB12C}" type="presParOf" srcId="{950C9BD4-40AB-464B-88B7-B34225AD3BFE}" destId="{7910F13A-315B-41FC-B5F1-33A15BB3B7FD}" srcOrd="2" destOrd="0" presId="urn:microsoft.com/office/officeart/2005/8/layout/hierarchy2"/>
    <dgm:cxn modelId="{A2DF548A-9E7F-4689-8BF8-B61158B2EF91}" type="presParOf" srcId="{7910F13A-315B-41FC-B5F1-33A15BB3B7FD}" destId="{3853EBF5-65F0-4718-97CC-41B8EC7E0E61}" srcOrd="0" destOrd="0" presId="urn:microsoft.com/office/officeart/2005/8/layout/hierarchy2"/>
    <dgm:cxn modelId="{84F03369-BEDD-4F41-9633-E2742700C379}" type="presParOf" srcId="{950C9BD4-40AB-464B-88B7-B34225AD3BFE}" destId="{333F2CED-18F3-46BC-94F0-BAB730E8F65D}" srcOrd="3" destOrd="0" presId="urn:microsoft.com/office/officeart/2005/8/layout/hierarchy2"/>
    <dgm:cxn modelId="{0429F5C7-9DC9-42C5-9434-89C2F354FB4E}" type="presParOf" srcId="{333F2CED-18F3-46BC-94F0-BAB730E8F65D}" destId="{885B2DB5-C9A7-4A3C-BBFE-E85E13AE48FA}" srcOrd="0" destOrd="0" presId="urn:microsoft.com/office/officeart/2005/8/layout/hierarchy2"/>
    <dgm:cxn modelId="{1B4A73DE-8B54-4ADC-99BB-872B08B59E14}" type="presParOf" srcId="{333F2CED-18F3-46BC-94F0-BAB730E8F65D}" destId="{8BDB021A-B82E-43A1-9F0B-B4C63257B8E6}"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C2615A-65E9-438D-9CF6-8BD2F7CA7534}" type="doc">
      <dgm:prSet loTypeId="urn:microsoft.com/office/officeart/2005/8/layout/lProcess2" loCatId="list" qsTypeId="urn:microsoft.com/office/officeart/2005/8/quickstyle/simple1" qsCatId="simple" csTypeId="urn:microsoft.com/office/officeart/2005/8/colors/accent3_1" csCatId="accent3" phldr="1"/>
      <dgm:spPr/>
      <dgm:t>
        <a:bodyPr/>
        <a:lstStyle/>
        <a:p>
          <a:endParaRPr lang="ru-RU"/>
        </a:p>
      </dgm:t>
    </dgm:pt>
    <dgm:pt modelId="{881F5FFE-FF71-4A9E-A53E-39BD5479D8BC}">
      <dgm:prSet phldrT="[Текст]" custT="1"/>
      <dgm:spPr/>
      <dgm:t>
        <a:bodyPr/>
        <a:lstStyle/>
        <a:p>
          <a:r>
            <a:rPr lang="ru-RU" sz="1000">
              <a:latin typeface="Times New Roman" panose="02020603050405020304" pitchFamily="18" charset="0"/>
              <a:cs typeface="Times New Roman" panose="02020603050405020304" pitchFamily="18" charset="0"/>
            </a:rPr>
            <a:t>Торгово- технологические</a:t>
          </a:r>
        </a:p>
      </dgm:t>
    </dgm:pt>
    <dgm:pt modelId="{7AD10AD8-FD60-4265-A357-CD8066172F1B}" type="parTrans" cxnId="{EF56ED44-8CC9-4691-8D07-9BF60ED4142C}">
      <dgm:prSet/>
      <dgm:spPr/>
      <dgm:t>
        <a:bodyPr/>
        <a:lstStyle/>
        <a:p>
          <a:endParaRPr lang="ru-RU" sz="1000">
            <a:latin typeface="Times New Roman" panose="02020603050405020304" pitchFamily="18" charset="0"/>
            <a:cs typeface="Times New Roman" panose="02020603050405020304" pitchFamily="18" charset="0"/>
          </a:endParaRPr>
        </a:p>
      </dgm:t>
    </dgm:pt>
    <dgm:pt modelId="{D2AA49A2-C36D-4176-B142-00D3535F2F75}" type="sibTrans" cxnId="{EF56ED44-8CC9-4691-8D07-9BF60ED4142C}">
      <dgm:prSet/>
      <dgm:spPr/>
      <dgm:t>
        <a:bodyPr/>
        <a:lstStyle/>
        <a:p>
          <a:endParaRPr lang="ru-RU" sz="1000">
            <a:latin typeface="Times New Roman" panose="02020603050405020304" pitchFamily="18" charset="0"/>
            <a:cs typeface="Times New Roman" panose="02020603050405020304" pitchFamily="18" charset="0"/>
          </a:endParaRPr>
        </a:p>
      </dgm:t>
    </dgm:pt>
    <dgm:pt modelId="{5A967945-9B5B-4C17-B873-9F0A4A598F14}">
      <dgm:prSet phldrT="[Текст]" custT="1"/>
      <dgm:spPr/>
      <dgm:t>
        <a:bodyPr/>
        <a:lstStyle/>
        <a:p>
          <a:r>
            <a:rPr lang="ru-RU" sz="1000">
              <a:latin typeface="Times New Roman" panose="02020603050405020304" pitchFamily="18" charset="0"/>
              <a:cs typeface="Times New Roman" panose="02020603050405020304" pitchFamily="18" charset="0"/>
            </a:rPr>
            <a:t>• RFID-технологии;</a:t>
          </a:r>
        </a:p>
        <a:p>
          <a:r>
            <a:rPr lang="ru-RU" sz="1000">
              <a:latin typeface="Times New Roman" panose="02020603050405020304" pitchFamily="18" charset="0"/>
              <a:cs typeface="Times New Roman" panose="02020603050405020304" pitchFamily="18" charset="0"/>
            </a:rPr>
            <a:t>• NFC технологии;</a:t>
          </a:r>
        </a:p>
        <a:p>
          <a:r>
            <a:rPr lang="ru-RU" sz="1000">
              <a:latin typeface="Times New Roman" panose="02020603050405020304" pitchFamily="18" charset="0"/>
              <a:cs typeface="Times New Roman" panose="02020603050405020304" pitchFamily="18" charset="0"/>
            </a:rPr>
            <a:t>•терминалы</a:t>
          </a:r>
        </a:p>
        <a:p>
          <a:r>
            <a:rPr lang="ru-RU" sz="1000">
              <a:latin typeface="Times New Roman" panose="02020603050405020304" pitchFamily="18" charset="0"/>
              <a:cs typeface="Times New Roman" panose="02020603050405020304" pitchFamily="18" charset="0"/>
            </a:rPr>
            <a:t>самообслуживания;</a:t>
          </a:r>
        </a:p>
        <a:p>
          <a:r>
            <a:rPr lang="ru-RU" sz="1000">
              <a:latin typeface="Times New Roman" panose="02020603050405020304" pitchFamily="18" charset="0"/>
              <a:cs typeface="Times New Roman" panose="02020603050405020304" pitchFamily="18" charset="0"/>
            </a:rPr>
            <a:t>•мобильное предложение;</a:t>
          </a:r>
        </a:p>
        <a:p>
          <a:r>
            <a:rPr lang="ru-RU" sz="1000">
              <a:latin typeface="Times New Roman" panose="02020603050405020304" pitchFamily="18" charset="0"/>
              <a:cs typeface="Times New Roman" panose="02020603050405020304" pitchFamily="18" charset="0"/>
            </a:rPr>
            <a:t>•электронные ценники;</a:t>
          </a:r>
        </a:p>
        <a:p>
          <a:r>
            <a:rPr lang="ru-RU" sz="1000">
              <a:latin typeface="Times New Roman" panose="02020603050405020304" pitchFamily="18" charset="0"/>
              <a:cs typeface="Times New Roman" panose="02020603050405020304" pitchFamily="18" charset="0"/>
            </a:rPr>
            <a:t>•наладонные кассы;</a:t>
          </a:r>
        </a:p>
        <a:p>
          <a:r>
            <a:rPr lang="ru-RU" sz="1000">
              <a:latin typeface="Times New Roman" panose="02020603050405020304" pitchFamily="18" charset="0"/>
              <a:cs typeface="Times New Roman" panose="02020603050405020304" pitchFamily="18" charset="0"/>
            </a:rPr>
            <a:t>•роботизированный склад.</a:t>
          </a:r>
        </a:p>
      </dgm:t>
    </dgm:pt>
    <dgm:pt modelId="{214A3F45-620F-4199-ABC1-C5016145D210}" type="parTrans" cxnId="{3A1216A0-AD8A-465D-8ED9-91D4F66AD755}">
      <dgm:prSet/>
      <dgm:spPr/>
      <dgm:t>
        <a:bodyPr/>
        <a:lstStyle/>
        <a:p>
          <a:endParaRPr lang="ru-RU" sz="1000">
            <a:latin typeface="Times New Roman" panose="02020603050405020304" pitchFamily="18" charset="0"/>
            <a:cs typeface="Times New Roman" panose="02020603050405020304" pitchFamily="18" charset="0"/>
          </a:endParaRPr>
        </a:p>
      </dgm:t>
    </dgm:pt>
    <dgm:pt modelId="{558D006A-BC91-42CD-B52C-9387F8E3EB88}" type="sibTrans" cxnId="{3A1216A0-AD8A-465D-8ED9-91D4F66AD755}">
      <dgm:prSet/>
      <dgm:spPr/>
      <dgm:t>
        <a:bodyPr/>
        <a:lstStyle/>
        <a:p>
          <a:endParaRPr lang="ru-RU" sz="1000">
            <a:latin typeface="Times New Roman" panose="02020603050405020304" pitchFamily="18" charset="0"/>
            <a:cs typeface="Times New Roman" panose="02020603050405020304" pitchFamily="18" charset="0"/>
          </a:endParaRPr>
        </a:p>
      </dgm:t>
    </dgm:pt>
    <dgm:pt modelId="{2B52B528-FD43-48BE-B255-8038AD703C7E}">
      <dgm:prSet phldrT="[Текст]" custT="1"/>
      <dgm:spPr/>
      <dgm:t>
        <a:bodyPr/>
        <a:lstStyle/>
        <a:p>
          <a:r>
            <a:rPr lang="ru-RU" sz="1000">
              <a:latin typeface="Times New Roman" panose="02020603050405020304" pitchFamily="18" charset="0"/>
              <a:cs typeface="Times New Roman" panose="02020603050405020304" pitchFamily="18" charset="0"/>
            </a:rPr>
            <a:t>Организационно- управленческие:</a:t>
          </a:r>
        </a:p>
      </dgm:t>
    </dgm:pt>
    <dgm:pt modelId="{93765E70-C287-462F-8A63-FB945E18E60B}" type="parTrans" cxnId="{FFD34C0E-0491-4212-B408-7EB2A54D274A}">
      <dgm:prSet/>
      <dgm:spPr/>
      <dgm:t>
        <a:bodyPr/>
        <a:lstStyle/>
        <a:p>
          <a:endParaRPr lang="ru-RU" sz="1000">
            <a:latin typeface="Times New Roman" panose="02020603050405020304" pitchFamily="18" charset="0"/>
            <a:cs typeface="Times New Roman" panose="02020603050405020304" pitchFamily="18" charset="0"/>
          </a:endParaRPr>
        </a:p>
      </dgm:t>
    </dgm:pt>
    <dgm:pt modelId="{F458D122-B24D-4403-8277-FB81854C0896}" type="sibTrans" cxnId="{FFD34C0E-0491-4212-B408-7EB2A54D274A}">
      <dgm:prSet/>
      <dgm:spPr/>
      <dgm:t>
        <a:bodyPr/>
        <a:lstStyle/>
        <a:p>
          <a:endParaRPr lang="ru-RU" sz="1000">
            <a:latin typeface="Times New Roman" panose="02020603050405020304" pitchFamily="18" charset="0"/>
            <a:cs typeface="Times New Roman" panose="02020603050405020304" pitchFamily="18" charset="0"/>
          </a:endParaRPr>
        </a:p>
      </dgm:t>
    </dgm:pt>
    <dgm:pt modelId="{F102E6B3-CD30-46BA-9DC0-AC84A8F00FD8}">
      <dgm:prSet phldrT="[Текст]" custT="1"/>
      <dgm:spPr/>
      <dgm:t>
        <a:bodyPr/>
        <a:lstStyle/>
        <a:p>
          <a:r>
            <a:rPr lang="ru-RU" sz="1000">
              <a:latin typeface="Times New Roman" panose="02020603050405020304" pitchFamily="18" charset="0"/>
              <a:cs typeface="Times New Roman" panose="02020603050405020304" pitchFamily="18" charset="0"/>
            </a:rPr>
            <a:t>•модернизация организационной структуры управления;</a:t>
          </a:r>
        </a:p>
        <a:p>
          <a:r>
            <a:rPr lang="ru-RU" sz="1000">
              <a:latin typeface="Times New Roman" panose="02020603050405020304" pitchFamily="18" charset="0"/>
              <a:cs typeface="Times New Roman" panose="02020603050405020304" pitchFamily="18" charset="0"/>
            </a:rPr>
            <a:t>•стратегические управленческие инновации;</a:t>
          </a:r>
        </a:p>
        <a:p>
          <a:r>
            <a:rPr lang="ru-RU" sz="1000">
              <a:latin typeface="Times New Roman" panose="02020603050405020304" pitchFamily="18" charset="0"/>
              <a:cs typeface="Times New Roman" panose="02020603050405020304" pitchFamily="18" charset="0"/>
            </a:rPr>
            <a:t>•финансовые инновации;</a:t>
          </a:r>
        </a:p>
        <a:p>
          <a:r>
            <a:rPr lang="ru-RU" sz="1000">
              <a:latin typeface="Times New Roman" panose="02020603050405020304" pitchFamily="18" charset="0"/>
              <a:cs typeface="Times New Roman" panose="02020603050405020304" pitchFamily="18" charset="0"/>
            </a:rPr>
            <a:t>•инновационные инструменты в</a:t>
          </a:r>
        </a:p>
        <a:p>
          <a:r>
            <a:rPr lang="ru-RU" sz="1000">
              <a:latin typeface="Times New Roman" panose="02020603050405020304" pitchFamily="18" charset="0"/>
              <a:cs typeface="Times New Roman" panose="02020603050405020304" pitchFamily="18" charset="0"/>
            </a:rPr>
            <a:t>бизнес-диагностике и  бизнес - планировании;</a:t>
          </a:r>
        </a:p>
        <a:p>
          <a:r>
            <a:rPr lang="ru-RU" sz="1000">
              <a:latin typeface="Times New Roman" panose="02020603050405020304" pitchFamily="18" charset="0"/>
              <a:cs typeface="Times New Roman" panose="02020603050405020304" pitchFamily="18" charset="0"/>
            </a:rPr>
            <a:t>•интернет-инструменты;</a:t>
          </a:r>
        </a:p>
        <a:p>
          <a:r>
            <a:rPr lang="ru-RU" sz="1000">
              <a:latin typeface="Times New Roman" panose="02020603050405020304" pitchFamily="18" charset="0"/>
              <a:cs typeface="Times New Roman" panose="02020603050405020304" pitchFamily="18" charset="0"/>
            </a:rPr>
            <a:t>•информационные инновации.</a:t>
          </a:r>
        </a:p>
        <a:p>
          <a:r>
            <a:rPr lang="ru-RU" sz="1000">
              <a:latin typeface="Times New Roman" panose="02020603050405020304" pitchFamily="18" charset="0"/>
              <a:cs typeface="Times New Roman" panose="02020603050405020304" pitchFamily="18" charset="0"/>
            </a:rPr>
            <a:t>•новые технологии в</a:t>
          </a:r>
        </a:p>
        <a:p>
          <a:r>
            <a:rPr lang="ru-RU" sz="1000">
              <a:latin typeface="Times New Roman" panose="02020603050405020304" pitchFamily="18" charset="0"/>
              <a:cs typeface="Times New Roman" panose="02020603050405020304" pitchFamily="18" charset="0"/>
            </a:rPr>
            <a:t>организации труда на основе</a:t>
          </a:r>
        </a:p>
        <a:p>
          <a:r>
            <a:rPr lang="ru-RU" sz="1000">
              <a:latin typeface="Times New Roman" panose="02020603050405020304" pitchFamily="18" charset="0"/>
              <a:cs typeface="Times New Roman" panose="02020603050405020304" pitchFamily="18" charset="0"/>
            </a:rPr>
            <a:t>ноу-хау;</a:t>
          </a:r>
        </a:p>
      </dgm:t>
    </dgm:pt>
    <dgm:pt modelId="{31EE5CF6-D7CB-4875-84CB-AF6CD4A76EB7}" type="parTrans" cxnId="{8EA5E1B1-9F78-4735-B3CF-A63C1888B683}">
      <dgm:prSet/>
      <dgm:spPr/>
      <dgm:t>
        <a:bodyPr/>
        <a:lstStyle/>
        <a:p>
          <a:endParaRPr lang="ru-RU" sz="1000">
            <a:latin typeface="Times New Roman" panose="02020603050405020304" pitchFamily="18" charset="0"/>
            <a:cs typeface="Times New Roman" panose="02020603050405020304" pitchFamily="18" charset="0"/>
          </a:endParaRPr>
        </a:p>
      </dgm:t>
    </dgm:pt>
    <dgm:pt modelId="{101FCA46-71D2-498E-BFB8-8817649E47E2}" type="sibTrans" cxnId="{8EA5E1B1-9F78-4735-B3CF-A63C1888B683}">
      <dgm:prSet/>
      <dgm:spPr/>
      <dgm:t>
        <a:bodyPr/>
        <a:lstStyle/>
        <a:p>
          <a:endParaRPr lang="ru-RU" sz="1000">
            <a:latin typeface="Times New Roman" panose="02020603050405020304" pitchFamily="18" charset="0"/>
            <a:cs typeface="Times New Roman" panose="02020603050405020304" pitchFamily="18" charset="0"/>
          </a:endParaRPr>
        </a:p>
      </dgm:t>
    </dgm:pt>
    <dgm:pt modelId="{05DA3F46-6280-4F8E-9877-E99D72B4CED5}">
      <dgm:prSet phldrT="[Текст]" custT="1"/>
      <dgm:spPr/>
      <dgm:t>
        <a:bodyPr/>
        <a:lstStyle/>
        <a:p>
          <a:r>
            <a:rPr lang="ru-RU" sz="1000">
              <a:latin typeface="Times New Roman" panose="02020603050405020304" pitchFamily="18" charset="0"/>
              <a:cs typeface="Times New Roman" panose="02020603050405020304" pitchFamily="18" charset="0"/>
            </a:rPr>
            <a:t>Маркетинговые</a:t>
          </a:r>
        </a:p>
      </dgm:t>
    </dgm:pt>
    <dgm:pt modelId="{02D0C821-8344-4899-8604-1D1137AD83B4}" type="parTrans" cxnId="{BEF0D418-971B-481D-8280-751E20DA0B85}">
      <dgm:prSet/>
      <dgm:spPr/>
      <dgm:t>
        <a:bodyPr/>
        <a:lstStyle/>
        <a:p>
          <a:endParaRPr lang="ru-RU" sz="1000">
            <a:latin typeface="Times New Roman" panose="02020603050405020304" pitchFamily="18" charset="0"/>
            <a:cs typeface="Times New Roman" panose="02020603050405020304" pitchFamily="18" charset="0"/>
          </a:endParaRPr>
        </a:p>
      </dgm:t>
    </dgm:pt>
    <dgm:pt modelId="{D06C4A9E-05AC-4BC6-9AAE-EB43E1EC91C5}" type="sibTrans" cxnId="{BEF0D418-971B-481D-8280-751E20DA0B85}">
      <dgm:prSet/>
      <dgm:spPr/>
      <dgm:t>
        <a:bodyPr/>
        <a:lstStyle/>
        <a:p>
          <a:endParaRPr lang="ru-RU" sz="1000">
            <a:latin typeface="Times New Roman" panose="02020603050405020304" pitchFamily="18" charset="0"/>
            <a:cs typeface="Times New Roman" panose="02020603050405020304" pitchFamily="18" charset="0"/>
          </a:endParaRPr>
        </a:p>
      </dgm:t>
    </dgm:pt>
    <dgm:pt modelId="{3188650D-72BE-4E12-B779-04B0BCC6917D}">
      <dgm:prSet phldrT="[Текст]" custT="1"/>
      <dgm:spPr/>
      <dgm:t>
        <a:bodyPr/>
        <a:lstStyle/>
        <a:p>
          <a:r>
            <a:rPr lang="ru-RU" sz="1000">
              <a:latin typeface="Times New Roman" panose="02020603050405020304" pitchFamily="18" charset="0"/>
              <a:cs typeface="Times New Roman" panose="02020603050405020304" pitchFamily="18" charset="0"/>
            </a:rPr>
            <a:t>•современные формы  торговли;</a:t>
          </a:r>
        </a:p>
        <a:p>
          <a:r>
            <a:rPr lang="ru-RU" sz="1000">
              <a:latin typeface="Times New Roman" panose="02020603050405020304" pitchFamily="18" charset="0"/>
              <a:cs typeface="Times New Roman" panose="02020603050405020304" pitchFamily="18" charset="0"/>
            </a:rPr>
            <a:t>•инновационные методы продвижения товаров;</a:t>
          </a:r>
        </a:p>
        <a:p>
          <a:r>
            <a:rPr lang="ru-RU" sz="1000">
              <a:latin typeface="Times New Roman" panose="02020603050405020304" pitchFamily="18" charset="0"/>
              <a:cs typeface="Times New Roman" panose="02020603050405020304" pitchFamily="18" charset="0"/>
            </a:rPr>
            <a:t>•современные методы  реализации товаров;</a:t>
          </a:r>
        </a:p>
        <a:p>
          <a:r>
            <a:rPr lang="ru-RU" sz="1000">
              <a:latin typeface="Times New Roman" panose="02020603050405020304" pitchFamily="18" charset="0"/>
              <a:cs typeface="Times New Roman" panose="02020603050405020304" pitchFamily="18" charset="0"/>
            </a:rPr>
            <a:t>•инновации в сфере закупок и</a:t>
          </a:r>
        </a:p>
        <a:p>
          <a:r>
            <a:rPr lang="ru-RU" sz="1000">
              <a:latin typeface="Times New Roman" panose="02020603050405020304" pitchFamily="18" charset="0"/>
              <a:cs typeface="Times New Roman" panose="02020603050405020304" pitchFamily="18" charset="0"/>
            </a:rPr>
            <a:t>логистики;</a:t>
          </a:r>
        </a:p>
        <a:p>
          <a:r>
            <a:rPr lang="ru-RU" sz="1000">
              <a:latin typeface="Times New Roman" panose="02020603050405020304" pitchFamily="18" charset="0"/>
              <a:cs typeface="Times New Roman" panose="02020603050405020304" pitchFamily="18" charset="0"/>
            </a:rPr>
            <a:t>• использование современных методов формирования ассортимента товаров;</a:t>
          </a:r>
        </a:p>
        <a:p>
          <a:r>
            <a:rPr lang="ru-RU" sz="1000">
              <a:latin typeface="Times New Roman" panose="02020603050405020304" pitchFamily="18" charset="0"/>
              <a:cs typeface="Times New Roman" panose="02020603050405020304" pitchFamily="18" charset="0"/>
            </a:rPr>
            <a:t>• использование современных методов управления товарными запасами.</a:t>
          </a:r>
        </a:p>
        <a:p>
          <a:r>
            <a:rPr lang="ru-RU" sz="1000">
              <a:latin typeface="Times New Roman" panose="02020603050405020304" pitchFamily="18" charset="0"/>
              <a:cs typeface="Times New Roman" panose="02020603050405020304" pitchFamily="18" charset="0"/>
            </a:rPr>
            <a:t>•совершенствование функций</a:t>
          </a:r>
        </a:p>
        <a:p>
          <a:r>
            <a:rPr lang="ru-RU" sz="1000">
              <a:latin typeface="Times New Roman" panose="02020603050405020304" pitchFamily="18" charset="0"/>
              <a:cs typeface="Times New Roman" panose="02020603050405020304" pitchFamily="18" charset="0"/>
            </a:rPr>
            <a:t>тактического маркетинга;</a:t>
          </a:r>
        </a:p>
        <a:p>
          <a:r>
            <a:rPr lang="ru-RU" sz="1000">
              <a:latin typeface="Times New Roman" panose="02020603050405020304" pitchFamily="18" charset="0"/>
              <a:cs typeface="Times New Roman" panose="02020603050405020304" pitchFamily="18" charset="0"/>
            </a:rPr>
            <a:t>•использование современных методов формирования цен на товары и услуги.</a:t>
          </a:r>
        </a:p>
      </dgm:t>
    </dgm:pt>
    <dgm:pt modelId="{EC36D4BF-FA27-46DE-BF48-65A3DDF82634}" type="parTrans" cxnId="{8F8C9F8C-A71B-4311-960C-C912B6C7258C}">
      <dgm:prSet/>
      <dgm:spPr/>
      <dgm:t>
        <a:bodyPr/>
        <a:lstStyle/>
        <a:p>
          <a:endParaRPr lang="ru-RU" sz="1000">
            <a:latin typeface="Times New Roman" panose="02020603050405020304" pitchFamily="18" charset="0"/>
            <a:cs typeface="Times New Roman" panose="02020603050405020304" pitchFamily="18" charset="0"/>
          </a:endParaRPr>
        </a:p>
      </dgm:t>
    </dgm:pt>
    <dgm:pt modelId="{8402FB71-98E8-4A52-887D-5E8A30D5DD5C}" type="sibTrans" cxnId="{8F8C9F8C-A71B-4311-960C-C912B6C7258C}">
      <dgm:prSet/>
      <dgm:spPr/>
      <dgm:t>
        <a:bodyPr/>
        <a:lstStyle/>
        <a:p>
          <a:endParaRPr lang="ru-RU" sz="1000">
            <a:latin typeface="Times New Roman" panose="02020603050405020304" pitchFamily="18" charset="0"/>
            <a:cs typeface="Times New Roman" panose="02020603050405020304" pitchFamily="18" charset="0"/>
          </a:endParaRPr>
        </a:p>
      </dgm:t>
    </dgm:pt>
    <dgm:pt modelId="{943976E0-DBDE-4834-8502-F9ACDCF1E418}" type="pres">
      <dgm:prSet presAssocID="{8AC2615A-65E9-438D-9CF6-8BD2F7CA7534}" presName="theList" presStyleCnt="0">
        <dgm:presLayoutVars>
          <dgm:dir/>
          <dgm:animLvl val="lvl"/>
          <dgm:resizeHandles val="exact"/>
        </dgm:presLayoutVars>
      </dgm:prSet>
      <dgm:spPr/>
      <dgm:t>
        <a:bodyPr/>
        <a:lstStyle/>
        <a:p>
          <a:endParaRPr lang="ru-RU"/>
        </a:p>
      </dgm:t>
    </dgm:pt>
    <dgm:pt modelId="{71E5B394-3BF6-47CC-AEA1-7D03233EEDE0}" type="pres">
      <dgm:prSet presAssocID="{881F5FFE-FF71-4A9E-A53E-39BD5479D8BC}" presName="compNode" presStyleCnt="0"/>
      <dgm:spPr/>
    </dgm:pt>
    <dgm:pt modelId="{BF7133A4-5247-4851-990A-DA9627F04DDF}" type="pres">
      <dgm:prSet presAssocID="{881F5FFE-FF71-4A9E-A53E-39BD5479D8BC}" presName="aNode" presStyleLbl="bgShp" presStyleIdx="0" presStyleCnt="3"/>
      <dgm:spPr/>
      <dgm:t>
        <a:bodyPr/>
        <a:lstStyle/>
        <a:p>
          <a:endParaRPr lang="ru-RU"/>
        </a:p>
      </dgm:t>
    </dgm:pt>
    <dgm:pt modelId="{BD1772D3-0BFF-4C36-9AA0-94EFC2EDEA74}" type="pres">
      <dgm:prSet presAssocID="{881F5FFE-FF71-4A9E-A53E-39BD5479D8BC}" presName="textNode" presStyleLbl="bgShp" presStyleIdx="0" presStyleCnt="3"/>
      <dgm:spPr/>
      <dgm:t>
        <a:bodyPr/>
        <a:lstStyle/>
        <a:p>
          <a:endParaRPr lang="ru-RU"/>
        </a:p>
      </dgm:t>
    </dgm:pt>
    <dgm:pt modelId="{4A555A13-104B-4B83-8F78-C0C01A9FB4B0}" type="pres">
      <dgm:prSet presAssocID="{881F5FFE-FF71-4A9E-A53E-39BD5479D8BC}" presName="compChildNode" presStyleCnt="0"/>
      <dgm:spPr/>
    </dgm:pt>
    <dgm:pt modelId="{569C5E9A-AFC9-4655-98CC-84C324B7688B}" type="pres">
      <dgm:prSet presAssocID="{881F5FFE-FF71-4A9E-A53E-39BD5479D8BC}" presName="theInnerList" presStyleCnt="0"/>
      <dgm:spPr/>
    </dgm:pt>
    <dgm:pt modelId="{DC872FA0-7ACB-40BC-96D8-B018DDF9343D}" type="pres">
      <dgm:prSet presAssocID="{5A967945-9B5B-4C17-B873-9F0A4A598F14}" presName="childNode" presStyleLbl="node1" presStyleIdx="0" presStyleCnt="3">
        <dgm:presLayoutVars>
          <dgm:bulletEnabled val="1"/>
        </dgm:presLayoutVars>
      </dgm:prSet>
      <dgm:spPr/>
      <dgm:t>
        <a:bodyPr/>
        <a:lstStyle/>
        <a:p>
          <a:endParaRPr lang="ru-RU"/>
        </a:p>
      </dgm:t>
    </dgm:pt>
    <dgm:pt modelId="{DF966095-1426-4229-88A7-6A6BD9ABE0CA}" type="pres">
      <dgm:prSet presAssocID="{881F5FFE-FF71-4A9E-A53E-39BD5479D8BC}" presName="aSpace" presStyleCnt="0"/>
      <dgm:spPr/>
    </dgm:pt>
    <dgm:pt modelId="{5BF90B83-088E-49C9-8B4E-ADFAE9B4A9B0}" type="pres">
      <dgm:prSet presAssocID="{2B52B528-FD43-48BE-B255-8038AD703C7E}" presName="compNode" presStyleCnt="0"/>
      <dgm:spPr/>
    </dgm:pt>
    <dgm:pt modelId="{74BEC90F-B229-4843-9FE3-F83CFD83CB05}" type="pres">
      <dgm:prSet presAssocID="{2B52B528-FD43-48BE-B255-8038AD703C7E}" presName="aNode" presStyleLbl="bgShp" presStyleIdx="1" presStyleCnt="3"/>
      <dgm:spPr/>
      <dgm:t>
        <a:bodyPr/>
        <a:lstStyle/>
        <a:p>
          <a:endParaRPr lang="ru-RU"/>
        </a:p>
      </dgm:t>
    </dgm:pt>
    <dgm:pt modelId="{283AF0DD-5987-4B56-B505-C5FD2532961D}" type="pres">
      <dgm:prSet presAssocID="{2B52B528-FD43-48BE-B255-8038AD703C7E}" presName="textNode" presStyleLbl="bgShp" presStyleIdx="1" presStyleCnt="3"/>
      <dgm:spPr/>
      <dgm:t>
        <a:bodyPr/>
        <a:lstStyle/>
        <a:p>
          <a:endParaRPr lang="ru-RU"/>
        </a:p>
      </dgm:t>
    </dgm:pt>
    <dgm:pt modelId="{9C92951A-F85B-4E2C-A2C4-9C4DE62C3448}" type="pres">
      <dgm:prSet presAssocID="{2B52B528-FD43-48BE-B255-8038AD703C7E}" presName="compChildNode" presStyleCnt="0"/>
      <dgm:spPr/>
    </dgm:pt>
    <dgm:pt modelId="{C0043DE8-3C67-40E2-A919-20D39012359B}" type="pres">
      <dgm:prSet presAssocID="{2B52B528-FD43-48BE-B255-8038AD703C7E}" presName="theInnerList" presStyleCnt="0"/>
      <dgm:spPr/>
    </dgm:pt>
    <dgm:pt modelId="{8FB940BE-7309-40F3-B9E3-C632C0145984}" type="pres">
      <dgm:prSet presAssocID="{F102E6B3-CD30-46BA-9DC0-AC84A8F00FD8}" presName="childNode" presStyleLbl="node1" presStyleIdx="1" presStyleCnt="3" custScaleX="146237">
        <dgm:presLayoutVars>
          <dgm:bulletEnabled val="1"/>
        </dgm:presLayoutVars>
      </dgm:prSet>
      <dgm:spPr/>
      <dgm:t>
        <a:bodyPr/>
        <a:lstStyle/>
        <a:p>
          <a:endParaRPr lang="ru-RU"/>
        </a:p>
      </dgm:t>
    </dgm:pt>
    <dgm:pt modelId="{91EBBB8F-F097-4339-AC60-13708431827A}" type="pres">
      <dgm:prSet presAssocID="{2B52B528-FD43-48BE-B255-8038AD703C7E}" presName="aSpace" presStyleCnt="0"/>
      <dgm:spPr/>
    </dgm:pt>
    <dgm:pt modelId="{009D4EC0-5AFE-44D3-A78E-8DCD3070843C}" type="pres">
      <dgm:prSet presAssocID="{05DA3F46-6280-4F8E-9877-E99D72B4CED5}" presName="compNode" presStyleCnt="0"/>
      <dgm:spPr/>
    </dgm:pt>
    <dgm:pt modelId="{0CD4CF47-0EC5-4CDD-BD6C-5A0A0D994120}" type="pres">
      <dgm:prSet presAssocID="{05DA3F46-6280-4F8E-9877-E99D72B4CED5}" presName="aNode" presStyleLbl="bgShp" presStyleIdx="2" presStyleCnt="3"/>
      <dgm:spPr/>
      <dgm:t>
        <a:bodyPr/>
        <a:lstStyle/>
        <a:p>
          <a:endParaRPr lang="ru-RU"/>
        </a:p>
      </dgm:t>
    </dgm:pt>
    <dgm:pt modelId="{9FD999ED-D190-4CF6-89D2-98429508989F}" type="pres">
      <dgm:prSet presAssocID="{05DA3F46-6280-4F8E-9877-E99D72B4CED5}" presName="textNode" presStyleLbl="bgShp" presStyleIdx="2" presStyleCnt="3"/>
      <dgm:spPr/>
      <dgm:t>
        <a:bodyPr/>
        <a:lstStyle/>
        <a:p>
          <a:endParaRPr lang="ru-RU"/>
        </a:p>
      </dgm:t>
    </dgm:pt>
    <dgm:pt modelId="{013B37BD-7E6E-45EA-9D4A-1B4357C097F2}" type="pres">
      <dgm:prSet presAssocID="{05DA3F46-6280-4F8E-9877-E99D72B4CED5}" presName="compChildNode" presStyleCnt="0"/>
      <dgm:spPr/>
    </dgm:pt>
    <dgm:pt modelId="{B8BDA71F-2E1F-4E2C-BAE4-F8C77CEF0EF0}" type="pres">
      <dgm:prSet presAssocID="{05DA3F46-6280-4F8E-9877-E99D72B4CED5}" presName="theInnerList" presStyleCnt="0"/>
      <dgm:spPr/>
    </dgm:pt>
    <dgm:pt modelId="{3B013A4F-C67A-48B4-8F4C-1E8BCF115C42}" type="pres">
      <dgm:prSet presAssocID="{3188650D-72BE-4E12-B779-04B0BCC6917D}" presName="childNode" presStyleLbl="node1" presStyleIdx="2" presStyleCnt="3" custScaleX="184500" custScaleY="108033">
        <dgm:presLayoutVars>
          <dgm:bulletEnabled val="1"/>
        </dgm:presLayoutVars>
      </dgm:prSet>
      <dgm:spPr/>
      <dgm:t>
        <a:bodyPr/>
        <a:lstStyle/>
        <a:p>
          <a:endParaRPr lang="ru-RU"/>
        </a:p>
      </dgm:t>
    </dgm:pt>
  </dgm:ptLst>
  <dgm:cxnLst>
    <dgm:cxn modelId="{0BBBB4D9-FAED-44AF-91D9-E11ACF373A81}" type="presOf" srcId="{F102E6B3-CD30-46BA-9DC0-AC84A8F00FD8}" destId="{8FB940BE-7309-40F3-B9E3-C632C0145984}" srcOrd="0" destOrd="0" presId="urn:microsoft.com/office/officeart/2005/8/layout/lProcess2"/>
    <dgm:cxn modelId="{3FFB4067-784A-4E12-9CE7-BD904FECEB42}" type="presOf" srcId="{05DA3F46-6280-4F8E-9877-E99D72B4CED5}" destId="{9FD999ED-D190-4CF6-89D2-98429508989F}" srcOrd="1" destOrd="0" presId="urn:microsoft.com/office/officeart/2005/8/layout/lProcess2"/>
    <dgm:cxn modelId="{EF56ED44-8CC9-4691-8D07-9BF60ED4142C}" srcId="{8AC2615A-65E9-438D-9CF6-8BD2F7CA7534}" destId="{881F5FFE-FF71-4A9E-A53E-39BD5479D8BC}" srcOrd="0" destOrd="0" parTransId="{7AD10AD8-FD60-4265-A357-CD8066172F1B}" sibTransId="{D2AA49A2-C36D-4176-B142-00D3535F2F75}"/>
    <dgm:cxn modelId="{22A91F0C-1D13-48B4-89B6-C31F3EABE859}" type="presOf" srcId="{881F5FFE-FF71-4A9E-A53E-39BD5479D8BC}" destId="{BD1772D3-0BFF-4C36-9AA0-94EFC2EDEA74}" srcOrd="1" destOrd="0" presId="urn:microsoft.com/office/officeart/2005/8/layout/lProcess2"/>
    <dgm:cxn modelId="{8F8C9F8C-A71B-4311-960C-C912B6C7258C}" srcId="{05DA3F46-6280-4F8E-9877-E99D72B4CED5}" destId="{3188650D-72BE-4E12-B779-04B0BCC6917D}" srcOrd="0" destOrd="0" parTransId="{EC36D4BF-FA27-46DE-BF48-65A3DDF82634}" sibTransId="{8402FB71-98E8-4A52-887D-5E8A30D5DD5C}"/>
    <dgm:cxn modelId="{0154AFD1-BB43-4CA8-86A9-8E4D426CDC02}" type="presOf" srcId="{5A967945-9B5B-4C17-B873-9F0A4A598F14}" destId="{DC872FA0-7ACB-40BC-96D8-B018DDF9343D}" srcOrd="0" destOrd="0" presId="urn:microsoft.com/office/officeart/2005/8/layout/lProcess2"/>
    <dgm:cxn modelId="{0C1FCC8B-D5B2-4A54-B2EE-B925577F37F1}" type="presOf" srcId="{2B52B528-FD43-48BE-B255-8038AD703C7E}" destId="{74BEC90F-B229-4843-9FE3-F83CFD83CB05}" srcOrd="0" destOrd="0" presId="urn:microsoft.com/office/officeart/2005/8/layout/lProcess2"/>
    <dgm:cxn modelId="{77F6C375-4E3A-42E2-8ABC-7347AE8B870D}" type="presOf" srcId="{8AC2615A-65E9-438D-9CF6-8BD2F7CA7534}" destId="{943976E0-DBDE-4834-8502-F9ACDCF1E418}" srcOrd="0" destOrd="0" presId="urn:microsoft.com/office/officeart/2005/8/layout/lProcess2"/>
    <dgm:cxn modelId="{3A1216A0-AD8A-465D-8ED9-91D4F66AD755}" srcId="{881F5FFE-FF71-4A9E-A53E-39BD5479D8BC}" destId="{5A967945-9B5B-4C17-B873-9F0A4A598F14}" srcOrd="0" destOrd="0" parTransId="{214A3F45-620F-4199-ABC1-C5016145D210}" sibTransId="{558D006A-BC91-42CD-B52C-9387F8E3EB88}"/>
    <dgm:cxn modelId="{8EA5E1B1-9F78-4735-B3CF-A63C1888B683}" srcId="{2B52B528-FD43-48BE-B255-8038AD703C7E}" destId="{F102E6B3-CD30-46BA-9DC0-AC84A8F00FD8}" srcOrd="0" destOrd="0" parTransId="{31EE5CF6-D7CB-4875-84CB-AF6CD4A76EB7}" sibTransId="{101FCA46-71D2-498E-BFB8-8817649E47E2}"/>
    <dgm:cxn modelId="{BEF0D418-971B-481D-8280-751E20DA0B85}" srcId="{8AC2615A-65E9-438D-9CF6-8BD2F7CA7534}" destId="{05DA3F46-6280-4F8E-9877-E99D72B4CED5}" srcOrd="2" destOrd="0" parTransId="{02D0C821-8344-4899-8604-1D1137AD83B4}" sibTransId="{D06C4A9E-05AC-4BC6-9AAE-EB43E1EC91C5}"/>
    <dgm:cxn modelId="{3B62A969-E1A6-4617-B3E3-36D8E9EC46C9}" type="presOf" srcId="{05DA3F46-6280-4F8E-9877-E99D72B4CED5}" destId="{0CD4CF47-0EC5-4CDD-BD6C-5A0A0D994120}" srcOrd="0" destOrd="0" presId="urn:microsoft.com/office/officeart/2005/8/layout/lProcess2"/>
    <dgm:cxn modelId="{85552C1D-CBE8-4E0B-842D-03F3ECB9C7F7}" type="presOf" srcId="{3188650D-72BE-4E12-B779-04B0BCC6917D}" destId="{3B013A4F-C67A-48B4-8F4C-1E8BCF115C42}" srcOrd="0" destOrd="0" presId="urn:microsoft.com/office/officeart/2005/8/layout/lProcess2"/>
    <dgm:cxn modelId="{91E12CA8-DDA2-49C1-BDE5-B37D5A155FDD}" type="presOf" srcId="{881F5FFE-FF71-4A9E-A53E-39BD5479D8BC}" destId="{BF7133A4-5247-4851-990A-DA9627F04DDF}" srcOrd="0" destOrd="0" presId="urn:microsoft.com/office/officeart/2005/8/layout/lProcess2"/>
    <dgm:cxn modelId="{CFED6252-0404-480F-82EF-BC3E74323C46}" type="presOf" srcId="{2B52B528-FD43-48BE-B255-8038AD703C7E}" destId="{283AF0DD-5987-4B56-B505-C5FD2532961D}" srcOrd="1" destOrd="0" presId="urn:microsoft.com/office/officeart/2005/8/layout/lProcess2"/>
    <dgm:cxn modelId="{FFD34C0E-0491-4212-B408-7EB2A54D274A}" srcId="{8AC2615A-65E9-438D-9CF6-8BD2F7CA7534}" destId="{2B52B528-FD43-48BE-B255-8038AD703C7E}" srcOrd="1" destOrd="0" parTransId="{93765E70-C287-462F-8A63-FB945E18E60B}" sibTransId="{F458D122-B24D-4403-8277-FB81854C0896}"/>
    <dgm:cxn modelId="{5A152D8B-B9B8-46A1-B4F6-DE1B20D2C4DD}" type="presParOf" srcId="{943976E0-DBDE-4834-8502-F9ACDCF1E418}" destId="{71E5B394-3BF6-47CC-AEA1-7D03233EEDE0}" srcOrd="0" destOrd="0" presId="urn:microsoft.com/office/officeart/2005/8/layout/lProcess2"/>
    <dgm:cxn modelId="{6FD9F6B0-9C12-46D8-B9D1-D15FA128BB32}" type="presParOf" srcId="{71E5B394-3BF6-47CC-AEA1-7D03233EEDE0}" destId="{BF7133A4-5247-4851-990A-DA9627F04DDF}" srcOrd="0" destOrd="0" presId="urn:microsoft.com/office/officeart/2005/8/layout/lProcess2"/>
    <dgm:cxn modelId="{5C855EC8-3805-4F93-971B-2DAEA9CC76E2}" type="presParOf" srcId="{71E5B394-3BF6-47CC-AEA1-7D03233EEDE0}" destId="{BD1772D3-0BFF-4C36-9AA0-94EFC2EDEA74}" srcOrd="1" destOrd="0" presId="urn:microsoft.com/office/officeart/2005/8/layout/lProcess2"/>
    <dgm:cxn modelId="{16E6AAFF-CEAF-421E-A7A0-BC8F3B4B4DF2}" type="presParOf" srcId="{71E5B394-3BF6-47CC-AEA1-7D03233EEDE0}" destId="{4A555A13-104B-4B83-8F78-C0C01A9FB4B0}" srcOrd="2" destOrd="0" presId="urn:microsoft.com/office/officeart/2005/8/layout/lProcess2"/>
    <dgm:cxn modelId="{BD687A28-0771-40D2-A078-C4EA1093C229}" type="presParOf" srcId="{4A555A13-104B-4B83-8F78-C0C01A9FB4B0}" destId="{569C5E9A-AFC9-4655-98CC-84C324B7688B}" srcOrd="0" destOrd="0" presId="urn:microsoft.com/office/officeart/2005/8/layout/lProcess2"/>
    <dgm:cxn modelId="{C2A07D7B-089E-484A-BD81-ED34244F2688}" type="presParOf" srcId="{569C5E9A-AFC9-4655-98CC-84C324B7688B}" destId="{DC872FA0-7ACB-40BC-96D8-B018DDF9343D}" srcOrd="0" destOrd="0" presId="urn:microsoft.com/office/officeart/2005/8/layout/lProcess2"/>
    <dgm:cxn modelId="{E681F636-AD3C-4BE7-A59F-C1FDEE78829E}" type="presParOf" srcId="{943976E0-DBDE-4834-8502-F9ACDCF1E418}" destId="{DF966095-1426-4229-88A7-6A6BD9ABE0CA}" srcOrd="1" destOrd="0" presId="urn:microsoft.com/office/officeart/2005/8/layout/lProcess2"/>
    <dgm:cxn modelId="{9EA7E07F-ED3C-488B-A918-61C337CE1B7A}" type="presParOf" srcId="{943976E0-DBDE-4834-8502-F9ACDCF1E418}" destId="{5BF90B83-088E-49C9-8B4E-ADFAE9B4A9B0}" srcOrd="2" destOrd="0" presId="urn:microsoft.com/office/officeart/2005/8/layout/lProcess2"/>
    <dgm:cxn modelId="{F0C14DA3-0636-449A-94CB-8521FC06A645}" type="presParOf" srcId="{5BF90B83-088E-49C9-8B4E-ADFAE9B4A9B0}" destId="{74BEC90F-B229-4843-9FE3-F83CFD83CB05}" srcOrd="0" destOrd="0" presId="urn:microsoft.com/office/officeart/2005/8/layout/lProcess2"/>
    <dgm:cxn modelId="{CD3E4E7A-59FF-4D95-8C51-2A1531E3CD23}" type="presParOf" srcId="{5BF90B83-088E-49C9-8B4E-ADFAE9B4A9B0}" destId="{283AF0DD-5987-4B56-B505-C5FD2532961D}" srcOrd="1" destOrd="0" presId="urn:microsoft.com/office/officeart/2005/8/layout/lProcess2"/>
    <dgm:cxn modelId="{F50CA69A-7F8C-4E63-8EF2-70F3C4091B46}" type="presParOf" srcId="{5BF90B83-088E-49C9-8B4E-ADFAE9B4A9B0}" destId="{9C92951A-F85B-4E2C-A2C4-9C4DE62C3448}" srcOrd="2" destOrd="0" presId="urn:microsoft.com/office/officeart/2005/8/layout/lProcess2"/>
    <dgm:cxn modelId="{F0956C86-2ED5-4F3C-B6FA-D661F369F384}" type="presParOf" srcId="{9C92951A-F85B-4E2C-A2C4-9C4DE62C3448}" destId="{C0043DE8-3C67-40E2-A919-20D39012359B}" srcOrd="0" destOrd="0" presId="urn:microsoft.com/office/officeart/2005/8/layout/lProcess2"/>
    <dgm:cxn modelId="{32B24463-EA4C-4C0E-8478-A173B027D81F}" type="presParOf" srcId="{C0043DE8-3C67-40E2-A919-20D39012359B}" destId="{8FB940BE-7309-40F3-B9E3-C632C0145984}" srcOrd="0" destOrd="0" presId="urn:microsoft.com/office/officeart/2005/8/layout/lProcess2"/>
    <dgm:cxn modelId="{27B5313E-A3C1-4EDD-B904-10BB820BFE36}" type="presParOf" srcId="{943976E0-DBDE-4834-8502-F9ACDCF1E418}" destId="{91EBBB8F-F097-4339-AC60-13708431827A}" srcOrd="3" destOrd="0" presId="urn:microsoft.com/office/officeart/2005/8/layout/lProcess2"/>
    <dgm:cxn modelId="{D1B04A26-428D-4DB5-9C46-FE0E722A02BF}" type="presParOf" srcId="{943976E0-DBDE-4834-8502-F9ACDCF1E418}" destId="{009D4EC0-5AFE-44D3-A78E-8DCD3070843C}" srcOrd="4" destOrd="0" presId="urn:microsoft.com/office/officeart/2005/8/layout/lProcess2"/>
    <dgm:cxn modelId="{87DA0534-E9E5-479A-A356-C58ABBCEEED8}" type="presParOf" srcId="{009D4EC0-5AFE-44D3-A78E-8DCD3070843C}" destId="{0CD4CF47-0EC5-4CDD-BD6C-5A0A0D994120}" srcOrd="0" destOrd="0" presId="urn:microsoft.com/office/officeart/2005/8/layout/lProcess2"/>
    <dgm:cxn modelId="{8AE9D610-7EB3-47D2-B2E5-B0E59DB4A505}" type="presParOf" srcId="{009D4EC0-5AFE-44D3-A78E-8DCD3070843C}" destId="{9FD999ED-D190-4CF6-89D2-98429508989F}" srcOrd="1" destOrd="0" presId="urn:microsoft.com/office/officeart/2005/8/layout/lProcess2"/>
    <dgm:cxn modelId="{9DAE359F-3939-4A77-A0CD-9BC6EF34EC0A}" type="presParOf" srcId="{009D4EC0-5AFE-44D3-A78E-8DCD3070843C}" destId="{013B37BD-7E6E-45EA-9D4A-1B4357C097F2}" srcOrd="2" destOrd="0" presId="urn:microsoft.com/office/officeart/2005/8/layout/lProcess2"/>
    <dgm:cxn modelId="{18C07FA9-6AE5-4BD2-8FD0-A4F50708397B}" type="presParOf" srcId="{013B37BD-7E6E-45EA-9D4A-1B4357C097F2}" destId="{B8BDA71F-2E1F-4E2C-BAE4-F8C77CEF0EF0}" srcOrd="0" destOrd="0" presId="urn:microsoft.com/office/officeart/2005/8/layout/lProcess2"/>
    <dgm:cxn modelId="{C3AA62BE-6431-4CE4-9EC3-15A77B1879AE}" type="presParOf" srcId="{B8BDA71F-2E1F-4E2C-BAE4-F8C77CEF0EF0}" destId="{3B013A4F-C67A-48B4-8F4C-1E8BCF115C42}" srcOrd="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6BC0C4-EA41-4309-856A-7C82B7D18DE7}"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F48D1F42-D1F8-48AA-8064-EBD42F708AE2}">
      <dgm:prSet phldrT="[Текст]" custT="1"/>
      <dgm:spPr/>
      <dgm:t>
        <a:bodyPr/>
        <a:lstStyle/>
        <a:p>
          <a:r>
            <a:rPr lang="ru-RU" sz="1000">
              <a:latin typeface="Times New Roman" panose="02020603050405020304" pitchFamily="18" charset="0"/>
              <a:cs typeface="Times New Roman" panose="02020603050405020304" pitchFamily="18" charset="0"/>
            </a:rPr>
            <a:t>(вторая половина 1940-х – начало 1950-х гг.) – этап институционализации инновационной политики, то есть создание в системе государственной власти специализированных органов, отвечающих за разработку и осуществление этой политики</a:t>
          </a:r>
        </a:p>
      </dgm:t>
    </dgm:pt>
    <dgm:pt modelId="{245F88EA-F49C-4598-B6AB-75C20CC236DA}" type="parTrans" cxnId="{4F686187-9000-45A9-A362-BA5BD4CB5493}">
      <dgm:prSet/>
      <dgm:spPr/>
      <dgm:t>
        <a:bodyPr/>
        <a:lstStyle/>
        <a:p>
          <a:endParaRPr lang="ru-RU" sz="1000">
            <a:latin typeface="Times New Roman" panose="02020603050405020304" pitchFamily="18" charset="0"/>
            <a:cs typeface="Times New Roman" panose="02020603050405020304" pitchFamily="18" charset="0"/>
          </a:endParaRPr>
        </a:p>
      </dgm:t>
    </dgm:pt>
    <dgm:pt modelId="{F2E42C90-236F-49A5-8CEA-3FA4F48A453A}" type="sibTrans" cxnId="{4F686187-9000-45A9-A362-BA5BD4CB5493}">
      <dgm:prSet/>
      <dgm:spPr/>
      <dgm:t>
        <a:bodyPr/>
        <a:lstStyle/>
        <a:p>
          <a:endParaRPr lang="ru-RU" sz="1000">
            <a:latin typeface="Times New Roman" panose="02020603050405020304" pitchFamily="18" charset="0"/>
            <a:cs typeface="Times New Roman" panose="02020603050405020304" pitchFamily="18" charset="0"/>
          </a:endParaRPr>
        </a:p>
      </dgm:t>
    </dgm:pt>
    <dgm:pt modelId="{4183A01A-B2AE-47A2-B30B-5C0CD593E714}">
      <dgm:prSet phldrT="[Текст]" custT="1"/>
      <dgm:spPr/>
      <dgm:t>
        <a:bodyPr/>
        <a:lstStyle/>
        <a:p>
          <a:r>
            <a:rPr lang="ru-RU" sz="1000">
              <a:latin typeface="Times New Roman" panose="02020603050405020304" pitchFamily="18" charset="0"/>
              <a:cs typeface="Times New Roman" panose="02020603050405020304" pitchFamily="18" charset="0"/>
            </a:rPr>
            <a:t>(начало 1950-х – начало 1970-х гг.) – этап бурного развития научно</a:t>
          </a:r>
          <a:r>
            <a:rPr lang="en-US" sz="1000">
              <a:latin typeface="Times New Roman" panose="02020603050405020304" pitchFamily="18" charset="0"/>
              <a:cs typeface="Times New Roman" panose="02020603050405020304" pitchFamily="18" charset="0"/>
            </a:rPr>
            <a:t>-</a:t>
          </a:r>
          <a:r>
            <a:rPr lang="ru-RU" sz="1000">
              <a:latin typeface="Times New Roman" panose="02020603050405020304" pitchFamily="18" charset="0"/>
              <a:cs typeface="Times New Roman" panose="02020603050405020304" pitchFamily="18" charset="0"/>
            </a:rPr>
            <a:t>технической сферы, увеличения числа ученых и инженеров, количества научных организаций.</a:t>
          </a:r>
        </a:p>
      </dgm:t>
    </dgm:pt>
    <dgm:pt modelId="{F2E79171-6531-4223-8A18-04F719041B9D}" type="parTrans" cxnId="{64648F95-4606-4F4C-9435-8A37ABC9751F}">
      <dgm:prSet/>
      <dgm:spPr/>
      <dgm:t>
        <a:bodyPr/>
        <a:lstStyle/>
        <a:p>
          <a:endParaRPr lang="ru-RU" sz="1000">
            <a:latin typeface="Times New Roman" panose="02020603050405020304" pitchFamily="18" charset="0"/>
            <a:cs typeface="Times New Roman" panose="02020603050405020304" pitchFamily="18" charset="0"/>
          </a:endParaRPr>
        </a:p>
      </dgm:t>
    </dgm:pt>
    <dgm:pt modelId="{4A343DF6-0783-4D2A-A695-E200D95FC8DA}" type="sibTrans" cxnId="{64648F95-4606-4F4C-9435-8A37ABC9751F}">
      <dgm:prSet/>
      <dgm:spPr/>
      <dgm:t>
        <a:bodyPr/>
        <a:lstStyle/>
        <a:p>
          <a:endParaRPr lang="ru-RU" sz="1000">
            <a:latin typeface="Times New Roman" panose="02020603050405020304" pitchFamily="18" charset="0"/>
            <a:cs typeface="Times New Roman" panose="02020603050405020304" pitchFamily="18" charset="0"/>
          </a:endParaRPr>
        </a:p>
      </dgm:t>
    </dgm:pt>
    <dgm:pt modelId="{2D59B22D-52B0-462C-907C-0FB8FC6B0E17}">
      <dgm:prSet phldrT="[Текст]" custT="1"/>
      <dgm:spPr/>
      <dgm:t>
        <a:bodyPr/>
        <a:lstStyle/>
        <a:p>
          <a:r>
            <a:rPr lang="ru-RU" sz="1000">
              <a:latin typeface="Times New Roman" panose="02020603050405020304" pitchFamily="18" charset="0"/>
              <a:cs typeface="Times New Roman" panose="02020603050405020304" pitchFamily="18" charset="0"/>
            </a:rPr>
            <a:t>(начало 1970-х – начало 1980-х гг.) — этап формирования взвешенных подходов к решению проблем научно-технического развития, для которого характерна стабилизация.</a:t>
          </a:r>
        </a:p>
      </dgm:t>
    </dgm:pt>
    <dgm:pt modelId="{01CF55EA-602F-443D-A78E-90A61D8EDFC0}" type="parTrans" cxnId="{62B2D1A9-B0DF-4446-9DC6-BC2E179C395A}">
      <dgm:prSet/>
      <dgm:spPr/>
      <dgm:t>
        <a:bodyPr/>
        <a:lstStyle/>
        <a:p>
          <a:endParaRPr lang="ru-RU" sz="1000">
            <a:latin typeface="Times New Roman" panose="02020603050405020304" pitchFamily="18" charset="0"/>
            <a:cs typeface="Times New Roman" panose="02020603050405020304" pitchFamily="18" charset="0"/>
          </a:endParaRPr>
        </a:p>
      </dgm:t>
    </dgm:pt>
    <dgm:pt modelId="{0E5A9C7F-D382-4A48-813B-3235A532CF15}" type="sibTrans" cxnId="{62B2D1A9-B0DF-4446-9DC6-BC2E179C395A}">
      <dgm:prSet/>
      <dgm:spPr/>
      <dgm:t>
        <a:bodyPr/>
        <a:lstStyle/>
        <a:p>
          <a:endParaRPr lang="ru-RU" sz="1000">
            <a:latin typeface="Times New Roman" panose="02020603050405020304" pitchFamily="18" charset="0"/>
            <a:cs typeface="Times New Roman" panose="02020603050405020304" pitchFamily="18" charset="0"/>
          </a:endParaRPr>
        </a:p>
      </dgm:t>
    </dgm:pt>
    <dgm:pt modelId="{B78F6043-E975-44FA-AD0F-A248220B36EC}">
      <dgm:prSet phldrT="[Текст]" custT="1"/>
      <dgm:spPr/>
      <dgm:t>
        <a:bodyPr/>
        <a:lstStyle/>
        <a:p>
          <a:r>
            <a:rPr lang="ru-RU" sz="1000">
              <a:latin typeface="Times New Roman" panose="02020603050405020304" pitchFamily="18" charset="0"/>
              <a:cs typeface="Times New Roman" panose="02020603050405020304" pitchFamily="18" charset="0"/>
            </a:rPr>
            <a:t>(конец 1970-х – середина 1980-х гг.) – этап интенсивного инновационного развития регионов.</a:t>
          </a:r>
        </a:p>
      </dgm:t>
    </dgm:pt>
    <dgm:pt modelId="{7BBF9D25-A808-4AC6-BA58-A293030B26E2}" type="parTrans" cxnId="{84B2114A-B56A-4405-B51E-2BE3A7F49B07}">
      <dgm:prSet/>
      <dgm:spPr/>
      <dgm:t>
        <a:bodyPr/>
        <a:lstStyle/>
        <a:p>
          <a:endParaRPr lang="ru-RU" sz="1000">
            <a:latin typeface="Times New Roman" panose="02020603050405020304" pitchFamily="18" charset="0"/>
            <a:cs typeface="Times New Roman" panose="02020603050405020304" pitchFamily="18" charset="0"/>
          </a:endParaRPr>
        </a:p>
      </dgm:t>
    </dgm:pt>
    <dgm:pt modelId="{114B11B0-4A01-452C-854D-4D51240C5FEB}" type="sibTrans" cxnId="{84B2114A-B56A-4405-B51E-2BE3A7F49B07}">
      <dgm:prSet/>
      <dgm:spPr/>
      <dgm:t>
        <a:bodyPr/>
        <a:lstStyle/>
        <a:p>
          <a:endParaRPr lang="ru-RU" sz="1000">
            <a:latin typeface="Times New Roman" panose="02020603050405020304" pitchFamily="18" charset="0"/>
            <a:cs typeface="Times New Roman" panose="02020603050405020304" pitchFamily="18" charset="0"/>
          </a:endParaRPr>
        </a:p>
      </dgm:t>
    </dgm:pt>
    <dgm:pt modelId="{83C2C601-8EB3-4E05-B89B-FF47F6879188}">
      <dgm:prSet phldrT="[Текст]" custT="1"/>
      <dgm:spPr/>
      <dgm:t>
        <a:bodyPr/>
        <a:lstStyle/>
        <a:p>
          <a:r>
            <a:rPr lang="ru-RU" sz="1000">
              <a:latin typeface="Times New Roman" panose="02020603050405020304" pitchFamily="18" charset="0"/>
              <a:cs typeface="Times New Roman" panose="02020603050405020304" pitchFamily="18" charset="0"/>
            </a:rPr>
            <a:t>(середина 1980-х гг. – настоящее время) – этап дальнейшего совершенствования инновационной политики, которая обретает всеобъемлющий характер, охватывает все стадии инновационных процессов, включая выход новых видов технологий и продукции на рынок</a:t>
          </a:r>
        </a:p>
      </dgm:t>
    </dgm:pt>
    <dgm:pt modelId="{86889935-DA9B-40CA-BAEC-AE789FBDAB93}" type="parTrans" cxnId="{82822AFC-4DCA-4EDC-B9D8-DE7634EC977F}">
      <dgm:prSet/>
      <dgm:spPr/>
      <dgm:t>
        <a:bodyPr/>
        <a:lstStyle/>
        <a:p>
          <a:endParaRPr lang="ru-RU" sz="1000">
            <a:latin typeface="Times New Roman" panose="02020603050405020304" pitchFamily="18" charset="0"/>
            <a:cs typeface="Times New Roman" panose="02020603050405020304" pitchFamily="18" charset="0"/>
          </a:endParaRPr>
        </a:p>
      </dgm:t>
    </dgm:pt>
    <dgm:pt modelId="{0A4491F0-6C6C-41D8-B147-30A28F942919}" type="sibTrans" cxnId="{82822AFC-4DCA-4EDC-B9D8-DE7634EC977F}">
      <dgm:prSet/>
      <dgm:spPr/>
      <dgm:t>
        <a:bodyPr/>
        <a:lstStyle/>
        <a:p>
          <a:endParaRPr lang="ru-RU" sz="1000">
            <a:latin typeface="Times New Roman" panose="02020603050405020304" pitchFamily="18" charset="0"/>
            <a:cs typeface="Times New Roman" panose="02020603050405020304" pitchFamily="18" charset="0"/>
          </a:endParaRPr>
        </a:p>
      </dgm:t>
    </dgm:pt>
    <dgm:pt modelId="{C2727778-BEC5-4414-BE5E-C102AD39673B}" type="pres">
      <dgm:prSet presAssocID="{576BC0C4-EA41-4309-856A-7C82B7D18DE7}" presName="linear" presStyleCnt="0">
        <dgm:presLayoutVars>
          <dgm:dir/>
          <dgm:animLvl val="lvl"/>
          <dgm:resizeHandles val="exact"/>
        </dgm:presLayoutVars>
      </dgm:prSet>
      <dgm:spPr/>
      <dgm:t>
        <a:bodyPr/>
        <a:lstStyle/>
        <a:p>
          <a:endParaRPr lang="ru-RU"/>
        </a:p>
      </dgm:t>
    </dgm:pt>
    <dgm:pt modelId="{884C404D-EB20-4F7D-AF18-6E5CE9798B63}" type="pres">
      <dgm:prSet presAssocID="{F48D1F42-D1F8-48AA-8064-EBD42F708AE2}" presName="parentLin" presStyleCnt="0"/>
      <dgm:spPr/>
    </dgm:pt>
    <dgm:pt modelId="{A55523AA-8B7C-4A8F-8CF0-9D90ACB8BDA9}" type="pres">
      <dgm:prSet presAssocID="{F48D1F42-D1F8-48AA-8064-EBD42F708AE2}" presName="parentLeftMargin" presStyleLbl="node1" presStyleIdx="0" presStyleCnt="5"/>
      <dgm:spPr/>
      <dgm:t>
        <a:bodyPr/>
        <a:lstStyle/>
        <a:p>
          <a:endParaRPr lang="ru-RU"/>
        </a:p>
      </dgm:t>
    </dgm:pt>
    <dgm:pt modelId="{5E5D2D20-07F1-4B3B-AD37-1B4DFC40B165}" type="pres">
      <dgm:prSet presAssocID="{F48D1F42-D1F8-48AA-8064-EBD42F708AE2}" presName="parentText" presStyleLbl="node1" presStyleIdx="0" presStyleCnt="5" custScaleX="119925">
        <dgm:presLayoutVars>
          <dgm:chMax val="0"/>
          <dgm:bulletEnabled val="1"/>
        </dgm:presLayoutVars>
      </dgm:prSet>
      <dgm:spPr/>
      <dgm:t>
        <a:bodyPr/>
        <a:lstStyle/>
        <a:p>
          <a:endParaRPr lang="ru-RU"/>
        </a:p>
      </dgm:t>
    </dgm:pt>
    <dgm:pt modelId="{B14E29F9-9644-42AD-BAB0-38AFAEFF80CD}" type="pres">
      <dgm:prSet presAssocID="{F48D1F42-D1F8-48AA-8064-EBD42F708AE2}" presName="negativeSpace" presStyleCnt="0"/>
      <dgm:spPr/>
    </dgm:pt>
    <dgm:pt modelId="{585368F5-6E81-4567-823F-F03A3A33D9FE}" type="pres">
      <dgm:prSet presAssocID="{F48D1F42-D1F8-48AA-8064-EBD42F708AE2}" presName="childText" presStyleLbl="conFgAcc1" presStyleIdx="0" presStyleCnt="5">
        <dgm:presLayoutVars>
          <dgm:bulletEnabled val="1"/>
        </dgm:presLayoutVars>
      </dgm:prSet>
      <dgm:spPr/>
    </dgm:pt>
    <dgm:pt modelId="{B7B59024-BBA7-4550-89F0-005451C0ECF7}" type="pres">
      <dgm:prSet presAssocID="{F2E42C90-236F-49A5-8CEA-3FA4F48A453A}" presName="spaceBetweenRectangles" presStyleCnt="0"/>
      <dgm:spPr/>
    </dgm:pt>
    <dgm:pt modelId="{593F5A8B-0BA7-4F2B-BB52-AA09C022DBB0}" type="pres">
      <dgm:prSet presAssocID="{4183A01A-B2AE-47A2-B30B-5C0CD593E714}" presName="parentLin" presStyleCnt="0"/>
      <dgm:spPr/>
    </dgm:pt>
    <dgm:pt modelId="{7589A382-375E-4953-915C-69B4A7C91CBC}" type="pres">
      <dgm:prSet presAssocID="{4183A01A-B2AE-47A2-B30B-5C0CD593E714}" presName="parentLeftMargin" presStyleLbl="node1" presStyleIdx="0" presStyleCnt="5"/>
      <dgm:spPr/>
      <dgm:t>
        <a:bodyPr/>
        <a:lstStyle/>
        <a:p>
          <a:endParaRPr lang="ru-RU"/>
        </a:p>
      </dgm:t>
    </dgm:pt>
    <dgm:pt modelId="{E9EAE77F-6345-46CB-B4D8-E3CA283AB5FF}" type="pres">
      <dgm:prSet presAssocID="{4183A01A-B2AE-47A2-B30B-5C0CD593E714}" presName="parentText" presStyleLbl="node1" presStyleIdx="1" presStyleCnt="5" custScaleX="122592" custLinFactNeighborX="-14252">
        <dgm:presLayoutVars>
          <dgm:chMax val="0"/>
          <dgm:bulletEnabled val="1"/>
        </dgm:presLayoutVars>
      </dgm:prSet>
      <dgm:spPr/>
      <dgm:t>
        <a:bodyPr/>
        <a:lstStyle/>
        <a:p>
          <a:endParaRPr lang="ru-RU"/>
        </a:p>
      </dgm:t>
    </dgm:pt>
    <dgm:pt modelId="{B76BA3FD-F82E-4D21-8AC5-516CAC4F8669}" type="pres">
      <dgm:prSet presAssocID="{4183A01A-B2AE-47A2-B30B-5C0CD593E714}" presName="negativeSpace" presStyleCnt="0"/>
      <dgm:spPr/>
    </dgm:pt>
    <dgm:pt modelId="{FF71A87C-75D7-4FA0-B989-E4F92C62FD74}" type="pres">
      <dgm:prSet presAssocID="{4183A01A-B2AE-47A2-B30B-5C0CD593E714}" presName="childText" presStyleLbl="conFgAcc1" presStyleIdx="1" presStyleCnt="5">
        <dgm:presLayoutVars>
          <dgm:bulletEnabled val="1"/>
        </dgm:presLayoutVars>
      </dgm:prSet>
      <dgm:spPr/>
    </dgm:pt>
    <dgm:pt modelId="{E1DBED46-94B0-49D8-99E2-34F23C8D04E6}" type="pres">
      <dgm:prSet presAssocID="{4A343DF6-0783-4D2A-A695-E200D95FC8DA}" presName="spaceBetweenRectangles" presStyleCnt="0"/>
      <dgm:spPr/>
    </dgm:pt>
    <dgm:pt modelId="{7DC41655-0735-4037-98D0-54108B2F221C}" type="pres">
      <dgm:prSet presAssocID="{2D59B22D-52B0-462C-907C-0FB8FC6B0E17}" presName="parentLin" presStyleCnt="0"/>
      <dgm:spPr/>
    </dgm:pt>
    <dgm:pt modelId="{E0ACCC9B-4C5A-4581-B81B-100F48B7074A}" type="pres">
      <dgm:prSet presAssocID="{2D59B22D-52B0-462C-907C-0FB8FC6B0E17}" presName="parentLeftMargin" presStyleLbl="node1" presStyleIdx="1" presStyleCnt="5"/>
      <dgm:spPr/>
      <dgm:t>
        <a:bodyPr/>
        <a:lstStyle/>
        <a:p>
          <a:endParaRPr lang="ru-RU"/>
        </a:p>
      </dgm:t>
    </dgm:pt>
    <dgm:pt modelId="{B366CE63-C85F-4F86-8895-DD4B0E3F2CB2}" type="pres">
      <dgm:prSet presAssocID="{2D59B22D-52B0-462C-907C-0FB8FC6B0E17}" presName="parentText" presStyleLbl="node1" presStyleIdx="2" presStyleCnt="5" custScaleX="122259">
        <dgm:presLayoutVars>
          <dgm:chMax val="0"/>
          <dgm:bulletEnabled val="1"/>
        </dgm:presLayoutVars>
      </dgm:prSet>
      <dgm:spPr/>
      <dgm:t>
        <a:bodyPr/>
        <a:lstStyle/>
        <a:p>
          <a:endParaRPr lang="ru-RU"/>
        </a:p>
      </dgm:t>
    </dgm:pt>
    <dgm:pt modelId="{B0F0D4CE-5A84-455D-8910-E6DD571CC32A}" type="pres">
      <dgm:prSet presAssocID="{2D59B22D-52B0-462C-907C-0FB8FC6B0E17}" presName="negativeSpace" presStyleCnt="0"/>
      <dgm:spPr/>
    </dgm:pt>
    <dgm:pt modelId="{F38603E7-BC73-45E9-96F1-FD9867506386}" type="pres">
      <dgm:prSet presAssocID="{2D59B22D-52B0-462C-907C-0FB8FC6B0E17}" presName="childText" presStyleLbl="conFgAcc1" presStyleIdx="2" presStyleCnt="5">
        <dgm:presLayoutVars>
          <dgm:bulletEnabled val="1"/>
        </dgm:presLayoutVars>
      </dgm:prSet>
      <dgm:spPr/>
    </dgm:pt>
    <dgm:pt modelId="{D02D8FD2-A6DC-4895-BA46-CC98FF3FC6F2}" type="pres">
      <dgm:prSet presAssocID="{0E5A9C7F-D382-4A48-813B-3235A532CF15}" presName="spaceBetweenRectangles" presStyleCnt="0"/>
      <dgm:spPr/>
    </dgm:pt>
    <dgm:pt modelId="{2FDFAD7B-323F-4010-85E8-604D12050583}" type="pres">
      <dgm:prSet presAssocID="{B78F6043-E975-44FA-AD0F-A248220B36EC}" presName="parentLin" presStyleCnt="0"/>
      <dgm:spPr/>
    </dgm:pt>
    <dgm:pt modelId="{D6A02DD4-FFD1-49BB-85E0-3F87702637C7}" type="pres">
      <dgm:prSet presAssocID="{B78F6043-E975-44FA-AD0F-A248220B36EC}" presName="parentLeftMargin" presStyleLbl="node1" presStyleIdx="2" presStyleCnt="5"/>
      <dgm:spPr/>
      <dgm:t>
        <a:bodyPr/>
        <a:lstStyle/>
        <a:p>
          <a:endParaRPr lang="ru-RU"/>
        </a:p>
      </dgm:t>
    </dgm:pt>
    <dgm:pt modelId="{0541B6F6-351C-4F4A-B4A7-48E47BBC482C}" type="pres">
      <dgm:prSet presAssocID="{B78F6043-E975-44FA-AD0F-A248220B36EC}" presName="parentText" presStyleLbl="node1" presStyleIdx="3" presStyleCnt="5" custScaleX="123256" custScaleY="78093">
        <dgm:presLayoutVars>
          <dgm:chMax val="0"/>
          <dgm:bulletEnabled val="1"/>
        </dgm:presLayoutVars>
      </dgm:prSet>
      <dgm:spPr/>
      <dgm:t>
        <a:bodyPr/>
        <a:lstStyle/>
        <a:p>
          <a:endParaRPr lang="ru-RU"/>
        </a:p>
      </dgm:t>
    </dgm:pt>
    <dgm:pt modelId="{C413203F-33AB-4F4B-842C-9716C67946BA}" type="pres">
      <dgm:prSet presAssocID="{B78F6043-E975-44FA-AD0F-A248220B36EC}" presName="negativeSpace" presStyleCnt="0"/>
      <dgm:spPr/>
    </dgm:pt>
    <dgm:pt modelId="{790184DF-D63D-4713-9166-2D0EFD5784B0}" type="pres">
      <dgm:prSet presAssocID="{B78F6043-E975-44FA-AD0F-A248220B36EC}" presName="childText" presStyleLbl="conFgAcc1" presStyleIdx="3" presStyleCnt="5">
        <dgm:presLayoutVars>
          <dgm:bulletEnabled val="1"/>
        </dgm:presLayoutVars>
      </dgm:prSet>
      <dgm:spPr/>
    </dgm:pt>
    <dgm:pt modelId="{8291110D-8A22-48FD-B1F4-B40EE7ED8131}" type="pres">
      <dgm:prSet presAssocID="{114B11B0-4A01-452C-854D-4D51240C5FEB}" presName="spaceBetweenRectangles" presStyleCnt="0"/>
      <dgm:spPr/>
    </dgm:pt>
    <dgm:pt modelId="{090A0370-8BB4-4B5A-8004-86B51F02D34E}" type="pres">
      <dgm:prSet presAssocID="{83C2C601-8EB3-4E05-B89B-FF47F6879188}" presName="parentLin" presStyleCnt="0"/>
      <dgm:spPr/>
    </dgm:pt>
    <dgm:pt modelId="{AC195338-4A6D-457D-A626-830911F63C5D}" type="pres">
      <dgm:prSet presAssocID="{83C2C601-8EB3-4E05-B89B-FF47F6879188}" presName="parentLeftMargin" presStyleLbl="node1" presStyleIdx="3" presStyleCnt="5"/>
      <dgm:spPr/>
      <dgm:t>
        <a:bodyPr/>
        <a:lstStyle/>
        <a:p>
          <a:endParaRPr lang="ru-RU"/>
        </a:p>
      </dgm:t>
    </dgm:pt>
    <dgm:pt modelId="{DA8F0117-C3D6-4E98-AD4E-C7B97FF0BE87}" type="pres">
      <dgm:prSet presAssocID="{83C2C601-8EB3-4E05-B89B-FF47F6879188}" presName="parentText" presStyleLbl="node1" presStyleIdx="4" presStyleCnt="5" custScaleX="125249" custScaleY="109154">
        <dgm:presLayoutVars>
          <dgm:chMax val="0"/>
          <dgm:bulletEnabled val="1"/>
        </dgm:presLayoutVars>
      </dgm:prSet>
      <dgm:spPr/>
      <dgm:t>
        <a:bodyPr/>
        <a:lstStyle/>
        <a:p>
          <a:endParaRPr lang="ru-RU"/>
        </a:p>
      </dgm:t>
    </dgm:pt>
    <dgm:pt modelId="{B69822C9-8657-42E4-8FFE-9672EB7CC67F}" type="pres">
      <dgm:prSet presAssocID="{83C2C601-8EB3-4E05-B89B-FF47F6879188}" presName="negativeSpace" presStyleCnt="0"/>
      <dgm:spPr/>
    </dgm:pt>
    <dgm:pt modelId="{C762C264-3DD0-4D0C-B1D4-4578A33E62BC}" type="pres">
      <dgm:prSet presAssocID="{83C2C601-8EB3-4E05-B89B-FF47F6879188}" presName="childText" presStyleLbl="conFgAcc1" presStyleIdx="4" presStyleCnt="5">
        <dgm:presLayoutVars>
          <dgm:bulletEnabled val="1"/>
        </dgm:presLayoutVars>
      </dgm:prSet>
      <dgm:spPr/>
    </dgm:pt>
  </dgm:ptLst>
  <dgm:cxnLst>
    <dgm:cxn modelId="{2894F48B-F339-48BF-8A92-C4E44CA4B719}" type="presOf" srcId="{F48D1F42-D1F8-48AA-8064-EBD42F708AE2}" destId="{A55523AA-8B7C-4A8F-8CF0-9D90ACB8BDA9}" srcOrd="0" destOrd="0" presId="urn:microsoft.com/office/officeart/2005/8/layout/list1"/>
    <dgm:cxn modelId="{57A94FE9-3DBB-4691-B8C0-75CF7C85A6D3}" type="presOf" srcId="{4183A01A-B2AE-47A2-B30B-5C0CD593E714}" destId="{7589A382-375E-4953-915C-69B4A7C91CBC}" srcOrd="0" destOrd="0" presId="urn:microsoft.com/office/officeart/2005/8/layout/list1"/>
    <dgm:cxn modelId="{EBD3C823-116B-4160-ADCE-E191DB84E9CF}" type="presOf" srcId="{576BC0C4-EA41-4309-856A-7C82B7D18DE7}" destId="{C2727778-BEC5-4414-BE5E-C102AD39673B}" srcOrd="0" destOrd="0" presId="urn:microsoft.com/office/officeart/2005/8/layout/list1"/>
    <dgm:cxn modelId="{64648F95-4606-4F4C-9435-8A37ABC9751F}" srcId="{576BC0C4-EA41-4309-856A-7C82B7D18DE7}" destId="{4183A01A-B2AE-47A2-B30B-5C0CD593E714}" srcOrd="1" destOrd="0" parTransId="{F2E79171-6531-4223-8A18-04F719041B9D}" sibTransId="{4A343DF6-0783-4D2A-A695-E200D95FC8DA}"/>
    <dgm:cxn modelId="{62B2D1A9-B0DF-4446-9DC6-BC2E179C395A}" srcId="{576BC0C4-EA41-4309-856A-7C82B7D18DE7}" destId="{2D59B22D-52B0-462C-907C-0FB8FC6B0E17}" srcOrd="2" destOrd="0" parTransId="{01CF55EA-602F-443D-A78E-90A61D8EDFC0}" sibTransId="{0E5A9C7F-D382-4A48-813B-3235A532CF15}"/>
    <dgm:cxn modelId="{145A8E16-0AF9-4E30-B88D-866E565D2262}" type="presOf" srcId="{B78F6043-E975-44FA-AD0F-A248220B36EC}" destId="{0541B6F6-351C-4F4A-B4A7-48E47BBC482C}" srcOrd="1" destOrd="0" presId="urn:microsoft.com/office/officeart/2005/8/layout/list1"/>
    <dgm:cxn modelId="{4F686187-9000-45A9-A362-BA5BD4CB5493}" srcId="{576BC0C4-EA41-4309-856A-7C82B7D18DE7}" destId="{F48D1F42-D1F8-48AA-8064-EBD42F708AE2}" srcOrd="0" destOrd="0" parTransId="{245F88EA-F49C-4598-B6AB-75C20CC236DA}" sibTransId="{F2E42C90-236F-49A5-8CEA-3FA4F48A453A}"/>
    <dgm:cxn modelId="{C2540302-35F7-46CD-AF42-64B217373AFB}" type="presOf" srcId="{F48D1F42-D1F8-48AA-8064-EBD42F708AE2}" destId="{5E5D2D20-07F1-4B3B-AD37-1B4DFC40B165}" srcOrd="1" destOrd="0" presId="urn:microsoft.com/office/officeart/2005/8/layout/list1"/>
    <dgm:cxn modelId="{832D1680-B538-4ECE-929C-343DA77AB840}" type="presOf" srcId="{2D59B22D-52B0-462C-907C-0FB8FC6B0E17}" destId="{B366CE63-C85F-4F86-8895-DD4B0E3F2CB2}" srcOrd="1" destOrd="0" presId="urn:microsoft.com/office/officeart/2005/8/layout/list1"/>
    <dgm:cxn modelId="{82822AFC-4DCA-4EDC-B9D8-DE7634EC977F}" srcId="{576BC0C4-EA41-4309-856A-7C82B7D18DE7}" destId="{83C2C601-8EB3-4E05-B89B-FF47F6879188}" srcOrd="4" destOrd="0" parTransId="{86889935-DA9B-40CA-BAEC-AE789FBDAB93}" sibTransId="{0A4491F0-6C6C-41D8-B147-30A28F942919}"/>
    <dgm:cxn modelId="{2021DDAC-8693-4D5F-85CF-2B94A096089A}" type="presOf" srcId="{B78F6043-E975-44FA-AD0F-A248220B36EC}" destId="{D6A02DD4-FFD1-49BB-85E0-3F87702637C7}" srcOrd="0" destOrd="0" presId="urn:microsoft.com/office/officeart/2005/8/layout/list1"/>
    <dgm:cxn modelId="{A19308C1-FCFA-43DD-95B0-AF2EF80465D3}" type="presOf" srcId="{2D59B22D-52B0-462C-907C-0FB8FC6B0E17}" destId="{E0ACCC9B-4C5A-4581-B81B-100F48B7074A}" srcOrd="0" destOrd="0" presId="urn:microsoft.com/office/officeart/2005/8/layout/list1"/>
    <dgm:cxn modelId="{1BDBCF08-DDC6-41BF-B672-4C9A271FEE12}" type="presOf" srcId="{83C2C601-8EB3-4E05-B89B-FF47F6879188}" destId="{DA8F0117-C3D6-4E98-AD4E-C7B97FF0BE87}" srcOrd="1" destOrd="0" presId="urn:microsoft.com/office/officeart/2005/8/layout/list1"/>
    <dgm:cxn modelId="{84B2114A-B56A-4405-B51E-2BE3A7F49B07}" srcId="{576BC0C4-EA41-4309-856A-7C82B7D18DE7}" destId="{B78F6043-E975-44FA-AD0F-A248220B36EC}" srcOrd="3" destOrd="0" parTransId="{7BBF9D25-A808-4AC6-BA58-A293030B26E2}" sibTransId="{114B11B0-4A01-452C-854D-4D51240C5FEB}"/>
    <dgm:cxn modelId="{99F7BEB8-7C94-49E2-A2EE-A740470E7AB9}" type="presOf" srcId="{4183A01A-B2AE-47A2-B30B-5C0CD593E714}" destId="{E9EAE77F-6345-46CB-B4D8-E3CA283AB5FF}" srcOrd="1" destOrd="0" presId="urn:microsoft.com/office/officeart/2005/8/layout/list1"/>
    <dgm:cxn modelId="{F87CABC3-4372-40C1-B277-E1764F916361}" type="presOf" srcId="{83C2C601-8EB3-4E05-B89B-FF47F6879188}" destId="{AC195338-4A6D-457D-A626-830911F63C5D}" srcOrd="0" destOrd="0" presId="urn:microsoft.com/office/officeart/2005/8/layout/list1"/>
    <dgm:cxn modelId="{C2CF061D-B10A-4AEE-8A11-EE0C0236569E}" type="presParOf" srcId="{C2727778-BEC5-4414-BE5E-C102AD39673B}" destId="{884C404D-EB20-4F7D-AF18-6E5CE9798B63}" srcOrd="0" destOrd="0" presId="urn:microsoft.com/office/officeart/2005/8/layout/list1"/>
    <dgm:cxn modelId="{6FA04039-495D-4304-85C7-009E2A6915BE}" type="presParOf" srcId="{884C404D-EB20-4F7D-AF18-6E5CE9798B63}" destId="{A55523AA-8B7C-4A8F-8CF0-9D90ACB8BDA9}" srcOrd="0" destOrd="0" presId="urn:microsoft.com/office/officeart/2005/8/layout/list1"/>
    <dgm:cxn modelId="{8D8530D4-66D4-4AFA-8408-9409F46A37A2}" type="presParOf" srcId="{884C404D-EB20-4F7D-AF18-6E5CE9798B63}" destId="{5E5D2D20-07F1-4B3B-AD37-1B4DFC40B165}" srcOrd="1" destOrd="0" presId="urn:microsoft.com/office/officeart/2005/8/layout/list1"/>
    <dgm:cxn modelId="{077C360F-A344-4357-8247-ED0AC02E291C}" type="presParOf" srcId="{C2727778-BEC5-4414-BE5E-C102AD39673B}" destId="{B14E29F9-9644-42AD-BAB0-38AFAEFF80CD}" srcOrd="1" destOrd="0" presId="urn:microsoft.com/office/officeart/2005/8/layout/list1"/>
    <dgm:cxn modelId="{1EDA7F0C-3CF2-455B-8177-F388451C28AE}" type="presParOf" srcId="{C2727778-BEC5-4414-BE5E-C102AD39673B}" destId="{585368F5-6E81-4567-823F-F03A3A33D9FE}" srcOrd="2" destOrd="0" presId="urn:microsoft.com/office/officeart/2005/8/layout/list1"/>
    <dgm:cxn modelId="{1E19C570-B973-4F24-A9A3-B8606DCBC461}" type="presParOf" srcId="{C2727778-BEC5-4414-BE5E-C102AD39673B}" destId="{B7B59024-BBA7-4550-89F0-005451C0ECF7}" srcOrd="3" destOrd="0" presId="urn:microsoft.com/office/officeart/2005/8/layout/list1"/>
    <dgm:cxn modelId="{BECC0482-D6E2-413F-83DA-11CD9DE01B31}" type="presParOf" srcId="{C2727778-BEC5-4414-BE5E-C102AD39673B}" destId="{593F5A8B-0BA7-4F2B-BB52-AA09C022DBB0}" srcOrd="4" destOrd="0" presId="urn:microsoft.com/office/officeart/2005/8/layout/list1"/>
    <dgm:cxn modelId="{BBF45488-0F31-4A70-BF7F-22FC94BDC526}" type="presParOf" srcId="{593F5A8B-0BA7-4F2B-BB52-AA09C022DBB0}" destId="{7589A382-375E-4953-915C-69B4A7C91CBC}" srcOrd="0" destOrd="0" presId="urn:microsoft.com/office/officeart/2005/8/layout/list1"/>
    <dgm:cxn modelId="{6C818D21-74CE-42B8-813B-DF8ECE6306B9}" type="presParOf" srcId="{593F5A8B-0BA7-4F2B-BB52-AA09C022DBB0}" destId="{E9EAE77F-6345-46CB-B4D8-E3CA283AB5FF}" srcOrd="1" destOrd="0" presId="urn:microsoft.com/office/officeart/2005/8/layout/list1"/>
    <dgm:cxn modelId="{C2625755-F46B-4924-8DA7-193630380CBD}" type="presParOf" srcId="{C2727778-BEC5-4414-BE5E-C102AD39673B}" destId="{B76BA3FD-F82E-4D21-8AC5-516CAC4F8669}" srcOrd="5" destOrd="0" presId="urn:microsoft.com/office/officeart/2005/8/layout/list1"/>
    <dgm:cxn modelId="{D346C418-86EF-4C6C-B33A-5170DBA5BF65}" type="presParOf" srcId="{C2727778-BEC5-4414-BE5E-C102AD39673B}" destId="{FF71A87C-75D7-4FA0-B989-E4F92C62FD74}" srcOrd="6" destOrd="0" presId="urn:microsoft.com/office/officeart/2005/8/layout/list1"/>
    <dgm:cxn modelId="{02742251-CF09-4ED2-A3BE-CA7897AB2115}" type="presParOf" srcId="{C2727778-BEC5-4414-BE5E-C102AD39673B}" destId="{E1DBED46-94B0-49D8-99E2-34F23C8D04E6}" srcOrd="7" destOrd="0" presId="urn:microsoft.com/office/officeart/2005/8/layout/list1"/>
    <dgm:cxn modelId="{ADF58A39-CFBB-42E3-B7DB-A029EB40882E}" type="presParOf" srcId="{C2727778-BEC5-4414-BE5E-C102AD39673B}" destId="{7DC41655-0735-4037-98D0-54108B2F221C}" srcOrd="8" destOrd="0" presId="urn:microsoft.com/office/officeart/2005/8/layout/list1"/>
    <dgm:cxn modelId="{79E92F24-08CB-42F2-95B6-99155BCDA92E}" type="presParOf" srcId="{7DC41655-0735-4037-98D0-54108B2F221C}" destId="{E0ACCC9B-4C5A-4581-B81B-100F48B7074A}" srcOrd="0" destOrd="0" presId="urn:microsoft.com/office/officeart/2005/8/layout/list1"/>
    <dgm:cxn modelId="{284D5076-18F6-4CFE-BC6C-F5FD8786FAC8}" type="presParOf" srcId="{7DC41655-0735-4037-98D0-54108B2F221C}" destId="{B366CE63-C85F-4F86-8895-DD4B0E3F2CB2}" srcOrd="1" destOrd="0" presId="urn:microsoft.com/office/officeart/2005/8/layout/list1"/>
    <dgm:cxn modelId="{40254804-3413-4530-ADE9-F40B3800DB4A}" type="presParOf" srcId="{C2727778-BEC5-4414-BE5E-C102AD39673B}" destId="{B0F0D4CE-5A84-455D-8910-E6DD571CC32A}" srcOrd="9" destOrd="0" presId="urn:microsoft.com/office/officeart/2005/8/layout/list1"/>
    <dgm:cxn modelId="{424D6B57-2209-4C09-A40D-3AE23CB231F4}" type="presParOf" srcId="{C2727778-BEC5-4414-BE5E-C102AD39673B}" destId="{F38603E7-BC73-45E9-96F1-FD9867506386}" srcOrd="10" destOrd="0" presId="urn:microsoft.com/office/officeart/2005/8/layout/list1"/>
    <dgm:cxn modelId="{272B2751-AF6E-4780-BC4B-F43073F07A41}" type="presParOf" srcId="{C2727778-BEC5-4414-BE5E-C102AD39673B}" destId="{D02D8FD2-A6DC-4895-BA46-CC98FF3FC6F2}" srcOrd="11" destOrd="0" presId="urn:microsoft.com/office/officeart/2005/8/layout/list1"/>
    <dgm:cxn modelId="{29A9B6D2-648A-48C2-9862-595409012945}" type="presParOf" srcId="{C2727778-BEC5-4414-BE5E-C102AD39673B}" destId="{2FDFAD7B-323F-4010-85E8-604D12050583}" srcOrd="12" destOrd="0" presId="urn:microsoft.com/office/officeart/2005/8/layout/list1"/>
    <dgm:cxn modelId="{89F9925B-FC73-4BC1-814D-C6E27415A450}" type="presParOf" srcId="{2FDFAD7B-323F-4010-85E8-604D12050583}" destId="{D6A02DD4-FFD1-49BB-85E0-3F87702637C7}" srcOrd="0" destOrd="0" presId="urn:microsoft.com/office/officeart/2005/8/layout/list1"/>
    <dgm:cxn modelId="{F1E6A364-42E3-430B-93BE-F348C87E1D74}" type="presParOf" srcId="{2FDFAD7B-323F-4010-85E8-604D12050583}" destId="{0541B6F6-351C-4F4A-B4A7-48E47BBC482C}" srcOrd="1" destOrd="0" presId="urn:microsoft.com/office/officeart/2005/8/layout/list1"/>
    <dgm:cxn modelId="{9792311C-1000-4152-AAC7-A7E974A18C06}" type="presParOf" srcId="{C2727778-BEC5-4414-BE5E-C102AD39673B}" destId="{C413203F-33AB-4F4B-842C-9716C67946BA}" srcOrd="13" destOrd="0" presId="urn:microsoft.com/office/officeart/2005/8/layout/list1"/>
    <dgm:cxn modelId="{9B49BC14-C20F-49DA-9527-7CB5D5C3EA3F}" type="presParOf" srcId="{C2727778-BEC5-4414-BE5E-C102AD39673B}" destId="{790184DF-D63D-4713-9166-2D0EFD5784B0}" srcOrd="14" destOrd="0" presId="urn:microsoft.com/office/officeart/2005/8/layout/list1"/>
    <dgm:cxn modelId="{15460F6F-21E1-4FF7-A858-7734E1986314}" type="presParOf" srcId="{C2727778-BEC5-4414-BE5E-C102AD39673B}" destId="{8291110D-8A22-48FD-B1F4-B40EE7ED8131}" srcOrd="15" destOrd="0" presId="urn:microsoft.com/office/officeart/2005/8/layout/list1"/>
    <dgm:cxn modelId="{AE2DC708-C605-43D6-BABF-7F500F3B5FA7}" type="presParOf" srcId="{C2727778-BEC5-4414-BE5E-C102AD39673B}" destId="{090A0370-8BB4-4B5A-8004-86B51F02D34E}" srcOrd="16" destOrd="0" presId="urn:microsoft.com/office/officeart/2005/8/layout/list1"/>
    <dgm:cxn modelId="{1992B05B-120F-4415-B7A4-AD0AECF14950}" type="presParOf" srcId="{090A0370-8BB4-4B5A-8004-86B51F02D34E}" destId="{AC195338-4A6D-457D-A626-830911F63C5D}" srcOrd="0" destOrd="0" presId="urn:microsoft.com/office/officeart/2005/8/layout/list1"/>
    <dgm:cxn modelId="{4E942D1F-6A0B-4613-9C1B-B0E33B97CA69}" type="presParOf" srcId="{090A0370-8BB4-4B5A-8004-86B51F02D34E}" destId="{DA8F0117-C3D6-4E98-AD4E-C7B97FF0BE87}" srcOrd="1" destOrd="0" presId="urn:microsoft.com/office/officeart/2005/8/layout/list1"/>
    <dgm:cxn modelId="{A35E837D-F90B-4D5F-9825-A2A6F8600DA5}" type="presParOf" srcId="{C2727778-BEC5-4414-BE5E-C102AD39673B}" destId="{B69822C9-8657-42E4-8FFE-9672EB7CC67F}" srcOrd="17" destOrd="0" presId="urn:microsoft.com/office/officeart/2005/8/layout/list1"/>
    <dgm:cxn modelId="{45CAAAF9-382E-4263-9341-B178110F0798}" type="presParOf" srcId="{C2727778-BEC5-4414-BE5E-C102AD39673B}" destId="{C762C264-3DD0-4D0C-B1D4-4578A33E62BC}"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1EA6E3-BC03-4915-A183-8DEE8554ACF4}" type="doc">
      <dgm:prSet loTypeId="urn:microsoft.com/office/officeart/2005/8/layout/default" loCatId="list" qsTypeId="urn:microsoft.com/office/officeart/2005/8/quickstyle/simple1" qsCatId="simple" csTypeId="urn:microsoft.com/office/officeart/2005/8/colors/accent3_1" csCatId="accent3" phldr="1"/>
      <dgm:spPr/>
      <dgm:t>
        <a:bodyPr/>
        <a:lstStyle/>
        <a:p>
          <a:endParaRPr lang="ru-RU"/>
        </a:p>
      </dgm:t>
    </dgm:pt>
    <dgm:pt modelId="{2B290AEA-B58C-4577-BE81-E2D6D9087E64}">
      <dgm:prSet phldrT="[Текст]" custT="1"/>
      <dgm:spPr/>
      <dgm:t>
        <a:bodyPr/>
        <a:lstStyle/>
        <a:p>
          <a:r>
            <a:rPr lang="ru-RU" sz="1200">
              <a:latin typeface="Times New Roman" panose="02020603050405020304" pitchFamily="18" charset="0"/>
              <a:cs typeface="Times New Roman" panose="02020603050405020304" pitchFamily="18" charset="0"/>
            </a:rPr>
            <a:t>Финансирование инновационной деятельности  - Наращинвание экономического потенциала региона</a:t>
          </a:r>
        </a:p>
      </dgm:t>
    </dgm:pt>
    <dgm:pt modelId="{5648D07B-DC3D-410D-B49D-6EBA48E74B8F}" type="parTrans" cxnId="{21079AB2-5B06-466D-949B-A1625F3D1439}">
      <dgm:prSet/>
      <dgm:spPr/>
      <dgm:t>
        <a:bodyPr/>
        <a:lstStyle/>
        <a:p>
          <a:endParaRPr lang="ru-RU" sz="1200">
            <a:latin typeface="Times New Roman" panose="02020603050405020304" pitchFamily="18" charset="0"/>
            <a:cs typeface="Times New Roman" panose="02020603050405020304" pitchFamily="18" charset="0"/>
          </a:endParaRPr>
        </a:p>
      </dgm:t>
    </dgm:pt>
    <dgm:pt modelId="{0C215C1E-3064-4B12-B492-CC5947252B5B}" type="sibTrans" cxnId="{21079AB2-5B06-466D-949B-A1625F3D1439}">
      <dgm:prSet/>
      <dgm:spPr/>
      <dgm:t>
        <a:bodyPr/>
        <a:lstStyle/>
        <a:p>
          <a:endParaRPr lang="ru-RU" sz="1200">
            <a:latin typeface="Times New Roman" panose="02020603050405020304" pitchFamily="18" charset="0"/>
            <a:cs typeface="Times New Roman" panose="02020603050405020304" pitchFamily="18" charset="0"/>
          </a:endParaRPr>
        </a:p>
      </dgm:t>
    </dgm:pt>
    <dgm:pt modelId="{159DCFCC-CE0A-41F8-A562-6B2FC5D5DB30}">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п</a:t>
          </a:r>
          <a:r>
            <a:rPr lang="ru-RU" sz="1200">
              <a:latin typeface="Times New Roman" panose="02020603050405020304" pitchFamily="18" charset="0"/>
              <a:cs typeface="Times New Roman" panose="02020603050405020304" pitchFamily="18" charset="0"/>
            </a:rPr>
            <a:t>роведение  интегрированной оценки, включающей в себя показаетли, которые связаны с развитием человеческого капитала и инновационной дееятельности - обеспечение благоприятных условий для формирования инновационой деятельности</a:t>
          </a:r>
        </a:p>
      </dgm:t>
    </dgm:pt>
    <dgm:pt modelId="{043C12B5-AA51-4E92-8ED4-7A19007BCED5}" type="parTrans" cxnId="{8496B0A3-E295-49A6-BE54-4BAA7D8845F8}">
      <dgm:prSet/>
      <dgm:spPr/>
      <dgm:t>
        <a:bodyPr/>
        <a:lstStyle/>
        <a:p>
          <a:endParaRPr lang="ru-RU" sz="1200">
            <a:latin typeface="Times New Roman" panose="02020603050405020304" pitchFamily="18" charset="0"/>
            <a:cs typeface="Times New Roman" panose="02020603050405020304" pitchFamily="18" charset="0"/>
          </a:endParaRPr>
        </a:p>
      </dgm:t>
    </dgm:pt>
    <dgm:pt modelId="{3B280944-317F-456E-BC2A-FDE114992B00}" type="sibTrans" cxnId="{8496B0A3-E295-49A6-BE54-4BAA7D8845F8}">
      <dgm:prSet/>
      <dgm:spPr/>
      <dgm:t>
        <a:bodyPr/>
        <a:lstStyle/>
        <a:p>
          <a:endParaRPr lang="ru-RU" sz="1200">
            <a:latin typeface="Times New Roman" panose="02020603050405020304" pitchFamily="18" charset="0"/>
            <a:cs typeface="Times New Roman" panose="02020603050405020304" pitchFamily="18" charset="0"/>
          </a:endParaRPr>
        </a:p>
      </dgm:t>
    </dgm:pt>
    <dgm:pt modelId="{697252E3-66B8-4442-9B12-B2B5C36CDF62}">
      <dgm:prSet phldrT="[Текст]" custT="1"/>
      <dgm:spPr/>
      <dgm:t>
        <a:bodyPr/>
        <a:lstStyle/>
        <a:p>
          <a:r>
            <a:rPr lang="ru-RU" sz="1200">
              <a:solidFill>
                <a:schemeClr val="tx1"/>
              </a:solidFill>
              <a:latin typeface="Times New Roman" panose="02020603050405020304" pitchFamily="18" charset="0"/>
              <a:cs typeface="Times New Roman" panose="02020603050405020304" pitchFamily="18" charset="0"/>
            </a:rPr>
            <a:t>м</a:t>
          </a:r>
          <a:r>
            <a:rPr lang="ru-RU" sz="1200">
              <a:latin typeface="Times New Roman" panose="02020603050405020304" pitchFamily="18" charset="0"/>
              <a:cs typeface="Times New Roman" panose="02020603050405020304" pitchFamily="18" charset="0"/>
            </a:rPr>
            <a:t>еста генерации значний, а так же доступ к этим занниям - формиование поддержки источников генерации знаний.</a:t>
          </a:r>
        </a:p>
      </dgm:t>
    </dgm:pt>
    <dgm:pt modelId="{99658800-02F1-4A74-B219-C8D47DA4F7DB}" type="parTrans" cxnId="{9544F73E-A761-4834-97B1-88CEC48795B4}">
      <dgm:prSet/>
      <dgm:spPr/>
      <dgm:t>
        <a:bodyPr/>
        <a:lstStyle/>
        <a:p>
          <a:endParaRPr lang="ru-RU" sz="1200">
            <a:latin typeface="Times New Roman" panose="02020603050405020304" pitchFamily="18" charset="0"/>
            <a:cs typeface="Times New Roman" panose="02020603050405020304" pitchFamily="18" charset="0"/>
          </a:endParaRPr>
        </a:p>
      </dgm:t>
    </dgm:pt>
    <dgm:pt modelId="{F805293F-A94B-4EE8-A162-333C0770A4AE}" type="sibTrans" cxnId="{9544F73E-A761-4834-97B1-88CEC48795B4}">
      <dgm:prSet/>
      <dgm:spPr/>
      <dgm:t>
        <a:bodyPr/>
        <a:lstStyle/>
        <a:p>
          <a:endParaRPr lang="ru-RU" sz="1200">
            <a:latin typeface="Times New Roman" panose="02020603050405020304" pitchFamily="18" charset="0"/>
            <a:cs typeface="Times New Roman" panose="02020603050405020304" pitchFamily="18" charset="0"/>
          </a:endParaRPr>
        </a:p>
      </dgm:t>
    </dgm:pt>
    <dgm:pt modelId="{0057DE56-72B1-4B52-B015-8A92B928A03D}" type="pres">
      <dgm:prSet presAssocID="{781EA6E3-BC03-4915-A183-8DEE8554ACF4}" presName="diagram" presStyleCnt="0">
        <dgm:presLayoutVars>
          <dgm:dir/>
          <dgm:resizeHandles val="exact"/>
        </dgm:presLayoutVars>
      </dgm:prSet>
      <dgm:spPr/>
      <dgm:t>
        <a:bodyPr/>
        <a:lstStyle/>
        <a:p>
          <a:endParaRPr lang="ru-RU"/>
        </a:p>
      </dgm:t>
    </dgm:pt>
    <dgm:pt modelId="{CDAAD53F-9651-499E-AE62-B46BBEA41CA8}" type="pres">
      <dgm:prSet presAssocID="{2B290AEA-B58C-4577-BE81-E2D6D9087E64}" presName="node" presStyleLbl="node1" presStyleIdx="0" presStyleCnt="3">
        <dgm:presLayoutVars>
          <dgm:bulletEnabled val="1"/>
        </dgm:presLayoutVars>
      </dgm:prSet>
      <dgm:spPr/>
      <dgm:t>
        <a:bodyPr/>
        <a:lstStyle/>
        <a:p>
          <a:endParaRPr lang="ru-RU"/>
        </a:p>
      </dgm:t>
    </dgm:pt>
    <dgm:pt modelId="{3C19C726-E27B-49EC-952D-03579657ED9F}" type="pres">
      <dgm:prSet presAssocID="{0C215C1E-3064-4B12-B492-CC5947252B5B}" presName="sibTrans" presStyleCnt="0"/>
      <dgm:spPr/>
    </dgm:pt>
    <dgm:pt modelId="{DF40A132-9527-452A-B814-BF11F09298BC}" type="pres">
      <dgm:prSet presAssocID="{159DCFCC-CE0A-41F8-A562-6B2FC5D5DB30}" presName="node" presStyleLbl="node1" presStyleIdx="1" presStyleCnt="3" custScaleX="199742">
        <dgm:presLayoutVars>
          <dgm:bulletEnabled val="1"/>
        </dgm:presLayoutVars>
      </dgm:prSet>
      <dgm:spPr/>
      <dgm:t>
        <a:bodyPr/>
        <a:lstStyle/>
        <a:p>
          <a:endParaRPr lang="ru-RU"/>
        </a:p>
      </dgm:t>
    </dgm:pt>
    <dgm:pt modelId="{9F40496D-8C9A-4ED9-9E9E-4978E1918A49}" type="pres">
      <dgm:prSet presAssocID="{3B280944-317F-456E-BC2A-FDE114992B00}" presName="sibTrans" presStyleCnt="0"/>
      <dgm:spPr/>
    </dgm:pt>
    <dgm:pt modelId="{14483C47-282D-4E7D-BF3C-4321207DA0FC}" type="pres">
      <dgm:prSet presAssocID="{697252E3-66B8-4442-9B12-B2B5C36CDF62}" presName="node" presStyleLbl="node1" presStyleIdx="2" presStyleCnt="3" custScaleX="147515">
        <dgm:presLayoutVars>
          <dgm:bulletEnabled val="1"/>
        </dgm:presLayoutVars>
      </dgm:prSet>
      <dgm:spPr/>
      <dgm:t>
        <a:bodyPr/>
        <a:lstStyle/>
        <a:p>
          <a:endParaRPr lang="ru-RU"/>
        </a:p>
      </dgm:t>
    </dgm:pt>
  </dgm:ptLst>
  <dgm:cxnLst>
    <dgm:cxn modelId="{21079AB2-5B06-466D-949B-A1625F3D1439}" srcId="{781EA6E3-BC03-4915-A183-8DEE8554ACF4}" destId="{2B290AEA-B58C-4577-BE81-E2D6D9087E64}" srcOrd="0" destOrd="0" parTransId="{5648D07B-DC3D-410D-B49D-6EBA48E74B8F}" sibTransId="{0C215C1E-3064-4B12-B492-CC5947252B5B}"/>
    <dgm:cxn modelId="{2BCA7287-6B71-4D5E-8F0F-51D7EA500A20}" type="presOf" srcId="{2B290AEA-B58C-4577-BE81-E2D6D9087E64}" destId="{CDAAD53F-9651-499E-AE62-B46BBEA41CA8}" srcOrd="0" destOrd="0" presId="urn:microsoft.com/office/officeart/2005/8/layout/default"/>
    <dgm:cxn modelId="{A4600A2F-85B1-4ABC-880C-ADEE8BA973CC}" type="presOf" srcId="{697252E3-66B8-4442-9B12-B2B5C36CDF62}" destId="{14483C47-282D-4E7D-BF3C-4321207DA0FC}" srcOrd="0" destOrd="0" presId="urn:microsoft.com/office/officeart/2005/8/layout/default"/>
    <dgm:cxn modelId="{076AA625-5518-47F6-8754-E481BD8FA2A9}" type="presOf" srcId="{781EA6E3-BC03-4915-A183-8DEE8554ACF4}" destId="{0057DE56-72B1-4B52-B015-8A92B928A03D}" srcOrd="0" destOrd="0" presId="urn:microsoft.com/office/officeart/2005/8/layout/default"/>
    <dgm:cxn modelId="{8496B0A3-E295-49A6-BE54-4BAA7D8845F8}" srcId="{781EA6E3-BC03-4915-A183-8DEE8554ACF4}" destId="{159DCFCC-CE0A-41F8-A562-6B2FC5D5DB30}" srcOrd="1" destOrd="0" parTransId="{043C12B5-AA51-4E92-8ED4-7A19007BCED5}" sibTransId="{3B280944-317F-456E-BC2A-FDE114992B00}"/>
    <dgm:cxn modelId="{9544F73E-A761-4834-97B1-88CEC48795B4}" srcId="{781EA6E3-BC03-4915-A183-8DEE8554ACF4}" destId="{697252E3-66B8-4442-9B12-B2B5C36CDF62}" srcOrd="2" destOrd="0" parTransId="{99658800-02F1-4A74-B219-C8D47DA4F7DB}" sibTransId="{F805293F-A94B-4EE8-A162-333C0770A4AE}"/>
    <dgm:cxn modelId="{0440357B-9220-4955-981C-3513FE077936}" type="presOf" srcId="{159DCFCC-CE0A-41F8-A562-6B2FC5D5DB30}" destId="{DF40A132-9527-452A-B814-BF11F09298BC}" srcOrd="0" destOrd="0" presId="urn:microsoft.com/office/officeart/2005/8/layout/default"/>
    <dgm:cxn modelId="{60BCDD73-C9D4-4B54-9F18-BC67DFF44148}" type="presParOf" srcId="{0057DE56-72B1-4B52-B015-8A92B928A03D}" destId="{CDAAD53F-9651-499E-AE62-B46BBEA41CA8}" srcOrd="0" destOrd="0" presId="urn:microsoft.com/office/officeart/2005/8/layout/default"/>
    <dgm:cxn modelId="{B3F0EFD2-EE10-4EC5-B120-5BDE6FC46135}" type="presParOf" srcId="{0057DE56-72B1-4B52-B015-8A92B928A03D}" destId="{3C19C726-E27B-49EC-952D-03579657ED9F}" srcOrd="1" destOrd="0" presId="urn:microsoft.com/office/officeart/2005/8/layout/default"/>
    <dgm:cxn modelId="{E3B272FA-1464-4FE4-91BA-362F541C33F5}" type="presParOf" srcId="{0057DE56-72B1-4B52-B015-8A92B928A03D}" destId="{DF40A132-9527-452A-B814-BF11F09298BC}" srcOrd="2" destOrd="0" presId="urn:microsoft.com/office/officeart/2005/8/layout/default"/>
    <dgm:cxn modelId="{2475FB8C-2264-4ABA-AC9B-67B237E2D226}" type="presParOf" srcId="{0057DE56-72B1-4B52-B015-8A92B928A03D}" destId="{9F40496D-8C9A-4ED9-9E9E-4978E1918A49}" srcOrd="3" destOrd="0" presId="urn:microsoft.com/office/officeart/2005/8/layout/default"/>
    <dgm:cxn modelId="{4E0A9EB3-3589-4F61-8BD1-94C2EB0E1B29}" type="presParOf" srcId="{0057DE56-72B1-4B52-B015-8A92B928A03D}" destId="{14483C47-282D-4E7D-BF3C-4321207DA0FC}" srcOrd="4" destOrd="0" presId="urn:microsoft.com/office/officeart/2005/8/layout/defaul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BCE3B08-3721-4CB0-87AD-F33F96E7F02C}"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8014D8CF-0CC1-475E-9655-182727E9162C}">
      <dgm:prSet phldrT="[Текст]" custT="1"/>
      <dgm:spPr/>
      <dgm:t>
        <a:bodyPr/>
        <a:lstStyle/>
        <a:p>
          <a:r>
            <a:rPr lang="ru-RU" sz="1000">
              <a:latin typeface="Times New Roman" panose="02020603050405020304" pitchFamily="18" charset="0"/>
              <a:cs typeface="Times New Roman" panose="02020603050405020304" pitchFamily="18" charset="0"/>
            </a:rPr>
            <a:t>социальная сплочённость (Дания, Швеция)</a:t>
          </a:r>
        </a:p>
      </dgm:t>
    </dgm:pt>
    <dgm:pt modelId="{A73F10BD-652C-47B4-A09A-D1519B230079}" type="parTrans" cxnId="{F2BB8EB7-F604-407A-A490-F92BBB1A2BCF}">
      <dgm:prSet/>
      <dgm:spPr/>
      <dgm:t>
        <a:bodyPr/>
        <a:lstStyle/>
        <a:p>
          <a:endParaRPr lang="ru-RU" sz="1000">
            <a:latin typeface="Times New Roman" panose="02020603050405020304" pitchFamily="18" charset="0"/>
            <a:cs typeface="Times New Roman" panose="02020603050405020304" pitchFamily="18" charset="0"/>
          </a:endParaRPr>
        </a:p>
      </dgm:t>
    </dgm:pt>
    <dgm:pt modelId="{CE81B8C5-0DEB-4271-AC37-D34D07339C71}" type="sibTrans" cxnId="{F2BB8EB7-F604-407A-A490-F92BBB1A2BCF}">
      <dgm:prSet/>
      <dgm:spPr/>
      <dgm:t>
        <a:bodyPr/>
        <a:lstStyle/>
        <a:p>
          <a:endParaRPr lang="ru-RU" sz="1000">
            <a:latin typeface="Times New Roman" panose="02020603050405020304" pitchFamily="18" charset="0"/>
            <a:cs typeface="Times New Roman" panose="02020603050405020304" pitchFamily="18" charset="0"/>
          </a:endParaRPr>
        </a:p>
      </dgm:t>
    </dgm:pt>
    <dgm:pt modelId="{8E432669-4210-4AF3-B86C-A0DB910A001B}">
      <dgm:prSet phldrT="[Текст]" custT="1"/>
      <dgm:spPr/>
      <dgm:t>
        <a:bodyPr/>
        <a:lstStyle/>
        <a:p>
          <a:r>
            <a:rPr lang="ru-RU" sz="10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gm:t>
    </dgm:pt>
    <dgm:pt modelId="{3B645B86-C92D-46D6-AB9C-2C5F8A385403}" type="parTrans" cxnId="{9EE9AB0B-BE5B-4531-8031-9FFA3BDAE727}">
      <dgm:prSet/>
      <dgm:spPr/>
      <dgm:t>
        <a:bodyPr/>
        <a:lstStyle/>
        <a:p>
          <a:endParaRPr lang="ru-RU" sz="1000">
            <a:latin typeface="Times New Roman" panose="02020603050405020304" pitchFamily="18" charset="0"/>
            <a:cs typeface="Times New Roman" panose="02020603050405020304" pitchFamily="18" charset="0"/>
          </a:endParaRPr>
        </a:p>
      </dgm:t>
    </dgm:pt>
    <dgm:pt modelId="{6C4172AA-F87A-4028-8F8C-D96FA7E7F091}" type="sibTrans" cxnId="{9EE9AB0B-BE5B-4531-8031-9FFA3BDAE727}">
      <dgm:prSet/>
      <dgm:spPr/>
      <dgm:t>
        <a:bodyPr/>
        <a:lstStyle/>
        <a:p>
          <a:endParaRPr lang="ru-RU" sz="1000">
            <a:latin typeface="Times New Roman" panose="02020603050405020304" pitchFamily="18" charset="0"/>
            <a:cs typeface="Times New Roman" panose="02020603050405020304" pitchFamily="18" charset="0"/>
          </a:endParaRPr>
        </a:p>
      </dgm:t>
    </dgm:pt>
    <dgm:pt modelId="{745E8B2C-610A-426E-BDF4-D014C6C842AE}">
      <dgm:prSet phldrT="[Текст]" custT="1"/>
      <dgm:spPr/>
      <dgm:t>
        <a:bodyPr/>
        <a:lstStyle/>
        <a:p>
          <a:r>
            <a:rPr lang="ru-RU" sz="10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gm:t>
    </dgm:pt>
    <dgm:pt modelId="{198FC86E-7550-4E08-B228-4541546970BC}" type="parTrans" cxnId="{2EA9C3C3-71E9-4801-82AA-A7AC44D745CB}">
      <dgm:prSet/>
      <dgm:spPr/>
      <dgm:t>
        <a:bodyPr/>
        <a:lstStyle/>
        <a:p>
          <a:endParaRPr lang="ru-RU" sz="1000">
            <a:latin typeface="Times New Roman" panose="02020603050405020304" pitchFamily="18" charset="0"/>
            <a:cs typeface="Times New Roman" panose="02020603050405020304" pitchFamily="18" charset="0"/>
          </a:endParaRPr>
        </a:p>
      </dgm:t>
    </dgm:pt>
    <dgm:pt modelId="{0094ED69-0CCB-411C-8534-EC02E8FDEE73}" type="sibTrans" cxnId="{2EA9C3C3-71E9-4801-82AA-A7AC44D745CB}">
      <dgm:prSet/>
      <dgm:spPr/>
      <dgm:t>
        <a:bodyPr/>
        <a:lstStyle/>
        <a:p>
          <a:endParaRPr lang="ru-RU" sz="1000">
            <a:latin typeface="Times New Roman" panose="02020603050405020304" pitchFamily="18" charset="0"/>
            <a:cs typeface="Times New Roman" panose="02020603050405020304" pitchFamily="18" charset="0"/>
          </a:endParaRPr>
        </a:p>
      </dgm:t>
    </dgm:pt>
    <dgm:pt modelId="{F263C2E0-ABAA-49D4-824C-186CFE7D49BD}">
      <dgm:prSet phldrT="[Текст]" custT="1"/>
      <dgm:spPr/>
      <dgm:t>
        <a:bodyPr/>
        <a:lstStyle/>
        <a:p>
          <a:r>
            <a:rPr lang="ru-RU" sz="1000">
              <a:latin typeface="Times New Roman" panose="02020603050405020304" pitchFamily="18" charset="0"/>
              <a:cs typeface="Times New Roman" panose="02020603050405020304" pitchFamily="18" charset="0"/>
            </a:rPr>
            <a:t>наличие значимых полезных ископаемых (Германия, Норвегия)</a:t>
          </a:r>
        </a:p>
      </dgm:t>
    </dgm:pt>
    <dgm:pt modelId="{DEBFF2AB-200E-4B83-BF78-AD520F2B1F69}" type="parTrans" cxnId="{E1704C69-9B07-4CDF-A0A9-992036B0D386}">
      <dgm:prSet/>
      <dgm:spPr/>
      <dgm:t>
        <a:bodyPr/>
        <a:lstStyle/>
        <a:p>
          <a:endParaRPr lang="ru-RU" sz="1000">
            <a:latin typeface="Times New Roman" panose="02020603050405020304" pitchFamily="18" charset="0"/>
            <a:cs typeface="Times New Roman" panose="02020603050405020304" pitchFamily="18" charset="0"/>
          </a:endParaRPr>
        </a:p>
      </dgm:t>
    </dgm:pt>
    <dgm:pt modelId="{04DD2C91-5882-45CD-BB79-4DA7C2AA2A71}" type="sibTrans" cxnId="{E1704C69-9B07-4CDF-A0A9-992036B0D386}">
      <dgm:prSet/>
      <dgm:spPr/>
      <dgm:t>
        <a:bodyPr/>
        <a:lstStyle/>
        <a:p>
          <a:endParaRPr lang="ru-RU" sz="1000">
            <a:latin typeface="Times New Roman" panose="02020603050405020304" pitchFamily="18" charset="0"/>
            <a:cs typeface="Times New Roman" panose="02020603050405020304" pitchFamily="18" charset="0"/>
          </a:endParaRPr>
        </a:p>
      </dgm:t>
    </dgm:pt>
    <dgm:pt modelId="{A7459145-D8BE-4F6A-BBCD-EED6A1CCD31C}">
      <dgm:prSet phldrT="[Текст]" custT="1"/>
      <dgm:spPr/>
      <dgm:t>
        <a:bodyPr/>
        <a:lstStyle/>
        <a:p>
          <a:r>
            <a:rPr lang="ru-RU" sz="1000">
              <a:latin typeface="Times New Roman" panose="02020603050405020304" pitchFamily="18" charset="0"/>
              <a:cs typeface="Times New Roman" panose="02020603050405020304" pitchFamily="18" charset="0"/>
            </a:rPr>
            <a:t>географическое положение (Сингапур, Нидерланды, Великобритания)</a:t>
          </a:r>
        </a:p>
      </dgm:t>
    </dgm:pt>
    <dgm:pt modelId="{8843B49B-61FB-4BC1-82C8-2ECC98872407}" type="parTrans" cxnId="{1E98CD09-0925-454F-9751-09D0604733B4}">
      <dgm:prSet/>
      <dgm:spPr/>
      <dgm:t>
        <a:bodyPr/>
        <a:lstStyle/>
        <a:p>
          <a:endParaRPr lang="ru-RU" sz="1000">
            <a:latin typeface="Times New Roman" panose="02020603050405020304" pitchFamily="18" charset="0"/>
            <a:cs typeface="Times New Roman" panose="02020603050405020304" pitchFamily="18" charset="0"/>
          </a:endParaRPr>
        </a:p>
      </dgm:t>
    </dgm:pt>
    <dgm:pt modelId="{6939144A-FE02-4F33-8665-909A0BEC25F7}" type="sibTrans" cxnId="{1E98CD09-0925-454F-9751-09D0604733B4}">
      <dgm:prSet/>
      <dgm:spPr/>
      <dgm:t>
        <a:bodyPr/>
        <a:lstStyle/>
        <a:p>
          <a:endParaRPr lang="ru-RU" sz="1000">
            <a:latin typeface="Times New Roman" panose="02020603050405020304" pitchFamily="18" charset="0"/>
            <a:cs typeface="Times New Roman" panose="02020603050405020304" pitchFamily="18" charset="0"/>
          </a:endParaRPr>
        </a:p>
      </dgm:t>
    </dgm:pt>
    <dgm:pt modelId="{F9FEEBF1-E65D-44CC-9E5D-454130801A9D}">
      <dgm:prSet phldrT="[Текст]" custT="1"/>
      <dgm:spPr/>
      <dgm:t>
        <a:bodyPr/>
        <a:lstStyle/>
        <a:p>
          <a:r>
            <a:rPr lang="ru-RU" sz="1000">
              <a:latin typeface="Times New Roman" panose="02020603050405020304" pitchFamily="18" charset="0"/>
              <a:cs typeface="Times New Roman" panose="02020603050405020304" pitchFamily="18" charset="0"/>
            </a:rPr>
            <a:t>создание специальных организаций и органов, ответственных за определение и реализацию инновационной политики (почти все страны)</a:t>
          </a:r>
        </a:p>
      </dgm:t>
    </dgm:pt>
    <dgm:pt modelId="{B329AD9D-6DDA-42D3-9A55-12A92DD36ACD}" type="parTrans" cxnId="{5940EA22-E211-40C2-B609-3861E04360F1}">
      <dgm:prSet/>
      <dgm:spPr/>
      <dgm:t>
        <a:bodyPr/>
        <a:lstStyle/>
        <a:p>
          <a:endParaRPr lang="ru-RU" sz="1000">
            <a:latin typeface="Times New Roman" panose="02020603050405020304" pitchFamily="18" charset="0"/>
            <a:cs typeface="Times New Roman" panose="02020603050405020304" pitchFamily="18" charset="0"/>
          </a:endParaRPr>
        </a:p>
      </dgm:t>
    </dgm:pt>
    <dgm:pt modelId="{C8DB9371-585E-43BA-9FE9-8BA652E36521}" type="sibTrans" cxnId="{5940EA22-E211-40C2-B609-3861E04360F1}">
      <dgm:prSet/>
      <dgm:spPr/>
      <dgm:t>
        <a:bodyPr/>
        <a:lstStyle/>
        <a:p>
          <a:endParaRPr lang="ru-RU" sz="1000">
            <a:latin typeface="Times New Roman" panose="02020603050405020304" pitchFamily="18" charset="0"/>
            <a:cs typeface="Times New Roman" panose="02020603050405020304" pitchFamily="18" charset="0"/>
          </a:endParaRPr>
        </a:p>
      </dgm:t>
    </dgm:pt>
    <dgm:pt modelId="{A55741BD-A97F-44D3-AC19-B85953C69D08}">
      <dgm:prSet phldrT="[Текст]" custT="1"/>
      <dgm:spPr/>
      <dgm:t>
        <a:bodyPr/>
        <a:lstStyle/>
        <a:p>
          <a:r>
            <a:rPr lang="ru-RU" sz="1000">
              <a:latin typeface="Times New Roman" panose="02020603050405020304" pitchFamily="18" charset="0"/>
              <a:cs typeface="Times New Roman" panose="02020603050405020304" pitchFamily="18" charset="0"/>
            </a:rPr>
            <a:t>активное взаимодействие с другими странами в части обмена технологиями (почти все страны); - создание инновационных кластеров (Франция, Германия)</a:t>
          </a:r>
        </a:p>
      </dgm:t>
    </dgm:pt>
    <dgm:pt modelId="{F46BB832-1AA0-47E0-9844-1B5B07CA4352}" type="parTrans" cxnId="{87131D78-1025-4BDD-B93C-7D8BF9B9D59E}">
      <dgm:prSet/>
      <dgm:spPr/>
      <dgm:t>
        <a:bodyPr/>
        <a:lstStyle/>
        <a:p>
          <a:endParaRPr lang="ru-RU" sz="1000">
            <a:latin typeface="Times New Roman" panose="02020603050405020304" pitchFamily="18" charset="0"/>
            <a:cs typeface="Times New Roman" panose="02020603050405020304" pitchFamily="18" charset="0"/>
          </a:endParaRPr>
        </a:p>
      </dgm:t>
    </dgm:pt>
    <dgm:pt modelId="{F4BEA2DA-41BA-4F0E-81AB-D6CE4A638AA4}" type="sibTrans" cxnId="{87131D78-1025-4BDD-B93C-7D8BF9B9D59E}">
      <dgm:prSet/>
      <dgm:spPr/>
      <dgm:t>
        <a:bodyPr/>
        <a:lstStyle/>
        <a:p>
          <a:endParaRPr lang="ru-RU" sz="1000">
            <a:latin typeface="Times New Roman" panose="02020603050405020304" pitchFamily="18" charset="0"/>
            <a:cs typeface="Times New Roman" panose="02020603050405020304" pitchFamily="18" charset="0"/>
          </a:endParaRPr>
        </a:p>
      </dgm:t>
    </dgm:pt>
    <dgm:pt modelId="{15707E35-F03A-4E06-BBA3-0105D91F7477}">
      <dgm:prSet phldrT="[Текст]" custT="1"/>
      <dgm:spPr/>
      <dgm:t>
        <a:bodyPr/>
        <a:lstStyle/>
        <a:p>
          <a:r>
            <a:rPr lang="ru-RU" sz="1000">
              <a:latin typeface="Times New Roman" panose="02020603050405020304" pitchFamily="18" charset="0"/>
              <a:cs typeface="Times New Roman" panose="02020603050405020304" pitchFamily="18" charset="0"/>
            </a:rPr>
            <a:t>осуществление основных инноваций в крупных транснациональных корпорациях (Швеция, Франция, Нидерланды, Индия, Япония)</a:t>
          </a:r>
        </a:p>
      </dgm:t>
    </dgm:pt>
    <dgm:pt modelId="{5743740B-F4D3-47E0-BBB9-0E8F8C42E620}" type="parTrans" cxnId="{6F45BB86-96FD-492C-A9F7-1AF14B5FB213}">
      <dgm:prSet/>
      <dgm:spPr/>
      <dgm:t>
        <a:bodyPr/>
        <a:lstStyle/>
        <a:p>
          <a:endParaRPr lang="ru-RU" sz="1000">
            <a:latin typeface="Times New Roman" panose="02020603050405020304" pitchFamily="18" charset="0"/>
            <a:cs typeface="Times New Roman" panose="02020603050405020304" pitchFamily="18" charset="0"/>
          </a:endParaRPr>
        </a:p>
      </dgm:t>
    </dgm:pt>
    <dgm:pt modelId="{D8D1150E-C165-44A0-894D-28B287220346}" type="sibTrans" cxnId="{6F45BB86-96FD-492C-A9F7-1AF14B5FB213}">
      <dgm:prSet/>
      <dgm:spPr/>
      <dgm:t>
        <a:bodyPr/>
        <a:lstStyle/>
        <a:p>
          <a:endParaRPr lang="ru-RU" sz="1000">
            <a:latin typeface="Times New Roman" panose="02020603050405020304" pitchFamily="18" charset="0"/>
            <a:cs typeface="Times New Roman" panose="02020603050405020304" pitchFamily="18" charset="0"/>
          </a:endParaRPr>
        </a:p>
      </dgm:t>
    </dgm:pt>
    <dgm:pt modelId="{4C3C3B5F-E656-4C00-94DD-37B02BBF75F1}">
      <dgm:prSet phldrT="[Текст]" custT="1"/>
      <dgm:spPr/>
      <dgm:t>
        <a:bodyPr/>
        <a:lstStyle/>
        <a:p>
          <a:r>
            <a:rPr lang="ru-RU" sz="1000">
              <a:latin typeface="Times New Roman" panose="02020603050405020304" pitchFamily="18" charset="0"/>
              <a:cs typeface="Times New Roman" panose="02020603050405020304" pitchFamily="18" charset="0"/>
            </a:rPr>
            <a:t>обеспечение бесплатного образования (Германия, Норвегия)</a:t>
          </a:r>
        </a:p>
      </dgm:t>
    </dgm:pt>
    <dgm:pt modelId="{3991A8E8-E6A5-4BAE-9F7A-2AB610FD3B7F}" type="parTrans" cxnId="{C456AE75-1BA3-4928-AE25-6985BB7F8972}">
      <dgm:prSet/>
      <dgm:spPr/>
      <dgm:t>
        <a:bodyPr/>
        <a:lstStyle/>
        <a:p>
          <a:endParaRPr lang="ru-RU" sz="1000">
            <a:latin typeface="Times New Roman" panose="02020603050405020304" pitchFamily="18" charset="0"/>
            <a:cs typeface="Times New Roman" panose="02020603050405020304" pitchFamily="18" charset="0"/>
          </a:endParaRPr>
        </a:p>
      </dgm:t>
    </dgm:pt>
    <dgm:pt modelId="{163A96CE-E758-4CD7-9A1C-C7C7586086F2}" type="sibTrans" cxnId="{C456AE75-1BA3-4928-AE25-6985BB7F8972}">
      <dgm:prSet/>
      <dgm:spPr/>
      <dgm:t>
        <a:bodyPr/>
        <a:lstStyle/>
        <a:p>
          <a:endParaRPr lang="ru-RU" sz="1000">
            <a:latin typeface="Times New Roman" panose="02020603050405020304" pitchFamily="18" charset="0"/>
            <a:cs typeface="Times New Roman" panose="02020603050405020304" pitchFamily="18" charset="0"/>
          </a:endParaRPr>
        </a:p>
      </dgm:t>
    </dgm:pt>
    <dgm:pt modelId="{BE4C45F6-51F7-441B-AF60-A2914E8DF291}">
      <dgm:prSet phldrT="[Текст]" custT="1"/>
      <dgm:spPr/>
      <dgm:t>
        <a:bodyPr/>
        <a:lstStyle/>
        <a:p>
          <a:r>
            <a:rPr lang="ru-RU" sz="1000">
              <a:latin typeface="Times New Roman" panose="02020603050405020304" pitchFamily="18" charset="0"/>
              <a:cs typeface="Times New Roman" panose="02020603050405020304" pitchFamily="18" charset="0"/>
            </a:rPr>
            <a:t>использование «инновационных ваучеров» (Нидерланды, Великобритания, Германия)</a:t>
          </a:r>
        </a:p>
      </dgm:t>
    </dgm:pt>
    <dgm:pt modelId="{A387B794-83C1-477F-9138-3B1AB64748EE}" type="parTrans" cxnId="{8D72FDA8-5636-434B-BD69-D3FFB736A7EF}">
      <dgm:prSet/>
      <dgm:spPr/>
      <dgm:t>
        <a:bodyPr/>
        <a:lstStyle/>
        <a:p>
          <a:endParaRPr lang="ru-RU" sz="1000">
            <a:latin typeface="Times New Roman" panose="02020603050405020304" pitchFamily="18" charset="0"/>
            <a:cs typeface="Times New Roman" panose="02020603050405020304" pitchFamily="18" charset="0"/>
          </a:endParaRPr>
        </a:p>
      </dgm:t>
    </dgm:pt>
    <dgm:pt modelId="{282865B9-5BD5-4AFF-B76B-AE1598B36AAE}" type="sibTrans" cxnId="{8D72FDA8-5636-434B-BD69-D3FFB736A7EF}">
      <dgm:prSet/>
      <dgm:spPr/>
      <dgm:t>
        <a:bodyPr/>
        <a:lstStyle/>
        <a:p>
          <a:endParaRPr lang="ru-RU" sz="1000">
            <a:latin typeface="Times New Roman" panose="02020603050405020304" pitchFamily="18" charset="0"/>
            <a:cs typeface="Times New Roman" panose="02020603050405020304" pitchFamily="18" charset="0"/>
          </a:endParaRPr>
        </a:p>
      </dgm:t>
    </dgm:pt>
    <dgm:pt modelId="{E9AF0F9E-6032-4286-BEEC-0729705C3FF5}">
      <dgm:prSet phldrT="[Текст]" custT="1"/>
      <dgm:spPr/>
      <dgm:t>
        <a:bodyPr/>
        <a:lstStyle/>
        <a:p>
          <a:r>
            <a:rPr lang="ru-RU" sz="1000">
              <a:latin typeface="Times New Roman" panose="02020603050405020304" pitchFamily="18" charset="0"/>
              <a:cs typeface="Times New Roman" panose="02020603050405020304" pitchFamily="18" charset="0"/>
            </a:rPr>
            <a:t>значительное прямое бюджетное финансирование НИОКР в различных формах</a:t>
          </a:r>
        </a:p>
      </dgm:t>
    </dgm:pt>
    <dgm:pt modelId="{B99276BB-56F2-48BD-97CC-18FD5888561E}" type="parTrans" cxnId="{AB147C5D-7E7B-4ABF-8153-E41078BEEA8F}">
      <dgm:prSet/>
      <dgm:spPr/>
      <dgm:t>
        <a:bodyPr/>
        <a:lstStyle/>
        <a:p>
          <a:endParaRPr lang="ru-RU" sz="1000">
            <a:latin typeface="Times New Roman" panose="02020603050405020304" pitchFamily="18" charset="0"/>
            <a:cs typeface="Times New Roman" panose="02020603050405020304" pitchFamily="18" charset="0"/>
          </a:endParaRPr>
        </a:p>
      </dgm:t>
    </dgm:pt>
    <dgm:pt modelId="{8352F94C-C194-43DC-AF97-06F564F385B1}" type="sibTrans" cxnId="{AB147C5D-7E7B-4ABF-8153-E41078BEEA8F}">
      <dgm:prSet/>
      <dgm:spPr/>
      <dgm:t>
        <a:bodyPr/>
        <a:lstStyle/>
        <a:p>
          <a:endParaRPr lang="ru-RU" sz="1000">
            <a:latin typeface="Times New Roman" panose="02020603050405020304" pitchFamily="18" charset="0"/>
            <a:cs typeface="Times New Roman" panose="02020603050405020304" pitchFamily="18" charset="0"/>
          </a:endParaRPr>
        </a:p>
      </dgm:t>
    </dgm:pt>
    <dgm:pt modelId="{C4776164-095D-419B-AA6C-B169986CAA01}" type="pres">
      <dgm:prSet presAssocID="{EBCE3B08-3721-4CB0-87AD-F33F96E7F02C}" presName="linear" presStyleCnt="0">
        <dgm:presLayoutVars>
          <dgm:dir/>
          <dgm:animLvl val="lvl"/>
          <dgm:resizeHandles val="exact"/>
        </dgm:presLayoutVars>
      </dgm:prSet>
      <dgm:spPr/>
      <dgm:t>
        <a:bodyPr/>
        <a:lstStyle/>
        <a:p>
          <a:endParaRPr lang="ru-RU"/>
        </a:p>
      </dgm:t>
    </dgm:pt>
    <dgm:pt modelId="{A8AC4040-9AD6-49CD-9D6B-18A6ED8FC325}" type="pres">
      <dgm:prSet presAssocID="{8014D8CF-0CC1-475E-9655-182727E9162C}" presName="parentLin" presStyleCnt="0"/>
      <dgm:spPr/>
    </dgm:pt>
    <dgm:pt modelId="{F3812C67-C6AA-478A-B5CC-7527CCD32E58}" type="pres">
      <dgm:prSet presAssocID="{8014D8CF-0CC1-475E-9655-182727E9162C}" presName="parentLeftMargin" presStyleLbl="node1" presStyleIdx="0" presStyleCnt="11"/>
      <dgm:spPr/>
      <dgm:t>
        <a:bodyPr/>
        <a:lstStyle/>
        <a:p>
          <a:endParaRPr lang="ru-RU"/>
        </a:p>
      </dgm:t>
    </dgm:pt>
    <dgm:pt modelId="{5BC5FF29-A797-4ACE-AEC1-EDDA3F56D6C3}" type="pres">
      <dgm:prSet presAssocID="{8014D8CF-0CC1-475E-9655-182727E9162C}" presName="parentText" presStyleLbl="node1" presStyleIdx="0" presStyleCnt="11">
        <dgm:presLayoutVars>
          <dgm:chMax val="0"/>
          <dgm:bulletEnabled val="1"/>
        </dgm:presLayoutVars>
      </dgm:prSet>
      <dgm:spPr/>
      <dgm:t>
        <a:bodyPr/>
        <a:lstStyle/>
        <a:p>
          <a:endParaRPr lang="ru-RU"/>
        </a:p>
      </dgm:t>
    </dgm:pt>
    <dgm:pt modelId="{880C7AE0-18F6-4E8A-BAC6-A3264B0E0F0C}" type="pres">
      <dgm:prSet presAssocID="{8014D8CF-0CC1-475E-9655-182727E9162C}" presName="negativeSpace" presStyleCnt="0"/>
      <dgm:spPr/>
    </dgm:pt>
    <dgm:pt modelId="{34333BBE-2CAC-47D0-A13F-85AD491A65ED}" type="pres">
      <dgm:prSet presAssocID="{8014D8CF-0CC1-475E-9655-182727E9162C}" presName="childText" presStyleLbl="conFgAcc1" presStyleIdx="0" presStyleCnt="11">
        <dgm:presLayoutVars>
          <dgm:bulletEnabled val="1"/>
        </dgm:presLayoutVars>
      </dgm:prSet>
      <dgm:spPr/>
    </dgm:pt>
    <dgm:pt modelId="{6DE6D48A-9D03-4D71-9BAA-E7079B12E652}" type="pres">
      <dgm:prSet presAssocID="{CE81B8C5-0DEB-4271-AC37-D34D07339C71}" presName="spaceBetweenRectangles" presStyleCnt="0"/>
      <dgm:spPr/>
    </dgm:pt>
    <dgm:pt modelId="{1C65BCB2-F0D7-4ADE-9031-36014B693FA1}" type="pres">
      <dgm:prSet presAssocID="{8E432669-4210-4AF3-B86C-A0DB910A001B}" presName="parentLin" presStyleCnt="0"/>
      <dgm:spPr/>
    </dgm:pt>
    <dgm:pt modelId="{8E564331-2B0E-4724-B9BC-5554A3213939}" type="pres">
      <dgm:prSet presAssocID="{8E432669-4210-4AF3-B86C-A0DB910A001B}" presName="parentLeftMargin" presStyleLbl="node1" presStyleIdx="0" presStyleCnt="11"/>
      <dgm:spPr/>
      <dgm:t>
        <a:bodyPr/>
        <a:lstStyle/>
        <a:p>
          <a:endParaRPr lang="ru-RU"/>
        </a:p>
      </dgm:t>
    </dgm:pt>
    <dgm:pt modelId="{33215C2B-E7D2-466E-B98F-B6105BAD0588}" type="pres">
      <dgm:prSet presAssocID="{8E432669-4210-4AF3-B86C-A0DB910A001B}" presName="parentText" presStyleLbl="node1" presStyleIdx="1" presStyleCnt="11">
        <dgm:presLayoutVars>
          <dgm:chMax val="0"/>
          <dgm:bulletEnabled val="1"/>
        </dgm:presLayoutVars>
      </dgm:prSet>
      <dgm:spPr/>
      <dgm:t>
        <a:bodyPr/>
        <a:lstStyle/>
        <a:p>
          <a:endParaRPr lang="ru-RU"/>
        </a:p>
      </dgm:t>
    </dgm:pt>
    <dgm:pt modelId="{0A372017-0048-4937-AB3D-912DDBBDF084}" type="pres">
      <dgm:prSet presAssocID="{8E432669-4210-4AF3-B86C-A0DB910A001B}" presName="negativeSpace" presStyleCnt="0"/>
      <dgm:spPr/>
    </dgm:pt>
    <dgm:pt modelId="{82AC722E-13DD-4EB4-BA8A-0A0C0F49DA88}" type="pres">
      <dgm:prSet presAssocID="{8E432669-4210-4AF3-B86C-A0DB910A001B}" presName="childText" presStyleLbl="conFgAcc1" presStyleIdx="1" presStyleCnt="11">
        <dgm:presLayoutVars>
          <dgm:bulletEnabled val="1"/>
        </dgm:presLayoutVars>
      </dgm:prSet>
      <dgm:spPr/>
    </dgm:pt>
    <dgm:pt modelId="{B50A3D17-4D43-4BB1-A81E-D40C5F1121A1}" type="pres">
      <dgm:prSet presAssocID="{6C4172AA-F87A-4028-8F8C-D96FA7E7F091}" presName="spaceBetweenRectangles" presStyleCnt="0"/>
      <dgm:spPr/>
    </dgm:pt>
    <dgm:pt modelId="{1E298447-520A-417B-8DE6-E3A5A34A247B}" type="pres">
      <dgm:prSet presAssocID="{745E8B2C-610A-426E-BDF4-D014C6C842AE}" presName="parentLin" presStyleCnt="0"/>
      <dgm:spPr/>
    </dgm:pt>
    <dgm:pt modelId="{5EBFB592-EE94-44A7-A840-AA9051CD84C5}" type="pres">
      <dgm:prSet presAssocID="{745E8B2C-610A-426E-BDF4-D014C6C842AE}" presName="parentLeftMargin" presStyleLbl="node1" presStyleIdx="1" presStyleCnt="11"/>
      <dgm:spPr/>
      <dgm:t>
        <a:bodyPr/>
        <a:lstStyle/>
        <a:p>
          <a:endParaRPr lang="ru-RU"/>
        </a:p>
      </dgm:t>
    </dgm:pt>
    <dgm:pt modelId="{B82B7776-1319-4129-8BE8-0EC7ADD73960}" type="pres">
      <dgm:prSet presAssocID="{745E8B2C-610A-426E-BDF4-D014C6C842AE}" presName="parentText" presStyleLbl="node1" presStyleIdx="2" presStyleCnt="11">
        <dgm:presLayoutVars>
          <dgm:chMax val="0"/>
          <dgm:bulletEnabled val="1"/>
        </dgm:presLayoutVars>
      </dgm:prSet>
      <dgm:spPr/>
      <dgm:t>
        <a:bodyPr/>
        <a:lstStyle/>
        <a:p>
          <a:endParaRPr lang="ru-RU"/>
        </a:p>
      </dgm:t>
    </dgm:pt>
    <dgm:pt modelId="{229F9E63-849C-4FD5-B2F9-6337ECD7C558}" type="pres">
      <dgm:prSet presAssocID="{745E8B2C-610A-426E-BDF4-D014C6C842AE}" presName="negativeSpace" presStyleCnt="0"/>
      <dgm:spPr/>
    </dgm:pt>
    <dgm:pt modelId="{0D8F9A62-7645-456A-974B-3A6F0C17305E}" type="pres">
      <dgm:prSet presAssocID="{745E8B2C-610A-426E-BDF4-D014C6C842AE}" presName="childText" presStyleLbl="conFgAcc1" presStyleIdx="2" presStyleCnt="11">
        <dgm:presLayoutVars>
          <dgm:bulletEnabled val="1"/>
        </dgm:presLayoutVars>
      </dgm:prSet>
      <dgm:spPr/>
    </dgm:pt>
    <dgm:pt modelId="{B222832A-B3E6-4388-9A72-A0AA8B4737FB}" type="pres">
      <dgm:prSet presAssocID="{0094ED69-0CCB-411C-8534-EC02E8FDEE73}" presName="spaceBetweenRectangles" presStyleCnt="0"/>
      <dgm:spPr/>
    </dgm:pt>
    <dgm:pt modelId="{0661FD7B-8AE4-4F17-91A9-1D8B58D2D194}" type="pres">
      <dgm:prSet presAssocID="{F263C2E0-ABAA-49D4-824C-186CFE7D49BD}" presName="parentLin" presStyleCnt="0"/>
      <dgm:spPr/>
    </dgm:pt>
    <dgm:pt modelId="{F9C70E2C-9045-4FCF-9C39-DAD04DBE65D0}" type="pres">
      <dgm:prSet presAssocID="{F263C2E0-ABAA-49D4-824C-186CFE7D49BD}" presName="parentLeftMargin" presStyleLbl="node1" presStyleIdx="2" presStyleCnt="11"/>
      <dgm:spPr/>
      <dgm:t>
        <a:bodyPr/>
        <a:lstStyle/>
        <a:p>
          <a:endParaRPr lang="ru-RU"/>
        </a:p>
      </dgm:t>
    </dgm:pt>
    <dgm:pt modelId="{481B275C-E9C7-4BE9-A3ED-E303661F9DCA}" type="pres">
      <dgm:prSet presAssocID="{F263C2E0-ABAA-49D4-824C-186CFE7D49BD}" presName="parentText" presStyleLbl="node1" presStyleIdx="3" presStyleCnt="11">
        <dgm:presLayoutVars>
          <dgm:chMax val="0"/>
          <dgm:bulletEnabled val="1"/>
        </dgm:presLayoutVars>
      </dgm:prSet>
      <dgm:spPr/>
      <dgm:t>
        <a:bodyPr/>
        <a:lstStyle/>
        <a:p>
          <a:endParaRPr lang="ru-RU"/>
        </a:p>
      </dgm:t>
    </dgm:pt>
    <dgm:pt modelId="{AB62DA43-3119-4C33-98C5-0F508AC1D3D6}" type="pres">
      <dgm:prSet presAssocID="{F263C2E0-ABAA-49D4-824C-186CFE7D49BD}" presName="negativeSpace" presStyleCnt="0"/>
      <dgm:spPr/>
    </dgm:pt>
    <dgm:pt modelId="{0E1CA747-078C-42FA-80BE-B7D1A34D3AE6}" type="pres">
      <dgm:prSet presAssocID="{F263C2E0-ABAA-49D4-824C-186CFE7D49BD}" presName="childText" presStyleLbl="conFgAcc1" presStyleIdx="3" presStyleCnt="11">
        <dgm:presLayoutVars>
          <dgm:bulletEnabled val="1"/>
        </dgm:presLayoutVars>
      </dgm:prSet>
      <dgm:spPr/>
    </dgm:pt>
    <dgm:pt modelId="{6DB31C05-E69C-4E61-96BF-13351B009E6D}" type="pres">
      <dgm:prSet presAssocID="{04DD2C91-5882-45CD-BB79-4DA7C2AA2A71}" presName="spaceBetweenRectangles" presStyleCnt="0"/>
      <dgm:spPr/>
    </dgm:pt>
    <dgm:pt modelId="{9BA75617-2F94-4A4C-B813-73C706D7CB03}" type="pres">
      <dgm:prSet presAssocID="{A7459145-D8BE-4F6A-BBCD-EED6A1CCD31C}" presName="parentLin" presStyleCnt="0"/>
      <dgm:spPr/>
    </dgm:pt>
    <dgm:pt modelId="{52268FF0-1D1D-46EA-9C17-75225AE80C25}" type="pres">
      <dgm:prSet presAssocID="{A7459145-D8BE-4F6A-BBCD-EED6A1CCD31C}" presName="parentLeftMargin" presStyleLbl="node1" presStyleIdx="3" presStyleCnt="11"/>
      <dgm:spPr/>
      <dgm:t>
        <a:bodyPr/>
        <a:lstStyle/>
        <a:p>
          <a:endParaRPr lang="ru-RU"/>
        </a:p>
      </dgm:t>
    </dgm:pt>
    <dgm:pt modelId="{CB031127-9F75-417F-ADCD-A2D6979D2127}" type="pres">
      <dgm:prSet presAssocID="{A7459145-D8BE-4F6A-BBCD-EED6A1CCD31C}" presName="parentText" presStyleLbl="node1" presStyleIdx="4" presStyleCnt="11">
        <dgm:presLayoutVars>
          <dgm:chMax val="0"/>
          <dgm:bulletEnabled val="1"/>
        </dgm:presLayoutVars>
      </dgm:prSet>
      <dgm:spPr/>
      <dgm:t>
        <a:bodyPr/>
        <a:lstStyle/>
        <a:p>
          <a:endParaRPr lang="ru-RU"/>
        </a:p>
      </dgm:t>
    </dgm:pt>
    <dgm:pt modelId="{81C5D44B-C964-4970-B479-869AABCCCF1B}" type="pres">
      <dgm:prSet presAssocID="{A7459145-D8BE-4F6A-BBCD-EED6A1CCD31C}" presName="negativeSpace" presStyleCnt="0"/>
      <dgm:spPr/>
    </dgm:pt>
    <dgm:pt modelId="{6152833A-507A-4BFC-8CBC-A22F543D2436}" type="pres">
      <dgm:prSet presAssocID="{A7459145-D8BE-4F6A-BBCD-EED6A1CCD31C}" presName="childText" presStyleLbl="conFgAcc1" presStyleIdx="4" presStyleCnt="11">
        <dgm:presLayoutVars>
          <dgm:bulletEnabled val="1"/>
        </dgm:presLayoutVars>
      </dgm:prSet>
      <dgm:spPr/>
    </dgm:pt>
    <dgm:pt modelId="{E8C41C73-ED01-4FF0-97D0-49762437C88C}" type="pres">
      <dgm:prSet presAssocID="{6939144A-FE02-4F33-8665-909A0BEC25F7}" presName="spaceBetweenRectangles" presStyleCnt="0"/>
      <dgm:spPr/>
    </dgm:pt>
    <dgm:pt modelId="{F12B48A2-EE18-4B44-9DA6-ADD13E137654}" type="pres">
      <dgm:prSet presAssocID="{F9FEEBF1-E65D-44CC-9E5D-454130801A9D}" presName="parentLin" presStyleCnt="0"/>
      <dgm:spPr/>
    </dgm:pt>
    <dgm:pt modelId="{C89DA9F4-D4B6-46F6-89AB-F29FE0C99D4A}" type="pres">
      <dgm:prSet presAssocID="{F9FEEBF1-E65D-44CC-9E5D-454130801A9D}" presName="parentLeftMargin" presStyleLbl="node1" presStyleIdx="4" presStyleCnt="11"/>
      <dgm:spPr/>
      <dgm:t>
        <a:bodyPr/>
        <a:lstStyle/>
        <a:p>
          <a:endParaRPr lang="ru-RU"/>
        </a:p>
      </dgm:t>
    </dgm:pt>
    <dgm:pt modelId="{60DC1683-A5F4-4C28-9EFA-F38DD4A9C411}" type="pres">
      <dgm:prSet presAssocID="{F9FEEBF1-E65D-44CC-9E5D-454130801A9D}" presName="parentText" presStyleLbl="node1" presStyleIdx="5" presStyleCnt="11" custScaleX="130037">
        <dgm:presLayoutVars>
          <dgm:chMax val="0"/>
          <dgm:bulletEnabled val="1"/>
        </dgm:presLayoutVars>
      </dgm:prSet>
      <dgm:spPr/>
      <dgm:t>
        <a:bodyPr/>
        <a:lstStyle/>
        <a:p>
          <a:endParaRPr lang="ru-RU"/>
        </a:p>
      </dgm:t>
    </dgm:pt>
    <dgm:pt modelId="{3A39EFB8-C7A8-4FC0-9BF6-B325AC38464F}" type="pres">
      <dgm:prSet presAssocID="{F9FEEBF1-E65D-44CC-9E5D-454130801A9D}" presName="negativeSpace" presStyleCnt="0"/>
      <dgm:spPr/>
    </dgm:pt>
    <dgm:pt modelId="{ED45D1FA-0C7C-4593-9BCB-8415C05FA9F9}" type="pres">
      <dgm:prSet presAssocID="{F9FEEBF1-E65D-44CC-9E5D-454130801A9D}" presName="childText" presStyleLbl="conFgAcc1" presStyleIdx="5" presStyleCnt="11">
        <dgm:presLayoutVars>
          <dgm:bulletEnabled val="1"/>
        </dgm:presLayoutVars>
      </dgm:prSet>
      <dgm:spPr/>
    </dgm:pt>
    <dgm:pt modelId="{4EAF1543-B623-4196-8622-DA26DD6463CD}" type="pres">
      <dgm:prSet presAssocID="{C8DB9371-585E-43BA-9FE9-8BA652E36521}" presName="spaceBetweenRectangles" presStyleCnt="0"/>
      <dgm:spPr/>
    </dgm:pt>
    <dgm:pt modelId="{E9621AE4-EEEA-444A-BE58-78165A0377BE}" type="pres">
      <dgm:prSet presAssocID="{A55741BD-A97F-44D3-AC19-B85953C69D08}" presName="parentLin" presStyleCnt="0"/>
      <dgm:spPr/>
    </dgm:pt>
    <dgm:pt modelId="{97C02888-1A77-4C6B-8078-EF725DE8056F}" type="pres">
      <dgm:prSet presAssocID="{A55741BD-A97F-44D3-AC19-B85953C69D08}" presName="parentLeftMargin" presStyleLbl="node1" presStyleIdx="5" presStyleCnt="11"/>
      <dgm:spPr/>
      <dgm:t>
        <a:bodyPr/>
        <a:lstStyle/>
        <a:p>
          <a:endParaRPr lang="ru-RU"/>
        </a:p>
      </dgm:t>
    </dgm:pt>
    <dgm:pt modelId="{6003273D-9357-4BA6-BEB1-3B2CF32CE583}" type="pres">
      <dgm:prSet presAssocID="{A55741BD-A97F-44D3-AC19-B85953C69D08}" presName="parentText" presStyleLbl="node1" presStyleIdx="6" presStyleCnt="11" custScaleX="131043" custScaleY="166900">
        <dgm:presLayoutVars>
          <dgm:chMax val="0"/>
          <dgm:bulletEnabled val="1"/>
        </dgm:presLayoutVars>
      </dgm:prSet>
      <dgm:spPr/>
      <dgm:t>
        <a:bodyPr/>
        <a:lstStyle/>
        <a:p>
          <a:endParaRPr lang="ru-RU"/>
        </a:p>
      </dgm:t>
    </dgm:pt>
    <dgm:pt modelId="{E2B0BDC5-AD8C-4639-AE7F-1601B11D86E5}" type="pres">
      <dgm:prSet presAssocID="{A55741BD-A97F-44D3-AC19-B85953C69D08}" presName="negativeSpace" presStyleCnt="0"/>
      <dgm:spPr/>
    </dgm:pt>
    <dgm:pt modelId="{A202966A-1811-492A-8AD2-A7C3D5CB7EED}" type="pres">
      <dgm:prSet presAssocID="{A55741BD-A97F-44D3-AC19-B85953C69D08}" presName="childText" presStyleLbl="conFgAcc1" presStyleIdx="6" presStyleCnt="11">
        <dgm:presLayoutVars>
          <dgm:bulletEnabled val="1"/>
        </dgm:presLayoutVars>
      </dgm:prSet>
      <dgm:spPr/>
    </dgm:pt>
    <dgm:pt modelId="{B8D665B6-DEAF-4C9D-A1F8-F82BB685BE0A}" type="pres">
      <dgm:prSet presAssocID="{F4BEA2DA-41BA-4F0E-81AB-D6CE4A638AA4}" presName="spaceBetweenRectangles" presStyleCnt="0"/>
      <dgm:spPr/>
    </dgm:pt>
    <dgm:pt modelId="{DF8734C6-4580-4B27-984B-F62857DCB22B}" type="pres">
      <dgm:prSet presAssocID="{15707E35-F03A-4E06-BBA3-0105D91F7477}" presName="parentLin" presStyleCnt="0"/>
      <dgm:spPr/>
    </dgm:pt>
    <dgm:pt modelId="{D7171B3C-C395-4356-8D17-3EE81F5DB18E}" type="pres">
      <dgm:prSet presAssocID="{15707E35-F03A-4E06-BBA3-0105D91F7477}" presName="parentLeftMargin" presStyleLbl="node1" presStyleIdx="6" presStyleCnt="11"/>
      <dgm:spPr/>
      <dgm:t>
        <a:bodyPr/>
        <a:lstStyle/>
        <a:p>
          <a:endParaRPr lang="ru-RU"/>
        </a:p>
      </dgm:t>
    </dgm:pt>
    <dgm:pt modelId="{9FA14BAA-D354-4F9E-BD72-DB39EDE717D9}" type="pres">
      <dgm:prSet presAssocID="{15707E35-F03A-4E06-BBA3-0105D91F7477}" presName="parentText" presStyleLbl="node1" presStyleIdx="7" presStyleCnt="11" custScaleX="130469">
        <dgm:presLayoutVars>
          <dgm:chMax val="0"/>
          <dgm:bulletEnabled val="1"/>
        </dgm:presLayoutVars>
      </dgm:prSet>
      <dgm:spPr/>
      <dgm:t>
        <a:bodyPr/>
        <a:lstStyle/>
        <a:p>
          <a:endParaRPr lang="ru-RU"/>
        </a:p>
      </dgm:t>
    </dgm:pt>
    <dgm:pt modelId="{AA9822EF-D849-4AA5-BA94-0ED1B3174C8A}" type="pres">
      <dgm:prSet presAssocID="{15707E35-F03A-4E06-BBA3-0105D91F7477}" presName="negativeSpace" presStyleCnt="0"/>
      <dgm:spPr/>
    </dgm:pt>
    <dgm:pt modelId="{EA37299F-9D96-4018-B588-9D6A215E3C81}" type="pres">
      <dgm:prSet presAssocID="{15707E35-F03A-4E06-BBA3-0105D91F7477}" presName="childText" presStyleLbl="conFgAcc1" presStyleIdx="7" presStyleCnt="11">
        <dgm:presLayoutVars>
          <dgm:bulletEnabled val="1"/>
        </dgm:presLayoutVars>
      </dgm:prSet>
      <dgm:spPr/>
    </dgm:pt>
    <dgm:pt modelId="{1564D81D-E197-4F72-A378-ACC8D9663FC4}" type="pres">
      <dgm:prSet presAssocID="{D8D1150E-C165-44A0-894D-28B287220346}" presName="spaceBetweenRectangles" presStyleCnt="0"/>
      <dgm:spPr/>
    </dgm:pt>
    <dgm:pt modelId="{AD9DEC6D-0A8F-460D-A585-D756ACFE4EDB}" type="pres">
      <dgm:prSet presAssocID="{4C3C3B5F-E656-4C00-94DD-37B02BBF75F1}" presName="parentLin" presStyleCnt="0"/>
      <dgm:spPr/>
    </dgm:pt>
    <dgm:pt modelId="{C0568998-59C8-459D-BA48-3A306D890E38}" type="pres">
      <dgm:prSet presAssocID="{4C3C3B5F-E656-4C00-94DD-37B02BBF75F1}" presName="parentLeftMargin" presStyleLbl="node1" presStyleIdx="7" presStyleCnt="11"/>
      <dgm:spPr/>
      <dgm:t>
        <a:bodyPr/>
        <a:lstStyle/>
        <a:p>
          <a:endParaRPr lang="ru-RU"/>
        </a:p>
      </dgm:t>
    </dgm:pt>
    <dgm:pt modelId="{A82ECBC8-AD76-4B75-BDDF-6BFA7A360CCC}" type="pres">
      <dgm:prSet presAssocID="{4C3C3B5F-E656-4C00-94DD-37B02BBF75F1}" presName="parentText" presStyleLbl="node1" presStyleIdx="8" presStyleCnt="11" custScaleX="119690">
        <dgm:presLayoutVars>
          <dgm:chMax val="0"/>
          <dgm:bulletEnabled val="1"/>
        </dgm:presLayoutVars>
      </dgm:prSet>
      <dgm:spPr/>
      <dgm:t>
        <a:bodyPr/>
        <a:lstStyle/>
        <a:p>
          <a:endParaRPr lang="ru-RU"/>
        </a:p>
      </dgm:t>
    </dgm:pt>
    <dgm:pt modelId="{59569CC9-8683-4378-BE84-1F795FD98E59}" type="pres">
      <dgm:prSet presAssocID="{4C3C3B5F-E656-4C00-94DD-37B02BBF75F1}" presName="negativeSpace" presStyleCnt="0"/>
      <dgm:spPr/>
    </dgm:pt>
    <dgm:pt modelId="{CFD23CEB-04EA-42AA-987C-905F25A9C5C3}" type="pres">
      <dgm:prSet presAssocID="{4C3C3B5F-E656-4C00-94DD-37B02BBF75F1}" presName="childText" presStyleLbl="conFgAcc1" presStyleIdx="8" presStyleCnt="11">
        <dgm:presLayoutVars>
          <dgm:bulletEnabled val="1"/>
        </dgm:presLayoutVars>
      </dgm:prSet>
      <dgm:spPr/>
    </dgm:pt>
    <dgm:pt modelId="{EB2D9352-0B8B-45C2-B402-C9F0C4AF7D6C}" type="pres">
      <dgm:prSet presAssocID="{163A96CE-E758-4CD7-9A1C-C7C7586086F2}" presName="spaceBetweenRectangles" presStyleCnt="0"/>
      <dgm:spPr/>
    </dgm:pt>
    <dgm:pt modelId="{4F4830C6-370D-4CCF-B4BE-26A3ED430D50}" type="pres">
      <dgm:prSet presAssocID="{BE4C45F6-51F7-441B-AF60-A2914E8DF291}" presName="parentLin" presStyleCnt="0"/>
      <dgm:spPr/>
    </dgm:pt>
    <dgm:pt modelId="{8D474E41-31ED-4239-A8FE-F63420F1A9B5}" type="pres">
      <dgm:prSet presAssocID="{BE4C45F6-51F7-441B-AF60-A2914E8DF291}" presName="parentLeftMargin" presStyleLbl="node1" presStyleIdx="8" presStyleCnt="11"/>
      <dgm:spPr/>
      <dgm:t>
        <a:bodyPr/>
        <a:lstStyle/>
        <a:p>
          <a:endParaRPr lang="ru-RU"/>
        </a:p>
      </dgm:t>
    </dgm:pt>
    <dgm:pt modelId="{A0D18A11-99AF-457F-8450-900D0C6DC04D}" type="pres">
      <dgm:prSet presAssocID="{BE4C45F6-51F7-441B-AF60-A2914E8DF291}" presName="parentText" presStyleLbl="node1" presStyleIdx="9" presStyleCnt="11" custScaleX="129463">
        <dgm:presLayoutVars>
          <dgm:chMax val="0"/>
          <dgm:bulletEnabled val="1"/>
        </dgm:presLayoutVars>
      </dgm:prSet>
      <dgm:spPr/>
      <dgm:t>
        <a:bodyPr/>
        <a:lstStyle/>
        <a:p>
          <a:endParaRPr lang="ru-RU"/>
        </a:p>
      </dgm:t>
    </dgm:pt>
    <dgm:pt modelId="{6981951D-01FB-429E-9F52-801F32B15C70}" type="pres">
      <dgm:prSet presAssocID="{BE4C45F6-51F7-441B-AF60-A2914E8DF291}" presName="negativeSpace" presStyleCnt="0"/>
      <dgm:spPr/>
    </dgm:pt>
    <dgm:pt modelId="{F610FBE5-1196-4126-918F-8384BADB6423}" type="pres">
      <dgm:prSet presAssocID="{BE4C45F6-51F7-441B-AF60-A2914E8DF291}" presName="childText" presStyleLbl="conFgAcc1" presStyleIdx="9" presStyleCnt="11">
        <dgm:presLayoutVars>
          <dgm:bulletEnabled val="1"/>
        </dgm:presLayoutVars>
      </dgm:prSet>
      <dgm:spPr/>
    </dgm:pt>
    <dgm:pt modelId="{9E429346-E481-475D-867A-F70C8DDF901C}" type="pres">
      <dgm:prSet presAssocID="{282865B9-5BD5-4AFF-B76B-AE1598B36AAE}" presName="spaceBetweenRectangles" presStyleCnt="0"/>
      <dgm:spPr/>
    </dgm:pt>
    <dgm:pt modelId="{E1CBF462-6E05-4D60-94C8-3DBA63D34F42}" type="pres">
      <dgm:prSet presAssocID="{E9AF0F9E-6032-4286-BEEC-0729705C3FF5}" presName="parentLin" presStyleCnt="0"/>
      <dgm:spPr/>
    </dgm:pt>
    <dgm:pt modelId="{479EEC00-045B-43B8-9798-C2D913CF3DFD}" type="pres">
      <dgm:prSet presAssocID="{E9AF0F9E-6032-4286-BEEC-0729705C3FF5}" presName="parentLeftMargin" presStyleLbl="node1" presStyleIdx="9" presStyleCnt="11"/>
      <dgm:spPr/>
      <dgm:t>
        <a:bodyPr/>
        <a:lstStyle/>
        <a:p>
          <a:endParaRPr lang="ru-RU"/>
        </a:p>
      </dgm:t>
    </dgm:pt>
    <dgm:pt modelId="{0AC5517D-2244-49FB-AFB6-880859C33986}" type="pres">
      <dgm:prSet presAssocID="{E9AF0F9E-6032-4286-BEEC-0729705C3FF5}" presName="parentText" presStyleLbl="node1" presStyleIdx="10" presStyleCnt="11">
        <dgm:presLayoutVars>
          <dgm:chMax val="0"/>
          <dgm:bulletEnabled val="1"/>
        </dgm:presLayoutVars>
      </dgm:prSet>
      <dgm:spPr/>
      <dgm:t>
        <a:bodyPr/>
        <a:lstStyle/>
        <a:p>
          <a:endParaRPr lang="ru-RU"/>
        </a:p>
      </dgm:t>
    </dgm:pt>
    <dgm:pt modelId="{10A22105-A3FC-44A9-93A6-D27700CD5718}" type="pres">
      <dgm:prSet presAssocID="{E9AF0F9E-6032-4286-BEEC-0729705C3FF5}" presName="negativeSpace" presStyleCnt="0"/>
      <dgm:spPr/>
    </dgm:pt>
    <dgm:pt modelId="{974E792F-5FED-4BE5-999C-2FA90047BE45}" type="pres">
      <dgm:prSet presAssocID="{E9AF0F9E-6032-4286-BEEC-0729705C3FF5}" presName="childText" presStyleLbl="conFgAcc1" presStyleIdx="10" presStyleCnt="11">
        <dgm:presLayoutVars>
          <dgm:bulletEnabled val="1"/>
        </dgm:presLayoutVars>
      </dgm:prSet>
      <dgm:spPr/>
    </dgm:pt>
  </dgm:ptLst>
  <dgm:cxnLst>
    <dgm:cxn modelId="{A502A157-F4B0-465C-BE95-0A9AE59BCB05}" type="presOf" srcId="{F263C2E0-ABAA-49D4-824C-186CFE7D49BD}" destId="{F9C70E2C-9045-4FCF-9C39-DAD04DBE65D0}" srcOrd="0" destOrd="0" presId="urn:microsoft.com/office/officeart/2005/8/layout/list1"/>
    <dgm:cxn modelId="{9D6821D0-6CDB-493B-AC02-21CEB4A58053}" type="presOf" srcId="{745E8B2C-610A-426E-BDF4-D014C6C842AE}" destId="{5EBFB592-EE94-44A7-A840-AA9051CD84C5}" srcOrd="0" destOrd="0" presId="urn:microsoft.com/office/officeart/2005/8/layout/list1"/>
    <dgm:cxn modelId="{F7909AEB-1639-4B74-8306-D312C3B35B4C}" type="presOf" srcId="{4C3C3B5F-E656-4C00-94DD-37B02BBF75F1}" destId="{C0568998-59C8-459D-BA48-3A306D890E38}" srcOrd="0" destOrd="0" presId="urn:microsoft.com/office/officeart/2005/8/layout/list1"/>
    <dgm:cxn modelId="{CC35F3FE-91FD-4B35-85A3-2609D6F443D0}" type="presOf" srcId="{E9AF0F9E-6032-4286-BEEC-0729705C3FF5}" destId="{0AC5517D-2244-49FB-AFB6-880859C33986}" srcOrd="1" destOrd="0" presId="urn:microsoft.com/office/officeart/2005/8/layout/list1"/>
    <dgm:cxn modelId="{0CAFD170-0780-4354-B20A-74B33DB4E16E}" type="presOf" srcId="{A7459145-D8BE-4F6A-BBCD-EED6A1CCD31C}" destId="{52268FF0-1D1D-46EA-9C17-75225AE80C25}" srcOrd="0" destOrd="0" presId="urn:microsoft.com/office/officeart/2005/8/layout/list1"/>
    <dgm:cxn modelId="{2EA9C3C3-71E9-4801-82AA-A7AC44D745CB}" srcId="{EBCE3B08-3721-4CB0-87AD-F33F96E7F02C}" destId="{745E8B2C-610A-426E-BDF4-D014C6C842AE}" srcOrd="2" destOrd="0" parTransId="{198FC86E-7550-4E08-B228-4541546970BC}" sibTransId="{0094ED69-0CCB-411C-8534-EC02E8FDEE73}"/>
    <dgm:cxn modelId="{0EBCECA4-29EA-4BB2-AF4D-CC7D7C8C8180}" type="presOf" srcId="{8E432669-4210-4AF3-B86C-A0DB910A001B}" destId="{8E564331-2B0E-4724-B9BC-5554A3213939}" srcOrd="0" destOrd="0" presId="urn:microsoft.com/office/officeart/2005/8/layout/list1"/>
    <dgm:cxn modelId="{2A330D0B-4F4C-47E6-96F3-76BE8ACCB32A}" type="presOf" srcId="{BE4C45F6-51F7-441B-AF60-A2914E8DF291}" destId="{A0D18A11-99AF-457F-8450-900D0C6DC04D}" srcOrd="1" destOrd="0" presId="urn:microsoft.com/office/officeart/2005/8/layout/list1"/>
    <dgm:cxn modelId="{6F45BB86-96FD-492C-A9F7-1AF14B5FB213}" srcId="{EBCE3B08-3721-4CB0-87AD-F33F96E7F02C}" destId="{15707E35-F03A-4E06-BBA3-0105D91F7477}" srcOrd="7" destOrd="0" parTransId="{5743740B-F4D3-47E0-BBB9-0E8F8C42E620}" sibTransId="{D8D1150E-C165-44A0-894D-28B287220346}"/>
    <dgm:cxn modelId="{05D306C9-8B2F-4F41-8970-0E8983CCA2B2}" type="presOf" srcId="{F9FEEBF1-E65D-44CC-9E5D-454130801A9D}" destId="{C89DA9F4-D4B6-46F6-89AB-F29FE0C99D4A}" srcOrd="0" destOrd="0" presId="urn:microsoft.com/office/officeart/2005/8/layout/list1"/>
    <dgm:cxn modelId="{26C87F47-ED9C-42DB-8622-83FA3E6A3131}" type="presOf" srcId="{F9FEEBF1-E65D-44CC-9E5D-454130801A9D}" destId="{60DC1683-A5F4-4C28-9EFA-F38DD4A9C411}" srcOrd="1" destOrd="0" presId="urn:microsoft.com/office/officeart/2005/8/layout/list1"/>
    <dgm:cxn modelId="{D7101380-E18B-4859-A67A-8C3104710745}" type="presOf" srcId="{8014D8CF-0CC1-475E-9655-182727E9162C}" destId="{F3812C67-C6AA-478A-B5CC-7527CCD32E58}" srcOrd="0" destOrd="0" presId="urn:microsoft.com/office/officeart/2005/8/layout/list1"/>
    <dgm:cxn modelId="{1E98CD09-0925-454F-9751-09D0604733B4}" srcId="{EBCE3B08-3721-4CB0-87AD-F33F96E7F02C}" destId="{A7459145-D8BE-4F6A-BBCD-EED6A1CCD31C}" srcOrd="4" destOrd="0" parTransId="{8843B49B-61FB-4BC1-82C8-2ECC98872407}" sibTransId="{6939144A-FE02-4F33-8665-909A0BEC25F7}"/>
    <dgm:cxn modelId="{DA3300E3-9D31-478A-8596-A2802EC9CD80}" type="presOf" srcId="{15707E35-F03A-4E06-BBA3-0105D91F7477}" destId="{D7171B3C-C395-4356-8D17-3EE81F5DB18E}" srcOrd="0" destOrd="0" presId="urn:microsoft.com/office/officeart/2005/8/layout/list1"/>
    <dgm:cxn modelId="{2455E6C0-508B-4876-90AB-7E58959A27E9}" type="presOf" srcId="{E9AF0F9E-6032-4286-BEEC-0729705C3FF5}" destId="{479EEC00-045B-43B8-9798-C2D913CF3DFD}" srcOrd="0" destOrd="0" presId="urn:microsoft.com/office/officeart/2005/8/layout/list1"/>
    <dgm:cxn modelId="{C0BE811F-885C-4706-8956-86A5D791F504}" type="presOf" srcId="{EBCE3B08-3721-4CB0-87AD-F33F96E7F02C}" destId="{C4776164-095D-419B-AA6C-B169986CAA01}" srcOrd="0" destOrd="0" presId="urn:microsoft.com/office/officeart/2005/8/layout/list1"/>
    <dgm:cxn modelId="{7438FFA1-8E59-429F-B27C-6D6B6227696E}" type="presOf" srcId="{4C3C3B5F-E656-4C00-94DD-37B02BBF75F1}" destId="{A82ECBC8-AD76-4B75-BDDF-6BFA7A360CCC}" srcOrd="1" destOrd="0" presId="urn:microsoft.com/office/officeart/2005/8/layout/list1"/>
    <dgm:cxn modelId="{12181BCB-8B93-4318-9953-87B1926FD08D}" type="presOf" srcId="{8014D8CF-0CC1-475E-9655-182727E9162C}" destId="{5BC5FF29-A797-4ACE-AEC1-EDDA3F56D6C3}" srcOrd="1" destOrd="0" presId="urn:microsoft.com/office/officeart/2005/8/layout/list1"/>
    <dgm:cxn modelId="{C456AE75-1BA3-4928-AE25-6985BB7F8972}" srcId="{EBCE3B08-3721-4CB0-87AD-F33F96E7F02C}" destId="{4C3C3B5F-E656-4C00-94DD-37B02BBF75F1}" srcOrd="8" destOrd="0" parTransId="{3991A8E8-E6A5-4BAE-9F7A-2AB610FD3B7F}" sibTransId="{163A96CE-E758-4CD7-9A1C-C7C7586086F2}"/>
    <dgm:cxn modelId="{5940EA22-E211-40C2-B609-3861E04360F1}" srcId="{EBCE3B08-3721-4CB0-87AD-F33F96E7F02C}" destId="{F9FEEBF1-E65D-44CC-9E5D-454130801A9D}" srcOrd="5" destOrd="0" parTransId="{B329AD9D-6DDA-42D3-9A55-12A92DD36ACD}" sibTransId="{C8DB9371-585E-43BA-9FE9-8BA652E36521}"/>
    <dgm:cxn modelId="{8D72FDA8-5636-434B-BD69-D3FFB736A7EF}" srcId="{EBCE3B08-3721-4CB0-87AD-F33F96E7F02C}" destId="{BE4C45F6-51F7-441B-AF60-A2914E8DF291}" srcOrd="9" destOrd="0" parTransId="{A387B794-83C1-477F-9138-3B1AB64748EE}" sibTransId="{282865B9-5BD5-4AFF-B76B-AE1598B36AAE}"/>
    <dgm:cxn modelId="{FA7D5E97-5CD1-4FE4-ABEC-CC495E798AD2}" type="presOf" srcId="{745E8B2C-610A-426E-BDF4-D014C6C842AE}" destId="{B82B7776-1319-4129-8BE8-0EC7ADD73960}" srcOrd="1" destOrd="0" presId="urn:microsoft.com/office/officeart/2005/8/layout/list1"/>
    <dgm:cxn modelId="{A585789D-B66C-4601-B953-01F34688C37C}" type="presOf" srcId="{A55741BD-A97F-44D3-AC19-B85953C69D08}" destId="{6003273D-9357-4BA6-BEB1-3B2CF32CE583}" srcOrd="1" destOrd="0" presId="urn:microsoft.com/office/officeart/2005/8/layout/list1"/>
    <dgm:cxn modelId="{12FC2016-FCDE-4571-9996-FFA4B3B20F91}" type="presOf" srcId="{A7459145-D8BE-4F6A-BBCD-EED6A1CCD31C}" destId="{CB031127-9F75-417F-ADCD-A2D6979D2127}" srcOrd="1" destOrd="0" presId="urn:microsoft.com/office/officeart/2005/8/layout/list1"/>
    <dgm:cxn modelId="{9EE9AB0B-BE5B-4531-8031-9FFA3BDAE727}" srcId="{EBCE3B08-3721-4CB0-87AD-F33F96E7F02C}" destId="{8E432669-4210-4AF3-B86C-A0DB910A001B}" srcOrd="1" destOrd="0" parTransId="{3B645B86-C92D-46D6-AB9C-2C5F8A385403}" sibTransId="{6C4172AA-F87A-4028-8F8C-D96FA7E7F091}"/>
    <dgm:cxn modelId="{8AA1387E-9928-4148-AE42-52BF757FAADF}" type="presOf" srcId="{15707E35-F03A-4E06-BBA3-0105D91F7477}" destId="{9FA14BAA-D354-4F9E-BD72-DB39EDE717D9}" srcOrd="1" destOrd="0" presId="urn:microsoft.com/office/officeart/2005/8/layout/list1"/>
    <dgm:cxn modelId="{1F85BE81-A587-4DF5-88D5-A665EC03B191}" type="presOf" srcId="{BE4C45F6-51F7-441B-AF60-A2914E8DF291}" destId="{8D474E41-31ED-4239-A8FE-F63420F1A9B5}" srcOrd="0" destOrd="0" presId="urn:microsoft.com/office/officeart/2005/8/layout/list1"/>
    <dgm:cxn modelId="{6B0114B1-BB38-4BBF-AE81-7DD52982BDC9}" type="presOf" srcId="{F263C2E0-ABAA-49D4-824C-186CFE7D49BD}" destId="{481B275C-E9C7-4BE9-A3ED-E303661F9DCA}" srcOrd="1" destOrd="0" presId="urn:microsoft.com/office/officeart/2005/8/layout/list1"/>
    <dgm:cxn modelId="{AB147C5D-7E7B-4ABF-8153-E41078BEEA8F}" srcId="{EBCE3B08-3721-4CB0-87AD-F33F96E7F02C}" destId="{E9AF0F9E-6032-4286-BEEC-0729705C3FF5}" srcOrd="10" destOrd="0" parTransId="{B99276BB-56F2-48BD-97CC-18FD5888561E}" sibTransId="{8352F94C-C194-43DC-AF97-06F564F385B1}"/>
    <dgm:cxn modelId="{19898455-28B4-4FA4-86FF-D4276912FE6C}" type="presOf" srcId="{8E432669-4210-4AF3-B86C-A0DB910A001B}" destId="{33215C2B-E7D2-466E-B98F-B6105BAD0588}" srcOrd="1" destOrd="0" presId="urn:microsoft.com/office/officeart/2005/8/layout/list1"/>
    <dgm:cxn modelId="{E1704C69-9B07-4CDF-A0A9-992036B0D386}" srcId="{EBCE3B08-3721-4CB0-87AD-F33F96E7F02C}" destId="{F263C2E0-ABAA-49D4-824C-186CFE7D49BD}" srcOrd="3" destOrd="0" parTransId="{DEBFF2AB-200E-4B83-BF78-AD520F2B1F69}" sibTransId="{04DD2C91-5882-45CD-BB79-4DA7C2AA2A71}"/>
    <dgm:cxn modelId="{87131D78-1025-4BDD-B93C-7D8BF9B9D59E}" srcId="{EBCE3B08-3721-4CB0-87AD-F33F96E7F02C}" destId="{A55741BD-A97F-44D3-AC19-B85953C69D08}" srcOrd="6" destOrd="0" parTransId="{F46BB832-1AA0-47E0-9844-1B5B07CA4352}" sibTransId="{F4BEA2DA-41BA-4F0E-81AB-D6CE4A638AA4}"/>
    <dgm:cxn modelId="{490C7917-854E-4937-8AE5-26222224057F}" type="presOf" srcId="{A55741BD-A97F-44D3-AC19-B85953C69D08}" destId="{97C02888-1A77-4C6B-8078-EF725DE8056F}" srcOrd="0" destOrd="0" presId="urn:microsoft.com/office/officeart/2005/8/layout/list1"/>
    <dgm:cxn modelId="{F2BB8EB7-F604-407A-A490-F92BBB1A2BCF}" srcId="{EBCE3B08-3721-4CB0-87AD-F33F96E7F02C}" destId="{8014D8CF-0CC1-475E-9655-182727E9162C}" srcOrd="0" destOrd="0" parTransId="{A73F10BD-652C-47B4-A09A-D1519B230079}" sibTransId="{CE81B8C5-0DEB-4271-AC37-D34D07339C71}"/>
    <dgm:cxn modelId="{AC7AE190-8493-4650-A90D-F362EC79B46A}" type="presParOf" srcId="{C4776164-095D-419B-AA6C-B169986CAA01}" destId="{A8AC4040-9AD6-49CD-9D6B-18A6ED8FC325}" srcOrd="0" destOrd="0" presId="urn:microsoft.com/office/officeart/2005/8/layout/list1"/>
    <dgm:cxn modelId="{18687CAE-9D3A-4704-A121-F0B28A8F95FA}" type="presParOf" srcId="{A8AC4040-9AD6-49CD-9D6B-18A6ED8FC325}" destId="{F3812C67-C6AA-478A-B5CC-7527CCD32E58}" srcOrd="0" destOrd="0" presId="urn:microsoft.com/office/officeart/2005/8/layout/list1"/>
    <dgm:cxn modelId="{DD7D9111-0CC6-4595-B139-246FF99EAF95}" type="presParOf" srcId="{A8AC4040-9AD6-49CD-9D6B-18A6ED8FC325}" destId="{5BC5FF29-A797-4ACE-AEC1-EDDA3F56D6C3}" srcOrd="1" destOrd="0" presId="urn:microsoft.com/office/officeart/2005/8/layout/list1"/>
    <dgm:cxn modelId="{42337A0B-861F-45AC-A271-F76549DC4AC7}" type="presParOf" srcId="{C4776164-095D-419B-AA6C-B169986CAA01}" destId="{880C7AE0-18F6-4E8A-BAC6-A3264B0E0F0C}" srcOrd="1" destOrd="0" presId="urn:microsoft.com/office/officeart/2005/8/layout/list1"/>
    <dgm:cxn modelId="{A38AF26B-C37A-48C5-BBBD-552E8BF9F748}" type="presParOf" srcId="{C4776164-095D-419B-AA6C-B169986CAA01}" destId="{34333BBE-2CAC-47D0-A13F-85AD491A65ED}" srcOrd="2" destOrd="0" presId="urn:microsoft.com/office/officeart/2005/8/layout/list1"/>
    <dgm:cxn modelId="{C8EE088C-7C3A-485B-B55F-E97AEA88355D}" type="presParOf" srcId="{C4776164-095D-419B-AA6C-B169986CAA01}" destId="{6DE6D48A-9D03-4D71-9BAA-E7079B12E652}" srcOrd="3" destOrd="0" presId="urn:microsoft.com/office/officeart/2005/8/layout/list1"/>
    <dgm:cxn modelId="{75422B78-4D28-4134-999B-16822AE46FDD}" type="presParOf" srcId="{C4776164-095D-419B-AA6C-B169986CAA01}" destId="{1C65BCB2-F0D7-4ADE-9031-36014B693FA1}" srcOrd="4" destOrd="0" presId="urn:microsoft.com/office/officeart/2005/8/layout/list1"/>
    <dgm:cxn modelId="{6E236438-CABD-4558-BB70-3CCB6A65BF33}" type="presParOf" srcId="{1C65BCB2-F0D7-4ADE-9031-36014B693FA1}" destId="{8E564331-2B0E-4724-B9BC-5554A3213939}" srcOrd="0" destOrd="0" presId="urn:microsoft.com/office/officeart/2005/8/layout/list1"/>
    <dgm:cxn modelId="{5B7D1299-96B5-445A-A6E0-A4F40F05D03D}" type="presParOf" srcId="{1C65BCB2-F0D7-4ADE-9031-36014B693FA1}" destId="{33215C2B-E7D2-466E-B98F-B6105BAD0588}" srcOrd="1" destOrd="0" presId="urn:microsoft.com/office/officeart/2005/8/layout/list1"/>
    <dgm:cxn modelId="{F6D7CFA1-B856-4AA8-9FC5-AE2991BCC11E}" type="presParOf" srcId="{C4776164-095D-419B-AA6C-B169986CAA01}" destId="{0A372017-0048-4937-AB3D-912DDBBDF084}" srcOrd="5" destOrd="0" presId="urn:microsoft.com/office/officeart/2005/8/layout/list1"/>
    <dgm:cxn modelId="{C0AE490C-18A6-4A51-B99C-DE1A89A0D02B}" type="presParOf" srcId="{C4776164-095D-419B-AA6C-B169986CAA01}" destId="{82AC722E-13DD-4EB4-BA8A-0A0C0F49DA88}" srcOrd="6" destOrd="0" presId="urn:microsoft.com/office/officeart/2005/8/layout/list1"/>
    <dgm:cxn modelId="{032B61BC-3530-4CFF-AC9A-6DC8EB4BBB02}" type="presParOf" srcId="{C4776164-095D-419B-AA6C-B169986CAA01}" destId="{B50A3D17-4D43-4BB1-A81E-D40C5F1121A1}" srcOrd="7" destOrd="0" presId="urn:microsoft.com/office/officeart/2005/8/layout/list1"/>
    <dgm:cxn modelId="{823FD4D6-54E1-4657-A6D6-50F5C7B254EE}" type="presParOf" srcId="{C4776164-095D-419B-AA6C-B169986CAA01}" destId="{1E298447-520A-417B-8DE6-E3A5A34A247B}" srcOrd="8" destOrd="0" presId="urn:microsoft.com/office/officeart/2005/8/layout/list1"/>
    <dgm:cxn modelId="{EBBBBAFC-5945-417B-B178-9FA6437D29B2}" type="presParOf" srcId="{1E298447-520A-417B-8DE6-E3A5A34A247B}" destId="{5EBFB592-EE94-44A7-A840-AA9051CD84C5}" srcOrd="0" destOrd="0" presId="urn:microsoft.com/office/officeart/2005/8/layout/list1"/>
    <dgm:cxn modelId="{9F5CC576-76FF-4FAA-9F26-CC72961A5E43}" type="presParOf" srcId="{1E298447-520A-417B-8DE6-E3A5A34A247B}" destId="{B82B7776-1319-4129-8BE8-0EC7ADD73960}" srcOrd="1" destOrd="0" presId="urn:microsoft.com/office/officeart/2005/8/layout/list1"/>
    <dgm:cxn modelId="{16395B02-7D01-4718-A30B-8036203D882D}" type="presParOf" srcId="{C4776164-095D-419B-AA6C-B169986CAA01}" destId="{229F9E63-849C-4FD5-B2F9-6337ECD7C558}" srcOrd="9" destOrd="0" presId="urn:microsoft.com/office/officeart/2005/8/layout/list1"/>
    <dgm:cxn modelId="{94C23B16-98CC-4D5C-A0D5-0D6FC9E596CD}" type="presParOf" srcId="{C4776164-095D-419B-AA6C-B169986CAA01}" destId="{0D8F9A62-7645-456A-974B-3A6F0C17305E}" srcOrd="10" destOrd="0" presId="urn:microsoft.com/office/officeart/2005/8/layout/list1"/>
    <dgm:cxn modelId="{4AD09B92-D254-43B5-B077-8B739213C6D6}" type="presParOf" srcId="{C4776164-095D-419B-AA6C-B169986CAA01}" destId="{B222832A-B3E6-4388-9A72-A0AA8B4737FB}" srcOrd="11" destOrd="0" presId="urn:microsoft.com/office/officeart/2005/8/layout/list1"/>
    <dgm:cxn modelId="{10DA5E21-7676-4AAC-9927-7D3D54BCCEB8}" type="presParOf" srcId="{C4776164-095D-419B-AA6C-B169986CAA01}" destId="{0661FD7B-8AE4-4F17-91A9-1D8B58D2D194}" srcOrd="12" destOrd="0" presId="urn:microsoft.com/office/officeart/2005/8/layout/list1"/>
    <dgm:cxn modelId="{4DED9FF2-8C1F-42B2-B51C-5143A9DFF451}" type="presParOf" srcId="{0661FD7B-8AE4-4F17-91A9-1D8B58D2D194}" destId="{F9C70E2C-9045-4FCF-9C39-DAD04DBE65D0}" srcOrd="0" destOrd="0" presId="urn:microsoft.com/office/officeart/2005/8/layout/list1"/>
    <dgm:cxn modelId="{0374451B-BE00-430A-B27A-F6860BA38D13}" type="presParOf" srcId="{0661FD7B-8AE4-4F17-91A9-1D8B58D2D194}" destId="{481B275C-E9C7-4BE9-A3ED-E303661F9DCA}" srcOrd="1" destOrd="0" presId="urn:microsoft.com/office/officeart/2005/8/layout/list1"/>
    <dgm:cxn modelId="{CF2E5581-DA98-4D6C-9FF5-F7371774FD55}" type="presParOf" srcId="{C4776164-095D-419B-AA6C-B169986CAA01}" destId="{AB62DA43-3119-4C33-98C5-0F508AC1D3D6}" srcOrd="13" destOrd="0" presId="urn:microsoft.com/office/officeart/2005/8/layout/list1"/>
    <dgm:cxn modelId="{15F675B9-26A0-46A5-BEE2-7EF0AD1FA144}" type="presParOf" srcId="{C4776164-095D-419B-AA6C-B169986CAA01}" destId="{0E1CA747-078C-42FA-80BE-B7D1A34D3AE6}" srcOrd="14" destOrd="0" presId="urn:microsoft.com/office/officeart/2005/8/layout/list1"/>
    <dgm:cxn modelId="{50BA3B5F-4656-4220-AFCE-EEB201F10850}" type="presParOf" srcId="{C4776164-095D-419B-AA6C-B169986CAA01}" destId="{6DB31C05-E69C-4E61-96BF-13351B009E6D}" srcOrd="15" destOrd="0" presId="urn:microsoft.com/office/officeart/2005/8/layout/list1"/>
    <dgm:cxn modelId="{EFE6A1A4-57CD-4F22-A405-2BB3747493C5}" type="presParOf" srcId="{C4776164-095D-419B-AA6C-B169986CAA01}" destId="{9BA75617-2F94-4A4C-B813-73C706D7CB03}" srcOrd="16" destOrd="0" presId="urn:microsoft.com/office/officeart/2005/8/layout/list1"/>
    <dgm:cxn modelId="{766EC3CC-95DA-4C2B-9A80-4566B97A2DB9}" type="presParOf" srcId="{9BA75617-2F94-4A4C-B813-73C706D7CB03}" destId="{52268FF0-1D1D-46EA-9C17-75225AE80C25}" srcOrd="0" destOrd="0" presId="urn:microsoft.com/office/officeart/2005/8/layout/list1"/>
    <dgm:cxn modelId="{8A3C0B7A-863F-4080-8688-C6A6677F2321}" type="presParOf" srcId="{9BA75617-2F94-4A4C-B813-73C706D7CB03}" destId="{CB031127-9F75-417F-ADCD-A2D6979D2127}" srcOrd="1" destOrd="0" presId="urn:microsoft.com/office/officeart/2005/8/layout/list1"/>
    <dgm:cxn modelId="{85FA30A1-C61A-4A4C-AAE1-B5354A826A3A}" type="presParOf" srcId="{C4776164-095D-419B-AA6C-B169986CAA01}" destId="{81C5D44B-C964-4970-B479-869AABCCCF1B}" srcOrd="17" destOrd="0" presId="urn:microsoft.com/office/officeart/2005/8/layout/list1"/>
    <dgm:cxn modelId="{951639BE-02C8-4CBB-ADE7-198D70C77144}" type="presParOf" srcId="{C4776164-095D-419B-AA6C-B169986CAA01}" destId="{6152833A-507A-4BFC-8CBC-A22F543D2436}" srcOrd="18" destOrd="0" presId="urn:microsoft.com/office/officeart/2005/8/layout/list1"/>
    <dgm:cxn modelId="{8115287E-9600-4EAF-AFC6-8803E43C05EB}" type="presParOf" srcId="{C4776164-095D-419B-AA6C-B169986CAA01}" destId="{E8C41C73-ED01-4FF0-97D0-49762437C88C}" srcOrd="19" destOrd="0" presId="urn:microsoft.com/office/officeart/2005/8/layout/list1"/>
    <dgm:cxn modelId="{DDD47044-865E-4E63-AE07-A9EECE5FF25C}" type="presParOf" srcId="{C4776164-095D-419B-AA6C-B169986CAA01}" destId="{F12B48A2-EE18-4B44-9DA6-ADD13E137654}" srcOrd="20" destOrd="0" presId="urn:microsoft.com/office/officeart/2005/8/layout/list1"/>
    <dgm:cxn modelId="{B0C5544C-B1C9-4F02-9C86-58A6C4875E7B}" type="presParOf" srcId="{F12B48A2-EE18-4B44-9DA6-ADD13E137654}" destId="{C89DA9F4-D4B6-46F6-89AB-F29FE0C99D4A}" srcOrd="0" destOrd="0" presId="urn:microsoft.com/office/officeart/2005/8/layout/list1"/>
    <dgm:cxn modelId="{51B32011-C67F-4E85-BFF5-3DBD6C6252F9}" type="presParOf" srcId="{F12B48A2-EE18-4B44-9DA6-ADD13E137654}" destId="{60DC1683-A5F4-4C28-9EFA-F38DD4A9C411}" srcOrd="1" destOrd="0" presId="urn:microsoft.com/office/officeart/2005/8/layout/list1"/>
    <dgm:cxn modelId="{7CB85C76-8263-4C7F-A6C0-DA8B691B25B3}" type="presParOf" srcId="{C4776164-095D-419B-AA6C-B169986CAA01}" destId="{3A39EFB8-C7A8-4FC0-9BF6-B325AC38464F}" srcOrd="21" destOrd="0" presId="urn:microsoft.com/office/officeart/2005/8/layout/list1"/>
    <dgm:cxn modelId="{3417D3C1-1E2E-4DE7-8538-48AA019201D5}" type="presParOf" srcId="{C4776164-095D-419B-AA6C-B169986CAA01}" destId="{ED45D1FA-0C7C-4593-9BCB-8415C05FA9F9}" srcOrd="22" destOrd="0" presId="urn:microsoft.com/office/officeart/2005/8/layout/list1"/>
    <dgm:cxn modelId="{441B9ED6-7B38-42A9-8E83-75B57CD9D917}" type="presParOf" srcId="{C4776164-095D-419B-AA6C-B169986CAA01}" destId="{4EAF1543-B623-4196-8622-DA26DD6463CD}" srcOrd="23" destOrd="0" presId="urn:microsoft.com/office/officeart/2005/8/layout/list1"/>
    <dgm:cxn modelId="{14A79086-FB83-42D6-8C1C-8066A60F30E3}" type="presParOf" srcId="{C4776164-095D-419B-AA6C-B169986CAA01}" destId="{E9621AE4-EEEA-444A-BE58-78165A0377BE}" srcOrd="24" destOrd="0" presId="urn:microsoft.com/office/officeart/2005/8/layout/list1"/>
    <dgm:cxn modelId="{2E50CFFC-9E7E-49FA-AC6B-BB7C9927C58C}" type="presParOf" srcId="{E9621AE4-EEEA-444A-BE58-78165A0377BE}" destId="{97C02888-1A77-4C6B-8078-EF725DE8056F}" srcOrd="0" destOrd="0" presId="urn:microsoft.com/office/officeart/2005/8/layout/list1"/>
    <dgm:cxn modelId="{9F9E1C3F-D97A-44E7-9F10-87AC886A5B8E}" type="presParOf" srcId="{E9621AE4-EEEA-444A-BE58-78165A0377BE}" destId="{6003273D-9357-4BA6-BEB1-3B2CF32CE583}" srcOrd="1" destOrd="0" presId="urn:microsoft.com/office/officeart/2005/8/layout/list1"/>
    <dgm:cxn modelId="{AF926F3D-7519-4ED7-B528-544B6ED6EB96}" type="presParOf" srcId="{C4776164-095D-419B-AA6C-B169986CAA01}" destId="{E2B0BDC5-AD8C-4639-AE7F-1601B11D86E5}" srcOrd="25" destOrd="0" presId="urn:microsoft.com/office/officeart/2005/8/layout/list1"/>
    <dgm:cxn modelId="{12F9F088-14C2-4447-AE18-A3631DE39CEF}" type="presParOf" srcId="{C4776164-095D-419B-AA6C-B169986CAA01}" destId="{A202966A-1811-492A-8AD2-A7C3D5CB7EED}" srcOrd="26" destOrd="0" presId="urn:microsoft.com/office/officeart/2005/8/layout/list1"/>
    <dgm:cxn modelId="{B72D2A5C-DB54-480B-9374-99AD5C697EA1}" type="presParOf" srcId="{C4776164-095D-419B-AA6C-B169986CAA01}" destId="{B8D665B6-DEAF-4C9D-A1F8-F82BB685BE0A}" srcOrd="27" destOrd="0" presId="urn:microsoft.com/office/officeart/2005/8/layout/list1"/>
    <dgm:cxn modelId="{20F7FCD6-CA78-4B71-ADDB-A1F36ECF9743}" type="presParOf" srcId="{C4776164-095D-419B-AA6C-B169986CAA01}" destId="{DF8734C6-4580-4B27-984B-F62857DCB22B}" srcOrd="28" destOrd="0" presId="urn:microsoft.com/office/officeart/2005/8/layout/list1"/>
    <dgm:cxn modelId="{75169C31-353E-40FA-A71D-B903207A180F}" type="presParOf" srcId="{DF8734C6-4580-4B27-984B-F62857DCB22B}" destId="{D7171B3C-C395-4356-8D17-3EE81F5DB18E}" srcOrd="0" destOrd="0" presId="urn:microsoft.com/office/officeart/2005/8/layout/list1"/>
    <dgm:cxn modelId="{A035615C-3329-475B-A7CE-2A10AB5D3188}" type="presParOf" srcId="{DF8734C6-4580-4B27-984B-F62857DCB22B}" destId="{9FA14BAA-D354-4F9E-BD72-DB39EDE717D9}" srcOrd="1" destOrd="0" presId="urn:microsoft.com/office/officeart/2005/8/layout/list1"/>
    <dgm:cxn modelId="{6EEA776D-16C7-4ACA-AFB0-1F034C2CF66B}" type="presParOf" srcId="{C4776164-095D-419B-AA6C-B169986CAA01}" destId="{AA9822EF-D849-4AA5-BA94-0ED1B3174C8A}" srcOrd="29" destOrd="0" presId="urn:microsoft.com/office/officeart/2005/8/layout/list1"/>
    <dgm:cxn modelId="{8B6ACCB4-0A01-4D4A-902D-6215D57901FE}" type="presParOf" srcId="{C4776164-095D-419B-AA6C-B169986CAA01}" destId="{EA37299F-9D96-4018-B588-9D6A215E3C81}" srcOrd="30" destOrd="0" presId="urn:microsoft.com/office/officeart/2005/8/layout/list1"/>
    <dgm:cxn modelId="{F0D663C8-C3AC-49C7-AD9B-9962891F0E53}" type="presParOf" srcId="{C4776164-095D-419B-AA6C-B169986CAA01}" destId="{1564D81D-E197-4F72-A378-ACC8D9663FC4}" srcOrd="31" destOrd="0" presId="urn:microsoft.com/office/officeart/2005/8/layout/list1"/>
    <dgm:cxn modelId="{3A4A263D-CEA3-4C9B-A229-AFCCD13034B3}" type="presParOf" srcId="{C4776164-095D-419B-AA6C-B169986CAA01}" destId="{AD9DEC6D-0A8F-460D-A585-D756ACFE4EDB}" srcOrd="32" destOrd="0" presId="urn:microsoft.com/office/officeart/2005/8/layout/list1"/>
    <dgm:cxn modelId="{CF24386B-5A95-4599-A156-11235C8EA930}" type="presParOf" srcId="{AD9DEC6D-0A8F-460D-A585-D756ACFE4EDB}" destId="{C0568998-59C8-459D-BA48-3A306D890E38}" srcOrd="0" destOrd="0" presId="urn:microsoft.com/office/officeart/2005/8/layout/list1"/>
    <dgm:cxn modelId="{74817DB0-5181-451B-8822-D0AF74D926DD}" type="presParOf" srcId="{AD9DEC6D-0A8F-460D-A585-D756ACFE4EDB}" destId="{A82ECBC8-AD76-4B75-BDDF-6BFA7A360CCC}" srcOrd="1" destOrd="0" presId="urn:microsoft.com/office/officeart/2005/8/layout/list1"/>
    <dgm:cxn modelId="{5A93C8C5-9E6C-4C95-986B-038CBFC73140}" type="presParOf" srcId="{C4776164-095D-419B-AA6C-B169986CAA01}" destId="{59569CC9-8683-4378-BE84-1F795FD98E59}" srcOrd="33" destOrd="0" presId="urn:microsoft.com/office/officeart/2005/8/layout/list1"/>
    <dgm:cxn modelId="{A6BE6F8D-5440-4391-938F-9741D1E418F2}" type="presParOf" srcId="{C4776164-095D-419B-AA6C-B169986CAA01}" destId="{CFD23CEB-04EA-42AA-987C-905F25A9C5C3}" srcOrd="34" destOrd="0" presId="urn:microsoft.com/office/officeart/2005/8/layout/list1"/>
    <dgm:cxn modelId="{D9EC988E-1B14-49AE-AEAF-754B5EF578D9}" type="presParOf" srcId="{C4776164-095D-419B-AA6C-B169986CAA01}" destId="{EB2D9352-0B8B-45C2-B402-C9F0C4AF7D6C}" srcOrd="35" destOrd="0" presId="urn:microsoft.com/office/officeart/2005/8/layout/list1"/>
    <dgm:cxn modelId="{596F3F0F-1B0F-4F9C-AB55-AAF850B1DA96}" type="presParOf" srcId="{C4776164-095D-419B-AA6C-B169986CAA01}" destId="{4F4830C6-370D-4CCF-B4BE-26A3ED430D50}" srcOrd="36" destOrd="0" presId="urn:microsoft.com/office/officeart/2005/8/layout/list1"/>
    <dgm:cxn modelId="{96CA0DE9-3763-4D8E-B851-A78717AF336D}" type="presParOf" srcId="{4F4830C6-370D-4CCF-B4BE-26A3ED430D50}" destId="{8D474E41-31ED-4239-A8FE-F63420F1A9B5}" srcOrd="0" destOrd="0" presId="urn:microsoft.com/office/officeart/2005/8/layout/list1"/>
    <dgm:cxn modelId="{2E6F4B15-DC12-4B3A-ACE9-9D70B02E8FAD}" type="presParOf" srcId="{4F4830C6-370D-4CCF-B4BE-26A3ED430D50}" destId="{A0D18A11-99AF-457F-8450-900D0C6DC04D}" srcOrd="1" destOrd="0" presId="urn:microsoft.com/office/officeart/2005/8/layout/list1"/>
    <dgm:cxn modelId="{9ADFA066-72D3-495B-8145-37BAFFC37F2E}" type="presParOf" srcId="{C4776164-095D-419B-AA6C-B169986CAA01}" destId="{6981951D-01FB-429E-9F52-801F32B15C70}" srcOrd="37" destOrd="0" presId="urn:microsoft.com/office/officeart/2005/8/layout/list1"/>
    <dgm:cxn modelId="{FA81AD4A-D80C-46DF-9640-4FD6B77E5DEB}" type="presParOf" srcId="{C4776164-095D-419B-AA6C-B169986CAA01}" destId="{F610FBE5-1196-4126-918F-8384BADB6423}" srcOrd="38" destOrd="0" presId="urn:microsoft.com/office/officeart/2005/8/layout/list1"/>
    <dgm:cxn modelId="{FC4F29D4-A667-4CB0-A9B1-7898B8BACB37}" type="presParOf" srcId="{C4776164-095D-419B-AA6C-B169986CAA01}" destId="{9E429346-E481-475D-867A-F70C8DDF901C}" srcOrd="39" destOrd="0" presId="urn:microsoft.com/office/officeart/2005/8/layout/list1"/>
    <dgm:cxn modelId="{BDFC16D0-6A18-4814-A9CE-316870A84552}" type="presParOf" srcId="{C4776164-095D-419B-AA6C-B169986CAA01}" destId="{E1CBF462-6E05-4D60-94C8-3DBA63D34F42}" srcOrd="40" destOrd="0" presId="urn:microsoft.com/office/officeart/2005/8/layout/list1"/>
    <dgm:cxn modelId="{208A1FC7-EE08-4475-96D1-7FD7F865B53F}" type="presParOf" srcId="{E1CBF462-6E05-4D60-94C8-3DBA63D34F42}" destId="{479EEC00-045B-43B8-9798-C2D913CF3DFD}" srcOrd="0" destOrd="0" presId="urn:microsoft.com/office/officeart/2005/8/layout/list1"/>
    <dgm:cxn modelId="{E2868C14-0F00-4EED-BFE6-EEFBA8EA0035}" type="presParOf" srcId="{E1CBF462-6E05-4D60-94C8-3DBA63D34F42}" destId="{0AC5517D-2244-49FB-AFB6-880859C33986}" srcOrd="1" destOrd="0" presId="urn:microsoft.com/office/officeart/2005/8/layout/list1"/>
    <dgm:cxn modelId="{2AA95412-6025-4AA4-8E12-1B046FD0F0BD}" type="presParOf" srcId="{C4776164-095D-419B-AA6C-B169986CAA01}" destId="{10A22105-A3FC-44A9-93A6-D27700CD5718}" srcOrd="41" destOrd="0" presId="urn:microsoft.com/office/officeart/2005/8/layout/list1"/>
    <dgm:cxn modelId="{A98E7006-6C9E-4BB2-95BF-5E9C48C65F73}" type="presParOf" srcId="{C4776164-095D-419B-AA6C-B169986CAA01}" destId="{974E792F-5FED-4BE5-999C-2FA90047BE45}" srcOrd="42"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BCE3B08-3721-4CB0-87AD-F33F96E7F02C}"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8014D8CF-0CC1-475E-9655-182727E9162C}">
      <dgm:prSet phldrT="[Текст]" custT="1"/>
      <dgm:spPr/>
      <dgm:t>
        <a:bodyPr/>
        <a:lstStyle/>
        <a:p>
          <a:r>
            <a:rPr lang="ru-RU" sz="1050">
              <a:latin typeface="Times New Roman" panose="02020603050405020304" pitchFamily="18" charset="0"/>
              <a:cs typeface="Times New Roman" panose="02020603050405020304" pitchFamily="18" charset="0"/>
            </a:rPr>
            <a:t>низкая доля бизнеса в финансировании НИОКР (Франция, Швеция, Нидерланды, Индия)</a:t>
          </a:r>
        </a:p>
      </dgm:t>
    </dgm:pt>
    <dgm:pt modelId="{A73F10BD-652C-47B4-A09A-D1519B230079}" type="parTrans" cxnId="{F2BB8EB7-F604-407A-A490-F92BBB1A2BCF}">
      <dgm:prSet/>
      <dgm:spPr/>
      <dgm:t>
        <a:bodyPr/>
        <a:lstStyle/>
        <a:p>
          <a:endParaRPr lang="ru-RU" sz="1050">
            <a:latin typeface="Times New Roman" panose="02020603050405020304" pitchFamily="18" charset="0"/>
            <a:cs typeface="Times New Roman" panose="02020603050405020304" pitchFamily="18" charset="0"/>
          </a:endParaRPr>
        </a:p>
      </dgm:t>
    </dgm:pt>
    <dgm:pt modelId="{CE81B8C5-0DEB-4271-AC37-D34D07339C71}" type="sibTrans" cxnId="{F2BB8EB7-F604-407A-A490-F92BBB1A2BCF}">
      <dgm:prSet/>
      <dgm:spPr/>
      <dgm:t>
        <a:bodyPr/>
        <a:lstStyle/>
        <a:p>
          <a:endParaRPr lang="ru-RU" sz="1050">
            <a:latin typeface="Times New Roman" panose="02020603050405020304" pitchFamily="18" charset="0"/>
            <a:cs typeface="Times New Roman" panose="02020603050405020304" pitchFamily="18" charset="0"/>
          </a:endParaRPr>
        </a:p>
      </dgm:t>
    </dgm:pt>
    <dgm:pt modelId="{8E432669-4210-4AF3-B86C-A0DB910A001B}">
      <dgm:prSet phldrT="[Текст]" custT="1"/>
      <dgm:spPr/>
      <dgm:t>
        <a:bodyPr/>
        <a:lstStyle/>
        <a:p>
          <a:r>
            <a:rPr lang="ru-RU" sz="1050">
              <a:latin typeface="Times New Roman" panose="02020603050405020304" pitchFamily="18" charset="0"/>
              <a:cs typeface="Times New Roman" panose="02020603050405020304" pitchFamily="18" charset="0"/>
            </a:rPr>
            <a:t>слабое вовлечение малого бизнеса в инновационную деятельность (Франция, Швеция, Нидерланды, Япония)</a:t>
          </a:r>
        </a:p>
      </dgm:t>
    </dgm:pt>
    <dgm:pt modelId="{3B645B86-C92D-46D6-AB9C-2C5F8A385403}" type="parTrans" cxnId="{9EE9AB0B-BE5B-4531-8031-9FFA3BDAE727}">
      <dgm:prSet/>
      <dgm:spPr/>
      <dgm:t>
        <a:bodyPr/>
        <a:lstStyle/>
        <a:p>
          <a:endParaRPr lang="ru-RU" sz="1050">
            <a:latin typeface="Times New Roman" panose="02020603050405020304" pitchFamily="18" charset="0"/>
            <a:cs typeface="Times New Roman" panose="02020603050405020304" pitchFamily="18" charset="0"/>
          </a:endParaRPr>
        </a:p>
      </dgm:t>
    </dgm:pt>
    <dgm:pt modelId="{6C4172AA-F87A-4028-8F8C-D96FA7E7F091}" type="sibTrans" cxnId="{9EE9AB0B-BE5B-4531-8031-9FFA3BDAE727}">
      <dgm:prSet/>
      <dgm:spPr/>
      <dgm:t>
        <a:bodyPr/>
        <a:lstStyle/>
        <a:p>
          <a:endParaRPr lang="ru-RU" sz="1050">
            <a:latin typeface="Times New Roman" panose="02020603050405020304" pitchFamily="18" charset="0"/>
            <a:cs typeface="Times New Roman" panose="02020603050405020304" pitchFamily="18" charset="0"/>
          </a:endParaRPr>
        </a:p>
      </dgm:t>
    </dgm:pt>
    <dgm:pt modelId="{745E8B2C-610A-426E-BDF4-D014C6C842AE}">
      <dgm:prSet phldrT="[Текст]" custT="1"/>
      <dgm:spPr/>
      <dgm:t>
        <a:bodyPr/>
        <a:lstStyle/>
        <a:p>
          <a:r>
            <a:rPr lang="ru-RU" sz="1050">
              <a:latin typeface="Times New Roman" panose="02020603050405020304" pitchFamily="18" charset="0"/>
              <a:cs typeface="Times New Roman" panose="02020603050405020304" pitchFamily="18" charset="0"/>
            </a:rPr>
            <a:t>«утечка мозгов» (Франция, Германия)</a:t>
          </a:r>
        </a:p>
      </dgm:t>
    </dgm:pt>
    <dgm:pt modelId="{198FC86E-7550-4E08-B228-4541546970BC}" type="parTrans" cxnId="{2EA9C3C3-71E9-4801-82AA-A7AC44D745CB}">
      <dgm:prSet/>
      <dgm:spPr/>
      <dgm:t>
        <a:bodyPr/>
        <a:lstStyle/>
        <a:p>
          <a:endParaRPr lang="ru-RU" sz="1050">
            <a:latin typeface="Times New Roman" panose="02020603050405020304" pitchFamily="18" charset="0"/>
            <a:cs typeface="Times New Roman" panose="02020603050405020304" pitchFamily="18" charset="0"/>
          </a:endParaRPr>
        </a:p>
      </dgm:t>
    </dgm:pt>
    <dgm:pt modelId="{0094ED69-0CCB-411C-8534-EC02E8FDEE73}" type="sibTrans" cxnId="{2EA9C3C3-71E9-4801-82AA-A7AC44D745CB}">
      <dgm:prSet/>
      <dgm:spPr/>
      <dgm:t>
        <a:bodyPr/>
        <a:lstStyle/>
        <a:p>
          <a:endParaRPr lang="ru-RU" sz="1050">
            <a:latin typeface="Times New Roman" panose="02020603050405020304" pitchFamily="18" charset="0"/>
            <a:cs typeface="Times New Roman" panose="02020603050405020304" pitchFamily="18" charset="0"/>
          </a:endParaRPr>
        </a:p>
      </dgm:t>
    </dgm:pt>
    <dgm:pt modelId="{F263C2E0-ABAA-49D4-824C-186CFE7D49BD}">
      <dgm:prSet phldrT="[Текст]" custT="1"/>
      <dgm:spPr/>
      <dgm:t>
        <a:bodyPr/>
        <a:lstStyle/>
        <a:p>
          <a:r>
            <a:rPr lang="ru-RU" sz="1050">
              <a:latin typeface="Times New Roman" panose="02020603050405020304" pitchFamily="18" charset="0"/>
              <a:cs typeface="Times New Roman" panose="02020603050405020304" pitchFamily="18" charset="0"/>
            </a:rPr>
            <a:t>территориальные диспропорции в развитии (Германия, Индия, Китай, Франция, Норвегия)</a:t>
          </a:r>
        </a:p>
      </dgm:t>
    </dgm:pt>
    <dgm:pt modelId="{DEBFF2AB-200E-4B83-BF78-AD520F2B1F69}" type="parTrans" cxnId="{E1704C69-9B07-4CDF-A0A9-992036B0D386}">
      <dgm:prSet/>
      <dgm:spPr/>
      <dgm:t>
        <a:bodyPr/>
        <a:lstStyle/>
        <a:p>
          <a:endParaRPr lang="ru-RU" sz="1050">
            <a:latin typeface="Times New Roman" panose="02020603050405020304" pitchFamily="18" charset="0"/>
            <a:cs typeface="Times New Roman" panose="02020603050405020304" pitchFamily="18" charset="0"/>
          </a:endParaRPr>
        </a:p>
      </dgm:t>
    </dgm:pt>
    <dgm:pt modelId="{04DD2C91-5882-45CD-BB79-4DA7C2AA2A71}" type="sibTrans" cxnId="{E1704C69-9B07-4CDF-A0A9-992036B0D386}">
      <dgm:prSet/>
      <dgm:spPr/>
      <dgm:t>
        <a:bodyPr/>
        <a:lstStyle/>
        <a:p>
          <a:endParaRPr lang="ru-RU" sz="1050">
            <a:latin typeface="Times New Roman" panose="02020603050405020304" pitchFamily="18" charset="0"/>
            <a:cs typeface="Times New Roman" panose="02020603050405020304" pitchFamily="18" charset="0"/>
          </a:endParaRPr>
        </a:p>
      </dgm:t>
    </dgm:pt>
    <dgm:pt modelId="{A7459145-D8BE-4F6A-BBCD-EED6A1CCD31C}">
      <dgm:prSet phldrT="[Текст]" custT="1"/>
      <dgm:spPr/>
      <dgm:t>
        <a:bodyPr/>
        <a:lstStyle/>
        <a:p>
          <a:r>
            <a:rPr lang="ru-RU" sz="1050">
              <a:latin typeface="Times New Roman" panose="02020603050405020304" pitchFamily="18" charset="0"/>
              <a:cs typeface="Times New Roman" panose="02020603050405020304" pitchFamily="18" charset="0"/>
            </a:rPr>
            <a:t>быстрое старение населения страны (страны Европейского союза)</a:t>
          </a:r>
        </a:p>
      </dgm:t>
    </dgm:pt>
    <dgm:pt modelId="{8843B49B-61FB-4BC1-82C8-2ECC98872407}" type="parTrans" cxnId="{1E98CD09-0925-454F-9751-09D0604733B4}">
      <dgm:prSet/>
      <dgm:spPr/>
      <dgm:t>
        <a:bodyPr/>
        <a:lstStyle/>
        <a:p>
          <a:endParaRPr lang="ru-RU" sz="1050">
            <a:latin typeface="Times New Roman" panose="02020603050405020304" pitchFamily="18" charset="0"/>
            <a:cs typeface="Times New Roman" panose="02020603050405020304" pitchFamily="18" charset="0"/>
          </a:endParaRPr>
        </a:p>
      </dgm:t>
    </dgm:pt>
    <dgm:pt modelId="{6939144A-FE02-4F33-8665-909A0BEC25F7}" type="sibTrans" cxnId="{1E98CD09-0925-454F-9751-09D0604733B4}">
      <dgm:prSet/>
      <dgm:spPr/>
      <dgm:t>
        <a:bodyPr/>
        <a:lstStyle/>
        <a:p>
          <a:endParaRPr lang="ru-RU" sz="1050">
            <a:latin typeface="Times New Roman" panose="02020603050405020304" pitchFamily="18" charset="0"/>
            <a:cs typeface="Times New Roman" panose="02020603050405020304" pitchFamily="18" charset="0"/>
          </a:endParaRPr>
        </a:p>
      </dgm:t>
    </dgm:pt>
    <dgm:pt modelId="{F9FEEBF1-E65D-44CC-9E5D-454130801A9D}">
      <dgm:prSet phldrT="[Текст]" custT="1"/>
      <dgm:spPr/>
      <dgm:t>
        <a:bodyPr/>
        <a:lstStyle/>
        <a:p>
          <a:r>
            <a:rPr lang="ru-RU" sz="1050">
              <a:latin typeface="Times New Roman" panose="02020603050405020304" pitchFamily="18" charset="0"/>
              <a:cs typeface="Times New Roman" panose="02020603050405020304" pitchFamily="18" charset="0"/>
            </a:rPr>
            <a:t>высокие расходы на военно-промышленный комплекс (Швеция, Израиль)</a:t>
          </a:r>
        </a:p>
      </dgm:t>
    </dgm:pt>
    <dgm:pt modelId="{B329AD9D-6DDA-42D3-9A55-12A92DD36ACD}" type="parTrans" cxnId="{5940EA22-E211-40C2-B609-3861E04360F1}">
      <dgm:prSet/>
      <dgm:spPr/>
      <dgm:t>
        <a:bodyPr/>
        <a:lstStyle/>
        <a:p>
          <a:endParaRPr lang="ru-RU" sz="1050">
            <a:latin typeface="Times New Roman" panose="02020603050405020304" pitchFamily="18" charset="0"/>
            <a:cs typeface="Times New Roman" panose="02020603050405020304" pitchFamily="18" charset="0"/>
          </a:endParaRPr>
        </a:p>
      </dgm:t>
    </dgm:pt>
    <dgm:pt modelId="{C8DB9371-585E-43BA-9FE9-8BA652E36521}" type="sibTrans" cxnId="{5940EA22-E211-40C2-B609-3861E04360F1}">
      <dgm:prSet/>
      <dgm:spPr/>
      <dgm:t>
        <a:bodyPr/>
        <a:lstStyle/>
        <a:p>
          <a:endParaRPr lang="ru-RU" sz="1050">
            <a:latin typeface="Times New Roman" panose="02020603050405020304" pitchFamily="18" charset="0"/>
            <a:cs typeface="Times New Roman" panose="02020603050405020304" pitchFamily="18" charset="0"/>
          </a:endParaRPr>
        </a:p>
      </dgm:t>
    </dgm:pt>
    <dgm:pt modelId="{A55741BD-A97F-44D3-AC19-B85953C69D08}">
      <dgm:prSet phldrT="[Текст]" custT="1"/>
      <dgm:spPr/>
      <dgm:t>
        <a:bodyPr/>
        <a:lstStyle/>
        <a:p>
          <a:r>
            <a:rPr lang="ru-RU" sz="1050">
              <a:latin typeface="Times New Roman" panose="02020603050405020304" pitchFamily="18" charset="0"/>
              <a:cs typeface="Times New Roman" panose="02020603050405020304" pitchFamily="18" charset="0"/>
            </a:rPr>
            <a:t>неразвитые рынки венчурного капитала (Дания, Германия)</a:t>
          </a:r>
        </a:p>
      </dgm:t>
    </dgm:pt>
    <dgm:pt modelId="{F46BB832-1AA0-47E0-9844-1B5B07CA4352}" type="parTrans" cxnId="{87131D78-1025-4BDD-B93C-7D8BF9B9D59E}">
      <dgm:prSet/>
      <dgm:spPr/>
      <dgm:t>
        <a:bodyPr/>
        <a:lstStyle/>
        <a:p>
          <a:endParaRPr lang="ru-RU" sz="1050">
            <a:latin typeface="Times New Roman" panose="02020603050405020304" pitchFamily="18" charset="0"/>
            <a:cs typeface="Times New Roman" panose="02020603050405020304" pitchFamily="18" charset="0"/>
          </a:endParaRPr>
        </a:p>
      </dgm:t>
    </dgm:pt>
    <dgm:pt modelId="{F4BEA2DA-41BA-4F0E-81AB-D6CE4A638AA4}" type="sibTrans" cxnId="{87131D78-1025-4BDD-B93C-7D8BF9B9D59E}">
      <dgm:prSet/>
      <dgm:spPr/>
      <dgm:t>
        <a:bodyPr/>
        <a:lstStyle/>
        <a:p>
          <a:endParaRPr lang="ru-RU" sz="1050">
            <a:latin typeface="Times New Roman" panose="02020603050405020304" pitchFamily="18" charset="0"/>
            <a:cs typeface="Times New Roman" panose="02020603050405020304" pitchFamily="18" charset="0"/>
          </a:endParaRPr>
        </a:p>
      </dgm:t>
    </dgm:pt>
    <dgm:pt modelId="{15707E35-F03A-4E06-BBA3-0105D91F7477}">
      <dgm:prSet phldrT="[Текст]" custT="1"/>
      <dgm:spPr/>
      <dgm:t>
        <a:bodyPr/>
        <a:lstStyle/>
        <a:p>
          <a:r>
            <a:rPr lang="ru-RU" sz="1050">
              <a:latin typeface="Times New Roman" panose="02020603050405020304" pitchFamily="18" charset="0"/>
              <a:cs typeface="Times New Roman" panose="02020603050405020304" pitchFamily="18" charset="0"/>
            </a:rPr>
            <a:t>проблемы коммерциализации инноваций (Индия, Германия, Бразилия)</a:t>
          </a:r>
        </a:p>
      </dgm:t>
    </dgm:pt>
    <dgm:pt modelId="{5743740B-F4D3-47E0-BBB9-0E8F8C42E620}" type="parTrans" cxnId="{6F45BB86-96FD-492C-A9F7-1AF14B5FB213}">
      <dgm:prSet/>
      <dgm:spPr/>
      <dgm:t>
        <a:bodyPr/>
        <a:lstStyle/>
        <a:p>
          <a:endParaRPr lang="ru-RU" sz="1050">
            <a:latin typeface="Times New Roman" panose="02020603050405020304" pitchFamily="18" charset="0"/>
            <a:cs typeface="Times New Roman" panose="02020603050405020304" pitchFamily="18" charset="0"/>
          </a:endParaRPr>
        </a:p>
      </dgm:t>
    </dgm:pt>
    <dgm:pt modelId="{D8D1150E-C165-44A0-894D-28B287220346}" type="sibTrans" cxnId="{6F45BB86-96FD-492C-A9F7-1AF14B5FB213}">
      <dgm:prSet/>
      <dgm:spPr/>
      <dgm:t>
        <a:bodyPr/>
        <a:lstStyle/>
        <a:p>
          <a:endParaRPr lang="ru-RU" sz="1050">
            <a:latin typeface="Times New Roman" panose="02020603050405020304" pitchFamily="18" charset="0"/>
            <a:cs typeface="Times New Roman" panose="02020603050405020304" pitchFamily="18" charset="0"/>
          </a:endParaRPr>
        </a:p>
      </dgm:t>
    </dgm:pt>
    <dgm:pt modelId="{4C3C3B5F-E656-4C00-94DD-37B02BBF75F1}">
      <dgm:prSet phldrT="[Текст]" custT="1"/>
      <dgm:spPr/>
      <dgm:t>
        <a:bodyPr/>
        <a:lstStyle/>
        <a:p>
          <a:r>
            <a:rPr lang="ru-RU" sz="1050">
              <a:latin typeface="Times New Roman" panose="02020603050405020304" pitchFamily="18" charset="0"/>
              <a:cs typeface="Times New Roman" panose="02020603050405020304" pitchFamily="18" charset="0"/>
            </a:rPr>
            <a:t>бюрократия (Индия, Бразилия, страны Азии)</a:t>
          </a:r>
        </a:p>
      </dgm:t>
    </dgm:pt>
    <dgm:pt modelId="{3991A8E8-E6A5-4BAE-9F7A-2AB610FD3B7F}" type="parTrans" cxnId="{C456AE75-1BA3-4928-AE25-6985BB7F8972}">
      <dgm:prSet/>
      <dgm:spPr/>
      <dgm:t>
        <a:bodyPr/>
        <a:lstStyle/>
        <a:p>
          <a:endParaRPr lang="ru-RU" sz="1050">
            <a:latin typeface="Times New Roman" panose="02020603050405020304" pitchFamily="18" charset="0"/>
            <a:cs typeface="Times New Roman" panose="02020603050405020304" pitchFamily="18" charset="0"/>
          </a:endParaRPr>
        </a:p>
      </dgm:t>
    </dgm:pt>
    <dgm:pt modelId="{163A96CE-E758-4CD7-9A1C-C7C7586086F2}" type="sibTrans" cxnId="{C456AE75-1BA3-4928-AE25-6985BB7F8972}">
      <dgm:prSet/>
      <dgm:spPr/>
      <dgm:t>
        <a:bodyPr/>
        <a:lstStyle/>
        <a:p>
          <a:endParaRPr lang="ru-RU" sz="1050">
            <a:latin typeface="Times New Roman" panose="02020603050405020304" pitchFamily="18" charset="0"/>
            <a:cs typeface="Times New Roman" panose="02020603050405020304" pitchFamily="18" charset="0"/>
          </a:endParaRPr>
        </a:p>
      </dgm:t>
    </dgm:pt>
    <dgm:pt modelId="{C4776164-095D-419B-AA6C-B169986CAA01}" type="pres">
      <dgm:prSet presAssocID="{EBCE3B08-3721-4CB0-87AD-F33F96E7F02C}" presName="linear" presStyleCnt="0">
        <dgm:presLayoutVars>
          <dgm:dir/>
          <dgm:animLvl val="lvl"/>
          <dgm:resizeHandles val="exact"/>
        </dgm:presLayoutVars>
      </dgm:prSet>
      <dgm:spPr/>
      <dgm:t>
        <a:bodyPr/>
        <a:lstStyle/>
        <a:p>
          <a:endParaRPr lang="ru-RU"/>
        </a:p>
      </dgm:t>
    </dgm:pt>
    <dgm:pt modelId="{A8AC4040-9AD6-49CD-9D6B-18A6ED8FC325}" type="pres">
      <dgm:prSet presAssocID="{8014D8CF-0CC1-475E-9655-182727E9162C}" presName="parentLin" presStyleCnt="0"/>
      <dgm:spPr/>
    </dgm:pt>
    <dgm:pt modelId="{F3812C67-C6AA-478A-B5CC-7527CCD32E58}" type="pres">
      <dgm:prSet presAssocID="{8014D8CF-0CC1-475E-9655-182727E9162C}" presName="parentLeftMargin" presStyleLbl="node1" presStyleIdx="0" presStyleCnt="9"/>
      <dgm:spPr/>
      <dgm:t>
        <a:bodyPr/>
        <a:lstStyle/>
        <a:p>
          <a:endParaRPr lang="ru-RU"/>
        </a:p>
      </dgm:t>
    </dgm:pt>
    <dgm:pt modelId="{5BC5FF29-A797-4ACE-AEC1-EDDA3F56D6C3}" type="pres">
      <dgm:prSet presAssocID="{8014D8CF-0CC1-475E-9655-182727E9162C}" presName="parentText" presStyleLbl="node1" presStyleIdx="0" presStyleCnt="9">
        <dgm:presLayoutVars>
          <dgm:chMax val="0"/>
          <dgm:bulletEnabled val="1"/>
        </dgm:presLayoutVars>
      </dgm:prSet>
      <dgm:spPr/>
      <dgm:t>
        <a:bodyPr/>
        <a:lstStyle/>
        <a:p>
          <a:endParaRPr lang="ru-RU"/>
        </a:p>
      </dgm:t>
    </dgm:pt>
    <dgm:pt modelId="{880C7AE0-18F6-4E8A-BAC6-A3264B0E0F0C}" type="pres">
      <dgm:prSet presAssocID="{8014D8CF-0CC1-475E-9655-182727E9162C}" presName="negativeSpace" presStyleCnt="0"/>
      <dgm:spPr/>
    </dgm:pt>
    <dgm:pt modelId="{34333BBE-2CAC-47D0-A13F-85AD491A65ED}" type="pres">
      <dgm:prSet presAssocID="{8014D8CF-0CC1-475E-9655-182727E9162C}" presName="childText" presStyleLbl="conFgAcc1" presStyleIdx="0" presStyleCnt="9">
        <dgm:presLayoutVars>
          <dgm:bulletEnabled val="1"/>
        </dgm:presLayoutVars>
      </dgm:prSet>
      <dgm:spPr/>
    </dgm:pt>
    <dgm:pt modelId="{6DE6D48A-9D03-4D71-9BAA-E7079B12E652}" type="pres">
      <dgm:prSet presAssocID="{CE81B8C5-0DEB-4271-AC37-D34D07339C71}" presName="spaceBetweenRectangles" presStyleCnt="0"/>
      <dgm:spPr/>
    </dgm:pt>
    <dgm:pt modelId="{1C65BCB2-F0D7-4ADE-9031-36014B693FA1}" type="pres">
      <dgm:prSet presAssocID="{8E432669-4210-4AF3-B86C-A0DB910A001B}" presName="parentLin" presStyleCnt="0"/>
      <dgm:spPr/>
    </dgm:pt>
    <dgm:pt modelId="{8E564331-2B0E-4724-B9BC-5554A3213939}" type="pres">
      <dgm:prSet presAssocID="{8E432669-4210-4AF3-B86C-A0DB910A001B}" presName="parentLeftMargin" presStyleLbl="node1" presStyleIdx="0" presStyleCnt="9"/>
      <dgm:spPr/>
      <dgm:t>
        <a:bodyPr/>
        <a:lstStyle/>
        <a:p>
          <a:endParaRPr lang="ru-RU"/>
        </a:p>
      </dgm:t>
    </dgm:pt>
    <dgm:pt modelId="{33215C2B-E7D2-466E-B98F-B6105BAD0588}" type="pres">
      <dgm:prSet presAssocID="{8E432669-4210-4AF3-B86C-A0DB910A001B}" presName="parentText" presStyleLbl="node1" presStyleIdx="1" presStyleCnt="9">
        <dgm:presLayoutVars>
          <dgm:chMax val="0"/>
          <dgm:bulletEnabled val="1"/>
        </dgm:presLayoutVars>
      </dgm:prSet>
      <dgm:spPr/>
      <dgm:t>
        <a:bodyPr/>
        <a:lstStyle/>
        <a:p>
          <a:endParaRPr lang="ru-RU"/>
        </a:p>
      </dgm:t>
    </dgm:pt>
    <dgm:pt modelId="{0A372017-0048-4937-AB3D-912DDBBDF084}" type="pres">
      <dgm:prSet presAssocID="{8E432669-4210-4AF3-B86C-A0DB910A001B}" presName="negativeSpace" presStyleCnt="0"/>
      <dgm:spPr/>
    </dgm:pt>
    <dgm:pt modelId="{82AC722E-13DD-4EB4-BA8A-0A0C0F49DA88}" type="pres">
      <dgm:prSet presAssocID="{8E432669-4210-4AF3-B86C-A0DB910A001B}" presName="childText" presStyleLbl="conFgAcc1" presStyleIdx="1" presStyleCnt="9">
        <dgm:presLayoutVars>
          <dgm:bulletEnabled val="1"/>
        </dgm:presLayoutVars>
      </dgm:prSet>
      <dgm:spPr/>
    </dgm:pt>
    <dgm:pt modelId="{B50A3D17-4D43-4BB1-A81E-D40C5F1121A1}" type="pres">
      <dgm:prSet presAssocID="{6C4172AA-F87A-4028-8F8C-D96FA7E7F091}" presName="spaceBetweenRectangles" presStyleCnt="0"/>
      <dgm:spPr/>
    </dgm:pt>
    <dgm:pt modelId="{1E298447-520A-417B-8DE6-E3A5A34A247B}" type="pres">
      <dgm:prSet presAssocID="{745E8B2C-610A-426E-BDF4-D014C6C842AE}" presName="parentLin" presStyleCnt="0"/>
      <dgm:spPr/>
    </dgm:pt>
    <dgm:pt modelId="{5EBFB592-EE94-44A7-A840-AA9051CD84C5}" type="pres">
      <dgm:prSet presAssocID="{745E8B2C-610A-426E-BDF4-D014C6C842AE}" presName="parentLeftMargin" presStyleLbl="node1" presStyleIdx="1" presStyleCnt="9"/>
      <dgm:spPr/>
      <dgm:t>
        <a:bodyPr/>
        <a:lstStyle/>
        <a:p>
          <a:endParaRPr lang="ru-RU"/>
        </a:p>
      </dgm:t>
    </dgm:pt>
    <dgm:pt modelId="{B82B7776-1319-4129-8BE8-0EC7ADD73960}" type="pres">
      <dgm:prSet presAssocID="{745E8B2C-610A-426E-BDF4-D014C6C842AE}" presName="parentText" presStyleLbl="node1" presStyleIdx="2" presStyleCnt="9" custLinFactNeighborX="4024" custLinFactNeighborY="8046">
        <dgm:presLayoutVars>
          <dgm:chMax val="0"/>
          <dgm:bulletEnabled val="1"/>
        </dgm:presLayoutVars>
      </dgm:prSet>
      <dgm:spPr/>
      <dgm:t>
        <a:bodyPr/>
        <a:lstStyle/>
        <a:p>
          <a:endParaRPr lang="ru-RU"/>
        </a:p>
      </dgm:t>
    </dgm:pt>
    <dgm:pt modelId="{229F9E63-849C-4FD5-B2F9-6337ECD7C558}" type="pres">
      <dgm:prSet presAssocID="{745E8B2C-610A-426E-BDF4-D014C6C842AE}" presName="negativeSpace" presStyleCnt="0"/>
      <dgm:spPr/>
    </dgm:pt>
    <dgm:pt modelId="{0D8F9A62-7645-456A-974B-3A6F0C17305E}" type="pres">
      <dgm:prSet presAssocID="{745E8B2C-610A-426E-BDF4-D014C6C842AE}" presName="childText" presStyleLbl="conFgAcc1" presStyleIdx="2" presStyleCnt="9">
        <dgm:presLayoutVars>
          <dgm:bulletEnabled val="1"/>
        </dgm:presLayoutVars>
      </dgm:prSet>
      <dgm:spPr/>
    </dgm:pt>
    <dgm:pt modelId="{B222832A-B3E6-4388-9A72-A0AA8B4737FB}" type="pres">
      <dgm:prSet presAssocID="{0094ED69-0CCB-411C-8534-EC02E8FDEE73}" presName="spaceBetweenRectangles" presStyleCnt="0"/>
      <dgm:spPr/>
    </dgm:pt>
    <dgm:pt modelId="{0661FD7B-8AE4-4F17-91A9-1D8B58D2D194}" type="pres">
      <dgm:prSet presAssocID="{F263C2E0-ABAA-49D4-824C-186CFE7D49BD}" presName="parentLin" presStyleCnt="0"/>
      <dgm:spPr/>
    </dgm:pt>
    <dgm:pt modelId="{F9C70E2C-9045-4FCF-9C39-DAD04DBE65D0}" type="pres">
      <dgm:prSet presAssocID="{F263C2E0-ABAA-49D4-824C-186CFE7D49BD}" presName="parentLeftMargin" presStyleLbl="node1" presStyleIdx="2" presStyleCnt="9"/>
      <dgm:spPr/>
      <dgm:t>
        <a:bodyPr/>
        <a:lstStyle/>
        <a:p>
          <a:endParaRPr lang="ru-RU"/>
        </a:p>
      </dgm:t>
    </dgm:pt>
    <dgm:pt modelId="{481B275C-E9C7-4BE9-A3ED-E303661F9DCA}" type="pres">
      <dgm:prSet presAssocID="{F263C2E0-ABAA-49D4-824C-186CFE7D49BD}" presName="parentText" presStyleLbl="node1" presStyleIdx="3" presStyleCnt="9">
        <dgm:presLayoutVars>
          <dgm:chMax val="0"/>
          <dgm:bulletEnabled val="1"/>
        </dgm:presLayoutVars>
      </dgm:prSet>
      <dgm:spPr/>
      <dgm:t>
        <a:bodyPr/>
        <a:lstStyle/>
        <a:p>
          <a:endParaRPr lang="ru-RU"/>
        </a:p>
      </dgm:t>
    </dgm:pt>
    <dgm:pt modelId="{AB62DA43-3119-4C33-98C5-0F508AC1D3D6}" type="pres">
      <dgm:prSet presAssocID="{F263C2E0-ABAA-49D4-824C-186CFE7D49BD}" presName="negativeSpace" presStyleCnt="0"/>
      <dgm:spPr/>
    </dgm:pt>
    <dgm:pt modelId="{0E1CA747-078C-42FA-80BE-B7D1A34D3AE6}" type="pres">
      <dgm:prSet presAssocID="{F263C2E0-ABAA-49D4-824C-186CFE7D49BD}" presName="childText" presStyleLbl="conFgAcc1" presStyleIdx="3" presStyleCnt="9">
        <dgm:presLayoutVars>
          <dgm:bulletEnabled val="1"/>
        </dgm:presLayoutVars>
      </dgm:prSet>
      <dgm:spPr/>
    </dgm:pt>
    <dgm:pt modelId="{6DB31C05-E69C-4E61-96BF-13351B009E6D}" type="pres">
      <dgm:prSet presAssocID="{04DD2C91-5882-45CD-BB79-4DA7C2AA2A71}" presName="spaceBetweenRectangles" presStyleCnt="0"/>
      <dgm:spPr/>
    </dgm:pt>
    <dgm:pt modelId="{9BA75617-2F94-4A4C-B813-73C706D7CB03}" type="pres">
      <dgm:prSet presAssocID="{A7459145-D8BE-4F6A-BBCD-EED6A1CCD31C}" presName="parentLin" presStyleCnt="0"/>
      <dgm:spPr/>
    </dgm:pt>
    <dgm:pt modelId="{52268FF0-1D1D-46EA-9C17-75225AE80C25}" type="pres">
      <dgm:prSet presAssocID="{A7459145-D8BE-4F6A-BBCD-EED6A1CCD31C}" presName="parentLeftMargin" presStyleLbl="node1" presStyleIdx="3" presStyleCnt="9"/>
      <dgm:spPr/>
      <dgm:t>
        <a:bodyPr/>
        <a:lstStyle/>
        <a:p>
          <a:endParaRPr lang="ru-RU"/>
        </a:p>
      </dgm:t>
    </dgm:pt>
    <dgm:pt modelId="{CB031127-9F75-417F-ADCD-A2D6979D2127}" type="pres">
      <dgm:prSet presAssocID="{A7459145-D8BE-4F6A-BBCD-EED6A1CCD31C}" presName="parentText" presStyleLbl="node1" presStyleIdx="4" presStyleCnt="9">
        <dgm:presLayoutVars>
          <dgm:chMax val="0"/>
          <dgm:bulletEnabled val="1"/>
        </dgm:presLayoutVars>
      </dgm:prSet>
      <dgm:spPr/>
      <dgm:t>
        <a:bodyPr/>
        <a:lstStyle/>
        <a:p>
          <a:endParaRPr lang="ru-RU"/>
        </a:p>
      </dgm:t>
    </dgm:pt>
    <dgm:pt modelId="{81C5D44B-C964-4970-B479-869AABCCCF1B}" type="pres">
      <dgm:prSet presAssocID="{A7459145-D8BE-4F6A-BBCD-EED6A1CCD31C}" presName="negativeSpace" presStyleCnt="0"/>
      <dgm:spPr/>
    </dgm:pt>
    <dgm:pt modelId="{6152833A-507A-4BFC-8CBC-A22F543D2436}" type="pres">
      <dgm:prSet presAssocID="{A7459145-D8BE-4F6A-BBCD-EED6A1CCD31C}" presName="childText" presStyleLbl="conFgAcc1" presStyleIdx="4" presStyleCnt="9">
        <dgm:presLayoutVars>
          <dgm:bulletEnabled val="1"/>
        </dgm:presLayoutVars>
      </dgm:prSet>
      <dgm:spPr/>
    </dgm:pt>
    <dgm:pt modelId="{E8C41C73-ED01-4FF0-97D0-49762437C88C}" type="pres">
      <dgm:prSet presAssocID="{6939144A-FE02-4F33-8665-909A0BEC25F7}" presName="spaceBetweenRectangles" presStyleCnt="0"/>
      <dgm:spPr/>
    </dgm:pt>
    <dgm:pt modelId="{F12B48A2-EE18-4B44-9DA6-ADD13E137654}" type="pres">
      <dgm:prSet presAssocID="{F9FEEBF1-E65D-44CC-9E5D-454130801A9D}" presName="parentLin" presStyleCnt="0"/>
      <dgm:spPr/>
    </dgm:pt>
    <dgm:pt modelId="{C89DA9F4-D4B6-46F6-89AB-F29FE0C99D4A}" type="pres">
      <dgm:prSet presAssocID="{F9FEEBF1-E65D-44CC-9E5D-454130801A9D}" presName="parentLeftMargin" presStyleLbl="node1" presStyleIdx="4" presStyleCnt="9"/>
      <dgm:spPr/>
      <dgm:t>
        <a:bodyPr/>
        <a:lstStyle/>
        <a:p>
          <a:endParaRPr lang="ru-RU"/>
        </a:p>
      </dgm:t>
    </dgm:pt>
    <dgm:pt modelId="{60DC1683-A5F4-4C28-9EFA-F38DD4A9C411}" type="pres">
      <dgm:prSet presAssocID="{F9FEEBF1-E65D-44CC-9E5D-454130801A9D}" presName="parentText" presStyleLbl="node1" presStyleIdx="5" presStyleCnt="9" custScaleX="130037" custScaleY="61997">
        <dgm:presLayoutVars>
          <dgm:chMax val="0"/>
          <dgm:bulletEnabled val="1"/>
        </dgm:presLayoutVars>
      </dgm:prSet>
      <dgm:spPr/>
      <dgm:t>
        <a:bodyPr/>
        <a:lstStyle/>
        <a:p>
          <a:endParaRPr lang="ru-RU"/>
        </a:p>
      </dgm:t>
    </dgm:pt>
    <dgm:pt modelId="{3A39EFB8-C7A8-4FC0-9BF6-B325AC38464F}" type="pres">
      <dgm:prSet presAssocID="{F9FEEBF1-E65D-44CC-9E5D-454130801A9D}" presName="negativeSpace" presStyleCnt="0"/>
      <dgm:spPr/>
    </dgm:pt>
    <dgm:pt modelId="{ED45D1FA-0C7C-4593-9BCB-8415C05FA9F9}" type="pres">
      <dgm:prSet presAssocID="{F9FEEBF1-E65D-44CC-9E5D-454130801A9D}" presName="childText" presStyleLbl="conFgAcc1" presStyleIdx="5" presStyleCnt="9">
        <dgm:presLayoutVars>
          <dgm:bulletEnabled val="1"/>
        </dgm:presLayoutVars>
      </dgm:prSet>
      <dgm:spPr/>
    </dgm:pt>
    <dgm:pt modelId="{4EAF1543-B623-4196-8622-DA26DD6463CD}" type="pres">
      <dgm:prSet presAssocID="{C8DB9371-585E-43BA-9FE9-8BA652E36521}" presName="spaceBetweenRectangles" presStyleCnt="0"/>
      <dgm:spPr/>
    </dgm:pt>
    <dgm:pt modelId="{E9621AE4-EEEA-444A-BE58-78165A0377BE}" type="pres">
      <dgm:prSet presAssocID="{A55741BD-A97F-44D3-AC19-B85953C69D08}" presName="parentLin" presStyleCnt="0"/>
      <dgm:spPr/>
    </dgm:pt>
    <dgm:pt modelId="{97C02888-1A77-4C6B-8078-EF725DE8056F}" type="pres">
      <dgm:prSet presAssocID="{A55741BD-A97F-44D3-AC19-B85953C69D08}" presName="parentLeftMargin" presStyleLbl="node1" presStyleIdx="5" presStyleCnt="9"/>
      <dgm:spPr/>
      <dgm:t>
        <a:bodyPr/>
        <a:lstStyle/>
        <a:p>
          <a:endParaRPr lang="ru-RU"/>
        </a:p>
      </dgm:t>
    </dgm:pt>
    <dgm:pt modelId="{6003273D-9357-4BA6-BEB1-3B2CF32CE583}" type="pres">
      <dgm:prSet presAssocID="{A55741BD-A97F-44D3-AC19-B85953C69D08}" presName="parentText" presStyleLbl="node1" presStyleIdx="6" presStyleCnt="9" custScaleX="131043" custScaleY="89136">
        <dgm:presLayoutVars>
          <dgm:chMax val="0"/>
          <dgm:bulletEnabled val="1"/>
        </dgm:presLayoutVars>
      </dgm:prSet>
      <dgm:spPr/>
      <dgm:t>
        <a:bodyPr/>
        <a:lstStyle/>
        <a:p>
          <a:endParaRPr lang="ru-RU"/>
        </a:p>
      </dgm:t>
    </dgm:pt>
    <dgm:pt modelId="{E2B0BDC5-AD8C-4639-AE7F-1601B11D86E5}" type="pres">
      <dgm:prSet presAssocID="{A55741BD-A97F-44D3-AC19-B85953C69D08}" presName="negativeSpace" presStyleCnt="0"/>
      <dgm:spPr/>
    </dgm:pt>
    <dgm:pt modelId="{A202966A-1811-492A-8AD2-A7C3D5CB7EED}" type="pres">
      <dgm:prSet presAssocID="{A55741BD-A97F-44D3-AC19-B85953C69D08}" presName="childText" presStyleLbl="conFgAcc1" presStyleIdx="6" presStyleCnt="9">
        <dgm:presLayoutVars>
          <dgm:bulletEnabled val="1"/>
        </dgm:presLayoutVars>
      </dgm:prSet>
      <dgm:spPr/>
    </dgm:pt>
    <dgm:pt modelId="{B8D665B6-DEAF-4C9D-A1F8-F82BB685BE0A}" type="pres">
      <dgm:prSet presAssocID="{F4BEA2DA-41BA-4F0E-81AB-D6CE4A638AA4}" presName="spaceBetweenRectangles" presStyleCnt="0"/>
      <dgm:spPr/>
    </dgm:pt>
    <dgm:pt modelId="{DF8734C6-4580-4B27-984B-F62857DCB22B}" type="pres">
      <dgm:prSet presAssocID="{15707E35-F03A-4E06-BBA3-0105D91F7477}" presName="parentLin" presStyleCnt="0"/>
      <dgm:spPr/>
    </dgm:pt>
    <dgm:pt modelId="{D7171B3C-C395-4356-8D17-3EE81F5DB18E}" type="pres">
      <dgm:prSet presAssocID="{15707E35-F03A-4E06-BBA3-0105D91F7477}" presName="parentLeftMargin" presStyleLbl="node1" presStyleIdx="6" presStyleCnt="9"/>
      <dgm:spPr/>
      <dgm:t>
        <a:bodyPr/>
        <a:lstStyle/>
        <a:p>
          <a:endParaRPr lang="ru-RU"/>
        </a:p>
      </dgm:t>
    </dgm:pt>
    <dgm:pt modelId="{9FA14BAA-D354-4F9E-BD72-DB39EDE717D9}" type="pres">
      <dgm:prSet presAssocID="{15707E35-F03A-4E06-BBA3-0105D91F7477}" presName="parentText" presStyleLbl="node1" presStyleIdx="7" presStyleCnt="9" custScaleX="130469">
        <dgm:presLayoutVars>
          <dgm:chMax val="0"/>
          <dgm:bulletEnabled val="1"/>
        </dgm:presLayoutVars>
      </dgm:prSet>
      <dgm:spPr/>
      <dgm:t>
        <a:bodyPr/>
        <a:lstStyle/>
        <a:p>
          <a:endParaRPr lang="ru-RU"/>
        </a:p>
      </dgm:t>
    </dgm:pt>
    <dgm:pt modelId="{AA9822EF-D849-4AA5-BA94-0ED1B3174C8A}" type="pres">
      <dgm:prSet presAssocID="{15707E35-F03A-4E06-BBA3-0105D91F7477}" presName="negativeSpace" presStyleCnt="0"/>
      <dgm:spPr/>
    </dgm:pt>
    <dgm:pt modelId="{EA37299F-9D96-4018-B588-9D6A215E3C81}" type="pres">
      <dgm:prSet presAssocID="{15707E35-F03A-4E06-BBA3-0105D91F7477}" presName="childText" presStyleLbl="conFgAcc1" presStyleIdx="7" presStyleCnt="9">
        <dgm:presLayoutVars>
          <dgm:bulletEnabled val="1"/>
        </dgm:presLayoutVars>
      </dgm:prSet>
      <dgm:spPr/>
    </dgm:pt>
    <dgm:pt modelId="{1564D81D-E197-4F72-A378-ACC8D9663FC4}" type="pres">
      <dgm:prSet presAssocID="{D8D1150E-C165-44A0-894D-28B287220346}" presName="spaceBetweenRectangles" presStyleCnt="0"/>
      <dgm:spPr/>
    </dgm:pt>
    <dgm:pt modelId="{AD9DEC6D-0A8F-460D-A585-D756ACFE4EDB}" type="pres">
      <dgm:prSet presAssocID="{4C3C3B5F-E656-4C00-94DD-37B02BBF75F1}" presName="parentLin" presStyleCnt="0"/>
      <dgm:spPr/>
    </dgm:pt>
    <dgm:pt modelId="{C0568998-59C8-459D-BA48-3A306D890E38}" type="pres">
      <dgm:prSet presAssocID="{4C3C3B5F-E656-4C00-94DD-37B02BBF75F1}" presName="parentLeftMargin" presStyleLbl="node1" presStyleIdx="7" presStyleCnt="9"/>
      <dgm:spPr/>
      <dgm:t>
        <a:bodyPr/>
        <a:lstStyle/>
        <a:p>
          <a:endParaRPr lang="ru-RU"/>
        </a:p>
      </dgm:t>
    </dgm:pt>
    <dgm:pt modelId="{A82ECBC8-AD76-4B75-BDDF-6BFA7A360CCC}" type="pres">
      <dgm:prSet presAssocID="{4C3C3B5F-E656-4C00-94DD-37B02BBF75F1}" presName="parentText" presStyleLbl="node1" presStyleIdx="8" presStyleCnt="9" custScaleX="119690">
        <dgm:presLayoutVars>
          <dgm:chMax val="0"/>
          <dgm:bulletEnabled val="1"/>
        </dgm:presLayoutVars>
      </dgm:prSet>
      <dgm:spPr/>
      <dgm:t>
        <a:bodyPr/>
        <a:lstStyle/>
        <a:p>
          <a:endParaRPr lang="ru-RU"/>
        </a:p>
      </dgm:t>
    </dgm:pt>
    <dgm:pt modelId="{59569CC9-8683-4378-BE84-1F795FD98E59}" type="pres">
      <dgm:prSet presAssocID="{4C3C3B5F-E656-4C00-94DD-37B02BBF75F1}" presName="negativeSpace" presStyleCnt="0"/>
      <dgm:spPr/>
    </dgm:pt>
    <dgm:pt modelId="{CFD23CEB-04EA-42AA-987C-905F25A9C5C3}" type="pres">
      <dgm:prSet presAssocID="{4C3C3B5F-E656-4C00-94DD-37B02BBF75F1}" presName="childText" presStyleLbl="conFgAcc1" presStyleIdx="8" presStyleCnt="9">
        <dgm:presLayoutVars>
          <dgm:bulletEnabled val="1"/>
        </dgm:presLayoutVars>
      </dgm:prSet>
      <dgm:spPr/>
    </dgm:pt>
  </dgm:ptLst>
  <dgm:cxnLst>
    <dgm:cxn modelId="{2FE5E894-3B77-4329-9B3A-C6E44069386C}" type="presOf" srcId="{745E8B2C-610A-426E-BDF4-D014C6C842AE}" destId="{B82B7776-1319-4129-8BE8-0EC7ADD73960}" srcOrd="1" destOrd="0" presId="urn:microsoft.com/office/officeart/2005/8/layout/list1"/>
    <dgm:cxn modelId="{7C4EA745-0F08-4F8A-B703-81669419993C}" type="presOf" srcId="{A55741BD-A97F-44D3-AC19-B85953C69D08}" destId="{97C02888-1A77-4C6B-8078-EF725DE8056F}" srcOrd="0" destOrd="0" presId="urn:microsoft.com/office/officeart/2005/8/layout/list1"/>
    <dgm:cxn modelId="{C87083DB-40EC-48F7-8FA6-475E7D5D1C59}" type="presOf" srcId="{F263C2E0-ABAA-49D4-824C-186CFE7D49BD}" destId="{481B275C-E9C7-4BE9-A3ED-E303661F9DCA}" srcOrd="1" destOrd="0" presId="urn:microsoft.com/office/officeart/2005/8/layout/list1"/>
    <dgm:cxn modelId="{88B26AE1-C400-4AE2-8D4D-5FC547590C9F}" type="presOf" srcId="{A55741BD-A97F-44D3-AC19-B85953C69D08}" destId="{6003273D-9357-4BA6-BEB1-3B2CF32CE583}" srcOrd="1" destOrd="0" presId="urn:microsoft.com/office/officeart/2005/8/layout/list1"/>
    <dgm:cxn modelId="{3B644A21-7E10-4A2E-9D04-5910973990BA}" type="presOf" srcId="{15707E35-F03A-4E06-BBA3-0105D91F7477}" destId="{D7171B3C-C395-4356-8D17-3EE81F5DB18E}" srcOrd="0" destOrd="0" presId="urn:microsoft.com/office/officeart/2005/8/layout/list1"/>
    <dgm:cxn modelId="{6DD5FC68-C4BC-43B8-B25B-A1B2AA707DAB}" type="presOf" srcId="{8E432669-4210-4AF3-B86C-A0DB910A001B}" destId="{8E564331-2B0E-4724-B9BC-5554A3213939}" srcOrd="0" destOrd="0" presId="urn:microsoft.com/office/officeart/2005/8/layout/list1"/>
    <dgm:cxn modelId="{87131D78-1025-4BDD-B93C-7D8BF9B9D59E}" srcId="{EBCE3B08-3721-4CB0-87AD-F33F96E7F02C}" destId="{A55741BD-A97F-44D3-AC19-B85953C69D08}" srcOrd="6" destOrd="0" parTransId="{F46BB832-1AA0-47E0-9844-1B5B07CA4352}" sibTransId="{F4BEA2DA-41BA-4F0E-81AB-D6CE4A638AA4}"/>
    <dgm:cxn modelId="{5DFE1379-7694-4527-B29D-6370832A3A61}" type="presOf" srcId="{8014D8CF-0CC1-475E-9655-182727E9162C}" destId="{F3812C67-C6AA-478A-B5CC-7527CCD32E58}" srcOrd="0" destOrd="0" presId="urn:microsoft.com/office/officeart/2005/8/layout/list1"/>
    <dgm:cxn modelId="{17C786A8-7A4E-49C2-9D06-C2F001498FCF}" type="presOf" srcId="{4C3C3B5F-E656-4C00-94DD-37B02BBF75F1}" destId="{A82ECBC8-AD76-4B75-BDDF-6BFA7A360CCC}" srcOrd="1" destOrd="0" presId="urn:microsoft.com/office/officeart/2005/8/layout/list1"/>
    <dgm:cxn modelId="{2EA9C3C3-71E9-4801-82AA-A7AC44D745CB}" srcId="{EBCE3B08-3721-4CB0-87AD-F33F96E7F02C}" destId="{745E8B2C-610A-426E-BDF4-D014C6C842AE}" srcOrd="2" destOrd="0" parTransId="{198FC86E-7550-4E08-B228-4541546970BC}" sibTransId="{0094ED69-0CCB-411C-8534-EC02E8FDEE73}"/>
    <dgm:cxn modelId="{9EE9AB0B-BE5B-4531-8031-9FFA3BDAE727}" srcId="{EBCE3B08-3721-4CB0-87AD-F33F96E7F02C}" destId="{8E432669-4210-4AF3-B86C-A0DB910A001B}" srcOrd="1" destOrd="0" parTransId="{3B645B86-C92D-46D6-AB9C-2C5F8A385403}" sibTransId="{6C4172AA-F87A-4028-8F8C-D96FA7E7F091}"/>
    <dgm:cxn modelId="{8285556B-F5E5-46C1-9B1F-A905E9E18EE4}" type="presOf" srcId="{A7459145-D8BE-4F6A-BBCD-EED6A1CCD31C}" destId="{CB031127-9F75-417F-ADCD-A2D6979D2127}" srcOrd="1" destOrd="0" presId="urn:microsoft.com/office/officeart/2005/8/layout/list1"/>
    <dgm:cxn modelId="{8130FF09-795B-42FF-9CDA-AE90E2E9F947}" type="presOf" srcId="{4C3C3B5F-E656-4C00-94DD-37B02BBF75F1}" destId="{C0568998-59C8-459D-BA48-3A306D890E38}" srcOrd="0" destOrd="0" presId="urn:microsoft.com/office/officeart/2005/8/layout/list1"/>
    <dgm:cxn modelId="{C2F30479-0BB2-487C-9C60-116E888EEF58}" type="presOf" srcId="{8E432669-4210-4AF3-B86C-A0DB910A001B}" destId="{33215C2B-E7D2-466E-B98F-B6105BAD0588}" srcOrd="1" destOrd="0" presId="urn:microsoft.com/office/officeart/2005/8/layout/list1"/>
    <dgm:cxn modelId="{27C1D9A8-DD08-415D-B74E-66BA885F9848}" type="presOf" srcId="{8014D8CF-0CC1-475E-9655-182727E9162C}" destId="{5BC5FF29-A797-4ACE-AEC1-EDDA3F56D6C3}" srcOrd="1" destOrd="0" presId="urn:microsoft.com/office/officeart/2005/8/layout/list1"/>
    <dgm:cxn modelId="{2F1A3EF6-1B98-4AD7-99D0-A9AA6C2D0C05}" type="presOf" srcId="{F9FEEBF1-E65D-44CC-9E5D-454130801A9D}" destId="{C89DA9F4-D4B6-46F6-89AB-F29FE0C99D4A}" srcOrd="0" destOrd="0" presId="urn:microsoft.com/office/officeart/2005/8/layout/list1"/>
    <dgm:cxn modelId="{666F131B-9110-477D-81D8-D3F4CF206D1C}" type="presOf" srcId="{A7459145-D8BE-4F6A-BBCD-EED6A1CCD31C}" destId="{52268FF0-1D1D-46EA-9C17-75225AE80C25}" srcOrd="0" destOrd="0" presId="urn:microsoft.com/office/officeart/2005/8/layout/list1"/>
    <dgm:cxn modelId="{1E98CD09-0925-454F-9751-09D0604733B4}" srcId="{EBCE3B08-3721-4CB0-87AD-F33F96E7F02C}" destId="{A7459145-D8BE-4F6A-BBCD-EED6A1CCD31C}" srcOrd="4" destOrd="0" parTransId="{8843B49B-61FB-4BC1-82C8-2ECC98872407}" sibTransId="{6939144A-FE02-4F33-8665-909A0BEC25F7}"/>
    <dgm:cxn modelId="{E1704C69-9B07-4CDF-A0A9-992036B0D386}" srcId="{EBCE3B08-3721-4CB0-87AD-F33F96E7F02C}" destId="{F263C2E0-ABAA-49D4-824C-186CFE7D49BD}" srcOrd="3" destOrd="0" parTransId="{DEBFF2AB-200E-4B83-BF78-AD520F2B1F69}" sibTransId="{04DD2C91-5882-45CD-BB79-4DA7C2AA2A71}"/>
    <dgm:cxn modelId="{C456AE75-1BA3-4928-AE25-6985BB7F8972}" srcId="{EBCE3B08-3721-4CB0-87AD-F33F96E7F02C}" destId="{4C3C3B5F-E656-4C00-94DD-37B02BBF75F1}" srcOrd="8" destOrd="0" parTransId="{3991A8E8-E6A5-4BAE-9F7A-2AB610FD3B7F}" sibTransId="{163A96CE-E758-4CD7-9A1C-C7C7586086F2}"/>
    <dgm:cxn modelId="{0F1E967C-730C-4A27-BFD1-AD23DE0E7C12}" type="presOf" srcId="{15707E35-F03A-4E06-BBA3-0105D91F7477}" destId="{9FA14BAA-D354-4F9E-BD72-DB39EDE717D9}" srcOrd="1" destOrd="0" presId="urn:microsoft.com/office/officeart/2005/8/layout/list1"/>
    <dgm:cxn modelId="{6F45BB86-96FD-492C-A9F7-1AF14B5FB213}" srcId="{EBCE3B08-3721-4CB0-87AD-F33F96E7F02C}" destId="{15707E35-F03A-4E06-BBA3-0105D91F7477}" srcOrd="7" destOrd="0" parTransId="{5743740B-F4D3-47E0-BBB9-0E8F8C42E620}" sibTransId="{D8D1150E-C165-44A0-894D-28B287220346}"/>
    <dgm:cxn modelId="{F2BB8EB7-F604-407A-A490-F92BBB1A2BCF}" srcId="{EBCE3B08-3721-4CB0-87AD-F33F96E7F02C}" destId="{8014D8CF-0CC1-475E-9655-182727E9162C}" srcOrd="0" destOrd="0" parTransId="{A73F10BD-652C-47B4-A09A-D1519B230079}" sibTransId="{CE81B8C5-0DEB-4271-AC37-D34D07339C71}"/>
    <dgm:cxn modelId="{34260282-FBAA-48BD-9132-2EA70AA0784D}" type="presOf" srcId="{F9FEEBF1-E65D-44CC-9E5D-454130801A9D}" destId="{60DC1683-A5F4-4C28-9EFA-F38DD4A9C411}" srcOrd="1" destOrd="0" presId="urn:microsoft.com/office/officeart/2005/8/layout/list1"/>
    <dgm:cxn modelId="{5940EA22-E211-40C2-B609-3861E04360F1}" srcId="{EBCE3B08-3721-4CB0-87AD-F33F96E7F02C}" destId="{F9FEEBF1-E65D-44CC-9E5D-454130801A9D}" srcOrd="5" destOrd="0" parTransId="{B329AD9D-6DDA-42D3-9A55-12A92DD36ACD}" sibTransId="{C8DB9371-585E-43BA-9FE9-8BA652E36521}"/>
    <dgm:cxn modelId="{1FA17712-68D8-47A9-812B-28C5355782BB}" type="presOf" srcId="{EBCE3B08-3721-4CB0-87AD-F33F96E7F02C}" destId="{C4776164-095D-419B-AA6C-B169986CAA01}" srcOrd="0" destOrd="0" presId="urn:microsoft.com/office/officeart/2005/8/layout/list1"/>
    <dgm:cxn modelId="{27565B28-5628-43A2-8A50-25D1DA5FAFA9}" type="presOf" srcId="{F263C2E0-ABAA-49D4-824C-186CFE7D49BD}" destId="{F9C70E2C-9045-4FCF-9C39-DAD04DBE65D0}" srcOrd="0" destOrd="0" presId="urn:microsoft.com/office/officeart/2005/8/layout/list1"/>
    <dgm:cxn modelId="{A6C69854-79FF-4335-8992-2E1AF7A03F79}" type="presOf" srcId="{745E8B2C-610A-426E-BDF4-D014C6C842AE}" destId="{5EBFB592-EE94-44A7-A840-AA9051CD84C5}" srcOrd="0" destOrd="0" presId="urn:microsoft.com/office/officeart/2005/8/layout/list1"/>
    <dgm:cxn modelId="{85197595-776B-4B7B-95AB-E96DD2A32C87}" type="presParOf" srcId="{C4776164-095D-419B-AA6C-B169986CAA01}" destId="{A8AC4040-9AD6-49CD-9D6B-18A6ED8FC325}" srcOrd="0" destOrd="0" presId="urn:microsoft.com/office/officeart/2005/8/layout/list1"/>
    <dgm:cxn modelId="{3A5C36B6-D886-4568-A37F-E8AD5B5FC0F5}" type="presParOf" srcId="{A8AC4040-9AD6-49CD-9D6B-18A6ED8FC325}" destId="{F3812C67-C6AA-478A-B5CC-7527CCD32E58}" srcOrd="0" destOrd="0" presId="urn:microsoft.com/office/officeart/2005/8/layout/list1"/>
    <dgm:cxn modelId="{0ECDEA8D-8006-4694-ACB9-794FF2A78D0D}" type="presParOf" srcId="{A8AC4040-9AD6-49CD-9D6B-18A6ED8FC325}" destId="{5BC5FF29-A797-4ACE-AEC1-EDDA3F56D6C3}" srcOrd="1" destOrd="0" presId="urn:microsoft.com/office/officeart/2005/8/layout/list1"/>
    <dgm:cxn modelId="{4AB05E2F-6E9E-467A-9E59-4605FD0881D0}" type="presParOf" srcId="{C4776164-095D-419B-AA6C-B169986CAA01}" destId="{880C7AE0-18F6-4E8A-BAC6-A3264B0E0F0C}" srcOrd="1" destOrd="0" presId="urn:microsoft.com/office/officeart/2005/8/layout/list1"/>
    <dgm:cxn modelId="{E40EEFEF-656F-4E65-8602-1E9619B42502}" type="presParOf" srcId="{C4776164-095D-419B-AA6C-B169986CAA01}" destId="{34333BBE-2CAC-47D0-A13F-85AD491A65ED}" srcOrd="2" destOrd="0" presId="urn:microsoft.com/office/officeart/2005/8/layout/list1"/>
    <dgm:cxn modelId="{42E30E4F-9C2A-4A1B-A38D-EA0FE7AF6DB6}" type="presParOf" srcId="{C4776164-095D-419B-AA6C-B169986CAA01}" destId="{6DE6D48A-9D03-4D71-9BAA-E7079B12E652}" srcOrd="3" destOrd="0" presId="urn:microsoft.com/office/officeart/2005/8/layout/list1"/>
    <dgm:cxn modelId="{3C0A849B-100D-455F-B567-7AFB125B6B8F}" type="presParOf" srcId="{C4776164-095D-419B-AA6C-B169986CAA01}" destId="{1C65BCB2-F0D7-4ADE-9031-36014B693FA1}" srcOrd="4" destOrd="0" presId="urn:microsoft.com/office/officeart/2005/8/layout/list1"/>
    <dgm:cxn modelId="{3BA43629-023B-499C-940D-5449DB8D56DD}" type="presParOf" srcId="{1C65BCB2-F0D7-4ADE-9031-36014B693FA1}" destId="{8E564331-2B0E-4724-B9BC-5554A3213939}" srcOrd="0" destOrd="0" presId="urn:microsoft.com/office/officeart/2005/8/layout/list1"/>
    <dgm:cxn modelId="{FB0DB91A-0B0F-4494-8613-B67F40DDA6BA}" type="presParOf" srcId="{1C65BCB2-F0D7-4ADE-9031-36014B693FA1}" destId="{33215C2B-E7D2-466E-B98F-B6105BAD0588}" srcOrd="1" destOrd="0" presId="urn:microsoft.com/office/officeart/2005/8/layout/list1"/>
    <dgm:cxn modelId="{53EBCACE-0B26-4228-84DA-325C7BF85698}" type="presParOf" srcId="{C4776164-095D-419B-AA6C-B169986CAA01}" destId="{0A372017-0048-4937-AB3D-912DDBBDF084}" srcOrd="5" destOrd="0" presId="urn:microsoft.com/office/officeart/2005/8/layout/list1"/>
    <dgm:cxn modelId="{663C3DFF-31FC-4741-87C1-61C56E3B3660}" type="presParOf" srcId="{C4776164-095D-419B-AA6C-B169986CAA01}" destId="{82AC722E-13DD-4EB4-BA8A-0A0C0F49DA88}" srcOrd="6" destOrd="0" presId="urn:microsoft.com/office/officeart/2005/8/layout/list1"/>
    <dgm:cxn modelId="{DBA0F7F5-0F63-4976-98D2-C11630397360}" type="presParOf" srcId="{C4776164-095D-419B-AA6C-B169986CAA01}" destId="{B50A3D17-4D43-4BB1-A81E-D40C5F1121A1}" srcOrd="7" destOrd="0" presId="urn:microsoft.com/office/officeart/2005/8/layout/list1"/>
    <dgm:cxn modelId="{69F94C9A-DD71-46A2-8CDB-6FF57F1666B5}" type="presParOf" srcId="{C4776164-095D-419B-AA6C-B169986CAA01}" destId="{1E298447-520A-417B-8DE6-E3A5A34A247B}" srcOrd="8" destOrd="0" presId="urn:microsoft.com/office/officeart/2005/8/layout/list1"/>
    <dgm:cxn modelId="{DFAD3E75-F863-4CBC-8BF3-B4D9E556D797}" type="presParOf" srcId="{1E298447-520A-417B-8DE6-E3A5A34A247B}" destId="{5EBFB592-EE94-44A7-A840-AA9051CD84C5}" srcOrd="0" destOrd="0" presId="urn:microsoft.com/office/officeart/2005/8/layout/list1"/>
    <dgm:cxn modelId="{85D80C65-546D-40E2-87EF-DE1F93E24D9A}" type="presParOf" srcId="{1E298447-520A-417B-8DE6-E3A5A34A247B}" destId="{B82B7776-1319-4129-8BE8-0EC7ADD73960}" srcOrd="1" destOrd="0" presId="urn:microsoft.com/office/officeart/2005/8/layout/list1"/>
    <dgm:cxn modelId="{C6CB5C23-DE25-4F36-9764-1818258AD8E1}" type="presParOf" srcId="{C4776164-095D-419B-AA6C-B169986CAA01}" destId="{229F9E63-849C-4FD5-B2F9-6337ECD7C558}" srcOrd="9" destOrd="0" presId="urn:microsoft.com/office/officeart/2005/8/layout/list1"/>
    <dgm:cxn modelId="{BF148574-31C5-4A53-BF6C-8FC7550CF093}" type="presParOf" srcId="{C4776164-095D-419B-AA6C-B169986CAA01}" destId="{0D8F9A62-7645-456A-974B-3A6F0C17305E}" srcOrd="10" destOrd="0" presId="urn:microsoft.com/office/officeart/2005/8/layout/list1"/>
    <dgm:cxn modelId="{AFEF5FFB-A73D-4AC2-987F-FCDBE608DCAA}" type="presParOf" srcId="{C4776164-095D-419B-AA6C-B169986CAA01}" destId="{B222832A-B3E6-4388-9A72-A0AA8B4737FB}" srcOrd="11" destOrd="0" presId="urn:microsoft.com/office/officeart/2005/8/layout/list1"/>
    <dgm:cxn modelId="{B8CD3055-4B17-4A36-92AD-A2B1397FFFFE}" type="presParOf" srcId="{C4776164-095D-419B-AA6C-B169986CAA01}" destId="{0661FD7B-8AE4-4F17-91A9-1D8B58D2D194}" srcOrd="12" destOrd="0" presId="urn:microsoft.com/office/officeart/2005/8/layout/list1"/>
    <dgm:cxn modelId="{82FAC9F6-DAD1-4169-8ABB-A7D26C5B6988}" type="presParOf" srcId="{0661FD7B-8AE4-4F17-91A9-1D8B58D2D194}" destId="{F9C70E2C-9045-4FCF-9C39-DAD04DBE65D0}" srcOrd="0" destOrd="0" presId="urn:microsoft.com/office/officeart/2005/8/layout/list1"/>
    <dgm:cxn modelId="{F4235DA4-6257-454B-84A0-98B44ACC9AF9}" type="presParOf" srcId="{0661FD7B-8AE4-4F17-91A9-1D8B58D2D194}" destId="{481B275C-E9C7-4BE9-A3ED-E303661F9DCA}" srcOrd="1" destOrd="0" presId="urn:microsoft.com/office/officeart/2005/8/layout/list1"/>
    <dgm:cxn modelId="{37592A41-59F5-4A67-A932-41884CE799DE}" type="presParOf" srcId="{C4776164-095D-419B-AA6C-B169986CAA01}" destId="{AB62DA43-3119-4C33-98C5-0F508AC1D3D6}" srcOrd="13" destOrd="0" presId="urn:microsoft.com/office/officeart/2005/8/layout/list1"/>
    <dgm:cxn modelId="{7E7C096C-191B-4858-9C98-DCDB86091E6A}" type="presParOf" srcId="{C4776164-095D-419B-AA6C-B169986CAA01}" destId="{0E1CA747-078C-42FA-80BE-B7D1A34D3AE6}" srcOrd="14" destOrd="0" presId="urn:microsoft.com/office/officeart/2005/8/layout/list1"/>
    <dgm:cxn modelId="{436354C6-6001-4745-915E-159BFE9CB478}" type="presParOf" srcId="{C4776164-095D-419B-AA6C-B169986CAA01}" destId="{6DB31C05-E69C-4E61-96BF-13351B009E6D}" srcOrd="15" destOrd="0" presId="urn:microsoft.com/office/officeart/2005/8/layout/list1"/>
    <dgm:cxn modelId="{4E528545-69E0-4ECA-B908-B0C86B726F5D}" type="presParOf" srcId="{C4776164-095D-419B-AA6C-B169986CAA01}" destId="{9BA75617-2F94-4A4C-B813-73C706D7CB03}" srcOrd="16" destOrd="0" presId="urn:microsoft.com/office/officeart/2005/8/layout/list1"/>
    <dgm:cxn modelId="{EFDEFB47-A897-4A84-9F6C-72A69E7A4F7A}" type="presParOf" srcId="{9BA75617-2F94-4A4C-B813-73C706D7CB03}" destId="{52268FF0-1D1D-46EA-9C17-75225AE80C25}" srcOrd="0" destOrd="0" presId="urn:microsoft.com/office/officeart/2005/8/layout/list1"/>
    <dgm:cxn modelId="{C50E583D-EA20-40FE-8716-B793FCB854FE}" type="presParOf" srcId="{9BA75617-2F94-4A4C-B813-73C706D7CB03}" destId="{CB031127-9F75-417F-ADCD-A2D6979D2127}" srcOrd="1" destOrd="0" presId="urn:microsoft.com/office/officeart/2005/8/layout/list1"/>
    <dgm:cxn modelId="{7AF80E24-EA8A-4036-99D5-C91A982B5886}" type="presParOf" srcId="{C4776164-095D-419B-AA6C-B169986CAA01}" destId="{81C5D44B-C964-4970-B479-869AABCCCF1B}" srcOrd="17" destOrd="0" presId="urn:microsoft.com/office/officeart/2005/8/layout/list1"/>
    <dgm:cxn modelId="{1D5B3FEB-A70E-4D75-86DB-2A68D7DD1F95}" type="presParOf" srcId="{C4776164-095D-419B-AA6C-B169986CAA01}" destId="{6152833A-507A-4BFC-8CBC-A22F543D2436}" srcOrd="18" destOrd="0" presId="urn:microsoft.com/office/officeart/2005/8/layout/list1"/>
    <dgm:cxn modelId="{0E3E7BFC-7076-4567-B625-AFEF5B0A52FC}" type="presParOf" srcId="{C4776164-095D-419B-AA6C-B169986CAA01}" destId="{E8C41C73-ED01-4FF0-97D0-49762437C88C}" srcOrd="19" destOrd="0" presId="urn:microsoft.com/office/officeart/2005/8/layout/list1"/>
    <dgm:cxn modelId="{776A442A-0D9D-4FBB-8117-49E7748692E5}" type="presParOf" srcId="{C4776164-095D-419B-AA6C-B169986CAA01}" destId="{F12B48A2-EE18-4B44-9DA6-ADD13E137654}" srcOrd="20" destOrd="0" presId="urn:microsoft.com/office/officeart/2005/8/layout/list1"/>
    <dgm:cxn modelId="{336BC0DA-CDB7-43AE-AD1D-C0179F07604A}" type="presParOf" srcId="{F12B48A2-EE18-4B44-9DA6-ADD13E137654}" destId="{C89DA9F4-D4B6-46F6-89AB-F29FE0C99D4A}" srcOrd="0" destOrd="0" presId="urn:microsoft.com/office/officeart/2005/8/layout/list1"/>
    <dgm:cxn modelId="{882B521D-8E2A-463A-B3C3-8FC430897FFE}" type="presParOf" srcId="{F12B48A2-EE18-4B44-9DA6-ADD13E137654}" destId="{60DC1683-A5F4-4C28-9EFA-F38DD4A9C411}" srcOrd="1" destOrd="0" presId="urn:microsoft.com/office/officeart/2005/8/layout/list1"/>
    <dgm:cxn modelId="{37B455A0-BA84-44D4-A5C9-609065109A68}" type="presParOf" srcId="{C4776164-095D-419B-AA6C-B169986CAA01}" destId="{3A39EFB8-C7A8-4FC0-9BF6-B325AC38464F}" srcOrd="21" destOrd="0" presId="urn:microsoft.com/office/officeart/2005/8/layout/list1"/>
    <dgm:cxn modelId="{1DB63C33-C610-4FF1-ADF3-6F42E56F5B06}" type="presParOf" srcId="{C4776164-095D-419B-AA6C-B169986CAA01}" destId="{ED45D1FA-0C7C-4593-9BCB-8415C05FA9F9}" srcOrd="22" destOrd="0" presId="urn:microsoft.com/office/officeart/2005/8/layout/list1"/>
    <dgm:cxn modelId="{11D237C3-7500-4F21-83F7-699F84FF7100}" type="presParOf" srcId="{C4776164-095D-419B-AA6C-B169986CAA01}" destId="{4EAF1543-B623-4196-8622-DA26DD6463CD}" srcOrd="23" destOrd="0" presId="urn:microsoft.com/office/officeart/2005/8/layout/list1"/>
    <dgm:cxn modelId="{A8C00E49-1BBD-4369-9A06-2F2B7D7EA715}" type="presParOf" srcId="{C4776164-095D-419B-AA6C-B169986CAA01}" destId="{E9621AE4-EEEA-444A-BE58-78165A0377BE}" srcOrd="24" destOrd="0" presId="urn:microsoft.com/office/officeart/2005/8/layout/list1"/>
    <dgm:cxn modelId="{CA677076-D4D6-48BA-B271-74F3B7C4BE50}" type="presParOf" srcId="{E9621AE4-EEEA-444A-BE58-78165A0377BE}" destId="{97C02888-1A77-4C6B-8078-EF725DE8056F}" srcOrd="0" destOrd="0" presId="urn:microsoft.com/office/officeart/2005/8/layout/list1"/>
    <dgm:cxn modelId="{1DD7E7E9-C591-48E4-83A0-DCE6D85A6BA3}" type="presParOf" srcId="{E9621AE4-EEEA-444A-BE58-78165A0377BE}" destId="{6003273D-9357-4BA6-BEB1-3B2CF32CE583}" srcOrd="1" destOrd="0" presId="urn:microsoft.com/office/officeart/2005/8/layout/list1"/>
    <dgm:cxn modelId="{7CF6D0D0-9177-425C-965A-B189E79BF196}" type="presParOf" srcId="{C4776164-095D-419B-AA6C-B169986CAA01}" destId="{E2B0BDC5-AD8C-4639-AE7F-1601B11D86E5}" srcOrd="25" destOrd="0" presId="urn:microsoft.com/office/officeart/2005/8/layout/list1"/>
    <dgm:cxn modelId="{13CC5BED-AB19-49C1-99DA-29B2DCE71A6C}" type="presParOf" srcId="{C4776164-095D-419B-AA6C-B169986CAA01}" destId="{A202966A-1811-492A-8AD2-A7C3D5CB7EED}" srcOrd="26" destOrd="0" presId="urn:microsoft.com/office/officeart/2005/8/layout/list1"/>
    <dgm:cxn modelId="{189B6D0D-1CDC-4C4C-9212-2958FC9F9F4E}" type="presParOf" srcId="{C4776164-095D-419B-AA6C-B169986CAA01}" destId="{B8D665B6-DEAF-4C9D-A1F8-F82BB685BE0A}" srcOrd="27" destOrd="0" presId="urn:microsoft.com/office/officeart/2005/8/layout/list1"/>
    <dgm:cxn modelId="{531D72ED-D925-4DB9-941C-FDD7C7C42F6B}" type="presParOf" srcId="{C4776164-095D-419B-AA6C-B169986CAA01}" destId="{DF8734C6-4580-4B27-984B-F62857DCB22B}" srcOrd="28" destOrd="0" presId="urn:microsoft.com/office/officeart/2005/8/layout/list1"/>
    <dgm:cxn modelId="{461824A6-598B-4BDA-85B3-D97B38141B17}" type="presParOf" srcId="{DF8734C6-4580-4B27-984B-F62857DCB22B}" destId="{D7171B3C-C395-4356-8D17-3EE81F5DB18E}" srcOrd="0" destOrd="0" presId="urn:microsoft.com/office/officeart/2005/8/layout/list1"/>
    <dgm:cxn modelId="{28EBF653-D8FC-48E3-B62C-2385A8F88795}" type="presParOf" srcId="{DF8734C6-4580-4B27-984B-F62857DCB22B}" destId="{9FA14BAA-D354-4F9E-BD72-DB39EDE717D9}" srcOrd="1" destOrd="0" presId="urn:microsoft.com/office/officeart/2005/8/layout/list1"/>
    <dgm:cxn modelId="{7C662D73-EFEA-4215-B035-900487423B2D}" type="presParOf" srcId="{C4776164-095D-419B-AA6C-B169986CAA01}" destId="{AA9822EF-D849-4AA5-BA94-0ED1B3174C8A}" srcOrd="29" destOrd="0" presId="urn:microsoft.com/office/officeart/2005/8/layout/list1"/>
    <dgm:cxn modelId="{DC85F79C-2D37-49F3-82EF-C13C66732691}" type="presParOf" srcId="{C4776164-095D-419B-AA6C-B169986CAA01}" destId="{EA37299F-9D96-4018-B588-9D6A215E3C81}" srcOrd="30" destOrd="0" presId="urn:microsoft.com/office/officeart/2005/8/layout/list1"/>
    <dgm:cxn modelId="{6FAC192B-0DFD-452A-9BD0-64C7D8D53100}" type="presParOf" srcId="{C4776164-095D-419B-AA6C-B169986CAA01}" destId="{1564D81D-E197-4F72-A378-ACC8D9663FC4}" srcOrd="31" destOrd="0" presId="urn:microsoft.com/office/officeart/2005/8/layout/list1"/>
    <dgm:cxn modelId="{C8BB90C5-7896-48B0-B10B-48B32D152C44}" type="presParOf" srcId="{C4776164-095D-419B-AA6C-B169986CAA01}" destId="{AD9DEC6D-0A8F-460D-A585-D756ACFE4EDB}" srcOrd="32" destOrd="0" presId="urn:microsoft.com/office/officeart/2005/8/layout/list1"/>
    <dgm:cxn modelId="{3C7B729C-6547-4563-A438-EE7C6BF3D597}" type="presParOf" srcId="{AD9DEC6D-0A8F-460D-A585-D756ACFE4EDB}" destId="{C0568998-59C8-459D-BA48-3A306D890E38}" srcOrd="0" destOrd="0" presId="urn:microsoft.com/office/officeart/2005/8/layout/list1"/>
    <dgm:cxn modelId="{34FE0895-CE7D-4C21-9898-4C4B99DC1105}" type="presParOf" srcId="{AD9DEC6D-0A8F-460D-A585-D756ACFE4EDB}" destId="{A82ECBC8-AD76-4B75-BDDF-6BFA7A360CCC}" srcOrd="1" destOrd="0" presId="urn:microsoft.com/office/officeart/2005/8/layout/list1"/>
    <dgm:cxn modelId="{0B7F9C48-526B-431B-8621-51763ABF1058}" type="presParOf" srcId="{C4776164-095D-419B-AA6C-B169986CAA01}" destId="{59569CC9-8683-4378-BE84-1F795FD98E59}" srcOrd="33" destOrd="0" presId="urn:microsoft.com/office/officeart/2005/8/layout/list1"/>
    <dgm:cxn modelId="{C1B497CE-8A7A-4EDA-BD75-8636AFA0881C}" type="presParOf" srcId="{C4776164-095D-419B-AA6C-B169986CAA01}" destId="{CFD23CEB-04EA-42AA-987C-905F25A9C5C3}" srcOrd="34" destOrd="0" presId="urn:microsoft.com/office/officeart/2005/8/layout/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F9BA66D-148D-4466-B257-DDA003E1F5B7}"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ru-RU"/>
        </a:p>
      </dgm:t>
    </dgm:pt>
    <dgm:pt modelId="{489EBA46-1B0D-4974-932C-85F9F65CFC40}">
      <dgm:prSet phldrT="[Текст]" custT="1"/>
      <dgm:spPr/>
      <dgm:t>
        <a:bodyPr/>
        <a:lstStyle/>
        <a:p>
          <a:r>
            <a:rPr lang="ru-RU" sz="1200" b="0" i="0">
              <a:latin typeface="Times New Roman" panose="02020603050405020304" pitchFamily="18" charset="0"/>
              <a:cs typeface="Times New Roman" panose="02020603050405020304" pitchFamily="18" charset="0"/>
            </a:rPr>
            <a:t>1 этап - оформление инновационного предложения (идеи) в соответствии с установленными требованиями, в специальном заявлении на бланке с приложенными расчетами, чертежами и пр., с подписью автора.</a:t>
          </a:r>
          <a:endParaRPr lang="ru-RU" sz="1200">
            <a:latin typeface="Times New Roman" panose="02020603050405020304" pitchFamily="18" charset="0"/>
            <a:cs typeface="Times New Roman" panose="02020603050405020304" pitchFamily="18" charset="0"/>
          </a:endParaRPr>
        </a:p>
      </dgm:t>
    </dgm:pt>
    <dgm:pt modelId="{65355C6F-02A0-493B-A5FD-42D269C724D0}" type="parTrans" cxnId="{E1C1E44D-3820-4644-94C1-FCD9DED6B3F8}">
      <dgm:prSet/>
      <dgm:spPr/>
      <dgm:t>
        <a:bodyPr/>
        <a:lstStyle/>
        <a:p>
          <a:endParaRPr lang="ru-RU" sz="1200">
            <a:latin typeface="Times New Roman" panose="02020603050405020304" pitchFamily="18" charset="0"/>
            <a:cs typeface="Times New Roman" panose="02020603050405020304" pitchFamily="18" charset="0"/>
          </a:endParaRPr>
        </a:p>
      </dgm:t>
    </dgm:pt>
    <dgm:pt modelId="{2F6ED315-2205-4E94-B016-6369A7B9404B}" type="sibTrans" cxnId="{E1C1E44D-3820-4644-94C1-FCD9DED6B3F8}">
      <dgm:prSet custT="1"/>
      <dgm:spPr/>
      <dgm:t>
        <a:bodyPr/>
        <a:lstStyle/>
        <a:p>
          <a:endParaRPr lang="ru-RU" sz="1200">
            <a:latin typeface="Times New Roman" panose="02020603050405020304" pitchFamily="18" charset="0"/>
            <a:cs typeface="Times New Roman" panose="02020603050405020304" pitchFamily="18" charset="0"/>
          </a:endParaRPr>
        </a:p>
      </dgm:t>
    </dgm:pt>
    <dgm:pt modelId="{5A324143-CAD9-4936-9759-B2B8C5DE48EE}">
      <dgm:prSet phldrT="[Текст]" custT="1"/>
      <dgm:spPr/>
      <dgm:t>
        <a:bodyPr/>
        <a:lstStyle/>
        <a:p>
          <a:r>
            <a:rPr lang="ru-RU" sz="1200" b="0" i="0">
              <a:latin typeface="Times New Roman" panose="02020603050405020304" pitchFamily="18" charset="0"/>
              <a:cs typeface="Times New Roman" panose="02020603050405020304" pitchFamily="18" charset="0"/>
            </a:rPr>
            <a:t>3 этап – проведение оценки выдвинутого предложения (идеи) специальным экспертным советом в течение недели.</a:t>
          </a:r>
          <a:endParaRPr lang="ru-RU" sz="1200">
            <a:latin typeface="Times New Roman" panose="02020603050405020304" pitchFamily="18" charset="0"/>
            <a:cs typeface="Times New Roman" panose="02020603050405020304" pitchFamily="18" charset="0"/>
          </a:endParaRPr>
        </a:p>
      </dgm:t>
    </dgm:pt>
    <dgm:pt modelId="{1DA0BDA4-AED1-4B77-8BE3-963576DDBC90}" type="parTrans" cxnId="{2AC559ED-1D9A-4A1E-95E3-D1D755BB8AB8}">
      <dgm:prSet/>
      <dgm:spPr/>
      <dgm:t>
        <a:bodyPr/>
        <a:lstStyle/>
        <a:p>
          <a:endParaRPr lang="ru-RU" sz="1200">
            <a:latin typeface="Times New Roman" panose="02020603050405020304" pitchFamily="18" charset="0"/>
            <a:cs typeface="Times New Roman" panose="02020603050405020304" pitchFamily="18" charset="0"/>
          </a:endParaRPr>
        </a:p>
      </dgm:t>
    </dgm:pt>
    <dgm:pt modelId="{5602E29A-CF2E-4F9F-8FF6-61BCD6483A68}" type="sibTrans" cxnId="{2AC559ED-1D9A-4A1E-95E3-D1D755BB8AB8}">
      <dgm:prSet custT="1"/>
      <dgm:spPr/>
      <dgm:t>
        <a:bodyPr/>
        <a:lstStyle/>
        <a:p>
          <a:endParaRPr lang="ru-RU" sz="1200">
            <a:latin typeface="Times New Roman" panose="02020603050405020304" pitchFamily="18" charset="0"/>
            <a:cs typeface="Times New Roman" panose="02020603050405020304" pitchFamily="18" charset="0"/>
          </a:endParaRPr>
        </a:p>
      </dgm:t>
    </dgm:pt>
    <dgm:pt modelId="{BFCC6A13-550A-4581-9A91-6AAEB9AEF8A6}">
      <dgm:prSet phldrT="[Текст]" custT="1"/>
      <dgm:spPr/>
      <dgm:t>
        <a:bodyPr/>
        <a:lstStyle/>
        <a:p>
          <a:r>
            <a:rPr lang="ru-RU" sz="1200" b="0" i="0">
              <a:latin typeface="Times New Roman" panose="02020603050405020304" pitchFamily="18" charset="0"/>
              <a:cs typeface="Times New Roman" panose="02020603050405020304" pitchFamily="18" charset="0"/>
            </a:rPr>
            <a:t>4 этап – принятие решения о внедрении идеи, ее доработке или отклонении в течение месяца со дня подачи заявления.</a:t>
          </a:r>
          <a:endParaRPr lang="ru-RU" sz="1200">
            <a:latin typeface="Times New Roman" panose="02020603050405020304" pitchFamily="18" charset="0"/>
            <a:cs typeface="Times New Roman" panose="02020603050405020304" pitchFamily="18" charset="0"/>
          </a:endParaRPr>
        </a:p>
      </dgm:t>
    </dgm:pt>
    <dgm:pt modelId="{4E319DA1-CF8F-477D-B3B7-14C23EFA89C2}" type="parTrans" cxnId="{D7C2BE8F-39A2-4974-978B-AA443CC35FF1}">
      <dgm:prSet/>
      <dgm:spPr/>
      <dgm:t>
        <a:bodyPr/>
        <a:lstStyle/>
        <a:p>
          <a:endParaRPr lang="ru-RU" sz="1200">
            <a:latin typeface="Times New Roman" panose="02020603050405020304" pitchFamily="18" charset="0"/>
            <a:cs typeface="Times New Roman" panose="02020603050405020304" pitchFamily="18" charset="0"/>
          </a:endParaRPr>
        </a:p>
      </dgm:t>
    </dgm:pt>
    <dgm:pt modelId="{A8359458-B030-46D0-973E-55677ED96665}" type="sibTrans" cxnId="{D7C2BE8F-39A2-4974-978B-AA443CC35FF1}">
      <dgm:prSet custT="1"/>
      <dgm:spPr/>
      <dgm:t>
        <a:bodyPr/>
        <a:lstStyle/>
        <a:p>
          <a:endParaRPr lang="ru-RU" sz="1200">
            <a:latin typeface="Times New Roman" panose="02020603050405020304" pitchFamily="18" charset="0"/>
            <a:cs typeface="Times New Roman" panose="02020603050405020304" pitchFamily="18" charset="0"/>
          </a:endParaRPr>
        </a:p>
      </dgm:t>
    </dgm:pt>
    <dgm:pt modelId="{23157BA7-61D6-4A5C-AE25-1A54437BD70B}">
      <dgm:prSet phldrT="[Текст]" custT="1"/>
      <dgm:spPr/>
      <dgm:t>
        <a:bodyPr/>
        <a:lstStyle/>
        <a:p>
          <a:r>
            <a:rPr lang="ru-RU" sz="1200" b="0" i="0">
              <a:latin typeface="Times New Roman" panose="02020603050405020304" pitchFamily="18" charset="0"/>
              <a:cs typeface="Times New Roman" panose="02020603050405020304" pitchFamily="18" charset="0"/>
            </a:rPr>
            <a:t>5 этап - автор подписывает Соглашение о неразглашении коммерческой тайны.</a:t>
          </a:r>
          <a:endParaRPr lang="ru-RU" sz="1200">
            <a:latin typeface="Times New Roman" panose="02020603050405020304" pitchFamily="18" charset="0"/>
            <a:cs typeface="Times New Roman" panose="02020603050405020304" pitchFamily="18" charset="0"/>
          </a:endParaRPr>
        </a:p>
      </dgm:t>
    </dgm:pt>
    <dgm:pt modelId="{9F0EB260-93F8-4440-90EE-BCBDAFC3ECD7}" type="parTrans" cxnId="{0C8D8CF1-3F38-43F1-A869-9802790B7396}">
      <dgm:prSet/>
      <dgm:spPr/>
      <dgm:t>
        <a:bodyPr/>
        <a:lstStyle/>
        <a:p>
          <a:endParaRPr lang="ru-RU" sz="1200">
            <a:latin typeface="Times New Roman" panose="02020603050405020304" pitchFamily="18" charset="0"/>
            <a:cs typeface="Times New Roman" panose="02020603050405020304" pitchFamily="18" charset="0"/>
          </a:endParaRPr>
        </a:p>
      </dgm:t>
    </dgm:pt>
    <dgm:pt modelId="{FA5BA846-34FF-4A80-B101-055182C9D3DD}" type="sibTrans" cxnId="{0C8D8CF1-3F38-43F1-A869-9802790B7396}">
      <dgm:prSet/>
      <dgm:spPr/>
      <dgm:t>
        <a:bodyPr/>
        <a:lstStyle/>
        <a:p>
          <a:endParaRPr lang="ru-RU" sz="1200">
            <a:latin typeface="Times New Roman" panose="02020603050405020304" pitchFamily="18" charset="0"/>
            <a:cs typeface="Times New Roman" panose="02020603050405020304" pitchFamily="18" charset="0"/>
          </a:endParaRPr>
        </a:p>
      </dgm:t>
    </dgm:pt>
    <dgm:pt modelId="{750371C7-04E7-4358-893E-A355D500AAD0}">
      <dgm:prSet phldrT="[Текст]" custT="1"/>
      <dgm:spPr/>
      <dgm:t>
        <a:bodyPr/>
        <a:lstStyle/>
        <a:p>
          <a:r>
            <a:rPr lang="ru-RU" sz="1200" b="0" i="0">
              <a:latin typeface="Times New Roman" panose="02020603050405020304" pitchFamily="18" charset="0"/>
              <a:cs typeface="Times New Roman" panose="02020603050405020304" pitchFamily="18" charset="0"/>
            </a:rPr>
            <a:t>2 этап - передача заявления с описанием идеи лично руководителю кадровой службы или непосредственному руководителю</a:t>
          </a:r>
          <a:endParaRPr lang="ru-RU" sz="1200">
            <a:latin typeface="Times New Roman" panose="02020603050405020304" pitchFamily="18" charset="0"/>
            <a:cs typeface="Times New Roman" panose="02020603050405020304" pitchFamily="18" charset="0"/>
          </a:endParaRPr>
        </a:p>
      </dgm:t>
    </dgm:pt>
    <dgm:pt modelId="{9E1E9498-41D2-44AF-B193-9200B296EF00}" type="sibTrans" cxnId="{61E6566A-74CA-4D8F-A6C4-09DD558081B6}">
      <dgm:prSet custT="1"/>
      <dgm:spPr/>
      <dgm:t>
        <a:bodyPr/>
        <a:lstStyle/>
        <a:p>
          <a:endParaRPr lang="ru-RU" sz="1200">
            <a:latin typeface="Times New Roman" panose="02020603050405020304" pitchFamily="18" charset="0"/>
            <a:cs typeface="Times New Roman" panose="02020603050405020304" pitchFamily="18" charset="0"/>
          </a:endParaRPr>
        </a:p>
      </dgm:t>
    </dgm:pt>
    <dgm:pt modelId="{C6DFF067-BDFD-4463-B9D0-76F13789B369}" type="parTrans" cxnId="{61E6566A-74CA-4D8F-A6C4-09DD558081B6}">
      <dgm:prSet/>
      <dgm:spPr/>
      <dgm:t>
        <a:bodyPr/>
        <a:lstStyle/>
        <a:p>
          <a:endParaRPr lang="ru-RU" sz="1200">
            <a:latin typeface="Times New Roman" panose="02020603050405020304" pitchFamily="18" charset="0"/>
            <a:cs typeface="Times New Roman" panose="02020603050405020304" pitchFamily="18" charset="0"/>
          </a:endParaRPr>
        </a:p>
      </dgm:t>
    </dgm:pt>
    <dgm:pt modelId="{13379EF4-9DEB-4622-9E81-479AF09B5CA3}" type="pres">
      <dgm:prSet presAssocID="{AF9BA66D-148D-4466-B257-DDA003E1F5B7}" presName="Name0" presStyleCnt="0">
        <dgm:presLayoutVars>
          <dgm:dir/>
          <dgm:resizeHandles val="exact"/>
        </dgm:presLayoutVars>
      </dgm:prSet>
      <dgm:spPr/>
      <dgm:t>
        <a:bodyPr/>
        <a:lstStyle/>
        <a:p>
          <a:endParaRPr lang="ru-RU"/>
        </a:p>
      </dgm:t>
    </dgm:pt>
    <dgm:pt modelId="{2CB102AF-C633-447C-B109-C11B2C3F1E3C}" type="pres">
      <dgm:prSet presAssocID="{489EBA46-1B0D-4974-932C-85F9F65CFC40}" presName="node" presStyleLbl="node1" presStyleIdx="0" presStyleCnt="5" custScaleX="142972">
        <dgm:presLayoutVars>
          <dgm:bulletEnabled val="1"/>
        </dgm:presLayoutVars>
      </dgm:prSet>
      <dgm:spPr/>
      <dgm:t>
        <a:bodyPr/>
        <a:lstStyle/>
        <a:p>
          <a:endParaRPr lang="ru-RU"/>
        </a:p>
      </dgm:t>
    </dgm:pt>
    <dgm:pt modelId="{FA1A5B14-9AC7-4635-B556-FE34FF3AACCC}" type="pres">
      <dgm:prSet presAssocID="{2F6ED315-2205-4E94-B016-6369A7B9404B}" presName="sibTrans" presStyleLbl="sibTrans1D1" presStyleIdx="0" presStyleCnt="4"/>
      <dgm:spPr/>
      <dgm:t>
        <a:bodyPr/>
        <a:lstStyle/>
        <a:p>
          <a:endParaRPr lang="ru-RU"/>
        </a:p>
      </dgm:t>
    </dgm:pt>
    <dgm:pt modelId="{0B7D7C55-7509-4352-BF76-79703EFBA62B}" type="pres">
      <dgm:prSet presAssocID="{2F6ED315-2205-4E94-B016-6369A7B9404B}" presName="connectorText" presStyleLbl="sibTrans1D1" presStyleIdx="0" presStyleCnt="4"/>
      <dgm:spPr/>
      <dgm:t>
        <a:bodyPr/>
        <a:lstStyle/>
        <a:p>
          <a:endParaRPr lang="ru-RU"/>
        </a:p>
      </dgm:t>
    </dgm:pt>
    <dgm:pt modelId="{0B1F26C2-B542-4ED7-A263-11AFB22A41E3}" type="pres">
      <dgm:prSet presAssocID="{750371C7-04E7-4358-893E-A355D500AAD0}" presName="node" presStyleLbl="node1" presStyleIdx="1" presStyleCnt="5">
        <dgm:presLayoutVars>
          <dgm:bulletEnabled val="1"/>
        </dgm:presLayoutVars>
      </dgm:prSet>
      <dgm:spPr/>
      <dgm:t>
        <a:bodyPr/>
        <a:lstStyle/>
        <a:p>
          <a:endParaRPr lang="ru-RU"/>
        </a:p>
      </dgm:t>
    </dgm:pt>
    <dgm:pt modelId="{BEB861CD-9FA0-4F7B-B695-CAF74FE04487}" type="pres">
      <dgm:prSet presAssocID="{9E1E9498-41D2-44AF-B193-9200B296EF00}" presName="sibTrans" presStyleLbl="sibTrans1D1" presStyleIdx="1" presStyleCnt="4"/>
      <dgm:spPr/>
      <dgm:t>
        <a:bodyPr/>
        <a:lstStyle/>
        <a:p>
          <a:endParaRPr lang="ru-RU"/>
        </a:p>
      </dgm:t>
    </dgm:pt>
    <dgm:pt modelId="{CA5CE591-C9F6-4AB2-AEA9-77A730642060}" type="pres">
      <dgm:prSet presAssocID="{9E1E9498-41D2-44AF-B193-9200B296EF00}" presName="connectorText" presStyleLbl="sibTrans1D1" presStyleIdx="1" presStyleCnt="4"/>
      <dgm:spPr/>
      <dgm:t>
        <a:bodyPr/>
        <a:lstStyle/>
        <a:p>
          <a:endParaRPr lang="ru-RU"/>
        </a:p>
      </dgm:t>
    </dgm:pt>
    <dgm:pt modelId="{EB740307-0898-4743-9F75-A8A5DC05449C}" type="pres">
      <dgm:prSet presAssocID="{5A324143-CAD9-4936-9759-B2B8C5DE48EE}" presName="node" presStyleLbl="node1" presStyleIdx="2" presStyleCnt="5">
        <dgm:presLayoutVars>
          <dgm:bulletEnabled val="1"/>
        </dgm:presLayoutVars>
      </dgm:prSet>
      <dgm:spPr/>
      <dgm:t>
        <a:bodyPr/>
        <a:lstStyle/>
        <a:p>
          <a:endParaRPr lang="ru-RU"/>
        </a:p>
      </dgm:t>
    </dgm:pt>
    <dgm:pt modelId="{11B92940-7E27-4294-A7D5-0AC5105EBB5A}" type="pres">
      <dgm:prSet presAssocID="{5602E29A-CF2E-4F9F-8FF6-61BCD6483A68}" presName="sibTrans" presStyleLbl="sibTrans1D1" presStyleIdx="2" presStyleCnt="4"/>
      <dgm:spPr/>
      <dgm:t>
        <a:bodyPr/>
        <a:lstStyle/>
        <a:p>
          <a:endParaRPr lang="ru-RU"/>
        </a:p>
      </dgm:t>
    </dgm:pt>
    <dgm:pt modelId="{53818CA4-BCAD-4F24-B7B5-ACF88C0607AE}" type="pres">
      <dgm:prSet presAssocID="{5602E29A-CF2E-4F9F-8FF6-61BCD6483A68}" presName="connectorText" presStyleLbl="sibTrans1D1" presStyleIdx="2" presStyleCnt="4"/>
      <dgm:spPr/>
      <dgm:t>
        <a:bodyPr/>
        <a:lstStyle/>
        <a:p>
          <a:endParaRPr lang="ru-RU"/>
        </a:p>
      </dgm:t>
    </dgm:pt>
    <dgm:pt modelId="{4CA7396A-41EA-4C38-B618-9FB6913BC486}" type="pres">
      <dgm:prSet presAssocID="{BFCC6A13-550A-4581-9A91-6AAEB9AEF8A6}" presName="node" presStyleLbl="node1" presStyleIdx="3" presStyleCnt="5">
        <dgm:presLayoutVars>
          <dgm:bulletEnabled val="1"/>
        </dgm:presLayoutVars>
      </dgm:prSet>
      <dgm:spPr/>
      <dgm:t>
        <a:bodyPr/>
        <a:lstStyle/>
        <a:p>
          <a:endParaRPr lang="ru-RU"/>
        </a:p>
      </dgm:t>
    </dgm:pt>
    <dgm:pt modelId="{B4B1234A-B691-41A8-AFDB-8E18FCD8C751}" type="pres">
      <dgm:prSet presAssocID="{A8359458-B030-46D0-973E-55677ED96665}" presName="sibTrans" presStyleLbl="sibTrans1D1" presStyleIdx="3" presStyleCnt="4"/>
      <dgm:spPr/>
      <dgm:t>
        <a:bodyPr/>
        <a:lstStyle/>
        <a:p>
          <a:endParaRPr lang="ru-RU"/>
        </a:p>
      </dgm:t>
    </dgm:pt>
    <dgm:pt modelId="{315C9683-775B-49D6-BF68-26E7A0DBF297}" type="pres">
      <dgm:prSet presAssocID="{A8359458-B030-46D0-973E-55677ED96665}" presName="connectorText" presStyleLbl="sibTrans1D1" presStyleIdx="3" presStyleCnt="4"/>
      <dgm:spPr/>
      <dgm:t>
        <a:bodyPr/>
        <a:lstStyle/>
        <a:p>
          <a:endParaRPr lang="ru-RU"/>
        </a:p>
      </dgm:t>
    </dgm:pt>
    <dgm:pt modelId="{F6D31F3D-FDD7-4FBF-AD62-857529148F10}" type="pres">
      <dgm:prSet presAssocID="{23157BA7-61D6-4A5C-AE25-1A54437BD70B}" presName="node" presStyleLbl="node1" presStyleIdx="4" presStyleCnt="5">
        <dgm:presLayoutVars>
          <dgm:bulletEnabled val="1"/>
        </dgm:presLayoutVars>
      </dgm:prSet>
      <dgm:spPr/>
      <dgm:t>
        <a:bodyPr/>
        <a:lstStyle/>
        <a:p>
          <a:endParaRPr lang="ru-RU"/>
        </a:p>
      </dgm:t>
    </dgm:pt>
  </dgm:ptLst>
  <dgm:cxnLst>
    <dgm:cxn modelId="{C24D35EB-6096-4E49-A9D0-1D1328EAB890}" type="presOf" srcId="{5A324143-CAD9-4936-9759-B2B8C5DE48EE}" destId="{EB740307-0898-4743-9F75-A8A5DC05449C}" srcOrd="0" destOrd="0" presId="urn:microsoft.com/office/officeart/2005/8/layout/bProcess3"/>
    <dgm:cxn modelId="{931B4F1F-A051-455A-9B0A-5E213E9115ED}" type="presOf" srcId="{2F6ED315-2205-4E94-B016-6369A7B9404B}" destId="{0B7D7C55-7509-4352-BF76-79703EFBA62B}" srcOrd="1" destOrd="0" presId="urn:microsoft.com/office/officeart/2005/8/layout/bProcess3"/>
    <dgm:cxn modelId="{98175EA0-0967-48E9-A5AB-9553EFC73E40}" type="presOf" srcId="{23157BA7-61D6-4A5C-AE25-1A54437BD70B}" destId="{F6D31F3D-FDD7-4FBF-AD62-857529148F10}" srcOrd="0" destOrd="0" presId="urn:microsoft.com/office/officeart/2005/8/layout/bProcess3"/>
    <dgm:cxn modelId="{E1C1E44D-3820-4644-94C1-FCD9DED6B3F8}" srcId="{AF9BA66D-148D-4466-B257-DDA003E1F5B7}" destId="{489EBA46-1B0D-4974-932C-85F9F65CFC40}" srcOrd="0" destOrd="0" parTransId="{65355C6F-02A0-493B-A5FD-42D269C724D0}" sibTransId="{2F6ED315-2205-4E94-B016-6369A7B9404B}"/>
    <dgm:cxn modelId="{9E31BEAC-DB22-459C-97B2-720E195F9155}" type="presOf" srcId="{9E1E9498-41D2-44AF-B193-9200B296EF00}" destId="{BEB861CD-9FA0-4F7B-B695-CAF74FE04487}" srcOrd="0" destOrd="0" presId="urn:microsoft.com/office/officeart/2005/8/layout/bProcess3"/>
    <dgm:cxn modelId="{8B3FA025-C71F-45BE-861B-5F4EA9112FCA}" type="presOf" srcId="{BFCC6A13-550A-4581-9A91-6AAEB9AEF8A6}" destId="{4CA7396A-41EA-4C38-B618-9FB6913BC486}" srcOrd="0" destOrd="0" presId="urn:microsoft.com/office/officeart/2005/8/layout/bProcess3"/>
    <dgm:cxn modelId="{7205C667-E00A-498A-A4FA-031749236F71}" type="presOf" srcId="{A8359458-B030-46D0-973E-55677ED96665}" destId="{B4B1234A-B691-41A8-AFDB-8E18FCD8C751}" srcOrd="0" destOrd="0" presId="urn:microsoft.com/office/officeart/2005/8/layout/bProcess3"/>
    <dgm:cxn modelId="{D7C2BE8F-39A2-4974-978B-AA443CC35FF1}" srcId="{AF9BA66D-148D-4466-B257-DDA003E1F5B7}" destId="{BFCC6A13-550A-4581-9A91-6AAEB9AEF8A6}" srcOrd="3" destOrd="0" parTransId="{4E319DA1-CF8F-477D-B3B7-14C23EFA89C2}" sibTransId="{A8359458-B030-46D0-973E-55677ED96665}"/>
    <dgm:cxn modelId="{4ED2F076-F73E-4FC2-BF3B-FC849B84E1ED}" type="presOf" srcId="{9E1E9498-41D2-44AF-B193-9200B296EF00}" destId="{CA5CE591-C9F6-4AB2-AEA9-77A730642060}" srcOrd="1" destOrd="0" presId="urn:microsoft.com/office/officeart/2005/8/layout/bProcess3"/>
    <dgm:cxn modelId="{71B1170C-87D1-4972-BD06-708419E1F095}" type="presOf" srcId="{2F6ED315-2205-4E94-B016-6369A7B9404B}" destId="{FA1A5B14-9AC7-4635-B556-FE34FF3AACCC}" srcOrd="0" destOrd="0" presId="urn:microsoft.com/office/officeart/2005/8/layout/bProcess3"/>
    <dgm:cxn modelId="{08506AF4-6BBB-4DF7-B9A6-D978B64EAB18}" type="presOf" srcId="{AF9BA66D-148D-4466-B257-DDA003E1F5B7}" destId="{13379EF4-9DEB-4622-9E81-479AF09B5CA3}" srcOrd="0" destOrd="0" presId="urn:microsoft.com/office/officeart/2005/8/layout/bProcess3"/>
    <dgm:cxn modelId="{B0FBE146-FD6A-4A70-B844-CFF1C80F3AF1}" type="presOf" srcId="{750371C7-04E7-4358-893E-A355D500AAD0}" destId="{0B1F26C2-B542-4ED7-A263-11AFB22A41E3}" srcOrd="0" destOrd="0" presId="urn:microsoft.com/office/officeart/2005/8/layout/bProcess3"/>
    <dgm:cxn modelId="{61E6566A-74CA-4D8F-A6C4-09DD558081B6}" srcId="{AF9BA66D-148D-4466-B257-DDA003E1F5B7}" destId="{750371C7-04E7-4358-893E-A355D500AAD0}" srcOrd="1" destOrd="0" parTransId="{C6DFF067-BDFD-4463-B9D0-76F13789B369}" sibTransId="{9E1E9498-41D2-44AF-B193-9200B296EF00}"/>
    <dgm:cxn modelId="{27EB0034-92F1-40E3-BE50-AADFE2B3637C}" type="presOf" srcId="{489EBA46-1B0D-4974-932C-85F9F65CFC40}" destId="{2CB102AF-C633-447C-B109-C11B2C3F1E3C}" srcOrd="0" destOrd="0" presId="urn:microsoft.com/office/officeart/2005/8/layout/bProcess3"/>
    <dgm:cxn modelId="{74E1A282-762A-4461-AD48-AF7E8B710911}" type="presOf" srcId="{5602E29A-CF2E-4F9F-8FF6-61BCD6483A68}" destId="{11B92940-7E27-4294-A7D5-0AC5105EBB5A}" srcOrd="0" destOrd="0" presId="urn:microsoft.com/office/officeart/2005/8/layout/bProcess3"/>
    <dgm:cxn modelId="{2AC559ED-1D9A-4A1E-95E3-D1D755BB8AB8}" srcId="{AF9BA66D-148D-4466-B257-DDA003E1F5B7}" destId="{5A324143-CAD9-4936-9759-B2B8C5DE48EE}" srcOrd="2" destOrd="0" parTransId="{1DA0BDA4-AED1-4B77-8BE3-963576DDBC90}" sibTransId="{5602E29A-CF2E-4F9F-8FF6-61BCD6483A68}"/>
    <dgm:cxn modelId="{47CCF2E7-3C69-4F94-AFD7-B9D3B5A861CC}" type="presOf" srcId="{A8359458-B030-46D0-973E-55677ED96665}" destId="{315C9683-775B-49D6-BF68-26E7A0DBF297}" srcOrd="1" destOrd="0" presId="urn:microsoft.com/office/officeart/2005/8/layout/bProcess3"/>
    <dgm:cxn modelId="{D20985BB-8143-4E6D-B838-9AEB6A99C95D}" type="presOf" srcId="{5602E29A-CF2E-4F9F-8FF6-61BCD6483A68}" destId="{53818CA4-BCAD-4F24-B7B5-ACF88C0607AE}" srcOrd="1" destOrd="0" presId="urn:microsoft.com/office/officeart/2005/8/layout/bProcess3"/>
    <dgm:cxn modelId="{0C8D8CF1-3F38-43F1-A869-9802790B7396}" srcId="{AF9BA66D-148D-4466-B257-DDA003E1F5B7}" destId="{23157BA7-61D6-4A5C-AE25-1A54437BD70B}" srcOrd="4" destOrd="0" parTransId="{9F0EB260-93F8-4440-90EE-BCBDAFC3ECD7}" sibTransId="{FA5BA846-34FF-4A80-B101-055182C9D3DD}"/>
    <dgm:cxn modelId="{73B4D741-3EE4-4519-87F2-99C91F5C7AAD}" type="presParOf" srcId="{13379EF4-9DEB-4622-9E81-479AF09B5CA3}" destId="{2CB102AF-C633-447C-B109-C11B2C3F1E3C}" srcOrd="0" destOrd="0" presId="urn:microsoft.com/office/officeart/2005/8/layout/bProcess3"/>
    <dgm:cxn modelId="{C084F6DD-EA94-4FB7-AA4F-BFFC931AA292}" type="presParOf" srcId="{13379EF4-9DEB-4622-9E81-479AF09B5CA3}" destId="{FA1A5B14-9AC7-4635-B556-FE34FF3AACCC}" srcOrd="1" destOrd="0" presId="urn:microsoft.com/office/officeart/2005/8/layout/bProcess3"/>
    <dgm:cxn modelId="{3C548151-C0C5-4492-9B02-919DABED7A6D}" type="presParOf" srcId="{FA1A5B14-9AC7-4635-B556-FE34FF3AACCC}" destId="{0B7D7C55-7509-4352-BF76-79703EFBA62B}" srcOrd="0" destOrd="0" presId="urn:microsoft.com/office/officeart/2005/8/layout/bProcess3"/>
    <dgm:cxn modelId="{1D1270F2-A1E7-43BD-9471-05EDDB304EB1}" type="presParOf" srcId="{13379EF4-9DEB-4622-9E81-479AF09B5CA3}" destId="{0B1F26C2-B542-4ED7-A263-11AFB22A41E3}" srcOrd="2" destOrd="0" presId="urn:microsoft.com/office/officeart/2005/8/layout/bProcess3"/>
    <dgm:cxn modelId="{DD3A7333-782D-4DFD-845F-65A84AD9BD3B}" type="presParOf" srcId="{13379EF4-9DEB-4622-9E81-479AF09B5CA3}" destId="{BEB861CD-9FA0-4F7B-B695-CAF74FE04487}" srcOrd="3" destOrd="0" presId="urn:microsoft.com/office/officeart/2005/8/layout/bProcess3"/>
    <dgm:cxn modelId="{A4C8D4C9-9BE7-4ADE-A5FD-9C74C0AAF9C7}" type="presParOf" srcId="{BEB861CD-9FA0-4F7B-B695-CAF74FE04487}" destId="{CA5CE591-C9F6-4AB2-AEA9-77A730642060}" srcOrd="0" destOrd="0" presId="urn:microsoft.com/office/officeart/2005/8/layout/bProcess3"/>
    <dgm:cxn modelId="{DB53F53D-CB7D-40FA-AF90-681A90A39CBB}" type="presParOf" srcId="{13379EF4-9DEB-4622-9E81-479AF09B5CA3}" destId="{EB740307-0898-4743-9F75-A8A5DC05449C}" srcOrd="4" destOrd="0" presId="urn:microsoft.com/office/officeart/2005/8/layout/bProcess3"/>
    <dgm:cxn modelId="{ECA1F08F-3071-4110-9919-B5CE7615423E}" type="presParOf" srcId="{13379EF4-9DEB-4622-9E81-479AF09B5CA3}" destId="{11B92940-7E27-4294-A7D5-0AC5105EBB5A}" srcOrd="5" destOrd="0" presId="urn:microsoft.com/office/officeart/2005/8/layout/bProcess3"/>
    <dgm:cxn modelId="{455369A9-0069-42DA-ACB3-5CEC5C8F7744}" type="presParOf" srcId="{11B92940-7E27-4294-A7D5-0AC5105EBB5A}" destId="{53818CA4-BCAD-4F24-B7B5-ACF88C0607AE}" srcOrd="0" destOrd="0" presId="urn:microsoft.com/office/officeart/2005/8/layout/bProcess3"/>
    <dgm:cxn modelId="{534ED041-9467-4BC8-AB16-164B49AA796D}" type="presParOf" srcId="{13379EF4-9DEB-4622-9E81-479AF09B5CA3}" destId="{4CA7396A-41EA-4C38-B618-9FB6913BC486}" srcOrd="6" destOrd="0" presId="urn:microsoft.com/office/officeart/2005/8/layout/bProcess3"/>
    <dgm:cxn modelId="{383A7705-23C4-4234-8EC3-CA50AA42B0C1}" type="presParOf" srcId="{13379EF4-9DEB-4622-9E81-479AF09B5CA3}" destId="{B4B1234A-B691-41A8-AFDB-8E18FCD8C751}" srcOrd="7" destOrd="0" presId="urn:microsoft.com/office/officeart/2005/8/layout/bProcess3"/>
    <dgm:cxn modelId="{89EB4AE0-34EF-4A3D-9065-6AB90F3228BA}" type="presParOf" srcId="{B4B1234A-B691-41A8-AFDB-8E18FCD8C751}" destId="{315C9683-775B-49D6-BF68-26E7A0DBF297}" srcOrd="0" destOrd="0" presId="urn:microsoft.com/office/officeart/2005/8/layout/bProcess3"/>
    <dgm:cxn modelId="{309795D3-50AB-42D1-B43B-8DEE4D6DA13E}" type="presParOf" srcId="{13379EF4-9DEB-4622-9E81-479AF09B5CA3}" destId="{F6D31F3D-FDD7-4FBF-AD62-857529148F10}" srcOrd="8" destOrd="0" presId="urn:microsoft.com/office/officeart/2005/8/layout/bProcess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05E124D-1394-4100-B64B-D7231543D370}"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ru-RU"/>
        </a:p>
      </dgm:t>
    </dgm:pt>
    <dgm:pt modelId="{B67B2C99-AA49-45EF-BC56-253D144595C5}">
      <dgm:prSet phldrT="[Текст]" custT="1"/>
      <dgm:spPr/>
      <dgm:t>
        <a:bodyPr/>
        <a:lstStyle/>
        <a:p>
          <a:r>
            <a:rPr lang="ru-RU" sz="1200">
              <a:latin typeface="Times New Roman" panose="02020603050405020304" pitchFamily="18" charset="0"/>
              <a:cs typeface="Times New Roman" panose="02020603050405020304" pitchFamily="18" charset="0"/>
            </a:rPr>
            <a:t>Миссия</a:t>
          </a:r>
        </a:p>
      </dgm:t>
    </dgm:pt>
    <dgm:pt modelId="{B7ECCCEC-63EE-4DDA-A4C3-F8DDEF5D7EA6}" type="parTrans" cxnId="{EA5A303C-C534-4D14-A382-0402F86E19A3}">
      <dgm:prSet/>
      <dgm:spPr/>
      <dgm:t>
        <a:bodyPr/>
        <a:lstStyle/>
        <a:p>
          <a:endParaRPr lang="ru-RU" sz="1200">
            <a:latin typeface="Times New Roman" panose="02020603050405020304" pitchFamily="18" charset="0"/>
            <a:cs typeface="Times New Roman" panose="02020603050405020304" pitchFamily="18" charset="0"/>
          </a:endParaRPr>
        </a:p>
      </dgm:t>
    </dgm:pt>
    <dgm:pt modelId="{4F2FDCB7-4E0C-48F8-87F1-2E7D41153DFF}" type="sibTrans" cxnId="{EA5A303C-C534-4D14-A382-0402F86E19A3}">
      <dgm:prSet/>
      <dgm:spPr/>
      <dgm:t>
        <a:bodyPr/>
        <a:lstStyle/>
        <a:p>
          <a:endParaRPr lang="ru-RU" sz="1200">
            <a:latin typeface="Times New Roman" panose="02020603050405020304" pitchFamily="18" charset="0"/>
            <a:cs typeface="Times New Roman" panose="02020603050405020304" pitchFamily="18" charset="0"/>
          </a:endParaRPr>
        </a:p>
      </dgm:t>
    </dgm:pt>
    <dgm:pt modelId="{9B372EEA-C0F5-45D6-BE0B-FD16FCA98696}">
      <dgm:prSet phldrT="[Текст]" custT="1"/>
      <dgm:spPr/>
      <dgm:t>
        <a:bodyPr/>
        <a:lstStyle/>
        <a:p>
          <a:r>
            <a:rPr lang="ru-RU" sz="1200">
              <a:latin typeface="Times New Roman" panose="02020603050405020304" pitchFamily="18" charset="0"/>
              <a:cs typeface="Times New Roman" panose="02020603050405020304" pitchFamily="18" charset="0"/>
            </a:rPr>
            <a:t>Предоставление качественных услуг в сфере производства бытовой техники</a:t>
          </a:r>
        </a:p>
      </dgm:t>
    </dgm:pt>
    <dgm:pt modelId="{8A4B6413-331E-478C-86DC-29DC4DE875D0}" type="parTrans" cxnId="{CBDF1E4D-7D41-4C1C-BC21-DF4F20630B95}">
      <dgm:prSet/>
      <dgm:spPr/>
      <dgm:t>
        <a:bodyPr/>
        <a:lstStyle/>
        <a:p>
          <a:endParaRPr lang="ru-RU" sz="1200">
            <a:latin typeface="Times New Roman" panose="02020603050405020304" pitchFamily="18" charset="0"/>
            <a:cs typeface="Times New Roman" panose="02020603050405020304" pitchFamily="18" charset="0"/>
          </a:endParaRPr>
        </a:p>
      </dgm:t>
    </dgm:pt>
    <dgm:pt modelId="{44F4C1FC-D59C-4388-A709-DF4BF573E4BA}" type="sibTrans" cxnId="{CBDF1E4D-7D41-4C1C-BC21-DF4F20630B95}">
      <dgm:prSet/>
      <dgm:spPr/>
      <dgm:t>
        <a:bodyPr/>
        <a:lstStyle/>
        <a:p>
          <a:endParaRPr lang="ru-RU" sz="1200">
            <a:latin typeface="Times New Roman" panose="02020603050405020304" pitchFamily="18" charset="0"/>
            <a:cs typeface="Times New Roman" panose="02020603050405020304" pitchFamily="18" charset="0"/>
          </a:endParaRPr>
        </a:p>
      </dgm:t>
    </dgm:pt>
    <dgm:pt modelId="{E624B207-D158-4C0C-88B0-51DB54F9605E}">
      <dgm:prSet phldrT="[Текст]" custT="1"/>
      <dgm:spPr/>
      <dgm:t>
        <a:bodyPr/>
        <a:lstStyle/>
        <a:p>
          <a:r>
            <a:rPr lang="ru-RU" sz="1200">
              <a:latin typeface="Times New Roman" panose="02020603050405020304" pitchFamily="18" charset="0"/>
              <a:cs typeface="Times New Roman" panose="02020603050405020304" pitchFamily="18" charset="0"/>
            </a:rPr>
            <a:t>Стратегические цели </a:t>
          </a:r>
        </a:p>
      </dgm:t>
    </dgm:pt>
    <dgm:pt modelId="{C13BD103-69A6-4BFE-96CE-E3E15D77DAE5}" type="parTrans" cxnId="{27D266D6-020E-43A3-9A60-BBEC694B4E6D}">
      <dgm:prSet/>
      <dgm:spPr/>
      <dgm:t>
        <a:bodyPr/>
        <a:lstStyle/>
        <a:p>
          <a:endParaRPr lang="ru-RU" sz="1200">
            <a:latin typeface="Times New Roman" panose="02020603050405020304" pitchFamily="18" charset="0"/>
            <a:cs typeface="Times New Roman" panose="02020603050405020304" pitchFamily="18" charset="0"/>
          </a:endParaRPr>
        </a:p>
      </dgm:t>
    </dgm:pt>
    <dgm:pt modelId="{02BBD869-719B-43F1-AAF3-0399BBFAA31D}" type="sibTrans" cxnId="{27D266D6-020E-43A3-9A60-BBEC694B4E6D}">
      <dgm:prSet/>
      <dgm:spPr/>
      <dgm:t>
        <a:bodyPr/>
        <a:lstStyle/>
        <a:p>
          <a:endParaRPr lang="ru-RU" sz="1200">
            <a:latin typeface="Times New Roman" panose="02020603050405020304" pitchFamily="18" charset="0"/>
            <a:cs typeface="Times New Roman" panose="02020603050405020304" pitchFamily="18" charset="0"/>
          </a:endParaRPr>
        </a:p>
      </dgm:t>
    </dgm:pt>
    <dgm:pt modelId="{48181987-7E6B-478E-BA23-C8B76BBC909C}">
      <dgm:prSet phldrT="[Текст]" custT="1"/>
      <dgm:spPr/>
      <dgm:t>
        <a:bodyPr/>
        <a:lstStyle/>
        <a:p>
          <a:r>
            <a:rPr lang="ru-RU" sz="1200">
              <a:latin typeface="Times New Roman" panose="02020603050405020304" pitchFamily="18" charset="0"/>
              <a:cs typeface="Times New Roman" panose="02020603050405020304" pitchFamily="18" charset="0"/>
            </a:rPr>
            <a:t>укрепить позиций на рынке</a:t>
          </a:r>
        </a:p>
      </dgm:t>
    </dgm:pt>
    <dgm:pt modelId="{F3B48780-876B-4B73-995F-5D5ADC1F6794}" type="parTrans" cxnId="{4CFC77F7-27D9-46F1-9E22-79D6E1C4EB80}">
      <dgm:prSet/>
      <dgm:spPr/>
      <dgm:t>
        <a:bodyPr/>
        <a:lstStyle/>
        <a:p>
          <a:endParaRPr lang="ru-RU" sz="1200">
            <a:latin typeface="Times New Roman" panose="02020603050405020304" pitchFamily="18" charset="0"/>
            <a:cs typeface="Times New Roman" panose="02020603050405020304" pitchFamily="18" charset="0"/>
          </a:endParaRPr>
        </a:p>
      </dgm:t>
    </dgm:pt>
    <dgm:pt modelId="{8962F10F-E0B2-43C1-BB99-8DC8AD3BC77B}" type="sibTrans" cxnId="{4CFC77F7-27D9-46F1-9E22-79D6E1C4EB80}">
      <dgm:prSet/>
      <dgm:spPr/>
      <dgm:t>
        <a:bodyPr/>
        <a:lstStyle/>
        <a:p>
          <a:endParaRPr lang="ru-RU" sz="1200">
            <a:latin typeface="Times New Roman" panose="02020603050405020304" pitchFamily="18" charset="0"/>
            <a:cs typeface="Times New Roman" panose="02020603050405020304" pitchFamily="18" charset="0"/>
          </a:endParaRPr>
        </a:p>
      </dgm:t>
    </dgm:pt>
    <dgm:pt modelId="{674F2A82-530B-48A1-931C-C759397A0FD8}">
      <dgm:prSet phldrT="[Текст]" custT="1"/>
      <dgm:spPr/>
      <dgm:t>
        <a:bodyPr/>
        <a:lstStyle/>
        <a:p>
          <a:r>
            <a:rPr lang="ru-RU" sz="1200">
              <a:latin typeface="Times New Roman" panose="02020603050405020304" pitchFamily="18" charset="0"/>
              <a:cs typeface="Times New Roman" panose="02020603050405020304" pitchFamily="18" charset="0"/>
            </a:rPr>
            <a:t>увеличить производительность компании при сохранении штата сотрудников</a:t>
          </a:r>
        </a:p>
      </dgm:t>
    </dgm:pt>
    <dgm:pt modelId="{A160553A-F91D-4FC3-902C-50931DB64918}" type="parTrans" cxnId="{F1B5208A-9F67-430E-B640-5F120131E02F}">
      <dgm:prSet/>
      <dgm:spPr/>
      <dgm:t>
        <a:bodyPr/>
        <a:lstStyle/>
        <a:p>
          <a:endParaRPr lang="ru-RU" sz="1200">
            <a:latin typeface="Times New Roman" panose="02020603050405020304" pitchFamily="18" charset="0"/>
            <a:cs typeface="Times New Roman" panose="02020603050405020304" pitchFamily="18" charset="0"/>
          </a:endParaRPr>
        </a:p>
      </dgm:t>
    </dgm:pt>
    <dgm:pt modelId="{E159EEDA-D771-4ABC-9757-0626836299BC}" type="sibTrans" cxnId="{F1B5208A-9F67-430E-B640-5F120131E02F}">
      <dgm:prSet/>
      <dgm:spPr/>
      <dgm:t>
        <a:bodyPr/>
        <a:lstStyle/>
        <a:p>
          <a:endParaRPr lang="ru-RU" sz="1200">
            <a:latin typeface="Times New Roman" panose="02020603050405020304" pitchFamily="18" charset="0"/>
            <a:cs typeface="Times New Roman" panose="02020603050405020304" pitchFamily="18" charset="0"/>
          </a:endParaRPr>
        </a:p>
      </dgm:t>
    </dgm:pt>
    <dgm:pt modelId="{9B4F6D5B-0963-4B0D-A124-62F2C8CC5219}">
      <dgm:prSet phldrT="[Текст]" custT="1"/>
      <dgm:spPr/>
      <dgm:t>
        <a:bodyPr/>
        <a:lstStyle/>
        <a:p>
          <a:r>
            <a:rPr lang="ru-RU" sz="1200">
              <a:latin typeface="Times New Roman" panose="02020603050405020304" pitchFamily="18" charset="0"/>
              <a:cs typeface="Times New Roman" panose="02020603050405020304" pitchFamily="18" charset="0"/>
            </a:rPr>
            <a:t>Задачи</a:t>
          </a:r>
        </a:p>
      </dgm:t>
    </dgm:pt>
    <dgm:pt modelId="{C4470658-8F48-4201-AE06-0CC5BC525E3A}" type="parTrans" cxnId="{3C445AC3-F7A5-4C34-A9BB-8627F1B6CD6E}">
      <dgm:prSet/>
      <dgm:spPr/>
      <dgm:t>
        <a:bodyPr/>
        <a:lstStyle/>
        <a:p>
          <a:endParaRPr lang="ru-RU" sz="1200">
            <a:latin typeface="Times New Roman" panose="02020603050405020304" pitchFamily="18" charset="0"/>
            <a:cs typeface="Times New Roman" panose="02020603050405020304" pitchFamily="18" charset="0"/>
          </a:endParaRPr>
        </a:p>
      </dgm:t>
    </dgm:pt>
    <dgm:pt modelId="{7CE8CF28-1308-440D-8D3C-42E2B689D7D6}" type="sibTrans" cxnId="{3C445AC3-F7A5-4C34-A9BB-8627F1B6CD6E}">
      <dgm:prSet/>
      <dgm:spPr/>
      <dgm:t>
        <a:bodyPr/>
        <a:lstStyle/>
        <a:p>
          <a:endParaRPr lang="ru-RU" sz="1200">
            <a:latin typeface="Times New Roman" panose="02020603050405020304" pitchFamily="18" charset="0"/>
            <a:cs typeface="Times New Roman" panose="02020603050405020304" pitchFamily="18" charset="0"/>
          </a:endParaRPr>
        </a:p>
      </dgm:t>
    </dgm:pt>
    <dgm:pt modelId="{61053F69-A6C6-42E6-B17E-8B23D3555CF4}">
      <dgm:prSet phldrT="[Текст]" custT="1"/>
      <dgm:spPr/>
      <dgm:t>
        <a:bodyPr/>
        <a:lstStyle/>
        <a:p>
          <a:r>
            <a:rPr lang="ru-RU" sz="1200">
              <a:latin typeface="Times New Roman" panose="02020603050405020304" pitchFamily="18" charset="0"/>
              <a:cs typeface="Times New Roman" panose="02020603050405020304" pitchFamily="18" charset="0"/>
            </a:rPr>
            <a:t>улучшить качество обслуживания</a:t>
          </a:r>
        </a:p>
      </dgm:t>
    </dgm:pt>
    <dgm:pt modelId="{0E133734-BC6C-4879-9EFE-504983C73C94}" type="parTrans" cxnId="{D225EFBB-7BBE-4B3A-8D54-A28F2785BFE8}">
      <dgm:prSet/>
      <dgm:spPr/>
      <dgm:t>
        <a:bodyPr/>
        <a:lstStyle/>
        <a:p>
          <a:endParaRPr lang="ru-RU" sz="1200">
            <a:latin typeface="Times New Roman" panose="02020603050405020304" pitchFamily="18" charset="0"/>
            <a:cs typeface="Times New Roman" panose="02020603050405020304" pitchFamily="18" charset="0"/>
          </a:endParaRPr>
        </a:p>
      </dgm:t>
    </dgm:pt>
    <dgm:pt modelId="{93A17BAB-D23A-4DDC-A0D6-122E7AB0A038}" type="sibTrans" cxnId="{D225EFBB-7BBE-4B3A-8D54-A28F2785BFE8}">
      <dgm:prSet/>
      <dgm:spPr/>
      <dgm:t>
        <a:bodyPr/>
        <a:lstStyle/>
        <a:p>
          <a:endParaRPr lang="ru-RU" sz="1200">
            <a:latin typeface="Times New Roman" panose="02020603050405020304" pitchFamily="18" charset="0"/>
            <a:cs typeface="Times New Roman" panose="02020603050405020304" pitchFamily="18" charset="0"/>
          </a:endParaRPr>
        </a:p>
      </dgm:t>
    </dgm:pt>
    <dgm:pt modelId="{2EA86832-79FB-4393-B868-ADB63D2CB1F0}">
      <dgm:prSet phldrT="[Текст]" custT="1"/>
      <dgm:spPr/>
      <dgm:t>
        <a:bodyPr/>
        <a:lstStyle/>
        <a:p>
          <a:r>
            <a:rPr lang="ru-RU" sz="1200">
              <a:latin typeface="Times New Roman" panose="02020603050405020304" pitchFamily="18" charset="0"/>
              <a:cs typeface="Times New Roman" panose="02020603050405020304" pitchFamily="18" charset="0"/>
            </a:rPr>
            <a:t>привлечь новых клиентов</a:t>
          </a:r>
        </a:p>
      </dgm:t>
    </dgm:pt>
    <dgm:pt modelId="{DB782D4F-35DF-43DA-ABA0-196B20454346}" type="parTrans" cxnId="{E19829C5-670F-46A3-9346-7E13CD35F0A1}">
      <dgm:prSet/>
      <dgm:spPr/>
      <dgm:t>
        <a:bodyPr/>
        <a:lstStyle/>
        <a:p>
          <a:endParaRPr lang="ru-RU" sz="1200">
            <a:latin typeface="Times New Roman" panose="02020603050405020304" pitchFamily="18" charset="0"/>
            <a:cs typeface="Times New Roman" panose="02020603050405020304" pitchFamily="18" charset="0"/>
          </a:endParaRPr>
        </a:p>
      </dgm:t>
    </dgm:pt>
    <dgm:pt modelId="{C9BCD1F6-4F21-4C5F-9E8F-CF52D70F1F50}" type="sibTrans" cxnId="{E19829C5-670F-46A3-9346-7E13CD35F0A1}">
      <dgm:prSet/>
      <dgm:spPr/>
      <dgm:t>
        <a:bodyPr/>
        <a:lstStyle/>
        <a:p>
          <a:endParaRPr lang="ru-RU" sz="1200">
            <a:latin typeface="Times New Roman" panose="02020603050405020304" pitchFamily="18" charset="0"/>
            <a:cs typeface="Times New Roman" panose="02020603050405020304" pitchFamily="18" charset="0"/>
          </a:endParaRPr>
        </a:p>
      </dgm:t>
    </dgm:pt>
    <dgm:pt modelId="{346A633F-72B6-4AD9-A65B-B4BCB885B0DD}">
      <dgm:prSet phldrT="[Текст]" custT="1"/>
      <dgm:spPr/>
      <dgm:t>
        <a:bodyPr/>
        <a:lstStyle/>
        <a:p>
          <a:r>
            <a:rPr lang="ru-RU" sz="1200">
              <a:latin typeface="Times New Roman" panose="02020603050405020304" pitchFamily="18" charset="0"/>
              <a:cs typeface="Times New Roman" panose="02020603050405020304" pitchFamily="18" charset="0"/>
            </a:rPr>
            <a:t>увеличить ассортимент услуг согласно требованиям рынка</a:t>
          </a:r>
        </a:p>
      </dgm:t>
    </dgm:pt>
    <dgm:pt modelId="{688E2321-860C-48B0-9860-7CCA32D31790}" type="parTrans" cxnId="{8CCB5E32-BEF8-4088-85F3-5BB57C9267ED}">
      <dgm:prSet/>
      <dgm:spPr/>
      <dgm:t>
        <a:bodyPr/>
        <a:lstStyle/>
        <a:p>
          <a:endParaRPr lang="ru-RU" sz="1200">
            <a:latin typeface="Times New Roman" panose="02020603050405020304" pitchFamily="18" charset="0"/>
            <a:cs typeface="Times New Roman" panose="02020603050405020304" pitchFamily="18" charset="0"/>
          </a:endParaRPr>
        </a:p>
      </dgm:t>
    </dgm:pt>
    <dgm:pt modelId="{B615F3D8-C0B7-4E31-A32D-3BA326C4BE40}" type="sibTrans" cxnId="{8CCB5E32-BEF8-4088-85F3-5BB57C9267ED}">
      <dgm:prSet/>
      <dgm:spPr/>
      <dgm:t>
        <a:bodyPr/>
        <a:lstStyle/>
        <a:p>
          <a:endParaRPr lang="ru-RU" sz="1200">
            <a:latin typeface="Times New Roman" panose="02020603050405020304" pitchFamily="18" charset="0"/>
            <a:cs typeface="Times New Roman" panose="02020603050405020304" pitchFamily="18" charset="0"/>
          </a:endParaRPr>
        </a:p>
      </dgm:t>
    </dgm:pt>
    <dgm:pt modelId="{CCDEEBA0-758D-49D0-AA36-99436A616B56}">
      <dgm:prSet phldrT="[Текст]" custT="1"/>
      <dgm:spPr/>
      <dgm:t>
        <a:bodyPr/>
        <a:lstStyle/>
        <a:p>
          <a:r>
            <a:rPr lang="ru-RU" sz="1200">
              <a:latin typeface="Times New Roman" panose="02020603050405020304" pitchFamily="18" charset="0"/>
              <a:cs typeface="Times New Roman" panose="02020603050405020304" pitchFamily="18" charset="0"/>
            </a:rPr>
            <a:t>внедрить информационную систему, позволяющую упростить работу сотрудников </a:t>
          </a:r>
        </a:p>
      </dgm:t>
    </dgm:pt>
    <dgm:pt modelId="{BF2ECC20-7527-43A7-B540-2506AE38CF4B}" type="parTrans" cxnId="{E5F8DE19-AF77-4B27-8A56-C0965E1F02E0}">
      <dgm:prSet/>
      <dgm:spPr/>
      <dgm:t>
        <a:bodyPr/>
        <a:lstStyle/>
        <a:p>
          <a:endParaRPr lang="ru-RU" sz="1200">
            <a:latin typeface="Times New Roman" panose="02020603050405020304" pitchFamily="18" charset="0"/>
            <a:cs typeface="Times New Roman" panose="02020603050405020304" pitchFamily="18" charset="0"/>
          </a:endParaRPr>
        </a:p>
      </dgm:t>
    </dgm:pt>
    <dgm:pt modelId="{7EA1D8F6-2D02-4C46-9FEE-36F7356F0B5F}" type="sibTrans" cxnId="{E5F8DE19-AF77-4B27-8A56-C0965E1F02E0}">
      <dgm:prSet/>
      <dgm:spPr/>
      <dgm:t>
        <a:bodyPr/>
        <a:lstStyle/>
        <a:p>
          <a:endParaRPr lang="ru-RU" sz="1200">
            <a:latin typeface="Times New Roman" panose="02020603050405020304" pitchFamily="18" charset="0"/>
            <a:cs typeface="Times New Roman" panose="02020603050405020304" pitchFamily="18" charset="0"/>
          </a:endParaRPr>
        </a:p>
      </dgm:t>
    </dgm:pt>
    <dgm:pt modelId="{5509F3C4-3793-40BB-BB05-EF0A7332EFEB}" type="pres">
      <dgm:prSet presAssocID="{105E124D-1394-4100-B64B-D7231543D370}" presName="theList" presStyleCnt="0">
        <dgm:presLayoutVars>
          <dgm:dir/>
          <dgm:animLvl val="lvl"/>
          <dgm:resizeHandles val="exact"/>
        </dgm:presLayoutVars>
      </dgm:prSet>
      <dgm:spPr/>
      <dgm:t>
        <a:bodyPr/>
        <a:lstStyle/>
        <a:p>
          <a:endParaRPr lang="ru-RU"/>
        </a:p>
      </dgm:t>
    </dgm:pt>
    <dgm:pt modelId="{4AD945F4-DC7D-4B8C-A173-EA93077095D2}" type="pres">
      <dgm:prSet presAssocID="{B67B2C99-AA49-45EF-BC56-253D144595C5}" presName="compNode" presStyleCnt="0"/>
      <dgm:spPr/>
    </dgm:pt>
    <dgm:pt modelId="{6E013302-9B14-46C3-9825-46767C66F6AC}" type="pres">
      <dgm:prSet presAssocID="{B67B2C99-AA49-45EF-BC56-253D144595C5}" presName="aNode" presStyleLbl="bgShp" presStyleIdx="0" presStyleCnt="3"/>
      <dgm:spPr/>
      <dgm:t>
        <a:bodyPr/>
        <a:lstStyle/>
        <a:p>
          <a:endParaRPr lang="ru-RU"/>
        </a:p>
      </dgm:t>
    </dgm:pt>
    <dgm:pt modelId="{AD8297AD-04BD-44B9-AF35-DBE2EEBDA11D}" type="pres">
      <dgm:prSet presAssocID="{B67B2C99-AA49-45EF-BC56-253D144595C5}" presName="textNode" presStyleLbl="bgShp" presStyleIdx="0" presStyleCnt="3"/>
      <dgm:spPr/>
      <dgm:t>
        <a:bodyPr/>
        <a:lstStyle/>
        <a:p>
          <a:endParaRPr lang="ru-RU"/>
        </a:p>
      </dgm:t>
    </dgm:pt>
    <dgm:pt modelId="{6A89E946-4E27-4720-9D4F-409E228B02F8}" type="pres">
      <dgm:prSet presAssocID="{B67B2C99-AA49-45EF-BC56-253D144595C5}" presName="compChildNode" presStyleCnt="0"/>
      <dgm:spPr/>
    </dgm:pt>
    <dgm:pt modelId="{9D53CB85-CE6E-4992-A531-78C7F27EF4CD}" type="pres">
      <dgm:prSet presAssocID="{B67B2C99-AA49-45EF-BC56-253D144595C5}" presName="theInnerList" presStyleCnt="0"/>
      <dgm:spPr/>
    </dgm:pt>
    <dgm:pt modelId="{324926CA-1281-4106-A3B5-E372BD26F5F0}" type="pres">
      <dgm:prSet presAssocID="{9B372EEA-C0F5-45D6-BE0B-FD16FCA98696}" presName="childNode" presStyleLbl="node1" presStyleIdx="0" presStyleCnt="7">
        <dgm:presLayoutVars>
          <dgm:bulletEnabled val="1"/>
        </dgm:presLayoutVars>
      </dgm:prSet>
      <dgm:spPr/>
      <dgm:t>
        <a:bodyPr/>
        <a:lstStyle/>
        <a:p>
          <a:endParaRPr lang="ru-RU"/>
        </a:p>
      </dgm:t>
    </dgm:pt>
    <dgm:pt modelId="{9107E7DC-480B-4BC6-A0A6-5EABB866B36B}" type="pres">
      <dgm:prSet presAssocID="{B67B2C99-AA49-45EF-BC56-253D144595C5}" presName="aSpace" presStyleCnt="0"/>
      <dgm:spPr/>
    </dgm:pt>
    <dgm:pt modelId="{5713CE1D-06D8-4ED8-863F-7C16A1CDF8E8}" type="pres">
      <dgm:prSet presAssocID="{E624B207-D158-4C0C-88B0-51DB54F9605E}" presName="compNode" presStyleCnt="0"/>
      <dgm:spPr/>
    </dgm:pt>
    <dgm:pt modelId="{0D9EB776-1CB1-4018-90A0-71A59DC57DB2}" type="pres">
      <dgm:prSet presAssocID="{E624B207-D158-4C0C-88B0-51DB54F9605E}" presName="aNode" presStyleLbl="bgShp" presStyleIdx="1" presStyleCnt="3"/>
      <dgm:spPr/>
      <dgm:t>
        <a:bodyPr/>
        <a:lstStyle/>
        <a:p>
          <a:endParaRPr lang="ru-RU"/>
        </a:p>
      </dgm:t>
    </dgm:pt>
    <dgm:pt modelId="{542AC4B9-5D87-4BE9-8D57-294093969ED9}" type="pres">
      <dgm:prSet presAssocID="{E624B207-D158-4C0C-88B0-51DB54F9605E}" presName="textNode" presStyleLbl="bgShp" presStyleIdx="1" presStyleCnt="3"/>
      <dgm:spPr/>
      <dgm:t>
        <a:bodyPr/>
        <a:lstStyle/>
        <a:p>
          <a:endParaRPr lang="ru-RU"/>
        </a:p>
      </dgm:t>
    </dgm:pt>
    <dgm:pt modelId="{333B53D2-FE1D-4107-B60D-05C5997CAA43}" type="pres">
      <dgm:prSet presAssocID="{E624B207-D158-4C0C-88B0-51DB54F9605E}" presName="compChildNode" presStyleCnt="0"/>
      <dgm:spPr/>
    </dgm:pt>
    <dgm:pt modelId="{3208B9B4-00E4-4465-B6CA-2A7B5D7A4BCA}" type="pres">
      <dgm:prSet presAssocID="{E624B207-D158-4C0C-88B0-51DB54F9605E}" presName="theInnerList" presStyleCnt="0"/>
      <dgm:spPr/>
    </dgm:pt>
    <dgm:pt modelId="{BEF62500-18B4-4801-9C02-E8007548555D}" type="pres">
      <dgm:prSet presAssocID="{48181987-7E6B-478E-BA23-C8B76BBC909C}" presName="childNode" presStyleLbl="node1" presStyleIdx="1" presStyleCnt="7">
        <dgm:presLayoutVars>
          <dgm:bulletEnabled val="1"/>
        </dgm:presLayoutVars>
      </dgm:prSet>
      <dgm:spPr/>
      <dgm:t>
        <a:bodyPr/>
        <a:lstStyle/>
        <a:p>
          <a:endParaRPr lang="ru-RU"/>
        </a:p>
      </dgm:t>
    </dgm:pt>
    <dgm:pt modelId="{6F186CD7-11D8-4B3C-B599-B67FDD388460}" type="pres">
      <dgm:prSet presAssocID="{48181987-7E6B-478E-BA23-C8B76BBC909C}" presName="aSpace2" presStyleCnt="0"/>
      <dgm:spPr/>
    </dgm:pt>
    <dgm:pt modelId="{38FC42E1-F8BF-4E01-AB22-B0460702D469}" type="pres">
      <dgm:prSet presAssocID="{674F2A82-530B-48A1-931C-C759397A0FD8}" presName="childNode" presStyleLbl="node1" presStyleIdx="2" presStyleCnt="7" custLinFactNeighborX="3919" custLinFactNeighborY="-9193">
        <dgm:presLayoutVars>
          <dgm:bulletEnabled val="1"/>
        </dgm:presLayoutVars>
      </dgm:prSet>
      <dgm:spPr/>
      <dgm:t>
        <a:bodyPr/>
        <a:lstStyle/>
        <a:p>
          <a:endParaRPr lang="ru-RU"/>
        </a:p>
      </dgm:t>
    </dgm:pt>
    <dgm:pt modelId="{8BD5331F-1640-45BA-B2E8-D048C7B1936C}" type="pres">
      <dgm:prSet presAssocID="{E624B207-D158-4C0C-88B0-51DB54F9605E}" presName="aSpace" presStyleCnt="0"/>
      <dgm:spPr/>
    </dgm:pt>
    <dgm:pt modelId="{591BD970-5485-4A67-B4C8-60F23B77057F}" type="pres">
      <dgm:prSet presAssocID="{9B4F6D5B-0963-4B0D-A124-62F2C8CC5219}" presName="compNode" presStyleCnt="0"/>
      <dgm:spPr/>
    </dgm:pt>
    <dgm:pt modelId="{437FEC4A-DD8A-4FEA-AD9F-9F2AA7C5C963}" type="pres">
      <dgm:prSet presAssocID="{9B4F6D5B-0963-4B0D-A124-62F2C8CC5219}" presName="aNode" presStyleLbl="bgShp" presStyleIdx="2" presStyleCnt="3" custLinFactNeighborX="39"/>
      <dgm:spPr/>
      <dgm:t>
        <a:bodyPr/>
        <a:lstStyle/>
        <a:p>
          <a:endParaRPr lang="ru-RU"/>
        </a:p>
      </dgm:t>
    </dgm:pt>
    <dgm:pt modelId="{793D08FE-20EE-44CE-945A-C1F4403ACEA8}" type="pres">
      <dgm:prSet presAssocID="{9B4F6D5B-0963-4B0D-A124-62F2C8CC5219}" presName="textNode" presStyleLbl="bgShp" presStyleIdx="2" presStyleCnt="3"/>
      <dgm:spPr/>
      <dgm:t>
        <a:bodyPr/>
        <a:lstStyle/>
        <a:p>
          <a:endParaRPr lang="ru-RU"/>
        </a:p>
      </dgm:t>
    </dgm:pt>
    <dgm:pt modelId="{0092526B-5B67-4B1E-9A58-A0A61F0495ED}" type="pres">
      <dgm:prSet presAssocID="{9B4F6D5B-0963-4B0D-A124-62F2C8CC5219}" presName="compChildNode" presStyleCnt="0"/>
      <dgm:spPr/>
    </dgm:pt>
    <dgm:pt modelId="{53474728-F3C1-4E3C-BDC1-1ECCACE76BC5}" type="pres">
      <dgm:prSet presAssocID="{9B4F6D5B-0963-4B0D-A124-62F2C8CC5219}" presName="theInnerList" presStyleCnt="0"/>
      <dgm:spPr/>
    </dgm:pt>
    <dgm:pt modelId="{EC9B7E19-183B-487D-B09C-1858A9DC8E06}" type="pres">
      <dgm:prSet presAssocID="{61053F69-A6C6-42E6-B17E-8B23D3555CF4}" presName="childNode" presStyleLbl="node1" presStyleIdx="3" presStyleCnt="7" custScaleY="182830" custLinFactY="-79348" custLinFactNeighborX="-136" custLinFactNeighborY="-100000">
        <dgm:presLayoutVars>
          <dgm:bulletEnabled val="1"/>
        </dgm:presLayoutVars>
      </dgm:prSet>
      <dgm:spPr/>
      <dgm:t>
        <a:bodyPr/>
        <a:lstStyle/>
        <a:p>
          <a:endParaRPr lang="ru-RU"/>
        </a:p>
      </dgm:t>
    </dgm:pt>
    <dgm:pt modelId="{6011FCF4-C940-49B6-9D26-0BA42087503B}" type="pres">
      <dgm:prSet presAssocID="{61053F69-A6C6-42E6-B17E-8B23D3555CF4}" presName="aSpace2" presStyleCnt="0"/>
      <dgm:spPr/>
    </dgm:pt>
    <dgm:pt modelId="{3A2FA49E-B1B5-4053-BF07-59B19795BB9C}" type="pres">
      <dgm:prSet presAssocID="{2EA86832-79FB-4393-B868-ADB63D2CB1F0}" presName="childNode" presStyleLbl="node1" presStyleIdx="4" presStyleCnt="7" custScaleX="96711" custScaleY="277489" custLinFactY="-43872" custLinFactNeighborX="-1780" custLinFactNeighborY="-100000">
        <dgm:presLayoutVars>
          <dgm:bulletEnabled val="1"/>
        </dgm:presLayoutVars>
      </dgm:prSet>
      <dgm:spPr/>
      <dgm:t>
        <a:bodyPr/>
        <a:lstStyle/>
        <a:p>
          <a:endParaRPr lang="ru-RU"/>
        </a:p>
      </dgm:t>
    </dgm:pt>
    <dgm:pt modelId="{142F8906-1BF4-4D65-B81E-F0230C37C357}" type="pres">
      <dgm:prSet presAssocID="{2EA86832-79FB-4393-B868-ADB63D2CB1F0}" presName="aSpace2" presStyleCnt="0"/>
      <dgm:spPr/>
    </dgm:pt>
    <dgm:pt modelId="{2180F747-9B52-41CC-B07D-1D4628287247}" type="pres">
      <dgm:prSet presAssocID="{346A633F-72B6-4AD9-A65B-B4BCB885B0DD}" presName="childNode" presStyleLbl="node1" presStyleIdx="5" presStyleCnt="7" custScaleX="96711" custScaleY="326233" custLinFactY="-18717" custLinFactNeighborX="-1780" custLinFactNeighborY="-100000">
        <dgm:presLayoutVars>
          <dgm:bulletEnabled val="1"/>
        </dgm:presLayoutVars>
      </dgm:prSet>
      <dgm:spPr/>
      <dgm:t>
        <a:bodyPr/>
        <a:lstStyle/>
        <a:p>
          <a:endParaRPr lang="ru-RU"/>
        </a:p>
      </dgm:t>
    </dgm:pt>
    <dgm:pt modelId="{8C50DD4A-7381-473F-9328-B4535168382F}" type="pres">
      <dgm:prSet presAssocID="{346A633F-72B6-4AD9-A65B-B4BCB885B0DD}" presName="aSpace2" presStyleCnt="0"/>
      <dgm:spPr/>
    </dgm:pt>
    <dgm:pt modelId="{A47DB5CC-9626-4766-890A-2B141BECDACA}" type="pres">
      <dgm:prSet presAssocID="{CCDEEBA0-758D-49D0-AA36-99436A616B56}" presName="childNode" presStyleLbl="node1" presStyleIdx="6" presStyleCnt="7" custScaleX="105581" custScaleY="483012" custLinFactNeighborX="2655" custLinFactNeighborY="-91131">
        <dgm:presLayoutVars>
          <dgm:bulletEnabled val="1"/>
        </dgm:presLayoutVars>
      </dgm:prSet>
      <dgm:spPr/>
      <dgm:t>
        <a:bodyPr/>
        <a:lstStyle/>
        <a:p>
          <a:endParaRPr lang="ru-RU"/>
        </a:p>
      </dgm:t>
    </dgm:pt>
  </dgm:ptLst>
  <dgm:cxnLst>
    <dgm:cxn modelId="{8E0B50DC-D0C1-4EE9-A091-97FF8ABDE120}" type="presOf" srcId="{2EA86832-79FB-4393-B868-ADB63D2CB1F0}" destId="{3A2FA49E-B1B5-4053-BF07-59B19795BB9C}" srcOrd="0" destOrd="0" presId="urn:microsoft.com/office/officeart/2005/8/layout/lProcess2"/>
    <dgm:cxn modelId="{3C445AC3-F7A5-4C34-A9BB-8627F1B6CD6E}" srcId="{105E124D-1394-4100-B64B-D7231543D370}" destId="{9B4F6D5B-0963-4B0D-A124-62F2C8CC5219}" srcOrd="2" destOrd="0" parTransId="{C4470658-8F48-4201-AE06-0CC5BC525E3A}" sibTransId="{7CE8CF28-1308-440D-8D3C-42E2B689D7D6}"/>
    <dgm:cxn modelId="{BC49BC2D-A19D-4CB5-AFCE-AEB9DA092D59}" type="presOf" srcId="{48181987-7E6B-478E-BA23-C8B76BBC909C}" destId="{BEF62500-18B4-4801-9C02-E8007548555D}" srcOrd="0" destOrd="0" presId="urn:microsoft.com/office/officeart/2005/8/layout/lProcess2"/>
    <dgm:cxn modelId="{BBFED64E-DFB7-45E5-9B64-9F9509286E71}" type="presOf" srcId="{61053F69-A6C6-42E6-B17E-8B23D3555CF4}" destId="{EC9B7E19-183B-487D-B09C-1858A9DC8E06}" srcOrd="0" destOrd="0" presId="urn:microsoft.com/office/officeart/2005/8/layout/lProcess2"/>
    <dgm:cxn modelId="{F8E5995F-9B98-4198-93B8-A0588BF09CB3}" type="presOf" srcId="{E624B207-D158-4C0C-88B0-51DB54F9605E}" destId="{542AC4B9-5D87-4BE9-8D57-294093969ED9}" srcOrd="1" destOrd="0" presId="urn:microsoft.com/office/officeart/2005/8/layout/lProcess2"/>
    <dgm:cxn modelId="{4CFC77F7-27D9-46F1-9E22-79D6E1C4EB80}" srcId="{E624B207-D158-4C0C-88B0-51DB54F9605E}" destId="{48181987-7E6B-478E-BA23-C8B76BBC909C}" srcOrd="0" destOrd="0" parTransId="{F3B48780-876B-4B73-995F-5D5ADC1F6794}" sibTransId="{8962F10F-E0B2-43C1-BB99-8DC8AD3BC77B}"/>
    <dgm:cxn modelId="{44AEFD0F-0EC2-4C91-B005-70D765D7C12F}" type="presOf" srcId="{E624B207-D158-4C0C-88B0-51DB54F9605E}" destId="{0D9EB776-1CB1-4018-90A0-71A59DC57DB2}" srcOrd="0" destOrd="0" presId="urn:microsoft.com/office/officeart/2005/8/layout/lProcess2"/>
    <dgm:cxn modelId="{E5F8DE19-AF77-4B27-8A56-C0965E1F02E0}" srcId="{9B4F6D5B-0963-4B0D-A124-62F2C8CC5219}" destId="{CCDEEBA0-758D-49D0-AA36-99436A616B56}" srcOrd="3" destOrd="0" parTransId="{BF2ECC20-7527-43A7-B540-2506AE38CF4B}" sibTransId="{7EA1D8F6-2D02-4C46-9FEE-36F7356F0B5F}"/>
    <dgm:cxn modelId="{85E245F8-7C88-4A2C-A425-F471F982EE69}" type="presOf" srcId="{105E124D-1394-4100-B64B-D7231543D370}" destId="{5509F3C4-3793-40BB-BB05-EF0A7332EFEB}" srcOrd="0" destOrd="0" presId="urn:microsoft.com/office/officeart/2005/8/layout/lProcess2"/>
    <dgm:cxn modelId="{D225EFBB-7BBE-4B3A-8D54-A28F2785BFE8}" srcId="{9B4F6D5B-0963-4B0D-A124-62F2C8CC5219}" destId="{61053F69-A6C6-42E6-B17E-8B23D3555CF4}" srcOrd="0" destOrd="0" parTransId="{0E133734-BC6C-4879-9EFE-504983C73C94}" sibTransId="{93A17BAB-D23A-4DDC-A0D6-122E7AB0A038}"/>
    <dgm:cxn modelId="{CBDF1E4D-7D41-4C1C-BC21-DF4F20630B95}" srcId="{B67B2C99-AA49-45EF-BC56-253D144595C5}" destId="{9B372EEA-C0F5-45D6-BE0B-FD16FCA98696}" srcOrd="0" destOrd="0" parTransId="{8A4B6413-331E-478C-86DC-29DC4DE875D0}" sibTransId="{44F4C1FC-D59C-4388-A709-DF4BF573E4BA}"/>
    <dgm:cxn modelId="{27D266D6-020E-43A3-9A60-BBEC694B4E6D}" srcId="{105E124D-1394-4100-B64B-D7231543D370}" destId="{E624B207-D158-4C0C-88B0-51DB54F9605E}" srcOrd="1" destOrd="0" parTransId="{C13BD103-69A6-4BFE-96CE-E3E15D77DAE5}" sibTransId="{02BBD869-719B-43F1-AAF3-0399BBFAA31D}"/>
    <dgm:cxn modelId="{BDEA8F2E-28E5-4A4A-9C6B-FAD0BE5A40F5}" type="presOf" srcId="{9B4F6D5B-0963-4B0D-A124-62F2C8CC5219}" destId="{437FEC4A-DD8A-4FEA-AD9F-9F2AA7C5C963}" srcOrd="0" destOrd="0" presId="urn:microsoft.com/office/officeart/2005/8/layout/lProcess2"/>
    <dgm:cxn modelId="{8CCB5E32-BEF8-4088-85F3-5BB57C9267ED}" srcId="{9B4F6D5B-0963-4B0D-A124-62F2C8CC5219}" destId="{346A633F-72B6-4AD9-A65B-B4BCB885B0DD}" srcOrd="2" destOrd="0" parTransId="{688E2321-860C-48B0-9860-7CCA32D31790}" sibTransId="{B615F3D8-C0B7-4E31-A32D-3BA326C4BE40}"/>
    <dgm:cxn modelId="{A2DE53BD-C71F-48C8-89A2-9B4427EA7372}" type="presOf" srcId="{674F2A82-530B-48A1-931C-C759397A0FD8}" destId="{38FC42E1-F8BF-4E01-AB22-B0460702D469}" srcOrd="0" destOrd="0" presId="urn:microsoft.com/office/officeart/2005/8/layout/lProcess2"/>
    <dgm:cxn modelId="{3DD28F67-1365-4D51-BF98-AF0356E0136F}" type="presOf" srcId="{9B4F6D5B-0963-4B0D-A124-62F2C8CC5219}" destId="{793D08FE-20EE-44CE-945A-C1F4403ACEA8}" srcOrd="1" destOrd="0" presId="urn:microsoft.com/office/officeart/2005/8/layout/lProcess2"/>
    <dgm:cxn modelId="{ADD94331-5396-4C20-ACA0-C1EEACFD472B}" type="presOf" srcId="{CCDEEBA0-758D-49D0-AA36-99436A616B56}" destId="{A47DB5CC-9626-4766-890A-2B141BECDACA}" srcOrd="0" destOrd="0" presId="urn:microsoft.com/office/officeart/2005/8/layout/lProcess2"/>
    <dgm:cxn modelId="{6CD7D75A-B82C-47D4-8263-CFA5E42DCBCE}" type="presOf" srcId="{B67B2C99-AA49-45EF-BC56-253D144595C5}" destId="{6E013302-9B14-46C3-9825-46767C66F6AC}" srcOrd="0" destOrd="0" presId="urn:microsoft.com/office/officeart/2005/8/layout/lProcess2"/>
    <dgm:cxn modelId="{4B20FA7E-8B35-4767-95FC-063600929B14}" type="presOf" srcId="{346A633F-72B6-4AD9-A65B-B4BCB885B0DD}" destId="{2180F747-9B52-41CC-B07D-1D4628287247}" srcOrd="0" destOrd="0" presId="urn:microsoft.com/office/officeart/2005/8/layout/lProcess2"/>
    <dgm:cxn modelId="{593013B7-BF5C-46D7-8314-5FE5D2EB4EAF}" type="presOf" srcId="{9B372EEA-C0F5-45D6-BE0B-FD16FCA98696}" destId="{324926CA-1281-4106-A3B5-E372BD26F5F0}" srcOrd="0" destOrd="0" presId="urn:microsoft.com/office/officeart/2005/8/layout/lProcess2"/>
    <dgm:cxn modelId="{E19829C5-670F-46A3-9346-7E13CD35F0A1}" srcId="{9B4F6D5B-0963-4B0D-A124-62F2C8CC5219}" destId="{2EA86832-79FB-4393-B868-ADB63D2CB1F0}" srcOrd="1" destOrd="0" parTransId="{DB782D4F-35DF-43DA-ABA0-196B20454346}" sibTransId="{C9BCD1F6-4F21-4C5F-9E8F-CF52D70F1F50}"/>
    <dgm:cxn modelId="{F1B5208A-9F67-430E-B640-5F120131E02F}" srcId="{E624B207-D158-4C0C-88B0-51DB54F9605E}" destId="{674F2A82-530B-48A1-931C-C759397A0FD8}" srcOrd="1" destOrd="0" parTransId="{A160553A-F91D-4FC3-902C-50931DB64918}" sibTransId="{E159EEDA-D771-4ABC-9757-0626836299BC}"/>
    <dgm:cxn modelId="{EA5A303C-C534-4D14-A382-0402F86E19A3}" srcId="{105E124D-1394-4100-B64B-D7231543D370}" destId="{B67B2C99-AA49-45EF-BC56-253D144595C5}" srcOrd="0" destOrd="0" parTransId="{B7ECCCEC-63EE-4DDA-A4C3-F8DDEF5D7EA6}" sibTransId="{4F2FDCB7-4E0C-48F8-87F1-2E7D41153DFF}"/>
    <dgm:cxn modelId="{209D8600-CF28-4937-892F-66D6B727849C}" type="presOf" srcId="{B67B2C99-AA49-45EF-BC56-253D144595C5}" destId="{AD8297AD-04BD-44B9-AF35-DBE2EEBDA11D}" srcOrd="1" destOrd="0" presId="urn:microsoft.com/office/officeart/2005/8/layout/lProcess2"/>
    <dgm:cxn modelId="{51D7A83A-2273-4038-9350-BA9DA8FB0DA9}" type="presParOf" srcId="{5509F3C4-3793-40BB-BB05-EF0A7332EFEB}" destId="{4AD945F4-DC7D-4B8C-A173-EA93077095D2}" srcOrd="0" destOrd="0" presId="urn:microsoft.com/office/officeart/2005/8/layout/lProcess2"/>
    <dgm:cxn modelId="{B5CEFA0E-BD7E-433E-929A-ADA924D190FD}" type="presParOf" srcId="{4AD945F4-DC7D-4B8C-A173-EA93077095D2}" destId="{6E013302-9B14-46C3-9825-46767C66F6AC}" srcOrd="0" destOrd="0" presId="urn:microsoft.com/office/officeart/2005/8/layout/lProcess2"/>
    <dgm:cxn modelId="{D844BAE0-B2BE-4C4F-9951-9564EFE9D0B3}" type="presParOf" srcId="{4AD945F4-DC7D-4B8C-A173-EA93077095D2}" destId="{AD8297AD-04BD-44B9-AF35-DBE2EEBDA11D}" srcOrd="1" destOrd="0" presId="urn:microsoft.com/office/officeart/2005/8/layout/lProcess2"/>
    <dgm:cxn modelId="{09FFAA00-B05A-4632-8B63-168E123B9D37}" type="presParOf" srcId="{4AD945F4-DC7D-4B8C-A173-EA93077095D2}" destId="{6A89E946-4E27-4720-9D4F-409E228B02F8}" srcOrd="2" destOrd="0" presId="urn:microsoft.com/office/officeart/2005/8/layout/lProcess2"/>
    <dgm:cxn modelId="{D5DB9629-9A5A-48DE-8B3D-AFB6A62C78FF}" type="presParOf" srcId="{6A89E946-4E27-4720-9D4F-409E228B02F8}" destId="{9D53CB85-CE6E-4992-A531-78C7F27EF4CD}" srcOrd="0" destOrd="0" presId="urn:microsoft.com/office/officeart/2005/8/layout/lProcess2"/>
    <dgm:cxn modelId="{26210CF6-A8D6-4CA2-AF9C-0E0778C663CC}" type="presParOf" srcId="{9D53CB85-CE6E-4992-A531-78C7F27EF4CD}" destId="{324926CA-1281-4106-A3B5-E372BD26F5F0}" srcOrd="0" destOrd="0" presId="urn:microsoft.com/office/officeart/2005/8/layout/lProcess2"/>
    <dgm:cxn modelId="{6A74D3E7-3F39-4B50-AD4A-4CD01FFE6EDD}" type="presParOf" srcId="{5509F3C4-3793-40BB-BB05-EF0A7332EFEB}" destId="{9107E7DC-480B-4BC6-A0A6-5EABB866B36B}" srcOrd="1" destOrd="0" presId="urn:microsoft.com/office/officeart/2005/8/layout/lProcess2"/>
    <dgm:cxn modelId="{A100D044-1D42-4B30-8ACF-A0D9CA21FD50}" type="presParOf" srcId="{5509F3C4-3793-40BB-BB05-EF0A7332EFEB}" destId="{5713CE1D-06D8-4ED8-863F-7C16A1CDF8E8}" srcOrd="2" destOrd="0" presId="urn:microsoft.com/office/officeart/2005/8/layout/lProcess2"/>
    <dgm:cxn modelId="{A296DDB0-4649-44CB-9515-CE70E94B1EA9}" type="presParOf" srcId="{5713CE1D-06D8-4ED8-863F-7C16A1CDF8E8}" destId="{0D9EB776-1CB1-4018-90A0-71A59DC57DB2}" srcOrd="0" destOrd="0" presId="urn:microsoft.com/office/officeart/2005/8/layout/lProcess2"/>
    <dgm:cxn modelId="{C18AE688-0FE0-424A-9620-8247A0CFE065}" type="presParOf" srcId="{5713CE1D-06D8-4ED8-863F-7C16A1CDF8E8}" destId="{542AC4B9-5D87-4BE9-8D57-294093969ED9}" srcOrd="1" destOrd="0" presId="urn:microsoft.com/office/officeart/2005/8/layout/lProcess2"/>
    <dgm:cxn modelId="{38C5C61C-F5EC-41FD-846C-C691E80FD880}" type="presParOf" srcId="{5713CE1D-06D8-4ED8-863F-7C16A1CDF8E8}" destId="{333B53D2-FE1D-4107-B60D-05C5997CAA43}" srcOrd="2" destOrd="0" presId="urn:microsoft.com/office/officeart/2005/8/layout/lProcess2"/>
    <dgm:cxn modelId="{36E23847-B53F-4086-9453-D2C1AC264D09}" type="presParOf" srcId="{333B53D2-FE1D-4107-B60D-05C5997CAA43}" destId="{3208B9B4-00E4-4465-B6CA-2A7B5D7A4BCA}" srcOrd="0" destOrd="0" presId="urn:microsoft.com/office/officeart/2005/8/layout/lProcess2"/>
    <dgm:cxn modelId="{32F8F56C-179C-4AED-91A9-7FB251347EED}" type="presParOf" srcId="{3208B9B4-00E4-4465-B6CA-2A7B5D7A4BCA}" destId="{BEF62500-18B4-4801-9C02-E8007548555D}" srcOrd="0" destOrd="0" presId="urn:microsoft.com/office/officeart/2005/8/layout/lProcess2"/>
    <dgm:cxn modelId="{2D7E0CFF-6E18-4E84-B2BC-68C57C2E4843}" type="presParOf" srcId="{3208B9B4-00E4-4465-B6CA-2A7B5D7A4BCA}" destId="{6F186CD7-11D8-4B3C-B599-B67FDD388460}" srcOrd="1" destOrd="0" presId="urn:microsoft.com/office/officeart/2005/8/layout/lProcess2"/>
    <dgm:cxn modelId="{D9C2BDFF-BD45-412A-BFED-DB65801DA819}" type="presParOf" srcId="{3208B9B4-00E4-4465-B6CA-2A7B5D7A4BCA}" destId="{38FC42E1-F8BF-4E01-AB22-B0460702D469}" srcOrd="2" destOrd="0" presId="urn:microsoft.com/office/officeart/2005/8/layout/lProcess2"/>
    <dgm:cxn modelId="{B80A68A8-9EEB-43BC-B507-C329CF4225C0}" type="presParOf" srcId="{5509F3C4-3793-40BB-BB05-EF0A7332EFEB}" destId="{8BD5331F-1640-45BA-B2E8-D048C7B1936C}" srcOrd="3" destOrd="0" presId="urn:microsoft.com/office/officeart/2005/8/layout/lProcess2"/>
    <dgm:cxn modelId="{4B1DEA08-6038-46B1-93AD-234575EC8739}" type="presParOf" srcId="{5509F3C4-3793-40BB-BB05-EF0A7332EFEB}" destId="{591BD970-5485-4A67-B4C8-60F23B77057F}" srcOrd="4" destOrd="0" presId="urn:microsoft.com/office/officeart/2005/8/layout/lProcess2"/>
    <dgm:cxn modelId="{7CBB31E5-4BDC-4D3C-97A0-5E7655FC0EF9}" type="presParOf" srcId="{591BD970-5485-4A67-B4C8-60F23B77057F}" destId="{437FEC4A-DD8A-4FEA-AD9F-9F2AA7C5C963}" srcOrd="0" destOrd="0" presId="urn:microsoft.com/office/officeart/2005/8/layout/lProcess2"/>
    <dgm:cxn modelId="{0CAE1DDE-57C2-4B41-888D-EC654FA6BCAC}" type="presParOf" srcId="{591BD970-5485-4A67-B4C8-60F23B77057F}" destId="{793D08FE-20EE-44CE-945A-C1F4403ACEA8}" srcOrd="1" destOrd="0" presId="urn:microsoft.com/office/officeart/2005/8/layout/lProcess2"/>
    <dgm:cxn modelId="{837CD649-92F9-459F-BAC2-E2037078B2A5}" type="presParOf" srcId="{591BD970-5485-4A67-B4C8-60F23B77057F}" destId="{0092526B-5B67-4B1E-9A58-A0A61F0495ED}" srcOrd="2" destOrd="0" presId="urn:microsoft.com/office/officeart/2005/8/layout/lProcess2"/>
    <dgm:cxn modelId="{235BBC9E-103A-4ED5-A371-3716C0C4EB08}" type="presParOf" srcId="{0092526B-5B67-4B1E-9A58-A0A61F0495ED}" destId="{53474728-F3C1-4E3C-BDC1-1ECCACE76BC5}" srcOrd="0" destOrd="0" presId="urn:microsoft.com/office/officeart/2005/8/layout/lProcess2"/>
    <dgm:cxn modelId="{C00569CD-B18F-4ED9-A1E7-CFE6C93CBE77}" type="presParOf" srcId="{53474728-F3C1-4E3C-BDC1-1ECCACE76BC5}" destId="{EC9B7E19-183B-487D-B09C-1858A9DC8E06}" srcOrd="0" destOrd="0" presId="urn:microsoft.com/office/officeart/2005/8/layout/lProcess2"/>
    <dgm:cxn modelId="{65A91994-BE6A-4021-8AD2-924515177BB0}" type="presParOf" srcId="{53474728-F3C1-4E3C-BDC1-1ECCACE76BC5}" destId="{6011FCF4-C940-49B6-9D26-0BA42087503B}" srcOrd="1" destOrd="0" presId="urn:microsoft.com/office/officeart/2005/8/layout/lProcess2"/>
    <dgm:cxn modelId="{478AD841-1997-4C69-8B46-5E023C3C0D43}" type="presParOf" srcId="{53474728-F3C1-4E3C-BDC1-1ECCACE76BC5}" destId="{3A2FA49E-B1B5-4053-BF07-59B19795BB9C}" srcOrd="2" destOrd="0" presId="urn:microsoft.com/office/officeart/2005/8/layout/lProcess2"/>
    <dgm:cxn modelId="{F59F2732-879C-4CB8-875B-848EFAF678BA}" type="presParOf" srcId="{53474728-F3C1-4E3C-BDC1-1ECCACE76BC5}" destId="{142F8906-1BF4-4D65-B81E-F0230C37C357}" srcOrd="3" destOrd="0" presId="urn:microsoft.com/office/officeart/2005/8/layout/lProcess2"/>
    <dgm:cxn modelId="{F943F563-87BB-440B-B327-4A2876B5B478}" type="presParOf" srcId="{53474728-F3C1-4E3C-BDC1-1ECCACE76BC5}" destId="{2180F747-9B52-41CC-B07D-1D4628287247}" srcOrd="4" destOrd="0" presId="urn:microsoft.com/office/officeart/2005/8/layout/lProcess2"/>
    <dgm:cxn modelId="{6C3F3ED1-156E-4BD4-B554-12660EE933B8}" type="presParOf" srcId="{53474728-F3C1-4E3C-BDC1-1ECCACE76BC5}" destId="{8C50DD4A-7381-473F-9328-B4535168382F}" srcOrd="5" destOrd="0" presId="urn:microsoft.com/office/officeart/2005/8/layout/lProcess2"/>
    <dgm:cxn modelId="{EC2668BA-B887-4006-860A-18AE2DAFADE6}" type="presParOf" srcId="{53474728-F3C1-4E3C-BDC1-1ECCACE76BC5}" destId="{A47DB5CC-9626-4766-890A-2B141BECDACA}" srcOrd="6" destOrd="0" presId="urn:microsoft.com/office/officeart/2005/8/layout/lProcess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26259E-7E3E-4FD1-81E7-F30F2D34D4EC}">
      <dsp:nvSpPr>
        <dsp:cNvPr id="0" name=""/>
        <dsp:cNvSpPr/>
      </dsp:nvSpPr>
      <dsp:spPr>
        <a:xfrm>
          <a:off x="0" y="1054575"/>
          <a:ext cx="1354633"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деятельность</a:t>
          </a:r>
        </a:p>
      </dsp:txBody>
      <dsp:txXfrm>
        <a:off x="14539" y="1069114"/>
        <a:ext cx="1325555" cy="467314"/>
      </dsp:txXfrm>
    </dsp:sp>
    <dsp:sp modelId="{3971835B-57A2-44D8-9470-22A8CF273B24}">
      <dsp:nvSpPr>
        <dsp:cNvPr id="0" name=""/>
        <dsp:cNvSpPr/>
      </dsp:nvSpPr>
      <dsp:spPr>
        <a:xfrm rot="18607769">
          <a:off x="1242689" y="1045949"/>
          <a:ext cx="629814" cy="32092"/>
        </a:xfrm>
        <a:custGeom>
          <a:avLst/>
          <a:gdLst/>
          <a:ahLst/>
          <a:cxnLst/>
          <a:rect l="0" t="0" r="0" b="0"/>
          <a:pathLst>
            <a:path>
              <a:moveTo>
                <a:pt x="0" y="16046"/>
              </a:moveTo>
              <a:lnTo>
                <a:pt x="629814"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541851" y="1046250"/>
        <a:ext cx="31490" cy="31490"/>
      </dsp:txXfrm>
    </dsp:sp>
    <dsp:sp modelId="{EF70F65E-3A5D-4619-A7E9-EC6B88DA3DD5}">
      <dsp:nvSpPr>
        <dsp:cNvPr id="0" name=""/>
        <dsp:cNvSpPr/>
      </dsp:nvSpPr>
      <dsp:spPr>
        <a:xfrm>
          <a:off x="1760560" y="573025"/>
          <a:ext cx="1729618"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Ресурсы инновационной деятельности</a:t>
          </a:r>
        </a:p>
      </dsp:txBody>
      <dsp:txXfrm>
        <a:off x="1775099" y="587564"/>
        <a:ext cx="1700540" cy="467314"/>
      </dsp:txXfrm>
    </dsp:sp>
    <dsp:sp modelId="{82D79E55-EAFF-4914-AB59-CF49F673F34B}">
      <dsp:nvSpPr>
        <dsp:cNvPr id="0" name=""/>
        <dsp:cNvSpPr/>
      </dsp:nvSpPr>
      <dsp:spPr>
        <a:xfrm rot="18289469">
          <a:off x="3341039" y="519749"/>
          <a:ext cx="695391" cy="32092"/>
        </a:xfrm>
        <a:custGeom>
          <a:avLst/>
          <a:gdLst/>
          <a:ahLst/>
          <a:cxnLst/>
          <a:rect l="0" t="0" r="0" b="0"/>
          <a:pathLst>
            <a:path>
              <a:moveTo>
                <a:pt x="0" y="16046"/>
              </a:moveTo>
              <a:lnTo>
                <a:pt x="69539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71350" y="518410"/>
        <a:ext cx="34769" cy="34769"/>
      </dsp:txXfrm>
    </dsp:sp>
    <dsp:sp modelId="{DB9088D5-84EE-43BB-B215-6C68191CC05D}">
      <dsp:nvSpPr>
        <dsp:cNvPr id="0" name=""/>
        <dsp:cNvSpPr/>
      </dsp:nvSpPr>
      <dsp:spPr>
        <a:xfrm>
          <a:off x="3887292" y="2174"/>
          <a:ext cx="1713068"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Кадры</a:t>
          </a:r>
        </a:p>
      </dsp:txBody>
      <dsp:txXfrm>
        <a:off x="3901831" y="16713"/>
        <a:ext cx="1683990" cy="467314"/>
      </dsp:txXfrm>
    </dsp:sp>
    <dsp:sp modelId="{166F7F23-F163-4004-BD79-D6185E860E08}">
      <dsp:nvSpPr>
        <dsp:cNvPr id="0" name=""/>
        <dsp:cNvSpPr/>
      </dsp:nvSpPr>
      <dsp:spPr>
        <a:xfrm>
          <a:off x="3490178" y="805174"/>
          <a:ext cx="397113" cy="32092"/>
        </a:xfrm>
        <a:custGeom>
          <a:avLst/>
          <a:gdLst/>
          <a:ahLst/>
          <a:cxnLst/>
          <a:rect l="0" t="0" r="0" b="0"/>
          <a:pathLst>
            <a:path>
              <a:moveTo>
                <a:pt x="0" y="16046"/>
              </a:moveTo>
              <a:lnTo>
                <a:pt x="397113"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78807" y="811293"/>
        <a:ext cx="19855" cy="19855"/>
      </dsp:txXfrm>
    </dsp:sp>
    <dsp:sp modelId="{970A531F-830A-40BA-8CE0-127BA1615C94}">
      <dsp:nvSpPr>
        <dsp:cNvPr id="0" name=""/>
        <dsp:cNvSpPr/>
      </dsp:nvSpPr>
      <dsp:spPr>
        <a:xfrm>
          <a:off x="3887292" y="573025"/>
          <a:ext cx="1758051"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Производственные фонды</a:t>
          </a:r>
        </a:p>
      </dsp:txBody>
      <dsp:txXfrm>
        <a:off x="3901831" y="587564"/>
        <a:ext cx="1728973" cy="467314"/>
      </dsp:txXfrm>
    </dsp:sp>
    <dsp:sp modelId="{53BF884F-3B68-46EC-A180-A0F88409F6B1}">
      <dsp:nvSpPr>
        <dsp:cNvPr id="0" name=""/>
        <dsp:cNvSpPr/>
      </dsp:nvSpPr>
      <dsp:spPr>
        <a:xfrm rot="3310531">
          <a:off x="3341039" y="1090600"/>
          <a:ext cx="695391" cy="32092"/>
        </a:xfrm>
        <a:custGeom>
          <a:avLst/>
          <a:gdLst/>
          <a:ahLst/>
          <a:cxnLst/>
          <a:rect l="0" t="0" r="0" b="0"/>
          <a:pathLst>
            <a:path>
              <a:moveTo>
                <a:pt x="0" y="16046"/>
              </a:moveTo>
              <a:lnTo>
                <a:pt x="695391"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671350" y="1089261"/>
        <a:ext cx="34769" cy="34769"/>
      </dsp:txXfrm>
    </dsp:sp>
    <dsp:sp modelId="{396219A1-89E1-443D-B4F9-6C61DF11E8EE}">
      <dsp:nvSpPr>
        <dsp:cNvPr id="0" name=""/>
        <dsp:cNvSpPr/>
      </dsp:nvSpPr>
      <dsp:spPr>
        <a:xfrm>
          <a:off x="3887292" y="1143875"/>
          <a:ext cx="1791220"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Финансовые ресурсы</a:t>
          </a:r>
        </a:p>
      </dsp:txBody>
      <dsp:txXfrm>
        <a:off x="3901831" y="1158414"/>
        <a:ext cx="1762142" cy="467314"/>
      </dsp:txXfrm>
    </dsp:sp>
    <dsp:sp modelId="{F19C7FC8-A076-43AD-B32F-02F9A024380E}">
      <dsp:nvSpPr>
        <dsp:cNvPr id="0" name=""/>
        <dsp:cNvSpPr/>
      </dsp:nvSpPr>
      <dsp:spPr>
        <a:xfrm rot="4006000">
          <a:off x="1043084" y="1759513"/>
          <a:ext cx="1029024" cy="32092"/>
        </a:xfrm>
        <a:custGeom>
          <a:avLst/>
          <a:gdLst/>
          <a:ahLst/>
          <a:cxnLst/>
          <a:rect l="0" t="0" r="0" b="0"/>
          <a:pathLst>
            <a:path>
              <a:moveTo>
                <a:pt x="0" y="16046"/>
              </a:moveTo>
              <a:lnTo>
                <a:pt x="1029024" y="1604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1531871" y="1749834"/>
        <a:ext cx="51451" cy="51451"/>
      </dsp:txXfrm>
    </dsp:sp>
    <dsp:sp modelId="{85167C3C-38FB-448E-BBAF-09F671588494}">
      <dsp:nvSpPr>
        <dsp:cNvPr id="0" name=""/>
        <dsp:cNvSpPr/>
      </dsp:nvSpPr>
      <dsp:spPr>
        <a:xfrm>
          <a:off x="1760560" y="2000152"/>
          <a:ext cx="1894668"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Результаты  инновационной деятельности</a:t>
          </a:r>
        </a:p>
      </dsp:txBody>
      <dsp:txXfrm>
        <a:off x="1775099" y="2014691"/>
        <a:ext cx="1865590" cy="467314"/>
      </dsp:txXfrm>
    </dsp:sp>
    <dsp:sp modelId="{F7D47ACB-CABB-4192-84A7-5134BAA6D585}">
      <dsp:nvSpPr>
        <dsp:cNvPr id="0" name=""/>
        <dsp:cNvSpPr/>
      </dsp:nvSpPr>
      <dsp:spPr>
        <a:xfrm rot="19457599">
          <a:off x="3609262" y="2089589"/>
          <a:ext cx="489046" cy="32092"/>
        </a:xfrm>
        <a:custGeom>
          <a:avLst/>
          <a:gdLst/>
          <a:ahLst/>
          <a:cxnLst/>
          <a:rect l="0" t="0" r="0" b="0"/>
          <a:pathLst>
            <a:path>
              <a:moveTo>
                <a:pt x="0" y="16046"/>
              </a:moveTo>
              <a:lnTo>
                <a:pt x="489046"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841559" y="2093409"/>
        <a:ext cx="24452" cy="24452"/>
      </dsp:txXfrm>
    </dsp:sp>
    <dsp:sp modelId="{3B31BAB0-FF5C-4F92-8CD9-415159FF8A41}">
      <dsp:nvSpPr>
        <dsp:cNvPr id="0" name=""/>
        <dsp:cNvSpPr/>
      </dsp:nvSpPr>
      <dsp:spPr>
        <a:xfrm>
          <a:off x="4052342" y="1714726"/>
          <a:ext cx="1813171"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Инновационная продукция</a:t>
          </a:r>
        </a:p>
      </dsp:txBody>
      <dsp:txXfrm>
        <a:off x="4066881" y="1729265"/>
        <a:ext cx="1784093" cy="467314"/>
      </dsp:txXfrm>
    </dsp:sp>
    <dsp:sp modelId="{7910F13A-315B-41FC-B5F1-33A15BB3B7FD}">
      <dsp:nvSpPr>
        <dsp:cNvPr id="0" name=""/>
        <dsp:cNvSpPr/>
      </dsp:nvSpPr>
      <dsp:spPr>
        <a:xfrm rot="2142401">
          <a:off x="3609262" y="2375014"/>
          <a:ext cx="489046" cy="32092"/>
        </a:xfrm>
        <a:custGeom>
          <a:avLst/>
          <a:gdLst/>
          <a:ahLst/>
          <a:cxnLst/>
          <a:rect l="0" t="0" r="0" b="0"/>
          <a:pathLst>
            <a:path>
              <a:moveTo>
                <a:pt x="0" y="16046"/>
              </a:moveTo>
              <a:lnTo>
                <a:pt x="489046" y="1604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841559" y="2378834"/>
        <a:ext cx="24452" cy="24452"/>
      </dsp:txXfrm>
    </dsp:sp>
    <dsp:sp modelId="{885B2DB5-C9A7-4A3C-BBFE-E85E13AE48FA}">
      <dsp:nvSpPr>
        <dsp:cNvPr id="0" name=""/>
        <dsp:cNvSpPr/>
      </dsp:nvSpPr>
      <dsp:spPr>
        <a:xfrm>
          <a:off x="4052342" y="2285577"/>
          <a:ext cx="1848325" cy="49639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Влияние на результаты деятельности предприятия</a:t>
          </a:r>
        </a:p>
      </dsp:txBody>
      <dsp:txXfrm>
        <a:off x="4066881" y="2300116"/>
        <a:ext cx="1819247" cy="4673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7133A4-5247-4851-990A-DA9627F04DDF}">
      <dsp:nvSpPr>
        <dsp:cNvPr id="0" name=""/>
        <dsp:cNvSpPr/>
      </dsp:nvSpPr>
      <dsp:spPr>
        <a:xfrm>
          <a:off x="2963" y="0"/>
          <a:ext cx="1587605" cy="391690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Торгово- технологические</a:t>
          </a:r>
        </a:p>
      </dsp:txBody>
      <dsp:txXfrm>
        <a:off x="2963" y="0"/>
        <a:ext cx="1587605" cy="1175072"/>
      </dsp:txXfrm>
    </dsp:sp>
    <dsp:sp modelId="{DC872FA0-7ACB-40BC-96D8-B018DDF9343D}">
      <dsp:nvSpPr>
        <dsp:cNvPr id="0" name=""/>
        <dsp:cNvSpPr/>
      </dsp:nvSpPr>
      <dsp:spPr>
        <a:xfrm>
          <a:off x="161723" y="1175072"/>
          <a:ext cx="1270084" cy="254598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RFID-технологии;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NFC технологии;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•терминалы</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самообслуживания;</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•мобильное предложение;</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•электронные ценники;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•наладонные кассы;</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•роботизированный склад.</a:t>
          </a:r>
        </a:p>
      </dsp:txBody>
      <dsp:txXfrm>
        <a:off x="198922" y="1212271"/>
        <a:ext cx="1195686" cy="2471591"/>
      </dsp:txXfrm>
    </dsp:sp>
    <dsp:sp modelId="{74BEC90F-B229-4843-9FE3-F83CFD83CB05}">
      <dsp:nvSpPr>
        <dsp:cNvPr id="0" name=""/>
        <dsp:cNvSpPr/>
      </dsp:nvSpPr>
      <dsp:spPr>
        <a:xfrm>
          <a:off x="1844502" y="0"/>
          <a:ext cx="1587605" cy="391690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Организационно- управленческие:</a:t>
          </a:r>
        </a:p>
      </dsp:txBody>
      <dsp:txXfrm>
        <a:off x="1844502" y="0"/>
        <a:ext cx="1587605" cy="1175072"/>
      </dsp:txXfrm>
    </dsp:sp>
    <dsp:sp modelId="{8FB940BE-7309-40F3-B9E3-C632C0145984}">
      <dsp:nvSpPr>
        <dsp:cNvPr id="0" name=""/>
        <dsp:cNvSpPr/>
      </dsp:nvSpPr>
      <dsp:spPr>
        <a:xfrm>
          <a:off x="1709638" y="1176315"/>
          <a:ext cx="1857333" cy="254350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•модернизация организационной структуры управления;</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•стратегические управленческие инновации;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•финансовые инновации;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•инновационные инструменты 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бизнес-диагностике и  бизнес - планировании;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•интернет-инструменты;</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•информационные инновации.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•новые технологии 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организации труда на основе</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ноу-хау;</a:t>
          </a:r>
        </a:p>
      </dsp:txBody>
      <dsp:txXfrm>
        <a:off x="1764037" y="1230714"/>
        <a:ext cx="1748535" cy="2434705"/>
      </dsp:txXfrm>
    </dsp:sp>
    <dsp:sp modelId="{0CD4CF47-0EC5-4CDD-BD6C-5A0A0D994120}">
      <dsp:nvSpPr>
        <dsp:cNvPr id="0" name=""/>
        <dsp:cNvSpPr/>
      </dsp:nvSpPr>
      <dsp:spPr>
        <a:xfrm>
          <a:off x="4063892" y="0"/>
          <a:ext cx="1587605" cy="3916907"/>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Маркетинговые</a:t>
          </a:r>
        </a:p>
      </dsp:txBody>
      <dsp:txXfrm>
        <a:off x="4063892" y="0"/>
        <a:ext cx="1587605" cy="1175072"/>
      </dsp:txXfrm>
    </dsp:sp>
    <dsp:sp modelId="{3B013A4F-C67A-48B4-8F4C-1E8BCF115C42}">
      <dsp:nvSpPr>
        <dsp:cNvPr id="0" name=""/>
        <dsp:cNvSpPr/>
      </dsp:nvSpPr>
      <dsp:spPr>
        <a:xfrm>
          <a:off x="3686042" y="1176225"/>
          <a:ext cx="2343305" cy="254368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•современные формы  торговли;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•инновационные методы продвижения товаров;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•современные методы  реализации товаров;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•инновации в сфере закупок 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логистики;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использование современных методов формирования ассортимента товаров;</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использование современных методов управления товарными запасами.</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•совершенствование функций</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тактического маркетинга;</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•использование современных методов формирования цен на товары и услуги.</a:t>
          </a:r>
        </a:p>
      </dsp:txBody>
      <dsp:txXfrm>
        <a:off x="3754675" y="1244858"/>
        <a:ext cx="2206039" cy="24064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368F5-6E81-4567-823F-F03A3A33D9FE}">
      <dsp:nvSpPr>
        <dsp:cNvPr id="0" name=""/>
        <dsp:cNvSpPr/>
      </dsp:nvSpPr>
      <dsp:spPr>
        <a:xfrm>
          <a:off x="0" y="313183"/>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5D2D20-07F1-4B3B-AD37-1B4DFC40B165}">
      <dsp:nvSpPr>
        <dsp:cNvPr id="0" name=""/>
        <dsp:cNvSpPr/>
      </dsp:nvSpPr>
      <dsp:spPr>
        <a:xfrm>
          <a:off x="292744" y="47503"/>
          <a:ext cx="4915033" cy="5313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(вторая половина 1940-х – начало 1950-х гг.) – этап институционализации инновационной политики, то есть создание в системе государственной власти специализированных органов, отвечающих за разработку и осуществление этой политики</a:t>
          </a:r>
        </a:p>
      </dsp:txBody>
      <dsp:txXfrm>
        <a:off x="318683" y="73442"/>
        <a:ext cx="4863155" cy="479482"/>
      </dsp:txXfrm>
    </dsp:sp>
    <dsp:sp modelId="{FF71A87C-75D7-4FA0-B989-E4F92C62FD74}">
      <dsp:nvSpPr>
        <dsp:cNvPr id="0" name=""/>
        <dsp:cNvSpPr/>
      </dsp:nvSpPr>
      <dsp:spPr>
        <a:xfrm>
          <a:off x="0" y="1129663"/>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EAE77F-6345-46CB-B4D8-E3CA283AB5FF}">
      <dsp:nvSpPr>
        <dsp:cNvPr id="0" name=""/>
        <dsp:cNvSpPr/>
      </dsp:nvSpPr>
      <dsp:spPr>
        <a:xfrm>
          <a:off x="251022" y="863983"/>
          <a:ext cx="5024338" cy="5313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(начало 1950-х – начало 1970-х гг.) – этап бурного развития научно</a:t>
          </a:r>
          <a:r>
            <a:rPr lang="en-US" sz="1000" kern="1200">
              <a:latin typeface="Times New Roman" panose="02020603050405020304" pitchFamily="18" charset="0"/>
              <a:cs typeface="Times New Roman" panose="02020603050405020304" pitchFamily="18" charset="0"/>
            </a:rPr>
            <a:t>-</a:t>
          </a:r>
          <a:r>
            <a:rPr lang="ru-RU" sz="1000" kern="1200">
              <a:latin typeface="Times New Roman" panose="02020603050405020304" pitchFamily="18" charset="0"/>
              <a:cs typeface="Times New Roman" panose="02020603050405020304" pitchFamily="18" charset="0"/>
            </a:rPr>
            <a:t>технической сферы, увеличения числа ученых и инженеров, количества научных организаций.</a:t>
          </a:r>
        </a:p>
      </dsp:txBody>
      <dsp:txXfrm>
        <a:off x="276961" y="889922"/>
        <a:ext cx="4972460" cy="479482"/>
      </dsp:txXfrm>
    </dsp:sp>
    <dsp:sp modelId="{F38603E7-BC73-45E9-96F1-FD9867506386}">
      <dsp:nvSpPr>
        <dsp:cNvPr id="0" name=""/>
        <dsp:cNvSpPr/>
      </dsp:nvSpPr>
      <dsp:spPr>
        <a:xfrm>
          <a:off x="0" y="1946143"/>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66CE63-C85F-4F86-8895-DD4B0E3F2CB2}">
      <dsp:nvSpPr>
        <dsp:cNvPr id="0" name=""/>
        <dsp:cNvSpPr/>
      </dsp:nvSpPr>
      <dsp:spPr>
        <a:xfrm>
          <a:off x="292744" y="1680463"/>
          <a:ext cx="5010690" cy="53136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(начало 1970-х – начало 1980-х гг.) — этап формирования взвешенных подходов к решению проблем научно-технического развития, для которого характерна стабилизация.</a:t>
          </a:r>
        </a:p>
      </dsp:txBody>
      <dsp:txXfrm>
        <a:off x="318683" y="1706402"/>
        <a:ext cx="4958812" cy="479482"/>
      </dsp:txXfrm>
    </dsp:sp>
    <dsp:sp modelId="{790184DF-D63D-4713-9166-2D0EFD5784B0}">
      <dsp:nvSpPr>
        <dsp:cNvPr id="0" name=""/>
        <dsp:cNvSpPr/>
      </dsp:nvSpPr>
      <dsp:spPr>
        <a:xfrm>
          <a:off x="0" y="2646218"/>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41B6F6-351C-4F4A-B4A7-48E47BBC482C}">
      <dsp:nvSpPr>
        <dsp:cNvPr id="0" name=""/>
        <dsp:cNvSpPr/>
      </dsp:nvSpPr>
      <dsp:spPr>
        <a:xfrm>
          <a:off x="292744" y="2496943"/>
          <a:ext cx="5051552" cy="414954"/>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(конец 1970-х – середина 1980-х гг.) – этап интенсивного инновационного развития регионов.</a:t>
          </a:r>
        </a:p>
      </dsp:txBody>
      <dsp:txXfrm>
        <a:off x="313000" y="2517199"/>
        <a:ext cx="5011040" cy="374442"/>
      </dsp:txXfrm>
    </dsp:sp>
    <dsp:sp modelId="{C762C264-3DD0-4D0C-B1D4-4578A33E62BC}">
      <dsp:nvSpPr>
        <dsp:cNvPr id="0" name=""/>
        <dsp:cNvSpPr/>
      </dsp:nvSpPr>
      <dsp:spPr>
        <a:xfrm>
          <a:off x="0" y="3511338"/>
          <a:ext cx="5854890" cy="4536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8F0117-C3D6-4E98-AD4E-C7B97FF0BE87}">
      <dsp:nvSpPr>
        <dsp:cNvPr id="0" name=""/>
        <dsp:cNvSpPr/>
      </dsp:nvSpPr>
      <dsp:spPr>
        <a:xfrm>
          <a:off x="292744" y="3197018"/>
          <a:ext cx="5133233" cy="58000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11" tIns="0" rIns="154911"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(середина 1980-х гг. – настоящее время) – этап дальнейшего совершенствования инновационной политики, которая обретает всеобъемлющий характер, охватывает все стадии инновационных процессов, включая выход новых видов технологий и продукции на рынок</a:t>
          </a:r>
        </a:p>
      </dsp:txBody>
      <dsp:txXfrm>
        <a:off x="321057" y="3225331"/>
        <a:ext cx="5076607" cy="5233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AD53F-9651-499E-AE62-B46BBEA41CA8}">
      <dsp:nvSpPr>
        <dsp:cNvPr id="0" name=""/>
        <dsp:cNvSpPr/>
      </dsp:nvSpPr>
      <dsp:spPr>
        <a:xfrm>
          <a:off x="556282" y="254"/>
          <a:ext cx="1600415" cy="9602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Финансирование инновационной деятельности  - Наращинвание экономического потенциала региона</a:t>
          </a:r>
        </a:p>
      </dsp:txBody>
      <dsp:txXfrm>
        <a:off x="556282" y="254"/>
        <a:ext cx="1600415" cy="960249"/>
      </dsp:txXfrm>
    </dsp:sp>
    <dsp:sp modelId="{DF40A132-9527-452A-B814-BF11F09298BC}">
      <dsp:nvSpPr>
        <dsp:cNvPr id="0" name=""/>
        <dsp:cNvSpPr/>
      </dsp:nvSpPr>
      <dsp:spPr>
        <a:xfrm>
          <a:off x="2316739" y="254"/>
          <a:ext cx="3196701" cy="9602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п</a:t>
          </a:r>
          <a:r>
            <a:rPr lang="ru-RU" sz="1200" kern="1200">
              <a:latin typeface="Times New Roman" panose="02020603050405020304" pitchFamily="18" charset="0"/>
              <a:cs typeface="Times New Roman" panose="02020603050405020304" pitchFamily="18" charset="0"/>
            </a:rPr>
            <a:t>роведение  интегрированной оценки, включающей в себя показаетли, которые связаны с развитием человеческого капитала и инновационной дееятельности - обеспечение благоприятных условий для формирования инновационой деятельности</a:t>
          </a:r>
        </a:p>
      </dsp:txBody>
      <dsp:txXfrm>
        <a:off x="2316739" y="254"/>
        <a:ext cx="3196701" cy="960249"/>
      </dsp:txXfrm>
    </dsp:sp>
    <dsp:sp modelId="{14483C47-282D-4E7D-BF3C-4321207DA0FC}">
      <dsp:nvSpPr>
        <dsp:cNvPr id="0" name=""/>
        <dsp:cNvSpPr/>
      </dsp:nvSpPr>
      <dsp:spPr>
        <a:xfrm>
          <a:off x="1854435" y="1120545"/>
          <a:ext cx="2360852" cy="960249"/>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anose="02020603050405020304" pitchFamily="18" charset="0"/>
              <a:cs typeface="Times New Roman" panose="02020603050405020304" pitchFamily="18" charset="0"/>
            </a:rPr>
            <a:t>м</a:t>
          </a:r>
          <a:r>
            <a:rPr lang="ru-RU" sz="1200" kern="1200">
              <a:latin typeface="Times New Roman" panose="02020603050405020304" pitchFamily="18" charset="0"/>
              <a:cs typeface="Times New Roman" panose="02020603050405020304" pitchFamily="18" charset="0"/>
            </a:rPr>
            <a:t>еста генерации значний, а так же доступ к этим занниям - формиование поддержки источников генерации знаний.</a:t>
          </a:r>
        </a:p>
      </dsp:txBody>
      <dsp:txXfrm>
        <a:off x="1854435" y="1120545"/>
        <a:ext cx="2360852" cy="9602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33BBE-2CAC-47D0-A13F-85AD491A65ED}">
      <dsp:nvSpPr>
        <dsp:cNvPr id="0" name=""/>
        <dsp:cNvSpPr/>
      </dsp:nvSpPr>
      <dsp:spPr>
        <a:xfrm>
          <a:off x="0" y="25083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C5FF29-A797-4ACE-AEC1-EDDA3F56D6C3}">
      <dsp:nvSpPr>
        <dsp:cNvPr id="0" name=""/>
        <dsp:cNvSpPr/>
      </dsp:nvSpPr>
      <dsp:spPr>
        <a:xfrm>
          <a:off x="295603" y="11799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социальная сплочённость (Дания, Швеция)</a:t>
          </a:r>
        </a:p>
      </dsp:txBody>
      <dsp:txXfrm>
        <a:off x="308572" y="130968"/>
        <a:ext cx="4112510" cy="239742"/>
      </dsp:txXfrm>
    </dsp:sp>
    <dsp:sp modelId="{82AC722E-13DD-4EB4-BA8A-0A0C0F49DA88}">
      <dsp:nvSpPr>
        <dsp:cNvPr id="0" name=""/>
        <dsp:cNvSpPr/>
      </dsp:nvSpPr>
      <dsp:spPr>
        <a:xfrm>
          <a:off x="0" y="65907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215C2B-E7D2-466E-B98F-B6105BAD0588}">
      <dsp:nvSpPr>
        <dsp:cNvPr id="0" name=""/>
        <dsp:cNvSpPr/>
      </dsp:nvSpPr>
      <dsp:spPr>
        <a:xfrm>
          <a:off x="295603" y="52623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sp:txBody>
      <dsp:txXfrm>
        <a:off x="308572" y="539208"/>
        <a:ext cx="4112510" cy="239742"/>
      </dsp:txXfrm>
    </dsp:sp>
    <dsp:sp modelId="{0D8F9A62-7645-456A-974B-3A6F0C17305E}">
      <dsp:nvSpPr>
        <dsp:cNvPr id="0" name=""/>
        <dsp:cNvSpPr/>
      </dsp:nvSpPr>
      <dsp:spPr>
        <a:xfrm>
          <a:off x="0" y="106731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2B7776-1319-4129-8BE8-0EC7ADD73960}">
      <dsp:nvSpPr>
        <dsp:cNvPr id="0" name=""/>
        <dsp:cNvSpPr/>
      </dsp:nvSpPr>
      <dsp:spPr>
        <a:xfrm>
          <a:off x="295603" y="93447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высокие расходы на науку (Германия, Дания, Япония, Финляндия)</a:t>
          </a:r>
        </a:p>
      </dsp:txBody>
      <dsp:txXfrm>
        <a:off x="308572" y="947448"/>
        <a:ext cx="4112510" cy="239742"/>
      </dsp:txXfrm>
    </dsp:sp>
    <dsp:sp modelId="{0E1CA747-078C-42FA-80BE-B7D1A34D3AE6}">
      <dsp:nvSpPr>
        <dsp:cNvPr id="0" name=""/>
        <dsp:cNvSpPr/>
      </dsp:nvSpPr>
      <dsp:spPr>
        <a:xfrm>
          <a:off x="0" y="147555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1B275C-E9C7-4BE9-A3ED-E303661F9DCA}">
      <dsp:nvSpPr>
        <dsp:cNvPr id="0" name=""/>
        <dsp:cNvSpPr/>
      </dsp:nvSpPr>
      <dsp:spPr>
        <a:xfrm>
          <a:off x="295603" y="134271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наличие значимых полезных ископаемых (Германия, Норвегия)</a:t>
          </a:r>
        </a:p>
      </dsp:txBody>
      <dsp:txXfrm>
        <a:off x="308572" y="1355688"/>
        <a:ext cx="4112510" cy="239742"/>
      </dsp:txXfrm>
    </dsp:sp>
    <dsp:sp modelId="{6152833A-507A-4BFC-8CBC-A22F543D2436}">
      <dsp:nvSpPr>
        <dsp:cNvPr id="0" name=""/>
        <dsp:cNvSpPr/>
      </dsp:nvSpPr>
      <dsp:spPr>
        <a:xfrm>
          <a:off x="0" y="188379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31127-9F75-417F-ADCD-A2D6979D2127}">
      <dsp:nvSpPr>
        <dsp:cNvPr id="0" name=""/>
        <dsp:cNvSpPr/>
      </dsp:nvSpPr>
      <dsp:spPr>
        <a:xfrm>
          <a:off x="295603" y="175095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географическое положение (Сингапур, Нидерланды, Великобритания)</a:t>
          </a:r>
        </a:p>
      </dsp:txBody>
      <dsp:txXfrm>
        <a:off x="308572" y="1763928"/>
        <a:ext cx="4112510" cy="239742"/>
      </dsp:txXfrm>
    </dsp:sp>
    <dsp:sp modelId="{ED45D1FA-0C7C-4593-9BCB-8415C05FA9F9}">
      <dsp:nvSpPr>
        <dsp:cNvPr id="0" name=""/>
        <dsp:cNvSpPr/>
      </dsp:nvSpPr>
      <dsp:spPr>
        <a:xfrm>
          <a:off x="0" y="229203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C1683-A5F4-4C28-9EFA-F38DD4A9C411}">
      <dsp:nvSpPr>
        <dsp:cNvPr id="0" name=""/>
        <dsp:cNvSpPr/>
      </dsp:nvSpPr>
      <dsp:spPr>
        <a:xfrm>
          <a:off x="295603" y="2159199"/>
          <a:ext cx="5381514"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создание специальных организаций и органов, ответственных за определение и реализацию инновационной политики (почти все страны)</a:t>
          </a:r>
        </a:p>
      </dsp:txBody>
      <dsp:txXfrm>
        <a:off x="308572" y="2172168"/>
        <a:ext cx="5355576" cy="239742"/>
      </dsp:txXfrm>
    </dsp:sp>
    <dsp:sp modelId="{A202966A-1811-492A-8AD2-A7C3D5CB7EED}">
      <dsp:nvSpPr>
        <dsp:cNvPr id="0" name=""/>
        <dsp:cNvSpPr/>
      </dsp:nvSpPr>
      <dsp:spPr>
        <a:xfrm>
          <a:off x="0" y="287801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03273D-9357-4BA6-BEB1-3B2CF32CE583}">
      <dsp:nvSpPr>
        <dsp:cNvPr id="0" name=""/>
        <dsp:cNvSpPr/>
      </dsp:nvSpPr>
      <dsp:spPr>
        <a:xfrm>
          <a:off x="295603" y="2567439"/>
          <a:ext cx="5423146" cy="443419"/>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активное взаимодействие с другими странами в части обмена технологиями (почти все страны); - создание инновационных кластеров (Франция, Германия)</a:t>
          </a:r>
        </a:p>
      </dsp:txBody>
      <dsp:txXfrm>
        <a:off x="317249" y="2589085"/>
        <a:ext cx="5379854" cy="400127"/>
      </dsp:txXfrm>
    </dsp:sp>
    <dsp:sp modelId="{EA37299F-9D96-4018-B588-9D6A215E3C81}">
      <dsp:nvSpPr>
        <dsp:cNvPr id="0" name=""/>
        <dsp:cNvSpPr/>
      </dsp:nvSpPr>
      <dsp:spPr>
        <a:xfrm>
          <a:off x="0" y="328625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A14BAA-D354-4F9E-BD72-DB39EDE717D9}">
      <dsp:nvSpPr>
        <dsp:cNvPr id="0" name=""/>
        <dsp:cNvSpPr/>
      </dsp:nvSpPr>
      <dsp:spPr>
        <a:xfrm>
          <a:off x="295603" y="3153419"/>
          <a:ext cx="5399392"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осуществление основных инноваций в крупных транснациональных корпорациях (Швеция, Франция, Нидерланды, Индия, Япония)</a:t>
          </a:r>
        </a:p>
      </dsp:txBody>
      <dsp:txXfrm>
        <a:off x="308572" y="3166388"/>
        <a:ext cx="5373454" cy="239742"/>
      </dsp:txXfrm>
    </dsp:sp>
    <dsp:sp modelId="{CFD23CEB-04EA-42AA-987C-905F25A9C5C3}">
      <dsp:nvSpPr>
        <dsp:cNvPr id="0" name=""/>
        <dsp:cNvSpPr/>
      </dsp:nvSpPr>
      <dsp:spPr>
        <a:xfrm>
          <a:off x="0" y="369449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2ECBC8-AD76-4B75-BDDF-6BFA7A360CCC}">
      <dsp:nvSpPr>
        <dsp:cNvPr id="0" name=""/>
        <dsp:cNvSpPr/>
      </dsp:nvSpPr>
      <dsp:spPr>
        <a:xfrm>
          <a:off x="295603" y="3561659"/>
          <a:ext cx="495330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обеспечение бесплатного образования (Германия, Норвегия)</a:t>
          </a:r>
        </a:p>
      </dsp:txBody>
      <dsp:txXfrm>
        <a:off x="308572" y="3574628"/>
        <a:ext cx="4927370" cy="239742"/>
      </dsp:txXfrm>
    </dsp:sp>
    <dsp:sp modelId="{F610FBE5-1196-4126-918F-8384BADB6423}">
      <dsp:nvSpPr>
        <dsp:cNvPr id="0" name=""/>
        <dsp:cNvSpPr/>
      </dsp:nvSpPr>
      <dsp:spPr>
        <a:xfrm>
          <a:off x="0" y="410273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D18A11-99AF-457F-8450-900D0C6DC04D}">
      <dsp:nvSpPr>
        <dsp:cNvPr id="0" name=""/>
        <dsp:cNvSpPr/>
      </dsp:nvSpPr>
      <dsp:spPr>
        <a:xfrm>
          <a:off x="295603" y="3969899"/>
          <a:ext cx="5357759"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использование «инновационных ваучеров» (Нидерланды, Великобритания, Германия)</a:t>
          </a:r>
        </a:p>
      </dsp:txBody>
      <dsp:txXfrm>
        <a:off x="308572" y="3982868"/>
        <a:ext cx="5331821" cy="239742"/>
      </dsp:txXfrm>
    </dsp:sp>
    <dsp:sp modelId="{974E792F-5FED-4BE5-999C-2FA90047BE45}">
      <dsp:nvSpPr>
        <dsp:cNvPr id="0" name=""/>
        <dsp:cNvSpPr/>
      </dsp:nvSpPr>
      <dsp:spPr>
        <a:xfrm>
          <a:off x="0" y="4510979"/>
          <a:ext cx="5912069" cy="2268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C5517D-2244-49FB-AFB6-880859C33986}">
      <dsp:nvSpPr>
        <dsp:cNvPr id="0" name=""/>
        <dsp:cNvSpPr/>
      </dsp:nvSpPr>
      <dsp:spPr>
        <a:xfrm>
          <a:off x="295603" y="4378139"/>
          <a:ext cx="4138448" cy="26568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значительное прямое бюджетное финансирование НИОКР в различных формах</a:t>
          </a:r>
        </a:p>
      </dsp:txBody>
      <dsp:txXfrm>
        <a:off x="308572" y="4391108"/>
        <a:ext cx="4112510" cy="23974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33BBE-2CAC-47D0-A13F-85AD491A65ED}">
      <dsp:nvSpPr>
        <dsp:cNvPr id="0" name=""/>
        <dsp:cNvSpPr/>
      </dsp:nvSpPr>
      <dsp:spPr>
        <a:xfrm>
          <a:off x="0" y="28054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C5FF29-A797-4ACE-AEC1-EDDA3F56D6C3}">
      <dsp:nvSpPr>
        <dsp:cNvPr id="0" name=""/>
        <dsp:cNvSpPr/>
      </dsp:nvSpPr>
      <dsp:spPr>
        <a:xfrm>
          <a:off x="295603" y="11818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низкая доля бизнеса в финансировании НИОКР (Франция, Швеция, Нидерланды, Индия)</a:t>
          </a:r>
        </a:p>
      </dsp:txBody>
      <dsp:txXfrm>
        <a:off x="311455" y="134041"/>
        <a:ext cx="4106744" cy="293016"/>
      </dsp:txXfrm>
    </dsp:sp>
    <dsp:sp modelId="{82AC722E-13DD-4EB4-BA8A-0A0C0F49DA88}">
      <dsp:nvSpPr>
        <dsp:cNvPr id="0" name=""/>
        <dsp:cNvSpPr/>
      </dsp:nvSpPr>
      <dsp:spPr>
        <a:xfrm>
          <a:off x="0" y="77950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215C2B-E7D2-466E-B98F-B6105BAD0588}">
      <dsp:nvSpPr>
        <dsp:cNvPr id="0" name=""/>
        <dsp:cNvSpPr/>
      </dsp:nvSpPr>
      <dsp:spPr>
        <a:xfrm>
          <a:off x="295603" y="61714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слабое вовлечение малого бизнеса в инновационную деятельность (Франция, Швеция, Нидерланды, Япония)</a:t>
          </a:r>
        </a:p>
      </dsp:txBody>
      <dsp:txXfrm>
        <a:off x="311455" y="633001"/>
        <a:ext cx="4106744" cy="293016"/>
      </dsp:txXfrm>
    </dsp:sp>
    <dsp:sp modelId="{0D8F9A62-7645-456A-974B-3A6F0C17305E}">
      <dsp:nvSpPr>
        <dsp:cNvPr id="0" name=""/>
        <dsp:cNvSpPr/>
      </dsp:nvSpPr>
      <dsp:spPr>
        <a:xfrm>
          <a:off x="0" y="127846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2B7776-1319-4129-8BE8-0EC7ADD73960}">
      <dsp:nvSpPr>
        <dsp:cNvPr id="0" name=""/>
        <dsp:cNvSpPr/>
      </dsp:nvSpPr>
      <dsp:spPr>
        <a:xfrm>
          <a:off x="307498" y="1142236"/>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«утечка мозгов» (Франция, Германия)</a:t>
          </a:r>
        </a:p>
      </dsp:txBody>
      <dsp:txXfrm>
        <a:off x="323350" y="1158088"/>
        <a:ext cx="4106744" cy="293016"/>
      </dsp:txXfrm>
    </dsp:sp>
    <dsp:sp modelId="{0E1CA747-078C-42FA-80BE-B7D1A34D3AE6}">
      <dsp:nvSpPr>
        <dsp:cNvPr id="0" name=""/>
        <dsp:cNvSpPr/>
      </dsp:nvSpPr>
      <dsp:spPr>
        <a:xfrm>
          <a:off x="0" y="177742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1B275C-E9C7-4BE9-A3ED-E303661F9DCA}">
      <dsp:nvSpPr>
        <dsp:cNvPr id="0" name=""/>
        <dsp:cNvSpPr/>
      </dsp:nvSpPr>
      <dsp:spPr>
        <a:xfrm>
          <a:off x="295603" y="161506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территориальные диспропорции в развитии (Германия, Индия, Китай, Франция, Норвегия)</a:t>
          </a:r>
        </a:p>
      </dsp:txBody>
      <dsp:txXfrm>
        <a:off x="311455" y="1630921"/>
        <a:ext cx="4106744" cy="293016"/>
      </dsp:txXfrm>
    </dsp:sp>
    <dsp:sp modelId="{6152833A-507A-4BFC-8CBC-A22F543D2436}">
      <dsp:nvSpPr>
        <dsp:cNvPr id="0" name=""/>
        <dsp:cNvSpPr/>
      </dsp:nvSpPr>
      <dsp:spPr>
        <a:xfrm>
          <a:off x="0" y="2276389"/>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31127-9F75-417F-ADCD-A2D6979D2127}">
      <dsp:nvSpPr>
        <dsp:cNvPr id="0" name=""/>
        <dsp:cNvSpPr/>
      </dsp:nvSpPr>
      <dsp:spPr>
        <a:xfrm>
          <a:off x="295603" y="2114029"/>
          <a:ext cx="413844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быстрое старение населения страны (страны Европейского союза)</a:t>
          </a:r>
        </a:p>
      </dsp:txBody>
      <dsp:txXfrm>
        <a:off x="311455" y="2129881"/>
        <a:ext cx="4106744" cy="293016"/>
      </dsp:txXfrm>
    </dsp:sp>
    <dsp:sp modelId="{ED45D1FA-0C7C-4593-9BCB-8415C05FA9F9}">
      <dsp:nvSpPr>
        <dsp:cNvPr id="0" name=""/>
        <dsp:cNvSpPr/>
      </dsp:nvSpPr>
      <dsp:spPr>
        <a:xfrm>
          <a:off x="0" y="2651946"/>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C1683-A5F4-4C28-9EFA-F38DD4A9C411}">
      <dsp:nvSpPr>
        <dsp:cNvPr id="0" name=""/>
        <dsp:cNvSpPr/>
      </dsp:nvSpPr>
      <dsp:spPr>
        <a:xfrm>
          <a:off x="295603" y="2612989"/>
          <a:ext cx="5381514" cy="201316"/>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высокие расходы на военно-промышленный комплекс (Швеция, Израиль)</a:t>
          </a:r>
        </a:p>
      </dsp:txBody>
      <dsp:txXfrm>
        <a:off x="305430" y="2622816"/>
        <a:ext cx="5361860" cy="181662"/>
      </dsp:txXfrm>
    </dsp:sp>
    <dsp:sp modelId="{A202966A-1811-492A-8AD2-A7C3D5CB7EED}">
      <dsp:nvSpPr>
        <dsp:cNvPr id="0" name=""/>
        <dsp:cNvSpPr/>
      </dsp:nvSpPr>
      <dsp:spPr>
        <a:xfrm>
          <a:off x="0" y="3115628"/>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03273D-9357-4BA6-BEB1-3B2CF32CE583}">
      <dsp:nvSpPr>
        <dsp:cNvPr id="0" name=""/>
        <dsp:cNvSpPr/>
      </dsp:nvSpPr>
      <dsp:spPr>
        <a:xfrm>
          <a:off x="295603" y="2988546"/>
          <a:ext cx="5423146" cy="289442"/>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неразвитые рынки венчурного капитала (Дания, Германия)</a:t>
          </a:r>
        </a:p>
      </dsp:txBody>
      <dsp:txXfrm>
        <a:off x="309732" y="3002675"/>
        <a:ext cx="5394888" cy="261184"/>
      </dsp:txXfrm>
    </dsp:sp>
    <dsp:sp modelId="{EA37299F-9D96-4018-B588-9D6A215E3C81}">
      <dsp:nvSpPr>
        <dsp:cNvPr id="0" name=""/>
        <dsp:cNvSpPr/>
      </dsp:nvSpPr>
      <dsp:spPr>
        <a:xfrm>
          <a:off x="0" y="3614588"/>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A14BAA-D354-4F9E-BD72-DB39EDE717D9}">
      <dsp:nvSpPr>
        <dsp:cNvPr id="0" name=""/>
        <dsp:cNvSpPr/>
      </dsp:nvSpPr>
      <dsp:spPr>
        <a:xfrm>
          <a:off x="295603" y="3452228"/>
          <a:ext cx="5399392"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проблемы коммерциализации инноваций (Индия, Германия, Бразилия)</a:t>
          </a:r>
        </a:p>
      </dsp:txBody>
      <dsp:txXfrm>
        <a:off x="311455" y="3468080"/>
        <a:ext cx="5367688" cy="293016"/>
      </dsp:txXfrm>
    </dsp:sp>
    <dsp:sp modelId="{CFD23CEB-04EA-42AA-987C-905F25A9C5C3}">
      <dsp:nvSpPr>
        <dsp:cNvPr id="0" name=""/>
        <dsp:cNvSpPr/>
      </dsp:nvSpPr>
      <dsp:spPr>
        <a:xfrm>
          <a:off x="0" y="4113548"/>
          <a:ext cx="5912069" cy="277200"/>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2ECBC8-AD76-4B75-BDDF-6BFA7A360CCC}">
      <dsp:nvSpPr>
        <dsp:cNvPr id="0" name=""/>
        <dsp:cNvSpPr/>
      </dsp:nvSpPr>
      <dsp:spPr>
        <a:xfrm>
          <a:off x="295603" y="3951188"/>
          <a:ext cx="4953308" cy="32472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23" tIns="0" rIns="156423" bIns="0" numCol="1" spcCol="1270" anchor="ctr" anchorCtr="0">
          <a:noAutofit/>
        </a:bodyPr>
        <a:lstStyle/>
        <a:p>
          <a:pPr lvl="0" algn="l"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бюрократия (Индия, Бразилия, страны Азии)</a:t>
          </a:r>
        </a:p>
      </dsp:txBody>
      <dsp:txXfrm>
        <a:off x="311455" y="3967040"/>
        <a:ext cx="4921604" cy="29301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1A5B14-9AC7-4635-B556-FE34FF3AACCC}">
      <dsp:nvSpPr>
        <dsp:cNvPr id="0" name=""/>
        <dsp:cNvSpPr/>
      </dsp:nvSpPr>
      <dsp:spPr>
        <a:xfrm>
          <a:off x="3233150" y="576111"/>
          <a:ext cx="441901" cy="91440"/>
        </a:xfrm>
        <a:custGeom>
          <a:avLst/>
          <a:gdLst/>
          <a:ahLst/>
          <a:cxnLst/>
          <a:rect l="0" t="0" r="0" b="0"/>
          <a:pathLst>
            <a:path>
              <a:moveTo>
                <a:pt x="0" y="45720"/>
              </a:moveTo>
              <a:lnTo>
                <a:pt x="4419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442288" y="619466"/>
        <a:ext cx="23625" cy="4729"/>
      </dsp:txXfrm>
    </dsp:sp>
    <dsp:sp modelId="{2CB102AF-C633-447C-B109-C11B2C3F1E3C}">
      <dsp:nvSpPr>
        <dsp:cNvPr id="0" name=""/>
        <dsp:cNvSpPr/>
      </dsp:nvSpPr>
      <dsp:spPr>
        <a:xfrm>
          <a:off x="297802" y="5525"/>
          <a:ext cx="2937148"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1 этап - оформление инновационного предложения (идеи) в соответствии с установленными требованиями, в специальном заявлении на бланке с приложенными расчетами, чертежами и пр., с подписью автора.</a:t>
          </a:r>
          <a:endParaRPr lang="ru-RU" sz="1200" kern="1200">
            <a:latin typeface="Times New Roman" panose="02020603050405020304" pitchFamily="18" charset="0"/>
            <a:cs typeface="Times New Roman" panose="02020603050405020304" pitchFamily="18" charset="0"/>
          </a:endParaRPr>
        </a:p>
      </dsp:txBody>
      <dsp:txXfrm>
        <a:off x="297802" y="5525"/>
        <a:ext cx="2937148" cy="1232611"/>
      </dsp:txXfrm>
    </dsp:sp>
    <dsp:sp modelId="{BEB861CD-9FA0-4F7B-B695-CAF74FE04487}">
      <dsp:nvSpPr>
        <dsp:cNvPr id="0" name=""/>
        <dsp:cNvSpPr/>
      </dsp:nvSpPr>
      <dsp:spPr>
        <a:xfrm>
          <a:off x="1324978" y="1236336"/>
          <a:ext cx="3409649" cy="441901"/>
        </a:xfrm>
        <a:custGeom>
          <a:avLst/>
          <a:gdLst/>
          <a:ahLst/>
          <a:cxnLst/>
          <a:rect l="0" t="0" r="0" b="0"/>
          <a:pathLst>
            <a:path>
              <a:moveTo>
                <a:pt x="3409649" y="0"/>
              </a:moveTo>
              <a:lnTo>
                <a:pt x="3409649" y="238050"/>
              </a:lnTo>
              <a:lnTo>
                <a:pt x="0" y="238050"/>
              </a:lnTo>
              <a:lnTo>
                <a:pt x="0" y="44190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943747" y="1454922"/>
        <a:ext cx="172111" cy="4729"/>
      </dsp:txXfrm>
    </dsp:sp>
    <dsp:sp modelId="{0B1F26C2-B542-4ED7-A263-11AFB22A41E3}">
      <dsp:nvSpPr>
        <dsp:cNvPr id="0" name=""/>
        <dsp:cNvSpPr/>
      </dsp:nvSpPr>
      <dsp:spPr>
        <a:xfrm>
          <a:off x="3707451" y="5525"/>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2 этап - передача заявления с описанием идеи лично руководителю кадровой службы или непосредственному руководителю</a:t>
          </a:r>
          <a:endParaRPr lang="ru-RU" sz="1200" kern="1200">
            <a:latin typeface="Times New Roman" panose="02020603050405020304" pitchFamily="18" charset="0"/>
            <a:cs typeface="Times New Roman" panose="02020603050405020304" pitchFamily="18" charset="0"/>
          </a:endParaRPr>
        </a:p>
      </dsp:txBody>
      <dsp:txXfrm>
        <a:off x="3707451" y="5525"/>
        <a:ext cx="2054352" cy="1232611"/>
      </dsp:txXfrm>
    </dsp:sp>
    <dsp:sp modelId="{11B92940-7E27-4294-A7D5-0AC5105EBB5A}">
      <dsp:nvSpPr>
        <dsp:cNvPr id="0" name=""/>
        <dsp:cNvSpPr/>
      </dsp:nvSpPr>
      <dsp:spPr>
        <a:xfrm>
          <a:off x="2350354" y="2281223"/>
          <a:ext cx="441901" cy="91440"/>
        </a:xfrm>
        <a:custGeom>
          <a:avLst/>
          <a:gdLst/>
          <a:ahLst/>
          <a:cxnLst/>
          <a:rect l="0" t="0" r="0" b="0"/>
          <a:pathLst>
            <a:path>
              <a:moveTo>
                <a:pt x="0" y="45720"/>
              </a:moveTo>
              <a:lnTo>
                <a:pt x="4419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559492" y="2324578"/>
        <a:ext cx="23625" cy="4729"/>
      </dsp:txXfrm>
    </dsp:sp>
    <dsp:sp modelId="{EB740307-0898-4743-9F75-A8A5DC05449C}">
      <dsp:nvSpPr>
        <dsp:cNvPr id="0" name=""/>
        <dsp:cNvSpPr/>
      </dsp:nvSpPr>
      <dsp:spPr>
        <a:xfrm>
          <a:off x="297802" y="1710637"/>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3 этап – проведение оценки выдвинутого предложения (идеи) специальным экспертным советом в течение недели.</a:t>
          </a:r>
          <a:endParaRPr lang="ru-RU" sz="1200" kern="1200">
            <a:latin typeface="Times New Roman" panose="02020603050405020304" pitchFamily="18" charset="0"/>
            <a:cs typeface="Times New Roman" panose="02020603050405020304" pitchFamily="18" charset="0"/>
          </a:endParaRPr>
        </a:p>
      </dsp:txBody>
      <dsp:txXfrm>
        <a:off x="297802" y="1710637"/>
        <a:ext cx="2054352" cy="1232611"/>
      </dsp:txXfrm>
    </dsp:sp>
    <dsp:sp modelId="{B4B1234A-B691-41A8-AFDB-8E18FCD8C751}">
      <dsp:nvSpPr>
        <dsp:cNvPr id="0" name=""/>
        <dsp:cNvSpPr/>
      </dsp:nvSpPr>
      <dsp:spPr>
        <a:xfrm>
          <a:off x="1324978" y="2941449"/>
          <a:ext cx="2526853" cy="441901"/>
        </a:xfrm>
        <a:custGeom>
          <a:avLst/>
          <a:gdLst/>
          <a:ahLst/>
          <a:cxnLst/>
          <a:rect l="0" t="0" r="0" b="0"/>
          <a:pathLst>
            <a:path>
              <a:moveTo>
                <a:pt x="2526853" y="0"/>
              </a:moveTo>
              <a:lnTo>
                <a:pt x="2526853" y="238050"/>
              </a:lnTo>
              <a:lnTo>
                <a:pt x="0" y="238050"/>
              </a:lnTo>
              <a:lnTo>
                <a:pt x="0" y="44190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2524138" y="3160034"/>
        <a:ext cx="128532" cy="4729"/>
      </dsp:txXfrm>
    </dsp:sp>
    <dsp:sp modelId="{4CA7396A-41EA-4C38-B618-9FB6913BC486}">
      <dsp:nvSpPr>
        <dsp:cNvPr id="0" name=""/>
        <dsp:cNvSpPr/>
      </dsp:nvSpPr>
      <dsp:spPr>
        <a:xfrm>
          <a:off x="2824655" y="1710637"/>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4 этап – принятие решения о внедрении идеи, ее доработке или отклонении в течение месяца со дня подачи заявления.</a:t>
          </a:r>
          <a:endParaRPr lang="ru-RU" sz="1200" kern="1200">
            <a:latin typeface="Times New Roman" panose="02020603050405020304" pitchFamily="18" charset="0"/>
            <a:cs typeface="Times New Roman" panose="02020603050405020304" pitchFamily="18" charset="0"/>
          </a:endParaRPr>
        </a:p>
      </dsp:txBody>
      <dsp:txXfrm>
        <a:off x="2824655" y="1710637"/>
        <a:ext cx="2054352" cy="1232611"/>
      </dsp:txXfrm>
    </dsp:sp>
    <dsp:sp modelId="{F6D31F3D-FDD7-4FBF-AD62-857529148F10}">
      <dsp:nvSpPr>
        <dsp:cNvPr id="0" name=""/>
        <dsp:cNvSpPr/>
      </dsp:nvSpPr>
      <dsp:spPr>
        <a:xfrm>
          <a:off x="297802" y="3415750"/>
          <a:ext cx="2054352" cy="123261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5 этап - автор подписывает Соглашение о неразглашении коммерческой тайны.</a:t>
          </a:r>
          <a:endParaRPr lang="ru-RU" sz="1200" kern="1200">
            <a:latin typeface="Times New Roman" panose="02020603050405020304" pitchFamily="18" charset="0"/>
            <a:cs typeface="Times New Roman" panose="02020603050405020304" pitchFamily="18" charset="0"/>
          </a:endParaRPr>
        </a:p>
      </dsp:txBody>
      <dsp:txXfrm>
        <a:off x="297802" y="3415750"/>
        <a:ext cx="2054352" cy="123261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013302-9B14-46C3-9825-46767C66F6AC}">
      <dsp:nvSpPr>
        <dsp:cNvPr id="0" name=""/>
        <dsp:cNvSpPr/>
      </dsp:nvSpPr>
      <dsp:spPr>
        <a:xfrm>
          <a:off x="739" y="0"/>
          <a:ext cx="1923214" cy="40533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Миссия</a:t>
          </a:r>
        </a:p>
      </dsp:txBody>
      <dsp:txXfrm>
        <a:off x="739" y="0"/>
        <a:ext cx="1923214" cy="1216015"/>
      </dsp:txXfrm>
    </dsp:sp>
    <dsp:sp modelId="{324926CA-1281-4106-A3B5-E372BD26F5F0}">
      <dsp:nvSpPr>
        <dsp:cNvPr id="0" name=""/>
        <dsp:cNvSpPr/>
      </dsp:nvSpPr>
      <dsp:spPr>
        <a:xfrm>
          <a:off x="193061" y="1216015"/>
          <a:ext cx="1538571" cy="263470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Предоставление качественных услуг в сфере производства бытовой техники</a:t>
          </a:r>
        </a:p>
      </dsp:txBody>
      <dsp:txXfrm>
        <a:off x="238124" y="1261078"/>
        <a:ext cx="1448445" cy="2544574"/>
      </dsp:txXfrm>
    </dsp:sp>
    <dsp:sp modelId="{0D9EB776-1CB1-4018-90A0-71A59DC57DB2}">
      <dsp:nvSpPr>
        <dsp:cNvPr id="0" name=""/>
        <dsp:cNvSpPr/>
      </dsp:nvSpPr>
      <dsp:spPr>
        <a:xfrm>
          <a:off x="2068195" y="0"/>
          <a:ext cx="1923214" cy="40533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Стратегические цели </a:t>
          </a:r>
        </a:p>
      </dsp:txBody>
      <dsp:txXfrm>
        <a:off x="2068195" y="0"/>
        <a:ext cx="1923214" cy="1216015"/>
      </dsp:txXfrm>
    </dsp:sp>
    <dsp:sp modelId="{BEF62500-18B4-4801-9C02-E8007548555D}">
      <dsp:nvSpPr>
        <dsp:cNvPr id="0" name=""/>
        <dsp:cNvSpPr/>
      </dsp:nvSpPr>
      <dsp:spPr>
        <a:xfrm>
          <a:off x="2260517" y="1217203"/>
          <a:ext cx="1538571" cy="12221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укрепить позиций на рынке</a:t>
          </a:r>
        </a:p>
      </dsp:txBody>
      <dsp:txXfrm>
        <a:off x="2296313" y="1252999"/>
        <a:ext cx="1466979" cy="1150558"/>
      </dsp:txXfrm>
    </dsp:sp>
    <dsp:sp modelId="{38FC42E1-F8BF-4E01-AB22-B0460702D469}">
      <dsp:nvSpPr>
        <dsp:cNvPr id="0" name=""/>
        <dsp:cNvSpPr/>
      </dsp:nvSpPr>
      <dsp:spPr>
        <a:xfrm>
          <a:off x="2320813" y="2610092"/>
          <a:ext cx="1538571" cy="12221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увеличить производительность компании при сохранении штата сотрудников</a:t>
          </a:r>
        </a:p>
      </dsp:txBody>
      <dsp:txXfrm>
        <a:off x="2356609" y="2645888"/>
        <a:ext cx="1466979" cy="1150558"/>
      </dsp:txXfrm>
    </dsp:sp>
    <dsp:sp modelId="{437FEC4A-DD8A-4FEA-AD9F-9F2AA7C5C963}">
      <dsp:nvSpPr>
        <dsp:cNvPr id="0" name=""/>
        <dsp:cNvSpPr/>
      </dsp:nvSpPr>
      <dsp:spPr>
        <a:xfrm>
          <a:off x="4136391" y="0"/>
          <a:ext cx="1923214" cy="40533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Задачи</a:t>
          </a:r>
        </a:p>
      </dsp:txBody>
      <dsp:txXfrm>
        <a:off x="4136391" y="0"/>
        <a:ext cx="1923214" cy="1216015"/>
      </dsp:txXfrm>
    </dsp:sp>
    <dsp:sp modelId="{EC9B7E19-183B-487D-B09C-1858A9DC8E06}">
      <dsp:nvSpPr>
        <dsp:cNvPr id="0" name=""/>
        <dsp:cNvSpPr/>
      </dsp:nvSpPr>
      <dsp:spPr>
        <a:xfrm>
          <a:off x="4325880" y="1027830"/>
          <a:ext cx="1538571" cy="3657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улучшить качество обслуживания</a:t>
          </a:r>
        </a:p>
      </dsp:txBody>
      <dsp:txXfrm>
        <a:off x="4336592" y="1038542"/>
        <a:ext cx="1517147" cy="344321"/>
      </dsp:txXfrm>
    </dsp:sp>
    <dsp:sp modelId="{3A2FA49E-B1B5-4053-BF07-59B19795BB9C}">
      <dsp:nvSpPr>
        <dsp:cNvPr id="0" name=""/>
        <dsp:cNvSpPr/>
      </dsp:nvSpPr>
      <dsp:spPr>
        <a:xfrm>
          <a:off x="4325888" y="1495320"/>
          <a:ext cx="1487968" cy="555107"/>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привлечь новых клиентов</a:t>
          </a:r>
        </a:p>
      </dsp:txBody>
      <dsp:txXfrm>
        <a:off x="4342147" y="1511579"/>
        <a:ext cx="1455450" cy="522589"/>
      </dsp:txXfrm>
    </dsp:sp>
    <dsp:sp modelId="{2180F747-9B52-41CC-B07D-1D4628287247}">
      <dsp:nvSpPr>
        <dsp:cNvPr id="0" name=""/>
        <dsp:cNvSpPr/>
      </dsp:nvSpPr>
      <dsp:spPr>
        <a:xfrm>
          <a:off x="4325888" y="2131526"/>
          <a:ext cx="1487968" cy="65261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увеличить ассортимент услуг согласно требованиям рынка</a:t>
          </a:r>
        </a:p>
      </dsp:txBody>
      <dsp:txXfrm>
        <a:off x="4345003" y="2150641"/>
        <a:ext cx="1449738" cy="614388"/>
      </dsp:txXfrm>
    </dsp:sp>
    <dsp:sp modelId="{A47DB5CC-9626-4766-890A-2B141BECDACA}">
      <dsp:nvSpPr>
        <dsp:cNvPr id="0" name=""/>
        <dsp:cNvSpPr/>
      </dsp:nvSpPr>
      <dsp:spPr>
        <a:xfrm>
          <a:off x="4325888" y="2855094"/>
          <a:ext cx="1624439" cy="96625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внедрить информационную систему, позволяющую упростить работу сотрудников </a:t>
          </a:r>
        </a:p>
      </dsp:txBody>
      <dsp:txXfrm>
        <a:off x="4354188" y="2883394"/>
        <a:ext cx="1567839" cy="9096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15495</Words>
  <Characters>88325</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103613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 Afonsu</dc:creator>
  <cp:lastModifiedBy>st-20@yandex.ru</cp:lastModifiedBy>
  <cp:revision>70</cp:revision>
  <dcterms:created xsi:type="dcterms:W3CDTF">2022-06-11T15:35:00Z</dcterms:created>
  <dcterms:modified xsi:type="dcterms:W3CDTF">2023-05-10T13:21:00Z</dcterms:modified>
</cp:coreProperties>
</file>