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2E" w:rsidRDefault="0029742E">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29742E" w:rsidRDefault="0029742E">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29742E" w:rsidRDefault="0029742E">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Оценка эффективности привлечения иностранных инвестиций в ТЭК Тюменской области</w:t>
      </w:r>
    </w:p>
    <w:p w:rsidR="0029742E" w:rsidRDefault="0029742E">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Диплом</w:t>
      </w:r>
    </w:p>
    <w:p w:rsidR="0029742E" w:rsidRDefault="0029742E">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29742E" w:rsidRDefault="0029742E">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Содержание</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tabs>
          <w:tab w:val="left" w:pos="567"/>
        </w:tab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Введение</w:t>
      </w:r>
    </w:p>
    <w:p w:rsidR="009B351C" w:rsidRDefault="00B63C8D">
      <w:pPr>
        <w:widowControl w:val="0"/>
        <w:tabs>
          <w:tab w:val="left" w:pos="567"/>
        </w:tab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Глава 1. Характеристика иностранных инвестиций в ТЭК РФ</w:t>
      </w:r>
    </w:p>
    <w:p w:rsidR="009B351C" w:rsidRDefault="00B63C8D">
      <w:pPr>
        <w:widowControl w:val="0"/>
        <w:tabs>
          <w:tab w:val="left" w:pos="567"/>
          <w:tab w:val="left" w:pos="720"/>
        </w:tab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1.1</w:t>
      </w:r>
      <w:r>
        <w:rPr>
          <w:rFonts w:ascii="Times New Roman CYR" w:hAnsi="Times New Roman CYR" w:cs="Times New Roman CYR"/>
          <w:noProof/>
          <w:color w:val="000000"/>
          <w:sz w:val="28"/>
          <w:szCs w:val="28"/>
        </w:rPr>
        <w:tab/>
        <w:t>Иностранные инвестиции в РФ: сущность, основные направления и формы</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1.2</w:t>
      </w:r>
      <w:r>
        <w:rPr>
          <w:rFonts w:ascii="Times New Roman CYR" w:hAnsi="Times New Roman CYR" w:cs="Times New Roman CYR"/>
          <w:noProof/>
          <w:color w:val="000000"/>
          <w:sz w:val="28"/>
          <w:szCs w:val="28"/>
        </w:rPr>
        <w:tab/>
        <w:t>Оценка эффективности иностранного инвестирования в РФ</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w:t>
      </w:r>
      <w:r>
        <w:rPr>
          <w:rFonts w:ascii="Times New Roman CYR" w:hAnsi="Times New Roman CYR" w:cs="Times New Roman CYR"/>
          <w:noProof/>
          <w:color w:val="000000"/>
          <w:sz w:val="28"/>
          <w:szCs w:val="28"/>
        </w:rPr>
        <w:tab/>
        <w:t>Место и роль иностранных инвестиций в ТЭК России и, в частности, в Тюменской области</w:t>
      </w:r>
    </w:p>
    <w:p w:rsidR="009B351C" w:rsidRDefault="00B63C8D">
      <w:pPr>
        <w:widowControl w:val="0"/>
        <w:tabs>
          <w:tab w:val="left" w:pos="567"/>
        </w:tab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Глава 2. Анализ привлечения иностранных инвестиций в нефтегазовом комплексе (НГК) Тюменской области</w:t>
      </w:r>
    </w:p>
    <w:p w:rsidR="009B351C" w:rsidRDefault="00B63C8D">
      <w:pPr>
        <w:widowControl w:val="0"/>
        <w:tabs>
          <w:tab w:val="left" w:pos="567"/>
        </w:tab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Оценка инвестиционного климата Тюменской области</w:t>
      </w:r>
    </w:p>
    <w:p w:rsidR="009B351C" w:rsidRDefault="00B63C8D">
      <w:pPr>
        <w:widowControl w:val="0"/>
        <w:tabs>
          <w:tab w:val="left" w:pos="567"/>
        </w:tab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Анализ динамики и оценка эффективности иностранного инвестирования в НГК Тюменской области</w:t>
      </w:r>
    </w:p>
    <w:p w:rsidR="009B351C" w:rsidRDefault="00B63C8D">
      <w:pPr>
        <w:widowControl w:val="0"/>
        <w:tabs>
          <w:tab w:val="left" w:pos="567"/>
        </w:tab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Проблемы привлечения иностранных инвестиций в ТЭК и рекомендации по повышению их эффективности</w:t>
      </w:r>
    </w:p>
    <w:p w:rsidR="009B351C" w:rsidRDefault="00B63C8D">
      <w:pPr>
        <w:widowControl w:val="0"/>
        <w:tabs>
          <w:tab w:val="left" w:pos="567"/>
        </w:tab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Заключение</w:t>
      </w:r>
    </w:p>
    <w:p w:rsidR="009B351C" w:rsidRDefault="00B63C8D">
      <w:pPr>
        <w:widowControl w:val="0"/>
        <w:tabs>
          <w:tab w:val="left" w:pos="567"/>
        </w:tab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Список литературы</w:t>
      </w:r>
    </w:p>
    <w:p w:rsidR="009B351C" w:rsidRDefault="00B63C8D">
      <w:pPr>
        <w:widowControl w:val="0"/>
        <w:tabs>
          <w:tab w:val="left" w:pos="567"/>
        </w:tab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Приложения</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Введение</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en-US"/>
        </w:rPr>
      </w:pPr>
      <w:r>
        <w:rPr>
          <w:rFonts w:ascii="Times New Roman CYR" w:hAnsi="Times New Roman CYR" w:cs="Times New Roman CYR"/>
          <w:noProof/>
          <w:color w:val="000000"/>
          <w:sz w:val="28"/>
          <w:szCs w:val="28"/>
        </w:rPr>
        <w:t>Топливно-энергетический комплекс России является важнейшим сегментом национальной экономики, страна является одним из основных мировых экспортеров энергоресурсов. Для успешного развития нефтегазовых отраслей, их модернизации и повышения технического оснащения ТЭК России нуждается в значительных объемах инвестиционных вливаний. Государство и отечественные компании не в силах самостоятельно обеспечить необходимое финансирование нефтегазовой отрасли, крупнейших инвестиционных проектов, поэтому необходимо привлечение иностранных инвесторов в нефтегазовый комплекс. Тюменская область занимает значительное место в ТЭК страны. На ее долю приходится более 68% добычи нефти и 92% добычи естественного газа от общей добычи в стране. Соответственно область является важнейшим реципиентом иностранных инвестиций в нефтегазовый комплекс. Поэтому необходим анализ иностранного инвестирования в ТЭК Тюменской области. Это определяет актуальность темы данной работы.</w:t>
      </w:r>
    </w:p>
    <w:p w:rsidR="006A0467" w:rsidRPr="006A0467" w:rsidRDefault="006A0467" w:rsidP="006A0467">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6A0467">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6A0467" w:rsidRPr="006A0467" w:rsidRDefault="00441722" w:rsidP="006A0467">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7" w:history="1">
        <w:r w:rsidR="006A0467" w:rsidRPr="006A0467">
          <w:rPr>
            <w:rFonts w:ascii="Times New Roman CYR" w:eastAsia="Times New Roman" w:hAnsi="Times New Roman CYR" w:cs="Times New Roman CYR"/>
            <w:b/>
            <w:color w:val="0000FF"/>
            <w:sz w:val="28"/>
            <w:szCs w:val="28"/>
            <w:u w:val="single"/>
            <w:lang w:val="en-US"/>
          </w:rPr>
          <w:t>http</w:t>
        </w:r>
        <w:r w:rsidR="006A0467" w:rsidRPr="006A0467">
          <w:rPr>
            <w:rFonts w:ascii="Times New Roman CYR" w:eastAsia="Times New Roman" w:hAnsi="Times New Roman CYR" w:cs="Times New Roman CYR"/>
            <w:b/>
            <w:color w:val="0000FF"/>
            <w:sz w:val="28"/>
            <w:szCs w:val="28"/>
            <w:u w:val="single"/>
          </w:rPr>
          <w:t>://учебники.информ2000.рф/</w:t>
        </w:r>
        <w:proofErr w:type="spellStart"/>
        <w:r w:rsidR="006A0467" w:rsidRPr="006A0467">
          <w:rPr>
            <w:rFonts w:ascii="Times New Roman CYR" w:eastAsia="Times New Roman" w:hAnsi="Times New Roman CYR" w:cs="Times New Roman CYR"/>
            <w:b/>
            <w:color w:val="0000FF"/>
            <w:sz w:val="28"/>
            <w:szCs w:val="28"/>
            <w:u w:val="single"/>
            <w:lang w:val="en-US"/>
          </w:rPr>
          <w:t>diplom</w:t>
        </w:r>
        <w:proofErr w:type="spellEnd"/>
        <w:r w:rsidR="006A0467" w:rsidRPr="006A0467">
          <w:rPr>
            <w:rFonts w:ascii="Times New Roman CYR" w:eastAsia="Times New Roman" w:hAnsi="Times New Roman CYR" w:cs="Times New Roman CYR"/>
            <w:b/>
            <w:color w:val="0000FF"/>
            <w:sz w:val="28"/>
            <w:szCs w:val="28"/>
            <w:u w:val="single"/>
          </w:rPr>
          <w:t>.</w:t>
        </w:r>
        <w:proofErr w:type="spellStart"/>
        <w:r w:rsidR="006A0467" w:rsidRPr="006A0467">
          <w:rPr>
            <w:rFonts w:ascii="Times New Roman CYR" w:eastAsia="Times New Roman" w:hAnsi="Times New Roman CYR" w:cs="Times New Roman CYR"/>
            <w:b/>
            <w:color w:val="0000FF"/>
            <w:sz w:val="28"/>
            <w:szCs w:val="28"/>
            <w:u w:val="single"/>
            <w:lang w:val="en-US"/>
          </w:rPr>
          <w:t>shtml</w:t>
        </w:r>
        <w:proofErr w:type="spellEnd"/>
      </w:hyperlink>
    </w:p>
    <w:p w:rsidR="006A0467" w:rsidRPr="006A0467" w:rsidRDefault="006A046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Тема дипломной работы: «Оценка эффективности привлечения иностранных инвестиций в ТЭК Тюменской области».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Проблема данного исследования состоит в том, что простого вливания средств в добычу полезных ископаемых и в увеличение ресурсов, необходимых для осуществления деятельности явно недостаточно. Важно оценить эффективность этих вложений, их влияние на производительность труда нефтегазовых компаний, увеличение новых технологий, снижение затрат, экологическую безопасность. Поэтому необходим тщательный анализ привлечения иностранных инвестиций в отрасль с учетом многочисленных </w:t>
      </w:r>
      <w:r>
        <w:rPr>
          <w:rFonts w:ascii="Times New Roman CYR" w:hAnsi="Times New Roman CYR" w:cs="Times New Roman CYR"/>
          <w:noProof/>
          <w:color w:val="000000"/>
          <w:sz w:val="28"/>
          <w:szCs w:val="28"/>
        </w:rPr>
        <w:lastRenderedPageBreak/>
        <w:t>факторов влияющих на отдачу от инвестиций.</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Цель работы - провести анализ и дать оценку эффективности привлечения инвестиций в ТЭК Тюменской области, выявить проблемы эффективности иностранного инвестирования и сформулировать рекомендации по их решению</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достижения цели необходимо решение следующих задач:</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рассмотреть сущность, основные направления и формы иностранных инвестиций в России;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определить методы оценки эффективности иностранного инвестирования в РФ;</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определить место и роль иностранных инвестиций в ТЭК России и, в частности, в Тюменской области;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изучить инвестиционный климат Тюменской области;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проанализировать динамику иностранных инвестиций в нефтегазовый комплекс Тюменской области и дать оценку эффективности их привлечения;</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сформулировать главные проблемы иностранного инвестирования в нефтегазовую отрасль и сформировать основные рекомендации по их решению.</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Объектом исследования является ТЭК Тюменской области, предмет исследования - совокупность экономических отношений по поводу привлечения иностранных инвестиций в ТЭК Тюменской области.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проведения исследования использовались следующие методы: сбор фактов, метод анализа и синтеза, метод индукции и дедукции, логический метод, графический метод, метод позитивного и нормативного анализа.</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написании работы использовались следующие основные источники: учебно-методические пособия отечественных и зарубежных авторов, академические журналы, статистические сборники, а также Интернет-ресурсы: сайты статистических служб России и Тюменской области, сайты периодических изданий.</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За основу расчетов были приняты статистические данные за докризисный и посткризисный период (2007-2010 годы) с целью анализа динамики процессов и сравнения современного состояния с докризисным.</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Дипломная работа состоит из введения, двух глав, каждая из которых включает по три пункта, и заключения.</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Первая глава носит теоретический характер, в ней отражены основные теоретические аспекты характеристики иностранных инвестиций, также описаны качественные и количественные методы оценки инвестиционной деятельности в России, отражена специфика оценки иностранных инвестиций по сравнению с отечественными. Далее рассматривается ТЭК России и Тюменской области, его вклад в экономику страны и рассматриваемого региона, а также роль иностранных инвестиций в нефтегазовом комплексе.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Вторая глава - практическая. Здесь проведен анализ инвестиционного климата Тюменской области, основные направления правительства для привлечения инвесторов. Также анализируются иностранные инвестиции в ТЭК Тюменской области, их динамика, эффективность. Рассматриваются крупные иностранные инвесторы, эффективность их деятельности. Далее на основе сформулированных проблем даются основные рекомендации по привлечению иностранных инвесторов и повышению эффективности их деятельности.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заключении работы сформулированы основные выводы, полученные на основе проведенного исследования.</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Глава 1. Характеристика иностранных инвестиций в ТЭК РФ</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Иностранные инвестиции в РФ: сущность, основные направления и формы</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Среди многообразных форм экономической деятельности в современных условиях все большее значение приобретает осуществление иностранных инвестиций, становящихся одним из важнейших элементов инвестиционной составляющей в экономике различных стран. Суммарный объем этих инвестиций в мире растет ежегодно значительно более высокими темпами, чем объем совокупного валового продукта стран мира. [7, c.5]</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Под иностранными инвестициями в соответствии с российским законодательством принято понимать вложение иностранного капитала в объекты предпринимательской и иной деятельности на территории данной страны в виде объектов гражданских прав, принадлежащих иностранному инвестору, если такие объекты гражданских прав не изъяты из оборота или не ограничены в обороте в соответствии с законодательством этой страны. [17, c.3]</w:t>
      </w:r>
      <w:proofErr w:type="gramEnd"/>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Исторически сложившееся разнообразие видов таких инвестиций как в мировой, так и в российской практике сейчас сводится к трем видам: прямые, портфельные и прочие инвестиции. Экономическая роль каждого из этих видов весьма различна, что определяет и разное отношение к ним со стороны органов их регулирования и в странах-инвесторах, и в странах-рецепиентах. В то же время экономическая теория, да и практика, сталкиваются с рядом трудностей при классификации иностранных инвестиций в связи с некоторой неопределенностью, расплывчатостью характеризующих их признаков. В особенности это относится к прямым инвестициям. [3, c.112]</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прямых инвестиций (ПИИ) характерны разные формы осуществления, </w:t>
      </w:r>
      <w:r>
        <w:rPr>
          <w:rFonts w:ascii="Times New Roman CYR" w:hAnsi="Times New Roman CYR" w:cs="Times New Roman CYR"/>
          <w:noProof/>
          <w:color w:val="000000"/>
          <w:sz w:val="28"/>
          <w:szCs w:val="28"/>
        </w:rPr>
        <w:lastRenderedPageBreak/>
        <w:t>но все они могут быть сведены к двум формам: реальные ПИИ и финансовые ПИИ.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Реальные ПИИ находят свое выражение в создании в стране-рецепиенте различных производств с полностью иностранным или смешанным капиталом, в поставке в виде вклада в уставный капитал местных структур оборудования, технической документации, в предоставлении основных средств на началах лизинга, в передаче лицензий на выпуск соответствующей продукции, прав аренды имущества в стране инвестора, прав на использование товарных знаков фирм-инвесторов.</w:t>
      </w:r>
      <w:proofErr w:type="gramEnd"/>
      <w:r>
        <w:rPr>
          <w:rFonts w:ascii="Times New Roman CYR" w:hAnsi="Times New Roman CYR" w:cs="Times New Roman CYR"/>
          <w:noProof/>
          <w:color w:val="000000"/>
          <w:sz w:val="28"/>
          <w:szCs w:val="28"/>
        </w:rPr>
        <w:t xml:space="preserve"> Реальные ПИИ могут одновременно включать все эти названные элементы. [4, c.92]</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Обычно не возникает трудностей идентифицировать реальные ПИИ среди других видов экономической деятельности. Если же ПИИ предоставляются как финансовые, выделить их среди других форм иностранных инвестиций оказалось не так легко. </w:t>
      </w:r>
      <w:proofErr w:type="gramStart"/>
      <w:r>
        <w:rPr>
          <w:rFonts w:ascii="Times New Roman CYR" w:hAnsi="Times New Roman CYR" w:cs="Times New Roman CYR"/>
          <w:noProof/>
          <w:color w:val="000000"/>
          <w:sz w:val="28"/>
          <w:szCs w:val="28"/>
        </w:rPr>
        <w:t>Как финансовые ПИИ могут осуществляться только в активы уже существующих и действующих объектов при приобретении иностранным капиталом целиком всего предприятия или части его активов. [7, c.13] По российскому законодательству в качестве финансовой ПИИ признается приобретение иностранным инвестором не менее 10% доли, долей (вклада) в уставном (складочном) капитале коммерческой организации, созданной или вновь создаваемой на территории РФ в форме хозяйственного</w:t>
      </w:r>
      <w:proofErr w:type="gramEnd"/>
      <w:r>
        <w:rPr>
          <w:rFonts w:ascii="Times New Roman CYR" w:hAnsi="Times New Roman CYR" w:cs="Times New Roman CYR"/>
          <w:noProof/>
          <w:color w:val="000000"/>
          <w:sz w:val="28"/>
          <w:szCs w:val="28"/>
        </w:rPr>
        <w:t xml:space="preserve"> товарищества или общества в соответствии с гражданским законодательством РФ. [17, c.6]</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портфельным инвестициям относятся следующие:</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приобретение иностранцами российских государственных ценных бумаг;</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приобретение такой части активов российских предприятий, которая позволяет иностранному капиталу извлекать доход, но не дает права контролировать деятельность предприятия.</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 своей природе портфельные инвестиции не являются вложениями </w:t>
      </w:r>
      <w:r>
        <w:rPr>
          <w:rFonts w:ascii="Times New Roman CYR" w:hAnsi="Times New Roman CYR" w:cs="Times New Roman CYR"/>
          <w:noProof/>
          <w:color w:val="000000"/>
          <w:sz w:val="28"/>
          <w:szCs w:val="28"/>
        </w:rPr>
        <w:lastRenderedPageBreak/>
        <w:t>капитала в какой-либо другой форме, кроме денежной. Они представляют собой такое размещение денежного капитала на иностранной территории, которое ограничивает интерес его владельца только стремлением получить доход на этот капитал. Портфельные инвестиции для инвестора являются более ликвидным вложением его капитала, а для страны, куда они приходят, связаны с определенным риском. Если экономические условия в этой стране ухудшаются, иностранные инвесторы пытаются быстро вывести свои капиталы, размещенные в виде таких инвестиций. Это может иметь серьезные негативные последствия. [4, c.94-95]</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прочим инвестициям относятся следующие:</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торговые кредиты;</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прочие кредиты, используемые отдельными российскими нефинансовыми и финансовыми структурами;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получение различных трансфертов из-за границы. [7, c.15]</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Привлечение иностранных инвестиций находится в ряду приоритетных задач российской экономической политики. Причем, именно прямые иностранные инвестиции в большей степени, чем другие виды инвестиций, способны обеспечить трансферт из-за границы в Россию передовых технологий, оборудования и "ноу-хау", обновление на этой основе производственного аппарата, возрождение и рост промышленного производства. Преимущества прямых иностранных инвестиций перед другими их формами заключаются в следующем:</w:t>
      </w:r>
    </w:p>
    <w:p w:rsidR="009B351C" w:rsidRDefault="00B63C8D">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w:t>
      </w:r>
      <w:r>
        <w:rPr>
          <w:rFonts w:ascii="Times New Roman CYR" w:hAnsi="Times New Roman CYR" w:cs="Times New Roman CYR"/>
          <w:noProof/>
          <w:color w:val="000000"/>
          <w:sz w:val="28"/>
          <w:szCs w:val="28"/>
        </w:rPr>
        <w:tab/>
        <w:t>Они служат дополнительным источником капиталовложений в производство продукции и услуг, разработку технологии, передовых методов управления.</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w:t>
      </w:r>
      <w:r>
        <w:rPr>
          <w:rFonts w:ascii="Times New Roman CYR" w:hAnsi="Times New Roman CYR" w:cs="Times New Roman CYR"/>
          <w:noProof/>
          <w:color w:val="000000"/>
          <w:sz w:val="28"/>
          <w:szCs w:val="28"/>
        </w:rPr>
        <w:tab/>
        <w:t xml:space="preserve">Создают дополнительные условия для интеграции экономики в мировое хозяйство благодаря производственной и научно-технической </w:t>
      </w:r>
      <w:r>
        <w:rPr>
          <w:rFonts w:ascii="Times New Roman CYR" w:hAnsi="Times New Roman CYR" w:cs="Times New Roman CYR"/>
          <w:noProof/>
          <w:color w:val="000000"/>
          <w:sz w:val="28"/>
          <w:szCs w:val="28"/>
        </w:rPr>
        <w:lastRenderedPageBreak/>
        <w:t>кооперации.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Прямые иностранные инвестиции не ложатся бременем на внешний долг государства; напротив, способствуют получению средств для его обслуживания.</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 косвенным последствиям использования прямых иностранных инвестиций в российской экономике можно отнести: создание "островков" современного производства, подготовку и переподготовку отечественных менеджеров с использованием современных методов управления и организации производства; расширение экспортного потенциала страны; развитие экономики регионов России, богатых природными и людскими ресурсами.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Иными словами, предпринимательский капитал более предпочтителен по сравнению с ссудным капиталом, так как стимулирует развитие производства, создает новые рабочие места, приносит новые технику и технологию, привлекает квалифицированных специалистов, способствует повышению качества продукции, ее конкурентоспособность. Ссудный же капитал в форме займов или кредитов может помочь лишь временно решать вопросы с финансированием дефицита платежного баланса страны, стимулировать и расширять внешнюю торговлю. Но кредиты и займы, даже самые льготные, надо возвращать и оплачивать проценты за их использование. Ежегодные платежи по обслуживанию иностранных кредитов в ряде случаев превышают величину чистого дохода, получаемого с помощью этих кредитов. Подобная ситуация оказывает негативное воздействие на процесс формирования накопления в странах-заемщиках, существенно увеличивает внешний долг страны. [28]</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Привлечение в страну иностранных инвестиций имеет ряд преимуществ:</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возможность получения дополнительного финансирования крупных инвестиционных проектов</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передача опыта, накапливаемого страной-инвестором на мировом рынке</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стимуляция развития и роста внутренних инвестиций</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получение доступа к новейшим технологиям и методам организации производства</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помощь в разрешении денежных затруднений страны. [29]</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Однако существуют и негативные последствия привлечения иностранных инвестиций:</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репатриация капитала</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усиление зависимости национальной экономики, угрожающее ее экономической и политической безопасности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игнорирование иностранными инвесторами местных условий и особенностей</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возможная деформация структуры национальной экономики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усиление социальной напряженности, в частности за счет более высокой оплаты труда на иностранных предприятиях</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ухудшение состояния окружающей среды в результате перевода в страну «грязных» производств и нерациональное использование местных ресурсов. [30]</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 все же объективные законы мировой экономики, опыт международной миграции капитала свидетельствуют о том, что Россия не может стоять в стороне от этого процесса. </w:t>
      </w:r>
      <w:proofErr w:type="gramStart"/>
      <w:r>
        <w:rPr>
          <w:rFonts w:ascii="Times New Roman CYR" w:hAnsi="Times New Roman CYR" w:cs="Times New Roman CYR"/>
          <w:noProof/>
          <w:color w:val="000000"/>
          <w:sz w:val="28"/>
          <w:szCs w:val="28"/>
        </w:rPr>
        <w:t>Поставив цель интегрироваться в мировое хозяйство, провозглашая идеи следования принципам открытой экономики, нельзя не признать объективности процессов вывоза капитала из нашей страны и его импорта. [2, c.58] Россия, как и любая принимающая страна, намерена развивать совместное предпринимательство с иностранными партнерами в соответствии с интересами национальной экономики, должна внимательно оценивать сложившуюся ситуацию по привлечению иностранного капитала, проводить разумную политику по</w:t>
      </w:r>
      <w:proofErr w:type="gramEnd"/>
      <w:r>
        <w:rPr>
          <w:rFonts w:ascii="Times New Roman CYR" w:hAnsi="Times New Roman CYR" w:cs="Times New Roman CYR"/>
          <w:noProof/>
          <w:color w:val="000000"/>
          <w:sz w:val="28"/>
          <w:szCs w:val="28"/>
        </w:rPr>
        <w:t xml:space="preserve"> регулированию иностранных инвестиций, которая позволила бы в полной мере использовать все положительные моменты и </w:t>
      </w:r>
      <w:r>
        <w:rPr>
          <w:rFonts w:ascii="Times New Roman CYR" w:hAnsi="Times New Roman CYR" w:cs="Times New Roman CYR"/>
          <w:noProof/>
          <w:color w:val="000000"/>
          <w:sz w:val="28"/>
          <w:szCs w:val="28"/>
        </w:rPr>
        <w:lastRenderedPageBreak/>
        <w:t>минимизировать недостатки инвестиционного процесса. [11, c.51]</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Особенностью современной экономики является то, что развитие одновременно всех отраслей производства и услуг становится непосильным для любого государства, и возникает проблема рационального международного разделения труда и сосредоточения каждой страны на наиболее важных для нее ключевых отраслях, где имеются достаточно мощные заделы производственных фондов, технологий, опыта, требуемые кадры специалистов. В полной мере эта закономерность применима и к российской экономике. [2, с 187]</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Наиболее привлекательными отраслями российской экономики для иностранных инвестиций являются прежде всего те, которые связаны с эксплуатацией природных ресурсов, имеют хороший экспортный потенциал (металлургия, нефтегазовая отрасль, лесная и отчасти химическая промышленность), обслуживают широкий немонополизированный внутренний рынок (пищевая промышленность, производство товаров народного потребления).</w:t>
      </w:r>
      <w:proofErr w:type="gramEnd"/>
      <w:r>
        <w:rPr>
          <w:rFonts w:ascii="Times New Roman CYR" w:hAnsi="Times New Roman CYR" w:cs="Times New Roman CYR"/>
          <w:noProof/>
          <w:color w:val="000000"/>
          <w:sz w:val="28"/>
          <w:szCs w:val="28"/>
        </w:rPr>
        <w:t xml:space="preserve"> Иностранные инвесторы в этом случае решают проблему сырьевого обеспечения своих стран, а также реализуют некапиталоемкие быстроокупаемые проекты, ориентированные на насыщение российского потребительского рынка. Более двух третей иностранных инвестиций в российскую экономику традиционно направляются в обрабатывающие производства (32,7%), оптовую, розничную торговлю и ремонт (23%), операции с недвижимым имуществом (14,8%), добыча полезных ископаемых (12%) (Приложение 1). Подобная ориентация ведет к усилению зависимости нашей страны от экспорта сырьевых товаров, является тормозом в структурной перестройке отечественной экономики и не способствует ее экономическому росту.</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Кроме «отраслевого перекоса» налицо и территориальная неравномерность распределения ПИИ в России (Приложение 2). Львиная их доля </w:t>
      </w:r>
      <w:r>
        <w:rPr>
          <w:rFonts w:ascii="Times New Roman CYR" w:hAnsi="Times New Roman CYR" w:cs="Times New Roman CYR"/>
          <w:noProof/>
          <w:color w:val="000000"/>
          <w:sz w:val="28"/>
          <w:szCs w:val="28"/>
        </w:rPr>
        <w:lastRenderedPageBreak/>
        <w:t>идет либо в регионы с развитой торговой, транспортной, финансовой и информационной инфраструктурой (Центральный федеральный округ (53,4%), Санкт-Петербург (10,6%)), либо в регионы с высокой плотностью ориентированных на экспорт предприятий ТЭК (Тюменская, Томская, Омская, Самарская, Нижегородская области, Татарстан, Красноярский край). Можно выделить три основных центра привлечения ПИИ в России: Москва (39,4%), сырьевые регионы и крупные индустриальные центры. [5, c. 144]</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Описанная выше тенденция к неравномерному отраслевому и территориальному распределению прямых иностранных инвестиций не случайна. Она в значительной мере отражает, с одной стороны, региональное положение сегодняшней России в международном разделении труда как экспортера сырьевых ресурсов и импортера иностранной высокотехнологичной продукции. С другой стороны, эта тенденция показывает, какие категории инвесторов готовы производить прямые капиталовложения в российскую экономику, невзирая на высокие риски и неблагоприятный инвестиционный климат. Прежде всего, это крупнейшие ТНК, рассматривающие ПИИ в России как способ доступа к российским ресурсам и внутреннему рынку. Инвестиции в российские предприятия являются для них частью глобальной инвестиционной стратегии продвижения на российский рынок своей продукции (реализуемой через создание торгово-сбытовой сети, сборочных производств, сервисных центров, внедрение своих стандартов), что позволяет им мириться с высокой рискованностью и временной невыгодностью капиталовложений. Во-вторых, это средний и мелкий иностранный капитал, привлекаемый в Россию сверхвысокой рентабельностью и быстрой окупаемостью отдельных проектов (в торговле, строительстве и сфере услуг). В-третьих, это инвесторы из числа представителей российской диаспоры в зарубежных странах, а также компании, вкладывающие в Россию незаконно вывезенный за ее пределы и легализованный за рубежом </w:t>
      </w:r>
      <w:r>
        <w:rPr>
          <w:rFonts w:ascii="Times New Roman CYR" w:hAnsi="Times New Roman CYR" w:cs="Times New Roman CYR"/>
          <w:noProof/>
          <w:color w:val="000000"/>
          <w:sz w:val="28"/>
          <w:szCs w:val="28"/>
        </w:rPr>
        <w:lastRenderedPageBreak/>
        <w:t>капитал. Риски инвестиций для них снижаются за счет знания местной специфики и обширных деловых и статусных контактов в стране.[1, c.164-165]</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инвестиции - это вложение иностранного капитала во всех его формах в целях получения дохода в будущем и в большем количестве. Поступление денежных потоков в основном определяется тем инвестиционным климатом, который создан в национальной экономике, а также доверием, которое испытывает инвестор к государству. Роль иностранных инвестиций в развитии экономики России, как и любой другой страны заключается в интернационализации и глобализации мировых хозяйственных связей, в стабилизации и подъеме национальной экономики, в организации основных форм международных экономических отношений, создании стратегического партнерства, межфирменного слияния, а также в осуществлении диверсификации капиталовложений в новые сферы экономики и бизнеса.</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Оценка эффективности иностранных инвестиций в РФ</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Оценка эффективности инвестиций - чрезвычайно сложная проблема, требующая как количественных, так и качественных подходов во всех случаях инвестирования в экономику и социальную сферу страны. Тем более, это относится к иностранным инвестициям, где возникает ряд дополнительных факторов, действие которых необходимо учитывать при этой оценке. Весьма по-разному складываются показатели эффективности прямых и прочих инвестиций. Несколько различны способы оценки эффективности на макроуровне экономики и на уровне предприятий и организаций. Оценка эффективности любого инвестиционного проекта, в том числе, естественно, и с участием нерезидентов, представляет собой непрерывный процесс. Она начинается с момента технико-экономического обоснования проекта, является </w:t>
      </w:r>
      <w:r>
        <w:rPr>
          <w:rFonts w:ascii="Times New Roman CYR" w:hAnsi="Times New Roman CYR" w:cs="Times New Roman CYR"/>
          <w:noProof/>
          <w:color w:val="000000"/>
          <w:sz w:val="28"/>
          <w:szCs w:val="28"/>
        </w:rPr>
        <w:lastRenderedPageBreak/>
        <w:t>элементом мониторинга проекта по ходу его осуществления и представляет итоговый экономический результат после его окончания. На всех этих этапах методы получения оценок эффективности несколько различны. [7, c.112]</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обосновании целесообразности осуществления ПИИ следует, прежде всего, определить, в чем кроются источники их эффективности на качественном уровне.</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Источником иностранных инвестиций свободный капитал становится тогда, когда создается возможность получения большей прибыли и более высокой рентабельности, чем при вложениях в своей родной отрасли или диверсификации внутри страны.</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Факторами обеспечения этой более высокой рентабельности являются использование более дешевых энергоресурсов, сырья, материалов и рабочей силы, а также возможность при ненасыщенном рынке страны-рецепиента быстрого расширения объемов производства быстрого расширения объемов производства и получения экономии на постоянных издержках.</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Еще одним фактором эффективности вложений за рубежом для инвестора являются концентрация производства и в связи с этим усиление контроля над рынком путем приобретения контрольных пакетов, а в ряде случаев поглощения соответствующих производств в других странах.</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Этими соображениями должны руководствоваться и органы управления российской экономикой, создавая условия привлечения иностранных инвестиций. Эти инвестиции должны обеспечивать более высокую производительность труда, более эффективное использование ресурсов и соответственно более высокую рентабельность и капиталоотдачу, чем отечественный капитал. [6, c. 172]</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Эффективность ПИИ должна определяться количественно в соответствии с международно признанной методикой ЮНИДО. Рассмотрим более подробно </w:t>
      </w:r>
      <w:r>
        <w:rPr>
          <w:rFonts w:ascii="Times New Roman CYR" w:hAnsi="Times New Roman CYR" w:cs="Times New Roman CYR"/>
          <w:noProof/>
          <w:color w:val="000000"/>
          <w:sz w:val="28"/>
          <w:szCs w:val="28"/>
        </w:rPr>
        <w:lastRenderedPageBreak/>
        <w:t>метод количественного измерения эффективности инвестиционной деятельности.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количественной оценке следует руководствоваться основными нормами, содержащимися в Законе № 160-ФЗ и определяющими принципиально состав инвестиционных доходов и расходов, которые должны учитываться при расчете эффективности. В соответствии с законом, срок окупаемости инвестиционного проекта - это срок со дня начала финансирования инвестиционного проекта с использованием прямой иностранной инвестиции до дня, когда разность между накопленной суммой чистой прибыли с амортизационными отчислениями и объемом затрат коммерческой организации с иностранными инвестициями приобретет положительное значение. [17, c. 11]</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Эта норма закона однозначно отражается широко известной формулой расчета чистой текущей стоимости - NPV:</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Microsoft Sans Serif" w:hAnsi="Microsoft Sans Serif" w:cs="Microsoft Sans Serif"/>
          <w:sz w:val="17"/>
          <w:szCs w:val="17"/>
        </w:rPr>
        <w:object w:dxaOrig="35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34pt" o:ole="">
            <v:imagedata r:id="rId8" o:title=""/>
          </v:shape>
          <o:OLEObject Type="Embed" ProgID="Equation.3" ShapeID="_x0000_i1025" DrawAspect="Content" ObjectID="_1745249810" r:id="rId9"/>
        </w:object>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t>(1)</w:t>
      </w:r>
    </w:p>
    <w:p w:rsidR="009B351C" w:rsidRDefault="009B351C">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где t = 1,2…n - число лет осуществления инвестиционной программы;</w:t>
      </w:r>
      <w:r>
        <w:rPr>
          <w:rFonts w:ascii="Times New Roman CYR" w:hAnsi="Times New Roman CYR" w:cs="Times New Roman CYR"/>
          <w:noProof/>
          <w:color w:val="000000"/>
          <w:sz w:val="28"/>
          <w:szCs w:val="28"/>
          <w:vertAlign w:val="subscript"/>
        </w:rPr>
        <w:t>t</w:t>
      </w:r>
      <w:r>
        <w:rPr>
          <w:rFonts w:ascii="Times New Roman CYR" w:hAnsi="Times New Roman CYR" w:cs="Times New Roman CYR"/>
          <w:noProof/>
          <w:color w:val="000000"/>
          <w:sz w:val="28"/>
          <w:szCs w:val="28"/>
        </w:rPr>
        <w:t xml:space="preserve"> - годовой поток наличности, включающий сумму чистой прибыли и амортизационных отчислений;- коэффициент дисконтирования, принимаемый в данном случае как постоянная величина на весь срок осуществления инвестиционной программы с участием ИИ;</w:t>
      </w:r>
      <w:r>
        <w:rPr>
          <w:rFonts w:ascii="Times New Roman CYR" w:hAnsi="Times New Roman CYR" w:cs="Times New Roman CYR"/>
          <w:noProof/>
          <w:color w:val="000000"/>
          <w:sz w:val="28"/>
          <w:szCs w:val="28"/>
          <w:vertAlign w:val="subscript"/>
        </w:rPr>
        <w:t>t</w:t>
      </w:r>
      <w:r>
        <w:rPr>
          <w:rFonts w:ascii="Times New Roman CYR" w:hAnsi="Times New Roman CYR" w:cs="Times New Roman CYR"/>
          <w:noProof/>
          <w:color w:val="000000"/>
          <w:sz w:val="28"/>
          <w:szCs w:val="28"/>
        </w:rPr>
        <w:t xml:space="preserve"> - размер иностранных инвестиций по годам осуществления инвестиционный программы.</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Однако при оценке эффективности иностранных инвестиций при внешнем сходстве расчетного аппарата имеется ряд особенностей формирования величин, составляющих приведенную формулу.</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Прежде всего, срок окупаемости ПИИ (t) не может быть произвольным. По закону предельный срок окупаемости проектов с иностранными инвестициями составляет семь лет. [17, c.11]</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Что касается годового потока наличности (D</w:t>
      </w:r>
      <w:r>
        <w:rPr>
          <w:rFonts w:ascii="Times New Roman CYR" w:hAnsi="Times New Roman CYR" w:cs="Times New Roman CYR"/>
          <w:noProof/>
          <w:color w:val="000000"/>
          <w:sz w:val="28"/>
          <w:szCs w:val="28"/>
          <w:vertAlign w:val="subscript"/>
        </w:rPr>
        <w:t>t</w:t>
      </w:r>
      <w:r>
        <w:rPr>
          <w:rFonts w:ascii="Times New Roman CYR" w:hAnsi="Times New Roman CYR" w:cs="Times New Roman CYR"/>
          <w:noProof/>
          <w:color w:val="000000"/>
          <w:sz w:val="28"/>
          <w:szCs w:val="28"/>
        </w:rPr>
        <w:t>), при анализе эффективности инвестиций, и прежде всего иностранных, следует различать некоторую специфику методов определения чистой прибыли в зависимости от следующего:</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возникает ли в результате ПИИ на территории России новый объект или средства инвестируются в уже действующее производство;</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является ли это производство целиком с иностранным капиталом или создается коммерческая организация с иностранными инвестициями;</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организуется ли при этом выпуск продукции, не имеющий аналогов в России, или аналогичная продукция производится на других предприятиях, как отечественных, так и с участием иностранного капитала. [7, c. 116]</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получения оценки эффективности ПИИ требуется использовать совокупность как натуральных, так и стоимостных показателей.</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Одним из таких показателей является повышение производительности труда, достигаемое с помощью ПИИ как на отдельных предприятиях, так и в масштабах экономики в целом.</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Рост производительности труда на всех этих уровнях можно оценить через ∆Q - прирост объемов производства - Q:</w:t>
      </w:r>
    </w:p>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Microsoft Sans Serif" w:hAnsi="Microsoft Sans Serif" w:cs="Microsoft Sans Serif"/>
          <w:sz w:val="17"/>
          <w:szCs w:val="17"/>
        </w:rPr>
        <w:object w:dxaOrig="2100" w:dyaOrig="680">
          <v:shape id="_x0000_i1026" type="#_x0000_t75" style="width:105pt;height:34pt" o:ole="">
            <v:imagedata r:id="rId10" o:title=""/>
          </v:shape>
          <o:OLEObject Type="Embed" ProgID="Equation.3" ShapeID="_x0000_i1026" DrawAspect="Content" ObjectID="_1745249811" r:id="rId11"/>
        </w:object>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t>(2)</w:t>
      </w:r>
    </w:p>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где Q</w:t>
      </w:r>
      <w:r>
        <w:rPr>
          <w:rFonts w:ascii="Times New Roman CYR" w:hAnsi="Times New Roman CYR" w:cs="Times New Roman CYR"/>
          <w:noProof/>
          <w:color w:val="000000"/>
          <w:sz w:val="28"/>
          <w:szCs w:val="28"/>
          <w:vertAlign w:val="subscript"/>
        </w:rPr>
        <w:t>t</w:t>
      </w:r>
      <w:r>
        <w:rPr>
          <w:rFonts w:ascii="Times New Roman CYR" w:hAnsi="Times New Roman CYR" w:cs="Times New Roman CYR"/>
          <w:noProof/>
          <w:color w:val="000000"/>
          <w:sz w:val="28"/>
          <w:szCs w:val="28"/>
        </w:rPr>
        <w:t>, Q</w:t>
      </w:r>
      <w:r>
        <w:rPr>
          <w:rFonts w:ascii="Times New Roman CYR" w:hAnsi="Times New Roman CYR" w:cs="Times New Roman CYR"/>
          <w:noProof/>
          <w:color w:val="000000"/>
          <w:sz w:val="28"/>
          <w:szCs w:val="28"/>
          <w:vertAlign w:val="subscript"/>
        </w:rPr>
        <w:t>t-1</w:t>
      </w:r>
      <w:r>
        <w:rPr>
          <w:rFonts w:ascii="Times New Roman CYR" w:hAnsi="Times New Roman CYR" w:cs="Times New Roman CYR"/>
          <w:noProof/>
          <w:color w:val="000000"/>
          <w:sz w:val="28"/>
          <w:szCs w:val="28"/>
        </w:rPr>
        <w:t xml:space="preserve"> - объем производства соответственно в t-м периоде, после осуществления иностранных инвестиций, и в t-1 периоде - до их осуществления;</w:t>
      </w:r>
      <w:r>
        <w:rPr>
          <w:rFonts w:ascii="Times New Roman CYR" w:hAnsi="Times New Roman CYR" w:cs="Times New Roman CYR"/>
          <w:noProof/>
          <w:color w:val="000000"/>
          <w:sz w:val="28"/>
          <w:szCs w:val="28"/>
          <w:vertAlign w:val="subscript"/>
        </w:rPr>
        <w:t xml:space="preserve"> t</w:t>
      </w:r>
      <w:r>
        <w:rPr>
          <w:rFonts w:ascii="Times New Roman CYR" w:hAnsi="Times New Roman CYR" w:cs="Times New Roman CYR"/>
          <w:noProof/>
          <w:color w:val="000000"/>
          <w:sz w:val="28"/>
          <w:szCs w:val="28"/>
        </w:rPr>
        <w:t>, P</w:t>
      </w:r>
      <w:r>
        <w:rPr>
          <w:rFonts w:ascii="Times New Roman CYR" w:hAnsi="Times New Roman CYR" w:cs="Times New Roman CYR"/>
          <w:noProof/>
          <w:color w:val="000000"/>
          <w:sz w:val="28"/>
          <w:szCs w:val="28"/>
          <w:vertAlign w:val="subscript"/>
        </w:rPr>
        <w:t>t-1</w:t>
      </w:r>
      <w:r>
        <w:rPr>
          <w:rFonts w:ascii="Times New Roman CYR" w:hAnsi="Times New Roman CYR" w:cs="Times New Roman CYR"/>
          <w:noProof/>
          <w:color w:val="000000"/>
          <w:sz w:val="28"/>
          <w:szCs w:val="28"/>
        </w:rPr>
        <w:t xml:space="preserve"> - (Personnel) - среднегодовая численность занятых соответственно в этих периодах.</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Использование формулы (2), если Q</w:t>
      </w:r>
      <w:r>
        <w:rPr>
          <w:rFonts w:ascii="Times New Roman CYR" w:hAnsi="Times New Roman CYR" w:cs="Times New Roman CYR"/>
          <w:noProof/>
          <w:color w:val="000000"/>
          <w:sz w:val="28"/>
          <w:szCs w:val="28"/>
          <w:vertAlign w:val="subscript"/>
        </w:rPr>
        <w:t>t</w:t>
      </w:r>
      <w:r>
        <w:rPr>
          <w:rFonts w:ascii="Times New Roman CYR" w:hAnsi="Times New Roman CYR" w:cs="Times New Roman CYR"/>
          <w:noProof/>
          <w:color w:val="000000"/>
          <w:sz w:val="28"/>
          <w:szCs w:val="28"/>
        </w:rPr>
        <w:t>, Q</w:t>
      </w:r>
      <w:r>
        <w:rPr>
          <w:rFonts w:ascii="Times New Roman CYR" w:hAnsi="Times New Roman CYR" w:cs="Times New Roman CYR"/>
          <w:noProof/>
          <w:color w:val="000000"/>
          <w:sz w:val="28"/>
          <w:szCs w:val="28"/>
          <w:vertAlign w:val="subscript"/>
        </w:rPr>
        <w:t>t-1</w:t>
      </w:r>
      <w:r>
        <w:rPr>
          <w:rFonts w:ascii="Times New Roman CYR" w:hAnsi="Times New Roman CYR" w:cs="Times New Roman CYR"/>
          <w:noProof/>
          <w:color w:val="000000"/>
          <w:sz w:val="28"/>
          <w:szCs w:val="28"/>
        </w:rPr>
        <w:t xml:space="preserve"> берутся в натуральных показателях, методологически достаточно просто в случаях, когда ПИИ вливаются в действующее российское производство, сохраняющее в целом свою номенклатурную направленность.</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этом возможны две ситуации. Первая из них - когда производительность труда после осуществления ИИ на данном производстве возрастает, но при этом увеличивается и число рабочих мест. Вторая - когда при росте производительности труда за счет освоения научно-технических разработок, перехода к новым технологиям, совершенствования менеджмента число рабочих мест на российских предприятиях сокращается. Последняя ситуация вполне вероятна даже для экономики страны в целом и тем более реальна в отраслевом, муниципальном и региональном разрезе. В этих условиях необходимо при использовании формулы (2) учесть как непосредственный эффект роста производительности труда, так и влияние на объемы производства изменений в численности занятых:</w:t>
      </w:r>
    </w:p>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∆Q = ∆Q</w:t>
      </w:r>
      <w:r>
        <w:rPr>
          <w:rFonts w:ascii="Times New Roman CYR" w:hAnsi="Times New Roman CYR" w:cs="Times New Roman CYR"/>
          <w:noProof/>
          <w:color w:val="000000"/>
          <w:sz w:val="28"/>
          <w:szCs w:val="28"/>
          <w:vertAlign w:val="subscript"/>
        </w:rPr>
        <w:t>1</w:t>
      </w:r>
      <w:r>
        <w:rPr>
          <w:rFonts w:ascii="Times New Roman CYR" w:hAnsi="Times New Roman CYR" w:cs="Times New Roman CYR"/>
          <w:noProof/>
          <w:color w:val="000000"/>
          <w:sz w:val="28"/>
          <w:szCs w:val="28"/>
        </w:rPr>
        <w:t xml:space="preserve"> + ∆Q</w:t>
      </w:r>
      <w:r>
        <w:rPr>
          <w:rFonts w:ascii="Times New Roman CYR" w:hAnsi="Times New Roman CYR" w:cs="Times New Roman CYR"/>
          <w:noProof/>
          <w:color w:val="000000"/>
          <w:sz w:val="28"/>
          <w:szCs w:val="28"/>
          <w:vertAlign w:val="subscript"/>
        </w:rPr>
        <w:t>2</w:t>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t xml:space="preserve"> (3)</w:t>
      </w:r>
    </w:p>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где ∆Q</w:t>
      </w:r>
      <w:r>
        <w:rPr>
          <w:rFonts w:ascii="Times New Roman CYR" w:hAnsi="Times New Roman CYR" w:cs="Times New Roman CYR"/>
          <w:noProof/>
          <w:color w:val="000000"/>
          <w:sz w:val="28"/>
          <w:szCs w:val="28"/>
          <w:vertAlign w:val="subscript"/>
        </w:rPr>
        <w:t>1</w:t>
      </w:r>
      <w:r>
        <w:rPr>
          <w:rFonts w:ascii="Times New Roman CYR" w:hAnsi="Times New Roman CYR" w:cs="Times New Roman CYR"/>
          <w:noProof/>
          <w:color w:val="000000"/>
          <w:sz w:val="28"/>
          <w:szCs w:val="28"/>
        </w:rPr>
        <w:t xml:space="preserve"> - прирост объемов производства при росте производительности труда;</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∆Q</w:t>
      </w:r>
      <w:r>
        <w:rPr>
          <w:rFonts w:ascii="Times New Roman CYR" w:hAnsi="Times New Roman CYR" w:cs="Times New Roman CYR"/>
          <w:noProof/>
          <w:color w:val="000000"/>
          <w:sz w:val="28"/>
          <w:szCs w:val="28"/>
          <w:vertAlign w:val="subscript"/>
        </w:rPr>
        <w:t>2</w:t>
      </w:r>
      <w:r>
        <w:rPr>
          <w:rFonts w:ascii="Times New Roman CYR" w:hAnsi="Times New Roman CYR" w:cs="Times New Roman CYR"/>
          <w:noProof/>
          <w:color w:val="000000"/>
          <w:sz w:val="28"/>
          <w:szCs w:val="28"/>
        </w:rPr>
        <w:t xml:space="preserve"> - прирост объемов производства за счет изменения численности занятых.</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свою очередь </w:t>
      </w:r>
    </w:p>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Microsoft Sans Serif" w:hAnsi="Microsoft Sans Serif" w:cs="Microsoft Sans Serif"/>
          <w:sz w:val="17"/>
          <w:szCs w:val="17"/>
        </w:rPr>
        <w:object w:dxaOrig="2340" w:dyaOrig="700">
          <v:shape id="_x0000_i1027" type="#_x0000_t75" style="width:117pt;height:35pt" o:ole="">
            <v:imagedata r:id="rId12" o:title=""/>
          </v:shape>
          <o:OLEObject Type="Embed" ProgID="Equation.3" ShapeID="_x0000_i1027" DrawAspect="Content" ObjectID="_1745249812" r:id="rId13"/>
        </w:object>
      </w: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t>(4)</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Microsoft Sans Serif" w:hAnsi="Microsoft Sans Serif" w:cs="Microsoft Sans Serif"/>
          <w:sz w:val="17"/>
          <w:szCs w:val="17"/>
        </w:rPr>
        <w:object w:dxaOrig="2460" w:dyaOrig="700">
          <v:shape id="_x0000_i1028" type="#_x0000_t75" style="width:123pt;height:35pt" o:ole="">
            <v:imagedata r:id="rId14" o:title=""/>
          </v:shape>
          <o:OLEObject Type="Embed" ProgID="Equation.3" ShapeID="_x0000_i1028" DrawAspect="Content" ObjectID="_1745249813" r:id="rId15"/>
        </w:object>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t>(5)</w:t>
      </w:r>
    </w:p>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Формулы (2) - (5) верны и при задании объемов в стоимостном измерении. В этом случае следует только учесть как фактор инфляционного изменения цен, так и то, что в результате осуществления ИИ должен происходить переход к выпуску продукции с более высокими потребительскими свойствами, которая находит свое признание на рынке и при более высокой цене на нее. [7, c.118-119]</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случае если создается совершенно новое производство либо целиком с иностранным, либо со смешанным капиталом, в качестве Q</w:t>
      </w:r>
      <w:r>
        <w:rPr>
          <w:rFonts w:ascii="Times New Roman CYR" w:hAnsi="Times New Roman CYR" w:cs="Times New Roman CYR"/>
          <w:noProof/>
          <w:color w:val="000000"/>
          <w:sz w:val="28"/>
          <w:szCs w:val="28"/>
          <w:vertAlign w:val="subscript"/>
        </w:rPr>
        <w:t>t-1</w:t>
      </w:r>
      <w:r>
        <w:rPr>
          <w:rFonts w:ascii="Times New Roman CYR" w:hAnsi="Times New Roman CYR" w:cs="Times New Roman CYR"/>
          <w:noProof/>
          <w:color w:val="000000"/>
          <w:sz w:val="28"/>
          <w:szCs w:val="28"/>
        </w:rPr>
        <w:t>, P</w:t>
      </w:r>
      <w:r>
        <w:rPr>
          <w:rFonts w:ascii="Times New Roman CYR" w:hAnsi="Times New Roman CYR" w:cs="Times New Roman CYR"/>
          <w:noProof/>
          <w:color w:val="000000"/>
          <w:sz w:val="28"/>
          <w:szCs w:val="28"/>
          <w:vertAlign w:val="subscript"/>
        </w:rPr>
        <w:t>t-1</w:t>
      </w:r>
      <w:r>
        <w:rPr>
          <w:rFonts w:ascii="Times New Roman CYR" w:hAnsi="Times New Roman CYR" w:cs="Times New Roman CYR"/>
          <w:noProof/>
          <w:color w:val="000000"/>
          <w:sz w:val="28"/>
          <w:szCs w:val="28"/>
        </w:rPr>
        <w:t xml:space="preserve"> следует использовать данные предприятий, действующих в той же отрасли и производящих сходную по своему функциональному назначению продукцию. </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Поскольку вместе с трудом в создании продукции участвуют и другие ресурсы, аналогичным образом по формуле (2) можно оценить эффект использования любого другого из видов ресурсов через прирост фондоотдачи, материалоотдачи, энергоотдачи, капиталоотдачи, являющихся результатом более рационального и экономного использования ресурсов, которое должны обеспечить ПИИ. В данном случае предпочтительней использовать стоимостное измерение всех участвующих в расчете величин. Тогда показатели, содержащиеся в скобках формулы (2) отразят, каков объем производства на выбранную для стоимостной оценки единицу стоимости основных фондов, затрат материалов, энергоресурсов, капитала в целом соответственно после и до осуществления ИИ. Недостатком такого подхода является то, что на его основе нельзя оценить совокупный эффект использования всех видов ресурсов.</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получения такой совокупной оценки и определения доли каждого из ресурсов в приростах этих объемов следует использовать обратные величины: трудоемкость (Т); фондоемкость (Ф), которую можно выразить через удельную величину амортизации (А); энергоемкость (Е); материалоемкость (М) и капиталоемкость (К).</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Количественный результат по каждому из этих показателей при использовании цен каждого из видов ресурсов оказывается сопоставимым. Сумма этих результатов дает оценку совокупного эффекта использования всех ресурсов. Следует отметить, что сопоставимый результат t-го и (t-1)-го периодов требует использования постоянных цен применяемых ресурсов, то есть заработной платы, неизменных норм амортизации, энерготарифов, цен материалов и сумм оборотного капитала, скорректированных на индекс инфляции, т.е. тех цен, которые согласованы в контракте с иностранным инвестором. В этом случае </w:t>
      </w:r>
      <w:r>
        <w:rPr>
          <w:rFonts w:ascii="Times New Roman CYR" w:hAnsi="Times New Roman CYR" w:cs="Times New Roman CYR"/>
          <w:noProof/>
          <w:color w:val="000000"/>
          <w:sz w:val="28"/>
          <w:szCs w:val="28"/>
        </w:rPr>
        <w:lastRenderedPageBreak/>
        <w:t>суммарная экономия, полученная от иностранных инвестиций за счет сокращения затрат ресурсов при более рациональном их использовании - Э</w:t>
      </w:r>
      <w:r>
        <w:rPr>
          <w:rFonts w:ascii="Times New Roman CYR" w:hAnsi="Times New Roman CYR" w:cs="Times New Roman CYR"/>
          <w:noProof/>
          <w:color w:val="000000"/>
          <w:sz w:val="28"/>
          <w:szCs w:val="28"/>
          <w:vertAlign w:val="subscript"/>
        </w:rPr>
        <w:t>ии</w:t>
      </w:r>
      <w:r>
        <w:rPr>
          <w:rFonts w:ascii="Times New Roman CYR" w:hAnsi="Times New Roman CYR" w:cs="Times New Roman CYR"/>
          <w:noProof/>
          <w:color w:val="000000"/>
          <w:sz w:val="28"/>
          <w:szCs w:val="28"/>
        </w:rPr>
        <w:t>, обеспечивающая прирост части прибыли, может быть определена как:</w:t>
      </w:r>
    </w:p>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Microsoft Sans Serif" w:hAnsi="Microsoft Sans Serif" w:cs="Microsoft Sans Serif"/>
          <w:sz w:val="17"/>
          <w:szCs w:val="17"/>
        </w:rPr>
        <w:object w:dxaOrig="6300" w:dyaOrig="760">
          <v:shape id="_x0000_i1029" type="#_x0000_t75" style="width:315pt;height:38pt" o:ole="">
            <v:imagedata r:id="rId16" o:title=""/>
          </v:shape>
          <o:OLEObject Type="Embed" ProgID="Equation.3" ShapeID="_x0000_i1029" DrawAspect="Content" ObjectID="_1745249814" r:id="rId17"/>
        </w:object>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r>
      <w:r>
        <w:rPr>
          <w:rFonts w:ascii="Times New Roman CYR" w:hAnsi="Times New Roman CYR" w:cs="Times New Roman CYR"/>
          <w:noProof/>
          <w:color w:val="000000"/>
          <w:sz w:val="28"/>
          <w:szCs w:val="28"/>
        </w:rPr>
        <w:tab/>
        <w:t>(6)</w:t>
      </w:r>
    </w:p>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использовании этой формулы следует обратить внимание на то, что под Q</w:t>
      </w:r>
      <w:r>
        <w:rPr>
          <w:rFonts w:ascii="Times New Roman CYR" w:hAnsi="Times New Roman CYR" w:cs="Times New Roman CYR"/>
          <w:noProof/>
          <w:color w:val="000000"/>
          <w:sz w:val="28"/>
          <w:szCs w:val="28"/>
          <w:vertAlign w:val="subscript"/>
        </w:rPr>
        <w:t>t</w:t>
      </w:r>
      <w:r>
        <w:rPr>
          <w:rFonts w:ascii="Times New Roman CYR" w:hAnsi="Times New Roman CYR" w:cs="Times New Roman CYR"/>
          <w:noProof/>
          <w:color w:val="000000"/>
          <w:sz w:val="28"/>
          <w:szCs w:val="28"/>
        </w:rPr>
        <w:t>, Q</w:t>
      </w:r>
      <w:r>
        <w:rPr>
          <w:rFonts w:ascii="Times New Roman CYR" w:hAnsi="Times New Roman CYR" w:cs="Times New Roman CYR"/>
          <w:noProof/>
          <w:color w:val="000000"/>
          <w:sz w:val="28"/>
          <w:szCs w:val="28"/>
          <w:vertAlign w:val="subscript"/>
        </w:rPr>
        <w:t>t-1</w:t>
      </w:r>
      <w:r>
        <w:rPr>
          <w:rFonts w:ascii="Times New Roman CYR" w:hAnsi="Times New Roman CYR" w:cs="Times New Roman CYR"/>
          <w:noProof/>
          <w:color w:val="000000"/>
          <w:sz w:val="28"/>
          <w:szCs w:val="28"/>
        </w:rPr>
        <w:t xml:space="preserve"> в ней, аналогично (2), может приниматься объем производства в натуральных единицах. В результате расчета выявляется стоимостная оценка затрат ресурсов на единицу производимой продукции в натуральном выражении до и после осуществления ИИ. Но не менее существенным фактором их эффективности является изменение качества, набора потребительских свойств производимой продукции, рост ее конкурентоспособности, большей востребованности рынком, в результате чего растут цена и соответственно объем реализации в денежном выражении.</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Если в качестве числителей в формуле (6) взять объем реализации, который в свою очередь может быть определен как произведение объема производства в натуральном выражении Q</w:t>
      </w:r>
      <w:r>
        <w:rPr>
          <w:rFonts w:ascii="Times New Roman CYR" w:hAnsi="Times New Roman CYR" w:cs="Times New Roman CYR"/>
          <w:noProof/>
          <w:color w:val="000000"/>
          <w:sz w:val="28"/>
          <w:szCs w:val="28"/>
          <w:vertAlign w:val="subscript"/>
        </w:rPr>
        <w:t>t</w:t>
      </w:r>
      <w:r>
        <w:rPr>
          <w:rFonts w:ascii="Times New Roman CYR" w:hAnsi="Times New Roman CYR" w:cs="Times New Roman CYR"/>
          <w:noProof/>
          <w:color w:val="000000"/>
          <w:sz w:val="28"/>
          <w:szCs w:val="28"/>
        </w:rPr>
        <w:t>, Q</w:t>
      </w:r>
      <w:r>
        <w:rPr>
          <w:rFonts w:ascii="Times New Roman CYR" w:hAnsi="Times New Roman CYR" w:cs="Times New Roman CYR"/>
          <w:noProof/>
          <w:color w:val="000000"/>
          <w:sz w:val="28"/>
          <w:szCs w:val="28"/>
          <w:vertAlign w:val="subscript"/>
        </w:rPr>
        <w:t>t-1</w:t>
      </w:r>
      <w:r>
        <w:rPr>
          <w:rFonts w:ascii="Times New Roman CYR" w:hAnsi="Times New Roman CYR" w:cs="Times New Roman CYR"/>
          <w:noProof/>
          <w:color w:val="000000"/>
          <w:sz w:val="28"/>
          <w:szCs w:val="28"/>
        </w:rPr>
        <w:t xml:space="preserve"> соответственно на цену реализации Р</w:t>
      </w:r>
      <w:r>
        <w:rPr>
          <w:rFonts w:ascii="Times New Roman CYR" w:hAnsi="Times New Roman CYR" w:cs="Times New Roman CYR"/>
          <w:noProof/>
          <w:color w:val="000000"/>
          <w:sz w:val="28"/>
          <w:szCs w:val="28"/>
          <w:vertAlign w:val="subscript"/>
        </w:rPr>
        <w:t>t</w:t>
      </w:r>
      <w:r>
        <w:rPr>
          <w:rFonts w:ascii="Times New Roman CYR" w:hAnsi="Times New Roman CYR" w:cs="Times New Roman CYR"/>
          <w:noProof/>
          <w:color w:val="000000"/>
          <w:sz w:val="28"/>
          <w:szCs w:val="28"/>
        </w:rPr>
        <w:t>, Р</w:t>
      </w:r>
      <w:r>
        <w:rPr>
          <w:rFonts w:ascii="Times New Roman CYR" w:hAnsi="Times New Roman CYR" w:cs="Times New Roman CYR"/>
          <w:noProof/>
          <w:color w:val="000000"/>
          <w:sz w:val="28"/>
          <w:szCs w:val="28"/>
          <w:vertAlign w:val="subscript"/>
        </w:rPr>
        <w:t>t-1</w:t>
      </w:r>
      <w:r>
        <w:rPr>
          <w:rFonts w:ascii="Times New Roman CYR" w:hAnsi="Times New Roman CYR" w:cs="Times New Roman CYR"/>
          <w:noProof/>
          <w:color w:val="000000"/>
          <w:sz w:val="28"/>
          <w:szCs w:val="28"/>
        </w:rPr>
        <w:t>, то результат будет представлять стоимость потребленных ресурсов на рубль реализации товарной продукции до и после осуществления ПИИ. При этих условиях выражение</w:t>
      </w:r>
    </w:p>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Microsoft Sans Serif" w:hAnsi="Microsoft Sans Serif" w:cs="Microsoft Sans Serif"/>
          <w:sz w:val="17"/>
          <w:szCs w:val="17"/>
        </w:rPr>
        <w:object w:dxaOrig="7923" w:dyaOrig="360">
          <v:shape id="_x0000_i1030" type="#_x0000_t75" style="width:396pt;height:18pt" o:ole="">
            <v:imagedata r:id="rId18" o:title=""/>
          </v:shape>
          <o:OLEObject Type="Embed" ProgID="Equation.3" ShapeID="_x0000_i1030" DrawAspect="Content" ObjectID="_1745249815" r:id="rId19"/>
        </w:object>
      </w:r>
      <w:r>
        <w:rPr>
          <w:rFonts w:ascii="Times New Roman CYR" w:hAnsi="Times New Roman CYR" w:cs="Times New Roman CYR"/>
          <w:noProof/>
          <w:color w:val="000000"/>
          <w:sz w:val="28"/>
          <w:szCs w:val="28"/>
        </w:rPr>
        <w:t xml:space="preserve"> (7)</w:t>
      </w:r>
    </w:p>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будет представлять собой реальный прирост части валовой прибыли - ∆П в результате осуществления инвестиционной программы с ПИИ. [7, c. 120]</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Специфика расчетов эффективности иностранных инвестиций заключается, во-первых, в том, что показатели, участвующие в расчетах, должны быть продисконтированы, а само значение коэффициента дисконтирования определяется с учетом целого ряда факторов, имеющих значение именно в сфере инвестиционного взаимодействия с нерезидентами (валютных рисков, учета влияния инфляции не только в стране-рецепиенте, но и в стране инвестора и т.д.). </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Во-вторых целесообразно осуществить расчеты по вышеприведенным формулам не только в национальной валюте (в данном случае в рублях), но и в валюте страны нерезидента как по официальному курсу, так и по паритету покупательной способности, а затем сравнить полученные результаты с аналогичными показателями такой же производственной деятельности в стране нерезидента, а также с наилучшими мировыми образцами. ПИИ должны быть не просто эффективны в российских условиях, а обеспечивать, по крайней мере, не </w:t>
      </w:r>
      <w:r>
        <w:rPr>
          <w:rFonts w:ascii="Times New Roman CYR" w:hAnsi="Times New Roman CYR" w:cs="Times New Roman CYR"/>
          <w:noProof/>
          <w:color w:val="000000"/>
          <w:sz w:val="28"/>
          <w:szCs w:val="28"/>
        </w:rPr>
        <w:lastRenderedPageBreak/>
        <w:t>худшие экономические результаты по производительности труда, экономии ресурсов, уже достигнутые на мировом уровне и нерезидентом в своей стране. В противном случае эти инвестиции не обеспечат производства продукции, конкурентоспособной не только на внутреннем, но и на мировом рынке. А это должно являться неотъемлемым условием их использования. [7, c. 121]</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оценка эффективности привлечения иностранных инвестиций в страну - сложный процесс, требующий анализа специфики иностранного инвестирования, а также учета многочисленных факторов, влияющих на эффективность инвестиционных проектов.</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FFFFFF"/>
          <w:sz w:val="28"/>
          <w:szCs w:val="28"/>
        </w:rPr>
      </w:pPr>
      <w:r>
        <w:rPr>
          <w:rFonts w:ascii="Times New Roman CYR" w:hAnsi="Times New Roman CYR" w:cs="Times New Roman CYR"/>
          <w:noProof/>
          <w:color w:val="FFFFFF"/>
          <w:sz w:val="28"/>
          <w:szCs w:val="28"/>
        </w:rPr>
        <w:t>иностранный инвестиция топливный энергетический тюменская</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1.3 Место и роль иностранных инвестиций в ТЭК России и, в частности, Тюменской области</w:t>
      </w:r>
    </w:p>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Топливно-энергетический комплекс (ТЭК) охватывает все процессы добычи и переработки топлива (топливные отрасли промышленности), производство электроэнергии, её транспортировку и распределение.</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ТЭК России базируется на собственных энергетических ресурсах.</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стране добываются все виды минерального сырья: нефть и природный газ (Западная Сибирь - главная база страны), уголь, железная руда (Курская магнитная аномалия, месторождения Урала, Западной Сибири и др.), апатиты, калийные соли, фосфориты, алмазы и др. [31]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Добыча нефти и газового конденсата в России за последние годы растет [32], эта тенденция проявляется и в настоящее время: в январе-апреле 2011 года в России было добыто 167,329 млн тонн нефти и газового конденсата, что на 1,2% больше, чем за аналогичный период 2010 года. [33]</w:t>
      </w: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территории России функционируют объединённые энергетические системы Центра, Северо-запада, Поволжья, Северного Кавказа, Урала, Сибири и Дальнего Востока. Электроэнергию производят на тепловых, атомных и гидроэлектростанциях. В настоящее время в России на 10 действующих АЭС эксплуатируется 32 энергоблока &lt;http://ru.wikipedia.org/wiki/%D0%AD%D0%BD%D0%B5%D1%80%D0%B3%D0%BE%D0%B1%D0%BB%D0%BE%D0%BA&gt;. В 2010 г. АЭС России выработали 170,1 млрд. кВтч электроэнергии, что составляет 100,5% от задания ФСТ России и 104,2% от выработки 2009 г. [34]</w:t>
      </w: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Свыше 4 % электроэнергии, производимой в европейской части России и </w:t>
      </w:r>
      <w:r>
        <w:rPr>
          <w:rFonts w:ascii="Times New Roman CYR" w:hAnsi="Times New Roman CYR" w:cs="Times New Roman CYR"/>
          <w:noProof/>
          <w:color w:val="000000"/>
          <w:sz w:val="28"/>
          <w:szCs w:val="28"/>
        </w:rPr>
        <w:lastRenderedPageBreak/>
        <w:t>на Урале, приходится на АЭС. [31]</w:t>
      </w: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Таким образом, ТЭК России на сегодняшний день представляет собой важнейший сегмент национальной экономики. Если в советское время продукция ТЭКа направлялась в основном на удовлетворение внутренних потребностей, то сейчас Россия является одним из ведущих мировых поставщиков первичных энергетических ресурсов. [35] Россия занимает лидирующие позиции по объему добычи сырой нефти и обеспечивает 12 процентов мировой торговли нефтью. Свыше четырех пятых объема российской нефти экспортируется в страны Европы, доля России на рынках которых составляет около 30 процентов. Основным направлением экспорта российских нефтепродуктов также является европейский рынок.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Россия занимает первое место в мире по запасам природного газа (23 процента мировых запасов) и по объемам его ежегодной добычи, обеспечивая 25 процентов мировой торговли этим энергоносителем, доминируя как на европейском газовом рынке, так и на рынке стран Содружества Независимых Государств. В общем объеме потребления газа в странах зарубежной Европы (включая Турцию, но не учитывая страны Содружества Независимых Государств) на российский газ приходится около 30 процентов. Обладая уникальной газотранспортной системой, Россия также играет важную роль в обеспечении поставок центрально-азиатского газа в Европу и страны Содружества Независимых Государств [19, с. 8]. Поэтому одной из целей экономического развития страны, требующей больших объемов инвестиций, является укрепление позиций России на мировом рынке энергоносителей, и превращение России в ведущую энергетическую державу.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 сейчас Россия занимает видное место в мировом рыночном обороте и потреблении энергоресурсов, экспортируя значительную долю производимых ею энергетических ресурсов [7 c.174](Таблица1). </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1</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Баланс энергоресурсов за 2009 г. (миллионов тонн условного топлива)</w:t>
      </w:r>
    </w:p>
    <w:tbl>
      <w:tblPr>
        <w:tblW w:w="0" w:type="auto"/>
        <w:tblInd w:w="-93"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1884"/>
        <w:gridCol w:w="1439"/>
        <w:gridCol w:w="1332"/>
        <w:gridCol w:w="1300"/>
        <w:gridCol w:w="1212"/>
        <w:gridCol w:w="1070"/>
        <w:gridCol w:w="1334"/>
      </w:tblGrid>
      <w:tr w:rsidR="009B351C">
        <w:tc>
          <w:tcPr>
            <w:tcW w:w="188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c>
          <w:tcPr>
            <w:tcW w:w="1439"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Природное топливо</w:t>
            </w:r>
          </w:p>
        </w:tc>
        <w:tc>
          <w:tcPr>
            <w:tcW w:w="133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Продукты пере - работки </w:t>
            </w:r>
            <w:r>
              <w:rPr>
                <w:rFonts w:ascii="Times New Roman CYR" w:hAnsi="Times New Roman CYR" w:cs="Times New Roman CYR"/>
                <w:noProof/>
                <w:color w:val="000000"/>
                <w:sz w:val="20"/>
                <w:szCs w:val="20"/>
              </w:rPr>
              <w:lastRenderedPageBreak/>
              <w:t>топлива</w:t>
            </w:r>
          </w:p>
        </w:tc>
        <w:tc>
          <w:tcPr>
            <w:tcW w:w="130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 xml:space="preserve">Горючие побочные </w:t>
            </w:r>
            <w:r>
              <w:rPr>
                <w:rFonts w:ascii="Times New Roman CYR" w:hAnsi="Times New Roman CYR" w:cs="Times New Roman CYR"/>
                <w:noProof/>
                <w:color w:val="000000"/>
                <w:sz w:val="20"/>
                <w:szCs w:val="20"/>
              </w:rPr>
              <w:lastRenderedPageBreak/>
              <w:t>энерго- ресурсы</w:t>
            </w:r>
          </w:p>
        </w:tc>
        <w:tc>
          <w:tcPr>
            <w:tcW w:w="121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Электро- энергия</w:t>
            </w:r>
          </w:p>
        </w:tc>
        <w:tc>
          <w:tcPr>
            <w:tcW w:w="107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Тепло- энергия</w:t>
            </w:r>
          </w:p>
        </w:tc>
        <w:tc>
          <w:tcPr>
            <w:tcW w:w="133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Из общего объема </w:t>
            </w:r>
            <w:r>
              <w:rPr>
                <w:rFonts w:ascii="Times New Roman CYR" w:hAnsi="Times New Roman CYR" w:cs="Times New Roman CYR"/>
                <w:noProof/>
                <w:color w:val="000000"/>
                <w:sz w:val="20"/>
                <w:szCs w:val="20"/>
              </w:rPr>
              <w:lastRenderedPageBreak/>
              <w:t>топливно-энергети- ческих ресурсов котельно-печное топливо</w:t>
            </w:r>
          </w:p>
        </w:tc>
      </w:tr>
      <w:tr w:rsidR="009B351C">
        <w:tc>
          <w:tcPr>
            <w:tcW w:w="1884"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39"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332"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300"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212"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070"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334"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9B351C">
        <w:tc>
          <w:tcPr>
            <w:tcW w:w="188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Добыча (производство) - всего</w:t>
            </w:r>
          </w:p>
        </w:tc>
        <w:tc>
          <w:tcPr>
            <w:tcW w:w="1439"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1564,0</w:t>
            </w:r>
          </w:p>
        </w:tc>
        <w:tc>
          <w:tcPr>
            <w:tcW w:w="133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396,9</w:t>
            </w:r>
          </w:p>
        </w:tc>
        <w:tc>
          <w:tcPr>
            <w:tcW w:w="130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23,7</w:t>
            </w:r>
          </w:p>
        </w:tc>
        <w:tc>
          <w:tcPr>
            <w:tcW w:w="121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341,7</w:t>
            </w:r>
          </w:p>
        </w:tc>
        <w:tc>
          <w:tcPr>
            <w:tcW w:w="107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202,7</w:t>
            </w:r>
          </w:p>
        </w:tc>
        <w:tc>
          <w:tcPr>
            <w:tcW w:w="133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967,1</w:t>
            </w:r>
          </w:p>
        </w:tc>
      </w:tr>
      <w:tr w:rsidR="009B351C">
        <w:tc>
          <w:tcPr>
            <w:tcW w:w="188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Экспорт</w:t>
            </w:r>
          </w:p>
        </w:tc>
        <w:tc>
          <w:tcPr>
            <w:tcW w:w="1439"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620,4</w:t>
            </w:r>
          </w:p>
        </w:tc>
        <w:tc>
          <w:tcPr>
            <w:tcW w:w="133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189,6</w:t>
            </w:r>
          </w:p>
        </w:tc>
        <w:tc>
          <w:tcPr>
            <w:tcW w:w="130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0,0</w:t>
            </w:r>
          </w:p>
        </w:tc>
        <w:tc>
          <w:tcPr>
            <w:tcW w:w="121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6,2</w:t>
            </w:r>
          </w:p>
        </w:tc>
        <w:tc>
          <w:tcPr>
            <w:tcW w:w="107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0,0</w:t>
            </w:r>
          </w:p>
        </w:tc>
        <w:tc>
          <w:tcPr>
            <w:tcW w:w="133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346,9</w:t>
            </w:r>
          </w:p>
        </w:tc>
      </w:tr>
      <w:tr w:rsidR="009B351C">
        <w:tc>
          <w:tcPr>
            <w:tcW w:w="188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Общее потребление</w:t>
            </w:r>
          </w:p>
        </w:tc>
        <w:tc>
          <w:tcPr>
            <w:tcW w:w="1439"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985,4</w:t>
            </w:r>
          </w:p>
        </w:tc>
        <w:tc>
          <w:tcPr>
            <w:tcW w:w="133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209,8</w:t>
            </w:r>
          </w:p>
        </w:tc>
        <w:tc>
          <w:tcPr>
            <w:tcW w:w="130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23,7</w:t>
            </w:r>
          </w:p>
        </w:tc>
        <w:tc>
          <w:tcPr>
            <w:tcW w:w="121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336,6</w:t>
            </w:r>
          </w:p>
        </w:tc>
        <w:tc>
          <w:tcPr>
            <w:tcW w:w="107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202,7</w:t>
            </w:r>
          </w:p>
        </w:tc>
        <w:tc>
          <w:tcPr>
            <w:tcW w:w="133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663,4</w:t>
            </w:r>
          </w:p>
        </w:tc>
      </w:tr>
    </w:tbl>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[23]</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 xml:space="preserve">Однако российская экономика далеко не во всем отвечает условиям, которым должна соответствовать ведущая энергетическая держава. Среди таких условий - устойчивость объема поставок энергоресурсов и независимость от влияния различных рисков, в том числе политических. За последние годы Россия продемонстрировала примеры значительных сбоев в поставке энергоресурсов. Устойчивость поставок нефти в Европу через территорию Белоруссии подверглась серьезным испытаниям в начале 2007 года по причине обструкционистской политики белорусских властей [36], а приостановка поставок газа на Украину и в другие европейские страны в январе 2009 г. привела к самому серьезному энергетическому кризису в Европе. [37]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Помимо этой проблемы, доля энергоресурсов в ВВП страны подавляет другие отрасли. Естественный рыночный механизм перелива капиталов из сырьевых отраслей в отрасли, производящие конечную продукцию, в России в полной мере пока не действует.</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Еще одно условие перехода России в статус мировой энергетической державы - непрерывный рост качества поставляемых энергоресурсов и инновационный характер прогресса в энергетических отраслях. Поставляемая на мировой рынок российская нефть марки «Юралс» ниже по качеству, чем ближневосточная. Для повышения ее качества необходимо изменение технологии формирования экспортных поставок, что связано со значительными инвестиционными затратами. Если рассматривать сферу добычи и переработки нефти, то по извлечению из скважин Россия почти вдвое отстает от лучших мировых показателей, по получению светлых нефтепродуктов из 1 тонны нефти - более чем в 2 раза. Недостаточно высок и медленно растет уровень производительности труда в газовой промышленности. В связи с крайне недостаточным инвестированием в электроэнергетику в 1990-е годы износ ее основных фондов достиг угрожающей величины в 60-65%. В 1,5-2 раза по </w:t>
      </w:r>
      <w:r>
        <w:rPr>
          <w:rFonts w:ascii="Times New Roman CYR" w:hAnsi="Times New Roman CYR" w:cs="Times New Roman CYR"/>
          <w:noProof/>
          <w:color w:val="000000"/>
          <w:sz w:val="28"/>
          <w:szCs w:val="28"/>
        </w:rPr>
        <w:lastRenderedPageBreak/>
        <w:t>сравнению со среднемировым уровнем составляют потери электроэнергии в передающих сетях. [14, c.27]</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особенности остро стоит вопрос об обеспечении современным оборудованием и технологиями нефтепереработки. Технологическая независимость энергетических отраслей от импорта - еще нерешенная задача, которая также требует значительных инвестиций. [7, с. 179]</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поставленная цель не достигается простым количественным увеличением производства энергоресурсов и поставки их на мировой рынок, а требует глубокого качественного совершенствования всех энергетических отраслей. России необходимо провести обширный комплекс организационно-технических мероприятий, практически перевооружить все отрасли топливно-энергетического сектора экономики, что затронет и другие, как смежные, так и более далеко отстоящие от него отрасли экономики.[15, c. 61] Это, естественно, требует значительных инвестиций:</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разведку новых месторождений энергетического сырья и определение вариантов размещения новых объектов электроэнергетики,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освоение новых месторождений этого сырья и новых объектов электроэнергетики;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возмещение фондов, потребленных в процессе производства энергоресурсов;</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создание средств транспортировки энергоресурсов, в том числе нефте- и газопроводов, портовых терминалов, танкерного флота, сетей электропередачи высокого и низкого напряжений;</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поддержание этих средств в рабочем состоянии;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организацию первичной и вторичной переработки энергоресурсов;</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освоение энергосберегающих технологий. [7, c. 180]</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Потребность в инвестициях до 2015 года составляет 450 млрд.долл., а всего </w:t>
      </w:r>
      <w:r>
        <w:rPr>
          <w:rFonts w:ascii="Times New Roman CYR" w:hAnsi="Times New Roman CYR" w:cs="Times New Roman CYR"/>
          <w:noProof/>
          <w:color w:val="000000"/>
          <w:sz w:val="28"/>
          <w:szCs w:val="28"/>
        </w:rPr>
        <w:lastRenderedPageBreak/>
        <w:t>до 2030 года - более 2 трлн.долл. [19, с. 107] Многомиллиардные потребности в инвестициях в энергетические отрасли, естественно, порождают стремление привлечь к участию в них иностранный капитал. В современной российской экономике иностранные инвестиции играют лишь ограниченную роль. Однако по мере улучшения макроэкономических показателей, сокращения внешнего долга, повышения инвестиционного рейтинга России и отечественных нефтегазовых компаний происходит постепенный рост иностранных вложений в экономику страны.</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этом необходимо решить вопрос: где и в каких формах привлечение иностранных инвестиций будет наиболее эффективным для российской экономики. В предыдущем пункте было сформулировано положение о безусловном предпочтении прямых иностранных инвестиций перед всеми другими их формами. Но, рассматривая проблему в отраслевом разрезе и, в частности, применительно к российской энергетике, следует более детально рассмотреть способы выбора форм участия иностранного капитала в инвестиционном процессе в нашей стране, в том числе выбора форм прямых инвестиций. Этот выбор объективно диктуется следующими условиями: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характером собственности тех объектов, в которые предполагается привлечь иностранный капитал;</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уровнем конкуренции в отрасли, где эти объекты функционируют;</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стратегическим значением объектов;</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особенностями технологических решений при выполнении соответствующих задач развития отрасли.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примеру, процессы разведки и транспортировки нефти и газа на территории страны остаются закрытыми для ПИИ, хотя они возможны и желательны с созданием совместных предприятий по производству оборудования для этих процессов. [7, c.183]</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xml:space="preserve">Таким образом, иностранные инвестиции необходимы российскому ТЭК для решения существующих проблем и становления мировой энергетической державой. Выбор форм участия нерезидентов в решении стратегических задач трансформации российской энергетики определяется сложным сочетанием различных факторов, которые должны учитываться как органами управления экономикой, как на макроуровне, так и непосредственно предпринимательскими структурами. И всё же при прочих равных условиях ПИИ являются предпочтительными перед всеми другими их формами. Нельзя не учитывать, что прочие инвестиции, которые в ряде случаев являются наиболее, а иногда и единственно приемлемой формой привлечения иностранного капитала, ведут к росту задолженности конкретных корпораций с государственным участием, действующих в энергетических отраслях, а вместе с ними и страны.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Тюменская область играет важнейшую роль в развитии ТЭК России. Отрасли нефтегазового сектора уже многие годы вносят решающий вклад в производство энергоносителей и сегодня являются определяющими в развитии экономики и региона и страны. Западно-Сибирская нефтегазовая провинция в соответствии с энергетической стратегией России до 2020 г. является базовым регионом российской нефтегазодобычи. Реально рассчитывать на серьезное повышение уровней добычи углеводородов можно только в уже освоенных регионах и в первую очередь - в Западной Сибири. Поэтому и в Тюменской области основой экономики еще надолго останутся нефте- и газодобыча. В Западной Сибири, сосредоточены стратегические запасы углеводородного сырья России. [38] На территории региона добывается более 68% нефти и 92% естественного газа от общей добычи в стране.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Многочисленные исследования свидетельствуют о значительных запасах углеводородов на Юге Тюменской области. Утвержденные в 1993 г. межведомственной комиссией, ресурсы углеводородов по южным районам </w:t>
      </w:r>
      <w:r>
        <w:rPr>
          <w:rFonts w:ascii="Times New Roman CYR" w:hAnsi="Times New Roman CYR" w:cs="Times New Roman CYR"/>
          <w:noProof/>
          <w:color w:val="000000"/>
          <w:sz w:val="28"/>
          <w:szCs w:val="28"/>
        </w:rPr>
        <w:lastRenderedPageBreak/>
        <w:t xml:space="preserve">Тюменской области составляют свыше 1,5 млрд. тонн.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Результаты работы нефтедобывающей промышленности на юге Тюменской области в 2010г определялись объемами добычи нефти в 5,2 млн.т нефти, что более чем в 1,65 раза больше по отношению к 2009 году. Объемы добычи нефти в текущем 2011 году с вводом новых мощностей будут значительно превышены 2010г. и прогнозируются на уровне 6,5 млн. тонн.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За последние годы темпы прироста запасов углеводородов в целом по региону снижаются. Средний размер открываемых месторождений также снижается, в структуре подготовленных запасов преобладают низкопродуктивные. Это предопределяет необходимость использования новых наукоемких технологий по поиску и разведке углеводородов.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Задача укрепления минерально-сырьевой базы нефтегазового комплекса Тюменской области носит приоритетный характер с точки зрения обеспечения финансово-экономической и энергетической безопасности России. Решение этой задачи во многом лежит в плоскости правового регулирования. Несовершенство законодательства, его противоречия, отсутствие достаточных гарантий инвесторам в части окупаемости вложенных средств, препятствуют притоку финансовых средств в геологоразведку.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Основным сдерживающим фактором в социально-экономическом развитии территории является отсутствие развитой транспортной и энергетической инфраструктур. Реализация целевых региональных программ «Сотрудничество» и «Основные направления развития минерально-сырьевого и топливно-энергетического комплексов» послужило серьезным началом по развитию новых территорий юга Тюменской области и регионов Западной Сибири, граничащих с ним. [39]</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Таким образом, нефтегазовый комплекс Тюменской области занимает значительное место в ТЭК России. Однако в регионе наблюдаются негативные </w:t>
      </w:r>
      <w:r>
        <w:rPr>
          <w:rFonts w:ascii="Times New Roman CYR" w:hAnsi="Times New Roman CYR" w:cs="Times New Roman CYR"/>
          <w:noProof/>
          <w:color w:val="000000"/>
          <w:sz w:val="28"/>
          <w:szCs w:val="28"/>
        </w:rPr>
        <w:lastRenderedPageBreak/>
        <w:t>факторы, сдерживающие развитие ТЭК, и поэтому требующие значительных инвестиционных вливаний для модернизации отрасли.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Далее на основе теоретических выводов необходимо перейти к практическому аспекту исследования, провести анализ привлечения иностранных инвестиций в НГК Тюменской области.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Глава 2. Анализ привлечения иностранных инвестиций в нефтегазовом комплексе (НГК) Тюменской области</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Оценка инвестиционного климата Тюменской области</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Инвестиционные решения относятся к числу наиболее сложных по процедуре выбора. Они основаны на многовариантной, многокритериальной оценке целого ряда факторов и тенденций, действующих, зачастую разнонаправлено.</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Территориальный аспект прямых инвестиций, их приуроченность к определенной стране, региону, территории не вызывает сомнений. Поэтому оценка инвестиционной привлекательности территории является важнейшим аспектом принятия любого инвестиционного решения. От ее правильности зависят последствия как для инвестора, так и для экономики региона и страны в целом. Чем сложнее является ситуация, тем в большей степени опыт и интуиция инвестора должны опираться на результаты экспертной оценки инвестиционного климата в странах и регионах. [40]</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настоящее время комплексные рейтинги инвестиционной привлекательности стран мира периодически публикуются ведущими экономическими журналами мира: Euromoney, Fortune, The Economist.</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Россия является федеративным государством, состоящим из 89 относительно самостоятельных субъектов (регионов). С этой точки зрения, Россия - страна настолько резких межрегиональных экономических, социальных и политических контрастов, что каждый потенциальный инвестор при наличии достаточной информации об инвестиционном климате может выбрать регион с наилучшими условиями инвестирования. Именно такая информация должна содержаться в региональных рейтингах инвестиционной привлекательности </w:t>
      </w:r>
      <w:r>
        <w:rPr>
          <w:rFonts w:ascii="Times New Roman CYR" w:hAnsi="Times New Roman CYR" w:cs="Times New Roman CYR"/>
          <w:noProof/>
          <w:color w:val="000000"/>
          <w:sz w:val="28"/>
          <w:szCs w:val="28"/>
        </w:rPr>
        <w:lastRenderedPageBreak/>
        <w:t>(инвестиционного климата). [41]</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Тюменская область - стратегически важный регион России, отличающийся политической и социальной стабильностью и занимающий лидирующее место по объемам выпуска промышленной продукции, инвестиций в основной капитал.</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b/>
          <w:bCs/>
          <w:noProof/>
          <w:color w:val="000000"/>
          <w:sz w:val="28"/>
          <w:szCs w:val="28"/>
        </w:rPr>
      </w:pPr>
      <w:r>
        <w:rPr>
          <w:rFonts w:ascii="Times New Roman CYR" w:hAnsi="Times New Roman CYR" w:cs="Times New Roman CYR"/>
          <w:noProof/>
          <w:color w:val="000000"/>
          <w:sz w:val="28"/>
          <w:szCs w:val="28"/>
        </w:rPr>
        <w:t>Правительство Тюменской области, проводя политику, направленную на поддержку инвестиционной деятельности, совершенствование ее методов и форм реализации, основной целью в данном направлении определяет обеспечение устойчивого роста инвестиций в реальный сектор экономики, создание экономических, правовых и организационных условий для инвестиционной деятельности, обеспечивающих устойчивую динамику экономического развития региона и решение социально-экономических задач.</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Основными задачами в настоящее время являются:</w:t>
      </w:r>
      <w:r>
        <w:rPr>
          <w:rFonts w:ascii="Times New Roman CYR" w:hAnsi="Times New Roman CYR" w:cs="Times New Roman CYR"/>
          <w:b/>
          <w:bCs/>
          <w:noProof/>
          <w:color w:val="000000"/>
          <w:sz w:val="28"/>
          <w:szCs w:val="28"/>
        </w:rPr>
        <w:t xml:space="preserve">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создание благоприятного и стабильного инвестиционного климата в регионе;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содействие инвестиционной деятельности хозяйствующих субъектов;</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осуществление государственной поддержки инвестиционных проектов Тюменской области.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решения поставленных задач разработана областная целевая программа «Развитие инвестиционной и внешнеэкономической деятельности Тюменской области на 2009-2011 годы», в которой поставлен ряд задач и предусмотрены конкретные мероприятия по их решению. Действующие нормативные документы регулируют инвестиционную деятельность в регионе, определяют условия и формы государственной поддержки.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Перед Правительством Тюменской области стоит задача диверсификации экономики и привлечения инвестиций не только в предприятия топливно-энергетического комплекса, но и предприятия других отраслей экономики, действующих на территории области - машиностроение, </w:t>
      </w:r>
      <w:r>
        <w:rPr>
          <w:rFonts w:ascii="Times New Roman CYR" w:hAnsi="Times New Roman CYR" w:cs="Times New Roman CYR"/>
          <w:noProof/>
          <w:color w:val="000000"/>
          <w:sz w:val="28"/>
          <w:szCs w:val="28"/>
        </w:rPr>
        <w:lastRenderedPageBreak/>
        <w:t>металлообработка, деревообрабатывающая промышленность, химическая, легкая и пищевая промышленность, сельское хозяйство, производство строительных материалов.</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Формирование эффективной инвестиционной политики, активизация внешнеэкономической деятельности, а также улучшение инвестиционного имиджа региона - важнейшие направления деятельности Правительства Тюменской области.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Можно выделить следующие основные составляющие благоприятного инвестиционного климата в регионе:</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Географическое положение и наличие природных ресурсов: удобное географическое положение области и развитость транспортной схемы делают ее важным транспортным узлом России. Через административный центр региона - г.Тюмень - проходит Транссибирская железнодорожная магистраль, федеральные автомобильные дороги, развит авиационный и речной транспорт;</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Эффективно функционирующая рыночная инфраструктура и высокая потребительская активность: среднемесячная номинальная начисленная заработная плата в 2009 году составила 20 751 рубль, высокий уровень развития промышленности и банковской инфраструктуры;</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Наличие квалифицированных кадров: в регионе действует 11 высших учебных заведений, функционируют международные треннинговые центры компаний Лукойл, Шлюмберже, Транснефть, Халибуртон, РЖД;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Присутствие в регионе крупнейших инвесторов («основных игроков»): крупнейшие нефтегазовые компании (THK-BP, Лукойл, Роснефть и др), Fortum, СИБУР, Газпром), а также крупные российские и международные банки (Rаiffeisen, UniCredit, BSGV) и многие др.;</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Эффективная система государственной поддержки инвестиционной деятельности: Более 80% инвестиционных проектов, реализуемых на территории </w:t>
      </w:r>
      <w:r>
        <w:rPr>
          <w:rFonts w:ascii="Times New Roman CYR" w:hAnsi="Times New Roman CYR" w:cs="Times New Roman CYR"/>
          <w:noProof/>
          <w:color w:val="000000"/>
          <w:sz w:val="28"/>
          <w:szCs w:val="28"/>
        </w:rPr>
        <w:lastRenderedPageBreak/>
        <w:t>Тюменской области пользуются государственной поддержкой. [42]</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Предусмотренные формы государственной поддержки инвестиционной деятельности согласно законодательству Тюменской области включают:</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налоговые льготы;</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инвестиционные налоговые кредиты;</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субсидии;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государственные инвестиции за счет областного бюджета;</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гарантии;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 счет областного бюджета осуществляется содействие инвестиционной деятельности путем бесплатного информационно-консультационного обслуживания, а также обучения руководителей предприятий Тюменской области;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оказание содействия при процедуре предоставления земельных участков и других объектов недвижимости, находящихся в областной собственности.[18]</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Всего в Тюменской области осуществляется более 40 крупных инвестиционных проектов с общим объемом инвестиций более 535 млрд. рублей. [42]</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данным «Эксперт РА» - ведущего национального рейтингового агентства в России, за 2010 год Инвестиционный рейтинг Тюменской области составил - 3В1, что означает пониженный потенциал - умеренный риск. Среди регионов России по инвестиционному риску область занимает 56-е место, по инвестиционному потенциалу - 35-е место. Наименьший инвестиционный риск в Тюменской области - экономический, наибольший - управленческий. Наибольший потенциал - производственный. [41]</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Данные показатели свидетельствуют о наличии проблем в регионе, снижающих инвестиционную привлекательность для инвесторов. В первую очередь проблемы связаны с организационными показателями, такими как </w:t>
      </w:r>
      <w:r>
        <w:rPr>
          <w:rFonts w:ascii="Times New Roman CYR" w:hAnsi="Times New Roman CYR" w:cs="Times New Roman CYR"/>
          <w:noProof/>
          <w:color w:val="000000"/>
          <w:sz w:val="28"/>
          <w:szCs w:val="28"/>
        </w:rPr>
        <w:lastRenderedPageBreak/>
        <w:t>высокие налоги и несовершенство механизма льготных условий, административные барьеры, преступность, труднодоступность информации.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Тюменская область имеет ряд проблем, снижающих ее место в региональном инвестиционном рейтинге, но, тем не менее, является привлекательной для потенциальных инвесторов в связи с наличием на ее территории большого запаса различных природных ресурсов, развитой транспортной инфраструктурой, удобным географическим расположением, а также целенаправленной, активной и настойчивой деятельностью Правительства области и органов местного самоуправления, руководства компаний и предпринимателей, ориентированной на создание особого инвестиционного имиджа и репутации.</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Анализ динамики и оценка эффективности иностранного инвестирования в нефтегазовом комплексе (НГК) Тюменской области</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того, чтобы дать оценку иностранному инвестированию в нефтегазовый комплекс Тюменской области, для начала необходимо проследить динамику иностранных инвестиций за последние годы.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Иностранные инвестиции играют значительную роль в финансовом обеспечении и технологическом развитии нефтяной промышленности Тюменской области. Значительная часть реализуемых в отрасли инвестиционных проектов финансируется за счет иностранных кредитов. Ежегодный объем зарубежных инвестиций в нефтегазовый сектор составляет за последние годы от 89 млн.долл. до почти 2 млрд. долл. При этом высокий диапазон годовых колебаний определяется сделками по покупке пакетов акций российских ВИНК, реализацией крупных проектов, условиями кредитования, и в том числе в результате влияния глобальных экономических процессов. [10, c. 45]</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В 2010 году в добычу полезных ископаемых поступило 2,7 млрд.дол. иностранных инвестиций, что составляет около 72,5% всех иностранных инвестиций в области. [27]</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Значительное сокращение иностранных инвестиций в нефтегазовый сектор в 2009 году (на 74,5%) во многом объясняется мировым финансово-экономическим кризисом, способствовавшим ухудшению условий кредитования, замедлению реализации ряда крупных проектов, отсутствию крупных сделок по продаже активов. Одна из причин снижения инвестиционной активности в части вхождения иностранцев в крупные нефтегазовые активы - принятие 29.04.2008 Федерального закона «О стратегических инвестициях», который в значительной степени затруднил участие иностранных инвесторов в нефтегазовом бизнесе в Тюменской области. Тем не менее, интерес к инвестированию в ТЭК у иностранных инвесторов сохранился, и в 2010 году инвестиции в добычу полезных ископаемых увеличились более чем в 20 раз. (Таблица 2.1.)</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highlight w:val="red"/>
        </w:rPr>
      </w:pPr>
      <w:r>
        <w:rPr>
          <w:rFonts w:ascii="Times New Roman CYR" w:hAnsi="Times New Roman CYR" w:cs="Times New Roman CYR"/>
          <w:noProof/>
          <w:color w:val="000000"/>
          <w:sz w:val="28"/>
          <w:szCs w:val="28"/>
        </w:rPr>
        <w:t>Таблица 2.1</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Динамика иностранных инвестиций в Тюменскую область</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75"/>
        <w:gridCol w:w="1698"/>
        <w:gridCol w:w="1832"/>
        <w:gridCol w:w="1832"/>
        <w:gridCol w:w="1834"/>
      </w:tblGrid>
      <w:tr w:rsidR="009B351C">
        <w:tc>
          <w:tcPr>
            <w:tcW w:w="237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Показатели</w:t>
            </w:r>
          </w:p>
        </w:tc>
        <w:tc>
          <w:tcPr>
            <w:tcW w:w="169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2007 год</w:t>
            </w:r>
          </w:p>
        </w:tc>
        <w:tc>
          <w:tcPr>
            <w:tcW w:w="183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2008 год</w:t>
            </w:r>
          </w:p>
        </w:tc>
        <w:tc>
          <w:tcPr>
            <w:tcW w:w="183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2009 год</w:t>
            </w:r>
          </w:p>
        </w:tc>
        <w:tc>
          <w:tcPr>
            <w:tcW w:w="183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2010 год</w:t>
            </w:r>
          </w:p>
        </w:tc>
      </w:tr>
      <w:tr w:rsidR="009B351C">
        <w:tc>
          <w:tcPr>
            <w:tcW w:w="237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c>
          <w:tcPr>
            <w:tcW w:w="7196" w:type="dxa"/>
            <w:gridSpan w:val="4"/>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поступило за год, тыс. долл.</w:t>
            </w:r>
          </w:p>
        </w:tc>
      </w:tr>
      <w:tr w:rsidR="009B351C">
        <w:tc>
          <w:tcPr>
            <w:tcW w:w="237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Инвестиции-всего</w:t>
            </w:r>
          </w:p>
        </w:tc>
        <w:tc>
          <w:tcPr>
            <w:tcW w:w="169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558340</w:t>
            </w:r>
          </w:p>
        </w:tc>
        <w:tc>
          <w:tcPr>
            <w:tcW w:w="183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1225836</w:t>
            </w:r>
          </w:p>
        </w:tc>
        <w:tc>
          <w:tcPr>
            <w:tcW w:w="183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1625069</w:t>
            </w:r>
          </w:p>
        </w:tc>
        <w:tc>
          <w:tcPr>
            <w:tcW w:w="183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2665454</w:t>
            </w:r>
          </w:p>
        </w:tc>
      </w:tr>
      <w:tr w:rsidR="009B351C">
        <w:tc>
          <w:tcPr>
            <w:tcW w:w="237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 том числе:</w:t>
            </w:r>
          </w:p>
        </w:tc>
        <w:tc>
          <w:tcPr>
            <w:tcW w:w="7196" w:type="dxa"/>
            <w:gridSpan w:val="4"/>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9B351C">
        <w:tc>
          <w:tcPr>
            <w:tcW w:w="237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Добыча полезных ископаемых</w:t>
            </w:r>
          </w:p>
        </w:tc>
        <w:tc>
          <w:tcPr>
            <w:tcW w:w="169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251609</w:t>
            </w:r>
          </w:p>
        </w:tc>
        <w:tc>
          <w:tcPr>
            <w:tcW w:w="183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348447</w:t>
            </w:r>
          </w:p>
        </w:tc>
        <w:tc>
          <w:tcPr>
            <w:tcW w:w="183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88921,5</w:t>
            </w:r>
          </w:p>
        </w:tc>
        <w:tc>
          <w:tcPr>
            <w:tcW w:w="183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1932239</w:t>
            </w:r>
          </w:p>
        </w:tc>
      </w:tr>
      <w:tr w:rsidR="009B351C">
        <w:tc>
          <w:tcPr>
            <w:tcW w:w="237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добыча топливно-энергетических полезных ископаемых</w:t>
            </w:r>
          </w:p>
        </w:tc>
        <w:tc>
          <w:tcPr>
            <w:tcW w:w="169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251609</w:t>
            </w:r>
          </w:p>
        </w:tc>
        <w:tc>
          <w:tcPr>
            <w:tcW w:w="183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345500</w:t>
            </w:r>
          </w:p>
        </w:tc>
        <w:tc>
          <w:tcPr>
            <w:tcW w:w="183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82608,4</w:t>
            </w:r>
          </w:p>
        </w:tc>
        <w:tc>
          <w:tcPr>
            <w:tcW w:w="183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1932239</w:t>
            </w:r>
          </w:p>
        </w:tc>
      </w:tr>
      <w:tr w:rsidR="009B351C">
        <w:tc>
          <w:tcPr>
            <w:tcW w:w="237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добыча сырой нефти и природного газа; предоставление услуг в этих областях</w:t>
            </w:r>
          </w:p>
        </w:tc>
        <w:tc>
          <w:tcPr>
            <w:tcW w:w="169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251609</w:t>
            </w:r>
          </w:p>
        </w:tc>
        <w:tc>
          <w:tcPr>
            <w:tcW w:w="183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345500</w:t>
            </w:r>
          </w:p>
        </w:tc>
        <w:tc>
          <w:tcPr>
            <w:tcW w:w="183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82608,4</w:t>
            </w:r>
          </w:p>
        </w:tc>
        <w:tc>
          <w:tcPr>
            <w:tcW w:w="183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1932239</w:t>
            </w:r>
          </w:p>
        </w:tc>
      </w:tr>
    </w:tbl>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highlight w:val="red"/>
        </w:rPr>
      </w:pPr>
      <w:r>
        <w:rPr>
          <w:rFonts w:ascii="Times New Roman CYR" w:hAnsi="Times New Roman CYR" w:cs="Times New Roman CYR"/>
          <w:noProof/>
          <w:color w:val="000000"/>
          <w:sz w:val="28"/>
          <w:szCs w:val="28"/>
        </w:rPr>
        <w:t>Источник: [27], [20], [21], [22]</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Одним из последствий снижения инвестиционной активности в отрасли </w:t>
      </w:r>
      <w:r>
        <w:rPr>
          <w:rFonts w:ascii="Times New Roman CYR" w:hAnsi="Times New Roman CYR" w:cs="Times New Roman CYR"/>
          <w:noProof/>
          <w:color w:val="000000"/>
          <w:sz w:val="28"/>
          <w:szCs w:val="28"/>
        </w:rPr>
        <w:lastRenderedPageBreak/>
        <w:t>вероятно является снижение экономической эффективности топливно-энергетической промышленности в Тюменской области (Таблица 2.2.). Для определения экономической эффективности отрасли использовался показатель добычи нефти на одного занятого. Проведенный анализ показал снижение эффективности отрасли с 2007 года (добыча на одного занятого сократилась на 8,3% с 2005 года). Таким образом, можно предположить наличие влияния инвестиционной активности на добычу нефти на одного занятого (безусловно, наряду с наличием влияния других факторов). Это доказывает необходимость привлечения иностранных инвестиций в ТЭК Тюменской области для повышения экономической эффективности отрасли.</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2.2</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Расчет экономической эффективности нефтегазовой отрасли Тюменской области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97"/>
        <w:gridCol w:w="1163"/>
        <w:gridCol w:w="1225"/>
        <w:gridCol w:w="1162"/>
        <w:gridCol w:w="1162"/>
        <w:gridCol w:w="1162"/>
      </w:tblGrid>
      <w:tr w:rsidR="009B351C">
        <w:tc>
          <w:tcPr>
            <w:tcW w:w="3697"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Показатель/год</w:t>
            </w:r>
          </w:p>
        </w:tc>
        <w:tc>
          <w:tcPr>
            <w:tcW w:w="116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2005</w:t>
            </w:r>
          </w:p>
        </w:tc>
        <w:tc>
          <w:tcPr>
            <w:tcW w:w="122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2006</w:t>
            </w:r>
          </w:p>
        </w:tc>
        <w:tc>
          <w:tcPr>
            <w:tcW w:w="116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2007</w:t>
            </w:r>
          </w:p>
        </w:tc>
        <w:tc>
          <w:tcPr>
            <w:tcW w:w="116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2008</w:t>
            </w:r>
          </w:p>
        </w:tc>
        <w:tc>
          <w:tcPr>
            <w:tcW w:w="116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2009</w:t>
            </w:r>
          </w:p>
        </w:tc>
      </w:tr>
      <w:tr w:rsidR="009B351C">
        <w:tc>
          <w:tcPr>
            <w:tcW w:w="3697"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Добыча нефти (включая газовый конденсат, млн. тонн)</w:t>
            </w:r>
          </w:p>
        </w:tc>
        <w:tc>
          <w:tcPr>
            <w:tcW w:w="116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320,20</w:t>
            </w:r>
          </w:p>
        </w:tc>
        <w:tc>
          <w:tcPr>
            <w:tcW w:w="122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325,50</w:t>
            </w:r>
          </w:p>
        </w:tc>
        <w:tc>
          <w:tcPr>
            <w:tcW w:w="116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324,40</w:t>
            </w:r>
          </w:p>
        </w:tc>
        <w:tc>
          <w:tcPr>
            <w:tcW w:w="116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319,00</w:t>
            </w:r>
          </w:p>
        </w:tc>
        <w:tc>
          <w:tcPr>
            <w:tcW w:w="116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311,20</w:t>
            </w:r>
          </w:p>
        </w:tc>
      </w:tr>
      <w:tr w:rsidR="009B351C">
        <w:tc>
          <w:tcPr>
            <w:tcW w:w="3697"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ССЧ персонала, тыс.чел</w:t>
            </w:r>
          </w:p>
        </w:tc>
        <w:tc>
          <w:tcPr>
            <w:tcW w:w="116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213,20</w:t>
            </w:r>
          </w:p>
        </w:tc>
        <w:tc>
          <w:tcPr>
            <w:tcW w:w="122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215,70</w:t>
            </w:r>
          </w:p>
        </w:tc>
        <w:tc>
          <w:tcPr>
            <w:tcW w:w="116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219,40</w:t>
            </w:r>
          </w:p>
        </w:tc>
        <w:tc>
          <w:tcPr>
            <w:tcW w:w="116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229,30</w:t>
            </w:r>
          </w:p>
        </w:tc>
        <w:tc>
          <w:tcPr>
            <w:tcW w:w="116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226,00</w:t>
            </w:r>
          </w:p>
        </w:tc>
      </w:tr>
      <w:tr w:rsidR="009B351C">
        <w:tc>
          <w:tcPr>
            <w:tcW w:w="3697"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Добыча на 1 работающего, млн.тонн</w:t>
            </w:r>
          </w:p>
        </w:tc>
        <w:tc>
          <w:tcPr>
            <w:tcW w:w="116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1,50</w:t>
            </w:r>
          </w:p>
        </w:tc>
        <w:tc>
          <w:tcPr>
            <w:tcW w:w="122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1,51</w:t>
            </w:r>
          </w:p>
        </w:tc>
        <w:tc>
          <w:tcPr>
            <w:tcW w:w="116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1,48</w:t>
            </w:r>
          </w:p>
        </w:tc>
        <w:tc>
          <w:tcPr>
            <w:tcW w:w="116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1,39</w:t>
            </w:r>
          </w:p>
        </w:tc>
        <w:tc>
          <w:tcPr>
            <w:tcW w:w="116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1,38</w:t>
            </w:r>
          </w:p>
        </w:tc>
      </w:tr>
      <w:tr w:rsidR="009B351C">
        <w:tc>
          <w:tcPr>
            <w:tcW w:w="3697"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Прирост добычи на 1 занятого, %</w:t>
            </w:r>
          </w:p>
        </w:tc>
        <w:tc>
          <w:tcPr>
            <w:tcW w:w="116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w:t>
            </w:r>
          </w:p>
        </w:tc>
        <w:tc>
          <w:tcPr>
            <w:tcW w:w="122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100,48</w:t>
            </w:r>
          </w:p>
        </w:tc>
        <w:tc>
          <w:tcPr>
            <w:tcW w:w="116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98,45</w:t>
            </w:r>
          </w:p>
        </w:tc>
        <w:tc>
          <w:tcPr>
            <w:tcW w:w="116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92,63</w:t>
            </w:r>
          </w:p>
        </w:tc>
        <w:tc>
          <w:tcPr>
            <w:tcW w:w="116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91,68</w:t>
            </w:r>
          </w:p>
        </w:tc>
      </w:tr>
    </w:tbl>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[27]</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Далее рассмотрим участие иностранных инвесторов в ТЭК Тюменской области.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2009 году около 13% добычи нефти в Уральском Федеральном Округе контролировалось иностранными структурами за счет участия в капитале российских вертикально-интегрированных нефтегазовых компаний (ВИНК), контроля над малыми компаниями, создания совместных предприятий, действия соглашений о разделе продукции (СРП) (Таблица 2.3.). В целом по России эта доля составила 22,2%, что свидетельствует о недостаточном, по сравнению со </w:t>
      </w:r>
      <w:r>
        <w:rPr>
          <w:rFonts w:ascii="Times New Roman CYR" w:hAnsi="Times New Roman CYR" w:cs="Times New Roman CYR"/>
          <w:noProof/>
          <w:color w:val="000000"/>
          <w:sz w:val="28"/>
          <w:szCs w:val="28"/>
        </w:rPr>
        <w:lastRenderedPageBreak/>
        <w:t>среднероссийским показателем, привлечении иностранных инвесторов в УРФО и, в частности, в Тюменскую область. Доля в добыче с участием российского капитала высока, что является необходимым условием сохранения национальной безопасности страны. Российское правительство стремится обеспечить национальную безопасность через контроль над стратегическими месторождениями и транспортной инфраструктурой, социально-экономическое развитие ресурсных и транзитных территорий, высокие налоговые и таможенные поступления в бюджет. [9, с. 7]</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Таблица 2.3</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Добыча полезных ископаемых в Уральском Федеральном Округе за 2009 год, млн.руб.</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843"/>
        <w:gridCol w:w="2364"/>
        <w:gridCol w:w="2364"/>
      </w:tblGrid>
      <w:tr w:rsidR="009B351C">
        <w:tc>
          <w:tcPr>
            <w:tcW w:w="484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Показатель</w:t>
            </w:r>
          </w:p>
        </w:tc>
        <w:tc>
          <w:tcPr>
            <w:tcW w:w="236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РФ</w:t>
            </w:r>
          </w:p>
        </w:tc>
        <w:tc>
          <w:tcPr>
            <w:tcW w:w="236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УРФО</w:t>
            </w:r>
          </w:p>
        </w:tc>
      </w:tr>
      <w:tr w:rsidR="009B351C">
        <w:tc>
          <w:tcPr>
            <w:tcW w:w="484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Добыча всего</w:t>
            </w:r>
          </w:p>
        </w:tc>
        <w:tc>
          <w:tcPr>
            <w:tcW w:w="236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5090978,00</w:t>
            </w:r>
          </w:p>
        </w:tc>
        <w:tc>
          <w:tcPr>
            <w:tcW w:w="236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2246862,00</w:t>
            </w:r>
          </w:p>
        </w:tc>
      </w:tr>
      <w:tr w:rsidR="009B351C">
        <w:tc>
          <w:tcPr>
            <w:tcW w:w="484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в том числе:</w:t>
            </w:r>
          </w:p>
        </w:tc>
        <w:tc>
          <w:tcPr>
            <w:tcW w:w="472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r>
      <w:tr w:rsidR="009B351C">
        <w:tc>
          <w:tcPr>
            <w:tcW w:w="484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Добыча с участием иностранного капитала</w:t>
            </w:r>
          </w:p>
        </w:tc>
        <w:tc>
          <w:tcPr>
            <w:tcW w:w="236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1132376,00</w:t>
            </w:r>
          </w:p>
        </w:tc>
        <w:tc>
          <w:tcPr>
            <w:tcW w:w="236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295147,00</w:t>
            </w:r>
          </w:p>
        </w:tc>
      </w:tr>
      <w:tr w:rsidR="009B351C">
        <w:tc>
          <w:tcPr>
            <w:tcW w:w="484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Добыча с участием российского капитала</w:t>
            </w:r>
          </w:p>
        </w:tc>
        <w:tc>
          <w:tcPr>
            <w:tcW w:w="236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3958603,00</w:t>
            </w:r>
          </w:p>
        </w:tc>
        <w:tc>
          <w:tcPr>
            <w:tcW w:w="236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1951715,00</w:t>
            </w:r>
          </w:p>
        </w:tc>
      </w:tr>
      <w:tr w:rsidR="009B351C">
        <w:tc>
          <w:tcPr>
            <w:tcW w:w="484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Доля в добыче, приходящаяся на иностранный капитал, %</w:t>
            </w:r>
          </w:p>
        </w:tc>
        <w:tc>
          <w:tcPr>
            <w:tcW w:w="236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22,24</w:t>
            </w:r>
          </w:p>
        </w:tc>
        <w:tc>
          <w:tcPr>
            <w:tcW w:w="236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13,14</w:t>
            </w:r>
          </w:p>
        </w:tc>
      </w:tr>
    </w:tbl>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[25]</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Эффективность привлечения иностранных инвестиций можно оценить по сравнению производительности труда на предприятиях с иностранным и отечественным капиталом (Таблица 2.4.). </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2.4</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Показатели выработки на одного работающего отечественных промышленных предприятий и предприятий с участием иностранного капитала (по предприятиям Тюменской области, осуществляющих вид деятельности "Добыча полезных ископаемых") за 2009 год</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98"/>
        <w:gridCol w:w="1543"/>
        <w:gridCol w:w="1767"/>
        <w:gridCol w:w="1390"/>
        <w:gridCol w:w="1173"/>
      </w:tblGrid>
      <w:tr w:rsidR="009B351C">
        <w:tc>
          <w:tcPr>
            <w:tcW w:w="369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Группа предприятий</w:t>
            </w:r>
          </w:p>
        </w:tc>
        <w:tc>
          <w:tcPr>
            <w:tcW w:w="154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Объем выпуска, млрд.руб</w:t>
            </w:r>
          </w:p>
        </w:tc>
        <w:tc>
          <w:tcPr>
            <w:tcW w:w="1767"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ССЧ персонала, тыс.чел</w:t>
            </w:r>
          </w:p>
        </w:tc>
        <w:tc>
          <w:tcPr>
            <w:tcW w:w="2563"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Выработка на 1 работающего</w:t>
            </w:r>
          </w:p>
        </w:tc>
      </w:tr>
      <w:tr w:rsidR="009B351C">
        <w:tc>
          <w:tcPr>
            <w:tcW w:w="3698"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43"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767"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39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млн.руб</w:t>
            </w:r>
          </w:p>
        </w:tc>
        <w:tc>
          <w:tcPr>
            <w:tcW w:w="117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w:t>
            </w:r>
          </w:p>
        </w:tc>
      </w:tr>
      <w:tr w:rsidR="009B351C">
        <w:tc>
          <w:tcPr>
            <w:tcW w:w="369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Все предприятия</w:t>
            </w:r>
          </w:p>
        </w:tc>
        <w:tc>
          <w:tcPr>
            <w:tcW w:w="154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2192,21</w:t>
            </w:r>
          </w:p>
        </w:tc>
        <w:tc>
          <w:tcPr>
            <w:tcW w:w="1767"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226,00</w:t>
            </w:r>
          </w:p>
        </w:tc>
        <w:tc>
          <w:tcPr>
            <w:tcW w:w="139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9,70</w:t>
            </w:r>
          </w:p>
        </w:tc>
        <w:tc>
          <w:tcPr>
            <w:tcW w:w="117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100,00</w:t>
            </w:r>
          </w:p>
        </w:tc>
      </w:tr>
      <w:tr w:rsidR="009B351C">
        <w:tc>
          <w:tcPr>
            <w:tcW w:w="369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П/п с иностранным капиталом</w:t>
            </w:r>
          </w:p>
        </w:tc>
        <w:tc>
          <w:tcPr>
            <w:tcW w:w="154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265,26</w:t>
            </w:r>
          </w:p>
        </w:tc>
        <w:tc>
          <w:tcPr>
            <w:tcW w:w="1767"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26,67</w:t>
            </w:r>
          </w:p>
        </w:tc>
        <w:tc>
          <w:tcPr>
            <w:tcW w:w="139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9,95</w:t>
            </w:r>
          </w:p>
        </w:tc>
        <w:tc>
          <w:tcPr>
            <w:tcW w:w="117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102,54</w:t>
            </w:r>
          </w:p>
        </w:tc>
      </w:tr>
      <w:tr w:rsidR="009B351C">
        <w:tc>
          <w:tcPr>
            <w:tcW w:w="369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П/п только с отечественным капиталом</w:t>
            </w:r>
          </w:p>
        </w:tc>
        <w:tc>
          <w:tcPr>
            <w:tcW w:w="154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1926,95</w:t>
            </w:r>
          </w:p>
        </w:tc>
        <w:tc>
          <w:tcPr>
            <w:tcW w:w="1767"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199,33</w:t>
            </w:r>
          </w:p>
        </w:tc>
        <w:tc>
          <w:tcPr>
            <w:tcW w:w="139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9,67</w:t>
            </w:r>
          </w:p>
        </w:tc>
        <w:tc>
          <w:tcPr>
            <w:tcW w:w="117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99,66</w:t>
            </w:r>
          </w:p>
        </w:tc>
      </w:tr>
    </w:tbl>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[24], [25]</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Анализ статистических данных по предприятиям Тюменской области, осуществляющим вид экономической деятельности «Добыча полезных ископаемых» за 2009 год показывает, что производительность труда на предприятиях с иностранными инвестициями превышает общие показатели </w:t>
      </w:r>
      <w:r>
        <w:rPr>
          <w:rFonts w:ascii="Times New Roman CYR" w:hAnsi="Times New Roman CYR" w:cs="Times New Roman CYR"/>
          <w:noProof/>
          <w:color w:val="000000"/>
          <w:sz w:val="28"/>
          <w:szCs w:val="28"/>
        </w:rPr>
        <w:lastRenderedPageBreak/>
        <w:t>производительности труда по всем рассматриваемым предприятиям, и тем более по предприятиям только с отечественным капиталом. Выработка на предприятиях с иностранными инвестициями превышает выработку всех предприятий на 2,54%, по сравнению с предприятиями только с отечественным капиталом выше на 2,88%. Это естественно, поскольку прямые иностранные инвестиции должны приносить с собой новые технологии и оборудование, соответствующие постиндустриальному этапу развития экономики. Это требование является необходимым для условий России, и, в частности, Тюменской области, поскольку одной из главных ее задач в период экономического роста является структурная перестройка экономики, переход к инновационному развитию и повышение ее конкурентоспособности.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Далее необходимо рассмотреть крупнейшие компании, осуществляющие иностранные инвестиции в Тюменской области, и эффективность их деятельности.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Основными странами инвесторами являются такие страны Европы как Великобритания (24% инвестиций), Кипр и США. В настоящее время усиливается роль стран СНГ в инвестировании Тюменской области, в частности: Беларусь (44%) и Казахстан (10%) (Таблица 2.5.)</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2.5</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Иностранные инвестиции в Тюменскую область по странам-инвесторам в 2010 году</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01"/>
        <w:gridCol w:w="2644"/>
        <w:gridCol w:w="3026"/>
      </w:tblGrid>
      <w:tr w:rsidR="009B351C">
        <w:tc>
          <w:tcPr>
            <w:tcW w:w="390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Показатели</w:t>
            </w:r>
          </w:p>
        </w:tc>
        <w:tc>
          <w:tcPr>
            <w:tcW w:w="264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Поступило за 2010 год, тыс. долл.</w:t>
            </w:r>
          </w:p>
        </w:tc>
        <w:tc>
          <w:tcPr>
            <w:tcW w:w="30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Доля в общем объеме поступлений, %</w:t>
            </w:r>
          </w:p>
        </w:tc>
      </w:tr>
      <w:tr w:rsidR="009B351C">
        <w:tc>
          <w:tcPr>
            <w:tcW w:w="390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Инвестиции - всего</w:t>
            </w:r>
          </w:p>
        </w:tc>
        <w:tc>
          <w:tcPr>
            <w:tcW w:w="264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2665453,60</w:t>
            </w:r>
          </w:p>
        </w:tc>
        <w:tc>
          <w:tcPr>
            <w:tcW w:w="30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100,00</w:t>
            </w:r>
          </w:p>
        </w:tc>
      </w:tr>
      <w:tr w:rsidR="009B351C">
        <w:tc>
          <w:tcPr>
            <w:tcW w:w="390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 том числе:</w:t>
            </w:r>
          </w:p>
        </w:tc>
        <w:tc>
          <w:tcPr>
            <w:tcW w:w="5670"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r>
      <w:tr w:rsidR="009B351C">
        <w:tc>
          <w:tcPr>
            <w:tcW w:w="390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Зарубежные страны вне СНГ</w:t>
            </w:r>
          </w:p>
        </w:tc>
        <w:tc>
          <w:tcPr>
            <w:tcW w:w="264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1205134,50</w:t>
            </w:r>
          </w:p>
        </w:tc>
        <w:tc>
          <w:tcPr>
            <w:tcW w:w="30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45,21</w:t>
            </w:r>
          </w:p>
        </w:tc>
      </w:tr>
      <w:tr w:rsidR="009B351C">
        <w:tc>
          <w:tcPr>
            <w:tcW w:w="390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Великобритания</w:t>
            </w:r>
          </w:p>
        </w:tc>
        <w:tc>
          <w:tcPr>
            <w:tcW w:w="264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647427,10</w:t>
            </w:r>
          </w:p>
        </w:tc>
        <w:tc>
          <w:tcPr>
            <w:tcW w:w="30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24,29</w:t>
            </w:r>
          </w:p>
        </w:tc>
      </w:tr>
      <w:tr w:rsidR="009B351C">
        <w:tc>
          <w:tcPr>
            <w:tcW w:w="390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Кипр</w:t>
            </w:r>
          </w:p>
        </w:tc>
        <w:tc>
          <w:tcPr>
            <w:tcW w:w="264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205842,60</w:t>
            </w:r>
          </w:p>
        </w:tc>
        <w:tc>
          <w:tcPr>
            <w:tcW w:w="30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7,72</w:t>
            </w:r>
          </w:p>
        </w:tc>
      </w:tr>
      <w:tr w:rsidR="009B351C">
        <w:tc>
          <w:tcPr>
            <w:tcW w:w="390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США</w:t>
            </w:r>
          </w:p>
        </w:tc>
        <w:tc>
          <w:tcPr>
            <w:tcW w:w="264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169451,60</w:t>
            </w:r>
          </w:p>
        </w:tc>
        <w:tc>
          <w:tcPr>
            <w:tcW w:w="30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6,36</w:t>
            </w:r>
          </w:p>
        </w:tc>
      </w:tr>
      <w:tr w:rsidR="009B351C">
        <w:tc>
          <w:tcPr>
            <w:tcW w:w="390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Всего по СНГ</w:t>
            </w:r>
          </w:p>
        </w:tc>
        <w:tc>
          <w:tcPr>
            <w:tcW w:w="264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1460319,10</w:t>
            </w:r>
          </w:p>
        </w:tc>
        <w:tc>
          <w:tcPr>
            <w:tcW w:w="30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54,79</w:t>
            </w:r>
          </w:p>
        </w:tc>
      </w:tr>
      <w:tr w:rsidR="009B351C">
        <w:tc>
          <w:tcPr>
            <w:tcW w:w="390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Беларусь</w:t>
            </w:r>
          </w:p>
        </w:tc>
        <w:tc>
          <w:tcPr>
            <w:tcW w:w="264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1179988,30</w:t>
            </w:r>
          </w:p>
        </w:tc>
        <w:tc>
          <w:tcPr>
            <w:tcW w:w="30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44,27</w:t>
            </w:r>
          </w:p>
        </w:tc>
      </w:tr>
      <w:tr w:rsidR="009B351C">
        <w:tc>
          <w:tcPr>
            <w:tcW w:w="390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Казахстан</w:t>
            </w:r>
          </w:p>
        </w:tc>
        <w:tc>
          <w:tcPr>
            <w:tcW w:w="264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268653,30</w:t>
            </w:r>
          </w:p>
        </w:tc>
        <w:tc>
          <w:tcPr>
            <w:tcW w:w="30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10,08</w:t>
            </w:r>
          </w:p>
        </w:tc>
      </w:tr>
    </w:tbl>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Источник: [22]</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Главный центр российской нефтяной промышленности - Западная Сибирь. Объем добычи нефти в этом макрорегионе в 2010 г. составил 318 млн тонн, что ниже показателя предыдущего года на 1,2%. </w:t>
      </w:r>
    </w:p>
    <w:p w:rsidR="009B351C" w:rsidRDefault="0029742E">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Microsoft Sans Serif" w:hAnsi="Microsoft Sans Serif" w:cs="Microsoft Sans Serif"/>
          <w:noProof/>
          <w:sz w:val="17"/>
          <w:szCs w:val="17"/>
        </w:rPr>
        <w:drawing>
          <wp:inline distT="0" distB="0" distL="0" distR="0">
            <wp:extent cx="127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00B63C8D">
        <w:rPr>
          <w:rFonts w:ascii="Times New Roman CYR" w:hAnsi="Times New Roman CYR" w:cs="Times New Roman CYR"/>
          <w:noProof/>
          <w:color w:val="000000"/>
          <w:sz w:val="28"/>
          <w:szCs w:val="28"/>
        </w:rPr>
        <w:t xml:space="preserve">Ханты-Мансийский автономный округ (ХМАО) - основной нефтедобывающий регион Западной Сибири, здесь добывается более 80% нефти макрорегиона. В 2010 г. этот показатель составил 266 млн тонн. Резкое падение добычи нефти в ХМАО в 1990-е гг. в начале 2000-х гг. сменилось на устойчивый подъем, продлившийся до 2007 г., что связано с ростом инвестиций, использованием современных технологий добычи углеводородов, а также вводом новых крупных месторождений, прежде всего Приобского. В 2008 - 2010 гг. в ХМАО происходило снижение добычи нефти, которое составило более 14 млн тонн. Из девяти основных добывающих компаний положительную динамику в 2010 г. показали лишь «Газпром нефть» и «Салым Петролеум Девелопмент». </w:t>
      </w:r>
    </w:p>
    <w:p w:rsidR="009B351C" w:rsidRDefault="0029742E">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Microsoft Sans Serif" w:hAnsi="Microsoft Sans Serif" w:cs="Microsoft Sans Serif"/>
          <w:noProof/>
          <w:sz w:val="17"/>
          <w:szCs w:val="17"/>
        </w:rPr>
        <w:drawing>
          <wp:inline distT="0" distB="0" distL="0" distR="0">
            <wp:extent cx="127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00B63C8D">
        <w:rPr>
          <w:rFonts w:ascii="Times New Roman CYR" w:hAnsi="Times New Roman CYR" w:cs="Times New Roman CYR"/>
          <w:noProof/>
          <w:color w:val="000000"/>
          <w:sz w:val="28"/>
          <w:szCs w:val="28"/>
        </w:rPr>
        <w:t xml:space="preserve">В округе высокий уровень концентрации добычи - в 2010 г. около половины всей добываемой нефти получено на одиннадцати крупных месторождениях, на каждом из которых добыто более 6 млн тонн нефти. Наибольший объем добычи нефти приходится на Приобское (14,8%) и Самотлорское (10%) месторождения. </w:t>
      </w: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Относительно крупным новым проектом в ХМАО является разработка Салымской группы месторождений (Западно-Салымское, Верхне-Салымское и Ваделыпское месторождения). В 2010 г. общий объем нефтедобычи на Салымской группе нефтяных месторождений достиг пикового уровня - 8,3 млн тонн. [32]</w:t>
      </w: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Добыча нефти на новых месторождениях автономного округа (введенных в разработку и пробную эксплуатацию за последние пять лет) составила не более 3,7% от всего объема добытой нефти на территории автономного округа. В 2010 г. на территории округа начато освоение трех новых месторождений: Явинлорское («Сургутнефтегаз»), Северо-Покамасовское (ЛУКОЙЛ), Пулытьинское (ТНК-ВР).</w:t>
      </w:r>
    </w:p>
    <w:p w:rsidR="009B351C" w:rsidRDefault="0029742E">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Microsoft Sans Serif" w:hAnsi="Microsoft Sans Serif" w:cs="Microsoft Sans Serif"/>
          <w:noProof/>
          <w:sz w:val="17"/>
          <w:szCs w:val="17"/>
        </w:rPr>
        <w:drawing>
          <wp:inline distT="0" distB="0" distL="0" distR="0">
            <wp:extent cx="25400" cy="158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58750"/>
                    </a:xfrm>
                    <a:prstGeom prst="rect">
                      <a:avLst/>
                    </a:prstGeom>
                    <a:noFill/>
                    <a:ln>
                      <a:noFill/>
                    </a:ln>
                  </pic:spPr>
                </pic:pic>
              </a:graphicData>
            </a:graphic>
          </wp:inline>
        </w:drawing>
      </w:r>
      <w:r w:rsidR="00B63C8D">
        <w:rPr>
          <w:rFonts w:ascii="Times New Roman CYR" w:hAnsi="Times New Roman CYR" w:cs="Times New Roman CYR"/>
          <w:noProof/>
          <w:color w:val="000000"/>
          <w:sz w:val="28"/>
          <w:szCs w:val="28"/>
        </w:rPr>
        <w:t>В настоящее время в ХМАО на долю «Роснефти» приходится почти 26% от общего объема добычи нефти, «Сургутнефтегаза» - свыше 21%, «ЛУКОЙЛа» - около 20%, ТНК-ВР - более 16%. На долю четырех компаний приходится свыше 82% от общего объема добычи нефти, добываемой на месторождениях автономного округа. [13, c. 53]</w:t>
      </w: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Ямало-Ненецком автономном округе (ЯНАО) - втором по объему добычи нефти в Западной Сибири - в 2010 г. из недр было извлечено около 34,5 </w:t>
      </w:r>
      <w:r>
        <w:rPr>
          <w:rFonts w:ascii="Times New Roman CYR" w:hAnsi="Times New Roman CYR" w:cs="Times New Roman CYR"/>
          <w:noProof/>
          <w:color w:val="000000"/>
          <w:sz w:val="28"/>
          <w:szCs w:val="28"/>
        </w:rPr>
        <w:lastRenderedPageBreak/>
        <w:t>млн тонн жидких углеводородов. Широкое применение методов интенсификации воздействия на нефтяные пласты привело в 2000 - 2004 гг. к быстрому увеличению добычи нефти, после чего при отсутствии введения в разработку новых крупных месторождений началось ее устойчивое сокращение, составившее за последние пять лет почти 10 млн тонн.</w:t>
      </w:r>
    </w:p>
    <w:p w:rsidR="009B351C" w:rsidRDefault="0029742E">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Microsoft Sans Serif" w:hAnsi="Microsoft Sans Serif" w:cs="Microsoft Sans Serif"/>
          <w:noProof/>
          <w:sz w:val="17"/>
          <w:szCs w:val="17"/>
        </w:rPr>
        <w:drawing>
          <wp:inline distT="0" distB="0" distL="0" distR="0">
            <wp:extent cx="25400" cy="158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 cy="158750"/>
                    </a:xfrm>
                    <a:prstGeom prst="rect">
                      <a:avLst/>
                    </a:prstGeom>
                    <a:noFill/>
                    <a:ln>
                      <a:noFill/>
                    </a:ln>
                  </pic:spPr>
                </pic:pic>
              </a:graphicData>
            </a:graphic>
          </wp:inline>
        </w:drawing>
      </w:r>
      <w:r w:rsidR="00B63C8D">
        <w:rPr>
          <w:rFonts w:ascii="Times New Roman CYR" w:hAnsi="Times New Roman CYR" w:cs="Times New Roman CYR"/>
          <w:noProof/>
          <w:color w:val="000000"/>
          <w:sz w:val="28"/>
          <w:szCs w:val="28"/>
        </w:rPr>
        <w:t xml:space="preserve">В последние годы в ЯНАО начата добыча нефти на Равнинном, Лимбаяхском и Лонгъюганском месторождениях. </w:t>
      </w: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Основными нефтедобывающими предприятиями в округе являются подразделения «Газпром нефти» (63,7%) и «Роснефти» (27,8%). Добычу газового конденсата осуществляют 18 предприятий на 24 месторождениях. Лидирующие позиции занимают предприятия Газпрома, на которые приходится около 65,1% добычи по округу. Доля «НОВАТЭКа» составила 23,8%, «Роспан Интернэшнл» - 5,7%, «Роснефти» - 3,5%. [32] </w:t>
      </w: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последние годы в России сложилось несколько эффективных, отработанных на практике схем деятельности иностранных компаний, одной из которых является покупка пакета акций российских ВИНК. Примером такой реализованной сделки является вхождение компании British Petrolium в ОАО «ТНК-ВР» путем приобретения 50% акций.</w:t>
      </w: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ОАО «ТНК-ВР» - одна из наиболее высокоэффективных компаний с участием ВР, которая не только генерирует прибыль, но может участвовать в покупке других активов ВР для оказания финансовой поддержки головной компании. [10, c. 48]</w:t>
      </w: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 2004 года действует Соглашение о стратегическом сотрудничестве между Правительством Тюменской области и ТНК-ВР, предусматривающее взаимодействие нефтяной компании и Правительства в реализации на территории региона инвестиционных, производственных и социальных проектов. [39]</w:t>
      </w: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2009 году добыча нефти ОАО «ТНК-ВР» составила более 70 млн.тонн (большая доля которой была осуществлена на территории Тюменской области), в том числе доля иностранного партнера ВР составила свыше 35 млн.т. [10, c. 48]</w:t>
      </w: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Вышеназванное Соглашение дало старт масштабной реализации крупнейшего инвестиционного проекта на территории юга области - Уватского. Его реализация во многом определяет стратегию развития нефтедобычи на юге области в ближайшие годы. Максимальный уровень добычи нефти в объеме 10 млн. тонн здесь намечается получить к 2020 году. Общий объем инвестиций за 20 лет реализации Уватского проекта составит более 20 миллиардов долларов США. </w:t>
      </w: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 несколько лет реализации Уватского проекта регион получил масштабный экономический и социальный эффект. Проект позволил более рационально эксплуатировать нефтяные месторождения, применять самые современные технологии, создавать новые рабочие места, увеличивать объемы промышленного производства. [39]</w:t>
      </w: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Помимо покупки акций ВИНК, иностранные инвесторы активно приобретают малые российские компании, не консолидированные в состав крупных ВИНК, а также регистрируют юридические лица для участия в проектах освоения небольших нефтегазовых месторождений (Таблица 2.6.).</w:t>
      </w: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Таблица 2.6</w:t>
      </w:r>
    </w:p>
    <w:p w:rsidR="009B351C" w:rsidRDefault="00B63C8D">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Участие иностранного капитала в финансировании деятельности малых нефтегазовых компаний, осуществляющих добычу нефти в Тюменской области в 2009 году</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28"/>
        <w:gridCol w:w="1877"/>
        <w:gridCol w:w="1149"/>
        <w:gridCol w:w="1982"/>
        <w:gridCol w:w="1166"/>
        <w:gridCol w:w="735"/>
        <w:gridCol w:w="1234"/>
      </w:tblGrid>
      <w:tr w:rsidR="009B351C">
        <w:tc>
          <w:tcPr>
            <w:tcW w:w="142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Компания в России</w:t>
            </w:r>
          </w:p>
        </w:tc>
        <w:tc>
          <w:tcPr>
            <w:tcW w:w="1877"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Акционеры</w:t>
            </w:r>
          </w:p>
        </w:tc>
        <w:tc>
          <w:tcPr>
            <w:tcW w:w="1149"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Структу-ра собст-венности (пакет акций),%</w:t>
            </w:r>
          </w:p>
        </w:tc>
        <w:tc>
          <w:tcPr>
            <w:tcW w:w="198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Страна</w:t>
            </w:r>
          </w:p>
        </w:tc>
        <w:tc>
          <w:tcPr>
            <w:tcW w:w="116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Зона деятель-ности в России</w:t>
            </w:r>
          </w:p>
        </w:tc>
        <w:tc>
          <w:tcPr>
            <w:tcW w:w="73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До-быча тыс.т</w:t>
            </w:r>
          </w:p>
        </w:tc>
        <w:tc>
          <w:tcPr>
            <w:tcW w:w="123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Добыча за счет иностран-ного капита-ла, тыс.т</w:t>
            </w:r>
          </w:p>
        </w:tc>
      </w:tr>
      <w:tr w:rsidR="009B351C">
        <w:tc>
          <w:tcPr>
            <w:tcW w:w="142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ОАО "Салым Петролеум Девелоп-мент Н.В."</w:t>
            </w:r>
          </w:p>
        </w:tc>
        <w:tc>
          <w:tcPr>
            <w:tcW w:w="1877" w:type="dxa"/>
            <w:tcBorders>
              <w:top w:val="single" w:sz="6" w:space="0" w:color="auto"/>
              <w:left w:val="single" w:sz="6" w:space="0" w:color="auto"/>
              <w:bottom w:val="single" w:sz="6" w:space="0" w:color="auto"/>
              <w:right w:val="single" w:sz="6" w:space="0" w:color="auto"/>
            </w:tcBorders>
          </w:tcPr>
          <w:p w:rsidR="009B351C" w:rsidRPr="0029742E"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lang w:val="en-US"/>
              </w:rPr>
            </w:pPr>
            <w:r w:rsidRPr="0029742E">
              <w:rPr>
                <w:rFonts w:ascii="Times New Roman CYR" w:hAnsi="Times New Roman CYR" w:cs="Times New Roman CYR"/>
                <w:noProof/>
                <w:color w:val="000000"/>
                <w:sz w:val="20"/>
                <w:szCs w:val="20"/>
                <w:lang w:val="en-US"/>
              </w:rPr>
              <w:t>Sibir Energy plc./Roy</w:t>
            </w:r>
            <w:r>
              <w:rPr>
                <w:rFonts w:ascii="Times New Roman CYR" w:hAnsi="Times New Roman CYR" w:cs="Times New Roman CYR"/>
                <w:noProof/>
                <w:color w:val="000000"/>
                <w:sz w:val="20"/>
                <w:szCs w:val="20"/>
              </w:rPr>
              <w:t>а</w:t>
            </w:r>
            <w:r w:rsidRPr="0029742E">
              <w:rPr>
                <w:rFonts w:ascii="Times New Roman CYR" w:hAnsi="Times New Roman CYR" w:cs="Times New Roman CYR"/>
                <w:noProof/>
                <w:color w:val="000000"/>
                <w:sz w:val="20"/>
                <w:szCs w:val="20"/>
                <w:lang w:val="en-US"/>
              </w:rPr>
              <w:t>l Dutch Shell plc.</w:t>
            </w:r>
          </w:p>
        </w:tc>
        <w:tc>
          <w:tcPr>
            <w:tcW w:w="1149"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50/50</w:t>
            </w:r>
          </w:p>
        </w:tc>
        <w:tc>
          <w:tcPr>
            <w:tcW w:w="198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Великобритания/ Великобритания-Нидерланды</w:t>
            </w:r>
          </w:p>
        </w:tc>
        <w:tc>
          <w:tcPr>
            <w:tcW w:w="116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ХМАО</w:t>
            </w:r>
          </w:p>
        </w:tc>
        <w:tc>
          <w:tcPr>
            <w:tcW w:w="73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7650</w:t>
            </w:r>
          </w:p>
        </w:tc>
        <w:tc>
          <w:tcPr>
            <w:tcW w:w="123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7650</w:t>
            </w:r>
          </w:p>
        </w:tc>
      </w:tr>
      <w:tr w:rsidR="009B351C">
        <w:tc>
          <w:tcPr>
            <w:tcW w:w="142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ОАО "Западно-Малоба-лыкское"</w:t>
            </w:r>
          </w:p>
        </w:tc>
        <w:tc>
          <w:tcPr>
            <w:tcW w:w="1877"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MOL Group/"РуссНефть"</w:t>
            </w:r>
          </w:p>
        </w:tc>
        <w:tc>
          <w:tcPr>
            <w:tcW w:w="1149"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50/50</w:t>
            </w:r>
          </w:p>
        </w:tc>
        <w:tc>
          <w:tcPr>
            <w:tcW w:w="198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Венгрия/Россия</w:t>
            </w:r>
          </w:p>
        </w:tc>
        <w:tc>
          <w:tcPr>
            <w:tcW w:w="116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ХМАО</w:t>
            </w:r>
          </w:p>
        </w:tc>
        <w:tc>
          <w:tcPr>
            <w:tcW w:w="73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1504</w:t>
            </w:r>
          </w:p>
        </w:tc>
        <w:tc>
          <w:tcPr>
            <w:tcW w:w="123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752</w:t>
            </w:r>
          </w:p>
        </w:tc>
      </w:tr>
      <w:tr w:rsidR="009B351C">
        <w:tc>
          <w:tcPr>
            <w:tcW w:w="142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ОАО МАГМА (Mаgmа oil)</w:t>
            </w:r>
          </w:p>
        </w:tc>
        <w:tc>
          <w:tcPr>
            <w:tcW w:w="1877"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Sibir Energy plc.</w:t>
            </w:r>
          </w:p>
        </w:tc>
        <w:tc>
          <w:tcPr>
            <w:tcW w:w="1149"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95</w:t>
            </w:r>
          </w:p>
        </w:tc>
        <w:tc>
          <w:tcPr>
            <w:tcW w:w="198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Великобритания</w:t>
            </w:r>
          </w:p>
        </w:tc>
        <w:tc>
          <w:tcPr>
            <w:tcW w:w="116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Западная Сибирь</w:t>
            </w:r>
          </w:p>
        </w:tc>
        <w:tc>
          <w:tcPr>
            <w:tcW w:w="73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293</w:t>
            </w:r>
          </w:p>
        </w:tc>
        <w:tc>
          <w:tcPr>
            <w:tcW w:w="123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293</w:t>
            </w:r>
          </w:p>
        </w:tc>
      </w:tr>
      <w:tr w:rsidR="009B351C">
        <w:tc>
          <w:tcPr>
            <w:tcW w:w="142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ОАО "КанБайкал Резорсез Инк."</w:t>
            </w:r>
          </w:p>
        </w:tc>
        <w:tc>
          <w:tcPr>
            <w:tcW w:w="1877"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CаnBаikаl Resources</w:t>
            </w:r>
          </w:p>
        </w:tc>
        <w:tc>
          <w:tcPr>
            <w:tcW w:w="1149"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w:t>
            </w:r>
          </w:p>
        </w:tc>
        <w:tc>
          <w:tcPr>
            <w:tcW w:w="198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Канада</w:t>
            </w:r>
          </w:p>
        </w:tc>
        <w:tc>
          <w:tcPr>
            <w:tcW w:w="116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ХМАО</w:t>
            </w:r>
          </w:p>
        </w:tc>
        <w:tc>
          <w:tcPr>
            <w:tcW w:w="73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143</w:t>
            </w:r>
          </w:p>
        </w:tc>
        <w:tc>
          <w:tcPr>
            <w:tcW w:w="123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143</w:t>
            </w:r>
          </w:p>
        </w:tc>
      </w:tr>
      <w:tr w:rsidR="009B351C">
        <w:tc>
          <w:tcPr>
            <w:tcW w:w="142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ОАО "Чумпас Нефтедо-быча"</w:t>
            </w:r>
          </w:p>
        </w:tc>
        <w:tc>
          <w:tcPr>
            <w:tcW w:w="1877"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Heritаge Oil</w:t>
            </w:r>
          </w:p>
        </w:tc>
        <w:tc>
          <w:tcPr>
            <w:tcW w:w="1149"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95</w:t>
            </w:r>
          </w:p>
        </w:tc>
        <w:tc>
          <w:tcPr>
            <w:tcW w:w="198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Канада</w:t>
            </w:r>
          </w:p>
        </w:tc>
        <w:tc>
          <w:tcPr>
            <w:tcW w:w="116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ХМАО</w:t>
            </w:r>
          </w:p>
        </w:tc>
        <w:tc>
          <w:tcPr>
            <w:tcW w:w="73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w:t>
            </w:r>
          </w:p>
        </w:tc>
        <w:tc>
          <w:tcPr>
            <w:tcW w:w="123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w:t>
            </w:r>
          </w:p>
        </w:tc>
      </w:tr>
      <w:tr w:rsidR="009B351C">
        <w:tc>
          <w:tcPr>
            <w:tcW w:w="142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Всего</w:t>
            </w:r>
          </w:p>
        </w:tc>
        <w:tc>
          <w:tcPr>
            <w:tcW w:w="1877"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c>
          <w:tcPr>
            <w:tcW w:w="1149"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c>
          <w:tcPr>
            <w:tcW w:w="1982"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c>
          <w:tcPr>
            <w:tcW w:w="116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c>
          <w:tcPr>
            <w:tcW w:w="73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9605</w:t>
            </w:r>
          </w:p>
        </w:tc>
        <w:tc>
          <w:tcPr>
            <w:tcW w:w="1234"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8852</w:t>
            </w:r>
          </w:p>
        </w:tc>
      </w:tr>
    </w:tbl>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[10, c. 50]</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Крупнейший проект, реализуемый иностранными инвесторами путем создания независимой нефтяной компании на территории России, - освоение Салымской группы месторождений в Ханты-Мансийском АО. Оператор проекта - ОАО "Салым Петролеум Девелопмент Н.В.", акционерами которого являются: «Шелл Салым Девелопмент» - 50%, ОАО «НК «Эвихон» (контролируется Sibir Energy) - 50%. Акционеры Sibir Energy: ОАО «Газпром Нефть» - 74,43%; Правительство Москвы - 18,03% и финансовые институты - 7,54%.</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Добыча нефти в рамках проекта превысила в 2009 году 7,6 млн.т. [10, c. 51]</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Таким образом, иностранные инвестиции - важный, но не определяющий фактор развития нефтяной и газовой промышленности Тюменской области. Добыча природных ресурсов, приходящаяся на иностранный капитал, составляет </w:t>
      </w:r>
      <w:r>
        <w:rPr>
          <w:rFonts w:ascii="Times New Roman CYR" w:hAnsi="Times New Roman CYR" w:cs="Times New Roman CYR"/>
          <w:noProof/>
          <w:color w:val="000000"/>
          <w:sz w:val="28"/>
          <w:szCs w:val="28"/>
        </w:rPr>
        <w:lastRenderedPageBreak/>
        <w:t>13%. Эффективность иностранных инвестиций проявляется в более высокой производительности труда на предприятиях с иностранными инвестициями, чем на предприятиях только с отечественным капиталом. Основной объем добычи нефти, обеспечиваемый за счет иностранных инвестиций, определяется участием зарубежных компаний в акционерном капитале российских ВИНК. Эффективно функционирует компания ТНК-ВР, производя иностранные инвестиции в крупнейший инвестиционный проект - Уватский, что обеспечило масштабный экономический и социальный эффект в регионе. При этом значительное число малых нефтегазовых компаний контролируется зарубежным капиталом. Их деятельность высокорентабельна и быстро окупается. Добыча нефти за счет иностранного капитала на таких предприятиях в целом составила 8,9 млн.т.</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Проблемы привлечения иностранных инвестиций в ТЭК и рекомендации по повышению их эффективности</w:t>
      </w:r>
    </w:p>
    <w:p w:rsidR="009B351C" w:rsidRDefault="009B351C">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Проблемы, с которыми сталкиваются иностранные инвесторы на нефтегазовом рынке, по существу схожи как в Тюменской области, так и в масштабах всей страны.</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Основная проблема связана с несовершенством юридической стороны вопроса привлечения иностранных инвестиций.</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Общеизвестно, что российское законодательство нового периода отличается множеством нестыковок и противоречий, порожденных как политическими и технико-юридическими причинами, так и внутригосударственной нестабильностью. Кроме того, исполнение закона практически всегда происходит не в полном соответствии с установленными нормами. Поэтому необходимо определить некоторые теоретические моменты, связанные с иностранным инвестированием в РФ, а также привлечь внимание к </w:t>
      </w:r>
      <w:r>
        <w:rPr>
          <w:rFonts w:ascii="Times New Roman CYR" w:hAnsi="Times New Roman CYR" w:cs="Times New Roman CYR"/>
          <w:noProof/>
          <w:color w:val="000000"/>
          <w:sz w:val="28"/>
          <w:szCs w:val="28"/>
        </w:rPr>
        <w:lastRenderedPageBreak/>
        <w:t>определенным трудностям и отклонениям, возникающим на практике. [16, c. 46]</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Российское законодательство не устанавливает каких-либо явных ограничений для деятельности иностранных субъектов на территории России. В соответствии с ч. 4 п. 1 ст. 2 ГК РФ 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 Это означает, что на территории России иностранное юридическое лицо пользуется правами и несет обязанности наравне с российскими; кроме того, в отношении них могут быть установлены дополнительные права и обязанности.</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осуществления легальной деятельности на территории Российской Федерации иностранный субъект должен быть официализирован, то есть зарегистрирован в том или ином качестве. Иностранное юридическое лицо вправе выступить учредителем других юридических лиц в любой организационно-правовой форме, допускаемой по законодательству России на ее территории, а также аккредитовать свой филиал или представительство в России. [12, c. 23]</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Вопросы регистрации иностранных субъектов на территории России регламентируются как общим законодательством по вопросам регистрации, так и специальным законодательством об иностранных инвестициях. Для иностранных инвесторов, а следовательно, равным образом и для создания и ликвидации коммерческой организации с иностранными инвестициями, могут быть предусмотрены определенные изъятия из общего порядка (ФЗ). Изъятия могут быть двоякого рода - ограничительные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и стимулирующие (льготы в интересах социально-экономического развития </w:t>
      </w:r>
      <w:r>
        <w:rPr>
          <w:rFonts w:ascii="Times New Roman CYR" w:hAnsi="Times New Roman CYR" w:cs="Times New Roman CYR"/>
          <w:noProof/>
          <w:color w:val="000000"/>
          <w:sz w:val="28"/>
          <w:szCs w:val="28"/>
        </w:rPr>
        <w:lastRenderedPageBreak/>
        <w:t xml:space="preserve">России). Все эти изъятия устанавливаются законодательством по конкретным вопросам. Так, Федеральные законы "Об основах государственного регулирования социально-экономического развития Севера" и "О связи" устанавливают льготы для иностранных инвесторов, а Федеральные законы "О поставках продукции для федеральных государственных нужд", "О недрах" - ограничения. Процесс установления изъятий постоянен и зависит от многих факторов. </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Следует отметить, что коммерческая организация будет считаться созданной с иностранными инвестициями независимо от размера доли иностранного инвестора, при этом льготный правовой режим прямой иностранной инвестиции распространяется на те организации, в которых доля иностранного инвестора не менее 10% уставного (складочного) капитала. В любом случае минимальный размер уставного капитала для юридических лиц с иностранными инвестициями независимо от их организационно-правовой формы должен составлять не менее 1000 МРОТ (что на сегодня означает 100000 рублей). Этим, а также правилом о том, что экономические субъекты, в уставном капитале которых имеется доля иностранного инвестора (независимо от ее размера), подлежат обязательной ежегодной аудиторской проверке, можно пополнить список изъятий общего плана, о которых говорилось выше. Все эти условия повышают "порог" вступления иностранных инвесторов в российскую экономику и их ответственность в дальнейшем. [12, c.25]</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целом можно сказать, что Российская Федерация, стимулируя иностранные инвестиции и декларируя их льготный режим в различных нормативных актах, в них же устанавливает разного рода ограничительные условия. Судя по всему, Россия заинтересована не столько в иностранном присутствии, сколько в западных кредитах, желая использовать их самостоятельно. </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Существует еще одна проблема. Для России как федеративного государства чрезвычайно важны вопросы иностранного присутствия в регионах. Для иностранцев, заинтересованных в инвестировании в регионы, действует громоздкая "двухъярусная" процедура, требующая обращений как в федеральные органы власти, так и в органы субъектов РФ. При такой системе очевидно, что основная доля организаций с иностранными инвестициями сосредоточена в Москве. Из российских регионов, где активно идет процесс иностранного инвестирования, можно отметить немногие - Санкт-Петербург, Карелию, Хабаровский край, Калининградскую, Сахалинскую и Мурманскую области. [7, c. 49]</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Несмотря на перечисленные проблемы, российская экономика остается привлекательной для иностранных инвесторов, особенно в топливно-энергетической отрасли. Согласно законодательству, статус иностранной инвестиции предполагает следующие основные преимущества:</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право на возмещение убытков от неправомерных действий государственных органов;</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возможность уступки и передачи инвестиций другому иностранному лицу;</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право на возмещение при реквизиции или конфискации;</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"дедушкина" оговорка - если в период осуществления инвестиционного проекта меняется российское законодательство в невыгодную для инвестора сторону, для него продолжают действовать прежние, более выгодные условия (отметим, что это распространяется лишь на организации, в уставном капитале которых более 25% иностранных инвестиций, а также на приоритетные инвестиционные проекты - на сумму не менее 1 млрд. рублей иностранных инвестиций). Прежний правовой режим может действовать не более 7 лет;</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споры решаются по выбору сторон в российском суде или в </w:t>
      </w:r>
      <w:r>
        <w:rPr>
          <w:rFonts w:ascii="Times New Roman CYR" w:hAnsi="Times New Roman CYR" w:cs="Times New Roman CYR"/>
          <w:noProof/>
          <w:color w:val="000000"/>
          <w:sz w:val="28"/>
          <w:szCs w:val="28"/>
        </w:rPr>
        <w:lastRenderedPageBreak/>
        <w:t>международном арбитраже;</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прибыль свободно используется на реинвестирование;</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таможенные льготы (при приоритетном инвестиционном проекте). [17, c. 15]</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Однако декларативные утверждения о привилегированном статусе иностранных инвесторов утопают во всевозможных ограничениях, устанавливаемых многочисленными подзаконными актами налогового и валютного права. Между тем необходимо отыскать и сохранить баланс интересов российской экономики и иностранных инвесторов. Особо следует подчеркнуть, что общие рамки, ограничивающие экономическую деятельность в России (права третьих лиц, экологическая безопасность, государственные интересы России), должны существовать и для иностранных инвесторов. Работать в России, даже в столь привлекательной отрасли экономики, как добывающая, могут только особо закаленные инвесторы. </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связи с вышеперечисленными проблемами необходимо определить основные направления деятельности государственных органов по привлечению иностранных инвестиций в ТЭК Тюменской области. </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Целесообразным является укрепление юридической стороны вопроса привлечения инвестиций. По мнению некоторых экспертов, защита страны от иностранных инвестиций - признак неуверенности в силе национальной экономики и, напротив, наличия у общества веры в государство-защитника национального предпринимателя. Однако страна не сможет получить большие инвестиции до тех пор, пока иностранные инвесторы не будут уверены, что их вложения юридически хорошо защищены. [8, c. 26] В этой связи для привлечения иностранных инвестиций необходима корректировка законодательства в области иностранного инвестирования, в частности, облегчение процедуры регистрации предприятий с иностранным капиталом; изменение «двухъярусной» системы </w:t>
      </w:r>
      <w:r>
        <w:rPr>
          <w:rFonts w:ascii="Times New Roman CYR" w:hAnsi="Times New Roman CYR" w:cs="Times New Roman CYR"/>
          <w:noProof/>
          <w:color w:val="000000"/>
          <w:sz w:val="28"/>
          <w:szCs w:val="28"/>
        </w:rPr>
        <w:lastRenderedPageBreak/>
        <w:t>получения права на инвестиционную деятельность, что снижает желание иностранных инвесторов вкладываться в деятельность регионов, в том числе Тюменской области; уменьшение требований, предъявляемых к иностранным инвесторам. Также в качестве механизмов стимулирования развития НГК России целесообразно: снизить общий уровень и дифференцировать налогообложение; либерализовать порядок экспорта газа; установить безусловную передачу для разведки и разработки (выдачу сквозной лицензии) инвестору, проводившему ГРР, открытых в результате месторождений вне зависимости от объема их запасов (10, с. 52).</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Необходимо принимать меры и по изменению структуры иностранных инвестиций в ТЭК. Если в целом по России в нефтегазовый комплекс осуществляются преимущественно иностранные инвестиции (76%), то в Тюменской области эта доля постоянно меняется, в 2010 году 98% всех поступивших в добычу полезных ископаемых области иностранных инвестиций составили прочие инвестиции [22, c. 60]. Как известно, ссудный капитал не стимулирует развитие производства, не способствует созданию новых рабочих мест, новых технологий, повышению качества продукции, ее конкурентоспособности. Он лишь временно решает вопросы с финансированием инвестиционной деятельности. К тому же прочие инвестиции очень чувствительны к колебаниям в конъюнктуре экономики, и при возникновении какой либо возможности негативных перемен, происходит незамедлительный отток капитала из региона и отрасли. Поэтому необходимо стимулировать именно привлечение прямых иностранных инвестиций.</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Важно учитывать особую зависимость нефтегазовой деятельности от природных и климатических факторов. Большинство добывающих и транспортных предприятий нефтегазового комплекса работает в тяжелых климатических условиях. В перспективе число предприятий, расположенных в </w:t>
      </w:r>
      <w:r>
        <w:rPr>
          <w:rFonts w:ascii="Times New Roman CYR" w:hAnsi="Times New Roman CYR" w:cs="Times New Roman CYR"/>
          <w:noProof/>
          <w:color w:val="000000"/>
          <w:sz w:val="28"/>
          <w:szCs w:val="28"/>
        </w:rPr>
        <w:lastRenderedPageBreak/>
        <w:t>северных регионах Тюменской области, будет увеличиваться. Серьезной проблемой является слабая транспортная инфраструктура в этих регионах. Всё это приводит к росту как капитальных, так и текущих затрат, к увеличению сроков окупаемости инвестиций. Поэтому требуется разработка специальных форм финансирования, создания специальных централизованных фондов финансирования, а также фондов для противодействия повышению рисков, страховой защиты основных фондов и других элементов производства. [8, c. 27]</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Среди других рекомендаций можно выделить дальнейшее привлечение в качестве стратегических партнеров зарубежных и мультинациональных компаний, обладающих передовыми технологиями разведки, добычи и переработки нефти и газа, а также имеющих хорошие позиции на основных международных рынках углеводородов: Totаl, E.ON GmbH, Royаl Dutch Shell, BP и другие.</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 учетом специфики государственной политики и законодательного регулирования в сфере иностранных инвестиций в НГК России, эффективным направлением является участие в совместных проектах с российскими государственными нефтегазовыми компаниями (ОАО «Газпром», ОАО «Роснефть»). Государственные компании обладают политическим преимуществом оп сравнению с частными российскими компаниями. Кроме того, участвуя в консорциуме с государственными компаниями, иностранный инвестор может в определенной степени защитить себя от дальнейших экономических и политических рисков.</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Целесообразной мерой является стимулирование деятельности зарубежных и международных компаний в части размещения на территории области перерабатывающих и нефтегазохимических производств и мощностей по производству нефтегазового оборудования, не имеющего аналогов в России. [9, c. 10]</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Таким образом, можно сделать вывод о несовершенстве механизма привлечения иностранных инвестиций в НГК России и, в частности, Тюменской области. Основную проблему представляет нестабильное и полное несостыковок и противоречий законодательство в области иностранного инвестирования.</w:t>
      </w:r>
    </w:p>
    <w:p w:rsidR="009B351C" w:rsidRDefault="009B3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Заключение</w:t>
      </w:r>
    </w:p>
    <w:p w:rsidR="009B351C" w:rsidRDefault="009B3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результате проведенного исследования были получены следующие результаты:</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Иностранные инвестиции (ИИ) - это вложения иностранного капитала в объекты на территории данной страны. Существует три основных вида ИИ: прямые (ПИИ), портфельные, прочие. ПИИ более предпочтительны по сравнению с прочими, так как стимулируют развитие производства, создают новые рабочие места, приносят новые технику и технологию, привлекают квалифицированных специалистов, способствует повышению качества продукции, ее конкурентоспособности.</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Страны стремятся к привлечению ИИ в страну с целью получения дополнительного финансирования крупных инвестиционных проектов, передачи мирового опыта, получения доступа к новейшим технологиям и методам организации производства. Однако этот процесс может сопровождаться такими негативными последствиями как репатриация капитала, угроза экономической безопасности страны, усиление социальной напряженности, ухудшение состояния окружающей среды.</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Наиболее привлекательные отрасли для иностранного инвестирования - добыча полезных ископаемых (12%) и обрабатывающие производства (32,7%); оптовая, розничная торговля и ремонт (23%), операции с недвижимым имуществом (14,8%). Территории с наибольшим объемом иностранных инвестиций: Центральный ФО (Московская область - 53,4%, г.Москва - 39,4%, г.Санкт-Петербург - 10,6%), сырьевые регионы и крупные индустриальные центры (Тюменская, Томская, Омская, Самарская, Нижегородская области, Татарстан, Красноярский край).</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ИИ должны обеспечивать более высокую производительность труда, </w:t>
      </w:r>
      <w:r>
        <w:rPr>
          <w:rFonts w:ascii="Times New Roman CYR" w:hAnsi="Times New Roman CYR" w:cs="Times New Roman CYR"/>
          <w:noProof/>
          <w:color w:val="000000"/>
          <w:sz w:val="28"/>
          <w:szCs w:val="28"/>
        </w:rPr>
        <w:lastRenderedPageBreak/>
        <w:t>более эффективное использование ресурсов и соответственно более высокую рентабельность и капиталоотдачу, чем отечественный капитал. Эффективность ПИИ должна определяться количественно в соответствии с международно признанной методикой ЮНИДО. В основе лежит анализ денежных потоков. Наиболее распространенный показатель для оценки - чистый дисконтированный доход - NPV. При его расчете необходимо учитывать специфику иностранных инвестиций, а именно особенности определения денежных потоков, периода времени, ставки дисконтирования.</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Одним из показателей оценки эффективности привлечения иностранных инвестиций является повышение производительности труда, достигаемое с помощью ПИИ.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Россия поставляет на мировой рынок 12% всей мировой нефти и 25% природного газа. 68% нефти и 92% естественного газа страны добывается в Тюменской области.</w:t>
      </w:r>
      <w:r>
        <w:rPr>
          <w:rFonts w:ascii="Times New Roman CYR" w:hAnsi="Times New Roman CYR" w:cs="Times New Roman CYR"/>
          <w:b/>
          <w:bCs/>
          <w:noProof/>
          <w:color w:val="000000"/>
          <w:sz w:val="28"/>
          <w:szCs w:val="28"/>
        </w:rPr>
        <w:t xml:space="preserve"> </w:t>
      </w:r>
      <w:r>
        <w:rPr>
          <w:rFonts w:ascii="Times New Roman CYR" w:hAnsi="Times New Roman CYR" w:cs="Times New Roman CYR"/>
          <w:noProof/>
          <w:color w:val="000000"/>
          <w:sz w:val="28"/>
          <w:szCs w:val="28"/>
        </w:rPr>
        <w:t>Одной из целей экономического развития страны является укрепление позиций России на мировом рынке энергоносителей, и превращение России в ведущую энергетическую державу. Для достижения этой цели потребность в инвестициях до 2030 года составляет более 2 трлн.долл., что порождает стремление привлечь к участию в них иностранный капитал.</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Инвестиционный рейтинг Тюменской области составляет - 3В1, что означает пониженный потенциал - умеренный риск. Это говорит о том, что Тюменская область обладает рядом проблем, среди которых: высокие налоги и несовершенство механизма льготных условий, административные барьеры, преступность, труднодоступность информации. Однако с другой стороны область обладает рядом значительных преимуществ перед другими регионами: удобное географическое положение и наличие природных ресурсов, эффективно функционирующая рыночная инфраструктура и высокая потребительская активность, наличие квалифицированных кадров, присутствие в регионе </w:t>
      </w:r>
      <w:r>
        <w:rPr>
          <w:rFonts w:ascii="Times New Roman CYR" w:hAnsi="Times New Roman CYR" w:cs="Times New Roman CYR"/>
          <w:noProof/>
          <w:color w:val="000000"/>
          <w:sz w:val="28"/>
          <w:szCs w:val="28"/>
        </w:rPr>
        <w:lastRenderedPageBreak/>
        <w:t>крупнейших инвесторов, а также эффективная система государственной поддержки инвестиционной деятельности. Это способствует благоприятному инвестиционному климату региона.</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Анализ динамики иностранных инвестиций показал, что ежегодный объем зарубежных инвестиций в нефтегазовый сектор составляет за последние годы от 89 млн.долл. до почти 2 млрд. долл. Около 72,5% всех иностранных инвестиций в области в 2010 году поступило на добычу полезных ископаемых. Во время кризиса (2008-2009 гг.) инвестиционная активность в НГК значительно снизилась (в 2009 сократилась на 74,5%). Одним из последствий снижения инвестиционной активности в отрасли вероятно является снижение экономической эффективности топливно-энергетической промышленности в Тюменской области (с 2005 года сократилась на 8,3%).</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Участие иностранных инвесторов в ТЭК Тюменской области в настоящее время незначительно: около 13% инвестиций контролируется иностранными структурами, что ниже среднероссийского показателя почти на 10%. Низкая доля объясняется тем, что правительство стремится обеспечить национальную безопасность через контроль над стратегическими месторождениями и транспортной инфраструктурой, социально-экономическое развитие ресурсных и транзитных территорий, высокие налоговые и таможенные поступления в бюджет.</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Проведенный анализ эффективности иностранного инвестирования в добывающую отрасль показал, что производительность труда на предприятиях с иностранными инвестициями превышает на 2,5% общие показатели производительности труда по всем предприятиям в области добычи нефти и газа, и на 2,9% по предприятиям только с отечественным капиталом. Это показывает, что прямые иностранные инвестиции приносят с собой новые технологии и оборудование. </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Основные страны инвесторы в ТЭК Тюменской области: Великобритания, Кипр, США, Беларусь и Казахстан. Крупные предприятия, осуществляющие иностранные инвестиции: Газпром, Лукойл, Тнк-ВР, Роснефть и другие. Деятельность этих предприятий характеризуется высокой эффективностью. Они участвуют в реализации на территории региона инвестиционных, производственных и социальных проектов: разработка Салымской группы месторождений в ХМАО. В ЯНАО начата добыча нефти на Равнинном, Лимбаяхском и Лонгъюганском месторождениях. Один из крупнейших проектов Юга Тюменской области - Уватский, в который осуществляет инвестиции компания ОАО «ТНК-ВР». Общий объем инвестиций за 20 лет реализации Уватского проекта составит более 20 миллиардов долларов США. Регион уже получил масштабный экономический и социальный эффект. Месторождения эксплуатируются более рационально, применяются современные технологии, создаются рабочие места, увеличиваются объемы производства. Также зарубежные инвесторы контролируют значительное число малых нефтегазовых компаний, преимущество которых состоит в том, что их деятельность высокорентабельна и быстро окупается. Добыча нефти на таких предприятиях в целом составила 8,9 млн.т.</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На основе проведенного анализа были сформулированы основные проблемы, сдерживающие инвестиционную активность региона. В этой связи для решения проблем и осуществления эффективного инвестирования предложен ряд основных рекомендаций: необходима корректировка законодательства в области иностранного инвестирования, в частности, облегчение процедуры регистрации предприятий с иностранным капиталом; устранение «двухъярусной» системы получения права на инвестиционную деятельность, уменьшение объема требований, предъявляемых к иностранным инвесторам. Также целесообразно снизить общий уровень и дифференцировать </w:t>
      </w:r>
      <w:r>
        <w:rPr>
          <w:rFonts w:ascii="Times New Roman CYR" w:hAnsi="Times New Roman CYR" w:cs="Times New Roman CYR"/>
          <w:noProof/>
          <w:color w:val="000000"/>
          <w:sz w:val="28"/>
          <w:szCs w:val="28"/>
        </w:rPr>
        <w:lastRenderedPageBreak/>
        <w:t>налогообложение.</w:t>
      </w:r>
    </w:p>
    <w:p w:rsidR="009B351C" w:rsidRDefault="00B63C8D">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система привлечения иностранных инвестиций в ТЭК региона далека от совершенной. Так как рассматриваемый регион является стратегическим в отношении значимости нефтегазового комплекса как для самого региона, так и для всей страны, и в том числе для осуществления экспорта, необходимо решение многочисленных проблем для создания благоприятных условий иностранным инвесторам с целью осуществления более эффективного инвестирования в отрасль региона.</w:t>
      </w: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Список литературы</w:t>
      </w:r>
    </w:p>
    <w:p w:rsidR="009B351C" w:rsidRDefault="009B3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tabs>
          <w:tab w:val="left" w:pos="426"/>
          <w:tab w:val="left" w:pos="680"/>
        </w:tabs>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w:t>
      </w:r>
      <w:r>
        <w:rPr>
          <w:rFonts w:ascii="Times New Roman CYR" w:hAnsi="Times New Roman CYR" w:cs="Times New Roman CYR"/>
          <w:noProof/>
          <w:color w:val="000000"/>
          <w:sz w:val="28"/>
          <w:szCs w:val="28"/>
        </w:rPr>
        <w:tab/>
        <w:t xml:space="preserve">Бард, В.З. Инвестиционный потенциал Российской экономики: учеб. пособие/ В.З. Бард. - Москва: Изд-во «Экзамен», 2003. - 320с. </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w:t>
      </w:r>
      <w:r>
        <w:rPr>
          <w:rFonts w:ascii="Times New Roman CYR" w:hAnsi="Times New Roman CYR" w:cs="Times New Roman CYR"/>
          <w:noProof/>
          <w:color w:val="000000"/>
          <w:sz w:val="28"/>
          <w:szCs w:val="28"/>
        </w:rPr>
        <w:tab/>
        <w:t>Гуськова, Н.Д. Инвестиционный менеджмент: учеб. пособие / Н.Д. Гуськова. - Москва: Изд-во «КноРус», 2010. - 456 с.</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Мелкоумов Я.С. Инвестиции: учеб. пособие / Я.С. Мелкоумов. - Москва: Изд-во «Инфра-М», 2003. - 254 с.</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Орлова Е.Р. Инвестиции. Курс лекций: учеб. пособие / Е.Р. Орлова. - Москва: Изд-во «Омега», 2004. -192 с.</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Инвестиции: учеб. пособие / Г.П. Подшиваленко [и др.]. - Москва: Изд-во «КноРус», 2004. - 208 с.</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Сергеев И.В., Веретенникова И.И. Организация и финансирование инвестиций: учеб. пособие. - Москва: Изд-во «Финансы и статистика», 2001. - 272 с.</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Хазанович, Э.С. Иностранные инвестиции: учеб. пособие / Э.С. Хазанович - Москва: Изд-во «КноРус», 2011. - 320 с.</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Дозорцев, А.О. Привлечение иностранного капитала в стратегические отрасли экономики (на примере НГ промышленности) / А.О. Дозорцев // Проблемы экономики и управления нефтегазовым комплексом. - 2009. - №3. - с.24 - 28.</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Коржубаев, А. Г. Иностранные инвестиции в нефтегазовом комплексе России / А.Г. Коржубаев, Л.В. Эдер // Бурение и нефть. - 2010. - №10. - с.7-11.</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Коржубаев, А. Г. Иностранные инвестиции в нефтегазовом комплексе России: доюыча, схемы участия, законодательство / А.Г. Коржубаев, Л.В. Эдер // Минеральные ресурсы России. - 2010. - №6. - с.45-53.</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 xml:space="preserve">Юзвович, Л.И. Экономическая природа и роль инвестиций в национальной </w:t>
      </w:r>
      <w:r>
        <w:rPr>
          <w:rFonts w:ascii="Times New Roman CYR" w:hAnsi="Times New Roman CYR" w:cs="Times New Roman CYR"/>
          <w:noProof/>
          <w:color w:val="000000"/>
          <w:sz w:val="28"/>
          <w:szCs w:val="28"/>
        </w:rPr>
        <w:lastRenderedPageBreak/>
        <w:t>экономической системе / Л.И. Юзвович // Финансы и Кредит. - 2010. - №9 (393). - с. 48-52.</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Загашвили, В. Интеграция России в мировое хозяйство: структурные проблемы / В. Загашвили // Мировая экономика и международные отношения. - 2006. - №7. - с. 22-29.</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Медведь А.А. Иностранные инвестиции в развитии топливно-энергетического комплекса России / А.А. Медведь, В.В. Смирнов // Экономика и управление. - 2010. - №7 (57). - с.50-54.</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Эдер Л.В. Иностранный капитал в нефтегазовом комплексе России / Л.В. Эдер // Проблемы экономики и управления нефтегазовым комплексом. - 2008. - №2. - с.23-32.</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Субботина М. Новые приключения иностранцев в России / М. Субботина // Нефть России. - 2007. - №2. - с.60-62</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Линник А.И. Инвестиционный профиль ТЭК: опыт и перспективы развития в XXI веке / А.И. Линник // Нефть, Газ и бизнес. - 2003. - №1. - с.44-48</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Федеральный закон от 9.07.1999 №160-ФЗ «Об иностранных инвестициях в РФ». - М.: Проспект, 2010. - 16 с.</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Закон Тюменской области от 08.07.2003 №159 «О государственной поддержке инвестиционной деятельности в Тюменской области» / Вестник Тюменской областной Думы. - 2003. - № 11. - июнь</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 xml:space="preserve">Энергетическая стратегия России на период до 2030 года от 13.11.09. -М.: Энергия, 2010. - 184 с. </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Иностранные инвестиции в Тюменской области за 2008 год: Стат. бюллетень / Территориальный орган Федеральной службы государственной статистики по Тюменской области. - Т. - 2009. - 106с.</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 xml:space="preserve">Иностранные инвестиции в Тюменской области за 2009 год: Стат. бюллетень / Территориальный орган Федеральной службы государственной </w:t>
      </w:r>
      <w:r>
        <w:rPr>
          <w:rFonts w:ascii="Times New Roman CYR" w:hAnsi="Times New Roman CYR" w:cs="Times New Roman CYR"/>
          <w:noProof/>
          <w:color w:val="000000"/>
          <w:sz w:val="28"/>
          <w:szCs w:val="28"/>
        </w:rPr>
        <w:lastRenderedPageBreak/>
        <w:t>статистики по Тюменской области. - Т. - 2010. - 111 с.</w:t>
      </w:r>
    </w:p>
    <w:p w:rsidR="009B351C" w:rsidRDefault="00B63C8D">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Иностранные инвестиции в Тюменской области за 2010 год: Стат. бюллетень / Территориальный орган Федеральной службы государственной статистики по Тюменской области. - Т. - 2011. - 123с.</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23.</w:t>
      </w:r>
      <w:r>
        <w:rPr>
          <w:rFonts w:ascii="Times New Roman CYR" w:hAnsi="Times New Roman CYR" w:cs="Times New Roman CYR"/>
          <w:noProof/>
          <w:color w:val="000000"/>
          <w:sz w:val="28"/>
          <w:szCs w:val="28"/>
        </w:rPr>
        <w:tab/>
        <w:t>Россия в цифрах (2010): стат. сб. / Федеральная служба государственной статистики. - Электрон. текстовые дан. - Режим доступа: http://www.gks.ru/bgd/regl/b10_11/Mаin.htm &lt;http://www.gks.ru/bgd/regl/b10_11/Main.htm&gt;</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 xml:space="preserve">Регионы России. Социально-экономические показатели (2010): стат. сб. / Федеральная служба государственной статистики. - Электрон. текстовые дан. - Режим доступа: http://www.gks.ru/bgd/regl/b10_14p/Mаin.htm &lt;http://www.gks.ru/bgd/regl/b10_14p/Main.htm&gt; </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Промышленность России. (2010): стат. сб. / Федеральная служба государственной статистики. - Электрон. текстовые дан. - Режим доступа: http://www.gks.ru/bgd/regl/b10_48/Mаin.htm &lt;http://www.gks.ru/bgd/regl/b10_48/Main.htm&gt;</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Инвестиции в России. (2009): стат. сб. / Федеральная служба государственной статистики. - Электрон. текстовые дан. - Режим доступа: http://www.gks.ru/bgd/regl/b09_56/Mаin.htm &lt;http://www.gks.ru/bgd/regl/b09_56/Main.htm&gt;</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Тюменская область в цифрах: стат. сб. / Территориальный орган Федеральной службы госстатистики по Тюменской области. - Электрон. текстовые дан. - Режим доступа: http://www.tumstаt.gks.ru/digitаl/region19/defаult.аspx &lt;http://www.tumstat.gks.ru/digital/region19/default.aspx&gt;</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Иностранные инвестиции в России. [Электронный ресурс]. - Режим доступа: http://www.i-u.ru/biblio/аrchive/runovа_iivr/ &lt;http://www.i-u.ru/biblio/archive/runova_iivr/&gt;</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Преимущества привлечения в страну иностранных инвестиций. [Электронный ресурс]. - Режим доступа: http://www.investformа.ru/inostrаnnye-investicii/20-preimushhestvа-privlechenijа-v-strаnu.html &lt;http://www.investforma.ru/inostrannye-investicii/20-preimushhestva-privlechenija-v-stranu.html&gt;</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Иностранные инвестиции. [Электронный ресурс]. - Режим доступа: http://www.e-college.ru/xbooks/xbook178/book/index/index.html?go=pаrt-003*pаge.htm &lt;http://www.e-college.ru/xbooks/xbook178/book/index/index.html?go=part-003*page.htm&gt;</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w:t>
      </w:r>
      <w:r>
        <w:rPr>
          <w:rFonts w:ascii="Times New Roman CYR" w:hAnsi="Times New Roman CYR" w:cs="Times New Roman CYR"/>
          <w:noProof/>
          <w:color w:val="000000"/>
          <w:sz w:val="28"/>
          <w:szCs w:val="28"/>
        </w:rPr>
        <w:tab/>
        <w:t>Состояние экономики России. [Электронный ресурс]. - Режим доступа: http://pro-rek.nаrod2.ru/strаnа/sostoyаnie_ekonomiki &lt;http://pro-rek.narod2.ru/strana/sostoyanie_ekonomiki&gt;</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Нефтедобывающая промышленность России. [Электронный ресурс]. - Режим доступа: http://burneft.ru/аrchive/issues/2011-04/1 &lt;http://burneft.ru/archive/issues/2011-04/1&gt;</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 xml:space="preserve">Добыча нефти в России выросла в январе-апреле на 1,2%, газа - на 0,9%. [Электронный ресурс]. - Режим доступа: http://www.oilcаpitаl.ru/news/nbp.shtml?pаge=10&amp;yeаr=2011&amp;month=06 &lt;http://www.oilcapital.ru/news/nbp.shtml?page=10&amp;year=2011&amp;month=06&gt; </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Московский международный энергетический форум «ТЭК России в XXI веке». [Электронный ресурс]. - Режим доступа: &lt;http://www.mief-tek.com/&gt;</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Россия прекращает поставки нефти в Европу через Беларусь. [Электронный ресурс]. - Режим доступа: &lt;http://www.inosmi.ru/world/20070110/232078.html&gt;</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Украина и Казахстан обсуждают новую цену транзита нефти. [Электронный ресурс]. - Режим доступа: http://riа.ru/trend/oil_trаnsit_europe_28122009/ &lt;http://ria.ru/trend/oil_transit_europe_28122009/&gt;</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ТЭК сегодня. [Электронный ресурс]. - Режим доступа: &lt;http://www.rusoil.ru/opinions/o06-42.html&gt;</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Официальный портал органов государственной власти тюменской области. [Электронный ресурс]. - Режим доступа: http://www.аdmtyumen.ru/ogv_ru/finаnce/fuel-energy/more.htm?id=10293013@cmsАrticle &lt;http://www.admtyumen.ru/ogv_ru/finance/fuel-energy/more.htm?id=10293013@cmsArticle&gt;</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Инвестиционная привлекательность территории как фактор ее конкурентоспособности &lt;http://www.finanal.ru/008/investitsionnaya-privlekatelnost-territorii-kak-faktor-ee-konkurentosposobnosti&gt;. [Электронный ресурс]. - Режим доступа: http://www.finаnаl.ru/008/investitsionnаyа-privlekаtelnost-territorii-kаk-fаktor-ee-konkurentosposobnosti &lt;http://www.finanal.ru/008/investitsionnaya-privlekatelnost-territorii-kak-faktor-ee-konkurentosposobnosti&gt;</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Исследование инвестиционного климата регионов России: проблемы и результаты. [Электронный ресурс]. - Режим доступа: http://www.rаexpert.ru/reseаrches/regions/investclimаte/ &lt;http://www.raexpert.ru/researches/regions/investclimate/&gt;</w:t>
      </w:r>
    </w:p>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 xml:space="preserve">Презентация «Инвестеционный потенциал Тюменской области». [Электронный ресурс]. - Режим доступа: </w:t>
      </w:r>
      <w:r>
        <w:rPr>
          <w:rFonts w:ascii="Times New Roman CYR" w:hAnsi="Times New Roman CYR" w:cs="Times New Roman CYR"/>
          <w:noProof/>
          <w:color w:val="000000"/>
          <w:sz w:val="28"/>
          <w:szCs w:val="28"/>
        </w:rPr>
        <w:lastRenderedPageBreak/>
        <w:t>http://www.tyumen-region.ru/investments/potentiаl/ &lt;http://www.tyumen-region.ru/investments/potential/&gt;</w:t>
      </w:r>
    </w:p>
    <w:p w:rsidR="009B351C" w:rsidRDefault="009B3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Приложение 1</w:t>
      </w:r>
    </w:p>
    <w:p w:rsidR="009B351C" w:rsidRDefault="009B3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Иностранные инвестиции в Россию по видам экономической деятельности за 2008 год (млн. долл. США)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25"/>
        <w:gridCol w:w="23"/>
        <w:gridCol w:w="1503"/>
        <w:gridCol w:w="23"/>
        <w:gridCol w:w="1508"/>
        <w:gridCol w:w="1126"/>
        <w:gridCol w:w="1803"/>
        <w:gridCol w:w="1060"/>
      </w:tblGrid>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Показатель</w:t>
            </w: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Поступило</w:t>
            </w:r>
          </w:p>
        </w:tc>
        <w:tc>
          <w:tcPr>
            <w:tcW w:w="150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 процентах к итогу</w:t>
            </w:r>
          </w:p>
        </w:tc>
        <w:tc>
          <w:tcPr>
            <w:tcW w:w="3989" w:type="dxa"/>
            <w:gridSpan w:val="3"/>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 том числе</w:t>
            </w: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08"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1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прямые</w:t>
            </w:r>
          </w:p>
        </w:tc>
        <w:tc>
          <w:tcPr>
            <w:tcW w:w="180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портфельные</w:t>
            </w:r>
          </w:p>
        </w:tc>
        <w:tc>
          <w:tcPr>
            <w:tcW w:w="106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прочие</w:t>
            </w: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08"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126"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060"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Всего</w:t>
            </w: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103769</w:t>
            </w:r>
          </w:p>
        </w:tc>
        <w:tc>
          <w:tcPr>
            <w:tcW w:w="150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w:t>
            </w:r>
          </w:p>
        </w:tc>
        <w:tc>
          <w:tcPr>
            <w:tcW w:w="11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27027</w:t>
            </w:r>
          </w:p>
        </w:tc>
        <w:tc>
          <w:tcPr>
            <w:tcW w:w="180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1415</w:t>
            </w:r>
          </w:p>
        </w:tc>
        <w:tc>
          <w:tcPr>
            <w:tcW w:w="106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75327</w:t>
            </w: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в том числе:</w:t>
            </w: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862</w:t>
            </w:r>
          </w:p>
        </w:tc>
        <w:tc>
          <w:tcPr>
            <w:tcW w:w="150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0,8</w:t>
            </w:r>
          </w:p>
        </w:tc>
        <w:tc>
          <w:tcPr>
            <w:tcW w:w="11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503</w:t>
            </w:r>
          </w:p>
        </w:tc>
        <w:tc>
          <w:tcPr>
            <w:tcW w:w="180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0,1</w:t>
            </w:r>
          </w:p>
        </w:tc>
        <w:tc>
          <w:tcPr>
            <w:tcW w:w="106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359</w:t>
            </w: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сельское хозяйство, охота и лесное хозяйство</w:t>
            </w: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08"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126"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060"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08"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126"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060"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добыча полезных ископаемых</w:t>
            </w: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12396</w:t>
            </w:r>
          </w:p>
        </w:tc>
        <w:tc>
          <w:tcPr>
            <w:tcW w:w="150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w:t>
            </w:r>
          </w:p>
        </w:tc>
        <w:tc>
          <w:tcPr>
            <w:tcW w:w="11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4979</w:t>
            </w:r>
          </w:p>
        </w:tc>
        <w:tc>
          <w:tcPr>
            <w:tcW w:w="180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98</w:t>
            </w:r>
          </w:p>
        </w:tc>
        <w:tc>
          <w:tcPr>
            <w:tcW w:w="106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7319</w:t>
            </w: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в том числе:</w:t>
            </w: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c>
          <w:tcPr>
            <w:tcW w:w="150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c>
          <w:tcPr>
            <w:tcW w:w="11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c>
          <w:tcPr>
            <w:tcW w:w="180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добыча топливно- энергетических полезных ископаемых</w:t>
            </w: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9868</w:t>
            </w:r>
          </w:p>
        </w:tc>
        <w:tc>
          <w:tcPr>
            <w:tcW w:w="150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9,5</w:t>
            </w:r>
          </w:p>
        </w:tc>
        <w:tc>
          <w:tcPr>
            <w:tcW w:w="11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4645</w:t>
            </w:r>
          </w:p>
        </w:tc>
        <w:tc>
          <w:tcPr>
            <w:tcW w:w="180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98</w:t>
            </w:r>
          </w:p>
        </w:tc>
        <w:tc>
          <w:tcPr>
            <w:tcW w:w="106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5125</w:t>
            </w: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добыча полезных ископаемых, кроме топливно-энергетических</w:t>
            </w: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2528</w:t>
            </w:r>
          </w:p>
        </w:tc>
        <w:tc>
          <w:tcPr>
            <w:tcW w:w="150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w:t>
            </w:r>
          </w:p>
        </w:tc>
        <w:tc>
          <w:tcPr>
            <w:tcW w:w="11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334</w:t>
            </w:r>
          </w:p>
        </w:tc>
        <w:tc>
          <w:tcPr>
            <w:tcW w:w="180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2194</w:t>
            </w: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08"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126"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060"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обрабатывающие производства</w:t>
            </w: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33914</w:t>
            </w:r>
          </w:p>
        </w:tc>
        <w:tc>
          <w:tcPr>
            <w:tcW w:w="150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32,7</w:t>
            </w:r>
          </w:p>
        </w:tc>
        <w:tc>
          <w:tcPr>
            <w:tcW w:w="11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5918</w:t>
            </w:r>
          </w:p>
        </w:tc>
        <w:tc>
          <w:tcPr>
            <w:tcW w:w="180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229</w:t>
            </w:r>
          </w:p>
        </w:tc>
        <w:tc>
          <w:tcPr>
            <w:tcW w:w="106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27767</w:t>
            </w: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производство и распределение электроэнергии, газа </w:t>
            </w: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3394</w:t>
            </w:r>
          </w:p>
        </w:tc>
        <w:tc>
          <w:tcPr>
            <w:tcW w:w="150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w:t>
            </w:r>
          </w:p>
        </w:tc>
        <w:tc>
          <w:tcPr>
            <w:tcW w:w="11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2332</w:t>
            </w:r>
          </w:p>
        </w:tc>
        <w:tc>
          <w:tcPr>
            <w:tcW w:w="180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813</w:t>
            </w:r>
          </w:p>
        </w:tc>
        <w:tc>
          <w:tcPr>
            <w:tcW w:w="106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249</w:t>
            </w: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08"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126"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060"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строительство</w:t>
            </w: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3387</w:t>
            </w:r>
          </w:p>
        </w:tc>
        <w:tc>
          <w:tcPr>
            <w:tcW w:w="150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w:t>
            </w:r>
          </w:p>
        </w:tc>
        <w:tc>
          <w:tcPr>
            <w:tcW w:w="11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958</w:t>
            </w:r>
          </w:p>
        </w:tc>
        <w:tc>
          <w:tcPr>
            <w:tcW w:w="180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w:t>
            </w:r>
          </w:p>
        </w:tc>
        <w:tc>
          <w:tcPr>
            <w:tcW w:w="106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2428</w:t>
            </w: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оптовая и розничная торговля; ремонт</w:t>
            </w: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23905</w:t>
            </w:r>
          </w:p>
        </w:tc>
        <w:tc>
          <w:tcPr>
            <w:tcW w:w="150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w:t>
            </w:r>
          </w:p>
        </w:tc>
        <w:tc>
          <w:tcPr>
            <w:tcW w:w="11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3994</w:t>
            </w:r>
          </w:p>
        </w:tc>
        <w:tc>
          <w:tcPr>
            <w:tcW w:w="180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w:t>
            </w:r>
          </w:p>
        </w:tc>
        <w:tc>
          <w:tcPr>
            <w:tcW w:w="106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19886</w:t>
            </w: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08"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126"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060"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08"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126"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803"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060"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гостиницы и рестораны</w:t>
            </w: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188</w:t>
            </w:r>
          </w:p>
        </w:tc>
        <w:tc>
          <w:tcPr>
            <w:tcW w:w="150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0,2</w:t>
            </w:r>
          </w:p>
        </w:tc>
        <w:tc>
          <w:tcPr>
            <w:tcW w:w="11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72</w:t>
            </w:r>
          </w:p>
        </w:tc>
        <w:tc>
          <w:tcPr>
            <w:tcW w:w="180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w:t>
            </w:r>
          </w:p>
        </w:tc>
        <w:tc>
          <w:tcPr>
            <w:tcW w:w="106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114</w:t>
            </w: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транспорт и связь</w:t>
            </w: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4861</w:t>
            </w:r>
          </w:p>
        </w:tc>
        <w:tc>
          <w:tcPr>
            <w:tcW w:w="150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4,7</w:t>
            </w:r>
          </w:p>
        </w:tc>
        <w:tc>
          <w:tcPr>
            <w:tcW w:w="11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1282</w:t>
            </w:r>
          </w:p>
        </w:tc>
        <w:tc>
          <w:tcPr>
            <w:tcW w:w="180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w:t>
            </w:r>
          </w:p>
        </w:tc>
        <w:tc>
          <w:tcPr>
            <w:tcW w:w="106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3565</w:t>
            </w:r>
          </w:p>
        </w:tc>
      </w:tr>
      <w:tr w:rsidR="009B351C">
        <w:tc>
          <w:tcPr>
            <w:tcW w:w="254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финансовая деятельность</w:t>
            </w: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4977</w:t>
            </w:r>
          </w:p>
        </w:tc>
        <w:tc>
          <w:tcPr>
            <w:tcW w:w="1508"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4,8</w:t>
            </w:r>
          </w:p>
        </w:tc>
        <w:tc>
          <w:tcPr>
            <w:tcW w:w="11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1713</w:t>
            </w:r>
          </w:p>
        </w:tc>
        <w:tc>
          <w:tcPr>
            <w:tcW w:w="180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w:t>
            </w:r>
          </w:p>
        </w:tc>
        <w:tc>
          <w:tcPr>
            <w:tcW w:w="106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3231</w:t>
            </w:r>
          </w:p>
        </w:tc>
      </w:tr>
      <w:tr w:rsidR="009B351C">
        <w:tc>
          <w:tcPr>
            <w:tcW w:w="2525"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операции с недвижимым имуществом, аренда и предоставление услуг</w:t>
            </w:r>
          </w:p>
        </w:tc>
        <w:tc>
          <w:tcPr>
            <w:tcW w:w="1526"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15378</w:t>
            </w:r>
          </w:p>
        </w:tc>
        <w:tc>
          <w:tcPr>
            <w:tcW w:w="1531"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14,8</w:t>
            </w:r>
          </w:p>
        </w:tc>
        <w:tc>
          <w:tcPr>
            <w:tcW w:w="1126"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5043</w:t>
            </w:r>
          </w:p>
        </w:tc>
        <w:tc>
          <w:tcPr>
            <w:tcW w:w="1803"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200</w:t>
            </w:r>
          </w:p>
        </w:tc>
        <w:tc>
          <w:tcPr>
            <w:tcW w:w="1060"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10135</w:t>
            </w:r>
          </w:p>
        </w:tc>
      </w:tr>
    </w:tbl>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[26]</w:t>
      </w:r>
    </w:p>
    <w:p w:rsidR="009B351C" w:rsidRDefault="009B3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Приложение 2</w:t>
      </w:r>
    </w:p>
    <w:p w:rsidR="009B351C" w:rsidRDefault="009B3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Иностранные инвестиции по регионам России за 2008 год (тыс. долл. США)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91"/>
        <w:gridCol w:w="360"/>
        <w:gridCol w:w="1129"/>
        <w:gridCol w:w="329"/>
        <w:gridCol w:w="1143"/>
        <w:gridCol w:w="251"/>
        <w:gridCol w:w="1384"/>
        <w:gridCol w:w="163"/>
        <w:gridCol w:w="1286"/>
        <w:gridCol w:w="86"/>
        <w:gridCol w:w="1549"/>
      </w:tblGrid>
      <w:tr w:rsidR="009B351C">
        <w:tc>
          <w:tcPr>
            <w:tcW w:w="189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c>
          <w:tcPr>
            <w:tcW w:w="2961" w:type="dxa"/>
            <w:gridSpan w:val="4"/>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Поступило </w:t>
            </w:r>
          </w:p>
        </w:tc>
        <w:tc>
          <w:tcPr>
            <w:tcW w:w="4719" w:type="dxa"/>
            <w:gridSpan w:val="6"/>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 том числе</w:t>
            </w:r>
          </w:p>
        </w:tc>
      </w:tr>
      <w:tr w:rsidR="009B351C">
        <w:tc>
          <w:tcPr>
            <w:tcW w:w="1891"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8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всего</w:t>
            </w:r>
          </w:p>
        </w:tc>
        <w:tc>
          <w:tcPr>
            <w:tcW w:w="1472"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 процентах к итогу</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прямые инвестиции</w:t>
            </w:r>
          </w:p>
        </w:tc>
        <w:tc>
          <w:tcPr>
            <w:tcW w:w="144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портфель-ные инвес-тиции</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Прочие инвестиции</w:t>
            </w:r>
          </w:p>
        </w:tc>
      </w:tr>
      <w:tr w:rsidR="009B351C">
        <w:tc>
          <w:tcPr>
            <w:tcW w:w="189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Российская Федерация </w:t>
            </w:r>
          </w:p>
        </w:tc>
        <w:tc>
          <w:tcPr>
            <w:tcW w:w="148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103768917</w:t>
            </w:r>
          </w:p>
        </w:tc>
        <w:tc>
          <w:tcPr>
            <w:tcW w:w="1472"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27026919</w:t>
            </w:r>
          </w:p>
        </w:tc>
        <w:tc>
          <w:tcPr>
            <w:tcW w:w="144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1415369</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75326629</w:t>
            </w:r>
          </w:p>
        </w:tc>
      </w:tr>
      <w:tr w:rsidR="009B351C">
        <w:tc>
          <w:tcPr>
            <w:tcW w:w="189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Центральный федеральный округ</w:t>
            </w:r>
          </w:p>
        </w:tc>
        <w:tc>
          <w:tcPr>
            <w:tcW w:w="148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55392642</w:t>
            </w:r>
          </w:p>
        </w:tc>
        <w:tc>
          <w:tcPr>
            <w:tcW w:w="1472"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53,4</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12544913</w:t>
            </w:r>
          </w:p>
        </w:tc>
        <w:tc>
          <w:tcPr>
            <w:tcW w:w="144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204493</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42643236</w:t>
            </w:r>
          </w:p>
        </w:tc>
      </w:tr>
      <w:tr w:rsidR="009B351C">
        <w:tc>
          <w:tcPr>
            <w:tcW w:w="1891"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89"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72"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49"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9B351C">
        <w:tc>
          <w:tcPr>
            <w:tcW w:w="189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Московская область</w:t>
            </w:r>
          </w:p>
        </w:tc>
        <w:tc>
          <w:tcPr>
            <w:tcW w:w="148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6685497</w:t>
            </w:r>
          </w:p>
        </w:tc>
        <w:tc>
          <w:tcPr>
            <w:tcW w:w="1472"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6,5</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2243273</w:t>
            </w:r>
          </w:p>
        </w:tc>
        <w:tc>
          <w:tcPr>
            <w:tcW w:w="144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13849</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4428375</w:t>
            </w:r>
          </w:p>
        </w:tc>
      </w:tr>
      <w:tr w:rsidR="009B351C">
        <w:tc>
          <w:tcPr>
            <w:tcW w:w="189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 Москва</w:t>
            </w:r>
          </w:p>
        </w:tc>
        <w:tc>
          <w:tcPr>
            <w:tcW w:w="148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40838388</w:t>
            </w:r>
          </w:p>
        </w:tc>
        <w:tc>
          <w:tcPr>
            <w:tcW w:w="1472"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39,4</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8611965</w:t>
            </w:r>
          </w:p>
        </w:tc>
        <w:tc>
          <w:tcPr>
            <w:tcW w:w="144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183495</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32042928</w:t>
            </w:r>
          </w:p>
        </w:tc>
      </w:tr>
      <w:tr w:rsidR="009B351C">
        <w:tc>
          <w:tcPr>
            <w:tcW w:w="189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Северо-Западный федеральный округ</w:t>
            </w:r>
          </w:p>
        </w:tc>
        <w:tc>
          <w:tcPr>
            <w:tcW w:w="148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14487824</w:t>
            </w:r>
          </w:p>
        </w:tc>
        <w:tc>
          <w:tcPr>
            <w:tcW w:w="1472"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13,9</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3235077</w:t>
            </w:r>
          </w:p>
        </w:tc>
        <w:tc>
          <w:tcPr>
            <w:tcW w:w="144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83821</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11168926</w:t>
            </w:r>
          </w:p>
        </w:tc>
      </w:tr>
      <w:tr w:rsidR="009B351C">
        <w:tc>
          <w:tcPr>
            <w:tcW w:w="1891"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89"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72"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49"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9B351C">
        <w:tc>
          <w:tcPr>
            <w:tcW w:w="189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 Санкт-Петербург</w:t>
            </w:r>
          </w:p>
        </w:tc>
        <w:tc>
          <w:tcPr>
            <w:tcW w:w="148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1159891</w:t>
            </w:r>
          </w:p>
        </w:tc>
        <w:tc>
          <w:tcPr>
            <w:tcW w:w="1472"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10,6</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146681</w:t>
            </w:r>
          </w:p>
        </w:tc>
        <w:tc>
          <w:tcPr>
            <w:tcW w:w="144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5155</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1008055</w:t>
            </w:r>
          </w:p>
        </w:tc>
      </w:tr>
      <w:tr w:rsidR="009B351C">
        <w:tc>
          <w:tcPr>
            <w:tcW w:w="189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Южный федеральный округ</w:t>
            </w:r>
          </w:p>
        </w:tc>
        <w:tc>
          <w:tcPr>
            <w:tcW w:w="148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3208018</w:t>
            </w:r>
          </w:p>
        </w:tc>
        <w:tc>
          <w:tcPr>
            <w:tcW w:w="1472"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536169</w:t>
            </w:r>
          </w:p>
        </w:tc>
        <w:tc>
          <w:tcPr>
            <w:tcW w:w="144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712945</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1958904</w:t>
            </w:r>
          </w:p>
        </w:tc>
      </w:tr>
      <w:tr w:rsidR="009B351C">
        <w:tc>
          <w:tcPr>
            <w:tcW w:w="1891"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89"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72"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49"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9B351C">
        <w:tc>
          <w:tcPr>
            <w:tcW w:w="189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Приволжский федеральный округ</w:t>
            </w:r>
          </w:p>
        </w:tc>
        <w:tc>
          <w:tcPr>
            <w:tcW w:w="148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7712084</w:t>
            </w:r>
          </w:p>
        </w:tc>
        <w:tc>
          <w:tcPr>
            <w:tcW w:w="1472"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7,4</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2108763</w:t>
            </w:r>
          </w:p>
        </w:tc>
        <w:tc>
          <w:tcPr>
            <w:tcW w:w="144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208157</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5395164</w:t>
            </w:r>
          </w:p>
        </w:tc>
      </w:tr>
      <w:tr w:rsidR="009B351C">
        <w:tc>
          <w:tcPr>
            <w:tcW w:w="1891"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89"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72"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49"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9B351C">
        <w:tc>
          <w:tcPr>
            <w:tcW w:w="189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Уральский федеральный округ</w:t>
            </w:r>
          </w:p>
        </w:tc>
        <w:tc>
          <w:tcPr>
            <w:tcW w:w="148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6555350</w:t>
            </w:r>
          </w:p>
        </w:tc>
        <w:tc>
          <w:tcPr>
            <w:tcW w:w="1472"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6,3</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2654972</w:t>
            </w:r>
          </w:p>
        </w:tc>
        <w:tc>
          <w:tcPr>
            <w:tcW w:w="144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8154</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3892224</w:t>
            </w:r>
          </w:p>
        </w:tc>
      </w:tr>
      <w:tr w:rsidR="009B351C">
        <w:tc>
          <w:tcPr>
            <w:tcW w:w="189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Тюменская область</w:t>
            </w:r>
          </w:p>
        </w:tc>
        <w:tc>
          <w:tcPr>
            <w:tcW w:w="148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1225836</w:t>
            </w:r>
          </w:p>
        </w:tc>
        <w:tc>
          <w:tcPr>
            <w:tcW w:w="1472"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388214</w:t>
            </w:r>
          </w:p>
        </w:tc>
        <w:tc>
          <w:tcPr>
            <w:tcW w:w="144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2717</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834905</w:t>
            </w:r>
          </w:p>
        </w:tc>
      </w:tr>
      <w:tr w:rsidR="009B351C">
        <w:tc>
          <w:tcPr>
            <w:tcW w:w="1891"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 том числе:</w:t>
            </w:r>
          </w:p>
        </w:tc>
        <w:tc>
          <w:tcPr>
            <w:tcW w:w="148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c>
          <w:tcPr>
            <w:tcW w:w="1472"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c>
          <w:tcPr>
            <w:tcW w:w="1449"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c>
          <w:tcPr>
            <w:tcW w:w="1635"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w:t>
            </w:r>
          </w:p>
        </w:tc>
      </w:tr>
      <w:tr w:rsidR="009B351C">
        <w:tc>
          <w:tcPr>
            <w:tcW w:w="2251"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Ханты-Мансийский автономный округ - Югра</w:t>
            </w:r>
          </w:p>
        </w:tc>
        <w:tc>
          <w:tcPr>
            <w:tcW w:w="145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293943</w:t>
            </w:r>
          </w:p>
        </w:tc>
        <w:tc>
          <w:tcPr>
            <w:tcW w:w="1394"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0,3</w:t>
            </w:r>
          </w:p>
        </w:tc>
        <w:tc>
          <w:tcPr>
            <w:tcW w:w="1547"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154993</w:t>
            </w:r>
          </w:p>
        </w:tc>
        <w:tc>
          <w:tcPr>
            <w:tcW w:w="1372"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w:t>
            </w:r>
          </w:p>
        </w:tc>
        <w:tc>
          <w:tcPr>
            <w:tcW w:w="1549"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138950</w:t>
            </w:r>
          </w:p>
        </w:tc>
      </w:tr>
      <w:tr w:rsidR="009B351C">
        <w:tc>
          <w:tcPr>
            <w:tcW w:w="2251"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Ямало-Ненецкий автономный округ</w:t>
            </w:r>
          </w:p>
        </w:tc>
        <w:tc>
          <w:tcPr>
            <w:tcW w:w="145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913608</w:t>
            </w:r>
          </w:p>
        </w:tc>
        <w:tc>
          <w:tcPr>
            <w:tcW w:w="1394"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0,9</w:t>
            </w:r>
          </w:p>
        </w:tc>
        <w:tc>
          <w:tcPr>
            <w:tcW w:w="1547"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222212</w:t>
            </w:r>
          </w:p>
        </w:tc>
        <w:tc>
          <w:tcPr>
            <w:tcW w:w="1372"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2717</w:t>
            </w:r>
          </w:p>
        </w:tc>
        <w:tc>
          <w:tcPr>
            <w:tcW w:w="1549"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688679</w:t>
            </w:r>
          </w:p>
        </w:tc>
      </w:tr>
      <w:tr w:rsidR="009B351C">
        <w:tc>
          <w:tcPr>
            <w:tcW w:w="2251"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Сибирский федеральный округ</w:t>
            </w:r>
          </w:p>
        </w:tc>
        <w:tc>
          <w:tcPr>
            <w:tcW w:w="145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7742335</w:t>
            </w:r>
          </w:p>
        </w:tc>
        <w:tc>
          <w:tcPr>
            <w:tcW w:w="1394"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7,5</w:t>
            </w:r>
          </w:p>
        </w:tc>
        <w:tc>
          <w:tcPr>
            <w:tcW w:w="1547"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1775667</w:t>
            </w:r>
          </w:p>
        </w:tc>
        <w:tc>
          <w:tcPr>
            <w:tcW w:w="1372"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186107</w:t>
            </w:r>
          </w:p>
        </w:tc>
        <w:tc>
          <w:tcPr>
            <w:tcW w:w="1549"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5780561</w:t>
            </w:r>
          </w:p>
        </w:tc>
      </w:tr>
      <w:tr w:rsidR="009B351C">
        <w:tc>
          <w:tcPr>
            <w:tcW w:w="2251"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394"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47"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372"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49"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9B351C">
        <w:tc>
          <w:tcPr>
            <w:tcW w:w="2251"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Дальневосточный федеральный округ</w:t>
            </w:r>
          </w:p>
        </w:tc>
        <w:tc>
          <w:tcPr>
            <w:tcW w:w="1458"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8670664</w:t>
            </w:r>
          </w:p>
        </w:tc>
        <w:tc>
          <w:tcPr>
            <w:tcW w:w="1394"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8,4</w:t>
            </w:r>
          </w:p>
        </w:tc>
        <w:tc>
          <w:tcPr>
            <w:tcW w:w="1547"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4171358</w:t>
            </w:r>
          </w:p>
        </w:tc>
        <w:tc>
          <w:tcPr>
            <w:tcW w:w="1372" w:type="dxa"/>
            <w:gridSpan w:val="2"/>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11692</w:t>
            </w:r>
          </w:p>
        </w:tc>
        <w:tc>
          <w:tcPr>
            <w:tcW w:w="1549" w:type="dxa"/>
            <w:tcBorders>
              <w:top w:val="single" w:sz="6" w:space="0" w:color="auto"/>
              <w:left w:val="single" w:sz="6" w:space="0" w:color="auto"/>
              <w:bottom w:val="single" w:sz="6" w:space="0" w:color="auto"/>
              <w:right w:val="single" w:sz="6" w:space="0" w:color="auto"/>
            </w:tcBorders>
          </w:tcPr>
          <w:p w:rsidR="009B351C" w:rsidRDefault="00B63C8D">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4487614</w:t>
            </w:r>
          </w:p>
        </w:tc>
      </w:tr>
      <w:tr w:rsidR="009B351C">
        <w:tc>
          <w:tcPr>
            <w:tcW w:w="2251"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394"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47"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372" w:type="dxa"/>
            <w:gridSpan w:val="2"/>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549" w:type="dxa"/>
            <w:tcBorders>
              <w:top w:val="single" w:sz="6" w:space="0" w:color="auto"/>
              <w:left w:val="single" w:sz="6" w:space="0" w:color="auto"/>
              <w:bottom w:val="single" w:sz="6" w:space="0" w:color="auto"/>
              <w:right w:val="single" w:sz="6" w:space="0" w:color="auto"/>
            </w:tcBorders>
          </w:tcPr>
          <w:p w:rsidR="009B351C" w:rsidRDefault="009B351C">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bl>
    <w:p w:rsidR="009B351C"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 [26]</w:t>
      </w:r>
    </w:p>
    <w:p w:rsidR="00B63C8D" w:rsidRDefault="00B6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sectPr w:rsidR="00B63C8D">
      <w:headerReference w:type="even" r:id="rId21"/>
      <w:headerReference w:type="default" r:id="rId22"/>
      <w:footerReference w:type="even" r:id="rId23"/>
      <w:footerReference w:type="default" r:id="rId24"/>
      <w:headerReference w:type="first" r:id="rId25"/>
      <w:footerReference w:type="first" r:id="rId2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22" w:rsidRDefault="00441722" w:rsidP="00CC51C8">
      <w:pPr>
        <w:spacing w:after="0" w:line="240" w:lineRule="auto"/>
      </w:pPr>
      <w:r>
        <w:separator/>
      </w:r>
    </w:p>
  </w:endnote>
  <w:endnote w:type="continuationSeparator" w:id="0">
    <w:p w:rsidR="00441722" w:rsidRDefault="00441722" w:rsidP="00CC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C8" w:rsidRDefault="00CC51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C8" w:rsidRDefault="00CC51C8" w:rsidP="00CC51C8">
    <w:pPr>
      <w:pStyle w:val="a5"/>
    </w:pPr>
    <w:r>
      <w:t xml:space="preserve">Вернуться в каталог готовых дипломов и магистерских диссертаций </w:t>
    </w:r>
  </w:p>
  <w:p w:rsidR="00CC51C8" w:rsidRDefault="00CC51C8" w:rsidP="00CC51C8">
    <w:pPr>
      <w:pStyle w:val="a5"/>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C8" w:rsidRDefault="00CC51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22" w:rsidRDefault="00441722" w:rsidP="00CC51C8">
      <w:pPr>
        <w:spacing w:after="0" w:line="240" w:lineRule="auto"/>
      </w:pPr>
      <w:r>
        <w:separator/>
      </w:r>
    </w:p>
  </w:footnote>
  <w:footnote w:type="continuationSeparator" w:id="0">
    <w:p w:rsidR="00441722" w:rsidRDefault="00441722" w:rsidP="00CC5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C8" w:rsidRDefault="00CC51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4A" w:rsidRDefault="0067614A" w:rsidP="0067614A">
    <w:pPr>
      <w:pStyle w:val="a3"/>
    </w:pPr>
    <w:r>
      <w:t>Узнайте стоимость написания на заказ студенческих и аспирантских работ</w:t>
    </w:r>
  </w:p>
  <w:p w:rsidR="00CC51C8" w:rsidRDefault="0067614A" w:rsidP="0067614A">
    <w:pPr>
      <w:pStyle w:val="a3"/>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C8" w:rsidRDefault="00CC51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2E"/>
    <w:rsid w:val="0029742E"/>
    <w:rsid w:val="00441722"/>
    <w:rsid w:val="005633DC"/>
    <w:rsid w:val="0067614A"/>
    <w:rsid w:val="006A0467"/>
    <w:rsid w:val="009B351C"/>
    <w:rsid w:val="00B63C8D"/>
    <w:rsid w:val="00CC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1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1C8"/>
  </w:style>
  <w:style w:type="paragraph" w:styleId="a5">
    <w:name w:val="footer"/>
    <w:basedOn w:val="a"/>
    <w:link w:val="a6"/>
    <w:uiPriority w:val="99"/>
    <w:unhideWhenUsed/>
    <w:rsid w:val="00CC51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1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1C8"/>
  </w:style>
  <w:style w:type="paragraph" w:styleId="a5">
    <w:name w:val="footer"/>
    <w:basedOn w:val="a"/>
    <w:link w:val="a6"/>
    <w:uiPriority w:val="99"/>
    <w:unhideWhenUsed/>
    <w:rsid w:val="00CC51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13957</Words>
  <Characters>79561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2023-02-10T15:03:00Z</dcterms:created>
  <dcterms:modified xsi:type="dcterms:W3CDTF">2023-05-10T13:50:00Z</dcterms:modified>
</cp:coreProperties>
</file>