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BB" w:rsidRDefault="00120EBB">
      <w:pPr>
        <w:suppressAutoHyphens/>
        <w:spacing w:line="360" w:lineRule="auto"/>
        <w:ind w:firstLine="709"/>
        <w:jc w:val="both"/>
        <w:rPr>
          <w:caps/>
          <w:sz w:val="28"/>
          <w:szCs w:val="28"/>
        </w:rPr>
      </w:pPr>
    </w:p>
    <w:p w:rsidR="00120EBB" w:rsidRPr="00120EBB" w:rsidRDefault="00120EBB" w:rsidP="00120EBB">
      <w:pPr>
        <w:suppressAutoHyphens/>
        <w:spacing w:line="360" w:lineRule="auto"/>
        <w:ind w:firstLine="709"/>
        <w:jc w:val="center"/>
        <w:rPr>
          <w:b/>
          <w:caps/>
          <w:sz w:val="28"/>
          <w:szCs w:val="28"/>
        </w:rPr>
      </w:pPr>
      <w:r w:rsidRPr="00120EBB">
        <w:rPr>
          <w:b/>
          <w:caps/>
          <w:sz w:val="28"/>
          <w:szCs w:val="28"/>
        </w:rPr>
        <w:t>Анализ финансовых результатов деятельности филиала УФПС Приморского края</w:t>
      </w:r>
    </w:p>
    <w:p w:rsidR="00120EBB" w:rsidRPr="00120EBB" w:rsidRDefault="00120EBB" w:rsidP="00120EBB">
      <w:pPr>
        <w:suppressAutoHyphens/>
        <w:spacing w:line="360" w:lineRule="auto"/>
        <w:ind w:firstLine="709"/>
        <w:jc w:val="center"/>
        <w:rPr>
          <w:b/>
          <w:caps/>
          <w:sz w:val="28"/>
          <w:szCs w:val="28"/>
        </w:rPr>
      </w:pPr>
      <w:r>
        <w:rPr>
          <w:b/>
          <w:caps/>
          <w:sz w:val="28"/>
          <w:szCs w:val="28"/>
        </w:rPr>
        <w:t>2013</w:t>
      </w:r>
    </w:p>
    <w:p w:rsidR="00C80A69" w:rsidRDefault="00C80A69">
      <w:pPr>
        <w:suppressAutoHyphens/>
        <w:spacing w:line="360" w:lineRule="auto"/>
        <w:ind w:firstLine="709"/>
        <w:jc w:val="both"/>
        <w:rPr>
          <w:caps/>
          <w:sz w:val="28"/>
          <w:szCs w:val="28"/>
        </w:rPr>
      </w:pPr>
      <w:r>
        <w:rPr>
          <w:caps/>
          <w:sz w:val="28"/>
          <w:szCs w:val="28"/>
        </w:rPr>
        <w:t>Оглавление</w:t>
      </w:r>
    </w:p>
    <w:p w:rsidR="00C80A69" w:rsidRDefault="00C80A69">
      <w:pPr>
        <w:suppressAutoHyphens/>
        <w:spacing w:line="360" w:lineRule="auto"/>
        <w:rPr>
          <w:sz w:val="28"/>
          <w:szCs w:val="28"/>
        </w:rPr>
      </w:pPr>
    </w:p>
    <w:p w:rsidR="00C80A69" w:rsidRDefault="00C80A69">
      <w:pPr>
        <w:suppressAutoHyphens/>
        <w:spacing w:line="360" w:lineRule="auto"/>
        <w:rPr>
          <w:sz w:val="28"/>
          <w:szCs w:val="28"/>
        </w:rPr>
      </w:pPr>
      <w:r>
        <w:rPr>
          <w:sz w:val="28"/>
          <w:szCs w:val="28"/>
        </w:rPr>
        <w:t>ВВЕДЕНИЕ</w:t>
      </w:r>
    </w:p>
    <w:p w:rsidR="00C80A69" w:rsidRDefault="00C80A69">
      <w:pPr>
        <w:suppressAutoHyphens/>
        <w:spacing w:line="360" w:lineRule="auto"/>
        <w:rPr>
          <w:sz w:val="28"/>
          <w:szCs w:val="28"/>
        </w:rPr>
      </w:pPr>
      <w:r>
        <w:rPr>
          <w:sz w:val="28"/>
          <w:szCs w:val="28"/>
        </w:rPr>
        <w:t>. ТЕОРЕТИЧЕСКИЕ ОСНОВЫ АНАЛИЗА ФИНАНСОВЫХ РЕЗУЛЬТАТОВ ДЕЯТЕЛЬНОСТИ ПРЕДПРИЯТИЯ</w:t>
      </w:r>
    </w:p>
    <w:p w:rsidR="00C80A69" w:rsidRDefault="00C80A69">
      <w:pPr>
        <w:suppressAutoHyphens/>
        <w:spacing w:line="360" w:lineRule="auto"/>
        <w:rPr>
          <w:sz w:val="28"/>
          <w:szCs w:val="28"/>
        </w:rPr>
      </w:pPr>
      <w:r>
        <w:rPr>
          <w:sz w:val="28"/>
          <w:szCs w:val="28"/>
        </w:rPr>
        <w:t>.1 Сущность и методы оценки финансовых результатов деятельности предприятия</w:t>
      </w:r>
    </w:p>
    <w:p w:rsidR="00C80A69" w:rsidRDefault="00C80A69">
      <w:pPr>
        <w:suppressAutoHyphens/>
        <w:spacing w:line="360" w:lineRule="auto"/>
        <w:rPr>
          <w:sz w:val="28"/>
          <w:szCs w:val="28"/>
        </w:rPr>
      </w:pPr>
      <w:r>
        <w:rPr>
          <w:sz w:val="28"/>
          <w:szCs w:val="28"/>
        </w:rPr>
        <w:t>.2 Особенности формирование финансовых результатов в сфере услуг связи</w:t>
      </w:r>
    </w:p>
    <w:p w:rsidR="00C80A69" w:rsidRDefault="00C80A69">
      <w:pPr>
        <w:suppressAutoHyphens/>
        <w:spacing w:line="360" w:lineRule="auto"/>
        <w:rPr>
          <w:sz w:val="28"/>
          <w:szCs w:val="28"/>
        </w:rPr>
      </w:pPr>
      <w:r>
        <w:rPr>
          <w:sz w:val="28"/>
          <w:szCs w:val="28"/>
        </w:rPr>
        <w:t>. АНАЛИЗ ФИНАНСОВЫХ РЕЗУЛЬТАТОВ ФИЛИАЛА УФПС ПРИМОРСКОГО КРАЯ «ВЛАДИВОСТОКСКИЙ ПОЧТАМТ»</w:t>
      </w:r>
    </w:p>
    <w:p w:rsidR="00C80A69" w:rsidRDefault="00C80A69">
      <w:pPr>
        <w:suppressAutoHyphens/>
        <w:spacing w:line="360" w:lineRule="auto"/>
        <w:rPr>
          <w:sz w:val="28"/>
          <w:szCs w:val="28"/>
        </w:rPr>
      </w:pPr>
      <w:r>
        <w:rPr>
          <w:sz w:val="28"/>
          <w:szCs w:val="28"/>
        </w:rPr>
        <w:t>.1 Общая характеристика филиала УФПС Приморского края «Владивостокский почтамт»</w:t>
      </w:r>
    </w:p>
    <w:p w:rsidR="00C80A69" w:rsidRDefault="00C80A69">
      <w:pPr>
        <w:suppressAutoHyphens/>
        <w:spacing w:line="360" w:lineRule="auto"/>
        <w:rPr>
          <w:sz w:val="28"/>
          <w:szCs w:val="28"/>
        </w:rPr>
      </w:pPr>
      <w:r>
        <w:rPr>
          <w:sz w:val="28"/>
          <w:szCs w:val="28"/>
        </w:rPr>
        <w:t>.2 Анализ доходов</w:t>
      </w:r>
    </w:p>
    <w:p w:rsidR="00C80A69" w:rsidRDefault="00C80A69">
      <w:pPr>
        <w:suppressAutoHyphens/>
        <w:spacing w:line="360" w:lineRule="auto"/>
        <w:rPr>
          <w:sz w:val="28"/>
          <w:szCs w:val="28"/>
        </w:rPr>
      </w:pPr>
      <w:r>
        <w:rPr>
          <w:sz w:val="28"/>
          <w:szCs w:val="28"/>
        </w:rPr>
        <w:t>.4 Анализ прибыли и рентабельности</w:t>
      </w:r>
    </w:p>
    <w:p w:rsidR="00C80A69" w:rsidRDefault="00C80A69">
      <w:pPr>
        <w:suppressAutoHyphens/>
        <w:spacing w:line="360" w:lineRule="auto"/>
        <w:rPr>
          <w:sz w:val="28"/>
          <w:szCs w:val="28"/>
        </w:rPr>
      </w:pPr>
      <w:r>
        <w:rPr>
          <w:sz w:val="28"/>
          <w:szCs w:val="28"/>
        </w:rPr>
        <w:t>. ВЫЯВЛЕНИЕ РЕЗЕРВОВ УВЕЛИЧЕНИЕ ПРИБЫЛИ И РЕНТАБЕЛЬНОСТИ ВЛАДИВОСТОКСКОГО ПОЧТАМТА УФПС ПРИМОРСКОГО КРАЯ ФИЛИАЛА ФГУП «ПОЧТА РОССИИ»</w:t>
      </w:r>
    </w:p>
    <w:p w:rsidR="00C80A69" w:rsidRDefault="00C80A69">
      <w:pPr>
        <w:suppressAutoHyphens/>
        <w:spacing w:line="360" w:lineRule="auto"/>
        <w:rPr>
          <w:sz w:val="28"/>
          <w:szCs w:val="28"/>
        </w:rPr>
      </w:pPr>
      <w:r>
        <w:rPr>
          <w:sz w:val="28"/>
          <w:szCs w:val="28"/>
        </w:rPr>
        <w:t>.1 Основные направления повышения финансовых результатов деятельности Владивостокского почтамта УФПС Приморского края филиала ФГУП «Почта России»</w:t>
      </w:r>
    </w:p>
    <w:p w:rsidR="00C80A69" w:rsidRDefault="00C80A69">
      <w:pPr>
        <w:suppressAutoHyphens/>
        <w:spacing w:line="360" w:lineRule="auto"/>
        <w:rPr>
          <w:sz w:val="28"/>
          <w:szCs w:val="28"/>
        </w:rPr>
      </w:pPr>
      <w:r>
        <w:rPr>
          <w:sz w:val="28"/>
          <w:szCs w:val="28"/>
        </w:rPr>
        <w:t>.2 Расчет эффективности мероприятий по повышению финансовых результатов деятельности Владивостокского почтамта УФПС Приморского края филиала ФГУП «Почта России»</w:t>
      </w:r>
    </w:p>
    <w:p w:rsidR="00C80A69" w:rsidRDefault="00C80A69">
      <w:pPr>
        <w:suppressAutoHyphens/>
        <w:spacing w:line="360" w:lineRule="auto"/>
        <w:rPr>
          <w:sz w:val="28"/>
          <w:szCs w:val="28"/>
        </w:rPr>
      </w:pPr>
      <w:r>
        <w:rPr>
          <w:sz w:val="28"/>
          <w:szCs w:val="28"/>
        </w:rPr>
        <w:lastRenderedPageBreak/>
        <w:t>ТЕХНИКА БЕЗОПАСНОСТИ</w:t>
      </w:r>
    </w:p>
    <w:p w:rsidR="00C80A69" w:rsidRDefault="00C80A69">
      <w:pPr>
        <w:suppressAutoHyphens/>
        <w:spacing w:line="360" w:lineRule="auto"/>
        <w:rPr>
          <w:sz w:val="28"/>
          <w:szCs w:val="28"/>
        </w:rPr>
      </w:pPr>
      <w:r>
        <w:rPr>
          <w:sz w:val="28"/>
          <w:szCs w:val="28"/>
        </w:rPr>
        <w:t>ЗАКЛЮЧЕНИЕ</w:t>
      </w:r>
    </w:p>
    <w:p w:rsidR="00C80A69" w:rsidRDefault="00C80A69">
      <w:pPr>
        <w:suppressAutoHyphens/>
        <w:spacing w:line="360" w:lineRule="auto"/>
        <w:rPr>
          <w:sz w:val="28"/>
          <w:szCs w:val="28"/>
        </w:rPr>
      </w:pPr>
      <w:r>
        <w:rPr>
          <w:sz w:val="28"/>
          <w:szCs w:val="28"/>
        </w:rPr>
        <w:t>СПИСОК ЛИТЕРАТУРЫ</w:t>
      </w:r>
    </w:p>
    <w:p w:rsidR="00C80A69" w:rsidRPr="0043051E" w:rsidRDefault="00C80A69">
      <w:pPr>
        <w:suppressAutoHyphens/>
        <w:spacing w:line="360" w:lineRule="auto"/>
        <w:rPr>
          <w:sz w:val="28"/>
          <w:szCs w:val="28"/>
        </w:rPr>
      </w:pPr>
      <w:r w:rsidRPr="0043051E">
        <w:rPr>
          <w:sz w:val="28"/>
          <w:szCs w:val="28"/>
        </w:rPr>
        <w:t>ПРИЛОЖЕНИЕ</w:t>
      </w:r>
    </w:p>
    <w:p w:rsidR="00C80A69" w:rsidRPr="0043051E" w:rsidRDefault="00C80A69">
      <w:pPr>
        <w:pStyle w:val="1"/>
        <w:tabs>
          <w:tab w:val="left" w:pos="432"/>
        </w:tabs>
        <w:suppressAutoHyphens/>
        <w:spacing w:line="360" w:lineRule="auto"/>
        <w:ind w:firstLine="709"/>
        <w:jc w:val="both"/>
        <w:rPr>
          <w:noProof/>
          <w:sz w:val="28"/>
          <w:szCs w:val="28"/>
        </w:rPr>
      </w:pPr>
      <w:r w:rsidRPr="0043051E">
        <w:rPr>
          <w:sz w:val="28"/>
          <w:szCs w:val="28"/>
        </w:rPr>
        <w:tab/>
      </w:r>
      <w:r w:rsidRPr="0043051E">
        <w:rPr>
          <w:noProof/>
          <w:sz w:val="28"/>
          <w:szCs w:val="28"/>
        </w:rPr>
        <w:br w:type="page"/>
      </w:r>
    </w:p>
    <w:p w:rsidR="00C80A69" w:rsidRPr="0043051E" w:rsidRDefault="00C80A69">
      <w:pPr>
        <w:pStyle w:val="1"/>
        <w:tabs>
          <w:tab w:val="left" w:pos="432"/>
        </w:tabs>
        <w:suppressAutoHyphens/>
        <w:spacing w:line="360" w:lineRule="auto"/>
        <w:ind w:firstLine="709"/>
        <w:jc w:val="both"/>
        <w:rPr>
          <w:noProof/>
          <w:sz w:val="28"/>
          <w:szCs w:val="28"/>
        </w:rPr>
      </w:pPr>
      <w:r w:rsidRPr="0043051E">
        <w:rPr>
          <w:noProof/>
          <w:sz w:val="28"/>
          <w:szCs w:val="28"/>
        </w:rPr>
        <w:lastRenderedPageBreak/>
        <w:tab/>
        <w:t>ВВЕДЕНИЕ</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современных условиях рыночных отношений, определяющим в деятельности предприятий стали экономические методы и экономические интересы собственника. Финансовый результат - конечный экономический итог хозяйственной деятельности предприятия, выраженный в форме прибыли. Прибыль выполняет две важнейшие функции. Во-первых, характеризует конечные финансовые результаты деятельности предприятия, размер его денежных накоплений. Во-вторых, является главным источником финансирования затрат на развитие предприятия, а платежи в бюджет и внебюджетные фонды из прибыли - важнейшим элементом доходов государственного бюджета и внебюджетных фондов.</w:t>
      </w:r>
    </w:p>
    <w:p w:rsidR="00C80A69" w:rsidRDefault="00C80A69">
      <w:pPr>
        <w:suppressAutoHyphens/>
        <w:spacing w:line="360" w:lineRule="auto"/>
        <w:ind w:firstLine="709"/>
        <w:jc w:val="both"/>
        <w:rPr>
          <w:sz w:val="28"/>
          <w:szCs w:val="28"/>
        </w:rPr>
      </w:pPr>
      <w:r>
        <w:rPr>
          <w:sz w:val="28"/>
          <w:szCs w:val="28"/>
        </w:rPr>
        <w:t>Многообразие факторов, влияющих на финансовые результаты, предполагает наличие сложной структуры информационного обеспечения, необходимой для принятия качественных управленческих решений.</w:t>
      </w:r>
    </w:p>
    <w:tbl>
      <w:tblPr>
        <w:tblStyle w:val="a4"/>
        <w:tblW w:w="0" w:type="auto"/>
        <w:jc w:val="center"/>
        <w:tblInd w:w="0" w:type="dxa"/>
        <w:tblLook w:val="04A0" w:firstRow="1" w:lastRow="0" w:firstColumn="1" w:lastColumn="0" w:noHBand="0" w:noVBand="1"/>
      </w:tblPr>
      <w:tblGrid>
        <w:gridCol w:w="8472"/>
      </w:tblGrid>
      <w:tr w:rsidR="0043051E" w:rsidTr="0043051E">
        <w:trPr>
          <w:jc w:val="center"/>
        </w:trPr>
        <w:tc>
          <w:tcPr>
            <w:tcW w:w="8472" w:type="dxa"/>
            <w:hideMark/>
          </w:tcPr>
          <w:p w:rsidR="0043051E" w:rsidRDefault="00E61A01">
            <w:pPr>
              <w:spacing w:line="360" w:lineRule="auto"/>
              <w:textAlignment w:val="baseline"/>
              <w:rPr>
                <w:rFonts w:ascii="Arial" w:hAnsi="Arial" w:cs="Times New Roman"/>
                <w:color w:val="444444"/>
                <w:sz w:val="21"/>
                <w:szCs w:val="21"/>
                <w:lang w:eastAsia="ru-RU"/>
              </w:rPr>
            </w:pPr>
            <w:hyperlink r:id="rId8" w:history="1">
              <w:r w:rsidR="0043051E">
                <w:rPr>
                  <w:rStyle w:val="a3"/>
                  <w:sz w:val="21"/>
                  <w:szCs w:val="21"/>
                  <w:lang w:eastAsia="ru-RU"/>
                </w:rPr>
                <w:t>Вернуться в библиотеку по экономике и праву: учебники, дипломы, диссертации</w:t>
              </w:r>
            </w:hyperlink>
          </w:p>
          <w:p w:rsidR="0043051E" w:rsidRDefault="00E61A01">
            <w:pPr>
              <w:spacing w:line="360" w:lineRule="auto"/>
              <w:textAlignment w:val="baseline"/>
              <w:rPr>
                <w:rFonts w:ascii="Arial" w:hAnsi="Arial" w:cs="Times New Roman"/>
                <w:color w:val="444444"/>
                <w:sz w:val="21"/>
                <w:szCs w:val="21"/>
                <w:lang w:eastAsia="ru-RU"/>
              </w:rPr>
            </w:pPr>
            <w:hyperlink r:id="rId9" w:history="1">
              <w:r w:rsidR="0043051E">
                <w:rPr>
                  <w:rStyle w:val="a3"/>
                  <w:sz w:val="21"/>
                  <w:szCs w:val="21"/>
                  <w:lang w:eastAsia="ru-RU"/>
                </w:rPr>
                <w:t>Рерайт текстов и уникализация 90 %</w:t>
              </w:r>
            </w:hyperlink>
          </w:p>
          <w:p w:rsidR="0043051E" w:rsidRDefault="00E61A01">
            <w:pPr>
              <w:spacing w:line="360" w:lineRule="auto"/>
              <w:textAlignment w:val="baseline"/>
              <w:rPr>
                <w:rFonts w:ascii="Arial" w:hAnsi="Arial" w:cs="Times New Roman"/>
                <w:color w:val="444444"/>
                <w:sz w:val="21"/>
                <w:szCs w:val="21"/>
                <w:lang w:eastAsia="ru-RU"/>
              </w:rPr>
            </w:pPr>
            <w:hyperlink r:id="rId10" w:history="1">
              <w:r w:rsidR="0043051E">
                <w:rPr>
                  <w:rStyle w:val="a3"/>
                  <w:sz w:val="21"/>
                  <w:szCs w:val="21"/>
                  <w:lang w:eastAsia="ru-RU"/>
                </w:rPr>
                <w:t>Написание по заказу контрольных, дипломов, диссертаций. . .</w:t>
              </w:r>
            </w:hyperlink>
          </w:p>
        </w:tc>
      </w:tr>
    </w:tbl>
    <w:p w:rsidR="0043051E" w:rsidRDefault="0043051E">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Также в настоящее время в условиях российской экономики функционирует значительное количество предприятий, финансовое положение которых близко к критическому. Такое положение дел часто обусловлено проблемами денежного обращения, когда даже при положительном финансовом результате предприятие не располагает необходимыми оборотными средствами.</w:t>
      </w:r>
    </w:p>
    <w:p w:rsidR="00B50594" w:rsidRPr="00B50594" w:rsidRDefault="00B50594" w:rsidP="00B50594">
      <w:pPr>
        <w:jc w:val="center"/>
        <w:rPr>
          <w:rFonts w:eastAsia="Times New Roman"/>
          <w:b/>
          <w:sz w:val="28"/>
          <w:szCs w:val="28"/>
        </w:rPr>
      </w:pPr>
      <w:r w:rsidRPr="00B50594">
        <w:rPr>
          <w:rFonts w:eastAsia="Times New Roman"/>
          <w:b/>
          <w:sz w:val="28"/>
          <w:szCs w:val="28"/>
        </w:rPr>
        <w:t>Вернуться в каталог готовых дипломов и магистерских диссертаций –</w:t>
      </w:r>
    </w:p>
    <w:p w:rsidR="00B50594" w:rsidRPr="00B50594" w:rsidRDefault="00E61A01" w:rsidP="00B50594">
      <w:pPr>
        <w:spacing w:line="360" w:lineRule="auto"/>
        <w:ind w:firstLine="709"/>
        <w:jc w:val="center"/>
        <w:rPr>
          <w:rFonts w:eastAsia="Times New Roman"/>
          <w:b/>
          <w:bCs/>
          <w:sz w:val="28"/>
          <w:szCs w:val="28"/>
        </w:rPr>
      </w:pPr>
      <w:hyperlink r:id="rId11" w:history="1">
        <w:r w:rsidR="00B50594" w:rsidRPr="00B50594">
          <w:rPr>
            <w:rFonts w:eastAsia="Times New Roman"/>
            <w:b/>
            <w:color w:val="0000FF"/>
            <w:sz w:val="28"/>
            <w:szCs w:val="28"/>
            <w:u w:val="single"/>
            <w:lang w:val="en-US"/>
          </w:rPr>
          <w:t>http</w:t>
        </w:r>
        <w:r w:rsidR="00B50594" w:rsidRPr="00B50594">
          <w:rPr>
            <w:rFonts w:eastAsia="Times New Roman"/>
            <w:b/>
            <w:color w:val="0000FF"/>
            <w:sz w:val="28"/>
            <w:szCs w:val="28"/>
            <w:u w:val="single"/>
          </w:rPr>
          <w:t>://учебники.информ2000.рф/</w:t>
        </w:r>
        <w:r w:rsidR="00B50594" w:rsidRPr="00B50594">
          <w:rPr>
            <w:rFonts w:eastAsia="Times New Roman"/>
            <w:b/>
            <w:color w:val="0000FF"/>
            <w:sz w:val="28"/>
            <w:szCs w:val="28"/>
            <w:u w:val="single"/>
            <w:lang w:val="en-US"/>
          </w:rPr>
          <w:t>diplom</w:t>
        </w:r>
        <w:r w:rsidR="00B50594" w:rsidRPr="00B50594">
          <w:rPr>
            <w:rFonts w:eastAsia="Times New Roman"/>
            <w:b/>
            <w:color w:val="0000FF"/>
            <w:sz w:val="28"/>
            <w:szCs w:val="28"/>
            <w:u w:val="single"/>
          </w:rPr>
          <w:t>.</w:t>
        </w:r>
        <w:r w:rsidR="00B50594" w:rsidRPr="00B50594">
          <w:rPr>
            <w:rFonts w:eastAsia="Times New Roman"/>
            <w:b/>
            <w:color w:val="0000FF"/>
            <w:sz w:val="28"/>
            <w:szCs w:val="28"/>
            <w:u w:val="single"/>
            <w:lang w:val="en-US"/>
          </w:rPr>
          <w:t>shtml</w:t>
        </w:r>
      </w:hyperlink>
    </w:p>
    <w:p w:rsidR="00B50594" w:rsidRDefault="00B50594">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 xml:space="preserve">Возможным выходом из сложившейся обстановки является проведение </w:t>
      </w:r>
      <w:r>
        <w:rPr>
          <w:sz w:val="28"/>
          <w:szCs w:val="28"/>
        </w:rPr>
        <w:lastRenderedPageBreak/>
        <w:t>эффективной политики в сфере управления финансовыми результатами путем принятия рациональных управленческих решений на основе точных (математических, статистических) методов с использованием принципов управленческого учета в качестве основы единой информационной базы. Обеспечением таких управленческих решений являются такие элементы управления финансовыми результатами, как оперативный учет, внутренняя отчетность, система бюджетов, анализ безубыточности для обоснования управленческих решений.</w:t>
      </w:r>
    </w:p>
    <w:p w:rsidR="00C80A69" w:rsidRDefault="00C80A69">
      <w:pPr>
        <w:suppressAutoHyphens/>
        <w:spacing w:line="360" w:lineRule="auto"/>
        <w:ind w:firstLine="709"/>
        <w:jc w:val="both"/>
        <w:rPr>
          <w:sz w:val="28"/>
          <w:szCs w:val="28"/>
        </w:rPr>
      </w:pPr>
      <w:r>
        <w:rPr>
          <w:sz w:val="28"/>
          <w:szCs w:val="28"/>
        </w:rPr>
        <w:t>Финансовый результат завершает цикл деятельности организации, связанный с производством и реализацией продукции (выполнением работ, оказанием услуг) и одновременно выступает необходимым условием следующего цикла ее деятельности. Высокие значения прибыли и рентабельности организации обеспечивают укрепление бюджета государства посредством налогов, способствуют росту его инвестиционной привлекательности, деловой активности в производственной и финансовой сферах.</w:t>
      </w:r>
    </w:p>
    <w:p w:rsidR="00C80A69" w:rsidRDefault="00C80A69">
      <w:pPr>
        <w:suppressAutoHyphens/>
        <w:spacing w:line="360" w:lineRule="auto"/>
        <w:ind w:firstLine="709"/>
        <w:jc w:val="both"/>
        <w:rPr>
          <w:sz w:val="28"/>
          <w:szCs w:val="28"/>
        </w:rPr>
      </w:pPr>
      <w:r>
        <w:rPr>
          <w:sz w:val="28"/>
          <w:szCs w:val="28"/>
        </w:rPr>
        <w:t>Прибыль как важнейшая категория рыночных отношений выполняет определенные функции. Во-первых, в отличие от выручки, которая иллюстрирует лишь количественные параметры процесса производства и реализации продукции, прибыль характеризует качество хозяйствования.</w:t>
      </w:r>
    </w:p>
    <w:p w:rsidR="00C80A69" w:rsidRDefault="00C80A69">
      <w:pPr>
        <w:suppressAutoHyphens/>
        <w:spacing w:line="360" w:lineRule="auto"/>
        <w:ind w:firstLine="709"/>
        <w:jc w:val="both"/>
        <w:rPr>
          <w:sz w:val="28"/>
          <w:szCs w:val="28"/>
        </w:rPr>
      </w:pPr>
      <w:r>
        <w:rPr>
          <w:sz w:val="28"/>
          <w:szCs w:val="28"/>
        </w:rPr>
        <w:t>Во-вторых, содержание прибыли двояко: оно одновременно является финансовым результатом и основным финансовым ресурсом организации. Воплощение в жизнь важнейшего хозрасчетного принципа - самофинансирования - предопределяется во многом полученной прибылью.</w:t>
      </w:r>
    </w:p>
    <w:p w:rsidR="00C80A69" w:rsidRDefault="00C80A69">
      <w:pPr>
        <w:suppressAutoHyphens/>
        <w:spacing w:line="360" w:lineRule="auto"/>
        <w:ind w:firstLine="709"/>
        <w:jc w:val="both"/>
        <w:rPr>
          <w:sz w:val="28"/>
          <w:szCs w:val="28"/>
        </w:rPr>
      </w:pPr>
      <w:r>
        <w:rPr>
          <w:sz w:val="28"/>
          <w:szCs w:val="28"/>
        </w:rPr>
        <w:t xml:space="preserve">В-третьих, прибыль - это один из источников формирования бюджетов разных уровней. За счет прибыли уплачиваются многие налоги. Наряду с другими поступлениями в бюджет прибыль является материальной основой </w:t>
      </w:r>
      <w:r>
        <w:rPr>
          <w:sz w:val="28"/>
          <w:szCs w:val="28"/>
        </w:rPr>
        <w:lastRenderedPageBreak/>
        <w:t>финансирования государственных инвестиций, производственных, научно-технических и социальных программ.</w:t>
      </w:r>
    </w:p>
    <w:p w:rsidR="00C80A69" w:rsidRDefault="00C80A69">
      <w:pPr>
        <w:suppressAutoHyphens/>
        <w:spacing w:line="360" w:lineRule="auto"/>
        <w:ind w:firstLine="709"/>
        <w:jc w:val="both"/>
        <w:rPr>
          <w:sz w:val="28"/>
          <w:szCs w:val="28"/>
        </w:rPr>
      </w:pPr>
      <w:r>
        <w:rPr>
          <w:sz w:val="28"/>
          <w:szCs w:val="28"/>
        </w:rPr>
        <w:t>Значение анализа финансовых результатов трудно переоценить, поскольку он является той базой, на которой строится разработка финансовой политики предприятия.</w:t>
      </w:r>
    </w:p>
    <w:p w:rsidR="00C80A69" w:rsidRDefault="00C80A69">
      <w:pPr>
        <w:suppressAutoHyphens/>
        <w:spacing w:line="360" w:lineRule="auto"/>
        <w:ind w:firstLine="709"/>
        <w:jc w:val="both"/>
        <w:rPr>
          <w:sz w:val="28"/>
          <w:szCs w:val="28"/>
        </w:rPr>
      </w:pPr>
      <w:r>
        <w:rPr>
          <w:sz w:val="28"/>
          <w:szCs w:val="28"/>
        </w:rPr>
        <w:t>Актуальность работы заключается в том, что анализ финансовых результатов составляет неотъемлемую часть функций общего управления собственными средствами филиала УФПС Приморского края "Владивостокский почтамт". Размер финансовых результатов определяет уровень прибыльности, рентабельности предприятия, а также характеризует в определенной мере его инвестиционные возможности. Следовательно, в условиях рынка благополучие и коммерческий успех филиала УФПС Приморского края "Владивостокский почтамт" всецело зависят от того, насколько эффективна его деятельность. Предприятие должно быть ориентировано только на прибыльное, рентабельное хозяйствование.</w:t>
      </w:r>
    </w:p>
    <w:p w:rsidR="00C80A69" w:rsidRDefault="00C80A69">
      <w:pPr>
        <w:suppressAutoHyphens/>
        <w:spacing w:line="360" w:lineRule="auto"/>
        <w:ind w:firstLine="709"/>
        <w:jc w:val="both"/>
        <w:rPr>
          <w:sz w:val="28"/>
          <w:szCs w:val="28"/>
        </w:rPr>
      </w:pPr>
      <w:r>
        <w:rPr>
          <w:sz w:val="28"/>
          <w:szCs w:val="28"/>
        </w:rPr>
        <w:t>Предмет исследования анализ финансовых результатов деятельности предприятия.</w:t>
      </w:r>
    </w:p>
    <w:p w:rsidR="00C80A69" w:rsidRDefault="00C80A69">
      <w:pPr>
        <w:suppressAutoHyphens/>
        <w:spacing w:line="360" w:lineRule="auto"/>
        <w:ind w:firstLine="709"/>
        <w:jc w:val="both"/>
        <w:rPr>
          <w:sz w:val="28"/>
          <w:szCs w:val="28"/>
        </w:rPr>
      </w:pPr>
      <w:r>
        <w:rPr>
          <w:sz w:val="28"/>
          <w:szCs w:val="28"/>
        </w:rPr>
        <w:t>Объект исследования финансовые результаты деятельности филиала УФПС Приморского края «Владивостокский почтамт»</w:t>
      </w:r>
    </w:p>
    <w:p w:rsidR="00C80A69" w:rsidRDefault="00C80A69">
      <w:pPr>
        <w:suppressAutoHyphens/>
        <w:spacing w:line="360" w:lineRule="auto"/>
        <w:ind w:firstLine="709"/>
        <w:jc w:val="both"/>
        <w:rPr>
          <w:sz w:val="28"/>
          <w:szCs w:val="28"/>
        </w:rPr>
      </w:pPr>
      <w:r>
        <w:rPr>
          <w:sz w:val="28"/>
          <w:szCs w:val="28"/>
        </w:rPr>
        <w:t>Цель дипломной работы - анализ финансовых результатов деятельности филиала УФПС Приморского края «Владивостокский почтамт».</w:t>
      </w:r>
    </w:p>
    <w:p w:rsidR="00C80A69" w:rsidRDefault="00C80A69">
      <w:pPr>
        <w:suppressAutoHyphens/>
        <w:spacing w:line="360" w:lineRule="auto"/>
        <w:ind w:firstLine="709"/>
        <w:jc w:val="both"/>
        <w:rPr>
          <w:sz w:val="28"/>
          <w:szCs w:val="28"/>
        </w:rPr>
      </w:pPr>
      <w:r>
        <w:rPr>
          <w:sz w:val="28"/>
          <w:szCs w:val="28"/>
        </w:rPr>
        <w:t>В соответствии с целью в работе решаются следующие задачи:</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изучить теоретические основы и анализа финансовых результатов предприятия;</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изучить технико-экономическую характеристику филиала УФПС Приморского края «Владивостокский почтамт»;</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 xml:space="preserve">проанализировать финансовые показатели деятельности филиала </w:t>
      </w:r>
      <w:r>
        <w:rPr>
          <w:sz w:val="28"/>
          <w:szCs w:val="28"/>
        </w:rPr>
        <w:lastRenderedPageBreak/>
        <w:t>УФПС Приморского края «Владивостокский почтамт»;</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рассмотреть направления повышения финансовых результатов филиала УФПС Приморского края «Владивостокский почтамт»;</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рассмотреть основные положения по технике безопасности в филиале УФПС Приморского края «Владивостокский почтамт»</w:t>
      </w:r>
    </w:p>
    <w:p w:rsidR="00C80A69" w:rsidRDefault="00C80A69">
      <w:pPr>
        <w:suppressAutoHyphens/>
        <w:spacing w:line="360" w:lineRule="auto"/>
        <w:ind w:firstLine="709"/>
        <w:jc w:val="both"/>
        <w:rPr>
          <w:sz w:val="28"/>
          <w:szCs w:val="28"/>
        </w:rPr>
      </w:pPr>
      <w:r>
        <w:rPr>
          <w:sz w:val="28"/>
          <w:szCs w:val="28"/>
        </w:rPr>
        <w:t>Поставленные задачи определили структуру дипломной работы. Она состоит из введения, четырех глав, заключения и списка использованных источников.</w:t>
      </w:r>
    </w:p>
    <w:p w:rsidR="00C80A69" w:rsidRDefault="00C80A69">
      <w:pPr>
        <w:suppressAutoHyphens/>
        <w:spacing w:line="360" w:lineRule="auto"/>
        <w:ind w:firstLine="709"/>
        <w:jc w:val="both"/>
        <w:rPr>
          <w:sz w:val="28"/>
          <w:szCs w:val="28"/>
        </w:rPr>
      </w:pPr>
      <w:r>
        <w:rPr>
          <w:sz w:val="28"/>
          <w:szCs w:val="28"/>
        </w:rPr>
        <w:t>В первой теоретической главе рассматриваются теоретические основы анализа финансовых результатов деятельности предприятия. Рассмотрены сущность и методы оценки финансовых результатов деятельности предприятия. Изучены особенности формирования финансовых результатов в сфере услуг связи.</w:t>
      </w:r>
    </w:p>
    <w:p w:rsidR="00C80A69" w:rsidRDefault="00C80A69">
      <w:pPr>
        <w:suppressAutoHyphens/>
        <w:spacing w:line="360" w:lineRule="auto"/>
        <w:ind w:firstLine="709"/>
        <w:jc w:val="both"/>
        <w:rPr>
          <w:sz w:val="28"/>
          <w:szCs w:val="28"/>
        </w:rPr>
      </w:pPr>
      <w:r>
        <w:rPr>
          <w:sz w:val="28"/>
          <w:szCs w:val="28"/>
        </w:rPr>
        <w:t>Вторая практическая глава посвящена анализу финансовых результатов исследуемого предприятия. Дана общая характеристика исследуемого предприятия. Проанализированы доходы, расходы, прибыль и рентабельность исследуемого предприятия.</w:t>
      </w:r>
    </w:p>
    <w:p w:rsidR="00C80A69" w:rsidRDefault="00C80A69">
      <w:pPr>
        <w:suppressAutoHyphens/>
        <w:spacing w:line="360" w:lineRule="auto"/>
        <w:ind w:firstLine="709"/>
        <w:jc w:val="both"/>
        <w:rPr>
          <w:sz w:val="28"/>
          <w:szCs w:val="28"/>
        </w:rPr>
      </w:pPr>
      <w:r>
        <w:rPr>
          <w:sz w:val="28"/>
          <w:szCs w:val="28"/>
        </w:rPr>
        <w:t>Третья проектная глава посвящена выявлению резервов увеличения прибыли и рентабельности исследуемого предприятия. Изучены основные направления повышения финансовых результатов деятельности исследуемого предприятия. Проведен расчет эффективности мероприятий по повышению финансовых результатов деятельности исследуемого предприятия.</w:t>
      </w:r>
    </w:p>
    <w:p w:rsidR="00C80A69" w:rsidRDefault="00C80A69">
      <w:pPr>
        <w:suppressAutoHyphens/>
        <w:spacing w:line="360" w:lineRule="auto"/>
        <w:ind w:firstLine="709"/>
        <w:jc w:val="both"/>
        <w:rPr>
          <w:sz w:val="28"/>
          <w:szCs w:val="28"/>
        </w:rPr>
      </w:pPr>
      <w:r>
        <w:rPr>
          <w:sz w:val="28"/>
          <w:szCs w:val="28"/>
        </w:rPr>
        <w:t>В четвертой главе рассмотрено состояние техники безопасности на исследуемом предприятии.</w:t>
      </w:r>
    </w:p>
    <w:p w:rsidR="00C80A69" w:rsidRDefault="00C80A69">
      <w:pPr>
        <w:suppressAutoHyphens/>
        <w:spacing w:line="360" w:lineRule="auto"/>
        <w:ind w:firstLine="709"/>
        <w:jc w:val="both"/>
        <w:rPr>
          <w:sz w:val="28"/>
          <w:szCs w:val="28"/>
        </w:rPr>
      </w:pPr>
      <w:r>
        <w:rPr>
          <w:sz w:val="28"/>
          <w:szCs w:val="28"/>
        </w:rPr>
        <w:t xml:space="preserve">Методологической основой написания дипломной работы является вся совокупность приемов и методов, с помощью которых исследуется уровень финансового развития изучаемой организации, которые подразделяются на две </w:t>
      </w:r>
      <w:r>
        <w:rPr>
          <w:sz w:val="28"/>
          <w:szCs w:val="28"/>
        </w:rPr>
        <w:lastRenderedPageBreak/>
        <w:t>группы:</w:t>
      </w:r>
    </w:p>
    <w:p w:rsidR="00C80A69" w:rsidRDefault="00C80A69">
      <w:pPr>
        <w:suppressAutoHyphens/>
        <w:spacing w:line="360" w:lineRule="auto"/>
        <w:ind w:firstLine="709"/>
        <w:jc w:val="both"/>
        <w:rPr>
          <w:sz w:val="28"/>
          <w:szCs w:val="28"/>
        </w:rPr>
      </w:pPr>
      <w:r>
        <w:rPr>
          <w:sz w:val="28"/>
          <w:szCs w:val="28"/>
        </w:rPr>
        <w:t>) приемы общего анализа, которые позволяют выявить общую тенденцию изменения, того или иного показателя; к ним относятся:</w:t>
      </w:r>
    </w:p>
    <w:p w:rsidR="00C80A69" w:rsidRDefault="00C80A69">
      <w:pPr>
        <w:tabs>
          <w:tab w:val="left" w:pos="1418"/>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горизонтальный анализ;</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вертикальный анализ;</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сравнительный анализ;</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коэффициентный анализ.</w:t>
      </w:r>
    </w:p>
    <w:p w:rsidR="00C80A69" w:rsidRDefault="00C80A69">
      <w:pPr>
        <w:suppressAutoHyphens/>
        <w:spacing w:line="360" w:lineRule="auto"/>
        <w:ind w:firstLine="709"/>
        <w:jc w:val="both"/>
        <w:rPr>
          <w:sz w:val="28"/>
          <w:szCs w:val="28"/>
        </w:rPr>
      </w:pPr>
      <w:r>
        <w:rPr>
          <w:sz w:val="28"/>
          <w:szCs w:val="28"/>
        </w:rPr>
        <w:t>) методы факторного анализа, основная задача которых выявить и количественно оценить влияние фактора на исследуемый показатель.</w:t>
      </w:r>
    </w:p>
    <w:p w:rsidR="00C80A69" w:rsidRDefault="00C80A69">
      <w:pPr>
        <w:suppressAutoHyphens/>
        <w:spacing w:line="360" w:lineRule="auto"/>
        <w:ind w:firstLine="709"/>
        <w:jc w:val="both"/>
        <w:rPr>
          <w:sz w:val="28"/>
          <w:szCs w:val="28"/>
        </w:rPr>
      </w:pPr>
      <w:r>
        <w:rPr>
          <w:sz w:val="28"/>
          <w:szCs w:val="28"/>
        </w:rPr>
        <w:t>Методы управления финансовыми результатами предприятия являются достаточно разработанными и широко используются в практике хозяйственной деятельности. Для анализируемой организации, по мнению автора, наиболее близко подходит методика Шеремета А.Д. и Сайфулина Р.С., а также разработки Ковалева В.В., Савицкой Г.В., Бивера В.Х. и др.</w:t>
      </w:r>
    </w:p>
    <w:p w:rsidR="00C80A69" w:rsidRDefault="00C80A69">
      <w:pPr>
        <w:suppressAutoHyphens/>
        <w:spacing w:line="360" w:lineRule="auto"/>
        <w:ind w:firstLine="709"/>
        <w:jc w:val="both"/>
        <w:rPr>
          <w:sz w:val="28"/>
          <w:szCs w:val="28"/>
        </w:rPr>
      </w:pPr>
      <w:r>
        <w:rPr>
          <w:sz w:val="28"/>
          <w:szCs w:val="28"/>
        </w:rPr>
        <w:t>При написании дипломной работы была использована широкая теоретическая база: труды отечественных авторов таких как Ковалев В.В., Савицкая Г.В., Шеремет А. Д. Помимо этих источников использовались данные периодической печати, данные сайтов Интернет.</w:t>
      </w:r>
    </w:p>
    <w:p w:rsidR="00C80A69" w:rsidRDefault="00C80A69">
      <w:pPr>
        <w:suppressAutoHyphens/>
        <w:spacing w:line="360" w:lineRule="auto"/>
        <w:ind w:firstLine="709"/>
        <w:jc w:val="both"/>
        <w:rPr>
          <w:sz w:val="28"/>
          <w:szCs w:val="28"/>
        </w:rPr>
      </w:pPr>
      <w:r>
        <w:rPr>
          <w:sz w:val="28"/>
          <w:szCs w:val="28"/>
        </w:rPr>
        <w:t>В качестве информационной базы для анализа выступала статистическая отчетность филиала УФПС Приморского края «Владивостокский почтамт» за 2010-2012 гг.</w:t>
      </w:r>
    </w:p>
    <w:p w:rsidR="00C80A69" w:rsidRDefault="00C80A69">
      <w:pPr>
        <w:suppressAutoHyphens/>
        <w:spacing w:line="360" w:lineRule="auto"/>
        <w:ind w:firstLine="709"/>
        <w:jc w:val="both"/>
        <w:rPr>
          <w:sz w:val="28"/>
          <w:szCs w:val="28"/>
        </w:rPr>
      </w:pPr>
      <w:r>
        <w:rPr>
          <w:sz w:val="28"/>
          <w:szCs w:val="28"/>
        </w:rPr>
        <w:t>Практическая значимость работы заключается в возможности применения результатов проведенного исследования в управлении финансовыми результатами предприятия на практике.</w:t>
      </w:r>
    </w:p>
    <w:p w:rsidR="00C80A69" w:rsidRDefault="00C80A69">
      <w:pPr>
        <w:pStyle w:val="1"/>
        <w:tabs>
          <w:tab w:val="left" w:pos="432"/>
        </w:tabs>
        <w:suppressAutoHyphens/>
        <w:spacing w:line="360" w:lineRule="auto"/>
        <w:ind w:firstLine="709"/>
        <w:jc w:val="both"/>
        <w:rPr>
          <w:noProof/>
          <w:sz w:val="28"/>
          <w:szCs w:val="28"/>
        </w:rPr>
      </w:pPr>
      <w:r>
        <w:rPr>
          <w:sz w:val="28"/>
          <w:szCs w:val="28"/>
        </w:rPr>
        <w:tab/>
      </w:r>
      <w:r>
        <w:rPr>
          <w:noProof/>
          <w:sz w:val="28"/>
          <w:szCs w:val="28"/>
        </w:rPr>
        <w:br w:type="page"/>
      </w:r>
    </w:p>
    <w:p w:rsidR="00C80A69" w:rsidRDefault="00C80A69">
      <w:pPr>
        <w:pStyle w:val="1"/>
        <w:tabs>
          <w:tab w:val="left" w:pos="432"/>
        </w:tabs>
        <w:suppressAutoHyphens/>
        <w:spacing w:line="360" w:lineRule="auto"/>
        <w:ind w:firstLine="709"/>
        <w:jc w:val="both"/>
        <w:rPr>
          <w:noProof/>
          <w:sz w:val="28"/>
          <w:szCs w:val="28"/>
        </w:rPr>
      </w:pPr>
      <w:r>
        <w:rPr>
          <w:noProof/>
          <w:sz w:val="28"/>
          <w:szCs w:val="28"/>
        </w:rPr>
        <w:lastRenderedPageBreak/>
        <w:tab/>
        <w:t>1. ТЕОРЕТИЧЕСКИЕ ОСНОВЫ АНАЛИЗА ФИНАНСОВЫХ РЕЗУЛЬТАТОВ ДЕЯТЕЛЬНОСТИ ПРЕДПРИЯТИЯ</w:t>
      </w:r>
    </w:p>
    <w:p w:rsidR="00C80A69" w:rsidRDefault="00C80A69">
      <w:pPr>
        <w:suppressAutoHyphens/>
        <w:spacing w:line="360" w:lineRule="auto"/>
        <w:ind w:firstLine="709"/>
        <w:jc w:val="both"/>
        <w:rPr>
          <w:caps/>
          <w:sz w:val="28"/>
          <w:szCs w:val="28"/>
        </w:rPr>
      </w:pPr>
    </w:p>
    <w:p w:rsidR="00C80A69" w:rsidRDefault="00C80A69">
      <w:pPr>
        <w:tabs>
          <w:tab w:val="left" w:pos="720"/>
        </w:tabs>
        <w:suppressAutoHyphens/>
        <w:spacing w:line="360" w:lineRule="auto"/>
        <w:ind w:firstLine="709"/>
        <w:jc w:val="both"/>
        <w:rPr>
          <w:caps/>
          <w:sz w:val="28"/>
          <w:szCs w:val="28"/>
        </w:rPr>
      </w:pPr>
      <w:r>
        <w:rPr>
          <w:caps/>
          <w:sz w:val="28"/>
          <w:szCs w:val="28"/>
        </w:rPr>
        <w:t>1.1 Сущность и методы оценки финансовых результатов деятельности предприятия</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Анализ понятия «финансовый результат (прибыль)», по мнению Я.В. Соколова, привел к трем его возможным трактовкам. Самым очевидным (бухгалтерским, статическим) его определение будет следующее: «… финансовый результат (прибыль) есть прирост в течение отчетного периода капитала (средств, вложенных собственниками) фирмы (предприятия). Соответственно убыток определяется как его уменьшение» .</w:t>
      </w:r>
    </w:p>
    <w:p w:rsidR="00C80A69" w:rsidRDefault="00C80A69">
      <w:pPr>
        <w:suppressAutoHyphens/>
        <w:spacing w:line="360" w:lineRule="auto"/>
        <w:ind w:firstLine="709"/>
        <w:jc w:val="both"/>
        <w:rPr>
          <w:sz w:val="28"/>
          <w:szCs w:val="28"/>
        </w:rPr>
      </w:pPr>
      <w:r>
        <w:rPr>
          <w:sz w:val="28"/>
          <w:szCs w:val="28"/>
        </w:rPr>
        <w:t>В бухгалтерской динамической трактовке: «… финансовый результат (прибыль) есть разница между доходами и расходами фирмы (предприятия)». Эта разность может быть положительной, тогда речь идет о прибыли, или отрицательной, тогда ее квалифицируют как убыток.</w:t>
      </w:r>
    </w:p>
    <w:p w:rsidR="00C80A69" w:rsidRDefault="00C80A69">
      <w:pPr>
        <w:suppressAutoHyphens/>
        <w:spacing w:line="360" w:lineRule="auto"/>
        <w:ind w:firstLine="709"/>
        <w:jc w:val="both"/>
        <w:rPr>
          <w:sz w:val="28"/>
          <w:szCs w:val="28"/>
        </w:rPr>
      </w:pPr>
      <w:r>
        <w:rPr>
          <w:sz w:val="28"/>
          <w:szCs w:val="28"/>
        </w:rPr>
        <w:t>А. Д. Шеремет и Р. С. Сайфуллин отмечают, что «финансовый результат деятельности предприятия выражается в изменении величины его собственного капитала отчетного периода» . Н.К. Русак рассматривает «финансовый результат» как прибыль, представляющая «… собой реализованную часть чистого дохода, созданного прибавочным трудом». Г.В. Савицкая отмечает, что «финансовые результаты деятельности предприятия характеризуется суммой полученной прибыли и уровнем рентабельности».</w:t>
      </w:r>
    </w:p>
    <w:p w:rsidR="00C80A69" w:rsidRDefault="00C80A69">
      <w:pPr>
        <w:suppressAutoHyphens/>
        <w:spacing w:line="360" w:lineRule="auto"/>
        <w:ind w:firstLine="709"/>
        <w:jc w:val="both"/>
        <w:rPr>
          <w:sz w:val="28"/>
          <w:szCs w:val="28"/>
        </w:rPr>
      </w:pPr>
      <w:r>
        <w:rPr>
          <w:sz w:val="28"/>
          <w:szCs w:val="28"/>
        </w:rPr>
        <w:t xml:space="preserve">Ведущие экономисты в области экономики большое внимание уделяют в своих исследованиях изучению финансовых результатов хозяйственной деятельности предприятия, однако подходят к определению экономического содержания данного понятия в различных аспектах и с разной степенью </w:t>
      </w:r>
      <w:r>
        <w:rPr>
          <w:sz w:val="28"/>
          <w:szCs w:val="28"/>
        </w:rPr>
        <w:lastRenderedPageBreak/>
        <w:t>детализации.</w:t>
      </w:r>
    </w:p>
    <w:p w:rsidR="00C80A69" w:rsidRDefault="00C80A69">
      <w:pPr>
        <w:suppressAutoHyphens/>
        <w:spacing w:line="360" w:lineRule="auto"/>
        <w:ind w:firstLine="709"/>
        <w:jc w:val="both"/>
        <w:rPr>
          <w:sz w:val="28"/>
          <w:szCs w:val="28"/>
        </w:rPr>
      </w:pPr>
      <w:r>
        <w:rPr>
          <w:sz w:val="28"/>
          <w:szCs w:val="28"/>
        </w:rPr>
        <w:t>Финансовыми результатами предприятия являются: валовая прибыль; прибыль от продаж; прибыль до налогообложения; чистая прибыль [12]. Рассмотрим состав и классификацию объектов учета, которые формируют финансовые результаты предприятия.</w:t>
      </w:r>
    </w:p>
    <w:p w:rsidR="00C80A69" w:rsidRDefault="00C80A69">
      <w:pPr>
        <w:suppressAutoHyphens/>
        <w:spacing w:line="360" w:lineRule="auto"/>
        <w:ind w:firstLine="709"/>
        <w:jc w:val="both"/>
        <w:rPr>
          <w:sz w:val="28"/>
          <w:szCs w:val="28"/>
        </w:rPr>
      </w:pPr>
      <w:r>
        <w:rPr>
          <w:sz w:val="28"/>
          <w:szCs w:val="28"/>
        </w:rPr>
        <w:t>Схема формирования финансового результата организации представлена в Приложении А. В формировании финансового результата организации участвуют доходы и расходы, возникающие в процессе ее деятельности. Доходы организации в зависимости от их характера, условия получения и направления деятельности организации подразделяются на доходы от обычных видов деятельности; прочие поступления. Расходы организации в зависимости от их характера, условий осуществления и направления деятельности организации разделяются на расходы по обычным видам деятельности и прочие расходы.</w:t>
      </w:r>
    </w:p>
    <w:p w:rsidR="00C80A69" w:rsidRDefault="00C80A69">
      <w:pPr>
        <w:suppressAutoHyphens/>
        <w:spacing w:line="360" w:lineRule="auto"/>
        <w:ind w:firstLine="709"/>
        <w:jc w:val="both"/>
        <w:rPr>
          <w:sz w:val="28"/>
          <w:szCs w:val="28"/>
        </w:rPr>
      </w:pPr>
      <w:r>
        <w:rPr>
          <w:sz w:val="28"/>
          <w:szCs w:val="28"/>
        </w:rPr>
        <w:t>Прибыль относится к одной из самых сложных экономических категорий, без изучения которой невозможен научный подход к решению таких вопросов, как повышение эффективности производства, усиление материальной заинтересованности и ответственности трудовых коллективов в достижении конечных результатов при наименьших затратах.</w:t>
      </w:r>
    </w:p>
    <w:p w:rsidR="00C80A69" w:rsidRDefault="00C80A69">
      <w:pPr>
        <w:suppressAutoHyphens/>
        <w:spacing w:line="360" w:lineRule="auto"/>
        <w:ind w:firstLine="709"/>
        <w:jc w:val="both"/>
        <w:rPr>
          <w:sz w:val="28"/>
          <w:szCs w:val="28"/>
        </w:rPr>
      </w:pPr>
      <w:r>
        <w:rPr>
          <w:sz w:val="28"/>
          <w:szCs w:val="28"/>
        </w:rPr>
        <w:t>Так, С.Б. Вальтер и М.Л. Лишанский под прибылью понимают не просто элемент выручки, а одну из наиболее сложных экономических категорий, за которой скрываются глубинные связи, присущие товарному производству, стоимостным отношениям, движению товара и денег. По их мнению, прибыль выполняет две важнейшие функции .</w:t>
      </w:r>
    </w:p>
    <w:p w:rsidR="00C80A69" w:rsidRDefault="00C80A69">
      <w:pPr>
        <w:suppressAutoHyphens/>
        <w:spacing w:line="360" w:lineRule="auto"/>
        <w:ind w:firstLine="709"/>
        <w:jc w:val="both"/>
        <w:rPr>
          <w:sz w:val="28"/>
          <w:szCs w:val="28"/>
        </w:rPr>
      </w:pPr>
      <w:r>
        <w:rPr>
          <w:sz w:val="28"/>
          <w:szCs w:val="28"/>
        </w:rPr>
        <w:t>Во-первых, характеризует конечные финансовые результаты деятельности, размер денежных накоплений, а также является наиболее обобщающим экономическим показателем работы, мерилом эффективности хозяйствования.</w:t>
      </w:r>
    </w:p>
    <w:p w:rsidR="00C80A69" w:rsidRDefault="00C80A69">
      <w:pPr>
        <w:suppressAutoHyphens/>
        <w:spacing w:line="360" w:lineRule="auto"/>
        <w:ind w:firstLine="709"/>
        <w:jc w:val="both"/>
        <w:rPr>
          <w:sz w:val="28"/>
          <w:szCs w:val="28"/>
        </w:rPr>
      </w:pPr>
      <w:r>
        <w:rPr>
          <w:sz w:val="28"/>
          <w:szCs w:val="28"/>
        </w:rPr>
        <w:t xml:space="preserve">Во-вторых, прибыль служит главным источником производственного и </w:t>
      </w:r>
      <w:r>
        <w:rPr>
          <w:sz w:val="28"/>
          <w:szCs w:val="28"/>
        </w:rPr>
        <w:lastRenderedPageBreak/>
        <w:t>социального развития организаций, платежей в бюджет.</w:t>
      </w:r>
    </w:p>
    <w:p w:rsidR="00C80A69" w:rsidRDefault="00C80A69">
      <w:pPr>
        <w:suppressAutoHyphens/>
        <w:spacing w:line="360" w:lineRule="auto"/>
        <w:ind w:firstLine="709"/>
        <w:jc w:val="both"/>
        <w:rPr>
          <w:sz w:val="28"/>
          <w:szCs w:val="28"/>
        </w:rPr>
      </w:pPr>
      <w:r>
        <w:rPr>
          <w:sz w:val="28"/>
          <w:szCs w:val="28"/>
        </w:rPr>
        <w:t>В условиях современного экономического развития России и формирования реальной самостоятельности субъектов хозяйствования прибыль получила новое содержание. И.А. Бланк утверждает, что «прибыль представляет собой выраженный в денежной форме чистый доход предпринимателя на вложенный капитал, характеризующий его вознаграждение за риск осуществления предпринимательской деятельности, представляющий собой разницу между совокупным доходом и совокупными затратами в процессе осуществления этой деятельности».</w:t>
      </w:r>
    </w:p>
    <w:p w:rsidR="00C80A69" w:rsidRDefault="00C80A69">
      <w:pPr>
        <w:suppressAutoHyphens/>
        <w:spacing w:line="360" w:lineRule="auto"/>
        <w:ind w:firstLine="709"/>
        <w:jc w:val="both"/>
        <w:rPr>
          <w:sz w:val="28"/>
          <w:szCs w:val="28"/>
        </w:rPr>
      </w:pPr>
      <w:r>
        <w:rPr>
          <w:sz w:val="28"/>
          <w:szCs w:val="28"/>
        </w:rPr>
        <w:t>Важнейшей характеристикой капитала предприятия является его стоимость. Под стоимостью капитала понимается доход, который должны принести инвестиции для того, чтобы они себя оправдали с точки зрения инвестора. Стоимость капитала выражается в виде процентной ставки (или доли единицы) от суммы капитала, вложенного в какой-либо бизнес, которую следует заплатить инвестору в течение года за использование его капитала. Инвестором может быть кредитор, собственник (акционер) предприятия или само предприятие. В последнем случае предприятие инвестирует собственный капитал, который образовался за период, предшествующий новым капитальным вложениям и следовательно принадлежит собственникам предприятия. В любом случае за использование капитала надо платить и мерой этого платежа выступает стоимость капитала.</w:t>
      </w:r>
    </w:p>
    <w:p w:rsidR="00C80A69" w:rsidRDefault="00C80A69">
      <w:pPr>
        <w:suppressAutoHyphens/>
        <w:spacing w:line="360" w:lineRule="auto"/>
        <w:ind w:firstLine="709"/>
        <w:jc w:val="both"/>
        <w:rPr>
          <w:sz w:val="28"/>
          <w:szCs w:val="28"/>
        </w:rPr>
      </w:pPr>
      <w:r>
        <w:rPr>
          <w:sz w:val="28"/>
          <w:szCs w:val="28"/>
        </w:rPr>
        <w:t>Обычно считается, что стоимость капитала - это альтернативная стоимость, иначе говоря, доход, который ожидают получить инвесторы от альтернативных возможностей вложения капитала при неизменной величине риска. В самом деле, если компания хочет получить средства, то она должна обеспечить доход на них как минимум равный величине дохода, которую могут принести инвесторам альтернативные возможности вложения капитала.</w:t>
      </w:r>
    </w:p>
    <w:p w:rsidR="00C80A69" w:rsidRDefault="00C80A69">
      <w:pPr>
        <w:suppressAutoHyphens/>
        <w:spacing w:line="360" w:lineRule="auto"/>
        <w:ind w:firstLine="709"/>
        <w:jc w:val="both"/>
        <w:rPr>
          <w:sz w:val="28"/>
          <w:szCs w:val="28"/>
        </w:rPr>
      </w:pPr>
      <w:r>
        <w:rPr>
          <w:sz w:val="28"/>
          <w:szCs w:val="28"/>
        </w:rPr>
        <w:lastRenderedPageBreak/>
        <w:t>Основная область применения стоимости капитала - оценка экономической эффективности инвестиций. Ставка дисконта, которая используется в методах оценки эффективности инвестиций, т.е. с помощью которой все денежные потоки, появляющиеся в процессе инвестиционного проекта приводятся к настоящему моменту времени, - это и есть стоимость капитала, который вкладывается в предприятие. Именно стоимость капитала служит ставкой дисконтирования, так как ставка дисконта - это процентная ставка отдачи, которую предприятие предполагает получить на заработанные в процессе реализации проекта деньги. Поскольку проект разворачивается в течение нескольких будущих лет, предприятие не имеет твердой уверенности в том, что оно найдет эффективный способ вложения заработанных денег. Но оно может вложить эти деньги в свой собственный бизнес и получить отдачу, как минимум равную стоимости капитала. Таким образом, стоимость капитала предприятия - это минимальная норма прибыльности при вложении заработанных в ходе реализации проекта денег.</w:t>
      </w:r>
    </w:p>
    <w:p w:rsidR="00C80A69" w:rsidRDefault="00C80A69">
      <w:pPr>
        <w:suppressAutoHyphens/>
        <w:spacing w:line="360" w:lineRule="auto"/>
        <w:ind w:firstLine="709"/>
        <w:jc w:val="both"/>
        <w:rPr>
          <w:sz w:val="28"/>
          <w:szCs w:val="28"/>
        </w:rPr>
      </w:pPr>
      <w:r>
        <w:rPr>
          <w:sz w:val="28"/>
          <w:szCs w:val="28"/>
        </w:rPr>
        <w:t>На стоимость капитала оказывают влияние следующие факторы:</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уровень доходности других инвестиций,</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уровень риска данного капитального вложения,</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источники финансирования.</w:t>
      </w:r>
    </w:p>
    <w:p w:rsidR="00C80A69" w:rsidRDefault="00C80A69" w:rsidP="0043051E">
      <w:pPr>
        <w:numPr>
          <w:ilvl w:val="12"/>
          <w:numId w:val="0"/>
        </w:numPr>
        <w:suppressAutoHyphens/>
        <w:spacing w:line="360" w:lineRule="auto"/>
        <w:ind w:firstLine="709"/>
        <w:jc w:val="both"/>
        <w:rPr>
          <w:sz w:val="28"/>
          <w:szCs w:val="28"/>
        </w:rPr>
      </w:pPr>
      <w:r>
        <w:rPr>
          <w:sz w:val="28"/>
          <w:szCs w:val="28"/>
        </w:rPr>
        <w:t>Роль, которую прибыль играет в настоящее время, является многогранной и характеризуется многообразием видов, в которых она выступает (рисунок 1).</w:t>
      </w:r>
    </w:p>
    <w:p w:rsidR="00C80A69" w:rsidRDefault="00C80A69" w:rsidP="0043051E">
      <w:pPr>
        <w:numPr>
          <w:ilvl w:val="12"/>
          <w:numId w:val="0"/>
        </w:numPr>
        <w:suppressAutoHyphens/>
        <w:spacing w:line="360" w:lineRule="auto"/>
        <w:ind w:firstLine="709"/>
        <w:jc w:val="both"/>
        <w:rPr>
          <w:sz w:val="28"/>
          <w:szCs w:val="28"/>
        </w:rPr>
      </w:pPr>
      <w:r>
        <w:rPr>
          <w:sz w:val="28"/>
          <w:szCs w:val="28"/>
        </w:rPr>
        <w:t>В современных условиях, когда прибыль превращается в основной источник пополнения государственного бюджета (в виде налога на прибыль), расширения производства, вознаграждения собственников, решения социальных проблем, достоверность исчисления и распределения положительного финансового результата становится важнейшей задачей бухгалтерского учета.</w:t>
      </w:r>
    </w:p>
    <w:p w:rsidR="00C80A69" w:rsidRDefault="00C80A69" w:rsidP="0043051E">
      <w:pPr>
        <w:numPr>
          <w:ilvl w:val="12"/>
          <w:numId w:val="0"/>
        </w:numPr>
        <w:suppressAutoHyphens/>
        <w:spacing w:line="360" w:lineRule="auto"/>
        <w:ind w:firstLine="709"/>
        <w:jc w:val="both"/>
        <w:rPr>
          <w:sz w:val="28"/>
          <w:szCs w:val="28"/>
        </w:rPr>
      </w:pPr>
      <w:r>
        <w:rPr>
          <w:sz w:val="28"/>
          <w:szCs w:val="28"/>
        </w:rPr>
        <w:t xml:space="preserve">Важнейшую роль в оценке финансовых результатов деятельности </w:t>
      </w:r>
      <w:r>
        <w:rPr>
          <w:sz w:val="28"/>
          <w:szCs w:val="28"/>
        </w:rPr>
        <w:lastRenderedPageBreak/>
        <w:t>предприятия играет анализ финансового состояния по данным баланса.</w:t>
      </w:r>
    </w:p>
    <w:p w:rsidR="00C80A69" w:rsidRDefault="00C80A69" w:rsidP="0043051E">
      <w:pPr>
        <w:numPr>
          <w:ilvl w:val="12"/>
          <w:numId w:val="0"/>
        </w:numPr>
        <w:suppressAutoHyphens/>
        <w:spacing w:line="360" w:lineRule="auto"/>
        <w:ind w:firstLine="709"/>
        <w:jc w:val="both"/>
        <w:rPr>
          <w:sz w:val="28"/>
          <w:szCs w:val="28"/>
        </w:rPr>
      </w:pPr>
    </w:p>
    <w:p w:rsidR="00C80A69" w:rsidRDefault="00C80A69" w:rsidP="0043051E">
      <w:pPr>
        <w:numPr>
          <w:ilvl w:val="12"/>
          <w:numId w:val="0"/>
        </w:numPr>
        <w:tabs>
          <w:tab w:val="left" w:pos="142"/>
          <w:tab w:val="left" w:pos="993"/>
          <w:tab w:val="left" w:pos="1134"/>
          <w:tab w:val="left" w:pos="1985"/>
          <w:tab w:val="left" w:pos="8222"/>
        </w:tabs>
        <w:suppressAutoHyphens/>
        <w:spacing w:line="360" w:lineRule="auto"/>
        <w:ind w:firstLine="709"/>
        <w:jc w:val="both"/>
        <w:rPr>
          <w:sz w:val="28"/>
          <w:szCs w:val="28"/>
        </w:rPr>
      </w:pPr>
    </w:p>
    <w:p w:rsidR="00C80A69" w:rsidRDefault="00EF2A13">
      <w:pPr>
        <w:ind w:firstLine="709"/>
        <w:rPr>
          <w:sz w:val="28"/>
          <w:szCs w:val="28"/>
        </w:rPr>
      </w:pPr>
      <w:r>
        <w:rPr>
          <w:rFonts w:ascii="Microsoft Sans Serif" w:hAnsi="Microsoft Sans Serif" w:cs="Microsoft Sans Serif"/>
          <w:noProof/>
          <w:sz w:val="17"/>
          <w:szCs w:val="17"/>
        </w:rPr>
        <w:drawing>
          <wp:inline distT="0" distB="0" distL="0" distR="0">
            <wp:extent cx="5149850" cy="361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9850" cy="3613150"/>
                    </a:xfrm>
                    <a:prstGeom prst="rect">
                      <a:avLst/>
                    </a:prstGeom>
                    <a:noFill/>
                    <a:ln>
                      <a:noFill/>
                    </a:ln>
                  </pic:spPr>
                </pic:pic>
              </a:graphicData>
            </a:graphic>
          </wp:inline>
        </w:drawing>
      </w:r>
    </w:p>
    <w:p w:rsidR="00C80A69" w:rsidRDefault="00C80A69" w:rsidP="0043051E">
      <w:pPr>
        <w:numPr>
          <w:ilvl w:val="12"/>
          <w:numId w:val="0"/>
        </w:numPr>
        <w:tabs>
          <w:tab w:val="left" w:pos="142"/>
          <w:tab w:val="left" w:pos="993"/>
          <w:tab w:val="left" w:pos="1134"/>
          <w:tab w:val="left" w:pos="1985"/>
          <w:tab w:val="left" w:pos="8222"/>
        </w:tabs>
        <w:suppressAutoHyphens/>
        <w:spacing w:line="360" w:lineRule="auto"/>
        <w:ind w:firstLine="709"/>
        <w:jc w:val="both"/>
        <w:rPr>
          <w:sz w:val="28"/>
          <w:szCs w:val="28"/>
        </w:rPr>
      </w:pPr>
      <w:r>
        <w:rPr>
          <w:sz w:val="28"/>
          <w:szCs w:val="28"/>
        </w:rPr>
        <w:t>Рисунок 1 - Роль прибыли организации в условиях рыночной экономики</w:t>
      </w:r>
    </w:p>
    <w:p w:rsidR="00C80A69" w:rsidRDefault="00C80A69" w:rsidP="0043051E">
      <w:pPr>
        <w:numPr>
          <w:ilvl w:val="12"/>
          <w:numId w:val="0"/>
        </w:numPr>
        <w:suppressAutoHyphens/>
        <w:spacing w:line="360" w:lineRule="auto"/>
        <w:ind w:firstLine="709"/>
        <w:jc w:val="both"/>
        <w:rPr>
          <w:sz w:val="28"/>
          <w:szCs w:val="28"/>
        </w:rPr>
      </w:pPr>
    </w:p>
    <w:p w:rsidR="00C80A69" w:rsidRDefault="00C80A69" w:rsidP="0043051E">
      <w:pPr>
        <w:numPr>
          <w:ilvl w:val="12"/>
          <w:numId w:val="0"/>
        </w:numPr>
        <w:suppressAutoHyphens/>
        <w:spacing w:line="360" w:lineRule="auto"/>
        <w:ind w:firstLine="709"/>
        <w:jc w:val="both"/>
        <w:rPr>
          <w:sz w:val="28"/>
          <w:szCs w:val="28"/>
        </w:rPr>
      </w:pPr>
      <w:r>
        <w:rPr>
          <w:sz w:val="28"/>
          <w:szCs w:val="28"/>
        </w:rPr>
        <w:t>Практика финансового анализа выработала основные правила чтения (методику анализа) финансовых отчетов.</w:t>
      </w:r>
    </w:p>
    <w:p w:rsidR="00C80A69" w:rsidRDefault="00C80A69" w:rsidP="0043051E">
      <w:pPr>
        <w:numPr>
          <w:ilvl w:val="12"/>
          <w:numId w:val="0"/>
        </w:numPr>
        <w:suppressAutoHyphens/>
        <w:spacing w:line="360" w:lineRule="auto"/>
        <w:ind w:firstLine="709"/>
        <w:jc w:val="both"/>
        <w:rPr>
          <w:sz w:val="28"/>
          <w:szCs w:val="28"/>
        </w:rPr>
      </w:pPr>
      <w:r>
        <w:rPr>
          <w:sz w:val="28"/>
          <w:szCs w:val="28"/>
        </w:rPr>
        <w:t>Среди них можно выделить 6 основных методов:</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горизонтальный анализ - сравнение каждой позиции отчетности с предыдущим периодом;</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вертикальный анализ - определение структуры итоговых финансовых показателей с выявлением влияния каждой позиции отчетности на результат в целом;</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 xml:space="preserve">трендовый анализ - сравнение каждой позиции отчетности с рядом предшествующих периодов и определение тренда, т.е. основной тенденции </w:t>
      </w:r>
      <w:r>
        <w:rPr>
          <w:sz w:val="28"/>
          <w:szCs w:val="28"/>
        </w:rPr>
        <w:lastRenderedPageBreak/>
        <w:t>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анализ относительных показателей - расчет отношений между отдельными позициями отчета или позициями разных форм отчетности, определение взаимосвязей показателей;</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сравнительный анализ - это как внутрихозяйственный анализ сводных показателей отчетности по отдельным показателям фирмы, дочерних фирм, подразделений, так и межхозяйственных анализ показателей данной фирмы с показателями конкурентов, со среднеотраслевыми и средними хозяйственными данными;</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факторный анализ - анализ влияния отдельных факторов на результативный показатель с помощью детерминированных или стохастических приемов исследования. Причем факторный анализ может быть как прямым, когда результативный показатель дробят на составные части, так и обратным (синтез), когда его отдельные элементы соединяют в общий результативный показатель.</w:t>
      </w:r>
    </w:p>
    <w:p w:rsidR="00C80A69" w:rsidRDefault="00C80A69" w:rsidP="0043051E">
      <w:pPr>
        <w:numPr>
          <w:ilvl w:val="12"/>
          <w:numId w:val="0"/>
        </w:numPr>
        <w:suppressAutoHyphens/>
        <w:spacing w:line="360" w:lineRule="auto"/>
        <w:ind w:firstLine="709"/>
        <w:jc w:val="both"/>
        <w:rPr>
          <w:sz w:val="28"/>
          <w:szCs w:val="28"/>
        </w:rPr>
      </w:pPr>
      <w:r>
        <w:rPr>
          <w:sz w:val="28"/>
          <w:szCs w:val="28"/>
        </w:rPr>
        <w:t>Финансовый анализ является частью общего, полного анализа хозяйственной деятельности, который состоит из двух тесно взаимосвязанных разделов: финансового анализа и производственного управленческого анализа.</w:t>
      </w:r>
    </w:p>
    <w:p w:rsidR="00C80A69" w:rsidRDefault="00C80A69" w:rsidP="0043051E">
      <w:pPr>
        <w:numPr>
          <w:ilvl w:val="12"/>
          <w:numId w:val="0"/>
        </w:numPr>
        <w:suppressAutoHyphens/>
        <w:spacing w:line="360" w:lineRule="auto"/>
        <w:ind w:firstLine="709"/>
        <w:jc w:val="both"/>
        <w:rPr>
          <w:sz w:val="28"/>
          <w:szCs w:val="28"/>
        </w:rPr>
      </w:pPr>
      <w:r>
        <w:rPr>
          <w:sz w:val="28"/>
          <w:szCs w:val="28"/>
        </w:rPr>
        <w:t>Значимость финансовых результатов деятельности может быть оценена по показателям рентабельности.</w:t>
      </w:r>
    </w:p>
    <w:p w:rsidR="00C80A69" w:rsidRDefault="00C80A69" w:rsidP="0043051E">
      <w:pPr>
        <w:numPr>
          <w:ilvl w:val="12"/>
          <w:numId w:val="0"/>
        </w:numPr>
        <w:suppressAutoHyphens/>
        <w:spacing w:line="360" w:lineRule="auto"/>
        <w:ind w:firstLine="709"/>
        <w:jc w:val="both"/>
        <w:rPr>
          <w:sz w:val="28"/>
          <w:szCs w:val="28"/>
        </w:rPr>
      </w:pPr>
      <w:r>
        <w:rPr>
          <w:sz w:val="28"/>
          <w:szCs w:val="28"/>
        </w:rPr>
        <w:t>Показатели рентабельности можно объединить в несколько групп:</w:t>
      </w:r>
    </w:p>
    <w:p w:rsidR="00C80A69" w:rsidRDefault="00C80A69" w:rsidP="0043051E">
      <w:pPr>
        <w:numPr>
          <w:ilvl w:val="12"/>
          <w:numId w:val="0"/>
        </w:numPr>
        <w:suppressAutoHyphens/>
        <w:spacing w:line="360" w:lineRule="auto"/>
        <w:ind w:firstLine="709"/>
        <w:jc w:val="both"/>
        <w:rPr>
          <w:sz w:val="28"/>
          <w:szCs w:val="28"/>
        </w:rPr>
      </w:pPr>
      <w:r>
        <w:rPr>
          <w:sz w:val="28"/>
          <w:szCs w:val="28"/>
        </w:rPr>
        <w:t>1) показатели, базирующиеся на затратном подходе (рентабельности продукции, операционной деятельности, инвестиционной деятельности, рентабельности обычной деятельности);</w:t>
      </w:r>
    </w:p>
    <w:p w:rsidR="00C80A69" w:rsidRDefault="00C80A69" w:rsidP="0043051E">
      <w:pPr>
        <w:numPr>
          <w:ilvl w:val="12"/>
          <w:numId w:val="0"/>
        </w:numPr>
        <w:suppressAutoHyphens/>
        <w:spacing w:line="360" w:lineRule="auto"/>
        <w:ind w:firstLine="709"/>
        <w:jc w:val="both"/>
        <w:rPr>
          <w:sz w:val="28"/>
          <w:szCs w:val="28"/>
        </w:rPr>
      </w:pPr>
      <w:r>
        <w:rPr>
          <w:sz w:val="28"/>
          <w:szCs w:val="28"/>
        </w:rPr>
        <w:lastRenderedPageBreak/>
        <w:t>2) показатели, характеризующие прибыльность продаж (валовая рентабельность продаж и чистая рентабельность продаж);</w:t>
      </w:r>
    </w:p>
    <w:p w:rsidR="00C80A69" w:rsidRDefault="00C80A69" w:rsidP="0043051E">
      <w:pPr>
        <w:numPr>
          <w:ilvl w:val="12"/>
          <w:numId w:val="0"/>
        </w:numPr>
        <w:suppressAutoHyphens/>
        <w:spacing w:line="360" w:lineRule="auto"/>
        <w:ind w:firstLine="709"/>
        <w:jc w:val="both"/>
        <w:rPr>
          <w:sz w:val="28"/>
          <w:szCs w:val="28"/>
        </w:rPr>
      </w:pPr>
      <w:r>
        <w:rPr>
          <w:sz w:val="28"/>
          <w:szCs w:val="28"/>
        </w:rPr>
        <w:t>3) показатели, в основе которых лежит ресурсный подход (рентабельность совокупных активов или общая рентабельность, рентабельности операционного капитала, основного капитала, оборотного капитала, собственного капитала).</w:t>
      </w:r>
    </w:p>
    <w:p w:rsidR="00C80A69" w:rsidRDefault="00C80A69" w:rsidP="0043051E">
      <w:pPr>
        <w:numPr>
          <w:ilvl w:val="12"/>
          <w:numId w:val="0"/>
        </w:numPr>
        <w:suppressAutoHyphens/>
        <w:spacing w:line="360" w:lineRule="auto"/>
        <w:ind w:firstLine="709"/>
        <w:jc w:val="both"/>
        <w:rPr>
          <w:sz w:val="28"/>
          <w:szCs w:val="28"/>
        </w:rPr>
      </w:pPr>
      <w:r>
        <w:rPr>
          <w:sz w:val="28"/>
          <w:szCs w:val="28"/>
        </w:rPr>
        <w:t>Рентабельность производственной деятельности (окупаемость затрат) исчисляется путем отношения прибыли от реализации продукции к сумме затрат по производству и сбыту продукции. Рентабельность продаж рассчитывается путем деления прибыли от реализации продукции на сумму полученной выручки от реализации без НДС, акцизов и других аналогичных платежей. Рентабельность активов (имущества) исчисляется отношением прибыли до налогообложения предприятия к среднегодовой стоимости имущества (валюте баланса). Рентабельность внеоборотных активов определяется отношением прибыли до налогообложения предприятия к средней стоимости внеоборотных активов. Рентабельность собственного капитала рассчитывается отношением чистой прибыли предприятия к средней величине собственного капитала. Рентабельность инвестиций отражает эффективность использования средств, инвестированных в предприятие.</w:t>
      </w:r>
    </w:p>
    <w:p w:rsidR="00C80A69" w:rsidRDefault="00C80A69" w:rsidP="0043051E">
      <w:pPr>
        <w:numPr>
          <w:ilvl w:val="12"/>
          <w:numId w:val="0"/>
        </w:numPr>
        <w:suppressAutoHyphens/>
        <w:spacing w:line="360" w:lineRule="auto"/>
        <w:ind w:firstLine="709"/>
        <w:jc w:val="both"/>
        <w:rPr>
          <w:sz w:val="28"/>
          <w:szCs w:val="28"/>
        </w:rPr>
      </w:pPr>
      <w:r>
        <w:rPr>
          <w:sz w:val="28"/>
          <w:szCs w:val="28"/>
        </w:rPr>
        <w:t xml:space="preserve">Приведенные показатели рентабельности зависят от множества факторов. Так, уровень рентабельности производственной деятельности, исчисленный в целом по предприятию, зависит от таких факторов, как структура реализованной продукции, ее себестоимость, средние цены реализации. На изменение рентабельности активов (имущества) предприятия влияют изменения уровней фондоотдачи и оборачиваемости материальных оборотных средств. Чем быстрее оборачивается капитал на предприятии, тем меньше его требуется для обеспечения запланированного объема продаж. И, наоборот, замедление оборачиваемости капитала требует дополнительного привлечения средств для </w:t>
      </w:r>
      <w:r>
        <w:rPr>
          <w:sz w:val="28"/>
          <w:szCs w:val="28"/>
        </w:rPr>
        <w:lastRenderedPageBreak/>
        <w:t>обеспечения того же объема производства и реализации продукции. Таким образом, объем продаж сам по себе не оказывает влияния на уровень рентабельности, ибо при его изменении пропорционально увеличиваются или уменьшаются сумма прибыли и сумма основного и оборотного капитала при условии неизменности остальных факторов. На уровень рентабельности собственного капитала оказывают влияние доходность реализованной продукции, ресурсоотдача и структура авансированного капитала.</w:t>
      </w:r>
    </w:p>
    <w:p w:rsidR="00C80A69" w:rsidRDefault="00C80A69" w:rsidP="0043051E">
      <w:pPr>
        <w:numPr>
          <w:ilvl w:val="12"/>
          <w:numId w:val="0"/>
        </w:numPr>
        <w:suppressAutoHyphens/>
        <w:spacing w:line="360" w:lineRule="auto"/>
        <w:ind w:firstLine="709"/>
        <w:jc w:val="both"/>
        <w:rPr>
          <w:sz w:val="28"/>
          <w:szCs w:val="28"/>
        </w:rPr>
      </w:pPr>
      <w:r>
        <w:rPr>
          <w:sz w:val="28"/>
          <w:szCs w:val="28"/>
        </w:rPr>
        <w:t>Ресурсоотдача - показатель, который отражает эффективность использования активов. Ресурсоотдача рассчитывается как отношение выручки от реализации продукции к среднегодовой стоимости активов.</w:t>
      </w:r>
    </w:p>
    <w:p w:rsidR="00C80A69" w:rsidRDefault="00C80A69" w:rsidP="0043051E">
      <w:pPr>
        <w:numPr>
          <w:ilvl w:val="12"/>
          <w:numId w:val="0"/>
        </w:numPr>
        <w:suppressAutoHyphens/>
        <w:spacing w:line="360" w:lineRule="auto"/>
        <w:ind w:firstLine="709"/>
        <w:jc w:val="both"/>
        <w:rPr>
          <w:sz w:val="28"/>
          <w:szCs w:val="28"/>
        </w:rPr>
      </w:pPr>
      <w:r>
        <w:rPr>
          <w:sz w:val="28"/>
          <w:szCs w:val="28"/>
        </w:rPr>
        <w:t>Деятельность организации может финансироваться из различных источников. Если источником финансирования выступает заемный капитал, то у организации возникает эффект финансового рычага или финансового левереджа (от английского слова leverage - рычаг).</w:t>
      </w:r>
    </w:p>
    <w:p w:rsidR="00C80A69" w:rsidRDefault="00C80A69" w:rsidP="0043051E">
      <w:pPr>
        <w:numPr>
          <w:ilvl w:val="12"/>
          <w:numId w:val="0"/>
        </w:numPr>
        <w:suppressAutoHyphens/>
        <w:spacing w:line="360" w:lineRule="auto"/>
        <w:ind w:firstLine="709"/>
        <w:jc w:val="both"/>
        <w:rPr>
          <w:sz w:val="28"/>
          <w:szCs w:val="28"/>
        </w:rPr>
      </w:pPr>
      <w:r>
        <w:rPr>
          <w:sz w:val="28"/>
          <w:szCs w:val="28"/>
        </w:rPr>
        <w:t>Коэффициент финансового левериджа (debt-to-equity ratio) - это показатель соотношения заемного и собственного капитала организации. Он принадлежит к группе важнейших показателей финансового положения предприятия, куда входят аналогичные по смыслу коэффициенты автономии и финансовой зависимости. Термин "финансовый леверидж" часто используют в более общем смысле, говоря о принципиальном подходе к финансированию бизнеса, когда с помощью заемных средств у предприятия формируется финансовый рычаг для повышения отдачи от собственных средств, вложенных в бизнес.</w:t>
      </w:r>
    </w:p>
    <w:p w:rsidR="00C80A69" w:rsidRDefault="00C80A69" w:rsidP="0043051E">
      <w:pPr>
        <w:numPr>
          <w:ilvl w:val="12"/>
          <w:numId w:val="0"/>
        </w:numPr>
        <w:suppressAutoHyphens/>
        <w:spacing w:line="360" w:lineRule="auto"/>
        <w:ind w:firstLine="709"/>
        <w:jc w:val="both"/>
        <w:rPr>
          <w:sz w:val="28"/>
          <w:szCs w:val="28"/>
        </w:rPr>
      </w:pPr>
      <w:r>
        <w:rPr>
          <w:sz w:val="28"/>
          <w:szCs w:val="28"/>
        </w:rPr>
        <w:t xml:space="preserve">Оптимальным, особенно в российской практике, считается равное соотношение обязательств и собственного капитала (чистых активов), т.е. коэффициент финансового левериджа равный 1. Допустимым может быть и значение до 2 (у крупных публичных компаний это соотношение может быть еще больше). При больших значениях коэффициента организация теряет финансовую </w:t>
      </w:r>
      <w:r>
        <w:rPr>
          <w:sz w:val="28"/>
          <w:szCs w:val="28"/>
        </w:rPr>
        <w:lastRenderedPageBreak/>
        <w:t>независимость, и ее финансовое положение становится крайне неустойчивым. Таким организациям сложнее привлечь дополнительные займы. Наиболее распространенным значением коэффициента в развитых экономиках является 1,5 (т.е. 60% заемного капитала и 40% собственного).</w:t>
      </w:r>
    </w:p>
    <w:p w:rsidR="00C80A69" w:rsidRDefault="00C80A69" w:rsidP="0043051E">
      <w:pPr>
        <w:numPr>
          <w:ilvl w:val="12"/>
          <w:numId w:val="0"/>
        </w:numPr>
        <w:suppressAutoHyphens/>
        <w:spacing w:line="360" w:lineRule="auto"/>
        <w:ind w:firstLine="709"/>
        <w:jc w:val="both"/>
        <w:rPr>
          <w:sz w:val="28"/>
          <w:szCs w:val="28"/>
        </w:rPr>
      </w:pPr>
      <w:r>
        <w:rPr>
          <w:sz w:val="28"/>
          <w:szCs w:val="28"/>
        </w:rPr>
        <w:t>Слишком низкое значение коэффициента финансового левериджа говорит об упущенной возможности использовать финансовый рычаг - повысить рентабельность собственного капитала за счет вовлечение в деятельность заемных средств.</w:t>
      </w:r>
    </w:p>
    <w:p w:rsidR="00C80A69" w:rsidRDefault="00C80A69" w:rsidP="0043051E">
      <w:pPr>
        <w:numPr>
          <w:ilvl w:val="12"/>
          <w:numId w:val="0"/>
        </w:numPr>
        <w:suppressAutoHyphens/>
        <w:spacing w:line="360" w:lineRule="auto"/>
        <w:ind w:firstLine="709"/>
        <w:jc w:val="both"/>
        <w:rPr>
          <w:sz w:val="28"/>
          <w:szCs w:val="28"/>
        </w:rPr>
      </w:pPr>
      <w:r>
        <w:rPr>
          <w:sz w:val="28"/>
          <w:szCs w:val="28"/>
        </w:rPr>
        <w:t>Как и другие аналогичные коэффициенты, характеризующие структуру капитала (коэффициент автономии, коэффициент финансовой зависимости), нормальное значение коэффициента финансового левериджа зависит от отрасли, масштабов предприятия и даже способа организации производства (фондоемкое или трудоемкое производство). Поэтому его следует оценивать в динамике и сравнивать с показателем аналогичных предприятий.</w:t>
      </w:r>
    </w:p>
    <w:p w:rsidR="00C80A69" w:rsidRDefault="00C80A69" w:rsidP="0043051E">
      <w:pPr>
        <w:numPr>
          <w:ilvl w:val="12"/>
          <w:numId w:val="0"/>
        </w:numPr>
        <w:suppressAutoHyphens/>
        <w:spacing w:line="360" w:lineRule="auto"/>
        <w:ind w:firstLine="709"/>
        <w:jc w:val="both"/>
        <w:rPr>
          <w:sz w:val="28"/>
          <w:szCs w:val="28"/>
        </w:rPr>
      </w:pPr>
      <w:r>
        <w:rPr>
          <w:sz w:val="28"/>
          <w:szCs w:val="28"/>
        </w:rPr>
        <w:t>Финансовый результат - обобщающий показатель анализа и оценки эффективности (неэффективности) деятельности хозяйствующего субъекта на определенных стадиях (этапах) его формирования. Финансовый результат (чистая прибыль) от деятельности формируется как разность между доходами и расходами от производственной, финансовой и инвестиционной деятельности [14. С.13].</w:t>
      </w:r>
    </w:p>
    <w:p w:rsidR="00C80A69" w:rsidRDefault="00C80A69" w:rsidP="0043051E">
      <w:pPr>
        <w:numPr>
          <w:ilvl w:val="12"/>
          <w:numId w:val="0"/>
        </w:numPr>
        <w:suppressAutoHyphens/>
        <w:spacing w:line="360" w:lineRule="auto"/>
        <w:ind w:firstLine="709"/>
        <w:jc w:val="both"/>
        <w:rPr>
          <w:sz w:val="28"/>
          <w:szCs w:val="28"/>
        </w:rPr>
      </w:pPr>
      <w:r>
        <w:rPr>
          <w:sz w:val="28"/>
          <w:szCs w:val="28"/>
        </w:rPr>
        <w:t xml:space="preserve">Финансовые результаты деятельности предприятия характеризуются суммой полученной прибыли и уровнем рентабельности. Показатели рентабельности показывают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Их экономический смысл - сколько получено прибыли на каждый рубль вложенных средств. И, поскольку это относительные показатели, они практически не подвержены </w:t>
      </w:r>
      <w:r>
        <w:rPr>
          <w:sz w:val="28"/>
          <w:szCs w:val="28"/>
        </w:rPr>
        <w:lastRenderedPageBreak/>
        <w:t>влиянию инфляции. Предприятие считается рентабельным (прибыльным, доходным), если результаты от реализации продукции (работ, услуг) покрывают издержки производства (обращения) и, кроме того, образуют сумму прибыли, достаточную для нормального функционирования предприятия.</w:t>
      </w:r>
    </w:p>
    <w:p w:rsidR="00C80A69" w:rsidRDefault="00C80A69" w:rsidP="0043051E">
      <w:pPr>
        <w:numPr>
          <w:ilvl w:val="12"/>
          <w:numId w:val="0"/>
        </w:numPr>
        <w:suppressAutoHyphens/>
        <w:spacing w:line="360" w:lineRule="auto"/>
        <w:ind w:firstLine="709"/>
        <w:jc w:val="both"/>
        <w:rPr>
          <w:sz w:val="28"/>
          <w:szCs w:val="28"/>
        </w:rPr>
      </w:pPr>
      <w:r>
        <w:rPr>
          <w:sz w:val="28"/>
          <w:szCs w:val="28"/>
        </w:rPr>
        <w:t>Показатели финансовых результатов характеризуют абсолютную эффективность хозяйствования предприятия. Важнейшими из них являются показатели прибыли, которая в условиях рыночной экономики составляет основу экономического развития предприятия.</w:t>
      </w:r>
    </w:p>
    <w:p w:rsidR="00C80A69" w:rsidRDefault="00C80A69" w:rsidP="0043051E">
      <w:pPr>
        <w:numPr>
          <w:ilvl w:val="12"/>
          <w:numId w:val="0"/>
        </w:numPr>
        <w:suppressAutoHyphens/>
        <w:spacing w:line="360" w:lineRule="auto"/>
        <w:ind w:firstLine="709"/>
        <w:jc w:val="both"/>
        <w:rPr>
          <w:sz w:val="28"/>
          <w:szCs w:val="28"/>
        </w:rPr>
      </w:pPr>
      <w:r>
        <w:rPr>
          <w:sz w:val="28"/>
          <w:szCs w:val="28"/>
        </w:rPr>
        <w:t>Прибыль - это денежное выражение основной части денежных накоплений, создаваемых предприятиями любой формы собственности [32, с. 37].</w:t>
      </w:r>
    </w:p>
    <w:p w:rsidR="00C80A69" w:rsidRDefault="00C80A69" w:rsidP="0043051E">
      <w:pPr>
        <w:numPr>
          <w:ilvl w:val="12"/>
          <w:numId w:val="0"/>
        </w:numPr>
        <w:suppressAutoHyphens/>
        <w:spacing w:line="360" w:lineRule="auto"/>
        <w:ind w:firstLine="709"/>
        <w:jc w:val="both"/>
        <w:rPr>
          <w:sz w:val="28"/>
          <w:szCs w:val="28"/>
        </w:rPr>
      </w:pPr>
      <w:r>
        <w:rPr>
          <w:sz w:val="28"/>
          <w:szCs w:val="28"/>
        </w:rPr>
        <w:t>Прибыль, учитывается в течение года нарастающим итогом (то есть с 1 января по 31 декабря отчетного года) и представляет собой финансовый результат текущего отчетного периода.</w:t>
      </w:r>
    </w:p>
    <w:p w:rsidR="00C80A69" w:rsidRDefault="00C80A69" w:rsidP="0043051E">
      <w:pPr>
        <w:numPr>
          <w:ilvl w:val="12"/>
          <w:numId w:val="0"/>
        </w:numPr>
        <w:suppressAutoHyphens/>
        <w:spacing w:line="360" w:lineRule="auto"/>
        <w:ind w:firstLine="709"/>
        <w:jc w:val="both"/>
        <w:rPr>
          <w:sz w:val="28"/>
          <w:szCs w:val="28"/>
        </w:rPr>
      </w:pPr>
      <w:r>
        <w:rPr>
          <w:sz w:val="28"/>
          <w:szCs w:val="28"/>
        </w:rPr>
        <w:t>Прибыль как главный результат предпринимательской деятельности обеспечивает потребности самого предприятия и государства в целом. Поэтому, прежде всего, важно определить состав прибыли предприятия.</w:t>
      </w:r>
    </w:p>
    <w:p w:rsidR="00C80A69" w:rsidRDefault="00C80A69" w:rsidP="0043051E">
      <w:pPr>
        <w:numPr>
          <w:ilvl w:val="12"/>
          <w:numId w:val="0"/>
        </w:numPr>
        <w:suppressAutoHyphens/>
        <w:spacing w:line="360" w:lineRule="auto"/>
        <w:ind w:firstLine="709"/>
        <w:jc w:val="both"/>
        <w:rPr>
          <w:sz w:val="28"/>
          <w:szCs w:val="28"/>
        </w:rPr>
      </w:pPr>
      <w:r>
        <w:rPr>
          <w:sz w:val="28"/>
          <w:szCs w:val="28"/>
        </w:rPr>
        <w:t>Цель предпринимательской деятельности - не только получение прибыли, но и обеспечение высокой рентабельности хозяйственной деятельности. В отличие от абсолютного показателя прибыли, рентабельность - относительный показатель и показывает степень доходности предприятия. Рентабельность отражает уровень прибыльности относительно определенной базы. Предприятие рентабельно, если суммы выручки от реализации продукции достаточно не только для покрытия затрат на производство и реализацию, но и для образования прибыли [31, с. 16].</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 xml:space="preserve">На сегодняшний день достаточно значимым направлением в оценочной деятельности является оценка рыночной стоимости предприятия (компании). Стоимость предприятия - это объективный показатель результатов ее </w:t>
      </w:r>
      <w:r>
        <w:rPr>
          <w:sz w:val="28"/>
          <w:szCs w:val="28"/>
        </w:rPr>
        <w:lastRenderedPageBreak/>
        <w:t>деятельности. Оценка финансовой устойчивости предприятия включает в себя оценку всех активов: недвижимого имущества, машин и оборудования, складских запасов, финансовых вложений, нематериальных активов.</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Таким образом, обоснованность и достоверность оценки стоимости предприятия во многом зависит от того, насколько правильно определена область использования результатов экономической оценки компаний.</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Используются аналитические методы оценки стоимости предприятия:</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Затратный подход (подход на основе активов) - совокупность методов оценок стоимости компаний, основанных на определении рыночной или иной стоимости активов за вычетом рыночной или иной стоимости обязательств;</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Доходный подход - совокупность методов оценок стоимости объектов оценок, основанных на определении ожидаемых от предприятий доходов и последующем их преобразовании в стоимость на дату операции;</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Сравнительный подход - совокупность методов оценок стоимости предприятий, основанных на сравнении объектов оценок с аналогичными объектами, в отношении которых имеется информация о ценах сделок с ними.</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Каждый из этих подходов может быть реализован различными методами. Как правило, чтобы получить действительно реальную оценку, применяются все три подхода, а затем проводится обоснованное обобщение результатов оценки предприятия.</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t>Проведение оценки предприятия затруднено тем, что отдельно оценивается эффективность работы компании, ее настоящие и будущие доходы, перспективы развития бизнеса и конкурентная среда на данном рынке, затем проводится сравнение оцениваемой компании с предприятиями-аналогами. Тем самым оценка стоимости бизнеса включает в себя достаточно углубленный и трудоемкий финансовый, организационный и технологический анализ текущей деятельности и перспектив оцениваемого предприятия.</w:t>
      </w:r>
    </w:p>
    <w:p w:rsidR="00C80A69" w:rsidRDefault="00C80A69" w:rsidP="0043051E">
      <w:pPr>
        <w:numPr>
          <w:ilvl w:val="12"/>
          <w:numId w:val="0"/>
        </w:numPr>
        <w:shd w:val="clear" w:color="auto" w:fill="FFFFFF"/>
        <w:suppressAutoHyphens/>
        <w:spacing w:line="360" w:lineRule="auto"/>
        <w:ind w:firstLine="709"/>
        <w:jc w:val="both"/>
        <w:rPr>
          <w:sz w:val="28"/>
          <w:szCs w:val="28"/>
        </w:rPr>
      </w:pPr>
      <w:r>
        <w:rPr>
          <w:sz w:val="28"/>
          <w:szCs w:val="28"/>
        </w:rPr>
        <w:lastRenderedPageBreak/>
        <w:t>Таким образом, невзирая на достаточную трудность в проведении оценки стоимости предприятия видится актуальным на сегодняшний день использование анализа динамики рыночной стоимости предприятия.</w:t>
      </w:r>
    </w:p>
    <w:p w:rsidR="00C80A69" w:rsidRDefault="00C80A69" w:rsidP="0043051E">
      <w:pPr>
        <w:numPr>
          <w:ilvl w:val="12"/>
          <w:numId w:val="0"/>
        </w:numPr>
        <w:suppressAutoHyphens/>
        <w:spacing w:line="360" w:lineRule="auto"/>
        <w:ind w:firstLine="709"/>
        <w:jc w:val="both"/>
        <w:rPr>
          <w:sz w:val="28"/>
          <w:szCs w:val="28"/>
        </w:rPr>
      </w:pPr>
      <w:r>
        <w:rPr>
          <w:sz w:val="28"/>
          <w:szCs w:val="28"/>
        </w:rPr>
        <w:t>Итоги работы компании подлежат оценке за любой отчетный период и с использованием более простых расчетов. В связи с этим по данным учета и отчетности исчисляется система различных количественных и качественных показателей, призванная дать всестороннюю оценку деятельности компании. Показатели эффективности дают ориентировочную оценку выгодности экспортных и импортных операций. Прежде всего рассмотрим, что представляет собой рентабельность.</w:t>
      </w:r>
    </w:p>
    <w:p w:rsidR="00C80A69" w:rsidRDefault="00C80A69" w:rsidP="0043051E">
      <w:pPr>
        <w:numPr>
          <w:ilvl w:val="12"/>
          <w:numId w:val="0"/>
        </w:numPr>
        <w:suppressAutoHyphens/>
        <w:spacing w:line="360" w:lineRule="auto"/>
        <w:ind w:firstLine="709"/>
        <w:jc w:val="both"/>
        <w:rPr>
          <w:sz w:val="28"/>
          <w:szCs w:val="28"/>
        </w:rPr>
      </w:pPr>
      <w:r>
        <w:rPr>
          <w:sz w:val="28"/>
          <w:szCs w:val="28"/>
        </w:rPr>
        <w:t>Одно из его определений звучит так:</w:t>
      </w:r>
    </w:p>
    <w:p w:rsidR="00C80A69" w:rsidRDefault="00C80A69" w:rsidP="0043051E">
      <w:pPr>
        <w:numPr>
          <w:ilvl w:val="12"/>
          <w:numId w:val="0"/>
        </w:numPr>
        <w:suppressAutoHyphens/>
        <w:spacing w:line="360" w:lineRule="auto"/>
        <w:ind w:firstLine="709"/>
        <w:jc w:val="both"/>
        <w:rPr>
          <w:sz w:val="28"/>
          <w:szCs w:val="28"/>
        </w:rPr>
      </w:pPr>
      <w:r>
        <w:rPr>
          <w:sz w:val="28"/>
          <w:szCs w:val="28"/>
        </w:rPr>
        <w:t>рентабельность (от нем. rentabel - доходный, прибыльный), показатель экономической эффективности производства на предприятиях. Комплексно отражает использование материальных, трудовых и денежных ресурсов. Рентабельным считается предприятие, которое приносит прибыль.</w:t>
      </w:r>
    </w:p>
    <w:p w:rsidR="00C80A69" w:rsidRDefault="00C80A69" w:rsidP="0043051E">
      <w:pPr>
        <w:numPr>
          <w:ilvl w:val="12"/>
          <w:numId w:val="0"/>
        </w:numPr>
        <w:suppressAutoHyphens/>
        <w:spacing w:line="360" w:lineRule="auto"/>
        <w:ind w:firstLine="709"/>
        <w:jc w:val="both"/>
        <w:rPr>
          <w:sz w:val="28"/>
          <w:szCs w:val="28"/>
        </w:rPr>
      </w:pPr>
      <w:r>
        <w:rPr>
          <w:sz w:val="28"/>
          <w:szCs w:val="28"/>
        </w:rPr>
        <w:t>Можно привести еще одно понятие рентабельности:</w:t>
      </w:r>
    </w:p>
    <w:p w:rsidR="00C80A69" w:rsidRDefault="00C80A69" w:rsidP="0043051E">
      <w:pPr>
        <w:numPr>
          <w:ilvl w:val="12"/>
          <w:numId w:val="0"/>
        </w:numPr>
        <w:suppressAutoHyphens/>
        <w:spacing w:line="360" w:lineRule="auto"/>
        <w:ind w:firstLine="709"/>
        <w:jc w:val="both"/>
        <w:rPr>
          <w:sz w:val="28"/>
          <w:szCs w:val="28"/>
        </w:rPr>
      </w:pPr>
      <w:r>
        <w:rPr>
          <w:sz w:val="28"/>
          <w:szCs w:val="28"/>
        </w:rPr>
        <w:t>рентабельность - показатель, представляющий собой отношение прибыли к сумме затрат на производство, денежным вложениям в организацию коммерческих операций или сумме имущества фирмы используемого для организации своей деятельности.</w:t>
      </w:r>
    </w:p>
    <w:p w:rsidR="00C80A69" w:rsidRDefault="00C80A69" w:rsidP="0043051E">
      <w:pPr>
        <w:numPr>
          <w:ilvl w:val="12"/>
          <w:numId w:val="0"/>
        </w:numPr>
        <w:suppressAutoHyphens/>
        <w:spacing w:line="360" w:lineRule="auto"/>
        <w:ind w:firstLine="709"/>
        <w:jc w:val="both"/>
        <w:rPr>
          <w:sz w:val="28"/>
          <w:szCs w:val="28"/>
        </w:rPr>
      </w:pPr>
      <w:r>
        <w:rPr>
          <w:sz w:val="28"/>
          <w:szCs w:val="28"/>
        </w:rPr>
        <w:t>Разделяют рентабельность как общую - процентное отношение балансовой (общей) прибыли к среднегодовой суммарной стоимости производственных основных фондов и нормируемых оборотных средств; и рентабельность расчетную - отношение расчетной прибыли к среднегодовой стоимости тех производственных фондов, с которых взимается плата за фонды. Применяется также показатель уровня рентабельности к текущим затратам - отношение прибыли к себестоимости товарной или реализованной продукции.</w:t>
      </w:r>
    </w:p>
    <w:p w:rsidR="00C80A69" w:rsidRDefault="00C80A69" w:rsidP="0043051E">
      <w:pPr>
        <w:numPr>
          <w:ilvl w:val="12"/>
          <w:numId w:val="0"/>
        </w:numPr>
        <w:suppressAutoHyphens/>
        <w:spacing w:line="360" w:lineRule="auto"/>
        <w:ind w:firstLine="709"/>
        <w:jc w:val="both"/>
        <w:rPr>
          <w:sz w:val="28"/>
          <w:szCs w:val="28"/>
        </w:rPr>
      </w:pPr>
      <w:r>
        <w:rPr>
          <w:sz w:val="28"/>
          <w:szCs w:val="28"/>
        </w:rPr>
        <w:lastRenderedPageBreak/>
        <w:t>Каждое предприятие самостоятельно осуществляет свою производственную и хозяйственную деятельность на принципах самоокупаемости и прибыльности. Предприятие имеет определенные расходы по изготовлению продукции и ее реализации. Эти расходы представляют издержки производства данного предприятия (себестоимость), или индивидуальные издержки. Однако издержки отдельного продукта по предприятиям могут отклоняться от средних издержек по отрасли, которые принимаются за общественно необходимые затраты или стоимость, денежное выражение которых составляет цену продукта. Наличие индивидуальных издержек, порождает обособление другой части стоимости продукции - прибыль, а следовательно, и относительного ее измерения - рентабельности.</w:t>
      </w:r>
    </w:p>
    <w:p w:rsidR="00C80A69" w:rsidRDefault="00C80A69" w:rsidP="0043051E">
      <w:pPr>
        <w:numPr>
          <w:ilvl w:val="12"/>
          <w:numId w:val="0"/>
        </w:numPr>
        <w:suppressAutoHyphens/>
        <w:spacing w:line="360" w:lineRule="auto"/>
        <w:ind w:firstLine="709"/>
        <w:jc w:val="both"/>
        <w:rPr>
          <w:sz w:val="28"/>
          <w:szCs w:val="28"/>
        </w:rPr>
      </w:pPr>
      <w:r>
        <w:rPr>
          <w:sz w:val="28"/>
          <w:szCs w:val="28"/>
        </w:rPr>
        <w:t>Однако абсолютная величина прибыли не дает представления об уровне и изменении эффективности производства или торговли. Сумма прибыли может увеличиваться, а эффективность производства может оставаться на прежнем уровне или даже снизиться. Это происходит в том случае, если прирост прибыли получен за счет экстенсивных (количественных) факторов производства - увеличения численности работников, роста парка оборудования и т.д. Если же при росте численности работников их производительность осталась прежней или снизилась, то эффективность производства соответственно не изменяется или даже снижается. Основными отличительными признаками рентабельности в системе торговых и производственных отношений являются следующие:</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отношение прибыли к издержкам производства, характеризующие уровень прибыльности текущих затрат (на приобретение сырья, материалов, топлива, на амортизацию средств труда, расходы по управлению и обслуживанию производства и заработной плате работников);</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 xml:space="preserve">отношение прибыли к среднегодовой стоимости производственных фондов, характеризующие относительный размер возрастания авансированных </w:t>
      </w:r>
      <w:r>
        <w:rPr>
          <w:sz w:val="28"/>
          <w:szCs w:val="28"/>
        </w:rPr>
        <w:lastRenderedPageBreak/>
        <w:t>затрат и дающее оценку экономической эффективности производственных фондов.</w:t>
      </w:r>
    </w:p>
    <w:p w:rsidR="00C80A69" w:rsidRDefault="00C80A69" w:rsidP="0043051E">
      <w:pPr>
        <w:numPr>
          <w:ilvl w:val="12"/>
          <w:numId w:val="0"/>
        </w:numPr>
        <w:suppressAutoHyphens/>
        <w:spacing w:line="360" w:lineRule="auto"/>
        <w:ind w:firstLine="709"/>
        <w:jc w:val="both"/>
        <w:rPr>
          <w:sz w:val="28"/>
          <w:szCs w:val="28"/>
        </w:rPr>
      </w:pPr>
      <w:r>
        <w:rPr>
          <w:sz w:val="28"/>
          <w:szCs w:val="28"/>
        </w:rPr>
        <w:t>Реальный смысл имеют признаки рентабельности, которые характеризуют эффективность затрат по прибыли, полученной после реализации. [9]</w:t>
      </w:r>
    </w:p>
    <w:p w:rsidR="00C80A69" w:rsidRDefault="00C80A69" w:rsidP="0043051E">
      <w:pPr>
        <w:numPr>
          <w:ilvl w:val="12"/>
          <w:numId w:val="0"/>
        </w:numPr>
        <w:suppressAutoHyphens/>
        <w:spacing w:line="360" w:lineRule="auto"/>
        <w:ind w:firstLine="709"/>
        <w:jc w:val="both"/>
        <w:rPr>
          <w:sz w:val="28"/>
          <w:szCs w:val="28"/>
        </w:rPr>
      </w:pPr>
      <w:r>
        <w:rPr>
          <w:sz w:val="28"/>
          <w:szCs w:val="28"/>
        </w:rPr>
        <w:t>Распределительная функция рентабельности конкретно проявляется в том, что ее величина является одним из основных критериев для распределения части прибавочного продукта - прибыли.</w:t>
      </w:r>
    </w:p>
    <w:p w:rsidR="00C80A69" w:rsidRDefault="00C80A69" w:rsidP="0043051E">
      <w:pPr>
        <w:numPr>
          <w:ilvl w:val="12"/>
          <w:numId w:val="0"/>
        </w:numPr>
        <w:suppressAutoHyphens/>
        <w:spacing w:line="360" w:lineRule="auto"/>
        <w:ind w:firstLine="709"/>
        <w:jc w:val="both"/>
        <w:rPr>
          <w:sz w:val="28"/>
          <w:szCs w:val="28"/>
        </w:rPr>
      </w:pPr>
      <w:r>
        <w:rPr>
          <w:sz w:val="28"/>
          <w:szCs w:val="28"/>
        </w:rPr>
        <w:t>Рассмотрим основные виды рентабельности.</w:t>
      </w:r>
    </w:p>
    <w:p w:rsidR="00C80A69" w:rsidRDefault="00C80A69" w:rsidP="0043051E">
      <w:pPr>
        <w:numPr>
          <w:ilvl w:val="12"/>
          <w:numId w:val="0"/>
        </w:numPr>
        <w:suppressAutoHyphens/>
        <w:spacing w:line="360" w:lineRule="auto"/>
        <w:ind w:firstLine="709"/>
        <w:jc w:val="both"/>
        <w:rPr>
          <w:sz w:val="28"/>
          <w:szCs w:val="28"/>
        </w:rPr>
      </w:pPr>
      <w:r>
        <w:rPr>
          <w:sz w:val="28"/>
          <w:szCs w:val="28"/>
        </w:rPr>
        <w:t>Уровень рентабельности отраслей находится в прямой зависимости от рентабельности объединений, предприятий. Чем выше рентабельность объединений, предприятий, тем выше уровень рентабельности отраслей и всего народного хозяйства в целом.</w:t>
      </w:r>
    </w:p>
    <w:p w:rsidR="00C80A69" w:rsidRDefault="00C80A69" w:rsidP="0043051E">
      <w:pPr>
        <w:numPr>
          <w:ilvl w:val="12"/>
          <w:numId w:val="0"/>
        </w:numPr>
        <w:suppressAutoHyphens/>
        <w:spacing w:line="360" w:lineRule="auto"/>
        <w:ind w:firstLine="709"/>
        <w:jc w:val="both"/>
        <w:rPr>
          <w:sz w:val="28"/>
          <w:szCs w:val="28"/>
        </w:rPr>
      </w:pPr>
      <w:r>
        <w:rPr>
          <w:sz w:val="28"/>
          <w:szCs w:val="28"/>
        </w:rPr>
        <w:t>Общая рентабельность объединений, предприятий определяется отношением балансовой прибыли к среднегодовой стоимости основных производственных фондов и нормируемых оборотных средств.</w:t>
      </w:r>
    </w:p>
    <w:p w:rsidR="00C80A69" w:rsidRDefault="00C80A69" w:rsidP="0043051E">
      <w:pPr>
        <w:numPr>
          <w:ilvl w:val="12"/>
          <w:numId w:val="0"/>
        </w:numPr>
        <w:suppressAutoHyphens/>
        <w:spacing w:line="360" w:lineRule="auto"/>
        <w:ind w:firstLine="709"/>
        <w:jc w:val="both"/>
        <w:rPr>
          <w:sz w:val="28"/>
          <w:szCs w:val="28"/>
        </w:rPr>
      </w:pPr>
      <w:r>
        <w:rPr>
          <w:sz w:val="28"/>
          <w:szCs w:val="28"/>
        </w:rPr>
        <w:t>Фактическая общая рентабельность определяется отношением балансовой прибыли к фактической среднегодовой стоимости производственных основных фондов и нормируемых оборотных средств, не прокредитованных банком. Фактические остатки нормируемых оборотных средств устанавливаются исходя из их остатка по балансу за вычетом задолженности поставщикам по акцептованным платежным требованиям, срок оплаты которых не наступил, и поставщикам по неотфактурованным поставкам (материальные запасы, которые поступили в организацию без расчетных документов), а также износа малоценных и быстроизнашивающихся предметов и резерва на возмещение плановых потерь и предстоящих расходов.</w:t>
      </w:r>
    </w:p>
    <w:p w:rsidR="00C80A69" w:rsidRDefault="00C80A69" w:rsidP="0043051E">
      <w:pPr>
        <w:numPr>
          <w:ilvl w:val="12"/>
          <w:numId w:val="0"/>
        </w:numPr>
        <w:suppressAutoHyphens/>
        <w:spacing w:line="360" w:lineRule="auto"/>
        <w:ind w:firstLine="709"/>
        <w:jc w:val="both"/>
        <w:rPr>
          <w:sz w:val="28"/>
          <w:szCs w:val="28"/>
        </w:rPr>
      </w:pPr>
      <w:r>
        <w:rPr>
          <w:sz w:val="28"/>
          <w:szCs w:val="28"/>
        </w:rPr>
        <w:t xml:space="preserve">Уровень рентабельности зависит не только от суммы прибыли, но и от фондоемкости производства. Фондоемкость показывает, какая величина </w:t>
      </w:r>
      <w:r>
        <w:rPr>
          <w:sz w:val="28"/>
          <w:szCs w:val="28"/>
        </w:rPr>
        <w:lastRenderedPageBreak/>
        <w:t>производственных фондов требуется для производства единицы продукции в стоимостном или натуральном выражении. На предприятиях, объединения тяжелой промышленности с высокой фондоемкостью производства уровень рентабельности по отношению к производственным фондам ниже, чем в объединениях, на предприятиях легкой и особенно пищевой промышленности. С увеличением суммы прибыли и уменьшением стоимости основных производственных фондов и нормируемых оборотных средств рентабельность повышается, и наоборот.</w:t>
      </w:r>
    </w:p>
    <w:p w:rsidR="00C80A69" w:rsidRDefault="00C80A69" w:rsidP="0043051E">
      <w:pPr>
        <w:numPr>
          <w:ilvl w:val="12"/>
          <w:numId w:val="0"/>
        </w:numPr>
        <w:suppressAutoHyphens/>
        <w:spacing w:line="360" w:lineRule="auto"/>
        <w:ind w:firstLine="709"/>
        <w:jc w:val="both"/>
        <w:rPr>
          <w:sz w:val="28"/>
          <w:szCs w:val="28"/>
        </w:rPr>
      </w:pPr>
      <w:r>
        <w:rPr>
          <w:sz w:val="28"/>
          <w:szCs w:val="28"/>
        </w:rPr>
        <w:t>Расчетная рентабельность представляет собой отношение балансовой прибыли за вычетом платы за производственные фонды, фиксированных платежей, процентов за банковский кредит, прибыли целевого назначения (прибыль от реализации товаров широкого потребления, новых товаров бытовой химии и т. п.), а также прибыли, полученной по причинам, не зависящим от деятельности объединения, предприятия, к среднегодовой стоимости основных производственных фондов (за вычетом основных фондов, по которым предоставлены льготы по плате) и нормируемых оборотных средств.</w:t>
      </w:r>
    </w:p>
    <w:p w:rsidR="00C80A69" w:rsidRDefault="00C80A69" w:rsidP="0043051E">
      <w:pPr>
        <w:numPr>
          <w:ilvl w:val="12"/>
          <w:numId w:val="0"/>
        </w:numPr>
        <w:suppressAutoHyphens/>
        <w:spacing w:line="360" w:lineRule="auto"/>
        <w:ind w:firstLine="709"/>
        <w:jc w:val="both"/>
        <w:rPr>
          <w:sz w:val="28"/>
          <w:szCs w:val="28"/>
        </w:rPr>
      </w:pPr>
      <w:r>
        <w:rPr>
          <w:sz w:val="28"/>
          <w:szCs w:val="28"/>
        </w:rPr>
        <w:t>При анализе работы объединений, предприятий, особенно при планировании и оценке рентабельности изделия, важное значение имеет рентабельность отдельных видов продукции определяемая как отношение суммы прибыли к полной себестоимости реализованной продукции.</w:t>
      </w:r>
    </w:p>
    <w:p w:rsidR="00C80A69" w:rsidRDefault="00C80A69" w:rsidP="0043051E">
      <w:pPr>
        <w:numPr>
          <w:ilvl w:val="12"/>
          <w:numId w:val="0"/>
        </w:numPr>
        <w:suppressAutoHyphens/>
        <w:spacing w:line="360" w:lineRule="auto"/>
        <w:ind w:firstLine="709"/>
        <w:jc w:val="both"/>
        <w:rPr>
          <w:sz w:val="28"/>
          <w:szCs w:val="28"/>
        </w:rPr>
      </w:pPr>
      <w:r>
        <w:rPr>
          <w:sz w:val="28"/>
          <w:szCs w:val="28"/>
        </w:rPr>
        <w:t>Показатель рентабельности по изделиям отражает эффективность затрат живого и овеществленного труда на производство продукции.</w:t>
      </w:r>
    </w:p>
    <w:p w:rsidR="00C80A69" w:rsidRDefault="00C80A69" w:rsidP="0043051E">
      <w:pPr>
        <w:numPr>
          <w:ilvl w:val="12"/>
          <w:numId w:val="0"/>
        </w:numPr>
        <w:suppressAutoHyphens/>
        <w:spacing w:line="360" w:lineRule="auto"/>
        <w:ind w:firstLine="709"/>
        <w:jc w:val="both"/>
        <w:rPr>
          <w:sz w:val="28"/>
          <w:szCs w:val="28"/>
        </w:rPr>
      </w:pPr>
      <w:r>
        <w:rPr>
          <w:sz w:val="28"/>
          <w:szCs w:val="28"/>
        </w:rPr>
        <w:t>В машиностроении и других обрабатывающих отраслях промышленности рентабельность определяют как отношение прибыли к себестоимости за вычетом стоимости использованного сырья, топлива, энергии, материалов, полуфабрикатов и комплектующих изделий.</w:t>
      </w:r>
    </w:p>
    <w:p w:rsidR="00C80A69" w:rsidRDefault="00C80A69" w:rsidP="0043051E">
      <w:pPr>
        <w:numPr>
          <w:ilvl w:val="12"/>
          <w:numId w:val="0"/>
        </w:numPr>
        <w:suppressAutoHyphens/>
        <w:spacing w:line="360" w:lineRule="auto"/>
        <w:ind w:firstLine="709"/>
        <w:jc w:val="both"/>
        <w:rPr>
          <w:sz w:val="28"/>
          <w:szCs w:val="28"/>
        </w:rPr>
      </w:pPr>
      <w:r>
        <w:rPr>
          <w:sz w:val="28"/>
          <w:szCs w:val="28"/>
        </w:rPr>
        <w:t xml:space="preserve">Использование показателя нормативной расчетной рентабельности в </w:t>
      </w:r>
      <w:r>
        <w:rPr>
          <w:sz w:val="28"/>
          <w:szCs w:val="28"/>
        </w:rPr>
        <w:lastRenderedPageBreak/>
        <w:t>обрабатывающих отраслях промышленности обусловлено высоким удельным весом в себестоимости продукции этих отраслей материальных затрат, значительными их колебаниями в себестоимости отдельных видов изделий и широкими возможностями технологической замены используемого сырья, материалов.</w:t>
      </w:r>
    </w:p>
    <w:p w:rsidR="00C80A69" w:rsidRDefault="00C80A69" w:rsidP="0043051E">
      <w:pPr>
        <w:numPr>
          <w:ilvl w:val="12"/>
          <w:numId w:val="0"/>
        </w:numPr>
        <w:suppressAutoHyphens/>
        <w:spacing w:line="360" w:lineRule="auto"/>
        <w:ind w:firstLine="709"/>
        <w:jc w:val="both"/>
        <w:rPr>
          <w:sz w:val="28"/>
          <w:szCs w:val="28"/>
        </w:rPr>
      </w:pPr>
      <w:r>
        <w:rPr>
          <w:sz w:val="28"/>
          <w:szCs w:val="28"/>
        </w:rPr>
        <w:t>При определении норматива расчетной рентабельности к себестоимости продукции за вычетом стоимости использованных материальных затрат исключаются из себестоимости продукции в калькуляционном разрезе только прямые статьи затрат. Так, в машиностроении из себестоимости продукции вычитаются статьи затрат: Сырье и материалы, «Покупные комплектующие изделия, полуфабрикаты и услуги кооперированных предприятий», «Топливо и энергия на технологические цели». [14, с.57].</w:t>
      </w:r>
    </w:p>
    <w:p w:rsidR="00C80A69" w:rsidRDefault="00C80A69" w:rsidP="0043051E">
      <w:pPr>
        <w:numPr>
          <w:ilvl w:val="12"/>
          <w:numId w:val="0"/>
        </w:numPr>
        <w:suppressAutoHyphens/>
        <w:spacing w:line="360" w:lineRule="auto"/>
        <w:ind w:firstLine="709"/>
        <w:jc w:val="both"/>
        <w:rPr>
          <w:sz w:val="28"/>
          <w:szCs w:val="28"/>
        </w:rPr>
      </w:pPr>
      <w:r>
        <w:rPr>
          <w:sz w:val="28"/>
          <w:szCs w:val="28"/>
        </w:rPr>
        <w:t>Таким образом, основные пути роста рентабельности производства - развитие наиболее прогрессивных отраслей, рациональное размещение объединений, предприятий, повышение удельного веса специализированного производства, применение современные методов организации производства и труда в соответствии с требованиями научно-технического прогресса, ускорение внедрения и освоения новой, более прогрессивной техники, повышение производительности труда, снижение себестоимости продукции, улучшение ее качества, усиление режима экономии в расходовании материальных, трудовых и финансовых ресурсов и повышение материальной заинтересованности работников в результатах своего труда</w:t>
      </w:r>
    </w:p>
    <w:p w:rsidR="00C80A69" w:rsidRDefault="00C80A69" w:rsidP="0043051E">
      <w:pPr>
        <w:numPr>
          <w:ilvl w:val="12"/>
          <w:numId w:val="0"/>
        </w:numPr>
        <w:suppressAutoHyphens/>
        <w:spacing w:line="360" w:lineRule="auto"/>
        <w:ind w:firstLine="709"/>
        <w:jc w:val="both"/>
        <w:rPr>
          <w:sz w:val="28"/>
          <w:szCs w:val="28"/>
        </w:rPr>
      </w:pPr>
      <w:r>
        <w:rPr>
          <w:sz w:val="28"/>
          <w:szCs w:val="28"/>
        </w:rPr>
        <w:t>Рассмотрим показатели рентабельности.</w:t>
      </w:r>
    </w:p>
    <w:p w:rsidR="00C80A69" w:rsidRDefault="00C80A69" w:rsidP="0043051E">
      <w:pPr>
        <w:numPr>
          <w:ilvl w:val="12"/>
          <w:numId w:val="0"/>
        </w:numPr>
        <w:suppressAutoHyphens/>
        <w:spacing w:line="360" w:lineRule="auto"/>
        <w:ind w:firstLine="709"/>
        <w:jc w:val="both"/>
        <w:rPr>
          <w:sz w:val="28"/>
          <w:szCs w:val="28"/>
        </w:rPr>
      </w:pPr>
      <w:r>
        <w:rPr>
          <w:sz w:val="28"/>
          <w:szCs w:val="28"/>
        </w:rPr>
        <w:t>Многообразность вариантов решений, принимаемых при определении прибыли, текущих издержек, авансированной стоимости для расчета рентабельности обусловливают наличие значительного количества ее показателей.</w:t>
      </w:r>
    </w:p>
    <w:p w:rsidR="00C80A69" w:rsidRDefault="00C80A69" w:rsidP="0043051E">
      <w:pPr>
        <w:numPr>
          <w:ilvl w:val="12"/>
          <w:numId w:val="0"/>
        </w:numPr>
        <w:suppressAutoHyphens/>
        <w:spacing w:line="360" w:lineRule="auto"/>
        <w:ind w:firstLine="709"/>
        <w:jc w:val="both"/>
        <w:rPr>
          <w:sz w:val="28"/>
          <w:szCs w:val="28"/>
        </w:rPr>
      </w:pPr>
      <w:r>
        <w:rPr>
          <w:sz w:val="28"/>
          <w:szCs w:val="28"/>
        </w:rPr>
        <w:lastRenderedPageBreak/>
        <w:t>Для расчета уровня доходности предприятия все показатели рентабельности могут быть объединены в следующие группы:</w:t>
      </w:r>
    </w:p>
    <w:p w:rsidR="00C80A69" w:rsidRDefault="00C80A69" w:rsidP="0043051E">
      <w:pPr>
        <w:numPr>
          <w:ilvl w:val="12"/>
          <w:numId w:val="0"/>
        </w:numPr>
        <w:suppressAutoHyphens/>
        <w:spacing w:line="360" w:lineRule="auto"/>
        <w:ind w:firstLine="709"/>
        <w:jc w:val="both"/>
        <w:rPr>
          <w:sz w:val="28"/>
          <w:szCs w:val="28"/>
        </w:rPr>
      </w:pPr>
      <w:r>
        <w:rPr>
          <w:sz w:val="28"/>
          <w:szCs w:val="28"/>
        </w:rPr>
        <w:t>1. Показатели, рассчитываемые для оценки доходности деятельности предприятия в целом. Методика их расчета основана на применении показателей прибыли предприятия или прибыли от реализации продукции, чистой прибыли (в числителе) и показателей реализованной продукции, себестоимости, величины акционерного капитала, вложенного капитала, собственного капитала, заемного капитала или совокупного капитала (в знаменателе).</w:t>
      </w:r>
    </w:p>
    <w:p w:rsidR="00C80A69" w:rsidRDefault="00C80A69" w:rsidP="0043051E">
      <w:pPr>
        <w:numPr>
          <w:ilvl w:val="12"/>
          <w:numId w:val="0"/>
        </w:numPr>
        <w:suppressAutoHyphens/>
        <w:spacing w:line="360" w:lineRule="auto"/>
        <w:ind w:firstLine="709"/>
        <w:jc w:val="both"/>
        <w:rPr>
          <w:sz w:val="28"/>
          <w:szCs w:val="28"/>
        </w:rPr>
      </w:pPr>
      <w:r>
        <w:rPr>
          <w:sz w:val="28"/>
          <w:szCs w:val="28"/>
        </w:rPr>
        <w:t>2. Показатели, рассчитываемые для оценки доходности продукции, а также используемых ресурсов производства и затрат. Методика их расчета также базируется на применении показателей прибыли предприятия, прибыли от реализации продукции, чистой прибыли (в числителе) и показателей совокупных затрат - себестоимости, основных фондов, оборотных средств, оплаты труда, численности работников, производственных площадей и т. д.</w:t>
      </w:r>
    </w:p>
    <w:p w:rsidR="00C80A69" w:rsidRDefault="00C80A69" w:rsidP="0043051E">
      <w:pPr>
        <w:numPr>
          <w:ilvl w:val="12"/>
          <w:numId w:val="0"/>
        </w:numPr>
        <w:suppressAutoHyphens/>
        <w:spacing w:line="360" w:lineRule="auto"/>
        <w:ind w:firstLine="709"/>
        <w:jc w:val="both"/>
        <w:rPr>
          <w:sz w:val="28"/>
          <w:szCs w:val="28"/>
        </w:rPr>
      </w:pPr>
      <w:r>
        <w:rPr>
          <w:sz w:val="28"/>
          <w:szCs w:val="28"/>
        </w:rPr>
        <w:t>Наиболее распространенными показателями в практике отечественных предприятий являются:</w:t>
      </w:r>
    </w:p>
    <w:p w:rsidR="00C80A69" w:rsidRDefault="00C80A69" w:rsidP="0043051E">
      <w:pPr>
        <w:numPr>
          <w:ilvl w:val="12"/>
          <w:numId w:val="0"/>
        </w:numPr>
        <w:suppressAutoHyphens/>
        <w:spacing w:line="360" w:lineRule="auto"/>
        <w:ind w:firstLine="709"/>
        <w:jc w:val="both"/>
        <w:rPr>
          <w:sz w:val="28"/>
          <w:szCs w:val="28"/>
        </w:rPr>
      </w:pPr>
      <w:r>
        <w:rPr>
          <w:sz w:val="28"/>
          <w:szCs w:val="28"/>
        </w:rPr>
        <w:t>Рентабельность продукции - определяется как отношение прибыли предприятия (прибыли от реализации продукции или чистой прибыли) к себестоимости продукции (изготовленной, товарной или реализованной);</w:t>
      </w:r>
    </w:p>
    <w:p w:rsidR="00C80A69" w:rsidRDefault="00C80A69" w:rsidP="0043051E">
      <w:pPr>
        <w:numPr>
          <w:ilvl w:val="12"/>
          <w:numId w:val="0"/>
        </w:numPr>
        <w:suppressAutoHyphens/>
        <w:spacing w:line="360" w:lineRule="auto"/>
        <w:ind w:firstLine="709"/>
        <w:jc w:val="both"/>
        <w:rPr>
          <w:sz w:val="28"/>
          <w:szCs w:val="28"/>
        </w:rPr>
      </w:pPr>
      <w:r>
        <w:rPr>
          <w:sz w:val="28"/>
          <w:szCs w:val="28"/>
        </w:rPr>
        <w:t>Рентабельность изделия - определяется как отношение прибыли, закладываемой в цену изделия, к себестоимости изделия;</w:t>
      </w:r>
    </w:p>
    <w:p w:rsidR="00C80A69" w:rsidRDefault="00C80A69" w:rsidP="0043051E">
      <w:pPr>
        <w:numPr>
          <w:ilvl w:val="12"/>
          <w:numId w:val="0"/>
        </w:numPr>
        <w:suppressAutoHyphens/>
        <w:spacing w:line="360" w:lineRule="auto"/>
        <w:ind w:firstLine="709"/>
        <w:jc w:val="both"/>
        <w:rPr>
          <w:sz w:val="28"/>
          <w:szCs w:val="28"/>
        </w:rPr>
      </w:pPr>
      <w:r>
        <w:rPr>
          <w:sz w:val="28"/>
          <w:szCs w:val="28"/>
        </w:rPr>
        <w:t>Рентабельность оборота - рассчитывается как частное от деления величины чистой прибыли на объем реализованной продукции.</w:t>
      </w:r>
    </w:p>
    <w:p w:rsidR="00C80A69" w:rsidRDefault="00C80A69" w:rsidP="0043051E">
      <w:pPr>
        <w:numPr>
          <w:ilvl w:val="12"/>
          <w:numId w:val="0"/>
        </w:numPr>
        <w:suppressAutoHyphens/>
        <w:spacing w:line="360" w:lineRule="auto"/>
        <w:ind w:firstLine="709"/>
        <w:jc w:val="both"/>
        <w:rPr>
          <w:sz w:val="28"/>
          <w:szCs w:val="28"/>
        </w:rPr>
      </w:pPr>
      <w:r>
        <w:rPr>
          <w:sz w:val="28"/>
          <w:szCs w:val="28"/>
        </w:rPr>
        <w:t>Кроме того, предприятие может использовать и ряд других показателей рентабельности для характеристики уровня доходности своих активов, ресурсов и продукции:</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производства;</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lastRenderedPageBreak/>
        <w:t>рентабельность реализованной продукции;</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оборота;</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текущих активов;</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собственного капитала;</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изделия;</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инвестированного капитала;</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основных фондов;</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заемных средств;</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активов;</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совокупных вложений капитала;</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инвестиций;</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рентабельность товарной продукции.</w:t>
      </w:r>
    </w:p>
    <w:p w:rsidR="00C80A69" w:rsidRDefault="00C80A69" w:rsidP="0043051E">
      <w:pPr>
        <w:numPr>
          <w:ilvl w:val="12"/>
          <w:numId w:val="0"/>
        </w:numPr>
        <w:suppressAutoHyphens/>
        <w:spacing w:line="360" w:lineRule="auto"/>
        <w:ind w:firstLine="709"/>
        <w:jc w:val="both"/>
        <w:rPr>
          <w:sz w:val="28"/>
          <w:szCs w:val="28"/>
        </w:rPr>
      </w:pPr>
      <w:r>
        <w:rPr>
          <w:sz w:val="28"/>
          <w:szCs w:val="28"/>
        </w:rPr>
        <w:t>Для расчета рентабельности отраслей экономики в расчет принимается общая сумма прибыли, полученная предприятиями, объединениями, другими хозрасчетными формированиями, входящими в соответствующую отрасль экономики. На уровень рентабельности отрасли будут оказывать влияние наличие в ней низкорентабельных и убыточных предприятий.</w:t>
      </w:r>
    </w:p>
    <w:p w:rsidR="00C80A69" w:rsidRDefault="00C80A69" w:rsidP="0043051E">
      <w:pPr>
        <w:numPr>
          <w:ilvl w:val="12"/>
          <w:numId w:val="0"/>
        </w:numPr>
        <w:suppressAutoHyphens/>
        <w:spacing w:line="360" w:lineRule="auto"/>
        <w:ind w:firstLine="709"/>
        <w:jc w:val="both"/>
        <w:rPr>
          <w:sz w:val="28"/>
          <w:szCs w:val="28"/>
        </w:rPr>
      </w:pPr>
      <w:r>
        <w:rPr>
          <w:sz w:val="28"/>
          <w:szCs w:val="28"/>
        </w:rPr>
        <w:t>Для того чтобы предприятие могло эффективно осуществлять свою деятельность и развиваться, необходима четкая стратегия его развития, а также стратегия финансирования данного развития (собственные и заемные источники).</w:t>
      </w:r>
    </w:p>
    <w:p w:rsidR="00C80A69" w:rsidRDefault="00C80A69" w:rsidP="0043051E">
      <w:pPr>
        <w:numPr>
          <w:ilvl w:val="12"/>
          <w:numId w:val="0"/>
        </w:numPr>
        <w:suppressAutoHyphens/>
        <w:spacing w:line="360" w:lineRule="auto"/>
        <w:ind w:firstLine="709"/>
        <w:jc w:val="both"/>
        <w:rPr>
          <w:sz w:val="28"/>
          <w:szCs w:val="28"/>
        </w:rPr>
      </w:pPr>
      <w:r>
        <w:rPr>
          <w:sz w:val="28"/>
          <w:szCs w:val="28"/>
        </w:rPr>
        <w:t>В основе стратегии развития лежит стратегия роста прибыли. Она формируется:</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на основе данных анализа использования прибыли в прошлых периодах (это ретроспективный анализ);</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на основе оценки потребности прибыли на текущий период и в перспективе;</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lastRenderedPageBreak/>
        <w:t>на базе принятых управленческих решений о стратегии развития предприятия (данные решения реализуются в конкретных инвестиционных проектах).</w:t>
      </w:r>
    </w:p>
    <w:p w:rsidR="00C80A69" w:rsidRDefault="00C80A69" w:rsidP="0043051E">
      <w:pPr>
        <w:numPr>
          <w:ilvl w:val="12"/>
          <w:numId w:val="0"/>
        </w:numPr>
        <w:suppressAutoHyphens/>
        <w:spacing w:line="360" w:lineRule="auto"/>
        <w:ind w:firstLine="709"/>
        <w:jc w:val="both"/>
        <w:rPr>
          <w:sz w:val="28"/>
          <w:szCs w:val="28"/>
        </w:rPr>
      </w:pPr>
      <w:r>
        <w:rPr>
          <w:sz w:val="28"/>
          <w:szCs w:val="28"/>
        </w:rPr>
        <w:t>Резервы роста прибыли - это неиспользуемые возможности предприятия, возможность уменьшения издержек производства и реализации продукции.</w:t>
      </w:r>
    </w:p>
    <w:p w:rsidR="00C80A69" w:rsidRDefault="00C80A69" w:rsidP="0043051E">
      <w:pPr>
        <w:numPr>
          <w:ilvl w:val="12"/>
          <w:numId w:val="0"/>
        </w:numPr>
        <w:suppressAutoHyphens/>
        <w:spacing w:line="360" w:lineRule="auto"/>
        <w:ind w:firstLine="709"/>
        <w:jc w:val="both"/>
        <w:rPr>
          <w:sz w:val="28"/>
          <w:szCs w:val="28"/>
        </w:rPr>
      </w:pPr>
      <w:r>
        <w:rPr>
          <w:sz w:val="28"/>
          <w:szCs w:val="28"/>
        </w:rPr>
        <w:t>При определении потребности предприятия в прибыли принимается во внимание необходимость осуществления из прибыли первоочередных платежей, вытекающих из финансово-хозяйственной деятельности предприятия:</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налога на недвижимость;</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процентов по банковскому инвестиционному кредиту;</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возвращаемой части кредита банку;</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возвращаемой части коммерческого кредита (для приобретения основных фондов) и т.д.</w:t>
      </w:r>
    </w:p>
    <w:p w:rsidR="00C80A69" w:rsidRDefault="00C80A69">
      <w:pPr>
        <w:suppressAutoHyphens/>
        <w:spacing w:line="360" w:lineRule="auto"/>
        <w:ind w:firstLine="709"/>
        <w:jc w:val="both"/>
        <w:rPr>
          <w:sz w:val="28"/>
          <w:szCs w:val="28"/>
        </w:rPr>
      </w:pPr>
      <w:r>
        <w:rPr>
          <w:sz w:val="28"/>
          <w:szCs w:val="28"/>
        </w:rPr>
        <w:t>Максимальная потребность в прибыли определяется на основе учета экономических интересов собственника и трудового коллектива предприятия. В первую очередь это величина определяется на основе плана развития предприятия</w:t>
      </w:r>
    </w:p>
    <w:p w:rsidR="00C80A69" w:rsidRDefault="00C80A69">
      <w:pPr>
        <w:suppressAutoHyphens/>
        <w:spacing w:line="360" w:lineRule="auto"/>
        <w:ind w:firstLine="709"/>
        <w:jc w:val="both"/>
        <w:rPr>
          <w:color w:val="FFFFFF"/>
          <w:sz w:val="28"/>
          <w:szCs w:val="28"/>
        </w:rPr>
      </w:pPr>
      <w:r>
        <w:rPr>
          <w:color w:val="FFFFFF"/>
          <w:sz w:val="28"/>
          <w:szCs w:val="28"/>
        </w:rPr>
        <w:t>финансовый прибыль рентабельность доход</w:t>
      </w:r>
    </w:p>
    <w:p w:rsidR="00C80A69" w:rsidRDefault="00C80A69">
      <w:pPr>
        <w:tabs>
          <w:tab w:val="left" w:pos="720"/>
        </w:tabs>
        <w:suppressAutoHyphens/>
        <w:spacing w:line="360" w:lineRule="auto"/>
        <w:ind w:firstLine="709"/>
        <w:jc w:val="both"/>
        <w:rPr>
          <w:caps/>
          <w:sz w:val="28"/>
          <w:szCs w:val="28"/>
        </w:rPr>
      </w:pPr>
      <w:r>
        <w:rPr>
          <w:caps/>
          <w:sz w:val="28"/>
          <w:szCs w:val="28"/>
        </w:rPr>
        <w:t>1.2 Особенности формирование финансовых результатов в сфере услуг связи</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 xml:space="preserve">Предприятия почтовой связи и как часть этой системы филиал УФПС Приморского края «Владивостокский почтамт» оказывают услуги почтовой связи, под которыми понимается продукт деятельности по приему, обработке, перевозке и доставке почтовых отправлений, почтовых и телеграфных переводов денежных средств, оказание дополнительных нетрадиционных услуг, связанных с коммерческой деятельностью. Почтовая связь предназначается для </w:t>
      </w:r>
      <w:r>
        <w:rPr>
          <w:sz w:val="28"/>
          <w:szCs w:val="28"/>
        </w:rPr>
        <w:lastRenderedPageBreak/>
        <w:t>предоставления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юридическим лицам.</w:t>
      </w:r>
    </w:p>
    <w:p w:rsidR="00C80A69" w:rsidRDefault="00C80A69">
      <w:pPr>
        <w:suppressAutoHyphens/>
        <w:spacing w:line="360" w:lineRule="auto"/>
        <w:ind w:firstLine="709"/>
        <w:jc w:val="both"/>
        <w:rPr>
          <w:sz w:val="28"/>
          <w:szCs w:val="28"/>
        </w:rPr>
      </w:pPr>
      <w:r>
        <w:rPr>
          <w:sz w:val="28"/>
          <w:szCs w:val="28"/>
        </w:rPr>
        <w:t>Отношения в области почтовой связи в Российской Федерации регулируются федеральным законом "О почтовой связи", федеральным законом "О связи", другими федеральными законами и правовыми актами РФ, законами и иными нормативно-правовыми актами субъектов РФ в пределах их полномочий, а также международными договорами РФ.</w:t>
      </w:r>
    </w:p>
    <w:p w:rsidR="00C80A69" w:rsidRDefault="00C80A69">
      <w:pPr>
        <w:suppressAutoHyphens/>
        <w:spacing w:line="360" w:lineRule="auto"/>
        <w:ind w:firstLine="709"/>
        <w:jc w:val="both"/>
        <w:rPr>
          <w:sz w:val="28"/>
          <w:szCs w:val="28"/>
        </w:rPr>
      </w:pPr>
      <w:r>
        <w:rPr>
          <w:sz w:val="28"/>
          <w:szCs w:val="28"/>
        </w:rPr>
        <w:t>Управление деятельностью государственных предприятий и учреждений почтовой связи, имущество которых находится в федеральной собственности, осуществляется уполномоченным на то федеральным органом исполнительной власти в области почтовой связи - федеральной службой почтовой связи. Федеральная служба почтовой связи обеспечивает реализацию государственной политики в области почтовой связи и осуществляет общее регулирование деятельности организаций почтовой связи в РФ.</w:t>
      </w:r>
    </w:p>
    <w:p w:rsidR="00C80A69" w:rsidRDefault="00C80A69">
      <w:pPr>
        <w:suppressAutoHyphens/>
        <w:spacing w:line="360" w:lineRule="auto"/>
        <w:ind w:firstLine="709"/>
        <w:jc w:val="both"/>
        <w:rPr>
          <w:sz w:val="28"/>
          <w:szCs w:val="28"/>
        </w:rPr>
      </w:pPr>
      <w:r>
        <w:rPr>
          <w:sz w:val="28"/>
          <w:szCs w:val="28"/>
        </w:rPr>
        <w:t>Деятельность в области почтовой связи в РФ осуществляется на основе законности, доступности услуг почтовой связи для всех физических и юридических лиц, соблюдения прав и интересов пользователей услуг почтовой связи, свободы почтовых отправлений и транзита почты на всей территории РФ, соблюдение прав пользователей на тайну переписки, регулирование деятельности почтовой связи в рамках единой почтовой территории, находящейся под юрисдикцией РФ, обеспечение устойчивости сети почтовой связи и управляемости ею, единства стандартов, а также иных требований технической и экономической политики в области почтовой связи на всей территории РФ.</w:t>
      </w:r>
    </w:p>
    <w:p w:rsidR="00C80A69" w:rsidRDefault="00C80A69">
      <w:pPr>
        <w:suppressAutoHyphens/>
        <w:spacing w:line="360" w:lineRule="auto"/>
        <w:ind w:firstLine="709"/>
        <w:jc w:val="both"/>
        <w:rPr>
          <w:sz w:val="28"/>
          <w:szCs w:val="28"/>
        </w:rPr>
      </w:pPr>
      <w:r>
        <w:rPr>
          <w:sz w:val="28"/>
          <w:szCs w:val="28"/>
        </w:rPr>
        <w:t xml:space="preserve">Государство оказывает поддержку организациям федеральной службы почтовой связи экономическую поддержку посредством: осуществления </w:t>
      </w:r>
      <w:r>
        <w:rPr>
          <w:sz w:val="28"/>
          <w:szCs w:val="28"/>
        </w:rPr>
        <w:lastRenderedPageBreak/>
        <w:t>капитальных вложений в создание и развитие производственной, транспортной и социальной инфраструктуры почтовой связи, предоставление финансовой и материально-технической помощи для обеспечения развития и функционирования почтовой связи, предоставление в установленном порядке льготных кредитов, налоговых и иных льгот.</w:t>
      </w:r>
    </w:p>
    <w:p w:rsidR="00C80A69" w:rsidRDefault="00C80A69">
      <w:pPr>
        <w:suppressAutoHyphens/>
        <w:spacing w:line="360" w:lineRule="auto"/>
        <w:ind w:firstLine="709"/>
        <w:jc w:val="both"/>
        <w:rPr>
          <w:sz w:val="28"/>
          <w:szCs w:val="28"/>
        </w:rPr>
      </w:pPr>
      <w:r>
        <w:rPr>
          <w:sz w:val="28"/>
          <w:szCs w:val="28"/>
        </w:rPr>
        <w:t>Финансирование деятельности организаций федеральной службы почтовой связи осуществляется за счет доходов, получаемых от предоставления услуг почтовой связи федеральной службы почтовой связи, средств федерального бюджета, средств, получаемых от иной разрешенной в законодательном порядке деятельности, а также от договорных услуг.</w:t>
      </w:r>
    </w:p>
    <w:p w:rsidR="00C80A69" w:rsidRDefault="00C80A69">
      <w:pPr>
        <w:suppressAutoHyphens/>
        <w:spacing w:line="360" w:lineRule="auto"/>
        <w:ind w:firstLine="709"/>
        <w:jc w:val="both"/>
        <w:rPr>
          <w:sz w:val="28"/>
          <w:szCs w:val="28"/>
        </w:rPr>
      </w:pPr>
      <w:r>
        <w:rPr>
          <w:sz w:val="28"/>
          <w:szCs w:val="28"/>
        </w:rPr>
        <w:t>Доходы, получаемые предприятиями почтовой связи за весь объем реализованных потребителями услуг по действующим тарифам, принято называть доходами от основной деятельности.</w:t>
      </w:r>
    </w:p>
    <w:p w:rsidR="00C80A69" w:rsidRDefault="00C80A69">
      <w:pPr>
        <w:suppressAutoHyphens/>
        <w:spacing w:line="360" w:lineRule="auto"/>
        <w:ind w:firstLine="709"/>
        <w:jc w:val="both"/>
        <w:rPr>
          <w:sz w:val="28"/>
          <w:szCs w:val="28"/>
        </w:rPr>
      </w:pPr>
      <w:r>
        <w:rPr>
          <w:sz w:val="28"/>
          <w:szCs w:val="28"/>
        </w:rPr>
        <w:t>Доходы от реализации услуг связи представляют собой выручку предприятий связи от предоставления потребителям услуг по установленным тарифам.</w:t>
      </w:r>
    </w:p>
    <w:p w:rsidR="00C80A69" w:rsidRDefault="00C80A69">
      <w:pPr>
        <w:suppressAutoHyphens/>
        <w:spacing w:line="360" w:lineRule="auto"/>
        <w:ind w:firstLine="709"/>
        <w:jc w:val="both"/>
        <w:rPr>
          <w:sz w:val="28"/>
          <w:szCs w:val="28"/>
        </w:rPr>
      </w:pPr>
      <w:r>
        <w:rPr>
          <w:sz w:val="28"/>
          <w:szCs w:val="28"/>
        </w:rPr>
        <w:t>На величину доходов предприятий связи влияют два показателя: объем платных услуг связи и средние доходные таксы. Следовательно, для планирования доходов необходимо определить объем платных услуг связи и среднюю доходную таксу.</w:t>
      </w:r>
    </w:p>
    <w:p w:rsidR="00C80A69" w:rsidRDefault="00C80A69">
      <w:pPr>
        <w:suppressAutoHyphens/>
        <w:spacing w:line="360" w:lineRule="auto"/>
        <w:ind w:firstLine="709"/>
        <w:jc w:val="both"/>
        <w:rPr>
          <w:sz w:val="28"/>
          <w:szCs w:val="28"/>
        </w:rPr>
      </w:pPr>
      <w:r>
        <w:rPr>
          <w:sz w:val="28"/>
          <w:szCs w:val="28"/>
        </w:rPr>
        <w:t>Источниками поступления доходов по почтовой связи являются: исходящий платный обмен по письменной корреспонденции, посылкам, денежным переводам, выплате пенсий, периодическим изданиям и прочее.</w:t>
      </w:r>
    </w:p>
    <w:p w:rsidR="00C80A69" w:rsidRDefault="00C80A69">
      <w:pPr>
        <w:suppressAutoHyphens/>
        <w:spacing w:line="360" w:lineRule="auto"/>
        <w:ind w:firstLine="709"/>
        <w:jc w:val="both"/>
        <w:rPr>
          <w:sz w:val="28"/>
          <w:szCs w:val="28"/>
        </w:rPr>
      </w:pPr>
      <w:r>
        <w:rPr>
          <w:sz w:val="28"/>
          <w:szCs w:val="28"/>
        </w:rPr>
        <w:t>В целях формирования достоверного финансового результата (убытка) (в частности, по услуге «Подписка») и расчета размера субсидий из федерального бюджета необходимо осуществление раздельного бухгалтерского учета по видам деятельности.</w:t>
      </w:r>
    </w:p>
    <w:p w:rsidR="00C80A69" w:rsidRDefault="00C80A69">
      <w:pPr>
        <w:suppressAutoHyphens/>
        <w:spacing w:line="360" w:lineRule="auto"/>
        <w:ind w:firstLine="709"/>
        <w:jc w:val="both"/>
        <w:rPr>
          <w:sz w:val="28"/>
          <w:szCs w:val="28"/>
        </w:rPr>
      </w:pPr>
      <w:r>
        <w:rPr>
          <w:sz w:val="28"/>
          <w:szCs w:val="28"/>
        </w:rPr>
        <w:lastRenderedPageBreak/>
        <w:t>Приказом ФГУП «Почта России» от 19 ноября 2008 года № 375/1-П утверждена методика ведения раздельного учета доходов и расходов ФГУП «Почта России» по оказываемым услугам почтовой связи (далее - Методика), которая не согласована Россвязью.</w:t>
      </w:r>
    </w:p>
    <w:p w:rsidR="00C80A69" w:rsidRDefault="00C80A69">
      <w:pPr>
        <w:suppressAutoHyphens/>
        <w:spacing w:line="360" w:lineRule="auto"/>
        <w:ind w:firstLine="709"/>
        <w:jc w:val="both"/>
        <w:rPr>
          <w:sz w:val="28"/>
          <w:szCs w:val="28"/>
        </w:rPr>
      </w:pPr>
      <w:r>
        <w:rPr>
          <w:sz w:val="28"/>
          <w:szCs w:val="28"/>
        </w:rPr>
        <w:t>Методика включает методические рекомендации по расчету финансового результата от оказания услуги по приему заказов на подписку и доставку газет и журналов для филиалов ФГУП «Почта России».</w:t>
      </w:r>
    </w:p>
    <w:p w:rsidR="00C80A69" w:rsidRDefault="00C80A69">
      <w:pPr>
        <w:suppressAutoHyphens/>
        <w:spacing w:line="360" w:lineRule="auto"/>
        <w:ind w:firstLine="709"/>
        <w:jc w:val="both"/>
        <w:rPr>
          <w:sz w:val="28"/>
          <w:szCs w:val="28"/>
        </w:rPr>
      </w:pPr>
      <w:r>
        <w:rPr>
          <w:sz w:val="28"/>
          <w:szCs w:val="28"/>
        </w:rPr>
        <w:t>Методикой определено:</w:t>
      </w:r>
    </w:p>
    <w:p w:rsidR="00C80A69" w:rsidRDefault="00C80A69">
      <w:pPr>
        <w:suppressAutoHyphens/>
        <w:spacing w:line="360" w:lineRule="auto"/>
        <w:ind w:firstLine="709"/>
        <w:jc w:val="both"/>
        <w:rPr>
          <w:sz w:val="28"/>
          <w:szCs w:val="28"/>
        </w:rPr>
      </w:pPr>
      <w:r>
        <w:rPr>
          <w:sz w:val="28"/>
          <w:szCs w:val="28"/>
        </w:rPr>
        <w:t>доходы от услуги «Подписка» включают в себя суммарный доход от оказания услуг по приему (оформлению) заказов на периодические издания во время годовой и полугодовой, досрочной и текущей подписных кампаний в период фактической доставки до подписчика и доставки, собранной издателем или иными организациями (редакционная подписка), и формируется как разница между суммой, полученной от подписчика, и каталожной стоимостью изданий, предназначенной для перечисления контрагентам, а также доход от доставки дополнительного веса и дополнительных тиражей подписных изданий;</w:t>
      </w:r>
    </w:p>
    <w:p w:rsidR="00C80A69" w:rsidRDefault="00C80A69" w:rsidP="0043051E">
      <w:pPr>
        <w:numPr>
          <w:ilvl w:val="0"/>
          <w:numId w:val="1"/>
        </w:numPr>
        <w:tabs>
          <w:tab w:val="left" w:pos="0"/>
          <w:tab w:val="left" w:pos="1418"/>
        </w:tabs>
        <w:suppressAutoHyphens/>
        <w:spacing w:line="360" w:lineRule="auto"/>
        <w:ind w:firstLine="709"/>
        <w:jc w:val="both"/>
        <w:rPr>
          <w:sz w:val="28"/>
          <w:szCs w:val="28"/>
        </w:rPr>
      </w:pPr>
      <w:r>
        <w:rPr>
          <w:sz w:val="28"/>
          <w:szCs w:val="28"/>
        </w:rPr>
        <w:t>расходы по услуге «Подписка» включают следующие элементы затрат:</w:t>
      </w:r>
    </w:p>
    <w:p w:rsidR="00C80A69" w:rsidRDefault="00C80A69" w:rsidP="0043051E">
      <w:pPr>
        <w:numPr>
          <w:ilvl w:val="0"/>
          <w:numId w:val="1"/>
        </w:numPr>
        <w:tabs>
          <w:tab w:val="left" w:pos="0"/>
          <w:tab w:val="left" w:pos="1418"/>
        </w:tabs>
        <w:suppressAutoHyphens/>
        <w:spacing w:line="360" w:lineRule="auto"/>
        <w:ind w:firstLine="709"/>
        <w:jc w:val="both"/>
        <w:rPr>
          <w:sz w:val="28"/>
          <w:szCs w:val="28"/>
        </w:rPr>
      </w:pPr>
      <w:r>
        <w:rPr>
          <w:sz w:val="28"/>
          <w:szCs w:val="28"/>
        </w:rPr>
        <w:t>затраты на персонал (ФОТ персонала, отпускные выплаты, компенсации при увольнении, премии, предусмотренные трудовым законодательством, начисления на ФОТ (страховые взносы);</w:t>
      </w:r>
    </w:p>
    <w:p w:rsidR="00C80A69" w:rsidRDefault="00C80A69" w:rsidP="0043051E">
      <w:pPr>
        <w:numPr>
          <w:ilvl w:val="0"/>
          <w:numId w:val="1"/>
        </w:numPr>
        <w:tabs>
          <w:tab w:val="left" w:pos="0"/>
          <w:tab w:val="left" w:pos="1418"/>
        </w:tabs>
        <w:suppressAutoHyphens/>
        <w:spacing w:line="360" w:lineRule="auto"/>
        <w:ind w:firstLine="709"/>
        <w:jc w:val="both"/>
        <w:rPr>
          <w:sz w:val="28"/>
          <w:szCs w:val="28"/>
        </w:rPr>
      </w:pPr>
      <w:r>
        <w:rPr>
          <w:sz w:val="28"/>
          <w:szCs w:val="28"/>
        </w:rPr>
        <w:t>материальные затраты (затраты на материалы, спецодежду, средства индивидуальной защиты);</w:t>
      </w:r>
    </w:p>
    <w:p w:rsidR="00C80A69" w:rsidRDefault="00C80A69" w:rsidP="0043051E">
      <w:pPr>
        <w:numPr>
          <w:ilvl w:val="0"/>
          <w:numId w:val="1"/>
        </w:numPr>
        <w:tabs>
          <w:tab w:val="left" w:pos="0"/>
          <w:tab w:val="left" w:pos="1418"/>
        </w:tabs>
        <w:suppressAutoHyphens/>
        <w:spacing w:line="360" w:lineRule="auto"/>
        <w:ind w:firstLine="709"/>
        <w:jc w:val="both"/>
        <w:rPr>
          <w:sz w:val="28"/>
          <w:szCs w:val="28"/>
        </w:rPr>
      </w:pPr>
      <w:r>
        <w:rPr>
          <w:sz w:val="28"/>
          <w:szCs w:val="28"/>
        </w:rPr>
        <w:t>амортизация (затраты на амортизацию и лизинг);</w:t>
      </w:r>
    </w:p>
    <w:p w:rsidR="00C80A69" w:rsidRDefault="00C80A69" w:rsidP="0043051E">
      <w:pPr>
        <w:numPr>
          <w:ilvl w:val="0"/>
          <w:numId w:val="1"/>
        </w:numPr>
        <w:tabs>
          <w:tab w:val="left" w:pos="0"/>
          <w:tab w:val="left" w:pos="1418"/>
        </w:tabs>
        <w:suppressAutoHyphens/>
        <w:spacing w:line="360" w:lineRule="auto"/>
        <w:ind w:firstLine="709"/>
        <w:jc w:val="both"/>
        <w:rPr>
          <w:sz w:val="28"/>
          <w:szCs w:val="28"/>
        </w:rPr>
      </w:pPr>
      <w:r>
        <w:rPr>
          <w:sz w:val="28"/>
          <w:szCs w:val="28"/>
        </w:rPr>
        <w:t xml:space="preserve">расходы по оплате товаров, работ и услуг сторонних организаций (затраты на услуги сторонних организаций по обработке почты, перевозке почты, на аренду, коммунальные услуги, услуги связи, расходы на ремонт, рекламу и связи с общественностью, на охранные услуги, </w:t>
      </w:r>
      <w:r>
        <w:rPr>
          <w:sz w:val="28"/>
          <w:szCs w:val="28"/>
        </w:rPr>
        <w:lastRenderedPageBreak/>
        <w:t>информационно-консультационные услуги и на страхование);</w:t>
      </w:r>
    </w:p>
    <w:p w:rsidR="00C80A69" w:rsidRDefault="00C80A69" w:rsidP="0043051E">
      <w:pPr>
        <w:numPr>
          <w:ilvl w:val="0"/>
          <w:numId w:val="1"/>
        </w:numPr>
        <w:tabs>
          <w:tab w:val="left" w:pos="0"/>
          <w:tab w:val="left" w:pos="1418"/>
        </w:tabs>
        <w:suppressAutoHyphens/>
        <w:spacing w:line="360" w:lineRule="auto"/>
        <w:ind w:firstLine="709"/>
        <w:jc w:val="both"/>
        <w:rPr>
          <w:sz w:val="28"/>
          <w:szCs w:val="28"/>
        </w:rPr>
      </w:pPr>
      <w:r>
        <w:rPr>
          <w:sz w:val="28"/>
          <w:szCs w:val="28"/>
        </w:rPr>
        <w:t>расходы на налоги, сборы и неналоговые платежи, включаемые в состав по обычным видам деятельности (затраты по статье налоги и обязательные платежи в составе себестоимости);</w:t>
      </w:r>
    </w:p>
    <w:p w:rsidR="00C80A69" w:rsidRDefault="00C80A69" w:rsidP="0043051E">
      <w:pPr>
        <w:numPr>
          <w:ilvl w:val="0"/>
          <w:numId w:val="1"/>
        </w:numPr>
        <w:tabs>
          <w:tab w:val="left" w:pos="0"/>
          <w:tab w:val="left" w:pos="1418"/>
        </w:tabs>
        <w:suppressAutoHyphens/>
        <w:spacing w:line="360" w:lineRule="auto"/>
        <w:ind w:firstLine="709"/>
        <w:jc w:val="both"/>
        <w:rPr>
          <w:sz w:val="28"/>
          <w:szCs w:val="28"/>
        </w:rPr>
      </w:pPr>
      <w:r>
        <w:rPr>
          <w:sz w:val="28"/>
          <w:szCs w:val="28"/>
        </w:rPr>
        <w:t>прочие расходы (затраты на командировочные расходы, на мероприятия по охране труда, промышленной, пожарной безопасности и ГО и прочие производственные расходы).</w:t>
      </w:r>
    </w:p>
    <w:p w:rsidR="00C80A69" w:rsidRDefault="00C80A69">
      <w:pPr>
        <w:suppressAutoHyphens/>
        <w:spacing w:line="360" w:lineRule="auto"/>
        <w:ind w:firstLine="709"/>
        <w:jc w:val="both"/>
        <w:rPr>
          <w:sz w:val="28"/>
          <w:szCs w:val="28"/>
        </w:rPr>
      </w:pPr>
      <w:r>
        <w:rPr>
          <w:sz w:val="28"/>
          <w:szCs w:val="28"/>
        </w:rPr>
        <w:t>Услуга «Подписка» включает в себя прием и обработку заказов, обработку периодической печати в газетном узле и отделениях почтовой связи, внутрирегиональную перевозку (включая внутригородскую перевозку) от ГУ филиалов, доставку (вручение).</w:t>
      </w:r>
    </w:p>
    <w:p w:rsidR="00C80A69" w:rsidRDefault="00C80A69">
      <w:pPr>
        <w:suppressAutoHyphens/>
        <w:spacing w:line="360" w:lineRule="auto"/>
        <w:ind w:firstLine="709"/>
        <w:jc w:val="both"/>
        <w:rPr>
          <w:sz w:val="28"/>
          <w:szCs w:val="28"/>
        </w:rPr>
      </w:pPr>
      <w:r>
        <w:rPr>
          <w:sz w:val="28"/>
          <w:szCs w:val="28"/>
        </w:rPr>
        <w:t>Расходы оператора связи подлежат распределению по производственным процессам на следующие группы: основные, вспомогательные, совместные процессы.</w:t>
      </w:r>
    </w:p>
    <w:p w:rsidR="00C80A69" w:rsidRDefault="00C80A69">
      <w:pPr>
        <w:suppressAutoHyphens/>
        <w:spacing w:line="360" w:lineRule="auto"/>
        <w:ind w:firstLine="709"/>
        <w:jc w:val="both"/>
        <w:rPr>
          <w:sz w:val="28"/>
          <w:szCs w:val="28"/>
        </w:rPr>
      </w:pPr>
      <w:r>
        <w:rPr>
          <w:sz w:val="28"/>
          <w:szCs w:val="28"/>
        </w:rPr>
        <w:t>В процессе анализа выполнения плана доходов применяются все методы анализа.</w:t>
      </w:r>
    </w:p>
    <w:p w:rsidR="00C80A69" w:rsidRDefault="00C80A69">
      <w:pPr>
        <w:suppressAutoHyphens/>
        <w:spacing w:line="360" w:lineRule="auto"/>
        <w:ind w:firstLine="709"/>
        <w:jc w:val="both"/>
        <w:rPr>
          <w:sz w:val="28"/>
          <w:szCs w:val="28"/>
        </w:rPr>
      </w:pPr>
      <w:r>
        <w:rPr>
          <w:sz w:val="28"/>
          <w:szCs w:val="28"/>
        </w:rPr>
        <w:t>Анализ доходов от реализации услуг связи начинается с оценки выполнения плана и темпов роста доходов в целом по предприятию, затем по отдельным источникам доходов, периодам времени, производственным подразделениям и т.д., выявляются факторы, оказывающие влияние на результаты выполнения плана по отдельным источникам доходов, в заключение анализа разрабатываются мероприятия по увеличению доходов.</w:t>
      </w:r>
    </w:p>
    <w:p w:rsidR="00C80A69" w:rsidRDefault="00C80A69">
      <w:pPr>
        <w:suppressAutoHyphens/>
        <w:spacing w:line="360" w:lineRule="auto"/>
        <w:ind w:firstLine="709"/>
        <w:jc w:val="both"/>
        <w:rPr>
          <w:sz w:val="28"/>
          <w:szCs w:val="28"/>
        </w:rPr>
      </w:pPr>
      <w:r>
        <w:rPr>
          <w:sz w:val="28"/>
          <w:szCs w:val="28"/>
        </w:rPr>
        <w:t>Работа предприятий в условиях рынка приводит к возрастанию роли прибыли.</w:t>
      </w:r>
    </w:p>
    <w:p w:rsidR="00C80A69" w:rsidRDefault="00C80A69">
      <w:pPr>
        <w:suppressAutoHyphens/>
        <w:spacing w:line="360" w:lineRule="auto"/>
        <w:ind w:firstLine="709"/>
        <w:jc w:val="both"/>
        <w:rPr>
          <w:sz w:val="28"/>
          <w:szCs w:val="28"/>
        </w:rPr>
      </w:pPr>
      <w:r>
        <w:rPr>
          <w:sz w:val="28"/>
          <w:szCs w:val="28"/>
        </w:rPr>
        <w:t>Прибыль для предприятий связи является основным обобщающим показателем финансовых результатов их хозяйственной деятельности.</w:t>
      </w:r>
    </w:p>
    <w:p w:rsidR="00C80A69" w:rsidRDefault="00C80A69">
      <w:pPr>
        <w:suppressAutoHyphens/>
        <w:spacing w:line="360" w:lineRule="auto"/>
        <w:ind w:firstLine="709"/>
        <w:jc w:val="both"/>
        <w:rPr>
          <w:sz w:val="28"/>
          <w:szCs w:val="28"/>
        </w:rPr>
      </w:pPr>
      <w:r>
        <w:rPr>
          <w:sz w:val="28"/>
          <w:szCs w:val="28"/>
        </w:rPr>
        <w:t xml:space="preserve">Рентабельность отражает качественные и количественные стороны </w:t>
      </w:r>
      <w:r>
        <w:rPr>
          <w:sz w:val="28"/>
          <w:szCs w:val="28"/>
        </w:rPr>
        <w:lastRenderedPageBreak/>
        <w:t>деятельности предприятия, является обобщающим показателем их деятельности.</w:t>
      </w:r>
    </w:p>
    <w:p w:rsidR="00C80A69" w:rsidRDefault="00C80A69">
      <w:pPr>
        <w:suppressAutoHyphens/>
        <w:spacing w:line="360" w:lineRule="auto"/>
        <w:ind w:firstLine="709"/>
        <w:jc w:val="both"/>
        <w:rPr>
          <w:sz w:val="28"/>
          <w:szCs w:val="28"/>
        </w:rPr>
      </w:pPr>
      <w:r>
        <w:rPr>
          <w:sz w:val="28"/>
          <w:szCs w:val="28"/>
        </w:rPr>
        <w:t>Для реализации Стратегии развития Почты России необходимы масштабные инвестиции. Суммарно необходимый объем инвестиций в 2013-2020 годах составляет 198 млрд. руб. (из них на период 2013-2016 гг. приходится 158 млрд. руб.) в случае реализации сценария создания Почтового банка или 168 млрд. руб. (из них на период 2013-2016 гг. приходится 128 млрд. руб.) в случае развития сферы финансовых услуг без создания банка. При этом порядка 70% инвестиций придется на первые шесть лет. Значимыми статьями инвестирования являются развитие ИТ-инфраструктуры, дальнейшая автоматизация процесса сортировки, инвестиции в Почтовый банк (включая довыкуп доли), транспортная инфраструктура, в том числе для организации доставки посылок.</w:t>
      </w:r>
    </w:p>
    <w:p w:rsidR="00C80A69" w:rsidRDefault="00C80A69">
      <w:pPr>
        <w:suppressAutoHyphens/>
        <w:spacing w:line="360" w:lineRule="auto"/>
        <w:ind w:firstLine="709"/>
        <w:jc w:val="both"/>
        <w:rPr>
          <w:sz w:val="28"/>
          <w:szCs w:val="28"/>
        </w:rPr>
      </w:pP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67300" cy="3594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359410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2 - Диаграмма потребности в инвестициях для воплощения Стратегии развития, по годам</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Успешная реализация комплексной программы стратегических инициатив позволит значительно увеличить денежные потоки Почты России к 2020 году накопленный дисконтированный денежный поток составит 37 млрд. руб. При сохранении «статус-кво сценария» потоки составят 40 млрд. руб., следовательно, реализация Стратегии развития приносит 77 млрд. руб. накопленного денежного потока при значительном объеме инвестиций. Реализованная инвестиционная программа обеспечивает более высокий технологический уровень и уровень качества услуг Почты России. При этом стоимость бизнеса составит 369 млрд. руб. с учетом потоков в постпрогнозном периоде и стоимости доли в Почтовом банке.</w:t>
      </w:r>
    </w:p>
    <w:p w:rsidR="00C80A69" w:rsidRDefault="00C80A69">
      <w:pPr>
        <w:suppressAutoHyphens/>
        <w:spacing w:line="360" w:lineRule="auto"/>
        <w:ind w:firstLine="709"/>
        <w:jc w:val="both"/>
        <w:rPr>
          <w:sz w:val="28"/>
          <w:szCs w:val="28"/>
        </w:rPr>
      </w:pPr>
      <w:r>
        <w:rPr>
          <w:sz w:val="28"/>
          <w:szCs w:val="28"/>
        </w:rPr>
        <w:t>Реализация инициатив позволит значительно увеличить денежные потоки Почты.</w:t>
      </w:r>
    </w:p>
    <w:p w:rsidR="00C80A69" w:rsidRDefault="00C80A69">
      <w:pPr>
        <w:suppressAutoHyphens/>
        <w:spacing w:line="360" w:lineRule="auto"/>
        <w:ind w:firstLine="709"/>
        <w:jc w:val="both"/>
        <w:rPr>
          <w:sz w:val="28"/>
          <w:szCs w:val="28"/>
        </w:rPr>
      </w:pP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02200" cy="375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200" cy="375920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3 - Увеличение доходов при реализации разных сценариев Стратегии развития</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Из-за концентрации инвестиционных потребностей в период 2013-2016 годов и выхода Почты России на среднеотраслевую рентабельность после 2016 года, у предприятия возникает потребность во внешнем финансировании в 2013-2016 годах. При этом долгового финансирования окажется недостаточно для покрытия всех инвестиционных нужд.</w:t>
      </w:r>
    </w:p>
    <w:p w:rsidR="00C80A69" w:rsidRDefault="00C80A69">
      <w:pPr>
        <w:suppressAutoHyphens/>
        <w:spacing w:line="360" w:lineRule="auto"/>
        <w:ind w:firstLine="709"/>
        <w:jc w:val="both"/>
        <w:rPr>
          <w:sz w:val="28"/>
          <w:szCs w:val="28"/>
        </w:rPr>
      </w:pPr>
      <w:r>
        <w:rPr>
          <w:sz w:val="28"/>
          <w:szCs w:val="28"/>
        </w:rPr>
        <w:t xml:space="preserve">Большая часть необходимого внешнего финансирования может быть обеспечена за счет долговых инструментов - от 60% до 75% в зависимости от значения ковенанты (долг/EBITDA). Для обеспечения финансовой устойчивости предприятия и управления рисками необходимо поддерживать значения ковенанты на уровне ниже 2 (максимально допустимый уровень). Комфортный уровень ковенанты - 1,5. Это накладывает соответствующие ограничения на максимальный объем долгового финансирования, который предприятие может </w:t>
      </w:r>
      <w:r>
        <w:rPr>
          <w:sz w:val="28"/>
          <w:szCs w:val="28"/>
        </w:rPr>
        <w:lastRenderedPageBreak/>
        <w:t>привлечь без ущерба для своей финансовой устойчивости. В 2013-2014 годах у Почты России возникает потребность в недолговом внешнем финансировании в размере от 25 млрд. руб. (максимально допустимый уровень долгового финансирования) до 40 млрд. руб. (комфортный уровень долгового финансирования). Источниками данных средств могут быть средства федерального бюджета/бюджетов субъектов федерации или средства сторонних инвесторов, привлеченных в капитал предприятия. Таким образом, требуется решение государства о выделении целевых субсидий Почте России и/или акционировании предприятия с целью привлечения стороннего инвестора.</w:t>
      </w:r>
    </w:p>
    <w:p w:rsidR="00C80A69" w:rsidRDefault="00C80A69">
      <w:pPr>
        <w:suppressAutoHyphens/>
        <w:spacing w:line="360" w:lineRule="auto"/>
        <w:ind w:firstLine="709"/>
        <w:jc w:val="both"/>
        <w:rPr>
          <w:sz w:val="28"/>
          <w:szCs w:val="28"/>
        </w:rPr>
      </w:pPr>
      <w:r>
        <w:rPr>
          <w:sz w:val="28"/>
          <w:szCs w:val="28"/>
        </w:rPr>
        <w:t>Таким образом, для успешной реализации Стратегии развития критичным фактором становится обеспечение государством необходимого объема финансирования инвестиционной деятельности. В отличие от компенсации выпадающих доходов, софинансирование государством инвестиционной деятельности Почты России приведет предприятие к устойчивым финансовым показателям, а значит, минимизирует долгосрочную совокупную потребность в государственном субсидировании.</w:t>
      </w:r>
    </w:p>
    <w:p w:rsidR="00C80A69" w:rsidRDefault="00C80A69">
      <w:pPr>
        <w:suppressAutoHyphens/>
        <w:spacing w:line="360" w:lineRule="auto"/>
        <w:ind w:firstLine="709"/>
        <w:jc w:val="both"/>
        <w:rPr>
          <w:sz w:val="28"/>
          <w:szCs w:val="28"/>
        </w:rPr>
      </w:pPr>
      <w:r>
        <w:rPr>
          <w:sz w:val="28"/>
          <w:szCs w:val="28"/>
        </w:rPr>
        <w:t>Одним из следствий планируемой инвестиционной активности окажется временный рост потребности в краткосрочном финансировании в 2013-2014 годах - рост объемов оказываемых услуг потребует прироста оборотного капитала, в то время как все денежные потоки будут уходить на инвестиции. Кроме того, для минимизации рисков требуется постепенное снижение валютного долга, так как выручка Почты России деноминирована в рублях - валютные заимствования создают высокие курсовые риски.</w:t>
      </w:r>
    </w:p>
    <w:p w:rsidR="00C80A69" w:rsidRDefault="00C80A69">
      <w:pPr>
        <w:suppressAutoHyphens/>
        <w:spacing w:line="360" w:lineRule="auto"/>
        <w:ind w:firstLine="709"/>
        <w:jc w:val="both"/>
        <w:rPr>
          <w:sz w:val="28"/>
          <w:szCs w:val="28"/>
        </w:rPr>
      </w:pPr>
      <w:r>
        <w:rPr>
          <w:sz w:val="28"/>
          <w:szCs w:val="28"/>
        </w:rPr>
        <w:t>Формы и размеры государственной поддержки предприятия представлены в таблице 1.</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1 - Государственная поддержка для реформирования Почты России</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10"/>
        <w:gridCol w:w="5382"/>
      </w:tblGrid>
      <w:tr w:rsidR="00C80A69">
        <w:tc>
          <w:tcPr>
            <w:tcW w:w="35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lastRenderedPageBreak/>
              <w:t>Формы государственной поддержки</w:t>
            </w:r>
          </w:p>
        </w:tc>
        <w:tc>
          <w:tcPr>
            <w:tcW w:w="538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Обоснование</w:t>
            </w:r>
          </w:p>
        </w:tc>
      </w:tr>
      <w:tr w:rsidR="00C80A69">
        <w:tc>
          <w:tcPr>
            <w:tcW w:w="35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Выведение письменной корреспонденции для юридических лиц из регулируемого поля</w:t>
            </w:r>
          </w:p>
        </w:tc>
        <w:tc>
          <w:tcPr>
            <w:tcW w:w="538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Рост объемов оказываемых услуг за счет внедрения гибкой ценовой политики для юридических лиц (предоставление скидок за объем и сокращение производственной цепочки)</w:t>
            </w:r>
          </w:p>
        </w:tc>
      </w:tr>
      <w:tr w:rsidR="00C80A69">
        <w:tc>
          <w:tcPr>
            <w:tcW w:w="35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Поддержка решения о создании Почтового банка в 2013 году</w:t>
            </w:r>
          </w:p>
        </w:tc>
        <w:tc>
          <w:tcPr>
            <w:tcW w:w="538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Создание Почтового банка позволит увеличить рентабельность сети ОПС, финансировать проекты по повышению качества логистики для обеспечения скорости и надежности доставки почтовой корреспонденции. Создание Почтового банка также позволит обеспечить текущих клиентов Почты России качественными финансовыми услугами, привлечь к пользованию банковскими услугами новые слои населения</w:t>
            </w:r>
          </w:p>
        </w:tc>
      </w:tr>
      <w:tr w:rsidR="00C80A69">
        <w:tc>
          <w:tcPr>
            <w:tcW w:w="35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Изменение нормативных требований к сети ОПС, разрешение закрытия сверхнормативных отделений почтовой связи и перевода отделений в другие форматы</w:t>
            </w:r>
          </w:p>
        </w:tc>
        <w:tc>
          <w:tcPr>
            <w:tcW w:w="538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 одной стороны, внедрение изменений будет способствовать развитию сети городских ОПС, с другой - приведет к уменьшению количества убыточных ОПС, что положительно скажется па финансовом результате предприятия, позволит внедрять новые проекты, в том числе по повышению качества логистических процессов для обеспечения скорости и надежности доставки почтовой корреспонденции</w:t>
            </w:r>
          </w:p>
        </w:tc>
      </w:tr>
      <w:tr w:rsidR="00C80A69">
        <w:tc>
          <w:tcPr>
            <w:tcW w:w="35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Заключение «сетевого договора» между государством и Почтой России о субсидировании убытков сохраняющейся сети сельских ОПС</w:t>
            </w:r>
          </w:p>
        </w:tc>
        <w:tc>
          <w:tcPr>
            <w:tcW w:w="538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Компенсация убытков положительно скажется на финансовом результате предприятия, сохранив возможность предоставления для всех слоев населения доступных почтовых услуг</w:t>
            </w:r>
          </w:p>
        </w:tc>
      </w:tr>
      <w:tr w:rsidR="00C80A69">
        <w:tc>
          <w:tcPr>
            <w:tcW w:w="35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Поддержка программы реорганизации Почты России и дальнейшего акционирования компании</w:t>
            </w:r>
          </w:p>
        </w:tc>
        <w:tc>
          <w:tcPr>
            <w:tcW w:w="538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Привлечение денежных средств через сторонних инвесторов позволит реализовывать инновационные проекты, развивать логистику, повышая качество доставки</w:t>
            </w:r>
          </w:p>
        </w:tc>
      </w:tr>
      <w:tr w:rsidR="00C80A69">
        <w:tc>
          <w:tcPr>
            <w:tcW w:w="35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Государственное софинансирование крупных инфраструктурных инвестиционных проектов Почты России.</w:t>
            </w:r>
          </w:p>
        </w:tc>
        <w:tc>
          <w:tcPr>
            <w:tcW w:w="538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Повышение качества оказания услуг почтовой связи на территории РФ, за счет которого произойдет привлечение новых пользователей услуг, что приведет к росту заказов на услуги почтовой связи как современного средства коммуникации, включая услуги подписки</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Для успешной реализации Стратегии развития важным фактором является наличие государственной поддержки.</w:t>
      </w:r>
    </w:p>
    <w:p w:rsidR="00C80A69" w:rsidRDefault="00C80A69">
      <w:pPr>
        <w:suppressAutoHyphens/>
        <w:spacing w:line="360" w:lineRule="auto"/>
        <w:ind w:firstLine="709"/>
        <w:jc w:val="both"/>
        <w:rPr>
          <w:sz w:val="28"/>
          <w:szCs w:val="28"/>
        </w:rPr>
      </w:pPr>
      <w:r>
        <w:rPr>
          <w:sz w:val="28"/>
          <w:szCs w:val="28"/>
        </w:rPr>
        <w:t>Для успешного внедрения Стратегии развития и обеспечения функции мониторинга за ее реализацией необходимы как организационные изменения, так и корректировка процесса планирования.</w:t>
      </w:r>
    </w:p>
    <w:p w:rsidR="00C80A69" w:rsidRDefault="00C80A69">
      <w:pPr>
        <w:suppressAutoHyphens/>
        <w:spacing w:line="360" w:lineRule="auto"/>
        <w:ind w:firstLine="709"/>
        <w:jc w:val="both"/>
        <w:rPr>
          <w:sz w:val="28"/>
          <w:szCs w:val="28"/>
        </w:rPr>
      </w:pPr>
      <w:r>
        <w:rPr>
          <w:sz w:val="28"/>
          <w:szCs w:val="28"/>
        </w:rPr>
        <w:t xml:space="preserve">Стратегия развития составляется на долгосрочную перспективу (10-20 лет) и определяет ключевые ориентиры для развития предприятия, а также формирует среднесрочные стратегические показатели (4-6 лет), служащие вводными для формирования стратегических планов. На основе первых двух лет стратегического плана детализируется план на год (иногда - индикативно также на второй год), а далее на основе утвержденного годового плана заканчивается формирование бюджетов. Таким образом, одним из способов контроля </w:t>
      </w:r>
      <w:r>
        <w:rPr>
          <w:sz w:val="28"/>
          <w:szCs w:val="28"/>
        </w:rPr>
        <w:lastRenderedPageBreak/>
        <w:t>выполнения стратегических целей является осуществление сформированного на их основе бюджета.</w:t>
      </w:r>
    </w:p>
    <w:p w:rsidR="00C80A69" w:rsidRDefault="00C80A69">
      <w:pPr>
        <w:suppressAutoHyphens/>
        <w:spacing w:line="360" w:lineRule="auto"/>
        <w:ind w:firstLine="709"/>
        <w:jc w:val="both"/>
        <w:rPr>
          <w:sz w:val="28"/>
          <w:szCs w:val="28"/>
        </w:rPr>
      </w:pPr>
      <w:r>
        <w:rPr>
          <w:sz w:val="28"/>
          <w:szCs w:val="28"/>
        </w:rPr>
        <w:t>Выполнение бюджета позволяет отслеживать результат, но не дает наблюдать, поддерживать и, в случае необходимости, корректировать процесс внедрения. Для выполнения данной функции необходимо разработать детальный план внедрения ключевых инициатив и инвестиционных проектов (с промежуточными результатами, особенно на ближайший год), создать совет/комитет по Стратегии развития и рабочую группу для поддержки и контроля внедрения Стратегии развития. У каждой инициативы/проекта должен быть менеджер (операционная ответственность) и спонсор - член Правления, поддерживающий проект и обеспечивающий его реализацию необходимыми ресурсами.</w:t>
      </w:r>
    </w:p>
    <w:p w:rsidR="00C80A69" w:rsidRDefault="00C80A69">
      <w:pPr>
        <w:suppressAutoHyphens/>
        <w:spacing w:line="360" w:lineRule="auto"/>
        <w:ind w:firstLine="709"/>
        <w:jc w:val="both"/>
        <w:rPr>
          <w:sz w:val="28"/>
          <w:szCs w:val="28"/>
        </w:rPr>
      </w:pPr>
      <w:r>
        <w:rPr>
          <w:sz w:val="28"/>
          <w:szCs w:val="28"/>
        </w:rPr>
        <w:t>Задачи минимум проектного офиса - мониторинг реализации всех проектов, подготовка ежемесячного отчета об их выполнении, коммуникация проблемных точек на совете/комитете по Стратегии развития, помощь менеджеру проекта в корректировке плана внедрения в случае необходимости. В перспективе, роль проектного офиса должна быть расширена до поддержки внедрения через привлечение лучших практик по управлению проектами и экспертизы по теме инициативы/проекта. Совет/комитет по Стратегии развития должен включать ключевых членов Правления, собираться ежемесячно, рассматривать общую картину внедрения плана, детально изучать проблемные инициативы/проекты, принимать решения о добавлении ресурсов, корректировке проектов, смене менеджеров проектов.</w:t>
      </w:r>
    </w:p>
    <w:p w:rsidR="00C80A69" w:rsidRDefault="00C80A69">
      <w:pPr>
        <w:suppressAutoHyphens/>
        <w:spacing w:line="360" w:lineRule="auto"/>
        <w:ind w:firstLine="709"/>
        <w:jc w:val="both"/>
        <w:rPr>
          <w:sz w:val="28"/>
          <w:szCs w:val="28"/>
        </w:rPr>
      </w:pPr>
      <w:r>
        <w:rPr>
          <w:sz w:val="28"/>
          <w:szCs w:val="28"/>
        </w:rPr>
        <w:br w:type="page"/>
      </w:r>
    </w:p>
    <w:p w:rsidR="00C80A69" w:rsidRDefault="00C80A69">
      <w:pPr>
        <w:pStyle w:val="1"/>
        <w:tabs>
          <w:tab w:val="left" w:pos="432"/>
        </w:tabs>
        <w:suppressAutoHyphens/>
        <w:spacing w:line="360" w:lineRule="auto"/>
        <w:ind w:firstLine="709"/>
        <w:jc w:val="both"/>
        <w:rPr>
          <w:noProof/>
          <w:sz w:val="28"/>
          <w:szCs w:val="28"/>
        </w:rPr>
      </w:pPr>
      <w:r>
        <w:rPr>
          <w:sz w:val="28"/>
          <w:szCs w:val="28"/>
        </w:rPr>
        <w:lastRenderedPageBreak/>
        <w:tab/>
      </w:r>
      <w:r>
        <w:rPr>
          <w:noProof/>
          <w:sz w:val="28"/>
          <w:szCs w:val="28"/>
        </w:rPr>
        <w:t>2. АНАЛИЗ ФИНАНСОВЫХ РЕЗУЛЬТАТОВ ФИЛИАЛА УФПС ПРИМОРСКОГО КРАЯ «ВЛАДИВОСТОКСКИЙ ПОЧТАМТ»</w:t>
      </w:r>
    </w:p>
    <w:p w:rsidR="00C80A69" w:rsidRDefault="00C80A69">
      <w:pPr>
        <w:suppressAutoHyphens/>
        <w:spacing w:line="360" w:lineRule="auto"/>
        <w:ind w:firstLine="709"/>
        <w:jc w:val="both"/>
        <w:rPr>
          <w:sz w:val="28"/>
          <w:szCs w:val="28"/>
        </w:rPr>
      </w:pPr>
    </w:p>
    <w:p w:rsidR="00C80A69" w:rsidRDefault="00C80A69">
      <w:pPr>
        <w:tabs>
          <w:tab w:val="left" w:pos="720"/>
        </w:tabs>
        <w:suppressAutoHyphens/>
        <w:spacing w:line="360" w:lineRule="auto"/>
        <w:ind w:firstLine="709"/>
        <w:jc w:val="both"/>
        <w:rPr>
          <w:caps/>
          <w:sz w:val="28"/>
          <w:szCs w:val="28"/>
        </w:rPr>
      </w:pPr>
      <w:r>
        <w:rPr>
          <w:caps/>
          <w:sz w:val="28"/>
          <w:szCs w:val="28"/>
        </w:rPr>
        <w:t>2.1 Общая характеристика филиала УФПС Приморского края «Владивостокский почтамт»</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Обособленное структурное подразделение Управления федеральной почтовой связи (УФПС) Приморского края - филиала Федеральной государственного унитарного предприятия (ФГУП) «Почта России» Владивостокский почтамт, создано на основании приказа директора УФПС Приморского края - филиал ФГУП «Почта России» от 03.11.2003 г. №3К.</w:t>
      </w:r>
    </w:p>
    <w:p w:rsidR="00C80A69" w:rsidRDefault="00C80A69">
      <w:pPr>
        <w:suppressAutoHyphens/>
        <w:spacing w:line="360" w:lineRule="auto"/>
        <w:ind w:firstLine="709"/>
        <w:jc w:val="both"/>
        <w:rPr>
          <w:sz w:val="28"/>
          <w:szCs w:val="28"/>
        </w:rPr>
      </w:pPr>
      <w:r>
        <w:rPr>
          <w:sz w:val="28"/>
          <w:szCs w:val="28"/>
        </w:rPr>
        <w:t>Фирменное наименование Подразделения на русском языке:</w:t>
      </w:r>
    </w:p>
    <w:p w:rsidR="00C80A69" w:rsidRDefault="00C80A69">
      <w:pPr>
        <w:tabs>
          <w:tab w:val="left" w:pos="108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Полное: Владивостокский почтамт Управления федеральной почтовой связи Приморского края - филиала федерального государственного унитарного предприятия «Почта России»;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сокращённое: Владивостокский почтамт УФПС Приморского края - филиала ФГУП «Почта России».</w:t>
      </w:r>
    </w:p>
    <w:p w:rsidR="00C80A69" w:rsidRDefault="00C80A69">
      <w:pPr>
        <w:suppressAutoHyphens/>
        <w:spacing w:line="360" w:lineRule="auto"/>
        <w:ind w:firstLine="709"/>
        <w:jc w:val="both"/>
        <w:rPr>
          <w:sz w:val="28"/>
          <w:szCs w:val="28"/>
        </w:rPr>
      </w:pPr>
      <w:r>
        <w:rPr>
          <w:sz w:val="28"/>
          <w:szCs w:val="28"/>
        </w:rPr>
        <w:t>Место нахождения Подразделения: г. Владивосток, Приморского края, почтовый адрес: 690091, Приморский край, г. Владивосток ул. Светланская, 41</w:t>
      </w:r>
    </w:p>
    <w:p w:rsidR="00C80A69" w:rsidRDefault="00C80A69">
      <w:pPr>
        <w:suppressAutoHyphens/>
        <w:spacing w:line="360" w:lineRule="auto"/>
        <w:ind w:firstLine="709"/>
        <w:jc w:val="both"/>
        <w:rPr>
          <w:sz w:val="28"/>
          <w:szCs w:val="28"/>
        </w:rPr>
      </w:pPr>
      <w:r>
        <w:rPr>
          <w:sz w:val="28"/>
          <w:szCs w:val="28"/>
        </w:rPr>
        <w:t>Владивостокский почтамт является структурным подразделением Филиала ФГУП «Почта России» (далее по тексту «Предприятие») и осуществляет часть его функций на территории муниципального образования г. Владивосток Приморского края.</w:t>
      </w:r>
    </w:p>
    <w:p w:rsidR="00C80A69" w:rsidRDefault="00C80A69">
      <w:pPr>
        <w:suppressAutoHyphens/>
        <w:spacing w:line="360" w:lineRule="auto"/>
        <w:ind w:firstLine="709"/>
        <w:jc w:val="both"/>
        <w:rPr>
          <w:sz w:val="28"/>
          <w:szCs w:val="28"/>
        </w:rPr>
      </w:pPr>
      <w:r>
        <w:rPr>
          <w:sz w:val="28"/>
          <w:szCs w:val="28"/>
        </w:rPr>
        <w:t>Подразделение не является юридическим лицом.</w:t>
      </w:r>
    </w:p>
    <w:p w:rsidR="00C80A69" w:rsidRDefault="00C80A69">
      <w:pPr>
        <w:suppressAutoHyphens/>
        <w:spacing w:line="360" w:lineRule="auto"/>
        <w:ind w:firstLine="709"/>
        <w:jc w:val="both"/>
        <w:rPr>
          <w:sz w:val="28"/>
          <w:szCs w:val="28"/>
        </w:rPr>
      </w:pPr>
      <w:r>
        <w:rPr>
          <w:sz w:val="28"/>
          <w:szCs w:val="28"/>
        </w:rPr>
        <w:t>Руководство и контроль за деятельностью Подразделения осуществляет директор УФПС Приморского края - Филиал Предприятия (далее по тексту «Филиал»).</w:t>
      </w:r>
    </w:p>
    <w:p w:rsidR="00C80A69" w:rsidRDefault="00C80A69">
      <w:pPr>
        <w:suppressAutoHyphens/>
        <w:spacing w:line="360" w:lineRule="auto"/>
        <w:ind w:firstLine="709"/>
        <w:jc w:val="both"/>
        <w:rPr>
          <w:sz w:val="28"/>
          <w:szCs w:val="28"/>
        </w:rPr>
      </w:pPr>
      <w:r>
        <w:rPr>
          <w:sz w:val="28"/>
          <w:szCs w:val="28"/>
        </w:rPr>
        <w:t xml:space="preserve">Подразделение не имеет счетов в банках. Все расчеты с налоговыми </w:t>
      </w:r>
      <w:r>
        <w:rPr>
          <w:sz w:val="28"/>
          <w:szCs w:val="28"/>
        </w:rPr>
        <w:lastRenderedPageBreak/>
        <w:t>органами, внебюджетными фондами и другими организациями и предприятиями осуществляется Филиалом.</w:t>
      </w:r>
    </w:p>
    <w:p w:rsidR="00C80A69" w:rsidRDefault="00C80A69">
      <w:pPr>
        <w:suppressAutoHyphens/>
        <w:spacing w:line="360" w:lineRule="auto"/>
        <w:ind w:firstLine="709"/>
        <w:jc w:val="both"/>
        <w:rPr>
          <w:sz w:val="28"/>
          <w:szCs w:val="28"/>
        </w:rPr>
      </w:pPr>
      <w:r>
        <w:rPr>
          <w:sz w:val="28"/>
          <w:szCs w:val="28"/>
        </w:rPr>
        <w:t>Для осуществления своей деятельности Подразделение имеет круглую печать, бланки с изображением эмблемы «Почта России» и штампы с указанием на принадлежность Подразделения к Филиалу и Предприятию</w:t>
      </w:r>
    </w:p>
    <w:p w:rsidR="00C80A69" w:rsidRDefault="00C80A69">
      <w:pPr>
        <w:suppressAutoHyphens/>
        <w:spacing w:line="360" w:lineRule="auto"/>
        <w:ind w:firstLine="709"/>
        <w:jc w:val="both"/>
        <w:rPr>
          <w:sz w:val="28"/>
          <w:szCs w:val="28"/>
        </w:rPr>
      </w:pPr>
      <w:r>
        <w:rPr>
          <w:sz w:val="28"/>
          <w:szCs w:val="28"/>
        </w:rPr>
        <w:t>Основными задачами Подразделения являются:</w:t>
      </w:r>
    </w:p>
    <w:p w:rsidR="00C80A69" w:rsidRDefault="00C80A69">
      <w:pPr>
        <w:suppressAutoHyphens/>
        <w:spacing w:line="360" w:lineRule="auto"/>
        <w:ind w:firstLine="709"/>
        <w:jc w:val="both"/>
        <w:rPr>
          <w:sz w:val="28"/>
          <w:szCs w:val="28"/>
        </w:rPr>
      </w:pPr>
      <w:r>
        <w:rPr>
          <w:sz w:val="28"/>
          <w:szCs w:val="28"/>
        </w:rPr>
        <w:t>. Оказание услуг почтовой связи и осуществление других видов деятельности с целью получения прибыли.</w:t>
      </w:r>
    </w:p>
    <w:p w:rsidR="00C80A69" w:rsidRDefault="00C80A69">
      <w:pPr>
        <w:suppressAutoHyphens/>
        <w:spacing w:line="360" w:lineRule="auto"/>
        <w:ind w:firstLine="709"/>
        <w:jc w:val="both"/>
        <w:rPr>
          <w:sz w:val="28"/>
          <w:szCs w:val="28"/>
        </w:rPr>
      </w:pPr>
      <w:r>
        <w:rPr>
          <w:sz w:val="28"/>
          <w:szCs w:val="28"/>
        </w:rPr>
        <w:t>. Для достижения возложенных задач Подразделение осуществляет в установленном законом порядке следующие виды деятельности.</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всех видов услуг почтовой связи;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универсальных услуг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осуществление деятельности по приему, обработке, перевозке и доставке (вручению) экспресс-почты.</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международной почтовой связи, обмен международными почтовыми отправлениями с иностранными почтовыми операторами (иностранными почтовыми администрациями) по поручению Предприятия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хранению почтовых отправлений, грузов и товаров, оказание складских услуг.</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гибридной почты - передача файлов, содержащих тексты и иллюстрации (на ЭВМ, ПК), по электронной почте, распечатка электронных почтовых отправлений, их конвертование и доставка.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осуществление рекламной деятельности, оказание услуг по </w:t>
      </w:r>
      <w:r>
        <w:rPr>
          <w:sz w:val="28"/>
          <w:szCs w:val="28"/>
        </w:rPr>
        <w:lastRenderedPageBreak/>
        <w:t>размещению рекламы, в том числе на почтовых отправлениях и объектах почтовой связи, по распространению и доставке рекламно-информационных материалов.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транспортных и экспедиционных услуг физическим и юридическим лицам. Организация и осуществление междугородных и по согласованию с Предприятием международных грузовых и пассажирских перевозок, в том числе железнодорожным, водным, воздушным, автомобильным и иным транспортом.</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 согласованию с Предприятием оказание финансовых услуг посредством договорных отношений с кредитными и некредитным организациями в области реализации их услуг через объекты почтовой связи. Оказание услуг по доставке и выдаче пенсий, пособий и других выплат целевого назначения, по приему жилищно-коммунальных и прочих платежей.</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приему (оформлению) заказов на периодические печатные издания, их доставке, экспедированию, а так же розничной реализации.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реализация государственных знаков почтовой оплаты, почтовых марок, блоков маркированных и немаркированных почтовых конвертов и карточек (открыток), картмаксимумов, иллюстрированных каталогов, альбомов почтовых марок, филателистических наборов.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местной, междугородной, международной телефонной и факсимильной, телеграфной связи и связи персонального радиовызова (пейджинговой связи), услуги телематических служб, коллективного доступа в Интернет, услуги КиберПресса, оказание услуг провайдера, услуг передачи данных, бюро-факс. Реализация средств программного обеспечения компьютеров, программных продуктов.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банков данных и их реализация по согласованию с Предприятием.</w:t>
      </w:r>
    </w:p>
    <w:p w:rsidR="00C80A69" w:rsidRDefault="00C80A69">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редакционно-издательская деятельность, типографские работы по согласованию с Предприятием</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осуществление деятельности по инкассации денежных средств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распространению и реализации железнодорожных, авиационных, проездных, лотерейных билетов, а также билетов на культурно-массовые мероприятия.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санаторно-курортные услуги.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хранению автотранспортных средств юридических и физических лиц на платных стоянках, расположенных на территории Филиала.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изготовлению документальных копий на копировально-множительных аппаратах.</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осуществление деятельности по реализации производственной сельскохозяйственной продукции.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организационное и техническое обеспечение защиты информации в телекоммуникационных сетях почтовой связи.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осуществление деятельности по обмену сгруппированными отправлениями «Консигнация».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защита государственной тайны.</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предоставление секретарских, редакторских услуг и услуг по переводу.</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деятельность архива.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подразделение имеет право осуществлять лицензируемые виды деятельности на основании лицензий, выданных Предприятию.</w:t>
      </w:r>
    </w:p>
    <w:p w:rsidR="00C80A69" w:rsidRDefault="00C80A69">
      <w:pPr>
        <w:suppressAutoHyphens/>
        <w:spacing w:line="360" w:lineRule="auto"/>
        <w:ind w:firstLine="709"/>
        <w:jc w:val="both"/>
        <w:rPr>
          <w:sz w:val="28"/>
          <w:szCs w:val="28"/>
        </w:rPr>
      </w:pPr>
      <w:r>
        <w:rPr>
          <w:sz w:val="28"/>
          <w:szCs w:val="28"/>
        </w:rPr>
        <w:t xml:space="preserve">Имущество Подразделения находится в федеральной собственности и является неделимым и не может быть распределено по вкладам (долям, паям) в том числе между работниками Подразделения, принадлежит на правах хозяйственного ведения Предприятию и отражается на отдельном балансе </w:t>
      </w:r>
      <w:r>
        <w:rPr>
          <w:sz w:val="28"/>
          <w:szCs w:val="28"/>
        </w:rPr>
        <w:lastRenderedPageBreak/>
        <w:t>Филиала, являющемся частью консолидированного баланса Предприятия.</w:t>
      </w:r>
    </w:p>
    <w:p w:rsidR="00C80A69" w:rsidRDefault="00C80A69">
      <w:pPr>
        <w:suppressAutoHyphens/>
        <w:spacing w:line="360" w:lineRule="auto"/>
        <w:ind w:firstLine="709"/>
        <w:jc w:val="both"/>
        <w:rPr>
          <w:sz w:val="28"/>
          <w:szCs w:val="28"/>
        </w:rPr>
      </w:pPr>
      <w:r>
        <w:rPr>
          <w:sz w:val="28"/>
          <w:szCs w:val="28"/>
        </w:rPr>
        <w:t>Плоды, продукция и доходы от использования имущества переданного Подразделению, а также имущество, приобретенное Подразделением, являются федеральной собственностью и поступают в хозяйственное ведение Предприятия.</w:t>
      </w:r>
    </w:p>
    <w:p w:rsidR="00C80A69" w:rsidRDefault="00C80A69">
      <w:pPr>
        <w:suppressAutoHyphens/>
        <w:spacing w:line="360" w:lineRule="auto"/>
        <w:ind w:firstLine="709"/>
        <w:jc w:val="both"/>
        <w:rPr>
          <w:sz w:val="28"/>
          <w:szCs w:val="28"/>
        </w:rPr>
      </w:pPr>
      <w:r>
        <w:rPr>
          <w:sz w:val="28"/>
          <w:szCs w:val="28"/>
        </w:rPr>
        <w:t>Подразделение отчуждает или иным способом распоряжается имуществом, закрепленным за Подразделением (в том числе, переданным ему Филиалом, приобретенным за счет денежных средств, выделенных ему Филиалом или полученных в результате хозяйственной деятельности), в пределах полномочий, предоставленных ему Филиалом, с учетом требований Регламента по управлению имуществом Предприятия.</w:t>
      </w:r>
    </w:p>
    <w:p w:rsidR="00C80A69" w:rsidRDefault="00C80A69">
      <w:pPr>
        <w:suppressAutoHyphens/>
        <w:spacing w:line="360" w:lineRule="auto"/>
        <w:ind w:firstLine="709"/>
        <w:jc w:val="both"/>
        <w:rPr>
          <w:sz w:val="28"/>
          <w:szCs w:val="28"/>
        </w:rPr>
      </w:pPr>
      <w:r>
        <w:rPr>
          <w:sz w:val="28"/>
          <w:szCs w:val="28"/>
        </w:rPr>
        <w:t>Подразделение обеспечивает регистрацию в регионе своего расположения (в том числе постановку на учет, снятие с учета) транспортных средств переданных Филиалу для эксплуатации и принадлежащих Предприятию, в регистрирующих подразделениях ГИБДД и иных регистрирующих органах.</w:t>
      </w:r>
    </w:p>
    <w:p w:rsidR="00C80A69" w:rsidRDefault="00C80A69">
      <w:pPr>
        <w:suppressAutoHyphens/>
        <w:spacing w:line="360" w:lineRule="auto"/>
        <w:ind w:firstLine="709"/>
        <w:jc w:val="both"/>
        <w:rPr>
          <w:sz w:val="28"/>
          <w:szCs w:val="28"/>
        </w:rPr>
      </w:pPr>
      <w:r>
        <w:rPr>
          <w:sz w:val="28"/>
          <w:szCs w:val="28"/>
        </w:rPr>
        <w:t>Подразделение обеспечивает регистрацию по месту своего нахождения (в том числе постановку на учет, снятие с учета) и техническое обслуживание принадлежащих ему контрольно-кассовых машин в соответствии с требованиями законодательства и распорядительными документами Предприятия.</w:t>
      </w:r>
    </w:p>
    <w:p w:rsidR="00C80A69" w:rsidRDefault="00C80A69">
      <w:pPr>
        <w:suppressAutoHyphens/>
        <w:spacing w:line="360" w:lineRule="auto"/>
        <w:ind w:firstLine="709"/>
        <w:jc w:val="both"/>
        <w:rPr>
          <w:sz w:val="28"/>
          <w:szCs w:val="28"/>
        </w:rPr>
      </w:pPr>
      <w:r>
        <w:rPr>
          <w:sz w:val="28"/>
          <w:szCs w:val="28"/>
        </w:rPr>
        <w:t>Подразделение осуществляет свою финансовую и коммерческую деятельность в соответствии с законодательством Российской Федерации, Уставом и внутренними распорядительными актами Предприятия и Филиала Положением о Филиале. Подразделение осуществляет заключение сделок (договоров) в соответствии с Регламентом по управлению имуществом Предприятия.</w:t>
      </w:r>
    </w:p>
    <w:p w:rsidR="00C80A69" w:rsidRDefault="00C80A69">
      <w:pPr>
        <w:suppressAutoHyphens/>
        <w:spacing w:line="360" w:lineRule="auto"/>
        <w:ind w:firstLine="709"/>
        <w:jc w:val="both"/>
        <w:rPr>
          <w:sz w:val="28"/>
          <w:szCs w:val="28"/>
        </w:rPr>
      </w:pPr>
      <w:r>
        <w:rPr>
          <w:sz w:val="28"/>
          <w:szCs w:val="28"/>
        </w:rPr>
        <w:t xml:space="preserve">Подразделение обеспечивает соблюдение Финансовой дисциплины своевременность и полноту выполнения возложенных на него Филиалом и </w:t>
      </w:r>
      <w:r>
        <w:rPr>
          <w:sz w:val="28"/>
          <w:szCs w:val="28"/>
        </w:rPr>
        <w:lastRenderedPageBreak/>
        <w:t>Предприятием обязательств, в соответствии с действующим законодательством российской Федерации, внутренними распорядительными актами Предприятия и Филиала.</w:t>
      </w:r>
    </w:p>
    <w:p w:rsidR="00C80A69" w:rsidRDefault="00C80A69">
      <w:pPr>
        <w:shd w:val="clear" w:color="auto" w:fill="FFFFFF"/>
        <w:suppressAutoHyphens/>
        <w:spacing w:line="360" w:lineRule="auto"/>
        <w:ind w:firstLine="709"/>
        <w:jc w:val="both"/>
        <w:rPr>
          <w:sz w:val="28"/>
          <w:szCs w:val="28"/>
        </w:rPr>
      </w:pPr>
      <w:r>
        <w:rPr>
          <w:sz w:val="28"/>
          <w:szCs w:val="28"/>
        </w:rPr>
        <w:t>Организационная структура Владивостокского почтамта представлена в Приложении Б.</w:t>
      </w:r>
    </w:p>
    <w:p w:rsidR="00C80A69" w:rsidRDefault="00C80A69">
      <w:pPr>
        <w:suppressAutoHyphens/>
        <w:spacing w:line="360" w:lineRule="auto"/>
        <w:ind w:firstLine="709"/>
        <w:jc w:val="both"/>
        <w:rPr>
          <w:sz w:val="28"/>
          <w:szCs w:val="28"/>
        </w:rPr>
      </w:pPr>
      <w:r>
        <w:rPr>
          <w:sz w:val="28"/>
          <w:szCs w:val="28"/>
        </w:rPr>
        <w:t>Исполнительным органом, непосредственно управляющим Подразделением, является начальник Подразделения.</w:t>
      </w:r>
    </w:p>
    <w:p w:rsidR="00C80A69" w:rsidRDefault="00C80A69">
      <w:pPr>
        <w:suppressAutoHyphens/>
        <w:spacing w:line="360" w:lineRule="auto"/>
        <w:ind w:firstLine="709"/>
        <w:jc w:val="both"/>
        <w:rPr>
          <w:sz w:val="28"/>
          <w:szCs w:val="28"/>
        </w:rPr>
      </w:pPr>
      <w:r>
        <w:rPr>
          <w:sz w:val="28"/>
          <w:szCs w:val="28"/>
        </w:rPr>
        <w:t>Начальник подразделения назначается на должность директором Филиала и в своей деятельности подчинен и подотчетен последнему.</w:t>
      </w:r>
    </w:p>
    <w:p w:rsidR="00C80A69" w:rsidRDefault="00C80A69">
      <w:pPr>
        <w:suppressAutoHyphens/>
        <w:spacing w:line="360" w:lineRule="auto"/>
        <w:ind w:firstLine="709"/>
        <w:jc w:val="both"/>
        <w:rPr>
          <w:sz w:val="28"/>
          <w:szCs w:val="28"/>
        </w:rPr>
      </w:pPr>
      <w:r>
        <w:rPr>
          <w:sz w:val="28"/>
          <w:szCs w:val="28"/>
        </w:rPr>
        <w:t>Трудовые отношения работников Подразделения регулируются трудовым законодательством Российской Федерации и Коллективным договором.</w:t>
      </w:r>
    </w:p>
    <w:p w:rsidR="00C80A69" w:rsidRDefault="00C80A69">
      <w:pPr>
        <w:suppressAutoHyphens/>
        <w:spacing w:line="360" w:lineRule="auto"/>
        <w:ind w:firstLine="709"/>
        <w:jc w:val="both"/>
        <w:rPr>
          <w:sz w:val="28"/>
          <w:szCs w:val="28"/>
        </w:rPr>
      </w:pPr>
      <w:r>
        <w:rPr>
          <w:sz w:val="28"/>
          <w:szCs w:val="28"/>
        </w:rPr>
        <w:t>Отношения начальника Подразделения и подчиненных работников регулируются трудовым законодательством России, трудовыми договорами и Коллективным договором.</w:t>
      </w:r>
    </w:p>
    <w:p w:rsidR="00C80A69" w:rsidRDefault="00C80A69">
      <w:pPr>
        <w:suppressAutoHyphens/>
        <w:spacing w:line="360" w:lineRule="auto"/>
        <w:ind w:firstLine="709"/>
        <w:jc w:val="both"/>
        <w:rPr>
          <w:sz w:val="28"/>
          <w:szCs w:val="28"/>
        </w:rPr>
      </w:pPr>
      <w:r>
        <w:rPr>
          <w:sz w:val="28"/>
          <w:szCs w:val="28"/>
        </w:rPr>
        <w:t>Учет, отчетность и контроль финансово-хозяйственной деятельности Подразделения.</w:t>
      </w:r>
    </w:p>
    <w:p w:rsidR="00C80A69" w:rsidRDefault="00C80A69">
      <w:pPr>
        <w:suppressAutoHyphens/>
        <w:spacing w:line="360" w:lineRule="auto"/>
        <w:ind w:firstLine="709"/>
        <w:jc w:val="both"/>
        <w:rPr>
          <w:sz w:val="28"/>
          <w:szCs w:val="28"/>
        </w:rPr>
      </w:pPr>
      <w:r>
        <w:rPr>
          <w:sz w:val="28"/>
          <w:szCs w:val="28"/>
        </w:rPr>
        <w:t>Подразделение осуществляет обработку первичных документов бухгалтерского учета и всех хозяйственных операций Подразделения и документооборот на основе законодательства РФ, Положению по учетной политике и прочих распорядительных документов Филиала и Предприятия.</w:t>
      </w:r>
    </w:p>
    <w:p w:rsidR="00C80A69" w:rsidRDefault="00C80A69">
      <w:pPr>
        <w:suppressAutoHyphens/>
        <w:spacing w:line="360" w:lineRule="auto"/>
        <w:ind w:firstLine="709"/>
        <w:jc w:val="both"/>
        <w:rPr>
          <w:sz w:val="28"/>
          <w:szCs w:val="28"/>
        </w:rPr>
      </w:pPr>
      <w:r>
        <w:rPr>
          <w:sz w:val="28"/>
          <w:szCs w:val="28"/>
        </w:rPr>
        <w:t>Владивостокский почтамт являясь обособленным структурным подразделением не имеет собственного баланса.</w:t>
      </w:r>
    </w:p>
    <w:p w:rsidR="00C80A69" w:rsidRDefault="00C80A69">
      <w:pPr>
        <w:suppressAutoHyphens/>
        <w:spacing w:line="360" w:lineRule="auto"/>
        <w:ind w:firstLine="709"/>
        <w:jc w:val="both"/>
        <w:rPr>
          <w:sz w:val="28"/>
          <w:szCs w:val="28"/>
        </w:rPr>
      </w:pPr>
      <w:r>
        <w:rPr>
          <w:sz w:val="28"/>
          <w:szCs w:val="28"/>
        </w:rPr>
        <w:t>В таблице 2 представлены основные технико-экономические показатели деятельности Владивостокского почтамта за 2010-2012 гг.</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2 - Технико-экономические показатели Владивостокского почтамта за 2010-2012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020"/>
        <w:gridCol w:w="1020"/>
        <w:gridCol w:w="1202"/>
        <w:gridCol w:w="1116"/>
        <w:gridCol w:w="1210"/>
      </w:tblGrid>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 г.</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 г.</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2011/2010, </w:t>
            </w:r>
            <w:r>
              <w:rPr>
                <w:sz w:val="20"/>
                <w:szCs w:val="20"/>
              </w:rPr>
              <w:lastRenderedPageBreak/>
              <w:t>%</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lastRenderedPageBreak/>
              <w:t>2012 г.</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2012/2011, </w:t>
            </w:r>
            <w:r>
              <w:rPr>
                <w:sz w:val="20"/>
                <w:szCs w:val="20"/>
              </w:rPr>
              <w:lastRenderedPageBreak/>
              <w:t>%</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lastRenderedPageBreak/>
              <w:t>Валовой доход, тыс. руб.</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442567</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614359</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138,82</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650404</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105,87</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Расходы, тыс. руб.</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355738</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482787</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135,71</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462709</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95,84</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Чистая прибыль (убыток), тыс. руб.</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81966</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131572</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160,52</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187694</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142,66</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Численность населения, тыс. чел.</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604,8</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616,1</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101,87</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622,7</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101,07</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Оказано услуг на душу населения, руб.</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731,8</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997,2</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136,27</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1044,5</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104,74</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Среднесписочная численность, чел.</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1280,9</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1134,1</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88,54</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1012,8</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89,30</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Выработка на 1 работника, тыс. руб.</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345,5</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541,7</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156,79</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642,2</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118,55</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ФОТ с начислениями, тыс. руб.</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222325</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335974</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151,12</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322009</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95,84</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ФОТ в % к расходам</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62,50</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69,59</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111,35</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69,59</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100,00</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ФОТ на руб. дохода</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0,50</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0,55</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108,86</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0,50</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90,53</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Расходы на руб. дохода</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0,80</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0,79</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97,76</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0,71</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90,53</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Рентабельность, %</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23,04</w:t>
            </w:r>
          </w:p>
        </w:tc>
        <w:tc>
          <w:tcPr>
            <w:tcW w:w="10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27,25</w:t>
            </w:r>
          </w:p>
        </w:tc>
        <w:tc>
          <w:tcPr>
            <w:tcW w:w="12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118,28</w:t>
            </w:r>
          </w:p>
        </w:tc>
        <w:tc>
          <w:tcPr>
            <w:tcW w:w="11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40,56</w:t>
            </w:r>
          </w:p>
        </w:tc>
        <w:tc>
          <w:tcPr>
            <w:tcW w:w="121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148,85</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 на протяжении рассматриваемого периода наблюдалась положительная динамика, как величины валового дохода, так и чистой прибыли. Причем рост валового дохода опережал рост расходов.</w:t>
      </w:r>
    </w:p>
    <w:p w:rsidR="00C80A69" w:rsidRDefault="00C80A69">
      <w:pPr>
        <w:suppressAutoHyphens/>
        <w:spacing w:line="360" w:lineRule="auto"/>
        <w:ind w:firstLine="709"/>
        <w:jc w:val="both"/>
        <w:rPr>
          <w:sz w:val="28"/>
          <w:szCs w:val="28"/>
        </w:rPr>
      </w:pPr>
      <w:r>
        <w:rPr>
          <w:sz w:val="28"/>
          <w:szCs w:val="28"/>
        </w:rPr>
        <w:t>В 2012 г. величина валового дохода достигла 650404 тыс. руб. Расходы выросли до 462709 тыс. руб. Чистая прибыль составила в 2012 г. 187694 тыс. руб.</w:t>
      </w:r>
    </w:p>
    <w:p w:rsidR="00C80A69" w:rsidRDefault="00C80A69">
      <w:pPr>
        <w:suppressAutoHyphens/>
        <w:spacing w:line="360" w:lineRule="auto"/>
        <w:ind w:firstLine="709"/>
        <w:jc w:val="both"/>
        <w:rPr>
          <w:sz w:val="28"/>
          <w:szCs w:val="28"/>
        </w:rPr>
      </w:pPr>
      <w:r>
        <w:rPr>
          <w:sz w:val="28"/>
          <w:szCs w:val="28"/>
        </w:rPr>
        <w:t>Среднесписочная численность работников за рассматриваемый период сократилась с 1280,9 чел. в 2010 г., до 1012,8 чел. в 2012 г. При этом выработка на 1 работника выросла с 345,5 тыс. руб. в 2010 г., до 642,2 тыс. руб. При этом наибольший рост выработки на 1 работника наблюдался в 2011 г. (156,79%). В свою очередь в 2012 г. рост выработки составил 118,55 тыс. руб. Этому поспособствовало как рост валового дохода, так и сокращение среднесписочной численности работников.</w:t>
      </w:r>
    </w:p>
    <w:p w:rsidR="00C80A69" w:rsidRDefault="00C80A69">
      <w:pPr>
        <w:suppressAutoHyphens/>
        <w:spacing w:line="360" w:lineRule="auto"/>
        <w:ind w:firstLine="709"/>
        <w:jc w:val="both"/>
        <w:rPr>
          <w:sz w:val="28"/>
          <w:szCs w:val="28"/>
        </w:rPr>
      </w:pPr>
      <w:r>
        <w:rPr>
          <w:sz w:val="28"/>
          <w:szCs w:val="28"/>
        </w:rPr>
        <w:t>Численность обслуживаемого Владивостокским почтамтом населения выросла с 604,8 тыс. чел. в 2010 г., до 622,7 тыс. чел. в 2012 г. При этом величина оказанных на душу населения услуг так же выросла за 2010-2012 гг. с 731,8 руб. до 1044,5 руб.</w:t>
      </w:r>
    </w:p>
    <w:p w:rsidR="00C80A69" w:rsidRDefault="00C80A69">
      <w:pPr>
        <w:suppressAutoHyphens/>
        <w:spacing w:line="360" w:lineRule="auto"/>
        <w:ind w:firstLine="709"/>
        <w:jc w:val="both"/>
        <w:rPr>
          <w:sz w:val="28"/>
          <w:szCs w:val="28"/>
        </w:rPr>
      </w:pPr>
      <w:r>
        <w:rPr>
          <w:sz w:val="28"/>
          <w:szCs w:val="28"/>
        </w:rPr>
        <w:t>Рентабельность составлявшая в 2010 г. 23,04% к 2012 г. выросла до 40,56%. Причем наибольший рост показателя рентабельности пришелся на 2012 г. (148,85%).</w:t>
      </w:r>
    </w:p>
    <w:p w:rsidR="00C80A69" w:rsidRDefault="00C80A69">
      <w:pPr>
        <w:suppressAutoHyphens/>
        <w:spacing w:line="360" w:lineRule="auto"/>
        <w:ind w:firstLine="709"/>
        <w:jc w:val="both"/>
        <w:rPr>
          <w:sz w:val="28"/>
          <w:szCs w:val="28"/>
        </w:rPr>
      </w:pPr>
      <w:r>
        <w:rPr>
          <w:sz w:val="28"/>
          <w:szCs w:val="28"/>
        </w:rPr>
        <w:t xml:space="preserve">Таким образом, Владивостокский почтамт показывает достаточно </w:t>
      </w:r>
      <w:r>
        <w:rPr>
          <w:sz w:val="28"/>
          <w:szCs w:val="28"/>
        </w:rPr>
        <w:lastRenderedPageBreak/>
        <w:t>хорошую положительную динамику на протяжении рассматриваемого периода. Все рассмотренные показатели говорят об эффективном развитии данного Подразделения.</w:t>
      </w:r>
    </w:p>
    <w:p w:rsidR="00C80A69" w:rsidRDefault="00C80A69">
      <w:pPr>
        <w:suppressAutoHyphens/>
        <w:spacing w:line="360" w:lineRule="auto"/>
        <w:ind w:firstLine="709"/>
        <w:jc w:val="both"/>
        <w:rPr>
          <w:sz w:val="28"/>
          <w:szCs w:val="28"/>
        </w:rPr>
      </w:pPr>
    </w:p>
    <w:p w:rsidR="00C80A69" w:rsidRDefault="00C80A69">
      <w:pPr>
        <w:tabs>
          <w:tab w:val="left" w:pos="720"/>
        </w:tabs>
        <w:suppressAutoHyphens/>
        <w:spacing w:line="360" w:lineRule="auto"/>
        <w:ind w:firstLine="709"/>
        <w:jc w:val="both"/>
        <w:rPr>
          <w:caps/>
          <w:sz w:val="28"/>
          <w:szCs w:val="28"/>
        </w:rPr>
      </w:pPr>
      <w:r>
        <w:rPr>
          <w:caps/>
          <w:sz w:val="28"/>
          <w:szCs w:val="28"/>
        </w:rPr>
        <w:t>2.2 Анализ доходов</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На основании данных Владивостокского почтамта за 2010-2012 гг. проанализируем динамику и структуру доходов. Исходные данные для анализа представлены в Приложении В.</w:t>
      </w:r>
    </w:p>
    <w:p w:rsidR="00C80A69" w:rsidRDefault="00C80A69">
      <w:pPr>
        <w:suppressAutoHyphens/>
        <w:spacing w:line="360" w:lineRule="auto"/>
        <w:ind w:firstLine="709"/>
        <w:jc w:val="both"/>
        <w:rPr>
          <w:sz w:val="28"/>
          <w:szCs w:val="28"/>
        </w:rPr>
      </w:pPr>
      <w:r>
        <w:rPr>
          <w:sz w:val="28"/>
          <w:szCs w:val="28"/>
        </w:rPr>
        <w:t>В таблице 3 представлена динамика доходов Владивостокского почтамта за 2010-2012 гг.</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3 - Динамика доходов Владивостокского почтамта за 2010-2012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955"/>
        <w:gridCol w:w="956"/>
        <w:gridCol w:w="1122"/>
        <w:gridCol w:w="956"/>
        <w:gridCol w:w="1132"/>
      </w:tblGrid>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Доходы, всего</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442567</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614359</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138,82</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650404</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105,87</w:t>
            </w:r>
          </w:p>
        </w:tc>
      </w:tr>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 Реализация услуг почтовой связи</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209295</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324324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154,96</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373509</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115,17</w:t>
            </w:r>
          </w:p>
        </w:tc>
      </w:tr>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 Реализация товаров (работ, услуг)</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52211</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84289</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161,44</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83589</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99,17</w:t>
            </w:r>
          </w:p>
        </w:tc>
      </w:tr>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 Реализация финансовых услуг</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146937</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223281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151,96</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219283</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98,21</w:t>
            </w:r>
          </w:p>
        </w:tc>
      </w:tr>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 Перераспределяемые доходы</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11308</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-33922</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-299,97</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-49330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145,42</w:t>
            </w:r>
          </w:p>
        </w:tc>
      </w:tr>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 Операционные, внереализационные и чрезвычайные доходы</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11492</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12070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105,04</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14077</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116,62</w:t>
            </w:r>
          </w:p>
        </w:tc>
      </w:tr>
      <w:tr w:rsidR="00C80A69">
        <w:tc>
          <w:tcPr>
            <w:tcW w:w="39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 Целевое финансирование</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11323</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4317</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38,13</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9276</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214,86</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 в 2011 г. рост валового дохода составил 138,82% и вырос с 442567 тыс. руб. в 2010 г. до 614359 тыс. руб. в 2011 г. В 2012 г. темпы роста несколько сократились и составили 105,87%. В результате на конец анализируемого периода валовой доход составил 650404 тыс. руб.</w:t>
      </w:r>
    </w:p>
    <w:p w:rsidR="00C80A69" w:rsidRDefault="00C80A69">
      <w:pPr>
        <w:suppressAutoHyphens/>
        <w:spacing w:line="360" w:lineRule="auto"/>
        <w:ind w:firstLine="709"/>
        <w:jc w:val="both"/>
        <w:rPr>
          <w:sz w:val="28"/>
          <w:szCs w:val="28"/>
        </w:rPr>
      </w:pPr>
      <w:r>
        <w:rPr>
          <w:sz w:val="28"/>
          <w:szCs w:val="28"/>
        </w:rPr>
        <w:t>На рисунке 4 в графическом виде представлена динамика показателей дохода Владивостокского почтамта за 2010-2012 гг.</w:t>
      </w:r>
    </w:p>
    <w:p w:rsidR="00C80A69" w:rsidRDefault="00C80A69">
      <w:pPr>
        <w:suppressAutoHyphens/>
        <w:spacing w:line="360" w:lineRule="auto"/>
        <w:ind w:firstLine="709"/>
        <w:jc w:val="both"/>
        <w:rPr>
          <w:sz w:val="28"/>
          <w:szCs w:val="28"/>
        </w:rPr>
      </w:pPr>
      <w:r>
        <w:rPr>
          <w:sz w:val="28"/>
          <w:szCs w:val="28"/>
        </w:rPr>
        <w:t xml:space="preserve">Так, в 2011 г. наибольший рост в составе валового дохода отмечался по таким показателям как «Реализация услуг почтовой связи» - 154,96%, </w:t>
      </w:r>
      <w:r>
        <w:rPr>
          <w:sz w:val="28"/>
          <w:szCs w:val="28"/>
        </w:rPr>
        <w:lastRenderedPageBreak/>
        <w:t>«Реализация товаров (работ, услуг)» - 161,44% и «Реализация финансовых услуг» - 151,96%.</w:t>
      </w:r>
    </w:p>
    <w:p w:rsidR="00C80A69" w:rsidRDefault="00C80A69">
      <w:pPr>
        <w:suppressAutoHyphens/>
        <w:spacing w:line="360" w:lineRule="auto"/>
        <w:ind w:firstLine="709"/>
        <w:jc w:val="both"/>
        <w:rPr>
          <w:sz w:val="28"/>
          <w:szCs w:val="28"/>
        </w:rPr>
      </w:pPr>
      <w:r>
        <w:rPr>
          <w:sz w:val="28"/>
          <w:szCs w:val="28"/>
        </w:rPr>
        <w:br w:type="page"/>
      </w: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00650" cy="44132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0" cy="441325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Таблица 4 - Динамика показателей дохода Владивостокского почтамта за 2010-2012 гг., тыс. руб.</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2012 г. Реализация услуг почтовой связи сохранила положительную динамику и достигла 373509 тыс. руб. при росте 115,17%. Реализация товаров и реализация финансовых услуг сократилась и их рост составил 99,17% и 98,21% соответственно.</w:t>
      </w:r>
    </w:p>
    <w:p w:rsidR="00C80A69" w:rsidRDefault="00C80A69">
      <w:pPr>
        <w:suppressAutoHyphens/>
        <w:spacing w:line="360" w:lineRule="auto"/>
        <w:ind w:firstLine="709"/>
        <w:jc w:val="both"/>
        <w:rPr>
          <w:sz w:val="28"/>
          <w:szCs w:val="28"/>
        </w:rPr>
      </w:pPr>
      <w:r>
        <w:rPr>
          <w:sz w:val="28"/>
          <w:szCs w:val="28"/>
        </w:rPr>
        <w:t>Целевое финансирование, составлявшее в 2010 г. 11323 тыс. руб., к 2011 г. сократилось на 61,87% и составило 4317 тыс. руб. В 2011 г. целевое финансирование выросло почти вдвое при росте 214,86% и на конец анализируемого периода достигло 9276 тыс. руб.</w:t>
      </w:r>
    </w:p>
    <w:p w:rsidR="00C80A69" w:rsidRDefault="00C80A69">
      <w:pPr>
        <w:suppressAutoHyphens/>
        <w:spacing w:line="360" w:lineRule="auto"/>
        <w:ind w:firstLine="709"/>
        <w:jc w:val="both"/>
        <w:rPr>
          <w:sz w:val="28"/>
          <w:szCs w:val="28"/>
        </w:rPr>
      </w:pPr>
      <w:r>
        <w:rPr>
          <w:sz w:val="28"/>
          <w:szCs w:val="28"/>
        </w:rPr>
        <w:t xml:space="preserve">Перераспределяемые доходы составлявшие в 2010 г. 11308 тыс. руб. резко сократились и в 2011 г. составляли уже отрицательную величину (-33922 тыс. </w:t>
      </w:r>
      <w:r>
        <w:rPr>
          <w:sz w:val="28"/>
          <w:szCs w:val="28"/>
        </w:rPr>
        <w:lastRenderedPageBreak/>
        <w:t>руб.). К 2012 г. данная величина составила уже -49330 тыс. руб.</w:t>
      </w:r>
    </w:p>
    <w:p w:rsidR="00C80A69" w:rsidRDefault="00C80A69">
      <w:pPr>
        <w:suppressAutoHyphens/>
        <w:spacing w:line="360" w:lineRule="auto"/>
        <w:ind w:firstLine="709"/>
        <w:jc w:val="both"/>
        <w:rPr>
          <w:sz w:val="28"/>
          <w:szCs w:val="28"/>
        </w:rPr>
      </w:pPr>
      <w:r>
        <w:rPr>
          <w:sz w:val="28"/>
          <w:szCs w:val="28"/>
        </w:rPr>
        <w:t>В таблице 4 представлена Динамика структуры доходов Владивостокского почтамта за 2010-2012 гг.</w:t>
      </w:r>
    </w:p>
    <w:p w:rsidR="00C80A69" w:rsidRDefault="00C80A69">
      <w:pPr>
        <w:suppressAutoHyphens/>
        <w:spacing w:line="360" w:lineRule="auto"/>
        <w:ind w:firstLine="709"/>
        <w:jc w:val="both"/>
        <w:rPr>
          <w:sz w:val="28"/>
          <w:szCs w:val="28"/>
        </w:rPr>
      </w:pPr>
      <w:r>
        <w:rPr>
          <w:sz w:val="28"/>
          <w:szCs w:val="28"/>
        </w:rPr>
        <w:t>Так, наибольшую долю в структуре валового дохода занимает реализация услуг почтовой связи. Причем если в 2010 г. доля услуг почтовой связи составляла 47,29%, то к 2012 г. она выросла до 57,43%.</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4 - Динамика структуры доходов Владивостокского почтамта за 2010-2012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955"/>
        <w:gridCol w:w="956"/>
        <w:gridCol w:w="1122"/>
        <w:gridCol w:w="956"/>
        <w:gridCol w:w="1132"/>
      </w:tblGrid>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Доходы, всего</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 Реализация услуг почтовой связи</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47,29</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52,79</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111,63</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57,43</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108,78</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 Реализация товаров (работ, услуг)</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13,72</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116,30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12,85</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93,67</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 Реализация финансовых услуг</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33,20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36,34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109,47</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33,71</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92,77</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 Перераспределяемые доходы</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2,56</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-5,52</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-216,09</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-7,58</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137,36</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 Операционные, внереализационные и чрезвычайные доходы</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2,60</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1,96</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75,66</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110,16</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 Целевое финансирование</w:t>
            </w:r>
          </w:p>
        </w:tc>
        <w:tc>
          <w:tcPr>
            <w:tcW w:w="9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2,56</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0,70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27,47</w:t>
            </w:r>
          </w:p>
        </w:tc>
        <w:tc>
          <w:tcPr>
            <w:tcW w:w="95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1,43</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202,96</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графическом виде динамика структуры доходов Владивостокского почтамта за 2010-2012 гг. представлена на рисунке 5</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302250" cy="405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2250" cy="405130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5 - Динамика структуры доходов Владивостокского почтамта за 2010-2012 гг., %</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Кроме того, существенную долю в структуре доходов занимает реализация финансовых услуг. На конец анализируемого периода она составила 33,71%.</w:t>
      </w:r>
    </w:p>
    <w:p w:rsidR="00C80A69" w:rsidRDefault="00C80A69">
      <w:pPr>
        <w:suppressAutoHyphens/>
        <w:spacing w:line="360" w:lineRule="auto"/>
        <w:ind w:firstLine="709"/>
        <w:jc w:val="both"/>
        <w:rPr>
          <w:sz w:val="28"/>
          <w:szCs w:val="28"/>
        </w:rPr>
      </w:pPr>
      <w:r>
        <w:rPr>
          <w:sz w:val="28"/>
          <w:szCs w:val="28"/>
        </w:rPr>
        <w:t>Доля реализации товаров (работ, услуг) в структуре доходов в 2012 г. составила 12,85%.</w:t>
      </w:r>
    </w:p>
    <w:p w:rsidR="00C80A69" w:rsidRDefault="00C80A69">
      <w:pPr>
        <w:suppressAutoHyphens/>
        <w:spacing w:line="360" w:lineRule="auto"/>
        <w:ind w:firstLine="709"/>
        <w:jc w:val="both"/>
        <w:rPr>
          <w:sz w:val="28"/>
          <w:szCs w:val="28"/>
        </w:rPr>
      </w:pPr>
      <w:r>
        <w:rPr>
          <w:sz w:val="28"/>
          <w:szCs w:val="28"/>
        </w:rPr>
        <w:t>Так как показатель «Реализация услуг почтовой связи» составляет основную долю доходов Владивостокского почтамта, то рассмотрим его более подробно.</w:t>
      </w:r>
    </w:p>
    <w:p w:rsidR="00C80A69" w:rsidRDefault="00C80A69">
      <w:pPr>
        <w:suppressAutoHyphens/>
        <w:spacing w:line="360" w:lineRule="auto"/>
        <w:ind w:firstLine="709"/>
        <w:jc w:val="both"/>
        <w:rPr>
          <w:sz w:val="28"/>
          <w:szCs w:val="28"/>
        </w:rPr>
      </w:pPr>
      <w:r>
        <w:rPr>
          <w:sz w:val="28"/>
          <w:szCs w:val="28"/>
        </w:rPr>
        <w:t>В таблице 5 представлена динамика реализации услуг почтовой связи Владивостокского почтамта за 2010-2012 гг.</w:t>
      </w:r>
    </w:p>
    <w:p w:rsidR="00C80A69" w:rsidRDefault="00C80A69">
      <w:pPr>
        <w:suppressAutoHyphens/>
        <w:spacing w:line="360" w:lineRule="auto"/>
        <w:ind w:firstLine="709"/>
        <w:jc w:val="both"/>
        <w:rPr>
          <w:sz w:val="28"/>
          <w:szCs w:val="28"/>
        </w:rPr>
      </w:pPr>
      <w:r>
        <w:rPr>
          <w:sz w:val="28"/>
          <w:szCs w:val="28"/>
        </w:rPr>
        <w:br w:type="page"/>
      </w:r>
    </w:p>
    <w:p w:rsidR="00C80A69" w:rsidRDefault="00C80A69">
      <w:pPr>
        <w:suppressAutoHyphens/>
        <w:spacing w:line="360" w:lineRule="auto"/>
        <w:ind w:firstLine="709"/>
        <w:jc w:val="both"/>
        <w:rPr>
          <w:sz w:val="28"/>
          <w:szCs w:val="28"/>
        </w:rPr>
      </w:pPr>
      <w:r>
        <w:rPr>
          <w:sz w:val="28"/>
          <w:szCs w:val="28"/>
        </w:rPr>
        <w:lastRenderedPageBreak/>
        <w:t>Таблица 5 - Динамика реализации услуг почтовой связи Владивостокского почтамта за 2010-2012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942"/>
        <w:gridCol w:w="942"/>
        <w:gridCol w:w="1122"/>
        <w:gridCol w:w="942"/>
        <w:gridCol w:w="1132"/>
      </w:tblGrid>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 г.</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 г.</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 г.</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Реализация услуг почтовой связи</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209295</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324324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154,96</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373509</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115,17</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письменная корреспонденция, оплачиваемая государственными знаками почтовой оплаты</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117489</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189698</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161,46</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216629</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114,20</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 письменная корреспонденция 1 класса, оплачиваемая ГЗПО</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1307</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2255</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172,57</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2817</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124,93</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 спецмешки "М"</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1605,78</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166,46</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 Отправления электронной (гибридной) почты</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8545</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0,44</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18,93</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 письма и бандероли с объявленной ценностью</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13320</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35510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266,60</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48717</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137,19</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 посылки</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30914</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45852</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148,32</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49614</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108,20</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 услуги, оказываемые посылторговым компаниям</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4929</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7571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153,60</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6535</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86,31</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 экспресс-почта</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1860</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2768</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148,80</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3060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110,52</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 сортировка и транспортировка печатных изданий</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2541</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3468</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136,45</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3507</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101,12</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 прочие доходы почтовой связи</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28389</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37139</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130,82</w:t>
            </w:r>
          </w:p>
        </w:tc>
        <w:tc>
          <w:tcPr>
            <w:tcW w:w="94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42583</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114,66</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графическом виде динамика реализации услуг почтовой связи Владивостокского почтамта за 2010-2012 гг. представлена на рисунке 6.</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060950" cy="41084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0950" cy="410845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6 - Динамика реализации услуг почтовой связи Владивостокского почтамта за 2010-2012 гг., тыс. руб.</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 рост доходов от письменной корреспонденции в 2011 г. составил 161,46% и составил 189698 тыс. руб. В 2012 г. рост данного показателя был ниже и составил 114,20%. При этом величина дохода по данной статье достигла 216629 тыс. руб.</w:t>
      </w:r>
    </w:p>
    <w:p w:rsidR="00C80A69" w:rsidRDefault="00C80A69">
      <w:pPr>
        <w:suppressAutoHyphens/>
        <w:spacing w:line="360" w:lineRule="auto"/>
        <w:ind w:firstLine="709"/>
        <w:jc w:val="both"/>
        <w:rPr>
          <w:sz w:val="28"/>
          <w:szCs w:val="28"/>
        </w:rPr>
      </w:pPr>
      <w:r>
        <w:rPr>
          <w:sz w:val="28"/>
          <w:szCs w:val="28"/>
        </w:rPr>
        <w:t>Доход от посылок вырос с 30914 тыс. руб. в 2010 г., до 49614 тыс. руб.</w:t>
      </w:r>
    </w:p>
    <w:p w:rsidR="00C80A69" w:rsidRDefault="00C80A69">
      <w:pPr>
        <w:suppressAutoHyphens/>
        <w:spacing w:line="360" w:lineRule="auto"/>
        <w:ind w:firstLine="709"/>
        <w:jc w:val="both"/>
        <w:rPr>
          <w:sz w:val="28"/>
          <w:szCs w:val="28"/>
        </w:rPr>
      </w:pPr>
      <w:r>
        <w:rPr>
          <w:sz w:val="28"/>
          <w:szCs w:val="28"/>
        </w:rPr>
        <w:t>Доход от писем и бандеролей с объявленной ценностью в 2011 г. показал рост 266,60% и достиг 35510 тыс. руб. В 2012 г. рост данного показателя составил 137,19% и на конец анализируемого периода его величина составила 48717 тыс. руб.</w:t>
      </w:r>
    </w:p>
    <w:p w:rsidR="00C80A69" w:rsidRDefault="00C80A69">
      <w:pPr>
        <w:suppressAutoHyphens/>
        <w:spacing w:line="360" w:lineRule="auto"/>
        <w:ind w:firstLine="709"/>
        <w:jc w:val="both"/>
        <w:rPr>
          <w:sz w:val="28"/>
          <w:szCs w:val="28"/>
        </w:rPr>
      </w:pPr>
      <w:r>
        <w:rPr>
          <w:sz w:val="28"/>
          <w:szCs w:val="28"/>
        </w:rPr>
        <w:t>В таблице 6 представлена динамика структуры доходов от реализации услуг почтовой связи Владивостокского почтамта за 2010-2012 гг.</w:t>
      </w:r>
    </w:p>
    <w:p w:rsidR="00C80A69" w:rsidRDefault="00C80A69">
      <w:pPr>
        <w:suppressAutoHyphens/>
        <w:spacing w:line="360" w:lineRule="auto"/>
        <w:ind w:firstLine="709"/>
        <w:jc w:val="both"/>
        <w:rPr>
          <w:sz w:val="28"/>
          <w:szCs w:val="28"/>
        </w:rPr>
      </w:pPr>
      <w:r>
        <w:rPr>
          <w:sz w:val="28"/>
          <w:szCs w:val="28"/>
        </w:rPr>
        <w:lastRenderedPageBreak/>
        <w:br w:type="page"/>
      </w:r>
    </w:p>
    <w:p w:rsidR="00C80A69" w:rsidRDefault="00C80A69">
      <w:pPr>
        <w:suppressAutoHyphens/>
        <w:spacing w:line="360" w:lineRule="auto"/>
        <w:ind w:firstLine="709"/>
        <w:jc w:val="both"/>
        <w:rPr>
          <w:sz w:val="28"/>
          <w:szCs w:val="28"/>
        </w:rPr>
      </w:pPr>
      <w:r>
        <w:rPr>
          <w:sz w:val="28"/>
          <w:szCs w:val="28"/>
        </w:rPr>
        <w:lastRenderedPageBreak/>
        <w:t>Таблица 6 - Динамика структуры доходов от реализации услуг почтовой связи Владивостокского почтамта за 2010-2012 гг.,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931"/>
        <w:gridCol w:w="930"/>
        <w:gridCol w:w="1122"/>
        <w:gridCol w:w="930"/>
        <w:gridCol w:w="1132"/>
      </w:tblGrid>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 г.</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 г.</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 г.</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Реализация услуг почтовой связи</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письменная корреспонденция, оплачиваемая государственными знаками почтовой оплаты</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56,14</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58,49</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104,19</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58,00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99,16</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 письменная корреспонденция 1 класса, оплачиваемая ГЗПО</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0,62</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0,70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111,36</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0,75</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108,48</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 спецмешки "М"</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1036,25</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0,01</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144,54</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 Отправления электронной (гибридной) почты</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4,08</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0,29</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16,44</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 письма и бандероли с объявленной ценностью</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6,36</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10,95</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172,05</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13,04</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119,12</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 посылки</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14,77</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14,14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95,72</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13,28</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93,95</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 услуги, оказываемые посылторговым компаниям</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2,36</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99,12</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1,75</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74,95</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 экспресс-почта</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0,89</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0,85</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96,02</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0,82</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95,97</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 сортировка и транспортировка печатных изданий</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1,21</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1,07</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88,06</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0,94</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87,80</w:t>
            </w:r>
          </w:p>
        </w:tc>
      </w:tr>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 прочие доходы почтовой связи</w:t>
            </w:r>
          </w:p>
        </w:tc>
        <w:tc>
          <w:tcPr>
            <w:tcW w:w="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13,56</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11,45</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84,42</w:t>
            </w:r>
          </w:p>
        </w:tc>
        <w:tc>
          <w:tcPr>
            <w:tcW w:w="93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99,56</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 наибольшую долю в структуре доходов от реализации услуг почтовой связи составила письменная корреспонденция, оплачиваемая государственными знаками почтовой оплаты. В 2012 г. доля данных услуг составила 58,00% в структуре доходов от реализации услуг почтовой связи.</w:t>
      </w:r>
    </w:p>
    <w:p w:rsidR="00C80A69" w:rsidRDefault="00C80A69">
      <w:pPr>
        <w:suppressAutoHyphens/>
        <w:spacing w:line="360" w:lineRule="auto"/>
        <w:ind w:firstLine="709"/>
        <w:jc w:val="both"/>
        <w:rPr>
          <w:sz w:val="28"/>
          <w:szCs w:val="28"/>
        </w:rPr>
      </w:pPr>
      <w:r>
        <w:rPr>
          <w:sz w:val="28"/>
          <w:szCs w:val="28"/>
        </w:rPr>
        <w:t>На рисунке 7 представлена динамика структуры доходов от реализации услуг почтовой связи Владивостокского почтамта за 2010-2012 гг. в графическом виде.</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51450" cy="44513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0" cy="445135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7 - Динамика структуры доходов от реализации услуг почтовой связи Владивостокского почтамта за 2010-2012 гг., %</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Доля доходов от посылок в структуре доходов от реализации услуг почтовой связи сократилась с 14,77% в 2010 г., до 13,28% в 2012 г.</w:t>
      </w:r>
    </w:p>
    <w:p w:rsidR="00C80A69" w:rsidRDefault="00C80A69">
      <w:pPr>
        <w:suppressAutoHyphens/>
        <w:spacing w:line="360" w:lineRule="auto"/>
        <w:ind w:firstLine="709"/>
        <w:jc w:val="both"/>
        <w:rPr>
          <w:sz w:val="28"/>
          <w:szCs w:val="28"/>
        </w:rPr>
      </w:pPr>
      <w:r>
        <w:rPr>
          <w:sz w:val="28"/>
          <w:szCs w:val="28"/>
        </w:rPr>
        <w:t>Доля доходов от отправлений электронной (гибридной) почты сократилась с 4,08% до 0,002%.</w:t>
      </w:r>
    </w:p>
    <w:p w:rsidR="00C80A69" w:rsidRDefault="00C80A69">
      <w:pPr>
        <w:suppressAutoHyphens/>
        <w:spacing w:line="360" w:lineRule="auto"/>
        <w:ind w:firstLine="709"/>
        <w:jc w:val="both"/>
        <w:rPr>
          <w:sz w:val="28"/>
          <w:szCs w:val="28"/>
        </w:rPr>
      </w:pPr>
      <w:r>
        <w:rPr>
          <w:sz w:val="28"/>
          <w:szCs w:val="28"/>
        </w:rPr>
        <w:t>Доля доходов от писем и бандеролей с объявленной стоимостью напротив возросла с 6,36% в 2010 г., до 13,04% в 2012 г.</w:t>
      </w:r>
    </w:p>
    <w:p w:rsidR="00C80A69" w:rsidRDefault="00C80A69">
      <w:pPr>
        <w:suppressAutoHyphens/>
        <w:spacing w:line="360" w:lineRule="auto"/>
        <w:ind w:firstLine="709"/>
        <w:jc w:val="both"/>
        <w:rPr>
          <w:sz w:val="28"/>
          <w:szCs w:val="28"/>
        </w:rPr>
      </w:pPr>
      <w:r>
        <w:rPr>
          <w:sz w:val="28"/>
          <w:szCs w:val="28"/>
        </w:rPr>
        <w:t>В целом существенных изменений в структуре доходов от реализации услуг почтовой связи Владивостокского почтамта за 2010-2012 гг. не наблюдалось.</w:t>
      </w:r>
    </w:p>
    <w:p w:rsidR="00C80A69" w:rsidRDefault="00C80A69">
      <w:pPr>
        <w:suppressAutoHyphens/>
        <w:spacing w:line="360" w:lineRule="auto"/>
        <w:ind w:firstLine="709"/>
        <w:jc w:val="both"/>
        <w:rPr>
          <w:sz w:val="28"/>
          <w:szCs w:val="28"/>
        </w:rPr>
      </w:pPr>
      <w:r>
        <w:rPr>
          <w:sz w:val="28"/>
          <w:szCs w:val="28"/>
        </w:rPr>
        <w:t xml:space="preserve">Рассмотрим влияние факторов (удельный вес реализации услуг почтовой </w:t>
      </w:r>
      <w:r>
        <w:rPr>
          <w:sz w:val="28"/>
          <w:szCs w:val="28"/>
        </w:rPr>
        <w:lastRenderedPageBreak/>
        <w:t>связи в 2010 и в 2012 гг. - %РУП; удельный вес реализации товаров, работ и услуг в 2010 и в 2012 гг. - %РТУ; удельный вес финансовых услуг в 2010 и в 2012 гг. - %РФУ; удельный вес прочих услуг в 2010 и в 2012 гг. - %ПУ) на изменение валового дохода (ВД) в 2012 г. способом цепных подстановок:</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ВД0 = %РУП2010 * ВД + %РТУ2010 * ВД + %РФУ2010 * ВД + %ПУ2010 * ВД = 47,29% * 650404 + 11,80% * 650404 + 33,20% * 650404 + 7,71% * 650404 = 650404 тыс. руб.</w:t>
      </w:r>
    </w:p>
    <w:p w:rsidR="00C80A69" w:rsidRDefault="00C80A69">
      <w:pPr>
        <w:suppressAutoHyphens/>
        <w:spacing w:line="360" w:lineRule="auto"/>
        <w:ind w:firstLine="709"/>
        <w:jc w:val="both"/>
        <w:rPr>
          <w:sz w:val="28"/>
          <w:szCs w:val="28"/>
        </w:rPr>
      </w:pPr>
      <w:r>
        <w:rPr>
          <w:sz w:val="28"/>
          <w:szCs w:val="28"/>
        </w:rPr>
        <w:t>ВД1 = %РУП2012 * ВД + %РТУ2010 * ВД + %РФУ2010 * ВД + %ПУ2010 * ВД = 57,43% * 650404 + 11,80% * 650404 + 33,20% * 650404 + 7,71% * 650404 = 716354 тыс. руб.</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ВД1 = ВД1 - ВД0 = 716354 - 650404 = +65951 тыс. руб.</w:t>
      </w:r>
    </w:p>
    <w:p w:rsidR="00C80A69" w:rsidRDefault="00C80A69">
      <w:pPr>
        <w:suppressAutoHyphens/>
        <w:spacing w:line="360" w:lineRule="auto"/>
        <w:ind w:firstLine="709"/>
        <w:jc w:val="both"/>
        <w:rPr>
          <w:sz w:val="28"/>
          <w:szCs w:val="28"/>
        </w:rPr>
      </w:pPr>
      <w:r>
        <w:rPr>
          <w:sz w:val="28"/>
          <w:szCs w:val="28"/>
        </w:rPr>
        <w:t>ВД2 = %РУП2012 * ВД + %РТУ2012 * ВД + %РФУ2010 * ВД + %ПУ2010 * ВД = 57,43% * 650404 + 12,85% * 650404 + 33,20% * 650404 + 7,71% * 650404 = 723184 тыс. руб.</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ВД2 = ВД2 - ВД1 = 723184 - 716354 = +6829 тыс. руб.</w:t>
      </w:r>
    </w:p>
    <w:p w:rsidR="00C80A69" w:rsidRDefault="00C80A69">
      <w:pPr>
        <w:suppressAutoHyphens/>
        <w:spacing w:line="360" w:lineRule="auto"/>
        <w:ind w:firstLine="709"/>
        <w:jc w:val="both"/>
        <w:rPr>
          <w:sz w:val="28"/>
          <w:szCs w:val="28"/>
        </w:rPr>
      </w:pPr>
      <w:r>
        <w:rPr>
          <w:sz w:val="28"/>
          <w:szCs w:val="28"/>
        </w:rPr>
        <w:t>ВД3 = %РУП2012 * ВД + %РТУ2012 * ВД + %РФУ2012 * ВД + %ПУ2010 * ВД = 57,43% * 650404 + 12,85% * 650404 + 33,71% * 650404 + 7,71% * 650404 = 726501 тыс. руб.</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ВД3 = ВД3 - ВД2 = 726501 - 723184 = +3317 тыс. руб.</w:t>
      </w:r>
    </w:p>
    <w:p w:rsidR="00C80A69" w:rsidRDefault="00C80A69">
      <w:pPr>
        <w:suppressAutoHyphens/>
        <w:spacing w:line="360" w:lineRule="auto"/>
        <w:ind w:firstLine="709"/>
        <w:jc w:val="both"/>
        <w:rPr>
          <w:sz w:val="28"/>
          <w:szCs w:val="28"/>
        </w:rPr>
      </w:pPr>
      <w:r>
        <w:rPr>
          <w:sz w:val="28"/>
          <w:szCs w:val="28"/>
        </w:rPr>
        <w:t>ВД4 = %РУП2012 * ВД + %РТУ2012 * ВД + %РФУ2012 * ВД + %ПУ2012 * ВД = 57,43% * 650404 + 12,85% * 650404 + 33,71% * 650404 + (-3,99%) * 650404 = 650404 тыс. руб.</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ВД4 = ВД4 - ВД3 = 650404 - 726501 = -76097 тыс. руб.</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Балансовая увязка:</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 xml:space="preserve">ВД = </w:t>
      </w:r>
      <w:r>
        <w:rPr>
          <w:rFonts w:ascii="Times New Roman" w:hAnsi="Times New Roman" w:cs="Times New Roman"/>
          <w:sz w:val="28"/>
          <w:szCs w:val="28"/>
        </w:rPr>
        <w:t>Δ</w:t>
      </w:r>
      <w:r>
        <w:rPr>
          <w:sz w:val="28"/>
          <w:szCs w:val="28"/>
        </w:rPr>
        <w:t xml:space="preserve">ВД1 + </w:t>
      </w:r>
      <w:r>
        <w:rPr>
          <w:rFonts w:ascii="Times New Roman" w:hAnsi="Times New Roman" w:cs="Times New Roman"/>
          <w:sz w:val="28"/>
          <w:szCs w:val="28"/>
        </w:rPr>
        <w:t>Δ</w:t>
      </w:r>
      <w:r>
        <w:rPr>
          <w:sz w:val="28"/>
          <w:szCs w:val="28"/>
        </w:rPr>
        <w:t xml:space="preserve">ВД2 + </w:t>
      </w:r>
      <w:r>
        <w:rPr>
          <w:rFonts w:ascii="Times New Roman" w:hAnsi="Times New Roman" w:cs="Times New Roman"/>
          <w:sz w:val="28"/>
          <w:szCs w:val="28"/>
        </w:rPr>
        <w:t>Δ</w:t>
      </w:r>
      <w:r>
        <w:rPr>
          <w:sz w:val="28"/>
          <w:szCs w:val="28"/>
        </w:rPr>
        <w:t xml:space="preserve">ВД3 + </w:t>
      </w:r>
      <w:r>
        <w:rPr>
          <w:rFonts w:ascii="Times New Roman" w:hAnsi="Times New Roman" w:cs="Times New Roman"/>
          <w:sz w:val="28"/>
          <w:szCs w:val="28"/>
        </w:rPr>
        <w:t>Δ</w:t>
      </w:r>
      <w:r>
        <w:rPr>
          <w:sz w:val="28"/>
          <w:szCs w:val="28"/>
        </w:rPr>
        <w:t>ВД4 = 65951 + 6829 + 3317 - 76097 = 0</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результате проведенного факторного анализа можно сделать вывод, что в целом структура доходов улучшилась, так как по трем основным источникам доходов (реализация услуг почтовой связи, реализация товаров и реализация финансовых услуг) изменение удельного веса в общей структуре способствовало росту выручки.</w:t>
      </w:r>
    </w:p>
    <w:p w:rsidR="00C80A69" w:rsidRDefault="00C80A69">
      <w:pPr>
        <w:shd w:val="clear" w:color="auto" w:fill="FFFFFF"/>
        <w:suppressAutoHyphens/>
        <w:spacing w:line="360" w:lineRule="auto"/>
        <w:ind w:firstLine="709"/>
        <w:jc w:val="both"/>
        <w:rPr>
          <w:sz w:val="28"/>
          <w:szCs w:val="28"/>
        </w:rPr>
      </w:pPr>
      <w:r>
        <w:rPr>
          <w:sz w:val="28"/>
          <w:szCs w:val="28"/>
        </w:rPr>
        <w:t>Так как, реализация услуг почтовой связи является наиболее значимой частью валового дохода Владивостокского почтамта, то рассмотрим влияние на общую величину данных доходов его основных статей. Таким образом, изучим влияние факторов (удельный вес письменной корреспонденции в 2010 и в 2012 гг. - %ПК; удельный вес отправлений электронной (гибридной) почты в 2010 и в 2012 гг. - %ОЭП; удельный вес писем и бандеролей с объявленной ценностью в 2010 и в 2012 гг. - %ПБ; удельный вес посылок в 2010 и в 2012 гг. - %П; удельный вес прочих доходов почтовой связи в 2010 и в 2012 гг. - %ПД) на изменение реализации услуг почтовой связи (РУП) в 2012 г. способом цепных подстановок:</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РУП0 = %ПК2010 * РУП + %ОЭП2010 * РУП + %ПБ2010 * РУП + %П2010 * РУП + %ПД2010 * РУП = 56,14% * 209295 + 4,08% * 209295 + 6,36% * 209295 + 14,77% * 209295 + 18,65% * 209295 = 209295 тыс. руб.</w:t>
      </w:r>
    </w:p>
    <w:p w:rsidR="00C80A69" w:rsidRDefault="00C80A69">
      <w:pPr>
        <w:shd w:val="clear" w:color="auto" w:fill="FFFFFF"/>
        <w:suppressAutoHyphens/>
        <w:spacing w:line="360" w:lineRule="auto"/>
        <w:ind w:firstLine="709"/>
        <w:jc w:val="both"/>
        <w:rPr>
          <w:sz w:val="28"/>
          <w:szCs w:val="28"/>
        </w:rPr>
      </w:pPr>
      <w:r>
        <w:rPr>
          <w:sz w:val="28"/>
          <w:szCs w:val="28"/>
        </w:rPr>
        <w:t>РУП1 = %ПК2012 * РУП + %ОЭП2010 * РУП + %ПБ2010 * РУП + %П2010 * РУП + %ПД2010 * РУП = 58,00% * 209295 + 4,08% * 209295 + 6,36% * 209295 + 14,77% * 209295 + 18,65% * 209295 = 213188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РУП1 = РУП1 - РУП0 = 213188 - 209295 = +3893 тыс. руб.</w:t>
      </w:r>
    </w:p>
    <w:p w:rsidR="00C80A69" w:rsidRDefault="00C80A69">
      <w:pPr>
        <w:shd w:val="clear" w:color="auto" w:fill="FFFFFF"/>
        <w:suppressAutoHyphens/>
        <w:spacing w:line="360" w:lineRule="auto"/>
        <w:ind w:firstLine="709"/>
        <w:jc w:val="both"/>
        <w:rPr>
          <w:sz w:val="28"/>
          <w:szCs w:val="28"/>
        </w:rPr>
      </w:pPr>
      <w:r>
        <w:rPr>
          <w:sz w:val="28"/>
          <w:szCs w:val="28"/>
        </w:rPr>
        <w:t>РУП2 = %ПК2012 * РУП + %ОЭП2012 * РУП + %ПБ2010 * РУП + %П2010 * РУП + %ПД2010 * РУП = 58,00% * 209295 + 0,00% * 209295 + 6,36% * 209295 + 14,77% * 209295 + 18,65% * 209295 = 204649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РУП2 = РУП2 - РУП1 = 204649 - 213188 = - 8539 тыс. руб.</w:t>
      </w:r>
    </w:p>
    <w:p w:rsidR="00C80A69" w:rsidRDefault="00C80A69">
      <w:pPr>
        <w:shd w:val="clear" w:color="auto" w:fill="FFFFFF"/>
        <w:suppressAutoHyphens/>
        <w:spacing w:line="360" w:lineRule="auto"/>
        <w:ind w:firstLine="709"/>
        <w:jc w:val="both"/>
        <w:rPr>
          <w:sz w:val="28"/>
          <w:szCs w:val="28"/>
        </w:rPr>
      </w:pPr>
      <w:r>
        <w:rPr>
          <w:sz w:val="28"/>
          <w:szCs w:val="28"/>
        </w:rPr>
        <w:t xml:space="preserve">РУП3 = %ПК2012 * РУП + %ОЭП2012 * РУП + %ПБ2012 * РУП + %П2010 </w:t>
      </w:r>
      <w:r>
        <w:rPr>
          <w:sz w:val="28"/>
          <w:szCs w:val="28"/>
        </w:rPr>
        <w:lastRenderedPageBreak/>
        <w:t>* РУП + %ПД2010 * РУП = 58,00% * 209295 + 0,00% * 209295 + 13,04% * 209295 + 14,77% * 209295 + 18,65% * 209295 = 218630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РУП3 = РУП3 - РУП2 = 218630 - 204649 = +13981 тыс. руб.</w:t>
      </w:r>
    </w:p>
    <w:p w:rsidR="00C80A69" w:rsidRDefault="00C80A69">
      <w:pPr>
        <w:shd w:val="clear" w:color="auto" w:fill="FFFFFF"/>
        <w:suppressAutoHyphens/>
        <w:spacing w:line="360" w:lineRule="auto"/>
        <w:ind w:firstLine="709"/>
        <w:jc w:val="both"/>
        <w:rPr>
          <w:sz w:val="28"/>
          <w:szCs w:val="28"/>
        </w:rPr>
      </w:pPr>
      <w:r>
        <w:rPr>
          <w:sz w:val="28"/>
          <w:szCs w:val="28"/>
        </w:rPr>
        <w:t>РУП4 = %ПК2012 * РУП + %ОЭП2012 * РУП + %ПБ2012 * РУП + %П2012 * РУП + %ПД2010 * РУП = 58,00% * 209295 + 0,00% * 209295 + 13,04% * 209295 + 13,28% * 209295 + 18,65% * 209295 = 215511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РУП4 = РУП4 - РУП3 = 215511 - 218630 = - 3119 тыс. руб.</w:t>
      </w:r>
    </w:p>
    <w:p w:rsidR="00C80A69" w:rsidRDefault="00C80A69">
      <w:pPr>
        <w:shd w:val="clear" w:color="auto" w:fill="FFFFFF"/>
        <w:suppressAutoHyphens/>
        <w:spacing w:line="360" w:lineRule="auto"/>
        <w:ind w:firstLine="709"/>
        <w:jc w:val="both"/>
        <w:rPr>
          <w:sz w:val="28"/>
          <w:szCs w:val="28"/>
        </w:rPr>
      </w:pPr>
      <w:r>
        <w:rPr>
          <w:sz w:val="28"/>
          <w:szCs w:val="28"/>
        </w:rPr>
        <w:t>РУП5 = %ПК2012 * РУП + %ОЭП2012 * РУП + %ПБ2012 * РУП + %П2012 * РУП + %ПД2012 * РУП = 58,00% * 209295 + 0,00% * 209295 + 13,04% * 209295 + 13,28% * 209295 + 15,67% * 209295 = 209295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РУП5 = РУП5 - РУП4 = 209295 - 215511 = - 6216 тыс. руб.</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Балансовая увязка:</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РУП</w:t>
      </w:r>
      <w:r>
        <w:rPr>
          <w:rFonts w:ascii="Times New Roman" w:hAnsi="Times New Roman" w:cs="Times New Roman"/>
          <w:sz w:val="28"/>
          <w:szCs w:val="28"/>
        </w:rPr>
        <w:t xml:space="preserve"> = Δ</w:t>
      </w:r>
      <w:r>
        <w:rPr>
          <w:sz w:val="28"/>
          <w:szCs w:val="28"/>
        </w:rPr>
        <w:t>РУП</w:t>
      </w:r>
      <w:r>
        <w:rPr>
          <w:rFonts w:ascii="Times New Roman" w:hAnsi="Times New Roman" w:cs="Times New Roman"/>
          <w:sz w:val="28"/>
          <w:szCs w:val="28"/>
        </w:rPr>
        <w:t>1 + Δ</w:t>
      </w:r>
      <w:r>
        <w:rPr>
          <w:sz w:val="28"/>
          <w:szCs w:val="28"/>
        </w:rPr>
        <w:t>РУП</w:t>
      </w:r>
      <w:r>
        <w:rPr>
          <w:rFonts w:ascii="Times New Roman" w:hAnsi="Times New Roman" w:cs="Times New Roman"/>
          <w:sz w:val="28"/>
          <w:szCs w:val="28"/>
        </w:rPr>
        <w:t>2 + Δ</w:t>
      </w:r>
      <w:r>
        <w:rPr>
          <w:sz w:val="28"/>
          <w:szCs w:val="28"/>
        </w:rPr>
        <w:t xml:space="preserve">РУП3 </w:t>
      </w:r>
      <w:r>
        <w:rPr>
          <w:rFonts w:ascii="Times New Roman" w:hAnsi="Times New Roman" w:cs="Times New Roman"/>
          <w:sz w:val="28"/>
          <w:szCs w:val="28"/>
        </w:rPr>
        <w:t>+ Δ</w:t>
      </w:r>
      <w:r>
        <w:rPr>
          <w:sz w:val="28"/>
          <w:szCs w:val="28"/>
        </w:rPr>
        <w:t xml:space="preserve">РУП4 + </w:t>
      </w:r>
      <w:r>
        <w:rPr>
          <w:rFonts w:ascii="Times New Roman" w:hAnsi="Times New Roman" w:cs="Times New Roman"/>
          <w:sz w:val="28"/>
          <w:szCs w:val="28"/>
        </w:rPr>
        <w:t>Δ</w:t>
      </w:r>
      <w:r>
        <w:rPr>
          <w:sz w:val="28"/>
          <w:szCs w:val="28"/>
        </w:rPr>
        <w:t>РУП5 = 3893 - 8539 + 13981 - 3119 - 6216 = 0</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В результате проведенного факторного анализа можно сделать вывод, что в целом структура доходов от реализации услуг почтовой связи улучшилась, так как по двум основным статьям доходов от реализации услуг почтовой связи (письменная корреспонденция, оплачиваемая государственными знаками почтовой оплаты и письма и бандероли) изменение удельного веса в общей структуре способствовало росту выручки.</w:t>
      </w:r>
    </w:p>
    <w:p w:rsidR="00C80A69" w:rsidRDefault="00C80A69">
      <w:pPr>
        <w:suppressAutoHyphens/>
        <w:spacing w:line="360" w:lineRule="auto"/>
        <w:ind w:firstLine="709"/>
        <w:jc w:val="both"/>
        <w:rPr>
          <w:sz w:val="28"/>
          <w:szCs w:val="28"/>
        </w:rPr>
      </w:pPr>
      <w:r>
        <w:rPr>
          <w:sz w:val="28"/>
          <w:szCs w:val="28"/>
        </w:rPr>
        <w:t xml:space="preserve">Таким образом, на протяжении рассматриваемого периода наблюдается положительная динамика доходов Владивостокского почтамта в 2010-2012 гг. Наибольший рост пришелся на 2011 г. но и в 2012 г. не смотря на снижение темпов роста продолжает сохраняться положительная динамика. Наибольшее развитие в анализируемом периоде получили доходы от реализации услуг </w:t>
      </w:r>
      <w:r>
        <w:rPr>
          <w:sz w:val="28"/>
          <w:szCs w:val="28"/>
        </w:rPr>
        <w:lastRenderedPageBreak/>
        <w:t>почтовой связи и реализация финансовых услуг.</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caps/>
          <w:sz w:val="28"/>
          <w:szCs w:val="28"/>
        </w:rPr>
      </w:pPr>
      <w:r>
        <w:rPr>
          <w:caps/>
          <w:sz w:val="28"/>
          <w:szCs w:val="28"/>
        </w:rPr>
        <w:t>2.3 Анализ расходов</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На основании данных Владивостокского почтамта за 2010-2012 гг. проанализируем динамику и структуру расходов. Исходные данные для анализа представлены в Приложении В.</w:t>
      </w:r>
    </w:p>
    <w:p w:rsidR="00C80A69" w:rsidRDefault="00C80A69">
      <w:pPr>
        <w:suppressAutoHyphens/>
        <w:spacing w:line="360" w:lineRule="auto"/>
        <w:ind w:firstLine="709"/>
        <w:jc w:val="both"/>
        <w:rPr>
          <w:sz w:val="28"/>
          <w:szCs w:val="28"/>
        </w:rPr>
      </w:pPr>
      <w:r>
        <w:rPr>
          <w:sz w:val="28"/>
          <w:szCs w:val="28"/>
        </w:rPr>
        <w:t>В таблице 7 представлена динамика расходов Владивостокского почтамта за 2010-2012 гг.</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7 - Динамика расходов Владивостокского почтамта за 2010-2012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9"/>
        <w:gridCol w:w="898"/>
        <w:gridCol w:w="902"/>
        <w:gridCol w:w="1005"/>
        <w:gridCol w:w="898"/>
        <w:gridCol w:w="1276"/>
      </w:tblGrid>
      <w:tr w:rsidR="00C80A69">
        <w:tc>
          <w:tcPr>
            <w:tcW w:w="424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9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100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2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424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Расходы, всего</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355738</w:t>
            </w:r>
          </w:p>
        </w:tc>
        <w:tc>
          <w:tcPr>
            <w:tcW w:w="9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482787</w:t>
            </w:r>
          </w:p>
        </w:tc>
        <w:tc>
          <w:tcPr>
            <w:tcW w:w="100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135,71</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462709</w:t>
            </w:r>
          </w:p>
        </w:tc>
        <w:tc>
          <w:tcPr>
            <w:tcW w:w="12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95,84</w:t>
            </w:r>
          </w:p>
        </w:tc>
      </w:tr>
      <w:tr w:rsidR="00C80A69">
        <w:tc>
          <w:tcPr>
            <w:tcW w:w="424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Себестоимость, коммерческие, управленческие расходы</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294617</w:t>
            </w:r>
          </w:p>
        </w:tc>
        <w:tc>
          <w:tcPr>
            <w:tcW w:w="9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477621</w:t>
            </w:r>
          </w:p>
        </w:tc>
        <w:tc>
          <w:tcPr>
            <w:tcW w:w="100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162,12</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457490</w:t>
            </w:r>
          </w:p>
        </w:tc>
        <w:tc>
          <w:tcPr>
            <w:tcW w:w="12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95,79</w:t>
            </w:r>
          </w:p>
        </w:tc>
      </w:tr>
      <w:tr w:rsidR="00C80A69">
        <w:tc>
          <w:tcPr>
            <w:tcW w:w="424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 Перераспределяемые расходы</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52824</w:t>
            </w:r>
          </w:p>
        </w:tc>
        <w:tc>
          <w:tcPr>
            <w:tcW w:w="9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-7086</w:t>
            </w:r>
          </w:p>
        </w:tc>
        <w:tc>
          <w:tcPr>
            <w:tcW w:w="100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-13,41</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-7118</w:t>
            </w:r>
          </w:p>
        </w:tc>
        <w:tc>
          <w:tcPr>
            <w:tcW w:w="12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100,45</w:t>
            </w:r>
          </w:p>
        </w:tc>
      </w:tr>
      <w:tr w:rsidR="00C80A69">
        <w:tc>
          <w:tcPr>
            <w:tcW w:w="424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 Операционные, внереализационные и чрезвычайные расходы</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6657</w:t>
            </w:r>
          </w:p>
        </w:tc>
        <w:tc>
          <w:tcPr>
            <w:tcW w:w="9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9692</w:t>
            </w:r>
          </w:p>
        </w:tc>
        <w:tc>
          <w:tcPr>
            <w:tcW w:w="100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145,58</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10068</w:t>
            </w:r>
          </w:p>
        </w:tc>
        <w:tc>
          <w:tcPr>
            <w:tcW w:w="12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103,88</w:t>
            </w:r>
          </w:p>
        </w:tc>
      </w:tr>
      <w:tr w:rsidR="00C80A69">
        <w:tc>
          <w:tcPr>
            <w:tcW w:w="424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 Расходы за счет чистой прибыли</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1640</w:t>
            </w:r>
          </w:p>
        </w:tc>
        <w:tc>
          <w:tcPr>
            <w:tcW w:w="90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2561</w:t>
            </w:r>
          </w:p>
        </w:tc>
        <w:tc>
          <w:tcPr>
            <w:tcW w:w="100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156,14</w:t>
            </w:r>
          </w:p>
        </w:tc>
        <w:tc>
          <w:tcPr>
            <w:tcW w:w="8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2270</w:t>
            </w:r>
          </w:p>
        </w:tc>
        <w:tc>
          <w:tcPr>
            <w:tcW w:w="12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88,63</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2011 г. рост расходов Владивостокского почтамта составил 135,71%. В результате расходы выросли до 482787 тыс. руб. Это было вызвано в первую очередь существенным увеличением суммы по статье «Себестоимость, коммерческие и управленческие расходы». Рост расходов по данной статье составил в 2011 г. 162,12%.</w:t>
      </w:r>
    </w:p>
    <w:p w:rsidR="00C80A69" w:rsidRDefault="00C80A69">
      <w:pPr>
        <w:suppressAutoHyphens/>
        <w:spacing w:line="360" w:lineRule="auto"/>
        <w:ind w:firstLine="709"/>
        <w:jc w:val="both"/>
        <w:rPr>
          <w:sz w:val="28"/>
          <w:szCs w:val="28"/>
        </w:rPr>
      </w:pPr>
      <w:r>
        <w:rPr>
          <w:sz w:val="28"/>
          <w:szCs w:val="28"/>
        </w:rPr>
        <w:t>В 2012 г. рост расходов составил 95,84%. В результате величина расходов сократилась до 462709 тыс. руб. Данное сокращение расходов так же объясняется влиянием статьи «Себестоимость, коммерческие и управленческие расходы».</w:t>
      </w:r>
    </w:p>
    <w:p w:rsidR="00C80A69" w:rsidRDefault="00C80A69">
      <w:pPr>
        <w:suppressAutoHyphens/>
        <w:spacing w:line="360" w:lineRule="auto"/>
        <w:ind w:firstLine="709"/>
        <w:jc w:val="both"/>
        <w:rPr>
          <w:sz w:val="28"/>
          <w:szCs w:val="28"/>
        </w:rPr>
      </w:pPr>
      <w:r>
        <w:rPr>
          <w:sz w:val="28"/>
          <w:szCs w:val="28"/>
        </w:rPr>
        <w:t>Динамика расходов Владивостокского почтамта за 2010-2012 гг. в графическом виде представлена на рисунке 8.</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156200" cy="3835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6200" cy="383540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8 - Динамика расходов Владивостокского почтамта за 2010-2012 гг., тыс. руб.</w:t>
      </w:r>
    </w:p>
    <w:p w:rsidR="00C80A69" w:rsidRDefault="00C80A69">
      <w:pPr>
        <w:suppressAutoHyphens/>
        <w:spacing w:line="360" w:lineRule="auto"/>
        <w:ind w:firstLine="709"/>
        <w:jc w:val="both"/>
        <w:rPr>
          <w:sz w:val="28"/>
          <w:szCs w:val="28"/>
        </w:rPr>
      </w:pPr>
      <w:r>
        <w:rPr>
          <w:sz w:val="28"/>
          <w:szCs w:val="28"/>
        </w:rPr>
        <w:t>В таблице 8 представлена динамика структуры расходов Владивостокского почтамта за 2010-2012 гг.</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8 - Динамика структуры расходов Владивостокского почтамта за 2010-2012 гг.,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900"/>
        <w:gridCol w:w="900"/>
        <w:gridCol w:w="1260"/>
        <w:gridCol w:w="900"/>
        <w:gridCol w:w="1270"/>
      </w:tblGrid>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27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Расходы, всего</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27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100,00</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Себестоимость, коммерческие, управленческие расходы</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82,82</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98,93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119,45</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98,87</w:t>
            </w:r>
          </w:p>
        </w:tc>
        <w:tc>
          <w:tcPr>
            <w:tcW w:w="127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99,94</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 Перераспределяемые расходы</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14,85</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-9,88</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w:t>
            </w:r>
          </w:p>
        </w:tc>
        <w:tc>
          <w:tcPr>
            <w:tcW w:w="127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104,81</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 Операционные, внереализационные и чрезвычайные расходы</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1,87</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107,27</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w:t>
            </w:r>
          </w:p>
        </w:tc>
        <w:tc>
          <w:tcPr>
            <w:tcW w:w="127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108,39</w:t>
            </w:r>
          </w:p>
        </w:tc>
      </w:tr>
      <w:tr w:rsidR="00C80A69">
        <w:tc>
          <w:tcPr>
            <w:tcW w:w="365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 Расходы за счет чистой прибыли</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0,46</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0,53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115,05</w:t>
            </w:r>
          </w:p>
        </w:tc>
        <w:tc>
          <w:tcPr>
            <w:tcW w:w="90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0,49</w:t>
            </w:r>
          </w:p>
        </w:tc>
        <w:tc>
          <w:tcPr>
            <w:tcW w:w="127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92,47</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 xml:space="preserve">Так, основную долю в структуре расходов Владивостокского почтамта в 2010-2012 гг. занимает «Себестоимость, коммерческие и управленческие </w:t>
      </w:r>
      <w:r>
        <w:rPr>
          <w:sz w:val="28"/>
          <w:szCs w:val="28"/>
        </w:rPr>
        <w:lastRenderedPageBreak/>
        <w:t>расходы». Причем доля данных расходов в структуре увеличилась с 82,82% в 2010 г., до 98,87% в 2012 г.</w:t>
      </w:r>
    </w:p>
    <w:p w:rsidR="00C80A69" w:rsidRDefault="00C80A69">
      <w:pPr>
        <w:suppressAutoHyphens/>
        <w:spacing w:line="360" w:lineRule="auto"/>
        <w:ind w:firstLine="709"/>
        <w:jc w:val="both"/>
        <w:rPr>
          <w:sz w:val="28"/>
          <w:szCs w:val="28"/>
        </w:rPr>
      </w:pPr>
      <w:r>
        <w:rPr>
          <w:sz w:val="28"/>
          <w:szCs w:val="28"/>
        </w:rPr>
        <w:t>Для наглядности динамика структуры расходов Владивостокского почтамта за 2010-2012 гг. представлена на рисунке 9 в графическом виде.</w:t>
      </w:r>
    </w:p>
    <w:p w:rsidR="00C80A69" w:rsidRDefault="00C80A69">
      <w:pPr>
        <w:suppressAutoHyphens/>
        <w:spacing w:line="360" w:lineRule="auto"/>
        <w:ind w:firstLine="709"/>
        <w:jc w:val="both"/>
        <w:rPr>
          <w:sz w:val="28"/>
          <w:szCs w:val="28"/>
        </w:rPr>
      </w:pP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37150" cy="4578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7150" cy="457835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9 - Динамика структуры расходов Владивостокского почтамта за 2010-2012 гг., %</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 в 2010 г. перераспределяемые расходы составляли 14,85% в структуре расходов. Но в 2011 г. их доля резко сократилась.</w:t>
      </w:r>
    </w:p>
    <w:p w:rsidR="00C80A69" w:rsidRDefault="00C80A69">
      <w:pPr>
        <w:suppressAutoHyphens/>
        <w:spacing w:line="360" w:lineRule="auto"/>
        <w:ind w:firstLine="709"/>
        <w:jc w:val="both"/>
        <w:rPr>
          <w:sz w:val="28"/>
          <w:szCs w:val="28"/>
        </w:rPr>
      </w:pPr>
      <w:r>
        <w:rPr>
          <w:sz w:val="28"/>
          <w:szCs w:val="28"/>
        </w:rPr>
        <w:t>В 2012 г. существенных изменений в структуре расходов не происходило.</w:t>
      </w:r>
    </w:p>
    <w:p w:rsidR="00C80A69" w:rsidRDefault="00C80A69">
      <w:pPr>
        <w:suppressAutoHyphens/>
        <w:spacing w:line="360" w:lineRule="auto"/>
        <w:ind w:firstLine="709"/>
        <w:jc w:val="both"/>
        <w:rPr>
          <w:sz w:val="28"/>
          <w:szCs w:val="28"/>
        </w:rPr>
      </w:pPr>
      <w:r>
        <w:rPr>
          <w:sz w:val="28"/>
          <w:szCs w:val="28"/>
        </w:rPr>
        <w:t xml:space="preserve">Так как основную долю расходов составляют «Себестоимость, </w:t>
      </w:r>
      <w:r>
        <w:rPr>
          <w:sz w:val="28"/>
          <w:szCs w:val="28"/>
        </w:rPr>
        <w:lastRenderedPageBreak/>
        <w:t>коммерческие и управленческие расходы», то необходимо проанализировать данные расходы более подробно.</w:t>
      </w:r>
    </w:p>
    <w:p w:rsidR="00C80A69" w:rsidRDefault="00C80A69">
      <w:pPr>
        <w:suppressAutoHyphens/>
        <w:spacing w:line="360" w:lineRule="auto"/>
        <w:ind w:firstLine="709"/>
        <w:jc w:val="both"/>
        <w:rPr>
          <w:sz w:val="28"/>
          <w:szCs w:val="28"/>
        </w:rPr>
      </w:pPr>
      <w:r>
        <w:rPr>
          <w:sz w:val="28"/>
          <w:szCs w:val="28"/>
        </w:rPr>
        <w:t>В таблице 9 представлена динамика себестоимости, коммерческих и управленческих расходов Владивостокского почтамта за 2010-2012 гг.</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9 - Динамика себестоимости, коммерческих и управленческих расходов Владивостокского почтамта за 2010-2012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097"/>
        <w:gridCol w:w="892"/>
        <w:gridCol w:w="1166"/>
        <w:gridCol w:w="1097"/>
        <w:gridCol w:w="1193"/>
      </w:tblGrid>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Себестоимость, коммерческие, управленческие расходы</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294617</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477621</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162,12</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457490</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95,79</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 Заработная плата</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222325</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335974</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151,12</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322009</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95,84</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 Услуги сторонних организаций по перевозке почты</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273</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49,36</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 Материалы</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34787</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62752</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180,39</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66943</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106,68</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 Командировочные расходы</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793,35</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189</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93,89</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 Спецодежда и средства индивидуальной защиты</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432</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983</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227,43</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1549</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157,57</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 Мероприятия по охране труда, промышленной, пожарной безопасности и ГО</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371</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54,25</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782</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388,81</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 Прочие производственные расходы</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570</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10050</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1763,79</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2126</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21,16</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 Аренда</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805</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1594</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197,98</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1243</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77,93</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 Коммунальные услуги</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8346</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14628</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175,28</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22428</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153,32</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1.10. Услуги связи</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706</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1402</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198,54</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1390</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99,17</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 Расходы на ремонт</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10959</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32513</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296,67</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18024</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55,43</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1.12. Амортизация</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5724</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6455</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112,78</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11249</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174,26</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 Расходы на рекламу и связи с общественностью</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186</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283</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152,14</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279</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98,67</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 Охранные услуги</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7617</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10212</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134,07</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9130</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89,41</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 Информационно-консультационные услуги</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-377,40</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60,79</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1.16. Страхование</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1083</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w:t>
            </w:r>
          </w:p>
        </w:tc>
      </w:tr>
      <w:tr w:rsidR="00C80A69">
        <w:tc>
          <w:tcPr>
            <w:tcW w:w="393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1.17. Налоги и обязательные платежи в составе себестоимости</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438</w:t>
            </w:r>
          </w:p>
        </w:tc>
        <w:tc>
          <w:tcPr>
            <w:tcW w:w="8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w:t>
            </w:r>
          </w:p>
        </w:tc>
        <w:tc>
          <w:tcPr>
            <w:tcW w:w="116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28,90</w:t>
            </w:r>
          </w:p>
        </w:tc>
        <w:tc>
          <w:tcPr>
            <w:tcW w:w="109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82</w:t>
            </w:r>
          </w:p>
        </w:tc>
        <w:tc>
          <w:tcPr>
            <w:tcW w:w="11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64,93</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графическом виде динамика основных статей себестоимости, коммерческих и управленческих расходов Владивостокского почтамта за 2010-2012 гг. представлена на рисунке 10.</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041900" cy="354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1900" cy="354965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10 - Динамика основных статей себестоимости, коммерческих и управленческих расходов Владивостокского почтамта за 2010-2012 гг., тыс. руб.</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 в 2011 г. наибольшие изменения произошли по статье «Заработная плата» величина расходов по которой выросла с 222325 тыс. руб. в 2010 г. до 477621 тыс. руб., что было вызвано существенным повышением оплаты труда. Расходы на материалы в 2011 г. показали рост 180,39% и составили 62752 тыс. руб.</w:t>
      </w:r>
    </w:p>
    <w:p w:rsidR="00C80A69" w:rsidRDefault="00C80A69">
      <w:pPr>
        <w:suppressAutoHyphens/>
        <w:spacing w:line="360" w:lineRule="auto"/>
        <w:ind w:firstLine="709"/>
        <w:jc w:val="both"/>
        <w:rPr>
          <w:sz w:val="28"/>
          <w:szCs w:val="28"/>
        </w:rPr>
      </w:pPr>
      <w:r>
        <w:rPr>
          <w:sz w:val="28"/>
          <w:szCs w:val="28"/>
        </w:rPr>
        <w:t>В 2012 г. расходы на заработную плату сократились до 457490 тыс. руб. В первую очередь это было вызвано сокращением среднесписочной численности работников с 1134,1 чел., до 1012,8 чел.</w:t>
      </w:r>
    </w:p>
    <w:p w:rsidR="00C80A69" w:rsidRDefault="00C80A69">
      <w:pPr>
        <w:suppressAutoHyphens/>
        <w:spacing w:line="360" w:lineRule="auto"/>
        <w:ind w:firstLine="709"/>
        <w:jc w:val="both"/>
        <w:rPr>
          <w:sz w:val="28"/>
          <w:szCs w:val="28"/>
        </w:rPr>
      </w:pPr>
      <w:r>
        <w:rPr>
          <w:sz w:val="28"/>
          <w:szCs w:val="28"/>
        </w:rPr>
        <w:t>В таблице 10 представлена динамика структуры себестоимости, коммерческих и управленческих расходов Владивостокского почтамта за 2010-2012 гг.</w:t>
      </w:r>
    </w:p>
    <w:p w:rsidR="00C80A69" w:rsidRDefault="00C80A69">
      <w:pPr>
        <w:suppressAutoHyphens/>
        <w:spacing w:line="360" w:lineRule="auto"/>
        <w:ind w:firstLine="709"/>
        <w:jc w:val="both"/>
        <w:rPr>
          <w:sz w:val="28"/>
          <w:szCs w:val="28"/>
        </w:rPr>
      </w:pPr>
      <w:r>
        <w:rPr>
          <w:sz w:val="28"/>
          <w:szCs w:val="28"/>
        </w:rPr>
        <w:t xml:space="preserve">Рассматривая структуру себестоимости, коммерческих и управленческих расходов Владивостокского почтамта в 2010-2012 гг. следует отметить расходы </w:t>
      </w:r>
      <w:r>
        <w:rPr>
          <w:sz w:val="28"/>
          <w:szCs w:val="28"/>
        </w:rPr>
        <w:lastRenderedPageBreak/>
        <w:t>на заработную плату. В 2010 г. доля расходов на заработную плату составила 75,46%. При этом в 2011 г. эта доля сократилась до 70,34%. В 2012 г. существенного изменения доли расходов на заработную плату не произошло и она составила 70,39%.</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10 - Динамика структуры себестоимости, коммерческих и управленческих расходов Владивостокского почтамта за 2010-2012 гг.,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836"/>
        <w:gridCol w:w="836"/>
        <w:gridCol w:w="1122"/>
        <w:gridCol w:w="836"/>
        <w:gridCol w:w="1132"/>
      </w:tblGrid>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Себестоимость, коммерческие, управленческие расходы</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 Заработная плата</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75,46</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70,34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93,22</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70,39</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100,06</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 Услуги сторонних организаций по перевозке почты</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0,09</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0,03</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30,45</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 Материалы</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11,81</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111,27</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14,63</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111,37</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 Командировочные расходы</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0,01</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489,37</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0,04</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98,02</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 Спецодежда и средства индивидуальной защиты</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0,15</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0,21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140,29</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0,34</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164,50</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 Мероприятия по охране труда, промышленной, пожарной безопасности и ГО</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0,13</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33,46</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0,17</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405,92</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 Прочие производственные расходы</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0,19</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1087,98</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0,46</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22,09</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 Аренда</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0,27</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0,33</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122,12</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0,27</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81,36</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 Коммунальные услуги</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2,83</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3,06</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108,12</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160,06</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1.10. Услуги связи</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0,24</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0,29</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122,47</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0,30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103,53</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 Расходы на ремонт</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3,72</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6,81</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183,00</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3,94</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57,87</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1.12. Амортизация</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1,94</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69,57</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2,46</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181,93</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 Расходы на рекламу и связи с общественностью</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0,06</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0,06</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93,85</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0,06</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103,01</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 Охранные услуги</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2,59</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82,70</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93,34</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 Информационно-консультационные услуги</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-0,01</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0,02</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-232,80</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0,01</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63,46</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1.16. Страхование</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0,37</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w:t>
            </w:r>
          </w:p>
        </w:tc>
      </w:tr>
      <w:tr w:rsidR="00C80A69">
        <w:tc>
          <w:tcPr>
            <w:tcW w:w="436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1.17. Налоги и обязательные платежи в составе себестоимости</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0,15</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0,03</w:t>
            </w:r>
          </w:p>
        </w:tc>
        <w:tc>
          <w:tcPr>
            <w:tcW w:w="112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17,83</w:t>
            </w:r>
          </w:p>
        </w:tc>
        <w:tc>
          <w:tcPr>
            <w:tcW w:w="83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0,02</w:t>
            </w:r>
          </w:p>
        </w:tc>
        <w:tc>
          <w:tcPr>
            <w:tcW w:w="113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67,79</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Расходы на материалы занимали в 2011 г. 11,81% в структуре себестоимости, коммерческих и управленческих расходов Владивостокского почтамта. К 2012 г. доля расходов на материалы выросла до 14,63%.</w:t>
      </w:r>
    </w:p>
    <w:p w:rsidR="00C80A69" w:rsidRDefault="00C80A69">
      <w:pPr>
        <w:suppressAutoHyphens/>
        <w:spacing w:line="360" w:lineRule="auto"/>
        <w:ind w:firstLine="709"/>
        <w:jc w:val="both"/>
        <w:rPr>
          <w:sz w:val="28"/>
          <w:szCs w:val="28"/>
        </w:rPr>
      </w:pPr>
      <w:r>
        <w:rPr>
          <w:sz w:val="28"/>
          <w:szCs w:val="28"/>
        </w:rPr>
        <w:t>Удельный вес коммунальных услуг вырос с 2,83% в 2010 г., до 3,06% в 2011 г. В 2012 г. удельный вес коммунальных услуг снова вырос и составил 4,90%.</w:t>
      </w:r>
    </w:p>
    <w:p w:rsidR="00C80A69" w:rsidRDefault="00C80A69">
      <w:pPr>
        <w:suppressAutoHyphens/>
        <w:spacing w:line="360" w:lineRule="auto"/>
        <w:ind w:firstLine="709"/>
        <w:jc w:val="both"/>
        <w:rPr>
          <w:sz w:val="28"/>
          <w:szCs w:val="28"/>
        </w:rPr>
      </w:pPr>
      <w:r>
        <w:rPr>
          <w:sz w:val="28"/>
          <w:szCs w:val="28"/>
        </w:rPr>
        <w:lastRenderedPageBreak/>
        <w:t>Удельный вес расходов на ремонт в 2011 г. выросли по сравнению с 2010 г на 3,9%. При этом темпы роста составили 183,00%. В 2012 г. удельный вес расходов на ремонт сократился до уровня 2010 г. и составил 3,94%.</w:t>
      </w:r>
    </w:p>
    <w:p w:rsidR="00C80A69" w:rsidRDefault="00C80A69">
      <w:pPr>
        <w:suppressAutoHyphens/>
        <w:spacing w:line="360" w:lineRule="auto"/>
        <w:ind w:firstLine="709"/>
        <w:jc w:val="both"/>
        <w:rPr>
          <w:sz w:val="28"/>
          <w:szCs w:val="28"/>
        </w:rPr>
      </w:pPr>
      <w:r>
        <w:rPr>
          <w:sz w:val="28"/>
          <w:szCs w:val="28"/>
        </w:rPr>
        <w:t>Удельный вес охранных услуг на протяжении анализируемого периода постоянно снижался и к 2012 г. сократился с 2,59% до 2,00%.</w:t>
      </w:r>
    </w:p>
    <w:p w:rsidR="00C80A69" w:rsidRDefault="00C80A69">
      <w:pPr>
        <w:shd w:val="clear" w:color="auto" w:fill="FFFFFF"/>
        <w:suppressAutoHyphens/>
        <w:spacing w:line="360" w:lineRule="auto"/>
        <w:ind w:firstLine="709"/>
        <w:jc w:val="both"/>
        <w:rPr>
          <w:sz w:val="28"/>
          <w:szCs w:val="28"/>
        </w:rPr>
      </w:pPr>
      <w:r>
        <w:rPr>
          <w:sz w:val="28"/>
          <w:szCs w:val="28"/>
        </w:rPr>
        <w:t>На рисунке 11 Динамика структуры себестоимости, коммерческих и управленческих расходов Владивостокского почтамта за 2010-2012 гг. представлена в графическом виде.</w:t>
      </w:r>
    </w:p>
    <w:p w:rsidR="00C80A69" w:rsidRDefault="00C80A69">
      <w:pPr>
        <w:suppressAutoHyphens/>
        <w:spacing w:line="360" w:lineRule="auto"/>
        <w:ind w:firstLine="709"/>
        <w:jc w:val="both"/>
        <w:rPr>
          <w:sz w:val="28"/>
          <w:szCs w:val="28"/>
        </w:rPr>
      </w:pP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57750" cy="32131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321310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Рисунок 11 - Динамика структуры основных статей себестоимости, коммерческих и управленческих расходов Владивостокского почтамта за 2010-2012 гг., %</w:t>
      </w:r>
    </w:p>
    <w:p w:rsidR="00C80A69" w:rsidRDefault="00C80A69">
      <w:pPr>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 xml:space="preserve">Рассмотрим влияние факторов (удельный вес себестоимости, коммерческих, управленческих расходов в 2010 и в 2012 гг. - %СКУР; удельный вес перераспределяемых расходов в 2010 и в 2012 гг. - %ПРР; удельный вес операционных, внереализационных и чрезвычайных расходов в 2010 и в 2012 гг. </w:t>
      </w:r>
      <w:r>
        <w:rPr>
          <w:sz w:val="28"/>
          <w:szCs w:val="28"/>
        </w:rPr>
        <w:lastRenderedPageBreak/>
        <w:t>- %ОВЧР; удельный вес расходов за счет чистой прибыли в 2010 и в 2012 гг. - %РЧП) на изменение общей величины расходов (ОР) в 2012 г. способом цепных подстановок:</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ОР0 = %СКУР2010 * ОР + %ПРР2010 * ОР + %ОВЧР2010 * ОР + %РЧП2010 * ОР = 82,82% * 462709 + 14,85% * 462709 + 1,87% * 462709 + 0,46% * 462709 = 462709 тыс. руб.</w:t>
      </w:r>
    </w:p>
    <w:p w:rsidR="00C80A69" w:rsidRDefault="00C80A69">
      <w:pPr>
        <w:shd w:val="clear" w:color="auto" w:fill="FFFFFF"/>
        <w:suppressAutoHyphens/>
        <w:spacing w:line="360" w:lineRule="auto"/>
        <w:ind w:firstLine="709"/>
        <w:jc w:val="both"/>
        <w:rPr>
          <w:sz w:val="28"/>
          <w:szCs w:val="28"/>
        </w:rPr>
      </w:pPr>
      <w:r>
        <w:rPr>
          <w:sz w:val="28"/>
          <w:szCs w:val="28"/>
        </w:rPr>
        <w:t>ОР1 = %СКУР2012 * ОР + %ПРР2010 * ОР + %ОВЧР2010 * ОР + %РЧП2010 * ОР = 98,87% * 462709 + 14,85% * 462709 + 1,87% * 462709 + 0,46% * 462709 = 536974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ОР1 = ОР1 - ОР0 = 536974 - 462709 = +74265 тыс. руб.</w:t>
      </w:r>
    </w:p>
    <w:p w:rsidR="00C80A69" w:rsidRDefault="00C80A69">
      <w:pPr>
        <w:shd w:val="clear" w:color="auto" w:fill="FFFFFF"/>
        <w:suppressAutoHyphens/>
        <w:spacing w:line="360" w:lineRule="auto"/>
        <w:ind w:firstLine="709"/>
        <w:jc w:val="both"/>
        <w:rPr>
          <w:sz w:val="28"/>
          <w:szCs w:val="28"/>
        </w:rPr>
      </w:pPr>
      <w:r>
        <w:rPr>
          <w:sz w:val="28"/>
          <w:szCs w:val="28"/>
        </w:rPr>
        <w:t>ОР2 = %СКУР2012 * ОР + %ПРР2012 * ОР + %ОВЧР2010 * ОР + %РЧП2010 * ОР = 98,87% * 462709 - 1,54 % * 462709 + 1,87% * 462709 + 0,46% * 462709 = 461136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ОР2 = ОР2 - ОР1 = 461136 - 436974 = - 75838 тыс. руб.</w:t>
      </w:r>
    </w:p>
    <w:p w:rsidR="00C80A69" w:rsidRDefault="00C80A69">
      <w:pPr>
        <w:shd w:val="clear" w:color="auto" w:fill="FFFFFF"/>
        <w:suppressAutoHyphens/>
        <w:spacing w:line="360" w:lineRule="auto"/>
        <w:ind w:firstLine="709"/>
        <w:jc w:val="both"/>
        <w:rPr>
          <w:sz w:val="28"/>
          <w:szCs w:val="28"/>
        </w:rPr>
      </w:pPr>
      <w:r>
        <w:rPr>
          <w:sz w:val="28"/>
          <w:szCs w:val="28"/>
        </w:rPr>
        <w:t>ОР3 = %СКУР2012 * ОР + %ПРР2012 * ОР + %ОВЧР2012 * ОР + %РЧП2010 * ОР = 98,87% * 462709 - 1,54 % * 462709 + 2,18% * 462709 + 0,46% * 462709 = 462571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ОР3 = ОР3 - ОР2 = 462571 - 461136 = +1434 тыс. руб.</w:t>
      </w:r>
    </w:p>
    <w:p w:rsidR="00C80A69" w:rsidRDefault="00C80A69">
      <w:pPr>
        <w:shd w:val="clear" w:color="auto" w:fill="FFFFFF"/>
        <w:suppressAutoHyphens/>
        <w:spacing w:line="360" w:lineRule="auto"/>
        <w:ind w:firstLine="709"/>
        <w:jc w:val="both"/>
        <w:rPr>
          <w:sz w:val="28"/>
          <w:szCs w:val="28"/>
        </w:rPr>
      </w:pPr>
      <w:r>
        <w:rPr>
          <w:sz w:val="28"/>
          <w:szCs w:val="28"/>
        </w:rPr>
        <w:t>ОР4 = %СКУР2012 * ОР + %ПРР2012 * ОР + %ОВЧР2012 * ОР + %РЧП2012 * ОР = 98,87% * 462709 - 1,54 % * 462709 + 2,18% * 462709 + 0,49% * 462709 = 462709 тыс. руб.</w:t>
      </w: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ОР4 = ОР4 - ОР3 = 462709 - 462571 = +139 тыс. руб.</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Балансовая увязка:</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ОР</w:t>
      </w:r>
      <w:r>
        <w:rPr>
          <w:rFonts w:ascii="Times New Roman" w:hAnsi="Times New Roman" w:cs="Times New Roman"/>
          <w:sz w:val="28"/>
          <w:szCs w:val="28"/>
        </w:rPr>
        <w:t xml:space="preserve"> = Δ</w:t>
      </w:r>
      <w:r>
        <w:rPr>
          <w:sz w:val="28"/>
          <w:szCs w:val="28"/>
        </w:rPr>
        <w:t>ОР</w:t>
      </w:r>
      <w:r>
        <w:rPr>
          <w:rFonts w:ascii="Times New Roman" w:hAnsi="Times New Roman" w:cs="Times New Roman"/>
          <w:sz w:val="28"/>
          <w:szCs w:val="28"/>
        </w:rPr>
        <w:t>1 + Δ</w:t>
      </w:r>
      <w:r>
        <w:rPr>
          <w:sz w:val="28"/>
          <w:szCs w:val="28"/>
        </w:rPr>
        <w:t>ОР</w:t>
      </w:r>
      <w:r>
        <w:rPr>
          <w:rFonts w:ascii="Times New Roman" w:hAnsi="Times New Roman" w:cs="Times New Roman"/>
          <w:sz w:val="28"/>
          <w:szCs w:val="28"/>
        </w:rPr>
        <w:t>2 + Δ</w:t>
      </w:r>
      <w:r>
        <w:rPr>
          <w:sz w:val="28"/>
          <w:szCs w:val="28"/>
        </w:rPr>
        <w:t>ОР</w:t>
      </w:r>
      <w:r>
        <w:rPr>
          <w:rFonts w:ascii="Times New Roman" w:hAnsi="Times New Roman" w:cs="Times New Roman"/>
          <w:sz w:val="28"/>
          <w:szCs w:val="28"/>
        </w:rPr>
        <w:t>3 + Δ</w:t>
      </w:r>
      <w:r>
        <w:rPr>
          <w:sz w:val="28"/>
          <w:szCs w:val="28"/>
        </w:rPr>
        <w:t>ОР4 = 74265 - 75838 + 1434 + 139 = 0</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lastRenderedPageBreak/>
        <w:t>В результате проведенного факторного анализа можно придти к выводу, что в целом структура расходов ухудшилась, так как по трем основным источникам доходов из четырех (себестоимость, коммерческие, управленческие расходы; операционные, внереализационные и чрезвычайные расходы; расходы за счет чистой прибыли) изменение удельного веса в общей структуре способствовало росту расходов.</w:t>
      </w:r>
    </w:p>
    <w:p w:rsidR="00C80A69" w:rsidRDefault="00C80A69">
      <w:pPr>
        <w:suppressAutoHyphens/>
        <w:spacing w:line="360" w:lineRule="auto"/>
        <w:ind w:firstLine="709"/>
        <w:jc w:val="both"/>
        <w:rPr>
          <w:sz w:val="28"/>
          <w:szCs w:val="28"/>
        </w:rPr>
      </w:pPr>
      <w:r>
        <w:rPr>
          <w:sz w:val="28"/>
          <w:szCs w:val="28"/>
        </w:rPr>
        <w:t>Таким образом, на протяжении анализируемого периода произошло некоторое изменение в структуре расходов. За счет сокращения среднесписочной численности работников Владивостокского почтамта в 2012 г. примерно на 120 чел. удалось не только сократить долю расходов на заработную плату в общей структуре расходов но и сократить общую величину расходов по сравнению с 2011 г.</w:t>
      </w:r>
    </w:p>
    <w:p w:rsidR="00C80A69" w:rsidRDefault="00C80A69">
      <w:pPr>
        <w:suppressAutoHyphens/>
        <w:spacing w:line="360" w:lineRule="auto"/>
        <w:ind w:firstLine="709"/>
        <w:jc w:val="both"/>
        <w:rPr>
          <w:sz w:val="28"/>
          <w:szCs w:val="28"/>
        </w:rPr>
      </w:pPr>
    </w:p>
    <w:p w:rsidR="00C80A69" w:rsidRDefault="00C80A69">
      <w:pPr>
        <w:tabs>
          <w:tab w:val="left" w:pos="720"/>
        </w:tabs>
        <w:suppressAutoHyphens/>
        <w:spacing w:line="360" w:lineRule="auto"/>
        <w:ind w:firstLine="709"/>
        <w:jc w:val="both"/>
        <w:rPr>
          <w:caps/>
          <w:sz w:val="28"/>
          <w:szCs w:val="28"/>
        </w:rPr>
      </w:pPr>
      <w:r>
        <w:rPr>
          <w:caps/>
          <w:sz w:val="28"/>
          <w:szCs w:val="28"/>
        </w:rPr>
        <w:t>2.4 Анализ прибыли и рентабельности</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Далее рассмотрим показатели прибыли и рентабельности Владивостокского почтамта в 2010-2012 гг.</w:t>
      </w:r>
    </w:p>
    <w:p w:rsidR="00C80A69" w:rsidRDefault="00C80A69">
      <w:pPr>
        <w:suppressAutoHyphens/>
        <w:spacing w:line="360" w:lineRule="auto"/>
        <w:ind w:firstLine="709"/>
        <w:jc w:val="both"/>
        <w:rPr>
          <w:sz w:val="28"/>
          <w:szCs w:val="28"/>
        </w:rPr>
      </w:pPr>
      <w:r>
        <w:rPr>
          <w:sz w:val="28"/>
          <w:szCs w:val="28"/>
        </w:rPr>
        <w:t>В таблице 11 представлена динамика прибыли и рентабельности Владивостокского почтамта за 2010-2012 гг.</w:t>
      </w:r>
    </w:p>
    <w:p w:rsidR="00C80A69" w:rsidRDefault="00C80A69">
      <w:pPr>
        <w:suppressAutoHyphens/>
        <w:spacing w:line="360" w:lineRule="auto"/>
        <w:ind w:firstLine="709"/>
        <w:jc w:val="both"/>
        <w:rPr>
          <w:sz w:val="28"/>
          <w:szCs w:val="28"/>
        </w:rPr>
      </w:pPr>
      <w:r>
        <w:rPr>
          <w:sz w:val="28"/>
          <w:szCs w:val="28"/>
        </w:rPr>
        <w:t>Так, на протяжении анализируемого периода наблюдается положительная динамика чистой прибыли Владивостокского почтамта.</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Таблица 11 - Динамика прибыли и рентабельности Владивостокского почтамта за 2010-2012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6"/>
        <w:gridCol w:w="1041"/>
        <w:gridCol w:w="1041"/>
        <w:gridCol w:w="954"/>
        <w:gridCol w:w="1143"/>
        <w:gridCol w:w="1125"/>
      </w:tblGrid>
      <w:tr w:rsidR="00C80A69">
        <w:tc>
          <w:tcPr>
            <w:tcW w:w="38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Показатели</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95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2011/2010, %</w:t>
            </w:r>
          </w:p>
        </w:tc>
        <w:tc>
          <w:tcPr>
            <w:tcW w:w="114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1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r>
      <w:tr w:rsidR="00C80A69">
        <w:tc>
          <w:tcPr>
            <w:tcW w:w="38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Доходы</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442567</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614359</w:t>
            </w:r>
          </w:p>
        </w:tc>
        <w:tc>
          <w:tcPr>
            <w:tcW w:w="95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138,82</w:t>
            </w:r>
          </w:p>
        </w:tc>
        <w:tc>
          <w:tcPr>
            <w:tcW w:w="114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650404</w:t>
            </w:r>
          </w:p>
        </w:tc>
        <w:tc>
          <w:tcPr>
            <w:tcW w:w="11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105,87</w:t>
            </w:r>
          </w:p>
        </w:tc>
      </w:tr>
      <w:tr w:rsidR="00C80A69">
        <w:tc>
          <w:tcPr>
            <w:tcW w:w="38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 Расходы</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355738</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482787</w:t>
            </w:r>
          </w:p>
        </w:tc>
        <w:tc>
          <w:tcPr>
            <w:tcW w:w="95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135,71</w:t>
            </w:r>
          </w:p>
        </w:tc>
        <w:tc>
          <w:tcPr>
            <w:tcW w:w="114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462709</w:t>
            </w:r>
          </w:p>
        </w:tc>
        <w:tc>
          <w:tcPr>
            <w:tcW w:w="11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95,84</w:t>
            </w:r>
          </w:p>
        </w:tc>
      </w:tr>
      <w:tr w:rsidR="00C80A69">
        <w:tc>
          <w:tcPr>
            <w:tcW w:w="38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 Прибыль (убыток) до налогообложения</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86828</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131572</w:t>
            </w:r>
          </w:p>
        </w:tc>
        <w:tc>
          <w:tcPr>
            <w:tcW w:w="95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151,53</w:t>
            </w:r>
          </w:p>
        </w:tc>
        <w:tc>
          <w:tcPr>
            <w:tcW w:w="114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187694</w:t>
            </w:r>
          </w:p>
        </w:tc>
        <w:tc>
          <w:tcPr>
            <w:tcW w:w="11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142,66</w:t>
            </w:r>
          </w:p>
        </w:tc>
      </w:tr>
      <w:tr w:rsidR="00C80A69">
        <w:tc>
          <w:tcPr>
            <w:tcW w:w="38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 Налог на прибыль</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4863</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95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0,00</w:t>
            </w:r>
          </w:p>
        </w:tc>
        <w:tc>
          <w:tcPr>
            <w:tcW w:w="114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1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w:t>
            </w:r>
          </w:p>
        </w:tc>
      </w:tr>
      <w:tr w:rsidR="00C80A69">
        <w:tc>
          <w:tcPr>
            <w:tcW w:w="38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 Чистая прибыль (убыток)</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81966</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131572</w:t>
            </w:r>
          </w:p>
        </w:tc>
        <w:tc>
          <w:tcPr>
            <w:tcW w:w="95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160,52</w:t>
            </w:r>
          </w:p>
        </w:tc>
        <w:tc>
          <w:tcPr>
            <w:tcW w:w="114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187694</w:t>
            </w:r>
          </w:p>
        </w:tc>
        <w:tc>
          <w:tcPr>
            <w:tcW w:w="11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142,66</w:t>
            </w:r>
          </w:p>
        </w:tc>
      </w:tr>
      <w:tr w:rsidR="00C80A69">
        <w:tc>
          <w:tcPr>
            <w:tcW w:w="387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lastRenderedPageBreak/>
              <w:t>6. Рентабельность, %</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23,04</w:t>
            </w:r>
          </w:p>
        </w:tc>
        <w:tc>
          <w:tcPr>
            <w:tcW w:w="104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27,25</w:t>
            </w:r>
          </w:p>
        </w:tc>
        <w:tc>
          <w:tcPr>
            <w:tcW w:w="95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118,28</w:t>
            </w:r>
          </w:p>
        </w:tc>
        <w:tc>
          <w:tcPr>
            <w:tcW w:w="114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40,56</w:t>
            </w:r>
          </w:p>
        </w:tc>
        <w:tc>
          <w:tcPr>
            <w:tcW w:w="11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148,85</w:t>
            </w:r>
          </w:p>
        </w:tc>
      </w:tr>
    </w:tbl>
    <w:p w:rsidR="00C80A69" w:rsidRDefault="00C80A69">
      <w:pPr>
        <w:suppressAutoHyphens/>
        <w:spacing w:line="360" w:lineRule="auto"/>
        <w:ind w:firstLine="709"/>
        <w:jc w:val="both"/>
        <w:rPr>
          <w:sz w:val="28"/>
          <w:szCs w:val="28"/>
        </w:rPr>
      </w:pPr>
      <w:r>
        <w:rPr>
          <w:sz w:val="28"/>
          <w:szCs w:val="28"/>
        </w:rPr>
        <w:br w:type="page"/>
      </w:r>
    </w:p>
    <w:p w:rsidR="00C80A69" w:rsidRDefault="00C80A69">
      <w:pPr>
        <w:suppressAutoHyphens/>
        <w:spacing w:line="360" w:lineRule="auto"/>
        <w:ind w:firstLine="709"/>
        <w:jc w:val="both"/>
        <w:rPr>
          <w:sz w:val="28"/>
          <w:szCs w:val="28"/>
        </w:rPr>
      </w:pPr>
      <w:r>
        <w:rPr>
          <w:sz w:val="28"/>
          <w:szCs w:val="28"/>
        </w:rPr>
        <w:lastRenderedPageBreak/>
        <w:t>В 2011 г. рост чистой прибыли Владивостокского почтамта составил 160,52%, а величина чистой прибыли выросла с 81966 тыс. руб. в 2010 г., до 131572 тыс. руб. в 2011 г. Увеличение чистой прибыли произошло благодаря превышению роста валового дохода (138,82%) над ростом расходов (135,71%).</w:t>
      </w:r>
    </w:p>
    <w:p w:rsidR="00C80A69" w:rsidRDefault="00C80A69">
      <w:pPr>
        <w:suppressAutoHyphens/>
        <w:spacing w:line="360" w:lineRule="auto"/>
        <w:ind w:firstLine="709"/>
        <w:jc w:val="both"/>
        <w:rPr>
          <w:sz w:val="28"/>
          <w:szCs w:val="28"/>
        </w:rPr>
      </w:pPr>
      <w:r>
        <w:rPr>
          <w:sz w:val="28"/>
          <w:szCs w:val="28"/>
        </w:rPr>
        <w:t>В 2012 г. рост чистой прибыли составил 142,66%, а ее величина достигла 187694 тыс. руб. В 2012 г. увеличение прибыли произошло за счет роста валового дохода (105,87%) при одновременном сокращении расходов (95,84%).</w:t>
      </w:r>
    </w:p>
    <w:p w:rsidR="00C80A69" w:rsidRDefault="00C80A69">
      <w:pPr>
        <w:suppressAutoHyphens/>
        <w:spacing w:line="360" w:lineRule="auto"/>
        <w:ind w:firstLine="709"/>
        <w:jc w:val="both"/>
        <w:rPr>
          <w:sz w:val="28"/>
          <w:szCs w:val="28"/>
        </w:rPr>
      </w:pPr>
      <w:r>
        <w:rPr>
          <w:sz w:val="28"/>
          <w:szCs w:val="28"/>
        </w:rPr>
        <w:t>На рисунке 12 представлена динамика прибыли и рентабельности Владивостокского почтамта за 2010-2012 гг. в графическом виде.</w:t>
      </w:r>
    </w:p>
    <w:p w:rsidR="00C80A69" w:rsidRDefault="00C80A69">
      <w:pPr>
        <w:suppressAutoHyphens/>
        <w:spacing w:line="360" w:lineRule="auto"/>
        <w:ind w:firstLine="709"/>
        <w:jc w:val="both"/>
        <w:rPr>
          <w:sz w:val="28"/>
          <w:szCs w:val="28"/>
        </w:rPr>
      </w:pPr>
    </w:p>
    <w:p w:rsidR="00C80A69" w:rsidRDefault="00EF2A13">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80000" cy="3663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00" cy="3663950"/>
                    </a:xfrm>
                    <a:prstGeom prst="rect">
                      <a:avLst/>
                    </a:prstGeom>
                    <a:noFill/>
                    <a:ln>
                      <a:noFill/>
                    </a:ln>
                  </pic:spPr>
                </pic:pic>
              </a:graphicData>
            </a:graphic>
          </wp:inline>
        </w:drawing>
      </w:r>
    </w:p>
    <w:p w:rsidR="00C80A69" w:rsidRDefault="00C80A69">
      <w:pPr>
        <w:suppressAutoHyphens/>
        <w:spacing w:line="360" w:lineRule="auto"/>
        <w:ind w:firstLine="709"/>
        <w:jc w:val="both"/>
        <w:rPr>
          <w:sz w:val="28"/>
          <w:szCs w:val="28"/>
        </w:rPr>
      </w:pPr>
      <w:r>
        <w:rPr>
          <w:sz w:val="28"/>
          <w:szCs w:val="28"/>
        </w:rPr>
        <w:t>Таблица 12 - Динамика прибыли и рентабельности Владивостокского почтамта за 2010-2012 гг., тыс. руб.</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 xml:space="preserve">Показатель рентабельности в 2010 г. составил 23,04%. В 2011 г. рост рентабельности составил 118,28%, а его значение достигло 27,25%. В 2012 г. рост </w:t>
      </w:r>
      <w:r>
        <w:rPr>
          <w:sz w:val="28"/>
          <w:szCs w:val="28"/>
        </w:rPr>
        <w:lastRenderedPageBreak/>
        <w:t>рентабельности составил 148,85% в результате рентабельность достигла 40,56%.</w:t>
      </w:r>
    </w:p>
    <w:p w:rsidR="00C80A69" w:rsidRDefault="00C80A69">
      <w:pPr>
        <w:suppressAutoHyphens/>
        <w:spacing w:line="360" w:lineRule="auto"/>
        <w:ind w:firstLine="709"/>
        <w:jc w:val="both"/>
        <w:rPr>
          <w:sz w:val="28"/>
          <w:szCs w:val="28"/>
        </w:rPr>
      </w:pPr>
      <w:r>
        <w:rPr>
          <w:sz w:val="28"/>
          <w:szCs w:val="28"/>
        </w:rPr>
        <w:t>Рассмотрим влияние факторов на изменение рентабельности способом цепных подстановок:</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lang w:val="en-US"/>
        </w:rPr>
        <w:t>R</w:t>
      </w:r>
      <w:r>
        <w:rPr>
          <w:sz w:val="28"/>
          <w:szCs w:val="28"/>
        </w:rPr>
        <w:t>2010 = ЧП2010 / Р2010 * 100% = 81966 / 355738 * 100% = 23,04%</w:t>
      </w:r>
    </w:p>
    <w:p w:rsidR="00C80A69" w:rsidRDefault="00C80A69">
      <w:pPr>
        <w:suppressAutoHyphens/>
        <w:spacing w:line="360" w:lineRule="auto"/>
        <w:ind w:firstLine="709"/>
        <w:jc w:val="both"/>
        <w:rPr>
          <w:sz w:val="28"/>
          <w:szCs w:val="28"/>
        </w:rPr>
      </w:pPr>
      <w:r>
        <w:rPr>
          <w:sz w:val="28"/>
          <w:szCs w:val="28"/>
          <w:lang w:val="en-US"/>
        </w:rPr>
        <w:t>R</w:t>
      </w:r>
      <w:r>
        <w:rPr>
          <w:sz w:val="28"/>
          <w:szCs w:val="28"/>
        </w:rPr>
        <w:t>1 = ЧП2011 / Р2010 * 100% = 131572 / 355738 * 100% = 36,99%</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R</w:t>
      </w:r>
      <w:r>
        <w:rPr>
          <w:sz w:val="28"/>
          <w:szCs w:val="28"/>
        </w:rPr>
        <w:t xml:space="preserve">1 = </w:t>
      </w:r>
      <w:r>
        <w:rPr>
          <w:sz w:val="28"/>
          <w:szCs w:val="28"/>
          <w:lang w:val="en-US"/>
        </w:rPr>
        <w:t>R</w:t>
      </w:r>
      <w:r>
        <w:rPr>
          <w:sz w:val="28"/>
          <w:szCs w:val="28"/>
        </w:rPr>
        <w:t xml:space="preserve">1 - </w:t>
      </w:r>
      <w:r>
        <w:rPr>
          <w:sz w:val="28"/>
          <w:szCs w:val="28"/>
          <w:lang w:val="en-US"/>
        </w:rPr>
        <w:t>R</w:t>
      </w:r>
      <w:r>
        <w:rPr>
          <w:sz w:val="28"/>
          <w:szCs w:val="28"/>
        </w:rPr>
        <w:t>2010 = 36,99% - 23,04% = +13,95%</w:t>
      </w:r>
    </w:p>
    <w:p w:rsidR="00C80A69" w:rsidRDefault="00C80A69">
      <w:pPr>
        <w:suppressAutoHyphens/>
        <w:spacing w:line="360" w:lineRule="auto"/>
        <w:ind w:firstLine="709"/>
        <w:jc w:val="both"/>
        <w:rPr>
          <w:sz w:val="28"/>
          <w:szCs w:val="28"/>
        </w:rPr>
      </w:pPr>
      <w:r>
        <w:rPr>
          <w:sz w:val="28"/>
          <w:szCs w:val="28"/>
          <w:lang w:val="en-US"/>
        </w:rPr>
        <w:t>R</w:t>
      </w:r>
      <w:r>
        <w:rPr>
          <w:sz w:val="28"/>
          <w:szCs w:val="28"/>
        </w:rPr>
        <w:t>2011 = ЧП2011 / Р2011 * 100% = 131572 / 482787 * 100% = 27,25%</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R</w:t>
      </w:r>
      <w:r>
        <w:rPr>
          <w:sz w:val="28"/>
          <w:szCs w:val="28"/>
        </w:rPr>
        <w:t xml:space="preserve">2 = </w:t>
      </w:r>
      <w:r>
        <w:rPr>
          <w:sz w:val="28"/>
          <w:szCs w:val="28"/>
          <w:lang w:val="en-US"/>
        </w:rPr>
        <w:t>R</w:t>
      </w:r>
      <w:r>
        <w:rPr>
          <w:sz w:val="28"/>
          <w:szCs w:val="28"/>
        </w:rPr>
        <w:t xml:space="preserve">2011 - </w:t>
      </w:r>
      <w:r>
        <w:rPr>
          <w:sz w:val="28"/>
          <w:szCs w:val="28"/>
          <w:lang w:val="en-US"/>
        </w:rPr>
        <w:t>R</w:t>
      </w:r>
      <w:r>
        <w:rPr>
          <w:sz w:val="28"/>
          <w:szCs w:val="28"/>
        </w:rPr>
        <w:t>1 = 27,25% - 36,99% = -9,74%</w:t>
      </w:r>
    </w:p>
    <w:p w:rsidR="00C80A69" w:rsidRDefault="00C80A69">
      <w:pPr>
        <w:suppressAutoHyphens/>
        <w:spacing w:line="360" w:lineRule="auto"/>
        <w:ind w:firstLine="709"/>
        <w:jc w:val="both"/>
        <w:rPr>
          <w:sz w:val="28"/>
          <w:szCs w:val="28"/>
        </w:rPr>
      </w:pPr>
      <w:r>
        <w:rPr>
          <w:sz w:val="28"/>
          <w:szCs w:val="28"/>
          <w:lang w:val="en-US"/>
        </w:rPr>
        <w:t>R</w:t>
      </w:r>
      <w:r>
        <w:rPr>
          <w:sz w:val="28"/>
          <w:szCs w:val="28"/>
        </w:rPr>
        <w:t>2 = ЧП2012 / Р2011 * 100% = 187694 / 482787 * 100% = 38,88%</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R</w:t>
      </w:r>
      <w:r>
        <w:rPr>
          <w:sz w:val="28"/>
          <w:szCs w:val="28"/>
        </w:rPr>
        <w:t xml:space="preserve">3 = </w:t>
      </w:r>
      <w:r>
        <w:rPr>
          <w:sz w:val="28"/>
          <w:szCs w:val="28"/>
          <w:lang w:val="en-US"/>
        </w:rPr>
        <w:t>R</w:t>
      </w:r>
      <w:r>
        <w:rPr>
          <w:sz w:val="28"/>
          <w:szCs w:val="28"/>
        </w:rPr>
        <w:t xml:space="preserve">2 - </w:t>
      </w:r>
      <w:r>
        <w:rPr>
          <w:sz w:val="28"/>
          <w:szCs w:val="28"/>
          <w:lang w:val="en-US"/>
        </w:rPr>
        <w:t>R</w:t>
      </w:r>
      <w:r>
        <w:rPr>
          <w:sz w:val="28"/>
          <w:szCs w:val="28"/>
        </w:rPr>
        <w:t>2011 = 38,88% - 27,25% = +11,63%</w:t>
      </w:r>
    </w:p>
    <w:p w:rsidR="00C80A69" w:rsidRDefault="00C80A69">
      <w:pPr>
        <w:suppressAutoHyphens/>
        <w:spacing w:line="360" w:lineRule="auto"/>
        <w:ind w:firstLine="709"/>
        <w:jc w:val="both"/>
        <w:rPr>
          <w:sz w:val="28"/>
          <w:szCs w:val="28"/>
        </w:rPr>
      </w:pPr>
      <w:r>
        <w:rPr>
          <w:sz w:val="28"/>
          <w:szCs w:val="28"/>
          <w:lang w:val="en-US"/>
        </w:rPr>
        <w:t>R</w:t>
      </w:r>
      <w:r>
        <w:rPr>
          <w:sz w:val="28"/>
          <w:szCs w:val="28"/>
        </w:rPr>
        <w:t>2012 = ЧП2012 / Р2012 * 100% = 187694 / 462709 * 100% = 40,56%</w:t>
      </w: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R</w:t>
      </w:r>
      <w:r>
        <w:rPr>
          <w:sz w:val="28"/>
          <w:szCs w:val="28"/>
        </w:rPr>
        <w:t xml:space="preserve">4 = </w:t>
      </w:r>
      <w:r>
        <w:rPr>
          <w:sz w:val="28"/>
          <w:szCs w:val="28"/>
          <w:lang w:val="en-US"/>
        </w:rPr>
        <w:t>R</w:t>
      </w:r>
      <w:r>
        <w:rPr>
          <w:sz w:val="28"/>
          <w:szCs w:val="28"/>
        </w:rPr>
        <w:t xml:space="preserve">2012 - </w:t>
      </w:r>
      <w:r>
        <w:rPr>
          <w:sz w:val="28"/>
          <w:szCs w:val="28"/>
          <w:lang w:val="en-US"/>
        </w:rPr>
        <w:t>R</w:t>
      </w:r>
      <w:r>
        <w:rPr>
          <w:sz w:val="28"/>
          <w:szCs w:val="28"/>
        </w:rPr>
        <w:t>2 = 40,56% - 38,88% = +1,68%</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Балансовая увязка:</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R</w:t>
      </w:r>
      <w:r>
        <w:rPr>
          <w:rFonts w:ascii="Times New Roman" w:hAnsi="Times New Roman" w:cs="Times New Roman"/>
          <w:sz w:val="28"/>
          <w:szCs w:val="28"/>
        </w:rPr>
        <w:t xml:space="preserve"> = Δ</w:t>
      </w:r>
      <w:r>
        <w:rPr>
          <w:sz w:val="28"/>
          <w:szCs w:val="28"/>
          <w:lang w:val="en-US"/>
        </w:rPr>
        <w:t>R</w:t>
      </w:r>
      <w:r>
        <w:rPr>
          <w:rFonts w:ascii="Times New Roman" w:hAnsi="Times New Roman" w:cs="Times New Roman"/>
          <w:sz w:val="28"/>
          <w:szCs w:val="28"/>
        </w:rPr>
        <w:t>1 + Δ</w:t>
      </w:r>
      <w:r>
        <w:rPr>
          <w:sz w:val="28"/>
          <w:szCs w:val="28"/>
          <w:lang w:val="en-US"/>
        </w:rPr>
        <w:t>R</w:t>
      </w:r>
      <w:r>
        <w:rPr>
          <w:rFonts w:ascii="Times New Roman" w:hAnsi="Times New Roman" w:cs="Times New Roman"/>
          <w:sz w:val="28"/>
          <w:szCs w:val="28"/>
        </w:rPr>
        <w:t>2 + Δ</w:t>
      </w:r>
      <w:r>
        <w:rPr>
          <w:sz w:val="28"/>
          <w:szCs w:val="28"/>
          <w:lang w:val="en-US"/>
        </w:rPr>
        <w:t>R</w:t>
      </w:r>
      <w:r>
        <w:rPr>
          <w:rFonts w:ascii="Times New Roman" w:hAnsi="Times New Roman" w:cs="Times New Roman"/>
          <w:sz w:val="28"/>
          <w:szCs w:val="28"/>
        </w:rPr>
        <w:t>3 + Δ</w:t>
      </w:r>
      <w:r>
        <w:rPr>
          <w:sz w:val="28"/>
          <w:szCs w:val="28"/>
          <w:lang w:val="en-US"/>
        </w:rPr>
        <w:t>R</w:t>
      </w:r>
      <w:r>
        <w:rPr>
          <w:sz w:val="28"/>
          <w:szCs w:val="28"/>
        </w:rPr>
        <w:t>4 = 13,95% - 9,74% + 11,63% + 1,68% = +17,52%</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Так, за счет увеличения чистой прибыли в 2011 г. показатель рентабельности вырос на 13,95%. Увеличение расходов в 2011 г. сократило рентабельность на 9,74%. Увеличение величины чистой прибыли в 2012 г. привело к увеличению рентабельности на 11,63%, а сокращение величины расходов увеличило показатель рентабельности еще на 1,68%. В целом за анализируемый период рентабельность выросла на 17,52%.</w:t>
      </w:r>
    </w:p>
    <w:p w:rsidR="00C80A69" w:rsidRDefault="00C80A69">
      <w:pPr>
        <w:suppressAutoHyphens/>
        <w:spacing w:line="360" w:lineRule="auto"/>
        <w:ind w:firstLine="709"/>
        <w:jc w:val="both"/>
        <w:rPr>
          <w:sz w:val="28"/>
          <w:szCs w:val="28"/>
        </w:rPr>
      </w:pPr>
      <w:r>
        <w:rPr>
          <w:sz w:val="28"/>
          <w:szCs w:val="28"/>
        </w:rPr>
        <w:t>В связи с развитием рыночных отношений неуклонно возрастает необходимость в оценке предприятия.</w:t>
      </w:r>
    </w:p>
    <w:p w:rsidR="00C80A69" w:rsidRDefault="00C80A69">
      <w:pPr>
        <w:suppressAutoHyphens/>
        <w:spacing w:line="360" w:lineRule="auto"/>
        <w:ind w:firstLine="709"/>
        <w:jc w:val="both"/>
        <w:rPr>
          <w:sz w:val="28"/>
          <w:szCs w:val="28"/>
        </w:rPr>
      </w:pPr>
      <w:r>
        <w:rPr>
          <w:sz w:val="28"/>
          <w:szCs w:val="28"/>
        </w:rPr>
        <w:t xml:space="preserve">При оценке бизнеса сама деятельность выступает объектом оценки. Технический потенциал предприятия и перспективы получения прибыли </w:t>
      </w:r>
      <w:r>
        <w:rPr>
          <w:sz w:val="28"/>
          <w:szCs w:val="28"/>
        </w:rPr>
        <w:lastRenderedPageBreak/>
        <w:t>осуществляются на основании оценки работы всего имущественного комплекса.</w:t>
      </w:r>
    </w:p>
    <w:p w:rsidR="00C80A69" w:rsidRDefault="00C80A69">
      <w:pPr>
        <w:suppressAutoHyphens/>
        <w:spacing w:line="360" w:lineRule="auto"/>
        <w:ind w:firstLine="709"/>
        <w:jc w:val="both"/>
        <w:rPr>
          <w:sz w:val="28"/>
          <w:szCs w:val="28"/>
        </w:rPr>
      </w:pPr>
      <w:r>
        <w:rPr>
          <w:sz w:val="28"/>
          <w:szCs w:val="28"/>
        </w:rPr>
        <w:t>Оценка предприятия осуществляется в целях:</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повышения эффективности текущего управления предприятием, фирмой;</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реструктуризации компании;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разработки перспективного плана развития предприятия;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определения кредитоспособности предприятия и стоимости залога при кредитовании;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заключения договора страхования имущества, в процессе которого возникает необходимость оценки стоимости активов в преддверии потерь;</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осуществления инвестиционного проекта развития бизнеса и т.д.</w:t>
      </w:r>
    </w:p>
    <w:p w:rsidR="00C80A69" w:rsidRDefault="00C80A69">
      <w:pPr>
        <w:suppressAutoHyphens/>
        <w:spacing w:line="360" w:lineRule="auto"/>
        <w:ind w:firstLine="709"/>
        <w:jc w:val="both"/>
        <w:rPr>
          <w:sz w:val="28"/>
          <w:szCs w:val="28"/>
        </w:rPr>
      </w:pPr>
      <w:r>
        <w:rPr>
          <w:sz w:val="28"/>
          <w:szCs w:val="28"/>
        </w:rPr>
        <w:t>Управление стоимостью компании - это инструмент, появление которого обусловлено интересами собственников. Для последних стоимость компании является единственным критерием оценки его финансового благополучия, который дает комплексное представление об эффективности управления бизнесом. Мировая практика показывает, что наиболее конкурентоспособными компаниями, как правило, являются те, в которых главным критерием оценки качества управления служит последующее повышение стоимости. Приращение стоимости основано на учете и количественной оценке влияния различных факторов деятельности компании на конечную величину ее стоимости.</w:t>
      </w:r>
    </w:p>
    <w:p w:rsidR="00C80A69" w:rsidRDefault="00C80A69">
      <w:pPr>
        <w:suppressAutoHyphens/>
        <w:spacing w:line="360" w:lineRule="auto"/>
        <w:ind w:firstLine="709"/>
        <w:jc w:val="both"/>
        <w:rPr>
          <w:sz w:val="28"/>
          <w:szCs w:val="28"/>
        </w:rPr>
      </w:pPr>
      <w:r>
        <w:rPr>
          <w:sz w:val="28"/>
          <w:szCs w:val="28"/>
        </w:rPr>
        <w:t>Таким образом, в целях дальнейшего эффективного развития Владивостокского почтамта и повышения эффективности управления видится необходимым проведение оценки стоимости Подразделения. При этом следует отметить, что качественная оценка стоимости предприятия представляет собой достаточно сложный и трудоемкий процесс.</w:t>
      </w:r>
    </w:p>
    <w:p w:rsidR="00C80A69" w:rsidRDefault="00C80A69">
      <w:pPr>
        <w:suppressAutoHyphens/>
        <w:spacing w:line="360" w:lineRule="auto"/>
        <w:ind w:firstLine="709"/>
        <w:jc w:val="both"/>
        <w:rPr>
          <w:sz w:val="28"/>
          <w:szCs w:val="28"/>
        </w:rPr>
      </w:pPr>
      <w:r>
        <w:rPr>
          <w:sz w:val="28"/>
          <w:szCs w:val="28"/>
        </w:rPr>
        <w:t xml:space="preserve">По итогам проведенного анализа отметим, что в 2012 г. рост чистой прибыли составил 142,66%, а ее величина достигла 187694 тыс. руб. В 2012 г. </w:t>
      </w:r>
      <w:r>
        <w:rPr>
          <w:sz w:val="28"/>
          <w:szCs w:val="28"/>
        </w:rPr>
        <w:lastRenderedPageBreak/>
        <w:t>увеличение прибыли произошло за счет роста валового дохода (105,87%) при одновременном сокращении расходов (95,84%).</w:t>
      </w:r>
    </w:p>
    <w:p w:rsidR="00C80A69" w:rsidRDefault="00C80A69">
      <w:pPr>
        <w:suppressAutoHyphens/>
        <w:spacing w:line="360" w:lineRule="auto"/>
        <w:ind w:firstLine="709"/>
        <w:jc w:val="both"/>
        <w:rPr>
          <w:sz w:val="28"/>
          <w:szCs w:val="28"/>
        </w:rPr>
      </w:pPr>
      <w:r>
        <w:rPr>
          <w:sz w:val="28"/>
          <w:szCs w:val="28"/>
        </w:rPr>
        <w:t>В целом на протяжении рассматриваемого периода наблюдается положительная динамика доходов Владивостокского почтамта в 2010-2012 гг. Наибольший рост пришелся на 2011 г. но и в 2012 г. не смотря на снижение темпов роста продолжает сохраняться положительная динамика. Наибольшее развитие в анализируемом периоде получили доходы от реализации услуг почтовой связи и реализация финансовых услуг.</w:t>
      </w:r>
    </w:p>
    <w:p w:rsidR="00C80A69" w:rsidRDefault="00C80A69">
      <w:pPr>
        <w:suppressAutoHyphens/>
        <w:spacing w:line="360" w:lineRule="auto"/>
        <w:ind w:firstLine="709"/>
        <w:jc w:val="both"/>
        <w:rPr>
          <w:sz w:val="28"/>
          <w:szCs w:val="28"/>
        </w:rPr>
      </w:pPr>
      <w:r>
        <w:rPr>
          <w:sz w:val="28"/>
          <w:szCs w:val="28"/>
        </w:rPr>
        <w:t>За анализируемый период за счет сокращения среднесписочной численности работников Владивостокского почтамта в 2012 г. примерно на 120 чел. удалось не только сократить долю расходов на заработную плату в общей структуре расходов но и сократить общую величину расходов по сравнению с 2011 г.</w:t>
      </w:r>
    </w:p>
    <w:p w:rsidR="00C80A69" w:rsidRDefault="00C80A69">
      <w:pPr>
        <w:suppressAutoHyphens/>
        <w:spacing w:line="360" w:lineRule="auto"/>
        <w:ind w:firstLine="709"/>
        <w:jc w:val="both"/>
        <w:rPr>
          <w:sz w:val="28"/>
          <w:szCs w:val="28"/>
        </w:rPr>
      </w:pPr>
      <w:r>
        <w:rPr>
          <w:sz w:val="28"/>
          <w:szCs w:val="28"/>
        </w:rPr>
        <w:t>Рентабельность Владивостокского почтамта выросла на 17,52%. При этом за счет увеличения чистой прибыли в 2011 г. на 49606 тыс. руб. показатель рентабельности вырос на 13,95%. Увеличение расходов в 2011 г. на 127049 тыс. руб. сократило рентабельность на 9,74%. Увеличение величины чистой прибыли в 2012 г. на 56123 тыс. руб. привело к увеличению рентабельности на 11,63%, а сокращение величины расходов в 2012 г. на 20078 тыс. руб. увеличило показатель рентабельности еще на 1,68%.</w:t>
      </w:r>
    </w:p>
    <w:p w:rsidR="00C80A69" w:rsidRDefault="00C80A69">
      <w:pPr>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br w:type="page"/>
      </w:r>
    </w:p>
    <w:p w:rsidR="00C80A69" w:rsidRDefault="00C80A69">
      <w:pPr>
        <w:pStyle w:val="1"/>
        <w:tabs>
          <w:tab w:val="left" w:pos="432"/>
        </w:tabs>
        <w:suppressAutoHyphens/>
        <w:spacing w:line="360" w:lineRule="auto"/>
        <w:ind w:firstLine="709"/>
        <w:jc w:val="both"/>
        <w:rPr>
          <w:noProof/>
          <w:sz w:val="28"/>
          <w:szCs w:val="28"/>
        </w:rPr>
      </w:pPr>
      <w:r>
        <w:rPr>
          <w:sz w:val="28"/>
          <w:szCs w:val="28"/>
        </w:rPr>
        <w:lastRenderedPageBreak/>
        <w:tab/>
      </w:r>
      <w:r>
        <w:rPr>
          <w:noProof/>
          <w:sz w:val="28"/>
          <w:szCs w:val="28"/>
        </w:rPr>
        <w:t>3. ВЫЯВЛЕНИЕ РЕЗЕРВОВ УВЕЛИЧЕНИЕ ПРИБЫЛИ И РЕНТАБЕЛЬНОСТИ ВЛАДИВОСТОКСКОГО ПОЧТАМТА УФПС ПРИМОРСКОГО КРАЯ ФИЛИАЛА ФГУП «ПОЧТА РОССИИ»</w:t>
      </w:r>
    </w:p>
    <w:p w:rsidR="00C80A69" w:rsidRDefault="00C80A69">
      <w:pPr>
        <w:suppressAutoHyphens/>
        <w:spacing w:line="360" w:lineRule="auto"/>
        <w:ind w:firstLine="709"/>
        <w:jc w:val="both"/>
        <w:rPr>
          <w:sz w:val="28"/>
          <w:szCs w:val="28"/>
        </w:rPr>
      </w:pPr>
    </w:p>
    <w:p w:rsidR="00C80A69" w:rsidRDefault="00C80A69">
      <w:pPr>
        <w:tabs>
          <w:tab w:val="left" w:pos="720"/>
        </w:tabs>
        <w:suppressAutoHyphens/>
        <w:spacing w:line="360" w:lineRule="auto"/>
        <w:ind w:firstLine="709"/>
        <w:jc w:val="both"/>
        <w:rPr>
          <w:caps/>
          <w:sz w:val="28"/>
          <w:szCs w:val="28"/>
        </w:rPr>
      </w:pPr>
      <w:r>
        <w:rPr>
          <w:caps/>
          <w:sz w:val="28"/>
          <w:szCs w:val="28"/>
        </w:rPr>
        <w:t>3.1 Основные направления повышения финансовых результатов деятельности Владивостокского почтамта УФПС Приморского края филиала ФГУП «Почта России»</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К основным факторам, влияющим на прибыль и рентабельность, относятся:</w:t>
      </w:r>
    </w:p>
    <w:p w:rsidR="00C80A69" w:rsidRDefault="00C80A69">
      <w:pPr>
        <w:shd w:val="clear" w:color="auto" w:fill="FFFFFF"/>
        <w:suppressAutoHyphens/>
        <w:spacing w:line="360" w:lineRule="auto"/>
        <w:ind w:firstLine="709"/>
        <w:jc w:val="both"/>
        <w:rPr>
          <w:sz w:val="28"/>
          <w:szCs w:val="28"/>
        </w:rPr>
      </w:pPr>
      <w:r>
        <w:rPr>
          <w:sz w:val="28"/>
          <w:szCs w:val="28"/>
        </w:rPr>
        <w:t>. Конкурентоспособность реализуемых товаров, в силу того, что предприятие должно существовать для потребителя и только клиенты, потребности которых удовлетворяются, дают предприятию возможность выжить на рынке и получить доход.</w:t>
      </w:r>
    </w:p>
    <w:p w:rsidR="00C80A69" w:rsidRDefault="00C80A69">
      <w:pPr>
        <w:shd w:val="clear" w:color="auto" w:fill="FFFFFF"/>
        <w:suppressAutoHyphens/>
        <w:spacing w:line="360" w:lineRule="auto"/>
        <w:ind w:firstLine="709"/>
        <w:jc w:val="both"/>
        <w:rPr>
          <w:sz w:val="28"/>
          <w:szCs w:val="28"/>
        </w:rPr>
      </w:pPr>
      <w:r>
        <w:rPr>
          <w:sz w:val="28"/>
          <w:szCs w:val="28"/>
        </w:rPr>
        <w:t>. Высокая мобильность на рынке, свобода экономического маневра, делающая объективно необходимыми учет рыночной конъюнктуры, гибкое маневрирование всеми имеющимися ресурсами для достижения эффекта.</w:t>
      </w:r>
    </w:p>
    <w:p w:rsidR="00C80A69" w:rsidRDefault="00C80A69">
      <w:pPr>
        <w:shd w:val="clear" w:color="auto" w:fill="FFFFFF"/>
        <w:suppressAutoHyphens/>
        <w:spacing w:line="360" w:lineRule="auto"/>
        <w:ind w:firstLine="709"/>
        <w:jc w:val="both"/>
        <w:rPr>
          <w:sz w:val="28"/>
          <w:szCs w:val="28"/>
        </w:rPr>
      </w:pPr>
      <w:r>
        <w:rPr>
          <w:sz w:val="28"/>
          <w:szCs w:val="28"/>
        </w:rPr>
        <w:t>. Ритмичность и гибкость предприятия.</w:t>
      </w:r>
    </w:p>
    <w:p w:rsidR="00C80A69" w:rsidRDefault="00C80A69">
      <w:pPr>
        <w:shd w:val="clear" w:color="auto" w:fill="FFFFFF"/>
        <w:suppressAutoHyphens/>
        <w:spacing w:line="360" w:lineRule="auto"/>
        <w:ind w:firstLine="709"/>
        <w:jc w:val="both"/>
        <w:rPr>
          <w:sz w:val="28"/>
          <w:szCs w:val="28"/>
        </w:rPr>
      </w:pPr>
      <w:r>
        <w:rPr>
          <w:sz w:val="28"/>
          <w:szCs w:val="28"/>
        </w:rPr>
        <w:t>. Разработка мер по постоянному улучшению, способность предприятия продать товар более высокого качества за туже цену, при тех же издержках.</w:t>
      </w:r>
    </w:p>
    <w:p w:rsidR="00C80A69" w:rsidRDefault="00C80A69">
      <w:pPr>
        <w:shd w:val="clear" w:color="auto" w:fill="FFFFFF"/>
        <w:suppressAutoHyphens/>
        <w:spacing w:line="360" w:lineRule="auto"/>
        <w:ind w:firstLine="709"/>
        <w:jc w:val="both"/>
        <w:rPr>
          <w:sz w:val="28"/>
          <w:szCs w:val="28"/>
        </w:rPr>
      </w:pPr>
      <w:r>
        <w:rPr>
          <w:sz w:val="28"/>
          <w:szCs w:val="28"/>
        </w:rPr>
        <w:t>Все эти факторы являются важными для эффективного функционирования предприятия, только с их помощью предприятие сможет получить максимальную прибыль.</w:t>
      </w:r>
    </w:p>
    <w:p w:rsidR="00C80A69" w:rsidRDefault="00C80A69">
      <w:pPr>
        <w:shd w:val="clear" w:color="auto" w:fill="FFFFFF"/>
        <w:suppressAutoHyphens/>
        <w:spacing w:line="360" w:lineRule="auto"/>
        <w:ind w:firstLine="709"/>
        <w:jc w:val="both"/>
        <w:rPr>
          <w:sz w:val="28"/>
          <w:szCs w:val="28"/>
        </w:rPr>
      </w:pPr>
      <w:r>
        <w:rPr>
          <w:sz w:val="28"/>
          <w:szCs w:val="28"/>
        </w:rPr>
        <w:t>Под резервами понимаются неиспользованные возможности снижения удельного (т.е. приходящегося на единицу выпуска и реализации продукции) расхода материальных ресурсов, труда, капитальных затрат.</w:t>
      </w:r>
    </w:p>
    <w:p w:rsidR="00C80A69" w:rsidRDefault="00C80A69">
      <w:pPr>
        <w:shd w:val="clear" w:color="auto" w:fill="FFFFFF"/>
        <w:suppressAutoHyphens/>
        <w:spacing w:line="360" w:lineRule="auto"/>
        <w:ind w:firstLine="709"/>
        <w:jc w:val="both"/>
        <w:rPr>
          <w:sz w:val="28"/>
          <w:szCs w:val="28"/>
        </w:rPr>
      </w:pPr>
      <w:r>
        <w:rPr>
          <w:sz w:val="28"/>
          <w:szCs w:val="28"/>
        </w:rPr>
        <w:t xml:space="preserve">Поиск резервов необходим для увеличения объема выпуска и реализации продукции, достижения уровня рентабельности, необходимого для сохранения </w:t>
      </w:r>
      <w:r>
        <w:rPr>
          <w:sz w:val="28"/>
          <w:szCs w:val="28"/>
        </w:rPr>
        <w:lastRenderedPageBreak/>
        <w:t>конкурентных позиций и повышения стоимости бизнеса. Для поиска и оценки резервов требуется количественное измерение возможного увеличения выпуска в результате повышения эффективности использования ресурсов.</w:t>
      </w:r>
    </w:p>
    <w:p w:rsidR="00C80A69" w:rsidRDefault="00C80A69">
      <w:pPr>
        <w:shd w:val="clear" w:color="auto" w:fill="FFFFFF"/>
        <w:suppressAutoHyphens/>
        <w:spacing w:line="360" w:lineRule="auto"/>
        <w:ind w:firstLine="709"/>
        <w:jc w:val="both"/>
        <w:rPr>
          <w:sz w:val="28"/>
          <w:szCs w:val="28"/>
        </w:rPr>
      </w:pPr>
      <w:r>
        <w:rPr>
          <w:sz w:val="28"/>
          <w:szCs w:val="28"/>
        </w:rPr>
        <w:t>Конечные результаты финансово-хозяйственной деятельности организации отражают в целом эффективность использования ее экономического потенциала, который включает кадровый, технический, производственный и финансовый потенциал и характеризует общие возможности, а также конкретные виды экономической деятельности предприятий.</w:t>
      </w:r>
    </w:p>
    <w:p w:rsidR="00C80A69" w:rsidRDefault="00C80A69">
      <w:pPr>
        <w:shd w:val="clear" w:color="auto" w:fill="FFFFFF"/>
        <w:suppressAutoHyphens/>
        <w:spacing w:line="360" w:lineRule="auto"/>
        <w:ind w:firstLine="709"/>
        <w:jc w:val="both"/>
        <w:rPr>
          <w:sz w:val="28"/>
          <w:szCs w:val="28"/>
        </w:rPr>
      </w:pPr>
      <w:r>
        <w:rPr>
          <w:sz w:val="28"/>
          <w:szCs w:val="28"/>
        </w:rPr>
        <w:t>Рост прибыли Владивостокского почтамта можно рассматривать с двух сторон: рост доходов и снижение расходов.</w:t>
      </w:r>
    </w:p>
    <w:p w:rsidR="00C80A69" w:rsidRDefault="00C80A69">
      <w:pPr>
        <w:shd w:val="clear" w:color="auto" w:fill="FFFFFF"/>
        <w:suppressAutoHyphens/>
        <w:spacing w:line="360" w:lineRule="auto"/>
        <w:ind w:firstLine="709"/>
        <w:jc w:val="both"/>
        <w:rPr>
          <w:sz w:val="28"/>
          <w:szCs w:val="28"/>
        </w:rPr>
      </w:pPr>
      <w:r>
        <w:rPr>
          <w:sz w:val="28"/>
          <w:szCs w:val="28"/>
        </w:rPr>
        <w:t>Основные резервы роста доходов:</w:t>
      </w:r>
    </w:p>
    <w:p w:rsidR="00C80A69" w:rsidRDefault="00C80A69">
      <w:pPr>
        <w:shd w:val="clear" w:color="auto" w:fill="FFFFFF"/>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объема товарооборота (прямая зависимость);</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постоянный анализ и контроль за динамикой и структурой товарооборота;</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выяснение причин снижения реализации тех или иных товаров или услуг и принятие оперативных мер по устранению недостатков;</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комплексный анализ структуры товарооборота, товарных запасов и товарного обеспечения;</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изыскание дополнительных источников товарных ресурсов;</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активных форм продажи товаров и услуг с учетом сезонности потребления отдельных товаров или услуг и товарных групп;</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расширение дополнительных услуг;</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умелое использование механизма ценообразования, т.е. оперативное регулирование размеров надбавок с учетом конъюнктуры рынка, изменения хозяйственной ситуации;</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широкое использование прямых связей;</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улучшение использования имеющихся площадей при всемерном применении прогрессивных форм обслуживания.</w:t>
      </w:r>
    </w:p>
    <w:p w:rsidR="00C80A69" w:rsidRDefault="00C80A69">
      <w:pPr>
        <w:shd w:val="clear" w:color="auto" w:fill="FFFFFF"/>
        <w:suppressAutoHyphens/>
        <w:spacing w:line="360" w:lineRule="auto"/>
        <w:ind w:firstLine="709"/>
        <w:jc w:val="both"/>
        <w:rPr>
          <w:sz w:val="28"/>
          <w:szCs w:val="28"/>
        </w:rPr>
      </w:pPr>
      <w:r>
        <w:rPr>
          <w:sz w:val="28"/>
          <w:szCs w:val="28"/>
        </w:rPr>
        <w:t>Основными резервами экономии расходов являются:</w:t>
      </w:r>
    </w:p>
    <w:p w:rsidR="00C80A69" w:rsidRDefault="00C80A69">
      <w:pPr>
        <w:shd w:val="clear" w:color="auto" w:fill="FFFFFF"/>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объема товарооборота;</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интенсификация использования площадей;</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эффективности и интенсивности труда;</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внедрение инноваций в технологии продажи и обслуживания;</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использование логистических систем;</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внедрение эффективных форм стимулирования труда;</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экономное использование топливно-энергетических ресурсов, замена их на местные источники;</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установка счетчиков, теплорегуляторов и др.;</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соблюдение сроков текущего и капитального ремонтов;</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профилактика и своевременная замена устаревшего оборудования;</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усиление ответственности работников за сохранность имущества и ценностей;</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своевременного анализа и контроля.</w:t>
      </w:r>
    </w:p>
    <w:p w:rsidR="00C80A69" w:rsidRDefault="00C80A69">
      <w:pPr>
        <w:suppressAutoHyphens/>
        <w:spacing w:line="360" w:lineRule="auto"/>
        <w:ind w:firstLine="709"/>
        <w:jc w:val="both"/>
        <w:rPr>
          <w:sz w:val="28"/>
          <w:szCs w:val="28"/>
        </w:rPr>
      </w:pPr>
      <w:r>
        <w:rPr>
          <w:sz w:val="28"/>
          <w:szCs w:val="28"/>
        </w:rPr>
        <w:t>Рассмотрим более подробно основные мероприятия необходимые для эффективного использования выявленных резервов роста доходов и экономии расходов. Основа данных мероприятий заложена в «Стратегии развития ФГУП «Почта России» в 2012-2016 годах».</w:t>
      </w:r>
    </w:p>
    <w:p w:rsidR="00C80A69" w:rsidRDefault="00C80A69">
      <w:pPr>
        <w:suppressAutoHyphens/>
        <w:spacing w:line="360" w:lineRule="auto"/>
        <w:ind w:firstLine="709"/>
        <w:jc w:val="both"/>
        <w:rPr>
          <w:sz w:val="28"/>
          <w:szCs w:val="28"/>
        </w:rPr>
      </w:pPr>
      <w:r>
        <w:rPr>
          <w:sz w:val="28"/>
          <w:szCs w:val="28"/>
        </w:rPr>
        <w:t>Мероприятия в области информационных технологий.</w:t>
      </w:r>
    </w:p>
    <w:p w:rsidR="00C80A69" w:rsidRDefault="00C80A69">
      <w:pPr>
        <w:suppressAutoHyphens/>
        <w:spacing w:line="360" w:lineRule="auto"/>
        <w:ind w:firstLine="709"/>
        <w:jc w:val="both"/>
        <w:rPr>
          <w:sz w:val="28"/>
          <w:szCs w:val="28"/>
        </w:rPr>
      </w:pPr>
      <w:r>
        <w:rPr>
          <w:sz w:val="28"/>
          <w:szCs w:val="28"/>
        </w:rPr>
        <w:t>Ключевые требования к информационным технологиям как узловому фактору, поддерживающему ежедневное функционирование деятельности и реализацию Стратегии развития, таковы:</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прозрачности информации о финансовых потоках, клиентах и пр.;</w:t>
      </w:r>
    </w:p>
    <w:p w:rsidR="00C80A69" w:rsidRDefault="00C80A69">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обеспечение качества и роста скорости/гибкости принятия и реализации решений;</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роста эффективности выполнения существующих бизнес-процессов путем автоматизации;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быстрое внедрение новых услуг.</w:t>
      </w:r>
    </w:p>
    <w:p w:rsidR="00C80A69" w:rsidRDefault="00C80A69">
      <w:pPr>
        <w:suppressAutoHyphens/>
        <w:spacing w:line="360" w:lineRule="auto"/>
        <w:ind w:firstLine="709"/>
        <w:jc w:val="both"/>
        <w:rPr>
          <w:sz w:val="28"/>
          <w:szCs w:val="28"/>
        </w:rPr>
      </w:pPr>
      <w:r>
        <w:rPr>
          <w:sz w:val="28"/>
          <w:szCs w:val="28"/>
        </w:rPr>
        <w:t>В настоящее время ФГУП «Почта России» использует более 40 различных приложений, обеспечивающих автоматизацию различных сфер деятельности. При этом, в различных структурных подразделениях для одного и того же типа приложения могут использоваться различные программные продукты. Например, для автоматизации оперативного и бухгалтерского учета.</w:t>
      </w:r>
    </w:p>
    <w:p w:rsidR="00C80A69" w:rsidRDefault="00C80A69">
      <w:pPr>
        <w:suppressAutoHyphens/>
        <w:spacing w:line="360" w:lineRule="auto"/>
        <w:ind w:firstLine="709"/>
        <w:jc w:val="both"/>
        <w:rPr>
          <w:sz w:val="28"/>
          <w:szCs w:val="28"/>
        </w:rPr>
      </w:pPr>
      <w:r>
        <w:rPr>
          <w:sz w:val="28"/>
          <w:szCs w:val="28"/>
        </w:rPr>
        <w:t>Существующее состояние развития ИТ Почты России не позволяет обеспечить эффективную информационную поддержку деятельности предприятия. Существуют разрывы между ключевыми требованиями эффективного ведения бизнеса (автоматизации бизнес-процессов, прозрачности информации, скорости в реализации изменений) и текущей ИТ-инфраструктурой:</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слабое взаимодействие с бизнес-подразделениями предприятия: отсутствие четкой регламентации поддержки ИТ-систем и ведения проектов, недостаточная ответственность за результаты проектов;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стратегического планирования в ИТ и четкой координации между отдельными инициативами/проектами;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принципа сквозной обработки информации, дублирование ряда информационных потоков;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возможности обращения к единому источнику данных, слабая интеграция приложений внутри филиалов и между филиалами и АУП, «лоскутная автоматизация» отдельных функций в филиалах;</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уровень использования регламентированного программного </w:t>
      </w:r>
      <w:r>
        <w:rPr>
          <w:sz w:val="28"/>
          <w:szCs w:val="28"/>
        </w:rPr>
        <w:lastRenderedPageBreak/>
        <w:t>обеспечения составляет менее 40%;</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12,5 тыс. отделений почтовой связи отсутствует доступ к сети Интернет. Более половины отделений почтовой связи не имеют скоростного доступа к сети Интернет.</w:t>
      </w:r>
    </w:p>
    <w:p w:rsidR="00C80A69" w:rsidRDefault="00C80A69">
      <w:pPr>
        <w:suppressAutoHyphens/>
        <w:spacing w:line="360" w:lineRule="auto"/>
        <w:ind w:firstLine="709"/>
        <w:jc w:val="both"/>
        <w:rPr>
          <w:sz w:val="28"/>
          <w:szCs w:val="28"/>
        </w:rPr>
      </w:pPr>
      <w:r>
        <w:rPr>
          <w:sz w:val="28"/>
          <w:szCs w:val="28"/>
        </w:rPr>
        <w:t>Для обеспечения базовых бизнес-потребностей предприятия необходима существенная модернизация ИТ Почты России.</w:t>
      </w:r>
    </w:p>
    <w:p w:rsidR="00C80A69" w:rsidRDefault="00C80A69">
      <w:pPr>
        <w:suppressAutoHyphens/>
        <w:spacing w:line="360" w:lineRule="auto"/>
        <w:ind w:firstLine="709"/>
        <w:jc w:val="both"/>
        <w:rPr>
          <w:sz w:val="28"/>
          <w:szCs w:val="28"/>
        </w:rPr>
      </w:pPr>
      <w:r>
        <w:rPr>
          <w:sz w:val="28"/>
          <w:szCs w:val="28"/>
        </w:rPr>
        <w:t>Для реализации бизнес-требований были определены принципы построения ИТ-архитектуры:</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построение единого информационного пространства. Почта России стремится строить единое информационное пространство, избегая дублирования данных и выстраивая четко регламентированный поток данных между системами;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оптимизация количества используемых платформ. Почта России стремится к минимизации количества платформ, используя стандартные платформы везде, где возможно и реализуя максимальное количество процессов на единой платформе;</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стратегические платформы и технологии. Почта России выбирает стратегических поставщиков, платформы и приложения для инвестиций и развития внутренних компетенций, постепенно выводит из эксплуатации нестратегические приложения;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покупка, а не разработка. Почта России предпочитает стандартные коммерческие решения заказным разработкам и модификациям стандартной функциональности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изменение бизнес-процессов и данных. Почта России оптимизирует, упрощает и стандартизирует бизнес-процессы и данные перед внедрением новых приложений</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ИТ-организация - партнер Почты России. Почта России инициирует диалог между бизнес-единицами и ИТ-организацией с взаимным вовлечением в принятие решений на компромиссной основе.</w:t>
      </w:r>
    </w:p>
    <w:p w:rsidR="00C80A69" w:rsidRDefault="00C80A69">
      <w:pPr>
        <w:suppressAutoHyphens/>
        <w:spacing w:line="360" w:lineRule="auto"/>
        <w:ind w:firstLine="709"/>
        <w:jc w:val="both"/>
        <w:rPr>
          <w:sz w:val="28"/>
          <w:szCs w:val="28"/>
        </w:rPr>
      </w:pPr>
      <w:r>
        <w:rPr>
          <w:sz w:val="28"/>
          <w:szCs w:val="28"/>
        </w:rPr>
        <w:t>Перед ИТ-направлением стоит амбициозная цель по внедрению современных инновационных технологий и ИТ-решений мирового уровня.</w:t>
      </w:r>
    </w:p>
    <w:p w:rsidR="00C80A69" w:rsidRDefault="00C80A69">
      <w:pPr>
        <w:suppressAutoHyphens/>
        <w:spacing w:line="360" w:lineRule="auto"/>
        <w:ind w:firstLine="709"/>
        <w:jc w:val="both"/>
        <w:rPr>
          <w:sz w:val="28"/>
          <w:szCs w:val="28"/>
        </w:rPr>
      </w:pPr>
      <w:r>
        <w:rPr>
          <w:sz w:val="28"/>
          <w:szCs w:val="28"/>
        </w:rPr>
        <w:t>Срок реализации Стратегии развития займет 3-4 года, инвестиции в ИТ - одна из основных областей инвестирования Почты России в ближайшие пять лет.</w:t>
      </w:r>
    </w:p>
    <w:p w:rsidR="00C80A69" w:rsidRDefault="00C80A69">
      <w:pPr>
        <w:suppressAutoHyphens/>
        <w:spacing w:line="360" w:lineRule="auto"/>
        <w:ind w:firstLine="709"/>
        <w:jc w:val="both"/>
        <w:rPr>
          <w:sz w:val="28"/>
          <w:szCs w:val="28"/>
        </w:rPr>
      </w:pPr>
      <w:r>
        <w:rPr>
          <w:sz w:val="28"/>
          <w:szCs w:val="28"/>
        </w:rPr>
        <w:t>Взаимодействие ФГУП «Почта России» с ФГУП НИИПС по ряду масштабным проектам, запланированным на 2012-2015 гг., детально описано в «Программе инновационного развития ФГУП «Почта России»».</w:t>
      </w:r>
    </w:p>
    <w:p w:rsidR="00C80A69" w:rsidRDefault="00C80A69">
      <w:pPr>
        <w:suppressAutoHyphens/>
        <w:spacing w:line="360" w:lineRule="auto"/>
        <w:ind w:firstLine="709"/>
        <w:jc w:val="both"/>
        <w:rPr>
          <w:sz w:val="28"/>
          <w:szCs w:val="28"/>
        </w:rPr>
      </w:pPr>
      <w:r>
        <w:rPr>
          <w:sz w:val="28"/>
          <w:szCs w:val="28"/>
        </w:rPr>
        <w:t>Управленческие мероприятия.</w:t>
      </w:r>
    </w:p>
    <w:p w:rsidR="00C80A69" w:rsidRDefault="00C80A69">
      <w:pPr>
        <w:suppressAutoHyphens/>
        <w:spacing w:line="360" w:lineRule="auto"/>
        <w:ind w:firstLine="709"/>
        <w:jc w:val="both"/>
        <w:rPr>
          <w:sz w:val="28"/>
          <w:szCs w:val="28"/>
        </w:rPr>
      </w:pPr>
      <w:r>
        <w:rPr>
          <w:sz w:val="28"/>
          <w:szCs w:val="28"/>
        </w:rPr>
        <w:t>Эффективное управление персоналом является ключевой компетенцией, необходимой для успешной реализации стратегических целей предприятия. Основными текущими проблемами Почты России в этой области на сегодняшний день являются:</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высокая текучесть кадров, низкая производительность и трудовая дисциплина низкоквалифицированного персонала;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относительно низкий уровень квалификации и мотивации специалистов;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низкая мотивация, квалификация и эффективность руководителей среднего звена.</w:t>
      </w:r>
    </w:p>
    <w:p w:rsidR="00C80A69" w:rsidRDefault="00C80A69">
      <w:pPr>
        <w:suppressAutoHyphens/>
        <w:spacing w:line="360" w:lineRule="auto"/>
        <w:ind w:firstLine="709"/>
        <w:jc w:val="both"/>
        <w:rPr>
          <w:sz w:val="28"/>
          <w:szCs w:val="28"/>
        </w:rPr>
      </w:pPr>
      <w:r>
        <w:rPr>
          <w:sz w:val="28"/>
          <w:szCs w:val="28"/>
        </w:rPr>
        <w:t>Основной причиной существующих проблем можно считать систему оценки и стимулирования работников.</w:t>
      </w:r>
    </w:p>
    <w:p w:rsidR="00C80A69" w:rsidRDefault="00C80A69">
      <w:pPr>
        <w:suppressAutoHyphens/>
        <w:spacing w:line="360" w:lineRule="auto"/>
        <w:ind w:firstLine="709"/>
        <w:jc w:val="both"/>
        <w:rPr>
          <w:sz w:val="28"/>
          <w:szCs w:val="28"/>
        </w:rPr>
      </w:pPr>
      <w:r>
        <w:rPr>
          <w:sz w:val="28"/>
          <w:szCs w:val="28"/>
        </w:rPr>
        <w:t>Разработанная Стратегия развития ставит перед управлением персоналом дополнительные задачи:</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наем и обучение квалифицированных работников для Почтового банка,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наем курьеров по доставке посылок,</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усиление службы продаж,</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стимулирование высокого качества обслуживания в городских отделениях.</w:t>
      </w:r>
    </w:p>
    <w:p w:rsidR="00C80A69" w:rsidRDefault="00C80A69">
      <w:pPr>
        <w:suppressAutoHyphens/>
        <w:spacing w:line="360" w:lineRule="auto"/>
        <w:ind w:firstLine="709"/>
        <w:jc w:val="both"/>
        <w:rPr>
          <w:sz w:val="28"/>
          <w:szCs w:val="28"/>
        </w:rPr>
      </w:pPr>
      <w:r>
        <w:rPr>
          <w:sz w:val="28"/>
          <w:szCs w:val="28"/>
        </w:rPr>
        <w:t>Для решения этих задач Почте России нужно быть эффективной на всех стадиях цикла управления персоналом, ориентироваться на лучшие практики.</w:t>
      </w:r>
    </w:p>
    <w:p w:rsidR="00C80A69" w:rsidRDefault="00C80A69">
      <w:pPr>
        <w:suppressAutoHyphens/>
        <w:spacing w:line="360" w:lineRule="auto"/>
        <w:ind w:firstLine="709"/>
        <w:jc w:val="both"/>
        <w:rPr>
          <w:sz w:val="28"/>
          <w:szCs w:val="28"/>
        </w:rPr>
      </w:pPr>
      <w:r>
        <w:rPr>
          <w:sz w:val="28"/>
          <w:szCs w:val="28"/>
        </w:rPr>
        <w:t>Кадровые мероприятия</w:t>
      </w:r>
    </w:p>
    <w:p w:rsidR="00C80A69" w:rsidRDefault="00C80A69">
      <w:pPr>
        <w:suppressAutoHyphens/>
        <w:spacing w:line="360" w:lineRule="auto"/>
        <w:ind w:firstLine="709"/>
        <w:jc w:val="both"/>
        <w:rPr>
          <w:sz w:val="28"/>
          <w:szCs w:val="28"/>
        </w:rPr>
      </w:pPr>
      <w:r>
        <w:rPr>
          <w:sz w:val="28"/>
          <w:szCs w:val="28"/>
        </w:rPr>
        <w:t>Управление персоналом должно стать стратегическим партнером структурных направлений деятельности по реализации Стратегии развития предприятия. Для достижения поставленной амбициозной цели необходимо реализовать восемь долгосрочных инициатив:</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систематическое повышение имиджа работодателя: позиционирование Почты России - долгосрочный наем. Почта нанимает своих работников на всю жизнь - рост и развитие в компании ограничены только способностями и амбициями работника;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введение системы управления по целям ключевых уровней организации: постановка индивидуальных и командных целей сверху вниз. Ежегодное утверждение КПЭ по стандартизированному процессу руководителям до уровня линейных менеджеров (уровень руководства отделений почтовой связи);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введение единой системы грейдов на предприятии: работа в любом подразделении предприятия должна быть сопоставима по тарифам оплаты. Необходимо создание прозрачного механизма получения следующего грейда - единая политика на уровне предприятия;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введение систем рейтингов работников и оплаты по результатам: прямая и простая связь результативности с уровнем оплаты. Фиксированная часть не ниже 70-90% средней зарплаты. Общий уровень компенсации выше среднерыночных зарплат для лучших работников;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введение единых процессов поддержки карьерного роста: система внутреннего развития персонала: 80% руководящих работников наняты через повышение работников. Около 70-80% руководителей должны быть ротированы в течение трех лет по месту и/или функции. Разрабатываются индивидуальные цели по руководителям на стажировках / индивидуальных планах развития;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автоматизация функций управления человеческими ресурсами (УЧР): единые централизованные БД персонала, соискателей, позиций. Полная автоматизация трудовой документации (начисление, отпуска и пр.). ИТ-приложения планирования, рекрутинга, КПЭ, карьерного развития;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системы обучения для повышения качества персонала: внедрение комплексной системы оценки, планирование обучения на основе результатов оценки и с учетом стратегических целей предприятия. Внедрение системы смешанного обучения, в том числе развитие системы дистанционного обучения, обеспечивающей своевременность и доступность корпоративных знаний для каждого работника. Эффективное сотрудничество с профильными учебными заведениями высшего и среднего профессионального образования по подготовке и привлечению на предприятие квалифицированных специалистов и рабочих;</w:t>
      </w:r>
    </w:p>
    <w:p w:rsidR="00C80A69" w:rsidRDefault="00C80A69">
      <w:pPr>
        <w:suppressAutoHyphens/>
        <w:spacing w:line="360" w:lineRule="auto"/>
        <w:ind w:firstLine="709"/>
        <w:jc w:val="both"/>
        <w:rPr>
          <w:sz w:val="28"/>
          <w:szCs w:val="28"/>
        </w:rPr>
      </w:pPr>
      <w:r>
        <w:rPr>
          <w:sz w:val="28"/>
          <w:szCs w:val="28"/>
        </w:rPr>
        <w:t>Во исполнение поручения Первого заместителя Председателя Правительства Российской Федерации от 15.08.2011 № ИШ-П13-5809 в части снижения затрат на приобретение товаров (работ, услуг) в расчете на единицу продукции не менее, чем на 10% в год в течение трех лет, в целях увязки вознаграждения руководящего состава с показателями снижения затрат на приобретение товаров (работ, услуг) ФГУП «Почта России» внесены изменения в Регламент премирования работников Аппарата управления ФГУП «Почта России», а именно размер квартального премиального вознаграждения ответственных работников устанавливается с учетом выполнения показателя по снижению затрат на приобретение товаров (работ, услуг) (утверждены приказом от 31.10.2011 № 396/1-п).</w:t>
      </w:r>
    </w:p>
    <w:p w:rsidR="00C80A69" w:rsidRDefault="00C80A69">
      <w:pPr>
        <w:suppressAutoHyphens/>
        <w:spacing w:line="360" w:lineRule="auto"/>
        <w:ind w:firstLine="709"/>
        <w:jc w:val="both"/>
        <w:rPr>
          <w:sz w:val="28"/>
          <w:szCs w:val="28"/>
        </w:rPr>
      </w:pPr>
      <w:r>
        <w:rPr>
          <w:sz w:val="28"/>
          <w:szCs w:val="28"/>
        </w:rPr>
        <w:t>Мероприятия в области организации деятельности предприятия</w:t>
      </w:r>
    </w:p>
    <w:p w:rsidR="00C80A69" w:rsidRDefault="00C80A69">
      <w:pPr>
        <w:suppressAutoHyphens/>
        <w:spacing w:line="360" w:lineRule="auto"/>
        <w:ind w:firstLine="709"/>
        <w:jc w:val="both"/>
        <w:rPr>
          <w:sz w:val="28"/>
          <w:szCs w:val="28"/>
        </w:rPr>
      </w:pPr>
      <w:r>
        <w:rPr>
          <w:sz w:val="28"/>
          <w:szCs w:val="28"/>
        </w:rPr>
        <w:t>Помимо мероприятий, относящихся к конкретным структурным или функциональным направлениям, для успешной реализации новой Стратегии развития предприятию необходимо принять ряд организационных и управленческих мер.</w:t>
      </w:r>
    </w:p>
    <w:p w:rsidR="00C80A69" w:rsidRDefault="00C80A69">
      <w:pPr>
        <w:suppressAutoHyphens/>
        <w:spacing w:line="360" w:lineRule="auto"/>
        <w:ind w:firstLine="709"/>
        <w:jc w:val="both"/>
        <w:rPr>
          <w:sz w:val="28"/>
          <w:szCs w:val="28"/>
        </w:rPr>
      </w:pPr>
      <w:r>
        <w:rPr>
          <w:sz w:val="28"/>
          <w:szCs w:val="28"/>
        </w:rPr>
        <w:t>Текущая организационная модель Почты России не соответствует стратегическим коммерческим и операционным приоритетам предприятия.</w:t>
      </w:r>
    </w:p>
    <w:p w:rsidR="00C80A69" w:rsidRDefault="00C80A69">
      <w:pPr>
        <w:suppressAutoHyphens/>
        <w:spacing w:line="360" w:lineRule="auto"/>
        <w:ind w:firstLine="709"/>
        <w:jc w:val="both"/>
        <w:rPr>
          <w:sz w:val="28"/>
          <w:szCs w:val="28"/>
        </w:rPr>
      </w:pPr>
      <w:r>
        <w:rPr>
          <w:sz w:val="28"/>
          <w:szCs w:val="28"/>
        </w:rPr>
        <w:t>Почта России работает на конкурентных рынках, требующих высокой скорости и гибкости принятия решений. Существующая организация не поддерживает данную задачу. Значимой проблемой предприятия является слабая персонификация ответственности за финансовый результат: в существующей системе бизнес-направления отвечают за выручку, а не за прибыль. Степень управляемости и контроля в существующей системе относительно низкая, особенно в рамках управления сетью объектов почтовой связи. Низкая управляемость сети связана с широтой охвата управления, низкой информационной прозрачностью, доминированием функционального подчинения над линейным (разделение полномочий и ответственности), широким набором операционных и поддерживающих функций на региональном уровне.</w:t>
      </w:r>
    </w:p>
    <w:p w:rsidR="00C80A69" w:rsidRDefault="00C80A69">
      <w:pPr>
        <w:tabs>
          <w:tab w:val="left" w:pos="1134"/>
        </w:tabs>
        <w:suppressAutoHyphens/>
        <w:spacing w:line="360" w:lineRule="auto"/>
        <w:ind w:firstLine="709"/>
        <w:jc w:val="both"/>
        <w:rPr>
          <w:sz w:val="28"/>
          <w:szCs w:val="28"/>
        </w:rPr>
      </w:pPr>
      <w:r>
        <w:rPr>
          <w:sz w:val="28"/>
          <w:szCs w:val="28"/>
        </w:rPr>
        <w:t>Ключевым направлением реорганизации для повышения эффективности системы управления Почты России, создания механизмов ориентации на результат являются создание стратегического холдинга.</w:t>
      </w:r>
    </w:p>
    <w:p w:rsidR="00C80A69" w:rsidRDefault="00C80A69">
      <w:pPr>
        <w:tabs>
          <w:tab w:val="left" w:pos="1134"/>
        </w:tabs>
        <w:suppressAutoHyphens/>
        <w:spacing w:line="360" w:lineRule="auto"/>
        <w:ind w:firstLine="709"/>
        <w:jc w:val="both"/>
        <w:rPr>
          <w:sz w:val="28"/>
          <w:szCs w:val="28"/>
        </w:rPr>
      </w:pPr>
      <w:r>
        <w:rPr>
          <w:sz w:val="28"/>
          <w:szCs w:val="28"/>
        </w:rPr>
        <w:t>Бизнес и операционных единиц, корпоративного центра, принципов корпоративного управления: выделение бизнес-единиц повысит уровень ответственности за финансовый результат, обеспечит рост скорости и гибкости принятия решений, переориентирует переключение корпоративного центра с операционной деятельности на стратегические задачи;</w:t>
      </w:r>
    </w:p>
    <w:p w:rsidR="00C80A69" w:rsidRDefault="00C80A69">
      <w:pPr>
        <w:suppressAutoHyphens/>
        <w:spacing w:line="360" w:lineRule="auto"/>
        <w:ind w:firstLine="709"/>
        <w:jc w:val="both"/>
        <w:rPr>
          <w:sz w:val="28"/>
          <w:szCs w:val="28"/>
        </w:rPr>
      </w:pPr>
      <w:r>
        <w:rPr>
          <w:sz w:val="28"/>
          <w:szCs w:val="28"/>
        </w:rPr>
        <w:t>В рамках Стратегии развития планируется реализация 25 крупных самостоятельных проектов и управления инвестициями в размере 158 млрд. руб. в 2012-2016 годах. Линейная система управления плохо приспособлена к внедрению масштабных изменений, так как ресурсы менеджмента ограничены и приоритетом является операционная деятельность. Поддержка реализации Стратегии развития требует создания дополнительных внутренних инструментов, таких как формирование совета / комитета по Стратегии развития, создание рабочей группы для поддержки и контроля внедрения Стратегии развития.</w:t>
      </w:r>
    </w:p>
    <w:p w:rsidR="00C80A69" w:rsidRDefault="00C80A69">
      <w:pPr>
        <w:suppressAutoHyphens/>
        <w:spacing w:line="360" w:lineRule="auto"/>
        <w:ind w:firstLine="709"/>
        <w:jc w:val="both"/>
        <w:rPr>
          <w:sz w:val="28"/>
          <w:szCs w:val="28"/>
        </w:rPr>
      </w:pPr>
      <w:r>
        <w:rPr>
          <w:sz w:val="28"/>
          <w:szCs w:val="28"/>
        </w:rPr>
        <w:t>Следующими шагами в области организации и управленческих мероприятий станут:</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структуры управления, направленной на достижение установленных стратегических целей:</w:t>
      </w:r>
    </w:p>
    <w:p w:rsidR="00C80A69" w:rsidRDefault="00C80A69">
      <w:pPr>
        <w:tabs>
          <w:tab w:val="left" w:pos="156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совета по Стратегии развития;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совета по модернизации и инновационному развитию;</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назначение ответственного лица (на уровне не ниже заместителя директора) за модернизацию и инновационное развитие (включая подготовку прогнозов научно-технического развития, модернизации и оптимизации применяемых технологий);</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рабочей группы для поддержки и контроля внедрения проектов;</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плана внедрения с четким перечнем ответственных лиц и сроков;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и корректировка внутренних документов предприятия, а также сопутствующих инструментов.</w:t>
      </w:r>
    </w:p>
    <w:p w:rsidR="00C80A69" w:rsidRDefault="00C80A69">
      <w:pPr>
        <w:suppressAutoHyphens/>
        <w:spacing w:line="360" w:lineRule="auto"/>
        <w:ind w:firstLine="709"/>
        <w:jc w:val="both"/>
        <w:rPr>
          <w:sz w:val="28"/>
          <w:szCs w:val="28"/>
        </w:rPr>
      </w:pPr>
      <w:r>
        <w:rPr>
          <w:sz w:val="28"/>
          <w:szCs w:val="28"/>
        </w:rPr>
        <w:t>Программа инновационного развития</w:t>
      </w:r>
    </w:p>
    <w:p w:rsidR="00C80A69" w:rsidRDefault="00C80A69">
      <w:pPr>
        <w:suppressAutoHyphens/>
        <w:spacing w:line="360" w:lineRule="auto"/>
        <w:ind w:firstLine="709"/>
        <w:jc w:val="both"/>
        <w:rPr>
          <w:sz w:val="28"/>
          <w:szCs w:val="28"/>
        </w:rPr>
      </w:pPr>
      <w:r>
        <w:rPr>
          <w:sz w:val="28"/>
          <w:szCs w:val="28"/>
        </w:rPr>
        <w:t>Стратегия развития ФГУП «Почта России» не может быть реализована без выполнения Программы инновационного развития, утвержденной 1 июля 2011 г.</w:t>
      </w:r>
    </w:p>
    <w:p w:rsidR="00C80A69" w:rsidRDefault="00C80A69">
      <w:pPr>
        <w:suppressAutoHyphens/>
        <w:spacing w:line="360" w:lineRule="auto"/>
        <w:ind w:firstLine="709"/>
        <w:jc w:val="both"/>
        <w:rPr>
          <w:sz w:val="28"/>
          <w:szCs w:val="28"/>
        </w:rPr>
      </w:pPr>
      <w:r>
        <w:rPr>
          <w:sz w:val="28"/>
          <w:szCs w:val="28"/>
        </w:rPr>
        <w:t>Целью Программы инновационного развития предприятия является модернизация и технологическое развитие ФГУП «Почта России» путем значительного улучшения основных показателей эффективности деятельности и основных производственных процессов предприятия.</w:t>
      </w:r>
    </w:p>
    <w:p w:rsidR="00C80A69" w:rsidRDefault="00C80A69">
      <w:pPr>
        <w:suppressAutoHyphens/>
        <w:spacing w:line="360" w:lineRule="auto"/>
        <w:ind w:firstLine="709"/>
        <w:jc w:val="both"/>
        <w:rPr>
          <w:sz w:val="28"/>
          <w:szCs w:val="28"/>
        </w:rPr>
      </w:pPr>
      <w:r>
        <w:rPr>
          <w:sz w:val="28"/>
          <w:szCs w:val="28"/>
        </w:rPr>
        <w:t>В Программе инновационного развития решены такие важные для Стратегии развития ФГУП «Почта России» задачи, как:</w:t>
      </w:r>
    </w:p>
    <w:p w:rsidR="00C80A69" w:rsidRDefault="00C80A69">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регламентация процессов модернизации и технологического развития предприятия;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комплекса мероприятий, направленных на разработку и внедрение новых технологий почтовой связи, инновационных продуктов и услуг в области информационных коммуникаций, производства и логистики, соответствующих мировому уровню;</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плана финансирования инновационного развития предприятия и обеспечение включения его в программу деятельности предприятия;</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участия предприятия в содействии реализации приоритетных направлений по модернизации и технологическому развитию экономики России.</w:t>
      </w:r>
    </w:p>
    <w:p w:rsidR="00C80A69" w:rsidRDefault="00C80A69">
      <w:pPr>
        <w:suppressAutoHyphens/>
        <w:spacing w:line="360" w:lineRule="auto"/>
        <w:ind w:firstLine="709"/>
        <w:jc w:val="both"/>
        <w:rPr>
          <w:sz w:val="28"/>
          <w:szCs w:val="28"/>
        </w:rPr>
      </w:pPr>
      <w:r>
        <w:rPr>
          <w:sz w:val="28"/>
          <w:szCs w:val="28"/>
        </w:rPr>
        <w:t>Программа инновационного развития включает в себя план мероприятий по инновационному развитию, контрольные точки и ключевые показатели эффективности. В программу входят мероприятия в области освоения новых технологий (в том числе по повышению энергоэффективности, экологичности производства, системы контроля качества), мероприятия в области выпуска инновационных продуктов (в том числе планы НИОКР), мероприятия в области инновационных бизнес-процессов.</w:t>
      </w:r>
    </w:p>
    <w:p w:rsidR="00C80A69" w:rsidRDefault="00C80A69">
      <w:pPr>
        <w:suppressAutoHyphens/>
        <w:spacing w:line="360" w:lineRule="auto"/>
        <w:ind w:firstLine="709"/>
        <w:jc w:val="both"/>
        <w:rPr>
          <w:sz w:val="28"/>
          <w:szCs w:val="28"/>
        </w:rPr>
      </w:pPr>
      <w:r>
        <w:rPr>
          <w:sz w:val="28"/>
          <w:szCs w:val="28"/>
        </w:rPr>
        <w:t>Программа инновационного развития предусматривает повышение экологичности производства путем плановой замены действующих транспортных единиц современными, отвечающим всем экологическим нормам для сокращения транспортных издержек и повышения экологичности бизнеса. В рамках подготовки Программы инновационного развития проведен технологический аудит ФГУП «Почта России», разработана Программа энергосбережения и повышения энергоэффективности предприятия.</w:t>
      </w:r>
    </w:p>
    <w:p w:rsidR="00C80A69" w:rsidRDefault="00C80A69">
      <w:pPr>
        <w:suppressAutoHyphens/>
        <w:spacing w:line="360" w:lineRule="auto"/>
        <w:ind w:firstLine="709"/>
        <w:jc w:val="both"/>
        <w:rPr>
          <w:sz w:val="28"/>
          <w:szCs w:val="28"/>
        </w:rPr>
      </w:pPr>
      <w:r>
        <w:rPr>
          <w:sz w:val="28"/>
          <w:szCs w:val="28"/>
        </w:rPr>
        <w:t>Кроме вышеуказанных мероприятий, как отмечалось во второй главе, в целях дальнейшего эффективного развития Владивостокского почтамта и повышения эффективности управления видится необходимым проведение оценки стоимости Подразделения.</w:t>
      </w:r>
    </w:p>
    <w:p w:rsidR="00C80A69" w:rsidRDefault="00C80A69">
      <w:pPr>
        <w:suppressAutoHyphens/>
        <w:spacing w:line="360" w:lineRule="auto"/>
        <w:ind w:firstLine="709"/>
        <w:jc w:val="both"/>
        <w:rPr>
          <w:sz w:val="28"/>
          <w:szCs w:val="28"/>
        </w:rPr>
      </w:pPr>
      <w:r>
        <w:rPr>
          <w:sz w:val="28"/>
          <w:szCs w:val="28"/>
        </w:rPr>
        <w:t>Современное предприятие - это весьма сложная структура, объединяющая в себе большое количество активов совершенно разной природы - от недвижимого имущества до деловой репутации предприятия. Поэтому, оценку стоимости предприятия необходимо осуществлять с позиций всех трех существующих оценочных подходов: затратного, доходного и сравнительного. Эти подходы не используются изолированно, а взаимно дополняют друг друга, то есть для оценки стоимости предприятия стараются одновременно использовать методы из разных подходов. При этом, каждый подход основан на использовании определенных свойств предприятия, так или иначе влияющих на величину его стоимости.</w:t>
      </w:r>
    </w:p>
    <w:p w:rsidR="00C80A69" w:rsidRDefault="00C80A69">
      <w:pPr>
        <w:suppressAutoHyphens/>
        <w:spacing w:line="360" w:lineRule="auto"/>
        <w:ind w:firstLine="709"/>
        <w:jc w:val="both"/>
        <w:rPr>
          <w:sz w:val="28"/>
          <w:szCs w:val="28"/>
        </w:rPr>
      </w:pPr>
      <w:r>
        <w:rPr>
          <w:sz w:val="28"/>
          <w:szCs w:val="28"/>
        </w:rPr>
        <w:t>Подходы для оценки стоимости предприятия:</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оценке стоимости предприятия с позиции затратного подхода во главу угла ставится стоимость имущества (совокупности материальных и нематериальных активов) предприятия. Затратный подход базируется на типичной мотивации и представлениях расчетливого покупателя, который не заплатит за предприятие больше, чем стоят все его активы.</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оценке стоимости предприятия с позиции доходного подхода основой для расчетов служит доход, который, как предполагается, может принести предприятие в будущем. Этот подход основан на ожиданиях инвесторов, которые определяют текущую стоимость предприятия, руководствуясь, в основном, прогнозной величиной будущих доходов от предприятия, а не наличием у предприятия тех или иных активов.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использовании сравнительного подхода в оценке стоимости предприятия, основой является мнение свободного рынка, выраженное в ценах совершенных сделок купли - продажи аналогичных предприятий или их акций (долей). Сравнительный подход основан на принципе замещения, который говорит о том, что стоимость предприятия не может сильно отличаться от стоимости другого предприятия, обладающего эквивалентной для потенциального покупателя полезностью.</w:t>
      </w:r>
    </w:p>
    <w:p w:rsidR="00C80A69" w:rsidRDefault="00C80A69">
      <w:pPr>
        <w:suppressAutoHyphens/>
        <w:spacing w:line="360" w:lineRule="auto"/>
        <w:ind w:firstLine="709"/>
        <w:jc w:val="both"/>
        <w:rPr>
          <w:sz w:val="28"/>
          <w:szCs w:val="28"/>
        </w:rPr>
      </w:pPr>
      <w:r>
        <w:rPr>
          <w:sz w:val="28"/>
          <w:szCs w:val="28"/>
        </w:rPr>
        <w:t>Все эти три подхода оценки стоимости предприятия имеют свои преимущества и недостатки, свои предпочтительные области применения и объединяют в себе достаточно большое количество различных методов, из многообразия которых оценщик выбирает наиболее подходящие для конкретного оцениваемого объекта. При этом следует отметить, что качественная оценка стоимости предприятия представляет собой достаточно сложный и трудоемкий процесс.</w:t>
      </w:r>
    </w:p>
    <w:p w:rsidR="00C80A69" w:rsidRDefault="00C80A69">
      <w:pPr>
        <w:tabs>
          <w:tab w:val="left" w:pos="720"/>
        </w:tabs>
        <w:suppressAutoHyphens/>
        <w:spacing w:line="360" w:lineRule="auto"/>
        <w:ind w:firstLine="709"/>
        <w:jc w:val="both"/>
        <w:rPr>
          <w:sz w:val="28"/>
          <w:szCs w:val="28"/>
        </w:rPr>
      </w:pPr>
      <w:r>
        <w:rPr>
          <w:sz w:val="28"/>
          <w:szCs w:val="28"/>
        </w:rPr>
        <w:br w:type="page"/>
      </w:r>
    </w:p>
    <w:p w:rsidR="00C80A69" w:rsidRDefault="00C80A69">
      <w:pPr>
        <w:tabs>
          <w:tab w:val="left" w:pos="720"/>
        </w:tabs>
        <w:suppressAutoHyphens/>
        <w:spacing w:line="360" w:lineRule="auto"/>
        <w:ind w:firstLine="709"/>
        <w:jc w:val="both"/>
        <w:rPr>
          <w:caps/>
          <w:sz w:val="28"/>
          <w:szCs w:val="28"/>
        </w:rPr>
      </w:pPr>
      <w:r>
        <w:rPr>
          <w:caps/>
          <w:sz w:val="28"/>
          <w:szCs w:val="28"/>
        </w:rPr>
        <w:t>.2 Расчет эффективности мероприятий по повышению финансовых результатов деятельности Владивостокского почтамта УФПС Приморского края филиала ФГУП «Почта России»</w:t>
      </w:r>
    </w:p>
    <w:p w:rsidR="00C80A69" w:rsidRDefault="00C80A69">
      <w:pPr>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Результаты проведенного в главе 2 анализа динамики рентабельности, влияния факторов на изменение рентабельности дают возможность конкретизировать некоторые мероприятия, рассчитать резервы, направленные на повышение рентабельности Владивостокского почтамта.</w:t>
      </w:r>
    </w:p>
    <w:p w:rsidR="00C80A69" w:rsidRDefault="00C80A69">
      <w:pPr>
        <w:shd w:val="clear" w:color="auto" w:fill="FFFFFF"/>
        <w:suppressAutoHyphens/>
        <w:spacing w:line="360" w:lineRule="auto"/>
        <w:ind w:firstLine="709"/>
        <w:jc w:val="both"/>
        <w:rPr>
          <w:sz w:val="28"/>
          <w:szCs w:val="28"/>
        </w:rPr>
      </w:pPr>
      <w:r>
        <w:rPr>
          <w:sz w:val="28"/>
          <w:szCs w:val="28"/>
        </w:rPr>
        <w:t>Проведенный в главе 2 анализ показал, что основным негативным фактором, влияющим на рентабельность, является опережающий рост себестоимости, коммерческих расходов и управленческих расходов. И так как основной удельный вес в себестоимости занимает заработная плата работников с отчислениями на социальные нужды - более 70%, то здесь может иметь место лишь одна рекомендация - рост заработной платы работников не должен превышать рост выработки на 1 работника. То есть необходимо снижать расходы заработной платы на единицу реализуемой продукции и ее удельный вес в структуре расходов.</w:t>
      </w:r>
    </w:p>
    <w:p w:rsidR="00C80A69" w:rsidRDefault="00C80A69">
      <w:pPr>
        <w:shd w:val="clear" w:color="auto" w:fill="FFFFFF"/>
        <w:suppressAutoHyphens/>
        <w:spacing w:line="360" w:lineRule="auto"/>
        <w:ind w:firstLine="709"/>
        <w:jc w:val="both"/>
        <w:rPr>
          <w:sz w:val="28"/>
          <w:szCs w:val="28"/>
        </w:rPr>
      </w:pPr>
      <w:r>
        <w:rPr>
          <w:sz w:val="28"/>
          <w:szCs w:val="28"/>
        </w:rPr>
        <w:t>Также негативно (отрицательно) на размер прибыли, а соответственно и на величину рентабельности влияет структура доходов. Так, в 2012 г. произошло сокращение объема реализации товаров (работ, услуг) на 0,83%, реализации финансовых услуг на 1,79%. Убыток от перераспределяемых доходов вырос на 45,42%.</w:t>
      </w:r>
    </w:p>
    <w:p w:rsidR="00C80A69" w:rsidRDefault="00C80A69">
      <w:pPr>
        <w:shd w:val="clear" w:color="auto" w:fill="FFFFFF"/>
        <w:suppressAutoHyphens/>
        <w:spacing w:line="360" w:lineRule="auto"/>
        <w:ind w:firstLine="709"/>
        <w:jc w:val="both"/>
        <w:rPr>
          <w:sz w:val="28"/>
          <w:szCs w:val="28"/>
        </w:rPr>
      </w:pPr>
      <w:r>
        <w:rPr>
          <w:sz w:val="28"/>
          <w:szCs w:val="28"/>
        </w:rPr>
        <w:t>Таким образом, на предприятии необходимо и в дальнейшем работать над улучшением ассортимента предлагаемых к реализации товаров и услуг, чтобы в конечном итоге выйти на положительное влияние всей структуры на сумму прибыли:</w:t>
      </w:r>
    </w:p>
    <w:p w:rsidR="00C80A69" w:rsidRDefault="00C80A69">
      <w:pPr>
        <w:shd w:val="clear" w:color="auto" w:fill="FFFFFF"/>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содействовать реализации хорошо известных товаров и услуг;</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оптимизировать реализацию наиболее ходовых товаров и услуг;</w:t>
      </w:r>
    </w:p>
    <w:p w:rsidR="00C80A69" w:rsidRDefault="00C80A69">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обращать особое внимание на неходовые товары и услуги.</w:t>
      </w:r>
    </w:p>
    <w:p w:rsidR="00C80A69" w:rsidRDefault="00C80A69">
      <w:pPr>
        <w:shd w:val="clear" w:color="auto" w:fill="FFFFFF"/>
        <w:suppressAutoHyphens/>
        <w:spacing w:line="360" w:lineRule="auto"/>
        <w:ind w:firstLine="709"/>
        <w:jc w:val="both"/>
        <w:rPr>
          <w:sz w:val="28"/>
          <w:szCs w:val="28"/>
        </w:rPr>
      </w:pPr>
      <w:r>
        <w:rPr>
          <w:sz w:val="28"/>
          <w:szCs w:val="28"/>
        </w:rPr>
        <w:t>Положительно за весь исследуемый период на прибыль влиял объем реализации услуг почтовой связи - в 2012 г. прирост составил 5,87%, операционные, внереализационные и чрезвычайные доходы - в 2012 г. прирост составил 16,62%. Поэтому с целью максимизации прибыли необходимо и в дальнейшем наращивать объем реализации данных услуг.</w:t>
      </w:r>
    </w:p>
    <w:p w:rsidR="00C80A69" w:rsidRDefault="00C80A69">
      <w:pPr>
        <w:shd w:val="clear" w:color="auto" w:fill="FFFFFF"/>
        <w:suppressAutoHyphens/>
        <w:spacing w:line="360" w:lineRule="auto"/>
        <w:ind w:firstLine="709"/>
        <w:jc w:val="both"/>
        <w:rPr>
          <w:sz w:val="28"/>
          <w:szCs w:val="28"/>
        </w:rPr>
      </w:pPr>
      <w:r>
        <w:rPr>
          <w:sz w:val="28"/>
          <w:szCs w:val="28"/>
        </w:rPr>
        <w:t>Рассчитаем резервы роста объема реализации за счет опережающего роста производительности (выработки) над сокращением численности работников.</w:t>
      </w:r>
    </w:p>
    <w:p w:rsidR="00C80A69" w:rsidRDefault="00C80A69">
      <w:pPr>
        <w:shd w:val="clear" w:color="auto" w:fill="FFFFFF"/>
        <w:suppressAutoHyphens/>
        <w:spacing w:line="360" w:lineRule="auto"/>
        <w:ind w:firstLine="709"/>
        <w:jc w:val="both"/>
        <w:rPr>
          <w:sz w:val="28"/>
          <w:szCs w:val="28"/>
        </w:rPr>
      </w:pPr>
      <w:r>
        <w:rPr>
          <w:sz w:val="28"/>
          <w:szCs w:val="28"/>
        </w:rPr>
        <w:t>По результатам исследований во Владивостокском почтамте численность работников в 2013 году прогнозируется сократить на 10%, производительность (выработку) прогнозируется увеличить на 15% (этого планируется достичь через расширение ассортимента предлагаемых к реализации товаров и дальнейшее повышение автоматизации и компьютеризации операций).</w:t>
      </w:r>
    </w:p>
    <w:p w:rsidR="00C80A69" w:rsidRDefault="00C80A69">
      <w:pPr>
        <w:shd w:val="clear" w:color="auto" w:fill="FFFFFF"/>
        <w:suppressAutoHyphens/>
        <w:spacing w:line="360" w:lineRule="auto"/>
        <w:ind w:firstLine="709"/>
        <w:jc w:val="both"/>
        <w:rPr>
          <w:sz w:val="28"/>
          <w:szCs w:val="28"/>
        </w:rPr>
      </w:pPr>
      <w:r>
        <w:rPr>
          <w:sz w:val="28"/>
          <w:szCs w:val="28"/>
        </w:rPr>
        <w:t>Если объём выручки представить в виде произведения количества работников и их выработки, то резервы ее роста за счет опережающего роста производительности (выработки) над сокращением численности работников, можно определить по формуле:</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Р↑ВД (ГВф)= Р↓ЧР ∙ Р↑ПТ,</w:t>
      </w:r>
      <w:r>
        <w:rPr>
          <w:sz w:val="28"/>
          <w:szCs w:val="28"/>
        </w:rPr>
        <w:tab/>
      </w:r>
      <w:r>
        <w:rPr>
          <w:sz w:val="28"/>
          <w:szCs w:val="28"/>
        </w:rPr>
        <w:tab/>
      </w:r>
      <w:r>
        <w:rPr>
          <w:sz w:val="28"/>
          <w:szCs w:val="28"/>
        </w:rPr>
        <w:tab/>
      </w:r>
      <w:r>
        <w:rPr>
          <w:sz w:val="28"/>
          <w:szCs w:val="28"/>
        </w:rPr>
        <w:tab/>
      </w:r>
      <w:r>
        <w:rPr>
          <w:sz w:val="28"/>
          <w:szCs w:val="28"/>
        </w:rPr>
        <w:tab/>
        <w:t xml:space="preserve"> (3.1)</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 xml:space="preserve">где </w:t>
      </w:r>
      <w:r>
        <w:rPr>
          <w:sz w:val="28"/>
          <w:szCs w:val="28"/>
        </w:rPr>
        <w:tab/>
        <w:t>Р↑ВД - резервы роста валового дохода;</w:t>
      </w:r>
    </w:p>
    <w:p w:rsidR="00C80A69" w:rsidRDefault="00C80A69">
      <w:pPr>
        <w:shd w:val="clear" w:color="auto" w:fill="FFFFFF"/>
        <w:suppressAutoHyphens/>
        <w:spacing w:line="360" w:lineRule="auto"/>
        <w:ind w:firstLine="709"/>
        <w:jc w:val="both"/>
        <w:rPr>
          <w:sz w:val="28"/>
          <w:szCs w:val="28"/>
        </w:rPr>
      </w:pPr>
      <w:r>
        <w:rPr>
          <w:sz w:val="28"/>
          <w:szCs w:val="28"/>
        </w:rPr>
        <w:t>Р↓ЧР - возможное сокращение численности работников;</w:t>
      </w:r>
    </w:p>
    <w:p w:rsidR="00C80A69" w:rsidRDefault="00C80A69">
      <w:pPr>
        <w:shd w:val="clear" w:color="auto" w:fill="FFFFFF"/>
        <w:suppressAutoHyphens/>
        <w:spacing w:line="360" w:lineRule="auto"/>
        <w:ind w:firstLine="709"/>
        <w:jc w:val="both"/>
        <w:rPr>
          <w:sz w:val="28"/>
          <w:szCs w:val="28"/>
        </w:rPr>
      </w:pPr>
      <w:r>
        <w:rPr>
          <w:sz w:val="28"/>
          <w:szCs w:val="28"/>
        </w:rPr>
        <w:t>Р↑ПТ - резервы роста производительности (выработки) на одного работающего.</w:t>
      </w:r>
    </w:p>
    <w:p w:rsidR="00C80A69" w:rsidRDefault="00C80A69">
      <w:pPr>
        <w:shd w:val="clear" w:color="auto" w:fill="FFFFFF"/>
        <w:suppressAutoHyphens/>
        <w:spacing w:line="360" w:lineRule="auto"/>
        <w:ind w:firstLine="709"/>
        <w:jc w:val="both"/>
        <w:rPr>
          <w:sz w:val="28"/>
          <w:szCs w:val="28"/>
        </w:rPr>
      </w:pPr>
      <w:r>
        <w:rPr>
          <w:sz w:val="28"/>
          <w:szCs w:val="28"/>
        </w:rPr>
        <w:t>Р↑ВД = 0,90 * 1,15 = 1,035</w:t>
      </w:r>
    </w:p>
    <w:p w:rsidR="00C80A69" w:rsidRDefault="00C80A69">
      <w:pPr>
        <w:shd w:val="clear" w:color="auto" w:fill="FFFFFF"/>
        <w:suppressAutoHyphens/>
        <w:spacing w:line="360" w:lineRule="auto"/>
        <w:ind w:firstLine="709"/>
        <w:jc w:val="both"/>
        <w:rPr>
          <w:sz w:val="28"/>
          <w:szCs w:val="28"/>
        </w:rPr>
      </w:pPr>
      <w:r>
        <w:rPr>
          <w:sz w:val="28"/>
          <w:szCs w:val="28"/>
        </w:rPr>
        <w:t>Тогда валовой доход в 2013 г. составит:</w:t>
      </w:r>
    </w:p>
    <w:p w:rsidR="00C80A69" w:rsidRDefault="00C80A69">
      <w:pPr>
        <w:shd w:val="clear" w:color="auto" w:fill="FFFFFF"/>
        <w:suppressAutoHyphens/>
        <w:spacing w:line="360" w:lineRule="auto"/>
        <w:ind w:firstLine="709"/>
        <w:jc w:val="both"/>
        <w:rPr>
          <w:sz w:val="28"/>
          <w:szCs w:val="28"/>
        </w:rPr>
      </w:pPr>
    </w:p>
    <w:p w:rsidR="00C80A69" w:rsidRDefault="00C80A69">
      <w:pPr>
        <w:ind w:firstLine="709"/>
        <w:rPr>
          <w:sz w:val="28"/>
          <w:szCs w:val="28"/>
        </w:rPr>
      </w:pPr>
      <w:r>
        <w:rPr>
          <w:sz w:val="28"/>
          <w:szCs w:val="28"/>
        </w:rPr>
        <w:t xml:space="preserve">ВД2013 = ВД2012 * Р↑ВД </w:t>
      </w:r>
      <w:r>
        <w:rPr>
          <w:sz w:val="28"/>
          <w:szCs w:val="28"/>
        </w:rPr>
        <w:tab/>
      </w:r>
      <w:r>
        <w:rPr>
          <w:sz w:val="28"/>
          <w:szCs w:val="28"/>
        </w:rPr>
        <w:tab/>
      </w:r>
      <w:r>
        <w:rPr>
          <w:sz w:val="28"/>
          <w:szCs w:val="28"/>
        </w:rPr>
        <w:tab/>
      </w:r>
      <w:r>
        <w:rPr>
          <w:sz w:val="28"/>
          <w:szCs w:val="28"/>
        </w:rPr>
        <w:tab/>
        <w:t>(3.2)</w:t>
      </w:r>
    </w:p>
    <w:p w:rsidR="00C80A69" w:rsidRDefault="00C80A69">
      <w:pPr>
        <w:ind w:firstLine="709"/>
        <w:rPr>
          <w:sz w:val="28"/>
          <w:szCs w:val="28"/>
        </w:rPr>
      </w:pPr>
      <w:r>
        <w:rPr>
          <w:sz w:val="28"/>
          <w:szCs w:val="28"/>
        </w:rPr>
        <w:br w:type="page"/>
      </w:r>
    </w:p>
    <w:p w:rsidR="00C80A69" w:rsidRDefault="00C80A69">
      <w:pPr>
        <w:ind w:firstLine="709"/>
        <w:rPr>
          <w:sz w:val="28"/>
          <w:szCs w:val="28"/>
        </w:rPr>
      </w:pPr>
      <w:r>
        <w:rPr>
          <w:sz w:val="28"/>
          <w:szCs w:val="28"/>
        </w:rPr>
        <w:t>ВД2013 = 650404 * 1,035 = 673168 тыс. руб.</w:t>
      </w:r>
    </w:p>
    <w:p w:rsidR="00C80A69" w:rsidRDefault="00C80A69">
      <w:pPr>
        <w:ind w:firstLine="709"/>
        <w:rPr>
          <w:sz w:val="28"/>
          <w:szCs w:val="28"/>
        </w:rPr>
      </w:pPr>
      <w:r>
        <w:rPr>
          <w:sz w:val="28"/>
          <w:szCs w:val="28"/>
        </w:rPr>
        <w:t>Следовательно, выручка за счет сокращения численности работников на 10% при одновременном росте производительности труда на 15% вырастет на 22764 тыс. руб. и составит в 2013 г. 673168 тыс. руб.</w:t>
      </w:r>
    </w:p>
    <w:p w:rsidR="00C80A69" w:rsidRDefault="00C80A69">
      <w:pPr>
        <w:ind w:firstLine="709"/>
        <w:rPr>
          <w:sz w:val="28"/>
          <w:szCs w:val="28"/>
        </w:rPr>
      </w:pPr>
      <w:r>
        <w:rPr>
          <w:sz w:val="28"/>
          <w:szCs w:val="28"/>
        </w:rPr>
        <w:t>Сокращение численности работников на 10% приведет к уменьшению фонда оплаты труда (Р↓ФОТ) так же на 10%. В результате резерв снижения фонда оплаты труда составит Р↓ФОТ = 0,9.</w:t>
      </w:r>
    </w:p>
    <w:p w:rsidR="00C80A69" w:rsidRDefault="00C80A69">
      <w:pPr>
        <w:ind w:firstLine="709"/>
        <w:rPr>
          <w:sz w:val="28"/>
          <w:szCs w:val="28"/>
        </w:rPr>
      </w:pPr>
      <w:r>
        <w:rPr>
          <w:sz w:val="28"/>
          <w:szCs w:val="28"/>
        </w:rPr>
        <w:t>Снижение фонда оплаты труда приведет к сокращению расходов (Р):</w:t>
      </w:r>
    </w:p>
    <w:p w:rsidR="00C80A69" w:rsidRDefault="00C80A69">
      <w:pPr>
        <w:ind w:firstLine="709"/>
        <w:rPr>
          <w:sz w:val="28"/>
          <w:szCs w:val="28"/>
        </w:rPr>
      </w:pPr>
    </w:p>
    <w:p w:rsidR="00C80A69" w:rsidRDefault="00C80A69">
      <w:pPr>
        <w:ind w:firstLine="709"/>
        <w:rPr>
          <w:sz w:val="28"/>
          <w:szCs w:val="28"/>
        </w:rPr>
      </w:pPr>
      <w:r>
        <w:rPr>
          <w:sz w:val="28"/>
          <w:szCs w:val="28"/>
        </w:rPr>
        <w:t xml:space="preserve">Р2013 = Р2012 + (ФОТ2012 * Р↓ФОТ - ФОТ2012) </w:t>
      </w:r>
      <w:r>
        <w:rPr>
          <w:sz w:val="28"/>
          <w:szCs w:val="28"/>
        </w:rPr>
        <w:tab/>
      </w:r>
      <w:r>
        <w:rPr>
          <w:sz w:val="28"/>
          <w:szCs w:val="28"/>
        </w:rPr>
        <w:tab/>
      </w:r>
      <w:r>
        <w:rPr>
          <w:sz w:val="28"/>
          <w:szCs w:val="28"/>
        </w:rPr>
        <w:tab/>
        <w:t>(3.3)</w:t>
      </w:r>
    </w:p>
    <w:p w:rsidR="00C80A69" w:rsidRDefault="00C80A69">
      <w:pPr>
        <w:ind w:firstLine="709"/>
        <w:rPr>
          <w:sz w:val="28"/>
          <w:szCs w:val="28"/>
        </w:rPr>
      </w:pPr>
    </w:p>
    <w:p w:rsidR="00C80A69" w:rsidRDefault="00C80A69">
      <w:pPr>
        <w:ind w:firstLine="709"/>
        <w:rPr>
          <w:sz w:val="28"/>
          <w:szCs w:val="28"/>
        </w:rPr>
      </w:pPr>
      <w:r>
        <w:rPr>
          <w:sz w:val="28"/>
          <w:szCs w:val="28"/>
        </w:rPr>
        <w:t>Тогда в 2013 г. расходы составят:</w:t>
      </w:r>
    </w:p>
    <w:p w:rsidR="00C80A69" w:rsidRDefault="00C80A69">
      <w:pPr>
        <w:ind w:firstLine="709"/>
        <w:rPr>
          <w:sz w:val="28"/>
          <w:szCs w:val="28"/>
        </w:rPr>
      </w:pPr>
      <w:r>
        <w:rPr>
          <w:sz w:val="28"/>
          <w:szCs w:val="28"/>
        </w:rPr>
        <w:t>Р2013 = 462709 + (322009 * 0,9 - 322009) = 430508 тыс. руб.</w:t>
      </w:r>
    </w:p>
    <w:p w:rsidR="00C80A69" w:rsidRDefault="00C80A69">
      <w:pPr>
        <w:ind w:firstLine="709"/>
        <w:rPr>
          <w:sz w:val="28"/>
          <w:szCs w:val="28"/>
        </w:rPr>
      </w:pPr>
      <w:r>
        <w:rPr>
          <w:sz w:val="28"/>
          <w:szCs w:val="28"/>
        </w:rPr>
        <w:t>Таким образом, за счет резервов сокращения численности работников и фонда оплаты труда на 10% величина расходов сократится в 2013 г. на 32201 тыс. руб. и составит 430508 тыс. руб.</w:t>
      </w:r>
    </w:p>
    <w:p w:rsidR="00C80A69" w:rsidRDefault="00C80A69">
      <w:pPr>
        <w:ind w:firstLine="709"/>
        <w:rPr>
          <w:sz w:val="28"/>
          <w:szCs w:val="28"/>
        </w:rPr>
      </w:pPr>
      <w:r>
        <w:rPr>
          <w:sz w:val="28"/>
          <w:szCs w:val="28"/>
        </w:rPr>
        <w:t>В результате резерв снижения расходов (Р↓Р) составит:</w:t>
      </w:r>
    </w:p>
    <w:p w:rsidR="00C80A69" w:rsidRDefault="00C80A69">
      <w:pPr>
        <w:ind w:firstLine="709"/>
        <w:rPr>
          <w:sz w:val="28"/>
          <w:szCs w:val="28"/>
        </w:rPr>
      </w:pPr>
    </w:p>
    <w:p w:rsidR="00C80A69" w:rsidRDefault="00C80A69">
      <w:pPr>
        <w:ind w:firstLine="709"/>
        <w:rPr>
          <w:sz w:val="28"/>
          <w:szCs w:val="28"/>
        </w:rPr>
      </w:pPr>
      <w:r>
        <w:rPr>
          <w:sz w:val="28"/>
          <w:szCs w:val="28"/>
        </w:rPr>
        <w:t xml:space="preserve">Р↓Р = </w:t>
      </w:r>
      <w:r w:rsidR="00EF2A13">
        <w:rPr>
          <w:rFonts w:ascii="Microsoft Sans Serif" w:hAnsi="Microsoft Sans Serif" w:cs="Microsoft Sans Serif"/>
          <w:noProof/>
          <w:sz w:val="17"/>
          <w:szCs w:val="17"/>
        </w:rPr>
        <w:drawing>
          <wp:inline distT="0" distB="0" distL="0" distR="0">
            <wp:extent cx="438150" cy="425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 cy="425450"/>
                    </a:xfrm>
                    <a:prstGeom prst="rect">
                      <a:avLst/>
                    </a:prstGeom>
                    <a:noFill/>
                    <a:ln>
                      <a:noFill/>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C80A69" w:rsidRDefault="00C80A69">
      <w:pPr>
        <w:ind w:firstLine="709"/>
        <w:rPr>
          <w:sz w:val="28"/>
          <w:szCs w:val="28"/>
        </w:rPr>
      </w:pPr>
    </w:p>
    <w:p w:rsidR="00C80A69" w:rsidRDefault="00C80A69">
      <w:pPr>
        <w:ind w:firstLine="709"/>
        <w:rPr>
          <w:sz w:val="28"/>
          <w:szCs w:val="28"/>
        </w:rPr>
      </w:pPr>
      <w:r>
        <w:rPr>
          <w:sz w:val="28"/>
          <w:szCs w:val="28"/>
        </w:rPr>
        <w:t xml:space="preserve">Р↓Р = </w:t>
      </w:r>
      <w:r w:rsidR="00EF2A13">
        <w:rPr>
          <w:rFonts w:ascii="Microsoft Sans Serif" w:hAnsi="Microsoft Sans Serif" w:cs="Microsoft Sans Serif"/>
          <w:noProof/>
          <w:sz w:val="17"/>
          <w:szCs w:val="17"/>
        </w:rPr>
        <w:drawing>
          <wp:inline distT="0" distB="0" distL="0" distR="0">
            <wp:extent cx="1104900" cy="387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387350"/>
                    </a:xfrm>
                    <a:prstGeom prst="rect">
                      <a:avLst/>
                    </a:prstGeom>
                    <a:noFill/>
                    <a:ln>
                      <a:noFill/>
                    </a:ln>
                  </pic:spPr>
                </pic:pic>
              </a:graphicData>
            </a:graphic>
          </wp:inline>
        </w:drawing>
      </w:r>
    </w:p>
    <w:p w:rsidR="00C80A69" w:rsidRDefault="00C80A69">
      <w:pPr>
        <w:ind w:firstLine="709"/>
        <w:rPr>
          <w:sz w:val="28"/>
          <w:szCs w:val="28"/>
        </w:rPr>
      </w:pPr>
      <w:r>
        <w:rPr>
          <w:sz w:val="28"/>
          <w:szCs w:val="28"/>
        </w:rPr>
        <w:t>За счет увеличения валового дохода и сокращения расходов величина чистой прибыли (ЧП) в 2013 г. составит:</w:t>
      </w:r>
    </w:p>
    <w:p w:rsidR="00C80A69" w:rsidRDefault="00C80A69">
      <w:pPr>
        <w:ind w:firstLine="709"/>
        <w:rPr>
          <w:sz w:val="28"/>
          <w:szCs w:val="28"/>
        </w:rPr>
      </w:pPr>
    </w:p>
    <w:p w:rsidR="00C80A69" w:rsidRDefault="00C80A69">
      <w:pPr>
        <w:ind w:firstLine="709"/>
        <w:rPr>
          <w:sz w:val="28"/>
          <w:szCs w:val="28"/>
        </w:rPr>
      </w:pPr>
      <w:r>
        <w:rPr>
          <w:sz w:val="28"/>
          <w:szCs w:val="28"/>
        </w:rPr>
        <w:t>ЧП2013 = ВД2013 - Р2013 - НП = 673168 - 430508 - 0 = 242659 тыс. руб.</w:t>
      </w:r>
    </w:p>
    <w:p w:rsidR="00C80A69" w:rsidRDefault="00C80A69">
      <w:pPr>
        <w:ind w:firstLine="709"/>
        <w:rPr>
          <w:sz w:val="28"/>
          <w:szCs w:val="28"/>
        </w:rPr>
      </w:pPr>
    </w:p>
    <w:p w:rsidR="00C80A69" w:rsidRDefault="00C80A69">
      <w:pPr>
        <w:ind w:firstLine="709"/>
        <w:rPr>
          <w:sz w:val="28"/>
          <w:szCs w:val="28"/>
        </w:rPr>
      </w:pPr>
      <w:r>
        <w:rPr>
          <w:sz w:val="28"/>
          <w:szCs w:val="28"/>
          <w:lang w:val="en-US"/>
        </w:rPr>
        <w:t>u</w:t>
      </w:r>
      <w:r>
        <w:rPr>
          <w:sz w:val="28"/>
          <w:szCs w:val="28"/>
        </w:rPr>
        <w:t xml:space="preserve">де </w:t>
      </w:r>
      <w:r>
        <w:rPr>
          <w:sz w:val="28"/>
          <w:szCs w:val="28"/>
        </w:rPr>
        <w:tab/>
        <w:t>НП - налоговые платежи из прибыли.</w:t>
      </w:r>
    </w:p>
    <w:p w:rsidR="00C80A69" w:rsidRDefault="00C80A69">
      <w:pPr>
        <w:ind w:firstLine="709"/>
        <w:rPr>
          <w:sz w:val="28"/>
          <w:szCs w:val="28"/>
        </w:rPr>
      </w:pPr>
      <w:r>
        <w:rPr>
          <w:sz w:val="28"/>
          <w:szCs w:val="28"/>
        </w:rPr>
        <w:t>Размер резерва роста чистой прибыли (Р↑ЧП) за счет увеличения валового дохода и сокращения расходов определяется по формуле, как отношение планового года к отчетному:</w:t>
      </w:r>
    </w:p>
    <w:p w:rsidR="00C80A69" w:rsidRDefault="00C80A69">
      <w:pPr>
        <w:ind w:firstLine="709"/>
        <w:rPr>
          <w:sz w:val="28"/>
          <w:szCs w:val="28"/>
        </w:rPr>
      </w:pPr>
    </w:p>
    <w:p w:rsidR="00C80A69" w:rsidRDefault="00C80A69">
      <w:pPr>
        <w:ind w:firstLine="709"/>
        <w:rPr>
          <w:sz w:val="28"/>
          <w:szCs w:val="28"/>
        </w:rPr>
      </w:pPr>
      <w:r>
        <w:rPr>
          <w:sz w:val="28"/>
          <w:szCs w:val="28"/>
        </w:rPr>
        <w:t xml:space="preserve">Р↑ЧП = </w:t>
      </w:r>
      <w:r w:rsidR="00EF2A13">
        <w:rPr>
          <w:rFonts w:ascii="Microsoft Sans Serif" w:hAnsi="Microsoft Sans Serif" w:cs="Microsoft Sans Serif"/>
          <w:noProof/>
          <w:sz w:val="17"/>
          <w:szCs w:val="17"/>
        </w:rPr>
        <w:drawing>
          <wp:inline distT="0" distB="0" distL="0" distR="0">
            <wp:extent cx="463550" cy="425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3550" cy="425450"/>
                    </a:xfrm>
                    <a:prstGeom prst="rect">
                      <a:avLst/>
                    </a:prstGeom>
                    <a:noFill/>
                    <a:ln>
                      <a:noFill/>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(3.4)</w:t>
      </w:r>
    </w:p>
    <w:p w:rsidR="00C80A69" w:rsidRDefault="00C80A69">
      <w:pPr>
        <w:ind w:firstLine="709"/>
        <w:rPr>
          <w:sz w:val="28"/>
          <w:szCs w:val="28"/>
        </w:rPr>
      </w:pPr>
    </w:p>
    <w:p w:rsidR="00C80A69" w:rsidRDefault="00C80A69">
      <w:pPr>
        <w:ind w:firstLine="709"/>
        <w:rPr>
          <w:sz w:val="28"/>
          <w:szCs w:val="28"/>
        </w:rPr>
      </w:pPr>
      <w:r>
        <w:rPr>
          <w:sz w:val="28"/>
          <w:szCs w:val="28"/>
        </w:rPr>
        <w:t xml:space="preserve">Р↑ЧП = </w:t>
      </w:r>
      <w:r w:rsidR="00EF2A13">
        <w:rPr>
          <w:rFonts w:ascii="Microsoft Sans Serif" w:hAnsi="Microsoft Sans Serif" w:cs="Microsoft Sans Serif"/>
          <w:noProof/>
          <w:sz w:val="17"/>
          <w:szCs w:val="17"/>
        </w:rPr>
        <w:drawing>
          <wp:inline distT="0" distB="0" distL="0" distR="0">
            <wp:extent cx="1092200" cy="387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2200" cy="387350"/>
                    </a:xfrm>
                    <a:prstGeom prst="rect">
                      <a:avLst/>
                    </a:prstGeom>
                    <a:noFill/>
                    <a:ln>
                      <a:noFill/>
                    </a:ln>
                  </pic:spPr>
                </pic:pic>
              </a:graphicData>
            </a:graphic>
          </wp:inline>
        </w:drawing>
      </w:r>
    </w:p>
    <w:p w:rsidR="00C80A69" w:rsidRDefault="00C80A69">
      <w:pPr>
        <w:ind w:firstLine="709"/>
        <w:rPr>
          <w:sz w:val="28"/>
          <w:szCs w:val="28"/>
        </w:rPr>
      </w:pPr>
      <w:r>
        <w:rPr>
          <w:sz w:val="28"/>
          <w:szCs w:val="28"/>
        </w:rPr>
        <w:t>Таким образом, мы рассчитали резервы увеличения чистой прибыли (Р↑ЧП) и резерв снижения расходов (Р↓Р). В результате мы можем определить резерв увеличения рентабельности (Р↑</w:t>
      </w:r>
      <w:r>
        <w:rPr>
          <w:sz w:val="28"/>
          <w:szCs w:val="28"/>
          <w:lang w:val="en-US"/>
        </w:rPr>
        <w:t>R</w:t>
      </w:r>
      <w:r>
        <w:rPr>
          <w:sz w:val="28"/>
          <w:szCs w:val="28"/>
        </w:rPr>
        <w:t>) по формуле:</w:t>
      </w:r>
    </w:p>
    <w:p w:rsidR="00C80A69" w:rsidRDefault="00C80A69">
      <w:pPr>
        <w:ind w:firstLine="709"/>
        <w:rPr>
          <w:sz w:val="28"/>
          <w:szCs w:val="28"/>
        </w:rPr>
      </w:pPr>
    </w:p>
    <w:p w:rsidR="00C80A69" w:rsidRDefault="00C80A69">
      <w:pPr>
        <w:ind w:firstLine="709"/>
        <w:rPr>
          <w:sz w:val="28"/>
          <w:szCs w:val="28"/>
        </w:rPr>
      </w:pPr>
      <w:r>
        <w:rPr>
          <w:sz w:val="28"/>
          <w:szCs w:val="28"/>
        </w:rPr>
        <w:t>Р↑</w:t>
      </w:r>
      <w:r>
        <w:rPr>
          <w:sz w:val="28"/>
          <w:szCs w:val="28"/>
          <w:lang w:val="en-US"/>
        </w:rPr>
        <w:t>R</w:t>
      </w:r>
      <w:r>
        <w:rPr>
          <w:sz w:val="28"/>
          <w:szCs w:val="28"/>
        </w:rPr>
        <w:t xml:space="preserve"> = </w:t>
      </w:r>
      <w:r w:rsidR="00EF2A13">
        <w:rPr>
          <w:rFonts w:ascii="Microsoft Sans Serif" w:hAnsi="Microsoft Sans Serif" w:cs="Microsoft Sans Serif"/>
          <w:noProof/>
          <w:sz w:val="17"/>
          <w:szCs w:val="17"/>
        </w:rPr>
        <w:drawing>
          <wp:inline distT="0" distB="0" distL="0" distR="0">
            <wp:extent cx="558800" cy="419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0" cy="419100"/>
                    </a:xfrm>
                    <a:prstGeom prst="rect">
                      <a:avLst/>
                    </a:prstGeom>
                    <a:noFill/>
                    <a:ln>
                      <a:noFill/>
                    </a:ln>
                  </pic:spPr>
                </pic:pic>
              </a:graphicData>
            </a:graphic>
          </wp:inline>
        </w:drawing>
      </w:r>
    </w:p>
    <w:p w:rsidR="00C80A69" w:rsidRDefault="00C80A69">
      <w:pPr>
        <w:ind w:firstLine="709"/>
        <w:rPr>
          <w:sz w:val="28"/>
          <w:szCs w:val="28"/>
        </w:rPr>
      </w:pPr>
    </w:p>
    <w:p w:rsidR="00C80A69" w:rsidRDefault="00C80A69">
      <w:pPr>
        <w:ind w:firstLine="709"/>
        <w:rPr>
          <w:sz w:val="28"/>
          <w:szCs w:val="28"/>
        </w:rPr>
      </w:pPr>
      <w:r>
        <w:rPr>
          <w:sz w:val="28"/>
          <w:szCs w:val="28"/>
        </w:rPr>
        <w:t>Р↑</w:t>
      </w:r>
      <w:r>
        <w:rPr>
          <w:sz w:val="28"/>
          <w:szCs w:val="28"/>
          <w:lang w:val="en-US"/>
        </w:rPr>
        <w:t>R</w:t>
      </w:r>
      <w:r>
        <w:rPr>
          <w:sz w:val="28"/>
          <w:szCs w:val="28"/>
        </w:rPr>
        <w:t xml:space="preserve"> = </w:t>
      </w:r>
      <w:r w:rsidR="00EF2A13">
        <w:rPr>
          <w:rFonts w:ascii="Microsoft Sans Serif" w:hAnsi="Microsoft Sans Serif" w:cs="Microsoft Sans Serif"/>
          <w:noProof/>
          <w:sz w:val="17"/>
          <w:szCs w:val="17"/>
        </w:rPr>
        <w:drawing>
          <wp:inline distT="0" distB="0" distL="0" distR="0">
            <wp:extent cx="1054100" cy="419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a:ln>
                      <a:noFill/>
                    </a:ln>
                  </pic:spPr>
                </pic:pic>
              </a:graphicData>
            </a:graphic>
          </wp:inline>
        </w:drawing>
      </w:r>
    </w:p>
    <w:p w:rsidR="00C80A69" w:rsidRDefault="00C80A69">
      <w:pPr>
        <w:ind w:firstLine="709"/>
        <w:rPr>
          <w:sz w:val="28"/>
          <w:szCs w:val="28"/>
        </w:rPr>
      </w:pPr>
      <w:r>
        <w:rPr>
          <w:sz w:val="28"/>
          <w:szCs w:val="28"/>
        </w:rPr>
        <w:t>Таким образом, резерв увеличения рентабельности составляет 1,3895. В результате использования резервов увеличения чистой прибыли и резервов снижения расходов рентабельность вырастет по сравнению с 2012 г. на 15,80% и составит в 2013 г. 56,37%.</w:t>
      </w:r>
    </w:p>
    <w:p w:rsidR="00C80A69" w:rsidRDefault="00C80A69">
      <w:pPr>
        <w:ind w:firstLine="709"/>
        <w:rPr>
          <w:sz w:val="28"/>
          <w:szCs w:val="28"/>
        </w:rPr>
      </w:pPr>
      <w:r>
        <w:rPr>
          <w:sz w:val="28"/>
          <w:szCs w:val="28"/>
        </w:rPr>
        <w:t>Все полученные прогнозные значения на 2013 г. сведем в Таблицу 12.</w:t>
      </w:r>
    </w:p>
    <w:p w:rsidR="00C80A69" w:rsidRDefault="00C80A69">
      <w:pPr>
        <w:ind w:firstLine="709"/>
        <w:rPr>
          <w:sz w:val="28"/>
          <w:szCs w:val="28"/>
        </w:rPr>
      </w:pPr>
    </w:p>
    <w:p w:rsidR="00C80A69" w:rsidRDefault="00C80A69">
      <w:pPr>
        <w:ind w:firstLine="709"/>
        <w:rPr>
          <w:sz w:val="28"/>
          <w:szCs w:val="28"/>
        </w:rPr>
      </w:pPr>
      <w:r>
        <w:rPr>
          <w:sz w:val="28"/>
          <w:szCs w:val="28"/>
        </w:rPr>
        <w:br w:type="page"/>
      </w:r>
    </w:p>
    <w:p w:rsidR="00C80A69" w:rsidRDefault="00C80A69">
      <w:pPr>
        <w:ind w:firstLine="709"/>
        <w:rPr>
          <w:sz w:val="28"/>
          <w:szCs w:val="28"/>
        </w:rPr>
      </w:pPr>
      <w:r>
        <w:rPr>
          <w:sz w:val="28"/>
          <w:szCs w:val="28"/>
        </w:rPr>
        <w:t>Таблица 12 - Прогноз прибыли и рентабельности Владивостокского почтамта на 2013 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099"/>
        <w:gridCol w:w="1099"/>
        <w:gridCol w:w="1175"/>
        <w:gridCol w:w="879"/>
        <w:gridCol w:w="1183"/>
      </w:tblGrid>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 г.</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 г.</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2012/2011, %</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2013 г.</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2013/2012, %</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Валовой доход, тыс. руб.</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614359</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650404</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105,87</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673168</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103,50</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Расходы, тыс. руб.</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482787</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462709</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95,84</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430508</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93,04</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Чистая прибыль (убыток), тыс. руб.</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131572</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187694</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142,66</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242659</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129,28</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Численность населения, тыс. чел.</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616,1</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622,7</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101,07</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628,9</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101,00</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Оказано услуг на душу населения, руб.</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997,2</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1044,5</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104,74</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1070,3</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102,48</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Среднесписочная численность, чел.</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1134,1</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1012,8</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89,30</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911,5</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90,00</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Выработка на 1 работника, тыс. руб.</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541,7</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642,2</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118,55</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738,5</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115,00</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ФОТ с начислениями, тыс. руб.</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335974</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322009</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95,84</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289808</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90,00</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ФОТ в % к расходам</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69,59</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69,59</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100,00</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67,32</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96,73</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ФОТ на руб. дохода</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0,55</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0,50</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90,53</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0,43</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86,96</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Расходы на руб. дохода</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0,79</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0,71</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90,53</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0,64</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89,89</w:t>
            </w:r>
          </w:p>
        </w:tc>
      </w:tr>
      <w:tr w:rsidR="00C80A69">
        <w:tc>
          <w:tcPr>
            <w:tcW w:w="379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Рентабельность, %</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27,25</w:t>
            </w:r>
          </w:p>
        </w:tc>
        <w:tc>
          <w:tcPr>
            <w:tcW w:w="109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40,56</w:t>
            </w:r>
          </w:p>
        </w:tc>
        <w:tc>
          <w:tcPr>
            <w:tcW w:w="117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148,85</w:t>
            </w:r>
          </w:p>
        </w:tc>
        <w:tc>
          <w:tcPr>
            <w:tcW w:w="879"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56,37</w:t>
            </w:r>
          </w:p>
        </w:tc>
        <w:tc>
          <w:tcPr>
            <w:tcW w:w="118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138,95</w:t>
            </w:r>
          </w:p>
        </w:tc>
      </w:tr>
    </w:tbl>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На рисунке 12 в графическом виде представлен прогноз динамики доходов, расходов и прибыли Владивостокского почтамта на 2013 г.</w:t>
      </w:r>
    </w:p>
    <w:p w:rsidR="00C80A69" w:rsidRDefault="00C80A69">
      <w:pPr>
        <w:shd w:val="clear" w:color="auto" w:fill="FFFFFF"/>
        <w:suppressAutoHyphens/>
        <w:spacing w:line="360" w:lineRule="auto"/>
        <w:ind w:firstLine="709"/>
        <w:jc w:val="both"/>
        <w:rPr>
          <w:sz w:val="28"/>
          <w:szCs w:val="28"/>
        </w:rPr>
      </w:pPr>
      <w:r>
        <w:rPr>
          <w:sz w:val="28"/>
          <w:szCs w:val="28"/>
        </w:rPr>
        <w:br w:type="page"/>
      </w:r>
    </w:p>
    <w:p w:rsidR="00C80A69" w:rsidRDefault="00EF2A13">
      <w:pPr>
        <w:shd w:val="clear" w:color="auto" w:fill="FFFFFF"/>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81600" cy="3708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81600" cy="3708400"/>
                    </a:xfrm>
                    <a:prstGeom prst="rect">
                      <a:avLst/>
                    </a:prstGeom>
                    <a:noFill/>
                    <a:ln>
                      <a:noFill/>
                    </a:ln>
                  </pic:spPr>
                </pic:pic>
              </a:graphicData>
            </a:graphic>
          </wp:inline>
        </w:drawing>
      </w:r>
    </w:p>
    <w:p w:rsidR="00C80A69" w:rsidRDefault="00C80A69">
      <w:pPr>
        <w:shd w:val="clear" w:color="auto" w:fill="FFFFFF"/>
        <w:suppressAutoHyphens/>
        <w:spacing w:line="360" w:lineRule="auto"/>
        <w:ind w:firstLine="709"/>
        <w:jc w:val="both"/>
        <w:rPr>
          <w:sz w:val="28"/>
          <w:szCs w:val="28"/>
        </w:rPr>
      </w:pPr>
      <w:r>
        <w:rPr>
          <w:sz w:val="28"/>
          <w:szCs w:val="28"/>
        </w:rPr>
        <w:t>Рисунок 12 - Прогноз динамики доходов, расходов и прибыли Владивостокского почтамта на 2013 г., тыс. руб.</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Таким образом, за счет реализации мероприятий по увеличению доходов и экономии расходов рост валового дохода в 2013 г. составит 103,50%, а величина валового дохода увеличится с 650404 тыс. руб. в 2012 г., до 673168 тыс. руб. в 2013 г.</w:t>
      </w:r>
    </w:p>
    <w:p w:rsidR="00C80A69" w:rsidRDefault="00C80A69">
      <w:pPr>
        <w:shd w:val="clear" w:color="auto" w:fill="FFFFFF"/>
        <w:suppressAutoHyphens/>
        <w:spacing w:line="360" w:lineRule="auto"/>
        <w:ind w:firstLine="709"/>
        <w:jc w:val="both"/>
        <w:rPr>
          <w:sz w:val="28"/>
          <w:szCs w:val="28"/>
        </w:rPr>
      </w:pPr>
      <w:r>
        <w:rPr>
          <w:sz w:val="28"/>
          <w:szCs w:val="28"/>
        </w:rPr>
        <w:t>Темп роста расходов прогнозируется в 2013 г. 93,04%. Таким образом, экономия расходов составит в 2013 г. 6,96%. В общем прогнозируется снижение величины расходов с 462709 тыс. руб. в 2012 г., до 430508 тыс. руб в 2013 г.</w:t>
      </w:r>
    </w:p>
    <w:p w:rsidR="00C80A69" w:rsidRDefault="00C80A69">
      <w:pPr>
        <w:shd w:val="clear" w:color="auto" w:fill="FFFFFF"/>
        <w:suppressAutoHyphens/>
        <w:spacing w:line="360" w:lineRule="auto"/>
        <w:ind w:firstLine="709"/>
        <w:jc w:val="both"/>
        <w:rPr>
          <w:sz w:val="28"/>
          <w:szCs w:val="28"/>
        </w:rPr>
      </w:pPr>
      <w:r>
        <w:rPr>
          <w:sz w:val="28"/>
          <w:szCs w:val="28"/>
        </w:rPr>
        <w:t>Рост численности обслуживаемого населения прогнозируется на уровне прошлых лет и составит порядка 101%. В результате на 2013 г. прогнозируется численность обслуживаемого населения 628,9 тыс. чел.</w:t>
      </w:r>
    </w:p>
    <w:p w:rsidR="00C80A69" w:rsidRDefault="00C80A69">
      <w:pPr>
        <w:shd w:val="clear" w:color="auto" w:fill="FFFFFF"/>
        <w:suppressAutoHyphens/>
        <w:spacing w:line="360" w:lineRule="auto"/>
        <w:ind w:firstLine="709"/>
        <w:jc w:val="both"/>
        <w:rPr>
          <w:sz w:val="28"/>
          <w:szCs w:val="28"/>
        </w:rPr>
      </w:pPr>
      <w:r>
        <w:rPr>
          <w:sz w:val="28"/>
          <w:szCs w:val="28"/>
        </w:rPr>
        <w:t>Выработка на 1 работника за счет сокращения среднесписочной численности при одновременном увеличении валового дохода прогнозируется в 2013 г. на уровне 738,5 тыс. руб. при годовом росте 115%.</w:t>
      </w:r>
    </w:p>
    <w:p w:rsidR="00C80A69" w:rsidRDefault="00C80A69">
      <w:pPr>
        <w:shd w:val="clear" w:color="auto" w:fill="FFFFFF"/>
        <w:suppressAutoHyphens/>
        <w:spacing w:line="360" w:lineRule="auto"/>
        <w:ind w:firstLine="709"/>
        <w:jc w:val="both"/>
        <w:rPr>
          <w:sz w:val="28"/>
          <w:szCs w:val="28"/>
        </w:rPr>
      </w:pPr>
      <w:r>
        <w:rPr>
          <w:sz w:val="28"/>
          <w:szCs w:val="28"/>
        </w:rPr>
        <w:t>На рисунке 13 представлен прогноз прибыли и рентабельности Владивостокского почтамта на 2013 г. в графическом виде.</w:t>
      </w:r>
    </w:p>
    <w:p w:rsidR="00C80A69" w:rsidRDefault="00C80A69">
      <w:pPr>
        <w:shd w:val="clear" w:color="auto" w:fill="FFFFFF"/>
        <w:suppressAutoHyphens/>
        <w:spacing w:line="360" w:lineRule="auto"/>
        <w:ind w:firstLine="709"/>
        <w:jc w:val="both"/>
        <w:rPr>
          <w:sz w:val="28"/>
          <w:szCs w:val="28"/>
        </w:rPr>
      </w:pPr>
    </w:p>
    <w:p w:rsidR="00C80A69" w:rsidRDefault="00EF2A13">
      <w:pPr>
        <w:shd w:val="clear" w:color="auto" w:fill="FFFFFF"/>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489450" cy="3270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89450" cy="3270250"/>
                    </a:xfrm>
                    <a:prstGeom prst="rect">
                      <a:avLst/>
                    </a:prstGeom>
                    <a:noFill/>
                    <a:ln>
                      <a:noFill/>
                    </a:ln>
                  </pic:spPr>
                </pic:pic>
              </a:graphicData>
            </a:graphic>
          </wp:inline>
        </w:drawing>
      </w:r>
    </w:p>
    <w:p w:rsidR="00C80A69" w:rsidRDefault="00C80A69">
      <w:pPr>
        <w:shd w:val="clear" w:color="auto" w:fill="FFFFFF"/>
        <w:suppressAutoHyphens/>
        <w:spacing w:line="360" w:lineRule="auto"/>
        <w:ind w:firstLine="709"/>
        <w:jc w:val="both"/>
        <w:rPr>
          <w:sz w:val="28"/>
          <w:szCs w:val="28"/>
        </w:rPr>
      </w:pPr>
      <w:r>
        <w:rPr>
          <w:sz w:val="28"/>
          <w:szCs w:val="28"/>
        </w:rPr>
        <w:t>Рисунок 13 - Прогноз прибыли и рентабельности Владивостокского почтамта на 2013 г.</w:t>
      </w:r>
    </w:p>
    <w:p w:rsidR="00C80A69" w:rsidRDefault="00C80A69">
      <w:pPr>
        <w:shd w:val="clear" w:color="auto" w:fill="FFFFFF"/>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t>Рост чистой прибыли в 2013 г. прогнозируется на уровне 129,28%. В результате величина чистой прибыли вырастет с 187694 тыс. руб. в 2012 г., до 242659 тыс. руб. в 2013 г.</w:t>
      </w:r>
    </w:p>
    <w:p w:rsidR="00C80A69" w:rsidRDefault="00C80A69">
      <w:pPr>
        <w:shd w:val="clear" w:color="auto" w:fill="FFFFFF"/>
        <w:suppressAutoHyphens/>
        <w:spacing w:line="360" w:lineRule="auto"/>
        <w:ind w:firstLine="709"/>
        <w:jc w:val="both"/>
        <w:rPr>
          <w:sz w:val="28"/>
          <w:szCs w:val="28"/>
        </w:rPr>
      </w:pPr>
      <w:r>
        <w:rPr>
          <w:sz w:val="28"/>
          <w:szCs w:val="28"/>
        </w:rPr>
        <w:t>В результате можно спрогнозировать рост рентабельности Владивостокского почтамта в 2013 г. на уровне 138,95%, а показатель рентабельности вырастет с 40,56% в 2012 г., до 56,37% в 2013 г.</w:t>
      </w:r>
    </w:p>
    <w:p w:rsidR="00C80A69" w:rsidRDefault="00C80A69">
      <w:pPr>
        <w:shd w:val="clear" w:color="auto" w:fill="FFFFFF"/>
        <w:suppressAutoHyphens/>
        <w:spacing w:line="360" w:lineRule="auto"/>
        <w:ind w:firstLine="709"/>
        <w:jc w:val="both"/>
        <w:rPr>
          <w:sz w:val="28"/>
          <w:szCs w:val="28"/>
        </w:rPr>
      </w:pPr>
      <w:r>
        <w:rPr>
          <w:sz w:val="28"/>
          <w:szCs w:val="28"/>
        </w:rPr>
        <w:t>Таким образом, за счет предложенных мероприятий по сокращению численности работников и повышению производительности (выработки) рассчитаны резервы роста валового дохода (1,0350), резервы сокращения расходов (0,9304) и резервы увеличения чистой прибыли (1,2928). В результате резервы повышения рентабельности составили 1,3895.</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C80A69">
      <w:pPr>
        <w:pStyle w:val="1"/>
        <w:tabs>
          <w:tab w:val="left" w:pos="432"/>
        </w:tabs>
        <w:suppressAutoHyphens/>
        <w:spacing w:line="360" w:lineRule="auto"/>
        <w:ind w:firstLine="709"/>
        <w:jc w:val="both"/>
        <w:rPr>
          <w:noProof/>
          <w:sz w:val="28"/>
          <w:szCs w:val="28"/>
        </w:rPr>
      </w:pPr>
      <w:r>
        <w:rPr>
          <w:sz w:val="28"/>
          <w:szCs w:val="28"/>
        </w:rPr>
        <w:tab/>
      </w:r>
      <w:r>
        <w:rPr>
          <w:noProof/>
          <w:sz w:val="28"/>
          <w:szCs w:val="28"/>
        </w:rPr>
        <w:t>4. ТЕХНИКА БЕЗОПАСНОСТИ</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Основные положения по технике безопасности и охране труда закреплены в главе 11 Коллективного договора ФГУП «Почта России».</w:t>
      </w:r>
    </w:p>
    <w:p w:rsidR="00C80A69" w:rsidRDefault="00C80A69">
      <w:pPr>
        <w:suppressAutoHyphens/>
        <w:spacing w:line="360" w:lineRule="auto"/>
        <w:ind w:firstLine="709"/>
        <w:jc w:val="both"/>
        <w:rPr>
          <w:sz w:val="28"/>
          <w:szCs w:val="28"/>
        </w:rPr>
      </w:pPr>
      <w:r>
        <w:rPr>
          <w:sz w:val="28"/>
          <w:szCs w:val="28"/>
        </w:rPr>
        <w:t>Так, работодатель в соответствии с ТК РФ и другими нормативными правовыми актами обеспечивает:</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безопасные условия и охрану труда для Работников;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оборудование и работу кабинетов, уголков (стендов) охраны труда, а также приобретение наглядной агитации по охране труда;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включение в составы комиссий по приемке вновь вводимых или отремонтированных отделений почтовой связи и других производственных помещений, новых машин, механизмов, технологий представителей служб охраны труда и Профсоюза;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разработку и согласование с выборным профсоюзным органом ежегодного Соглашения по охране труда по Филиалам и приоритетность его финансирования в размере не менее 0,7 % суммы затрат на производство продукции (работ, услуг) (см. Приложение Г).</w:t>
      </w:r>
    </w:p>
    <w:p w:rsidR="00C80A69" w:rsidRDefault="00C80A69">
      <w:pPr>
        <w:suppressAutoHyphens/>
        <w:spacing w:line="360" w:lineRule="auto"/>
        <w:ind w:firstLine="709"/>
        <w:jc w:val="both"/>
        <w:rPr>
          <w:sz w:val="28"/>
          <w:szCs w:val="28"/>
        </w:rPr>
      </w:pPr>
      <w:r>
        <w:rPr>
          <w:sz w:val="28"/>
          <w:szCs w:val="28"/>
        </w:rPr>
        <w:t>Контроль выполнения раздела «Охрана труда» осуществляется ежеквартально и подтверждается ежегодным Актом выполненных работ по охране труда за подписью Работодателя и Профсоюза (см. Приложение Д).</w:t>
      </w:r>
    </w:p>
    <w:p w:rsidR="00C80A69" w:rsidRDefault="00C80A69">
      <w:pPr>
        <w:suppressAutoHyphens/>
        <w:spacing w:line="360" w:lineRule="auto"/>
        <w:ind w:firstLine="709"/>
        <w:jc w:val="both"/>
        <w:rPr>
          <w:sz w:val="28"/>
          <w:szCs w:val="28"/>
        </w:rPr>
      </w:pPr>
      <w:r>
        <w:rPr>
          <w:sz w:val="28"/>
          <w:szCs w:val="28"/>
        </w:rPr>
        <w:t>Санитарно-бытовое и лечебно-профилактическое обслуживание Работников в соответствии с требованиями охраны труда по организации:</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туалетов и умывальников санитарно-гигиеническими расходными средствами (мылом, туалетной бумагой, полотенцами, электросушилками для рук и др.);</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помещений для приема пищи (площадь - не менее 12 кв м), оборудованных умывальником, электрочайником, микроволновой печью, холодильником;</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гардеробных, комнат отдыха и психологической разгрузки;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санитарных постов (мест) с аптечками, укомплектованными набором препаратов для оказания первой медицинской помощи.</w:t>
      </w:r>
    </w:p>
    <w:p w:rsidR="00C80A69" w:rsidRDefault="00C80A69">
      <w:pPr>
        <w:suppressAutoHyphens/>
        <w:spacing w:line="360" w:lineRule="auto"/>
        <w:ind w:firstLine="709"/>
        <w:jc w:val="both"/>
        <w:rPr>
          <w:sz w:val="28"/>
          <w:szCs w:val="28"/>
        </w:rPr>
      </w:pPr>
      <w:r>
        <w:rPr>
          <w:sz w:val="28"/>
          <w:szCs w:val="28"/>
        </w:rPr>
        <w:t>Перевозку в медицинские учреждения Работника, пострадавшего от несчастного случая на производстве и профессионального заболевания (в случае необходимости оказания неотложной медицинской помощи) транспортом Работодателя либо за его счет.</w:t>
      </w:r>
    </w:p>
    <w:p w:rsidR="00C80A69" w:rsidRDefault="00C80A69">
      <w:pPr>
        <w:suppressAutoHyphens/>
        <w:spacing w:line="360" w:lineRule="auto"/>
        <w:ind w:firstLine="709"/>
        <w:jc w:val="both"/>
        <w:rPr>
          <w:sz w:val="28"/>
          <w:szCs w:val="28"/>
        </w:rPr>
      </w:pPr>
      <w:r>
        <w:rPr>
          <w:sz w:val="28"/>
          <w:szCs w:val="28"/>
        </w:rPr>
        <w:t>Проведение с участием выборного профсоюзного органа аттестации рабочих мест по условиям труда с измерением параметров опасных и вредных производственных факторов, определением тяжести и напряженности трудового процесса с оценкой травмобезопасности производственного оборудования, обеспечения работников средствами индивидуальной защиты в соответствии с ежегодно утверждаемым Соглашением по охране труда.</w:t>
      </w:r>
    </w:p>
    <w:p w:rsidR="00C80A69" w:rsidRDefault="00C80A69">
      <w:pPr>
        <w:suppressAutoHyphens/>
        <w:spacing w:line="360" w:lineRule="auto"/>
        <w:ind w:firstLine="709"/>
        <w:jc w:val="both"/>
        <w:rPr>
          <w:sz w:val="28"/>
          <w:szCs w:val="28"/>
        </w:rPr>
      </w:pPr>
      <w:r>
        <w:rPr>
          <w:sz w:val="28"/>
          <w:szCs w:val="28"/>
        </w:rPr>
        <w:t>Работодатель разрабатывает с участием Профсоюза соответствующий План мероприятий по улучшению и оздоровлению условий труда на данном рабочем месте. В случае невозможности устранения факторов, относящихся к тяжелым и (или) вредным условиям труда, Работодатель определяет размер компенсационных и иных льгот за тяжелые и вредные условия труда.</w:t>
      </w:r>
    </w:p>
    <w:p w:rsidR="00C80A69" w:rsidRDefault="00C80A69">
      <w:pPr>
        <w:suppressAutoHyphens/>
        <w:spacing w:line="360" w:lineRule="auto"/>
        <w:ind w:firstLine="709"/>
        <w:jc w:val="both"/>
        <w:rPr>
          <w:sz w:val="28"/>
          <w:szCs w:val="28"/>
        </w:rPr>
      </w:pPr>
      <w:r>
        <w:rPr>
          <w:sz w:val="28"/>
          <w:szCs w:val="28"/>
        </w:rPr>
        <w:t>Приобретение и выдачу за счет средств Работодателя сертифицированных специальной одежды, специальной обуви и других средств индивидуальной защиты (далее - СИЗ) Работникам, занятым на работах с вредными условиями труда, а также на работах, связанных с загрязнением или производимых в особых температурных условиях, в соответствии с Типовыми нормами (Приложение Е).</w:t>
      </w:r>
    </w:p>
    <w:p w:rsidR="00C80A69" w:rsidRDefault="00C80A69">
      <w:pPr>
        <w:suppressAutoHyphens/>
        <w:spacing w:line="360" w:lineRule="auto"/>
        <w:ind w:firstLine="709"/>
        <w:jc w:val="both"/>
        <w:rPr>
          <w:sz w:val="28"/>
          <w:szCs w:val="28"/>
        </w:rPr>
      </w:pPr>
      <w:r>
        <w:rPr>
          <w:sz w:val="28"/>
          <w:szCs w:val="28"/>
        </w:rPr>
        <w:t>Работникам, занятым на работе не полный рабочий день, специальная одежда и специальная обувь выдаются на срок, пропорционально установленному рабочему времени по отношению к срокам носки, установленным Типовыми нормами.</w:t>
      </w:r>
    </w:p>
    <w:p w:rsidR="00C80A69" w:rsidRDefault="00C80A69">
      <w:pPr>
        <w:suppressAutoHyphens/>
        <w:spacing w:line="360" w:lineRule="auto"/>
        <w:ind w:firstLine="709"/>
        <w:jc w:val="both"/>
        <w:rPr>
          <w:sz w:val="28"/>
          <w:szCs w:val="28"/>
        </w:rPr>
      </w:pPr>
      <w:r>
        <w:rPr>
          <w:sz w:val="28"/>
          <w:szCs w:val="28"/>
        </w:rPr>
        <w:t>При отсутствии централизованной стирки спецодежды Работнику должен выдаваться стиральный порошок из расчета 450 грамм (1 пачка) на год.</w:t>
      </w:r>
    </w:p>
    <w:p w:rsidR="00C80A69" w:rsidRDefault="00C80A69">
      <w:pPr>
        <w:suppressAutoHyphens/>
        <w:spacing w:line="360" w:lineRule="auto"/>
        <w:ind w:firstLine="709"/>
        <w:jc w:val="both"/>
        <w:rPr>
          <w:sz w:val="28"/>
          <w:szCs w:val="28"/>
        </w:rPr>
      </w:pPr>
      <w:r>
        <w:rPr>
          <w:sz w:val="28"/>
          <w:szCs w:val="28"/>
        </w:rPr>
        <w:t>Замена выдаваемых сертифицированной специальной одежды, специальной обуви и других средств индивидуальной защиты денежной компенсацией Работникам запрещается.</w:t>
      </w:r>
    </w:p>
    <w:p w:rsidR="00C80A69" w:rsidRDefault="00C80A69">
      <w:pPr>
        <w:suppressAutoHyphens/>
        <w:spacing w:line="360" w:lineRule="auto"/>
        <w:ind w:firstLine="709"/>
        <w:jc w:val="both"/>
        <w:rPr>
          <w:sz w:val="28"/>
          <w:szCs w:val="28"/>
        </w:rPr>
      </w:pPr>
      <w:r>
        <w:rPr>
          <w:sz w:val="28"/>
          <w:szCs w:val="28"/>
        </w:rPr>
        <w:t>Контроль за сроками носки, качеством выдаваемых СИЗ, списание пришедших в негодность или увеличение сроков носки СИЗ в Филиалах осуществляют комиссии по СИЗ.</w:t>
      </w:r>
    </w:p>
    <w:p w:rsidR="00C80A69" w:rsidRDefault="00C80A69">
      <w:pPr>
        <w:suppressAutoHyphens/>
        <w:spacing w:line="360" w:lineRule="auto"/>
        <w:ind w:firstLine="709"/>
        <w:jc w:val="both"/>
        <w:rPr>
          <w:sz w:val="28"/>
          <w:szCs w:val="28"/>
        </w:rPr>
      </w:pPr>
      <w:r>
        <w:rPr>
          <w:sz w:val="28"/>
          <w:szCs w:val="28"/>
        </w:rPr>
        <w:t>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Предприятия для определения пригодности этих работников к выполнению поручаемой им работы, а также для предупреждения у данных работников профессиональных заболеваний.</w:t>
      </w:r>
    </w:p>
    <w:p w:rsidR="00C80A69" w:rsidRDefault="00C80A69">
      <w:pPr>
        <w:suppressAutoHyphens/>
        <w:spacing w:line="360" w:lineRule="auto"/>
        <w:ind w:firstLine="709"/>
        <w:jc w:val="both"/>
        <w:rPr>
          <w:sz w:val="28"/>
          <w:szCs w:val="28"/>
        </w:rPr>
      </w:pPr>
      <w:r>
        <w:rPr>
          <w:sz w:val="28"/>
          <w:szCs w:val="28"/>
        </w:rPr>
        <w:t>В соответствии с медицинскими рекомендациями Работодатель направляет указанного Работника на внеочередные медицинские осмотры (обследования).</w:t>
      </w:r>
    </w:p>
    <w:p w:rsidR="00C80A69" w:rsidRDefault="00C80A69">
      <w:pPr>
        <w:suppressAutoHyphens/>
        <w:spacing w:line="360" w:lineRule="auto"/>
        <w:ind w:firstLine="709"/>
        <w:jc w:val="both"/>
        <w:rPr>
          <w:sz w:val="28"/>
          <w:szCs w:val="28"/>
        </w:rPr>
      </w:pPr>
      <w:r>
        <w:rPr>
          <w:sz w:val="28"/>
          <w:szCs w:val="28"/>
        </w:rPr>
        <w:t>При уклонении Работника от прохождения обязательных медицинских осмотров, а также в случае медицинских противопоказаний Работодатель не допускает Работника к выполнению им трудовых обязанностей.</w:t>
      </w:r>
    </w:p>
    <w:p w:rsidR="00C80A69" w:rsidRDefault="00C80A69">
      <w:pPr>
        <w:suppressAutoHyphens/>
        <w:spacing w:line="360" w:lineRule="auto"/>
        <w:ind w:firstLine="709"/>
        <w:jc w:val="both"/>
        <w:rPr>
          <w:sz w:val="28"/>
          <w:szCs w:val="28"/>
        </w:rPr>
      </w:pPr>
      <w:r>
        <w:rPr>
          <w:sz w:val="28"/>
          <w:szCs w:val="28"/>
        </w:rPr>
        <w:t>Выдачу молока, или других равноценных пищевых продуктов (в т.ч. киселя) Работникам по установленным нормам и согласно перечню профессий и видов работ независимо от продолжительности смены (рабочего дня).</w:t>
      </w:r>
    </w:p>
    <w:p w:rsidR="00C80A69" w:rsidRDefault="00C80A69">
      <w:pPr>
        <w:suppressAutoHyphens/>
        <w:spacing w:line="360" w:lineRule="auto"/>
        <w:ind w:firstLine="709"/>
        <w:jc w:val="both"/>
        <w:rPr>
          <w:sz w:val="28"/>
          <w:szCs w:val="28"/>
        </w:rPr>
      </w:pPr>
      <w:r>
        <w:rPr>
          <w:sz w:val="28"/>
          <w:szCs w:val="28"/>
        </w:rPr>
        <w:t>В целях предупреждения (профилактики) профессионального заболевания у Работника замена выдаваемых пищевых продуктов денежной компенсацией не допускается.</w:t>
      </w:r>
    </w:p>
    <w:p w:rsidR="00C80A69" w:rsidRDefault="00C80A69">
      <w:pPr>
        <w:suppressAutoHyphens/>
        <w:spacing w:line="360" w:lineRule="auto"/>
        <w:ind w:firstLine="709"/>
        <w:jc w:val="both"/>
        <w:rPr>
          <w:sz w:val="28"/>
          <w:szCs w:val="28"/>
        </w:rPr>
      </w:pPr>
      <w:r>
        <w:rPr>
          <w:sz w:val="28"/>
          <w:szCs w:val="28"/>
        </w:rPr>
        <w:t>Бесперебойное снабжение смывающими и обезвреживающими средствами помещения, оборудованные умывальниками или душевыми, расположенными на территории рабочей зоны Работников, занятых на работах, связанных с загрязнениями.</w:t>
      </w:r>
    </w:p>
    <w:p w:rsidR="00C80A69" w:rsidRDefault="00C80A69">
      <w:pPr>
        <w:suppressAutoHyphens/>
        <w:spacing w:line="360" w:lineRule="auto"/>
        <w:ind w:firstLine="709"/>
        <w:jc w:val="both"/>
        <w:rPr>
          <w:sz w:val="28"/>
          <w:szCs w:val="28"/>
        </w:rPr>
      </w:pPr>
      <w:r>
        <w:rPr>
          <w:sz w:val="28"/>
          <w:szCs w:val="28"/>
        </w:rPr>
        <w:t>В случае отсутствия указанных помещений Работодатель осуществляет выдачу смывающих и обезвреживающих средств по установленным для Работников нормам, согласно перечню профессий.</w:t>
      </w:r>
    </w:p>
    <w:p w:rsidR="00C80A69" w:rsidRDefault="00C80A69">
      <w:pPr>
        <w:suppressAutoHyphens/>
        <w:spacing w:line="360" w:lineRule="auto"/>
        <w:ind w:firstLine="709"/>
        <w:jc w:val="both"/>
        <w:rPr>
          <w:sz w:val="28"/>
          <w:szCs w:val="28"/>
        </w:rPr>
      </w:pPr>
      <w:r>
        <w:rPr>
          <w:sz w:val="28"/>
          <w:szCs w:val="28"/>
        </w:rPr>
        <w:t>Информирование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w:t>
      </w:r>
    </w:p>
    <w:p w:rsidR="00C80A69" w:rsidRDefault="00C80A69">
      <w:pPr>
        <w:suppressAutoHyphens/>
        <w:spacing w:line="360" w:lineRule="auto"/>
        <w:ind w:firstLine="709"/>
        <w:jc w:val="both"/>
        <w:rPr>
          <w:sz w:val="28"/>
          <w:szCs w:val="28"/>
        </w:rPr>
      </w:pPr>
      <w:r>
        <w:rPr>
          <w:sz w:val="28"/>
          <w:szCs w:val="28"/>
        </w:rPr>
        <w:t>Проведение расследования и учет несчастных случаев, происшедших с Работником на производстве, а также профессиональных заболеваний при исполнении ими трудовых обязанностей в соответствии с действующим законодательством.</w:t>
      </w:r>
    </w:p>
    <w:p w:rsidR="00C80A69" w:rsidRDefault="00C80A69">
      <w:pPr>
        <w:suppressAutoHyphens/>
        <w:spacing w:line="360" w:lineRule="auto"/>
        <w:ind w:firstLine="709"/>
        <w:jc w:val="both"/>
        <w:rPr>
          <w:sz w:val="28"/>
          <w:szCs w:val="28"/>
        </w:rPr>
      </w:pPr>
      <w:r>
        <w:rPr>
          <w:sz w:val="28"/>
          <w:szCs w:val="28"/>
        </w:rPr>
        <w:t>Обязательное социальное страхование Работников от несчастных случаев на производстве.</w:t>
      </w:r>
    </w:p>
    <w:p w:rsidR="00C80A69" w:rsidRDefault="00C80A69">
      <w:pPr>
        <w:suppressAutoHyphens/>
        <w:spacing w:line="360" w:lineRule="auto"/>
        <w:ind w:firstLine="709"/>
        <w:jc w:val="both"/>
        <w:rPr>
          <w:sz w:val="28"/>
          <w:szCs w:val="28"/>
        </w:rPr>
      </w:pPr>
      <w:r>
        <w:rPr>
          <w:sz w:val="28"/>
          <w:szCs w:val="28"/>
        </w:rPr>
        <w:t>Полноправное участие Профсоюза, технической инспекции труда профсоюза, уполномоченных по охране труда, членов комиссий по охране труда в расследовании всех несчастных случаев на производстве и финансирование их работы за счет Работодателя;</w:t>
      </w:r>
    </w:p>
    <w:p w:rsidR="00C80A69" w:rsidRDefault="00C80A69">
      <w:pPr>
        <w:suppressAutoHyphens/>
        <w:spacing w:line="360" w:lineRule="auto"/>
        <w:ind w:firstLine="709"/>
        <w:jc w:val="both"/>
        <w:rPr>
          <w:sz w:val="28"/>
          <w:szCs w:val="28"/>
        </w:rPr>
      </w:pPr>
      <w:r>
        <w:rPr>
          <w:sz w:val="28"/>
          <w:szCs w:val="28"/>
        </w:rPr>
        <w:t>Незамедлительное выполнение требований Профсоюза об устранении выявленных нарушений, угрожающих жизни и здоровью работников;</w:t>
      </w:r>
    </w:p>
    <w:p w:rsidR="00C80A69" w:rsidRDefault="00C80A69">
      <w:pPr>
        <w:suppressAutoHyphens/>
        <w:spacing w:line="360" w:lineRule="auto"/>
        <w:ind w:firstLine="709"/>
        <w:jc w:val="both"/>
        <w:rPr>
          <w:sz w:val="28"/>
          <w:szCs w:val="28"/>
        </w:rPr>
      </w:pPr>
      <w:r>
        <w:rPr>
          <w:sz w:val="28"/>
          <w:szCs w:val="28"/>
        </w:rPr>
        <w:t>Работодатель не применяет каких-либо мер дисциплинарного воздействия и не преследует Работников, отказавшихся от выполнения работ в случае возникновения непосредственной опасности для их жизни и здоровья. Наличие опасности оформляется актом произвольной формы комиссией по охране труда или предписанием уполномоченного лица по охране труда от Профсоюза.</w:t>
      </w:r>
    </w:p>
    <w:p w:rsidR="00C80A69" w:rsidRDefault="00C80A69">
      <w:pPr>
        <w:suppressAutoHyphens/>
        <w:spacing w:line="360" w:lineRule="auto"/>
        <w:ind w:firstLine="709"/>
        <w:jc w:val="both"/>
        <w:rPr>
          <w:sz w:val="28"/>
          <w:szCs w:val="28"/>
        </w:rPr>
      </w:pPr>
      <w:r>
        <w:rPr>
          <w:sz w:val="28"/>
          <w:szCs w:val="28"/>
        </w:rPr>
        <w:t>Сохранение места работы и средней заработной платы на время приостановки работ на рабочих местах вследствие нарушений нормативных правовых актов по охране труда не по его вине.</w:t>
      </w:r>
    </w:p>
    <w:p w:rsidR="00C80A69" w:rsidRDefault="00C80A69">
      <w:pPr>
        <w:suppressAutoHyphens/>
        <w:spacing w:line="360" w:lineRule="auto"/>
        <w:ind w:firstLine="709"/>
        <w:jc w:val="both"/>
        <w:rPr>
          <w:sz w:val="28"/>
          <w:szCs w:val="28"/>
        </w:rPr>
      </w:pPr>
      <w:r>
        <w:rPr>
          <w:sz w:val="28"/>
          <w:szCs w:val="28"/>
        </w:rPr>
        <w:t>Обучение вопросам по охране труда и проверку знаний правил и требований охраны труда всех Работников, в том числе и руководителей.</w:t>
      </w:r>
    </w:p>
    <w:p w:rsidR="00C80A69" w:rsidRDefault="00C80A69">
      <w:pPr>
        <w:suppressAutoHyphens/>
        <w:spacing w:line="360" w:lineRule="auto"/>
        <w:ind w:firstLine="709"/>
        <w:jc w:val="both"/>
        <w:rPr>
          <w:sz w:val="28"/>
          <w:szCs w:val="28"/>
        </w:rPr>
      </w:pPr>
      <w:r>
        <w:rPr>
          <w:sz w:val="28"/>
          <w:szCs w:val="28"/>
        </w:rPr>
        <w:t>Для всех поступивших на работу, а также для лиц, переводимых на другую работу, Работодатель проводит инструктаж по охране труда, обучение безопасным методам и приемам выполнения работ по охране труда, стажировку на рабочем месте и проверку знаний требований охраны труда.</w:t>
      </w:r>
    </w:p>
    <w:p w:rsidR="00C80A69" w:rsidRDefault="00C80A69">
      <w:pPr>
        <w:suppressAutoHyphens/>
        <w:spacing w:line="360" w:lineRule="auto"/>
        <w:ind w:firstLine="709"/>
        <w:jc w:val="both"/>
        <w:rPr>
          <w:sz w:val="28"/>
          <w:szCs w:val="28"/>
        </w:rPr>
      </w:pPr>
      <w:r>
        <w:rPr>
          <w:sz w:val="28"/>
          <w:szCs w:val="28"/>
        </w:rPr>
        <w:t>Работодатель обязан запретить допуск к работе лиц, не прошедших в установленном порядке инструктаж и обучение по охране труда, стажировку и проверку знаний требований охраны труда;</w:t>
      </w:r>
    </w:p>
    <w:p w:rsidR="00C80A69" w:rsidRDefault="00C80A69">
      <w:pPr>
        <w:suppressAutoHyphens/>
        <w:spacing w:line="360" w:lineRule="auto"/>
        <w:ind w:firstLine="709"/>
        <w:jc w:val="both"/>
        <w:rPr>
          <w:sz w:val="28"/>
          <w:szCs w:val="28"/>
        </w:rPr>
      </w:pPr>
      <w:r>
        <w:rPr>
          <w:sz w:val="28"/>
          <w:szCs w:val="28"/>
        </w:rPr>
        <w:t>Рассмотрение на паритетных началах совместно с Профсоюзом споров, связанных с нарушением законодательства об условиях и охране труда, обязательств, установленных коллективным договором, изменением условий труда, установлением размера доплат и компенсаций за тяжелые и вредные условия труда.</w:t>
      </w:r>
    </w:p>
    <w:p w:rsidR="00C80A69" w:rsidRDefault="00C80A69">
      <w:pPr>
        <w:suppressAutoHyphens/>
        <w:spacing w:line="360" w:lineRule="auto"/>
        <w:ind w:firstLine="709"/>
        <w:jc w:val="both"/>
        <w:rPr>
          <w:sz w:val="28"/>
          <w:szCs w:val="28"/>
        </w:rPr>
      </w:pPr>
      <w:r>
        <w:rPr>
          <w:sz w:val="28"/>
          <w:szCs w:val="28"/>
        </w:rPr>
        <w:t>Предоставление уполномоченным по охране труда профсоюза для выполнения возложенных на них функций не менее четырех часов рабочего времени в неделю с сохранением заработной платы, организацию их обучения, обеспечение нормативными и справочными материалами, правилами и инструкциями по охране труда за счет средств работодателя.</w:t>
      </w:r>
    </w:p>
    <w:p w:rsidR="00C80A69" w:rsidRDefault="00C80A69">
      <w:pPr>
        <w:suppressAutoHyphens/>
        <w:spacing w:line="360" w:lineRule="auto"/>
        <w:ind w:firstLine="709"/>
        <w:jc w:val="both"/>
        <w:rPr>
          <w:sz w:val="28"/>
          <w:szCs w:val="28"/>
        </w:rPr>
      </w:pPr>
      <w:r>
        <w:rPr>
          <w:sz w:val="28"/>
          <w:szCs w:val="28"/>
        </w:rPr>
        <w:t>Создание на паритетной основе из представителей работодателя и профсоюза комитетов (комиссий) по охране труда, финансирование работы комитетов (комиссий) по охране труда, выделение помещений, приобретение необходимой нормативно-технической документации, обучение членов комитетов (комиссий) по охране труда за счет средств Предприятия.</w:t>
      </w:r>
    </w:p>
    <w:p w:rsidR="00C80A69" w:rsidRDefault="00C80A69">
      <w:pPr>
        <w:suppressAutoHyphens/>
        <w:spacing w:line="360" w:lineRule="auto"/>
        <w:ind w:firstLine="709"/>
        <w:jc w:val="both"/>
        <w:rPr>
          <w:sz w:val="28"/>
          <w:szCs w:val="28"/>
        </w:rPr>
      </w:pPr>
      <w:r>
        <w:rPr>
          <w:sz w:val="28"/>
          <w:szCs w:val="28"/>
        </w:rPr>
        <w:t>Сохранение средней заработной платы на период обучения уполномоченных по охране труда профсоюза, членов профсоюзных комитетов и членов комиссий (комитетов) по охране труда Предприятия.</w:t>
      </w:r>
    </w:p>
    <w:p w:rsidR="00C80A69" w:rsidRDefault="00C80A69">
      <w:pPr>
        <w:suppressAutoHyphens/>
        <w:spacing w:line="360" w:lineRule="auto"/>
        <w:ind w:firstLine="709"/>
        <w:jc w:val="both"/>
        <w:rPr>
          <w:sz w:val="28"/>
          <w:szCs w:val="28"/>
        </w:rPr>
      </w:pPr>
      <w:r>
        <w:rPr>
          <w:sz w:val="28"/>
          <w:szCs w:val="28"/>
        </w:rPr>
        <w:t>Профсоюз и уполномоченные им лица по охране труда в установленном порядке:</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осуществляют проведение общественного контроля за соблюдением Работодателем трудового законодательства и иных нормативных правовых актов, содержащих нормы трудового права и проверку выполнения обязательств Работодателя по охране труда, предусмотренных Договором;</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участвуют в работе комиссий, проводящих комплексные обследования в структурных подразделениях по вопросам промышленной безопасности и охраны труда;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проводят независимую экспертизу условий труда и обеспечения безопасности Работников;</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принимают участие в расследовании несчастных случаев на производстве и профессиональных заболеваний на правах членов комиссий, а также осуществляют их самостоятельное расследование;</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защищают права и интересы Работников по вопросам возмещения вреда, причиненного их здоровью на производстве;</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осуществляют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обращаются в соответствующие органы с требованиями о привлечении к ответственности лиц, виновных в нарушении законодательства об охране труда, сокрытии фактов несчастных случаев на производстве и профессиональных заболеваний;</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предъявляют Работодателю требования о приостановке работ в случаях непосредственной угрозы жизни и здоровью работников.</w:t>
      </w:r>
    </w:p>
    <w:p w:rsidR="00C80A69" w:rsidRDefault="00C80A69">
      <w:pPr>
        <w:suppressAutoHyphens/>
        <w:spacing w:line="360" w:lineRule="auto"/>
        <w:ind w:firstLine="709"/>
        <w:jc w:val="both"/>
        <w:rPr>
          <w:sz w:val="28"/>
          <w:szCs w:val="28"/>
        </w:rPr>
      </w:pPr>
      <w:r>
        <w:rPr>
          <w:sz w:val="28"/>
          <w:szCs w:val="28"/>
        </w:rPr>
        <w:t>Работодатель в течение суток сообщает по установленной форме в Профсоюз о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w:t>
      </w:r>
    </w:p>
    <w:p w:rsidR="00C80A69" w:rsidRDefault="00C80A69">
      <w:pPr>
        <w:suppressAutoHyphens/>
        <w:spacing w:line="360" w:lineRule="auto"/>
        <w:ind w:firstLine="709"/>
        <w:jc w:val="both"/>
        <w:rPr>
          <w:sz w:val="28"/>
          <w:szCs w:val="28"/>
        </w:rPr>
      </w:pPr>
      <w:r>
        <w:rPr>
          <w:sz w:val="28"/>
          <w:szCs w:val="28"/>
        </w:rPr>
        <w:t>Представления технического инспектора труда Профсоюза и уполномоченного по охране труда Работодатель принимает к рассмотрению в обязательном порядке.</w:t>
      </w:r>
    </w:p>
    <w:p w:rsidR="00C80A69" w:rsidRDefault="00C80A69">
      <w:pPr>
        <w:suppressAutoHyphens/>
        <w:spacing w:line="360" w:lineRule="auto"/>
        <w:ind w:firstLine="709"/>
        <w:jc w:val="both"/>
        <w:rPr>
          <w:sz w:val="28"/>
          <w:szCs w:val="28"/>
        </w:rPr>
      </w:pPr>
      <w:r>
        <w:rPr>
          <w:sz w:val="28"/>
          <w:szCs w:val="28"/>
        </w:rPr>
        <w:t>Работодатель совместно с Профсоюзом проводят «Дни охраны труда», смотры-конкурсы на звание «Лучшая организация по условиям и охране труда», «Лучший уполномоченный по охране труда» и др.</w:t>
      </w:r>
    </w:p>
    <w:p w:rsidR="00C80A69" w:rsidRDefault="00C80A69">
      <w:pPr>
        <w:suppressAutoHyphens/>
        <w:spacing w:line="360" w:lineRule="auto"/>
        <w:ind w:firstLine="709"/>
        <w:jc w:val="both"/>
        <w:rPr>
          <w:sz w:val="28"/>
          <w:szCs w:val="28"/>
        </w:rPr>
      </w:pPr>
      <w:r>
        <w:rPr>
          <w:sz w:val="28"/>
          <w:szCs w:val="28"/>
        </w:rPr>
        <w:t>Увольнение уполномоченного по охране труда возможно только с согласия Профсоюза.</w:t>
      </w:r>
    </w:p>
    <w:p w:rsidR="00C80A69" w:rsidRDefault="00C80A69">
      <w:pPr>
        <w:suppressAutoHyphens/>
        <w:spacing w:line="360" w:lineRule="auto"/>
        <w:ind w:firstLine="709"/>
        <w:jc w:val="both"/>
        <w:rPr>
          <w:sz w:val="28"/>
          <w:szCs w:val="28"/>
        </w:rPr>
      </w:pPr>
      <w:r>
        <w:rPr>
          <w:sz w:val="28"/>
          <w:szCs w:val="28"/>
        </w:rPr>
        <w:t>Работы, связанные с ликвидацией аварии и проводимые в условиях, когда имеется угроза здоровью и жизни Работника, осуществляются Работниками с их согласия.</w:t>
      </w:r>
    </w:p>
    <w:p w:rsidR="00C80A69" w:rsidRDefault="00C80A69">
      <w:pPr>
        <w:suppressAutoHyphens/>
        <w:spacing w:line="360" w:lineRule="auto"/>
        <w:ind w:firstLine="709"/>
        <w:jc w:val="both"/>
        <w:rPr>
          <w:sz w:val="28"/>
          <w:szCs w:val="28"/>
        </w:rPr>
      </w:pPr>
      <w:r>
        <w:rPr>
          <w:sz w:val="28"/>
          <w:szCs w:val="28"/>
        </w:rPr>
        <w:t>Работодатель в случаях направления Работника на работы, связанные с ликвидацией аварии, проводимые в условиях, когда имеется угроза здоровью и жизни работника обязан:</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сократить нормальную продолжительность рабочей смены до 4-х часов, сохранив при этом все льготы и оплату труда за полную рабочую смену;</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оплатить рабочую смену с учетом риска в 2-х кратном размере;</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обеспечить доставку Работника из дома до места аварии и обратно;</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обеспечить бесплатным горячим питанием;</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медицинское обследование Работника после устранения аварии, оплатив проезд к месту консультации и обратно, в случае необходимости, оплатить все расходы, связанные с лечением, в том числе обеспечение лекарствами, и, в случае необходимости, продолжение лечения в санатории;</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согласия Работника обучить его новой профессии, если он вследствие увечья не может выполнять прежнюю работу (во время учебы Работнику выплачивается заработная плата, Работодатель оплачивает обучение, если оно платное).</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C80A69">
      <w:pPr>
        <w:pStyle w:val="1"/>
        <w:tabs>
          <w:tab w:val="left" w:pos="432"/>
        </w:tabs>
        <w:suppressAutoHyphens/>
        <w:spacing w:line="360" w:lineRule="auto"/>
        <w:ind w:firstLine="709"/>
        <w:jc w:val="both"/>
        <w:rPr>
          <w:noProof/>
          <w:sz w:val="28"/>
          <w:szCs w:val="28"/>
        </w:rPr>
      </w:pPr>
      <w:r>
        <w:rPr>
          <w:sz w:val="28"/>
          <w:szCs w:val="28"/>
        </w:rPr>
        <w:tab/>
      </w:r>
      <w:r>
        <w:rPr>
          <w:noProof/>
          <w:sz w:val="28"/>
          <w:szCs w:val="28"/>
        </w:rPr>
        <w:t>ЗАКЛЮЧЕНИЕ</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 соответствии с поставленной целью в данной работе были решены следующие задачи:</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изучены теоретические основы и анализа финансовых результатов предприятия;</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изучена технико-экономическую характеристику филиала УФПС Приморского края «Владивостокский почтамт»;</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проанализированы финансовые показатели деятельности филиала УФПС Приморского края «Владивостокский почтамт»;</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рассмотрены направления повышения финансовых результатов филиала УФПС Приморского края «Владивостокский почтамт»;</w:t>
      </w:r>
    </w:p>
    <w:p w:rsidR="00C80A69" w:rsidRDefault="00C80A69" w:rsidP="0043051E">
      <w:pPr>
        <w:numPr>
          <w:ilvl w:val="0"/>
          <w:numId w:val="1"/>
        </w:numPr>
        <w:tabs>
          <w:tab w:val="left" w:pos="0"/>
          <w:tab w:val="left" w:pos="1276"/>
        </w:tabs>
        <w:suppressAutoHyphens/>
        <w:spacing w:line="360" w:lineRule="auto"/>
        <w:ind w:firstLine="709"/>
        <w:jc w:val="both"/>
        <w:rPr>
          <w:sz w:val="28"/>
          <w:szCs w:val="28"/>
        </w:rPr>
      </w:pPr>
      <w:r>
        <w:rPr>
          <w:sz w:val="28"/>
          <w:szCs w:val="28"/>
        </w:rPr>
        <w:t>рассмотрены основные положения по технике безопасности в филиале УФПС Приморского края «Владивостокский почтамт»</w:t>
      </w:r>
    </w:p>
    <w:p w:rsidR="00C80A69" w:rsidRDefault="00C80A69">
      <w:pPr>
        <w:suppressAutoHyphens/>
        <w:spacing w:line="360" w:lineRule="auto"/>
        <w:ind w:firstLine="709"/>
        <w:jc w:val="both"/>
        <w:rPr>
          <w:sz w:val="28"/>
          <w:szCs w:val="28"/>
        </w:rPr>
      </w:pPr>
      <w:r>
        <w:rPr>
          <w:sz w:val="28"/>
          <w:szCs w:val="28"/>
        </w:rPr>
        <w:t>Рыночные отношения требуют от предприятия повышения эффективности производства, конкурентоспособности продукции и услуг на основе внедрения достижений научно-технического прогресса, эффективных форм хозяйствования и управления производством, и т.д. Основными задачами предприятия являются: максимизация прибыли, обеспечение его финансовой устойчивости, обеспечение инвестиционной привлекательности предприятия, создание эффективного механизма управления предприятием, использованием предприятием рыночных механизмов привлечения финансовых средств.</w:t>
      </w:r>
    </w:p>
    <w:p w:rsidR="00C80A69" w:rsidRDefault="00C80A69">
      <w:pPr>
        <w:suppressAutoHyphens/>
        <w:spacing w:line="360" w:lineRule="auto"/>
        <w:ind w:firstLine="709"/>
        <w:jc w:val="both"/>
        <w:rPr>
          <w:sz w:val="28"/>
          <w:szCs w:val="28"/>
        </w:rPr>
      </w:pPr>
      <w:r>
        <w:rPr>
          <w:sz w:val="28"/>
          <w:szCs w:val="28"/>
        </w:rPr>
        <w:t>Одним из основных направлений финансового оздоровления предприятия является поиск внутренних резервов по увеличению прибыльности производства и достижению безубыточной работы за счет более полного использования производственной мощности предприятия, повышения качества и конкурентоспособности продукции и услуг, снижения ее себестоимости, рационального использования материальных, трудовых и финансовых ресурсов, сокращения непроизводительных расходов и потерь.</w:t>
      </w:r>
    </w:p>
    <w:p w:rsidR="00C80A69" w:rsidRDefault="00C80A69">
      <w:pPr>
        <w:suppressAutoHyphens/>
        <w:spacing w:line="360" w:lineRule="auto"/>
        <w:ind w:firstLine="709"/>
        <w:jc w:val="both"/>
        <w:rPr>
          <w:sz w:val="28"/>
          <w:szCs w:val="28"/>
        </w:rPr>
      </w:pPr>
      <w:r>
        <w:rPr>
          <w:sz w:val="28"/>
          <w:szCs w:val="28"/>
        </w:rPr>
        <w:t>В 2011 г. рост валового дохода Владивостокского почтамта составил 138,82% и вырос с 442567 тыс. руб. в 2010 г. до 614359 тыс. руб. в 2011 г. В 2012 г. темпы роста несколько сократились и составили 105,87%. В результате на конец анализируемого периода валовой доход составил 650404 тыс. руб.</w:t>
      </w:r>
    </w:p>
    <w:p w:rsidR="00C80A69" w:rsidRDefault="00C80A69">
      <w:pPr>
        <w:suppressAutoHyphens/>
        <w:spacing w:line="360" w:lineRule="auto"/>
        <w:ind w:firstLine="709"/>
        <w:jc w:val="both"/>
        <w:rPr>
          <w:sz w:val="28"/>
          <w:szCs w:val="28"/>
        </w:rPr>
      </w:pPr>
      <w:r>
        <w:rPr>
          <w:sz w:val="28"/>
          <w:szCs w:val="28"/>
        </w:rPr>
        <w:t>В 2012 г. рост расходов составил 95,84%. В результате величина расходов сократилась до 462709 тыс. руб. Данное сокращение расходов объясняется влиянием статьи «Себестоимость, коммерческие и управленческие расходы».</w:t>
      </w:r>
    </w:p>
    <w:p w:rsidR="00C80A69" w:rsidRDefault="00C80A69">
      <w:pPr>
        <w:suppressAutoHyphens/>
        <w:spacing w:line="360" w:lineRule="auto"/>
        <w:ind w:firstLine="709"/>
        <w:jc w:val="both"/>
        <w:rPr>
          <w:sz w:val="28"/>
          <w:szCs w:val="28"/>
        </w:rPr>
      </w:pPr>
      <w:r>
        <w:rPr>
          <w:sz w:val="28"/>
          <w:szCs w:val="28"/>
        </w:rPr>
        <w:t>При рассмотрении структуры себестоимости, коммерческих и управленческих расходов Владивостокского почтамта в 2010-2012 гг. следует отметить расходы на заработную плату. В 2010 г. доля расходов на заработную плату составила 75,46%. При этом в 2011 г. эта доля сократилась до 70,34%. В 2012 г. существенного изменения доли расходов на заработную плату не произошло и она составила 70,39%.</w:t>
      </w:r>
    </w:p>
    <w:p w:rsidR="00C80A69" w:rsidRDefault="00C80A69">
      <w:pPr>
        <w:suppressAutoHyphens/>
        <w:spacing w:line="360" w:lineRule="auto"/>
        <w:ind w:firstLine="709"/>
        <w:jc w:val="both"/>
        <w:rPr>
          <w:sz w:val="28"/>
          <w:szCs w:val="28"/>
        </w:rPr>
      </w:pPr>
      <w:r>
        <w:rPr>
          <w:sz w:val="28"/>
          <w:szCs w:val="28"/>
        </w:rPr>
        <w:t>В 2012 г. рост чистой прибыли составил 142,66%, а ее величина достигла 187694 тыс. руб. В 2012 г. увеличение прибыли произошло за счет роста валового дохода (105,87%) при одновременном сокращении расходов (95,84%).</w:t>
      </w:r>
    </w:p>
    <w:p w:rsidR="00C80A69" w:rsidRDefault="00C80A69">
      <w:pPr>
        <w:suppressAutoHyphens/>
        <w:spacing w:line="360" w:lineRule="auto"/>
        <w:ind w:firstLine="709"/>
        <w:jc w:val="both"/>
        <w:rPr>
          <w:sz w:val="28"/>
          <w:szCs w:val="28"/>
        </w:rPr>
      </w:pPr>
      <w:r>
        <w:rPr>
          <w:sz w:val="28"/>
          <w:szCs w:val="28"/>
        </w:rPr>
        <w:t>В целом за анализируемый период рентабельность выросла на 17,52%. При этом за счет увеличения чистой прибыли в 2011 г. на 49606 тыс. руб. показатель рентабельности вырос на 13,95%. Увеличение расходов в 2011 г. на 127049 тыс. руб. сократило рентабельность на 9,74%. Увеличение величины чистой прибыли в 2012 г. на 56123 тыс. руб. привело к увеличению рентабельности на 11,63%, а сокращение величины расходов в 2012 г. на 20078 тыс. руб. увеличило показатель рентабельности еще на 1,68%.</w:t>
      </w:r>
    </w:p>
    <w:p w:rsidR="00C80A69" w:rsidRDefault="00C80A69">
      <w:pPr>
        <w:shd w:val="clear" w:color="auto" w:fill="FFFFFF"/>
        <w:suppressAutoHyphens/>
        <w:spacing w:line="360" w:lineRule="auto"/>
        <w:ind w:firstLine="709"/>
        <w:jc w:val="both"/>
        <w:rPr>
          <w:sz w:val="28"/>
          <w:szCs w:val="28"/>
        </w:rPr>
      </w:pPr>
      <w:r>
        <w:rPr>
          <w:sz w:val="28"/>
          <w:szCs w:val="28"/>
        </w:rPr>
        <w:t>Проведенный в главе 2 анализ показал, что основным негативным фактором, влияющим на рентабельность, является опережающий рост себестоимости, коммерческих расходов и управленческих расходов. И так как основной удельный вес в себестоимости занимает заработная плата работников с отчислениями на социальные нужды - более 70%, то здесь может иметь место лишь одна рекомендация - рост заработной платы работников не должен превышать рост выработки на 1 работника. То есть необходимо снижать расходы заработной платы на единицу реализуемой продукции и ее удельный вес в структуре расходов.</w:t>
      </w:r>
    </w:p>
    <w:p w:rsidR="00C80A69" w:rsidRDefault="00C80A69">
      <w:pPr>
        <w:shd w:val="clear" w:color="auto" w:fill="FFFFFF"/>
        <w:suppressAutoHyphens/>
        <w:spacing w:line="360" w:lineRule="auto"/>
        <w:ind w:firstLine="709"/>
        <w:jc w:val="both"/>
        <w:rPr>
          <w:sz w:val="28"/>
          <w:szCs w:val="28"/>
        </w:rPr>
      </w:pPr>
      <w:r>
        <w:rPr>
          <w:sz w:val="28"/>
          <w:szCs w:val="28"/>
        </w:rPr>
        <w:t>По результатам исследований во Владивостокском почтамте численность работников в 2013 году прогнозируется сократить на 10%, производительность (выработку) прогнозируется увеличить на 15% (этого планируется достичь через расширение ассортимента предлагаемых к реализации товаров и дальнейшее повышение автоматизации и компьютеризации операций).</w:t>
      </w:r>
    </w:p>
    <w:p w:rsidR="00C80A69" w:rsidRDefault="00C80A69">
      <w:pPr>
        <w:shd w:val="clear" w:color="auto" w:fill="FFFFFF"/>
        <w:suppressAutoHyphens/>
        <w:spacing w:line="360" w:lineRule="auto"/>
        <w:ind w:firstLine="709"/>
        <w:jc w:val="both"/>
        <w:rPr>
          <w:sz w:val="28"/>
          <w:szCs w:val="28"/>
        </w:rPr>
      </w:pPr>
      <w:r>
        <w:rPr>
          <w:sz w:val="28"/>
          <w:szCs w:val="28"/>
        </w:rPr>
        <w:t>Таким образом, за счет предложенных мероприятий по сокращению численности работников и повышению производительности (выработки) были рассчитаны резервы роста валового дохода (1,0350), резервы сокращения расходов (0,9304) и резервы увеличения чистой прибыли (1,2928), а резервы повышения рентабельности составили 1,3895.</w:t>
      </w:r>
    </w:p>
    <w:p w:rsidR="00C80A69" w:rsidRDefault="00C80A69">
      <w:pPr>
        <w:shd w:val="clear" w:color="auto" w:fill="FFFFFF"/>
        <w:suppressAutoHyphens/>
        <w:spacing w:line="360" w:lineRule="auto"/>
        <w:ind w:firstLine="709"/>
        <w:jc w:val="both"/>
        <w:rPr>
          <w:sz w:val="28"/>
          <w:szCs w:val="28"/>
        </w:rPr>
      </w:pPr>
      <w:r>
        <w:rPr>
          <w:sz w:val="28"/>
          <w:szCs w:val="28"/>
        </w:rPr>
        <w:t>В результате использования резервов увеличения чистой прибыли и резервов снижения расходов рентабельность вырастет по сравнению с 2012 г. на 15,80% и составит в 2013 г. 56,37%. При этом, чистая прибыль в 2013 г. достигнет 187694 тыс. руб.</w:t>
      </w:r>
    </w:p>
    <w:p w:rsidR="00C80A69" w:rsidRDefault="00C80A69">
      <w:pPr>
        <w:suppressAutoHyphens/>
        <w:spacing w:line="360" w:lineRule="auto"/>
        <w:ind w:firstLine="709"/>
        <w:jc w:val="both"/>
        <w:rPr>
          <w:sz w:val="28"/>
          <w:szCs w:val="28"/>
        </w:rPr>
      </w:pPr>
    </w:p>
    <w:p w:rsidR="00C80A69" w:rsidRDefault="00C80A69">
      <w:pPr>
        <w:shd w:val="clear" w:color="auto" w:fill="FFFFFF"/>
        <w:suppressAutoHyphens/>
        <w:spacing w:line="360" w:lineRule="auto"/>
        <w:ind w:firstLine="709"/>
        <w:jc w:val="both"/>
        <w:rPr>
          <w:sz w:val="28"/>
          <w:szCs w:val="28"/>
        </w:rPr>
      </w:pPr>
      <w:r>
        <w:rPr>
          <w:sz w:val="28"/>
          <w:szCs w:val="28"/>
        </w:rPr>
        <w:br w:type="page"/>
      </w:r>
    </w:p>
    <w:p w:rsidR="00C80A69" w:rsidRDefault="00C80A69">
      <w:pPr>
        <w:pStyle w:val="1"/>
        <w:tabs>
          <w:tab w:val="left" w:pos="432"/>
        </w:tabs>
        <w:suppressAutoHyphens/>
        <w:spacing w:line="360" w:lineRule="auto"/>
        <w:ind w:firstLine="709"/>
        <w:jc w:val="both"/>
        <w:rPr>
          <w:noProof/>
          <w:sz w:val="28"/>
          <w:szCs w:val="28"/>
        </w:rPr>
      </w:pPr>
      <w:r>
        <w:rPr>
          <w:sz w:val="28"/>
          <w:szCs w:val="28"/>
        </w:rPr>
        <w:tab/>
      </w:r>
      <w:r>
        <w:rPr>
          <w:noProof/>
          <w:sz w:val="28"/>
          <w:szCs w:val="28"/>
        </w:rPr>
        <w:t>СПИСОК ЛИТЕРАТУРЫ</w:t>
      </w:r>
    </w:p>
    <w:p w:rsidR="00C80A69" w:rsidRDefault="00C80A69">
      <w:pPr>
        <w:suppressAutoHyphens/>
        <w:spacing w:line="360" w:lineRule="auto"/>
        <w:ind w:firstLine="709"/>
        <w:jc w:val="both"/>
        <w:rPr>
          <w:sz w:val="28"/>
          <w:szCs w:val="28"/>
        </w:rPr>
      </w:pP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Федеральный закон от 17.07.99 № 176-ФЗ «О почтовой связи».</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Федеральный закон от 07.07.2003 № 126-ФЗ «О связи».</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Правила оказания услуг почтовой связи. Постановление Правительства РФ от 15.04.2005. № 221.</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Приложения №1-6 к Приказу ФГУП «Почта России» от 24.05.2007 №209-п «Об утверждении целевых показателей качества и их численных значений».Волков О. И., Скляренко В. К. Экономика предприятия: Курс лекций. - М.: ИНФРА-М, 2011. - 280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Бабаев Ю.А. [и др.] Бухгалтерский учет: Учебник. - 3-е издание, переработанное и дополненное. - М.: Издательство Проспект, 2011. - 384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Болданова Е. В. Планирование на предприятиях связи. - Иркутск: Изд-во БГУЭП, 2008. - 376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Дыбаль С. В. Финансовый анализ: теория и практика: Учеб. пособие. - СПб.: “Издательский дом “Бизнес-пресса”, 2011. - 304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Ефимова О.В. Финансовый анализ: современный инструментарий для принятия экономических решений: учебник. - 2-е изд., стер. - М.: Издательство "Омега", 2011. - 350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Жминько А.Е. Сущность и экономическое содержание прибыли. // Финансовый анализ. - 2011. - №7. - С.60-64.</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Инновационно-ориентированная диверсификация системы оказания почтовых услуг как фактор экономического роста в регионе Гербеков Н.Б. Terra Economicus. 2009. Т. 7. № 3-2. С. 286-290.</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Когденко В.Г. Экономический анализ: Учеб. пособие для студентов вузов - М.: ЮНИТИ-ДАНА, 2011. - 390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Кондраков Н.П. Бухгалтерский учет: Учебник - 2-е изд., перераб. и доп. - М.: ИНФРА-М, 2011. - 720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Котляревская И. В. Маркетинг: удовлетворение и развитие потребностей / И. В. Котляревская. - Екатеринбург: Издательство Уральского госуниверситета, 2007. - 412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Курс экономической теории: Учебник/Под ред. проф. М.Н. Чепурина, проф. Е.А. Киселевой. - 6-е изд., перераб. и доп. - Киров: "АСА", 2011. - 848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Липчиу Н.В., Ю.С. Шевченко. Проблемы формирования конечных финансовых результатов деятельности организации. // Финансовый анализ. - 2011. - №7. - С.13-15.</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Лысенко Д.В. Комплексный экономический анализ хозяйственной деятельности: Учебник для вузов - М.: ИНФРА-М, 2011. - 320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Мельник М. В., Герасимова Е. Б., Дроздова Л. А., Сиротенко Э. А. Экономический анализ финансово-хозяйственной деятельности. - М.: Экономистъ, 2011. - 320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Мурашов, В.И. Как повысить эффективность деятельности предприятия? / В.И. Мурашов // Экономика предприятия. - 2008. - №3. - С.51-53.</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Налетова, И.А. Анализ финансово-хозяйственной деятельности: учеб. Пособие / И.А. Налетова; под общ.ред. И.А. Налетовой. - М.: ФОРУМ-ИНФРА-М, 2009. - 128с.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Особенности и состав бухгалтерской отчетности организаций почтовой связи Беспалова С.В. Учет и статистика. 2009. № 14. С. 27-32.</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Покропивнов, С.Ф. Экономика предприятия/ С. Ф. Покропивнов.- Киев: КНЕУ, 200</w:t>
      </w:r>
      <w:r>
        <w:rPr>
          <w:sz w:val="28"/>
          <w:szCs w:val="28"/>
          <w:lang w:val="en-US"/>
        </w:rPr>
        <w:t>8</w:t>
      </w:r>
      <w:r>
        <w:rPr>
          <w:sz w:val="28"/>
          <w:szCs w:val="28"/>
        </w:rPr>
        <w:t>. - 608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Производственные и логистические проблемы реформирования ФГУП "Почта России" Мелешко Д.А., Резникова Н.П. T-Comm: Телекоммуникации и транспорт. 2009. № 3. С. 20-22.</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Протасов, В.Ф. Анализ деятельности предприятия (фирмы): производство, экономика, финансы, инвестиции, маркетинг/ В. Ф. Протасов. - М.: Финансы и статистика, 2008. - 536 с.: ил.</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Пястолов, С.М. Анализ финансово-хозяйственной деятельнсоти предприятий: учебник / С.М. Пястолов; под общ.ред. С.М. Пястолова. - М.: Академия, 2008. - 336с.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Развитие рынка услуг национального оператора ФГУП «Почта России» Чернышов А.С., Дерен И.И. Terra Economicus. 2012. Т. 10. № 2-2. С. 135-140.</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Сабельфельд Т.В. Концептуальный механизм диагностики финансовой несостоятельности предприятий / Т.В. Сабельфельд, Ю.Г. Швецов // Проблемы финансов и учета, 2010. - № 2 (37). - С. 46 - 52</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Сабельфельд Т.В. О соотношении понятий «ликвидность» и «платежеспособность» предприятий / Т.В. Сабельфельд, Ю.Г. Швецов // Проблемы финансов и учета, 2008. - № 4 (33). - С. 88 - 92</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Савицкая Г. В. Анализ хозяйственной деятельности предприятия. - Минск: Новое знание, 2011. - 588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Савицкая, Г.В. Анализ хозяйственной деятельности предприятия: Учебник. - 3-е изд., перераб. и доп. - М.: ИНФРА, 2009. - 425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Савицкая, Г.В. Экономический анализ: учебник / Г.В. Савицкая; под общ.ред. Г.В. Савицкой. - Мн.: Новое знание, 2008. - 640с.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Селезнева Н. Н., Ионова А. Ф. Финансовый анализ. Управление финансами: Учеб. пособие. - 2-е. изд., перераб. и доп. - М.: ЮНИТИ-ДАНА, 2011. - 639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Семенов, В.И. Оценка безубыточности бизнеса по оплате/ В.И.Семенов // Справочник экономиста.-2008. - №8. - С. 23-28.</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Смирнова, А.П. Анализ показателей производственной и деятельности, и анализ формирования финансового состояния /Смирнова А.П.// Справ.аэкономиста.-2008. - №11. - С. 44-47.</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Стратегия развития ФГУП «Почта России» в 2012 - 2016 годах.</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Табурчак, П.П. Анализ и диагностика финансово-хозяйственной деятельности предприятия: учеб.пособие для вузов / П.П.Табурчак, А.Е.Викуленко, Л.А.Овчинникова; под общ. ред. П.П. Табурчака. - Ростов: Феникс, 2008. - 390с.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Табурчак, П.П. Экономика предприятия : учебник для вузов / П. П. Табурчак, В. М.Тумина. - Ростов н/Д: Феникс, 2008. - 320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Титов В. И. Анализ и диагностика финансово-хозяйственной деятельности предприятия: Учебник. - М.: Дашков и К, 2011. - 352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Титов, В.И. Анализ и диагностика финансово-хозяйственной деятельности предприятия: учебник / В.И. Титов; под общ.ред. В.И. Титова. - М.: ИТК «Дашков и К», 2009. - 287с.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Титов, В.И. Экономика предприятия: учебник/ В. И. Титов.- М.: Дашко и К, 2008. - 462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Толпегина О.А. Показатели прибыли: экономическая сущность и содержание. // Финансовый анализ. - 2011. - №20. - С.10-14.</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Толчина, О.А.Показатели прибыли: сущность и их содержание / О.А. Толчина //Эконом.анализ.-2008. - № 20. - С. 10-14.</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Управление качеством: учеб. пособие для студентов вузов / Л.Н. Тепман; под. ред. В.А. Швандара - М.: ЮНИТИ-ДАНА, 2007. - 352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Уткин Э.А. Бизнес-план. Организация и планирование предпринимательской деятельности. - М.: Тандем, Эксмос, 2008. - 348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Хайруллин А.Г. Управление финансовыми результатами деятельности организации. // Финансовый анализ. - 2011. - №10. - С.35-41.</w:t>
      </w:r>
    </w:p>
    <w:p w:rsidR="00C80A69" w:rsidRDefault="00C80A69" w:rsidP="0043051E">
      <w:pPr>
        <w:numPr>
          <w:ilvl w:val="12"/>
          <w:numId w:val="0"/>
        </w:numPr>
        <w:tabs>
          <w:tab w:val="left" w:pos="536"/>
        </w:tabs>
        <w:suppressAutoHyphens/>
        <w:spacing w:line="360" w:lineRule="auto"/>
        <w:jc w:val="both"/>
        <w:rPr>
          <w:sz w:val="28"/>
          <w:szCs w:val="28"/>
        </w:rPr>
      </w:pPr>
      <w:r>
        <w:rPr>
          <w:sz w:val="28"/>
          <w:szCs w:val="28"/>
        </w:rPr>
        <w:t>Чернышева Ю. Г. Анализ финансово-хозяйственной деятельности: Учеб. пособие. - Ростов н/Д: Феникс, 2011. - 284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Чернышева, Ю.Г., Чернышевю, Э.А. Анализ финансово-хозяйственной деятельности предприятия / Учеб.пособие. - М.: МарТ, 2008. - 304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Чечевицына, Л. Н. Анализ финансово-хозяйственной деятельности: учебник / Л. Н. Чечевицына, И. Н. Чуев . - М.: Дашков и К , 2008. - 352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Шепеленко Г.И. Экономика, организация и планирование производства на предприятии. Учебное пособие- Ростов, МАРТ, 2007. - 544 c.</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Шеремет А. Д., Дадеркина Е. Н. Управленческий анализ на предприятиях связи: Учебное пособие. - М.: ИД ФБК-ПРЕСС, 2007. - 144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Шеремет А. Д., Сайфулин Р.С. Методика финансового анализа. - М.: Инфра-М, 2011. - 176 с.</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Шигаев, А.И. Влияние изменений в ценах и затратах на уровень безубыточности предприятия/ А.И. Шигаев // Справ.аэкономиста.-2008. - №2. - С. 34-41.</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Объединенный каталог «Пресса России» - http://www.pressa-rf.ru/</w:t>
      </w:r>
    </w:p>
    <w:p w:rsidR="00C80A69" w:rsidRDefault="00C80A69" w:rsidP="0043051E">
      <w:pPr>
        <w:numPr>
          <w:ilvl w:val="0"/>
          <w:numId w:val="2"/>
        </w:numPr>
        <w:tabs>
          <w:tab w:val="left" w:pos="0"/>
          <w:tab w:val="left" w:pos="536"/>
        </w:tabs>
        <w:suppressAutoHyphens/>
        <w:spacing w:line="360" w:lineRule="auto"/>
        <w:jc w:val="both"/>
        <w:rPr>
          <w:sz w:val="28"/>
          <w:szCs w:val="28"/>
        </w:rPr>
      </w:pPr>
      <w:r>
        <w:rPr>
          <w:sz w:val="28"/>
          <w:szCs w:val="28"/>
        </w:rPr>
        <w:t>ФГУП «Почта России» - http://www.russianpost.ru/</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br w:type="page"/>
      </w:r>
    </w:p>
    <w:p w:rsidR="00C80A69" w:rsidRDefault="00C80A69">
      <w:pPr>
        <w:pStyle w:val="1"/>
        <w:tabs>
          <w:tab w:val="left" w:pos="432"/>
        </w:tabs>
        <w:suppressAutoHyphens/>
        <w:spacing w:line="360" w:lineRule="auto"/>
        <w:ind w:firstLine="709"/>
        <w:jc w:val="both"/>
        <w:rPr>
          <w:noProof/>
          <w:sz w:val="28"/>
          <w:szCs w:val="28"/>
        </w:rPr>
      </w:pPr>
      <w:r>
        <w:rPr>
          <w:sz w:val="28"/>
          <w:szCs w:val="28"/>
        </w:rPr>
        <w:tab/>
      </w:r>
      <w:r>
        <w:rPr>
          <w:noProof/>
          <w:sz w:val="28"/>
          <w:szCs w:val="28"/>
        </w:rPr>
        <w:t>ПРИЛОЖЕНИЕ</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caps/>
          <w:sz w:val="28"/>
          <w:szCs w:val="28"/>
        </w:rPr>
      </w:pPr>
      <w:r>
        <w:rPr>
          <w:caps/>
          <w:sz w:val="28"/>
          <w:szCs w:val="28"/>
        </w:rPr>
        <w:t>Приложение А. Формирование финансового результата организации</w:t>
      </w:r>
    </w:p>
    <w:p w:rsidR="00C80A69" w:rsidRDefault="00C80A69">
      <w:pPr>
        <w:suppressAutoHyphens/>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1"/>
      </w:tblGrid>
      <w:tr w:rsidR="00C80A69">
        <w:tc>
          <w:tcPr>
            <w:tcW w:w="738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Выручка от продажи товаров, товаров, работ, услуг (за минусом НДС, акцизов и аналогичных обязательных платежей)</w:t>
            </w:r>
          </w:p>
        </w:tc>
      </w:tr>
    </w:tbl>
    <w:p w:rsidR="00C80A69" w:rsidRDefault="00C80A69">
      <w:pPr>
        <w:tabs>
          <w:tab w:val="left" w:pos="0"/>
        </w:tabs>
        <w:suppressAutoHyphens/>
        <w:spacing w:line="360" w:lineRule="auto"/>
        <w:jc w:val="both"/>
        <w:rPr>
          <w:sz w:val="20"/>
          <w:szCs w:val="20"/>
        </w:rPr>
      </w:pPr>
      <w:r>
        <w:rPr>
          <w:sz w:val="20"/>
          <w:szCs w:val="20"/>
        </w:rPr>
        <w:t>(-)</w:t>
      </w:r>
    </w:p>
    <w:tbl>
      <w:tblPr>
        <w:tblW w:w="0" w:type="auto"/>
        <w:tblInd w:w="108" w:type="dxa"/>
        <w:tblLayout w:type="fixed"/>
        <w:tblLook w:val="0000" w:firstRow="0" w:lastRow="0" w:firstColumn="0" w:lastColumn="0" w:noHBand="0" w:noVBand="0"/>
      </w:tblPr>
      <w:tblGrid>
        <w:gridCol w:w="6814"/>
      </w:tblGrid>
      <w:tr w:rsidR="00C80A69">
        <w:tc>
          <w:tcPr>
            <w:tcW w:w="681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Себестоимость проданных товаров, товаров, работ, услуг</w:t>
            </w:r>
          </w:p>
        </w:tc>
      </w:tr>
    </w:tbl>
    <w:p w:rsidR="00C80A69" w:rsidRDefault="00C80A69">
      <w:pPr>
        <w:tabs>
          <w:tab w:val="left" w:pos="0"/>
        </w:tabs>
        <w:suppressAutoHyphens/>
        <w:spacing w:line="360" w:lineRule="auto"/>
        <w:jc w:val="both"/>
        <w:rPr>
          <w:sz w:val="20"/>
          <w:szCs w:val="20"/>
        </w:rPr>
      </w:pPr>
      <w:r>
        <w:rPr>
          <w:sz w:val="20"/>
          <w:szCs w:val="20"/>
        </w:rPr>
        <w:t>(=)</w:t>
      </w:r>
    </w:p>
    <w:tbl>
      <w:tblPr>
        <w:tblW w:w="0" w:type="auto"/>
        <w:tblInd w:w="108" w:type="dxa"/>
        <w:tblLayout w:type="fixed"/>
        <w:tblLook w:val="0000" w:firstRow="0" w:lastRow="0" w:firstColumn="0" w:lastColumn="0" w:noHBand="0" w:noVBand="0"/>
      </w:tblPr>
      <w:tblGrid>
        <w:gridCol w:w="4546"/>
      </w:tblGrid>
      <w:tr w:rsidR="00C80A69">
        <w:tc>
          <w:tcPr>
            <w:tcW w:w="454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Валовая прибыль (убыток)</w:t>
            </w:r>
          </w:p>
        </w:tc>
      </w:tr>
    </w:tbl>
    <w:p w:rsidR="00C80A69" w:rsidRDefault="00C80A69">
      <w:pPr>
        <w:tabs>
          <w:tab w:val="left" w:pos="0"/>
        </w:tabs>
        <w:suppressAutoHyphens/>
        <w:spacing w:line="360" w:lineRule="auto"/>
        <w:jc w:val="both"/>
        <w:rPr>
          <w:sz w:val="20"/>
          <w:szCs w:val="20"/>
        </w:rPr>
      </w:pPr>
      <w:r>
        <w:rPr>
          <w:sz w:val="20"/>
          <w:szCs w:val="20"/>
        </w:rPr>
        <w:t>(-) (-)</w:t>
      </w:r>
    </w:p>
    <w:tbl>
      <w:tblPr>
        <w:tblW w:w="0" w:type="auto"/>
        <w:tblInd w:w="-5" w:type="dxa"/>
        <w:tblLayout w:type="fixed"/>
        <w:tblLook w:val="0000" w:firstRow="0" w:lastRow="0" w:firstColumn="0" w:lastColumn="0" w:noHBand="0" w:noVBand="0"/>
      </w:tblPr>
      <w:tblGrid>
        <w:gridCol w:w="3188"/>
        <w:gridCol w:w="3188"/>
        <w:gridCol w:w="3198"/>
      </w:tblGrid>
      <w:tr w:rsidR="00C80A69">
        <w:tc>
          <w:tcPr>
            <w:tcW w:w="3188" w:type="dxa"/>
            <w:tcBorders>
              <w:top w:val="single" w:sz="6" w:space="0" w:color="auto"/>
              <w:left w:val="single" w:sz="6" w:space="0" w:color="auto"/>
              <w:bottom w:val="single" w:sz="6" w:space="0" w:color="auto"/>
              <w:right w:val="nil"/>
            </w:tcBorders>
          </w:tcPr>
          <w:p w:rsidR="00C80A69" w:rsidRDefault="00C80A69">
            <w:pPr>
              <w:rPr>
                <w:sz w:val="20"/>
                <w:szCs w:val="20"/>
              </w:rPr>
            </w:pPr>
            <w:r>
              <w:rPr>
                <w:sz w:val="20"/>
                <w:szCs w:val="20"/>
              </w:rPr>
              <w:t>Коммерческие расходы</w:t>
            </w:r>
          </w:p>
        </w:tc>
        <w:tc>
          <w:tcPr>
            <w:tcW w:w="3188" w:type="dxa"/>
            <w:tcBorders>
              <w:top w:val="nil"/>
              <w:left w:val="single" w:sz="6" w:space="0" w:color="auto"/>
              <w:bottom w:val="nil"/>
              <w:right w:val="nil"/>
            </w:tcBorders>
          </w:tcPr>
          <w:p w:rsidR="00C80A69" w:rsidRDefault="00C80A69">
            <w:pPr>
              <w:rPr>
                <w:sz w:val="20"/>
                <w:szCs w:val="20"/>
              </w:rPr>
            </w:pPr>
          </w:p>
        </w:tc>
        <w:tc>
          <w:tcPr>
            <w:tcW w:w="319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Управленческие расходы</w:t>
            </w:r>
          </w:p>
        </w:tc>
      </w:tr>
    </w:tbl>
    <w:p w:rsidR="00C80A69" w:rsidRDefault="00C80A69">
      <w:pPr>
        <w:tabs>
          <w:tab w:val="left" w:pos="0"/>
        </w:tabs>
        <w:suppressAutoHyphens/>
        <w:spacing w:line="360" w:lineRule="auto"/>
        <w:jc w:val="both"/>
        <w:rPr>
          <w:sz w:val="20"/>
          <w:szCs w:val="20"/>
        </w:rPr>
      </w:pPr>
      <w:r>
        <w:rPr>
          <w:sz w:val="20"/>
          <w:szCs w:val="20"/>
        </w:rPr>
        <w:t>(=)</w:t>
      </w:r>
    </w:p>
    <w:tbl>
      <w:tblPr>
        <w:tblW w:w="0" w:type="auto"/>
        <w:tblInd w:w="108" w:type="dxa"/>
        <w:tblLayout w:type="fixed"/>
        <w:tblLook w:val="0000" w:firstRow="0" w:lastRow="0" w:firstColumn="0" w:lastColumn="0" w:noHBand="0" w:noVBand="0"/>
      </w:tblPr>
      <w:tblGrid>
        <w:gridCol w:w="4263"/>
      </w:tblGrid>
      <w:tr w:rsidR="00C80A69">
        <w:tc>
          <w:tcPr>
            <w:tcW w:w="426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 Прибыль (убыток) от продаж</w:t>
            </w:r>
          </w:p>
        </w:tc>
      </w:tr>
    </w:tbl>
    <w:p w:rsidR="00C80A69" w:rsidRDefault="00C80A69">
      <w:pPr>
        <w:tabs>
          <w:tab w:val="left" w:pos="0"/>
        </w:tabs>
        <w:suppressAutoHyphens/>
        <w:spacing w:line="360" w:lineRule="auto"/>
        <w:jc w:val="both"/>
        <w:rPr>
          <w:sz w:val="20"/>
          <w:szCs w:val="20"/>
        </w:rPr>
      </w:pPr>
    </w:p>
    <w:tbl>
      <w:tblPr>
        <w:tblW w:w="0" w:type="auto"/>
        <w:tblInd w:w="-5" w:type="dxa"/>
        <w:tblLayout w:type="fixed"/>
        <w:tblLook w:val="0000" w:firstRow="0" w:lastRow="0" w:firstColumn="0" w:lastColumn="0" w:noHBand="0" w:noVBand="0"/>
      </w:tblPr>
      <w:tblGrid>
        <w:gridCol w:w="3794"/>
        <w:gridCol w:w="1984"/>
        <w:gridCol w:w="3796"/>
      </w:tblGrid>
      <w:tr w:rsidR="00C80A69">
        <w:tc>
          <w:tcPr>
            <w:tcW w:w="3794" w:type="dxa"/>
            <w:tcBorders>
              <w:top w:val="single" w:sz="6" w:space="0" w:color="auto"/>
              <w:left w:val="single" w:sz="6" w:space="0" w:color="auto"/>
              <w:bottom w:val="single" w:sz="6" w:space="0" w:color="auto"/>
              <w:right w:val="nil"/>
            </w:tcBorders>
          </w:tcPr>
          <w:p w:rsidR="00C80A69" w:rsidRDefault="00C80A69">
            <w:pPr>
              <w:rPr>
                <w:sz w:val="20"/>
                <w:szCs w:val="20"/>
              </w:rPr>
            </w:pPr>
            <w:r>
              <w:rPr>
                <w:sz w:val="20"/>
                <w:szCs w:val="20"/>
              </w:rPr>
              <w:t>Проценты к получению</w:t>
            </w:r>
          </w:p>
        </w:tc>
        <w:tc>
          <w:tcPr>
            <w:tcW w:w="1984" w:type="dxa"/>
            <w:tcBorders>
              <w:top w:val="nil"/>
              <w:left w:val="single" w:sz="6" w:space="0" w:color="auto"/>
              <w:bottom w:val="nil"/>
              <w:right w:val="nil"/>
            </w:tcBorders>
          </w:tcPr>
          <w:p w:rsidR="00C80A69" w:rsidRDefault="00C80A69">
            <w:pPr>
              <w:rPr>
                <w:sz w:val="20"/>
                <w:szCs w:val="20"/>
              </w:rPr>
            </w:pPr>
            <w:r>
              <w:rPr>
                <w:sz w:val="20"/>
                <w:szCs w:val="20"/>
              </w:rPr>
              <w:t>(+) (-)</w:t>
            </w:r>
          </w:p>
        </w:tc>
        <w:tc>
          <w:tcPr>
            <w:tcW w:w="379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Проценты к уплате</w:t>
            </w:r>
          </w:p>
        </w:tc>
      </w:tr>
    </w:tbl>
    <w:p w:rsidR="00C80A69" w:rsidRDefault="00C80A69">
      <w:pPr>
        <w:tabs>
          <w:tab w:val="left" w:pos="0"/>
        </w:tabs>
        <w:suppressAutoHyphens/>
        <w:spacing w:line="360" w:lineRule="auto"/>
        <w:jc w:val="both"/>
        <w:rPr>
          <w:sz w:val="20"/>
          <w:szCs w:val="20"/>
        </w:rPr>
      </w:pPr>
    </w:p>
    <w:tbl>
      <w:tblPr>
        <w:tblW w:w="0" w:type="auto"/>
        <w:tblInd w:w="-5" w:type="dxa"/>
        <w:tblLayout w:type="fixed"/>
        <w:tblLook w:val="0000" w:firstRow="0" w:lastRow="0" w:firstColumn="0" w:lastColumn="0" w:noHBand="0" w:noVBand="0"/>
      </w:tblPr>
      <w:tblGrid>
        <w:gridCol w:w="3828"/>
        <w:gridCol w:w="1984"/>
      </w:tblGrid>
      <w:tr w:rsidR="00C80A69">
        <w:tc>
          <w:tcPr>
            <w:tcW w:w="3828" w:type="dxa"/>
            <w:tcBorders>
              <w:top w:val="single" w:sz="6" w:space="0" w:color="auto"/>
              <w:left w:val="single" w:sz="6" w:space="0" w:color="auto"/>
              <w:bottom w:val="single" w:sz="6" w:space="0" w:color="auto"/>
              <w:right w:val="nil"/>
            </w:tcBorders>
          </w:tcPr>
          <w:p w:rsidR="00C80A69" w:rsidRDefault="00C80A69">
            <w:pPr>
              <w:rPr>
                <w:sz w:val="20"/>
                <w:szCs w:val="20"/>
              </w:rPr>
            </w:pPr>
            <w:r>
              <w:rPr>
                <w:sz w:val="20"/>
                <w:szCs w:val="20"/>
              </w:rPr>
              <w:t>Доходы от участия в других организациях</w:t>
            </w:r>
          </w:p>
        </w:tc>
        <w:tc>
          <w:tcPr>
            <w:tcW w:w="1984" w:type="dxa"/>
            <w:tcBorders>
              <w:top w:val="nil"/>
              <w:left w:val="single" w:sz="6" w:space="0" w:color="auto"/>
              <w:bottom w:val="nil"/>
              <w:right w:val="nil"/>
            </w:tcBorders>
          </w:tcPr>
          <w:p w:rsidR="00C80A69" w:rsidRDefault="00C80A69">
            <w:pPr>
              <w:rPr>
                <w:sz w:val="20"/>
                <w:szCs w:val="20"/>
              </w:rPr>
            </w:pPr>
            <w:r>
              <w:rPr>
                <w:sz w:val="20"/>
                <w:szCs w:val="20"/>
              </w:rPr>
              <w:t>(+)</w:t>
            </w:r>
          </w:p>
        </w:tc>
      </w:tr>
    </w:tbl>
    <w:p w:rsidR="00C80A69" w:rsidRDefault="00C80A69">
      <w:pPr>
        <w:tabs>
          <w:tab w:val="left" w:pos="0"/>
        </w:tabs>
        <w:suppressAutoHyphens/>
        <w:spacing w:line="360" w:lineRule="auto"/>
        <w:jc w:val="both"/>
        <w:rPr>
          <w:sz w:val="20"/>
          <w:szCs w:val="20"/>
        </w:rPr>
      </w:pPr>
    </w:p>
    <w:tbl>
      <w:tblPr>
        <w:tblW w:w="0" w:type="auto"/>
        <w:tblInd w:w="-5" w:type="dxa"/>
        <w:tblLayout w:type="fixed"/>
        <w:tblLook w:val="0000" w:firstRow="0" w:lastRow="0" w:firstColumn="0" w:lastColumn="0" w:noHBand="0" w:noVBand="0"/>
      </w:tblPr>
      <w:tblGrid>
        <w:gridCol w:w="3794"/>
        <w:gridCol w:w="1984"/>
        <w:gridCol w:w="3796"/>
      </w:tblGrid>
      <w:tr w:rsidR="00C80A69">
        <w:tc>
          <w:tcPr>
            <w:tcW w:w="3794" w:type="dxa"/>
            <w:tcBorders>
              <w:top w:val="single" w:sz="6" w:space="0" w:color="auto"/>
              <w:left w:val="single" w:sz="6" w:space="0" w:color="auto"/>
              <w:bottom w:val="single" w:sz="6" w:space="0" w:color="auto"/>
              <w:right w:val="nil"/>
            </w:tcBorders>
          </w:tcPr>
          <w:p w:rsidR="00C80A69" w:rsidRDefault="00C80A69">
            <w:pPr>
              <w:rPr>
                <w:sz w:val="20"/>
                <w:szCs w:val="20"/>
              </w:rPr>
            </w:pPr>
            <w:r>
              <w:rPr>
                <w:sz w:val="20"/>
                <w:szCs w:val="20"/>
              </w:rPr>
              <w:t>Прочие доходы</w:t>
            </w:r>
          </w:p>
        </w:tc>
        <w:tc>
          <w:tcPr>
            <w:tcW w:w="1984" w:type="dxa"/>
            <w:tcBorders>
              <w:top w:val="nil"/>
              <w:left w:val="single" w:sz="6" w:space="0" w:color="auto"/>
              <w:bottom w:val="nil"/>
              <w:right w:val="nil"/>
            </w:tcBorders>
          </w:tcPr>
          <w:p w:rsidR="00C80A69" w:rsidRDefault="00C80A69">
            <w:pPr>
              <w:rPr>
                <w:sz w:val="20"/>
                <w:szCs w:val="20"/>
              </w:rPr>
            </w:pPr>
            <w:r>
              <w:rPr>
                <w:sz w:val="20"/>
                <w:szCs w:val="20"/>
              </w:rPr>
              <w:t>(+) (-)</w:t>
            </w:r>
          </w:p>
        </w:tc>
        <w:tc>
          <w:tcPr>
            <w:tcW w:w="379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Прочие расходы</w:t>
            </w:r>
          </w:p>
        </w:tc>
      </w:tr>
    </w:tbl>
    <w:p w:rsidR="00C80A69" w:rsidRDefault="00C80A69">
      <w:pPr>
        <w:tabs>
          <w:tab w:val="left" w:pos="0"/>
        </w:tabs>
        <w:suppressAutoHyphens/>
        <w:spacing w:line="360" w:lineRule="auto"/>
        <w:jc w:val="both"/>
        <w:rPr>
          <w:sz w:val="20"/>
          <w:szCs w:val="20"/>
        </w:rPr>
      </w:pPr>
    </w:p>
    <w:p w:rsidR="00C80A69" w:rsidRDefault="00C80A69">
      <w:pPr>
        <w:tabs>
          <w:tab w:val="left" w:pos="0"/>
        </w:tabs>
        <w:suppressAutoHyphens/>
        <w:spacing w:line="360" w:lineRule="auto"/>
        <w:jc w:val="both"/>
        <w:rPr>
          <w:sz w:val="20"/>
          <w:szCs w:val="20"/>
        </w:rPr>
      </w:pPr>
      <w:r>
        <w:rPr>
          <w:sz w:val="20"/>
          <w:szCs w:val="20"/>
        </w:rPr>
        <w:t>(=)</w:t>
      </w:r>
    </w:p>
    <w:tbl>
      <w:tblPr>
        <w:tblW w:w="0" w:type="auto"/>
        <w:tblInd w:w="108" w:type="dxa"/>
        <w:tblLayout w:type="fixed"/>
        <w:tblLook w:val="0000" w:firstRow="0" w:lastRow="0" w:firstColumn="0" w:lastColumn="0" w:noHBand="0" w:noVBand="0"/>
      </w:tblPr>
      <w:tblGrid>
        <w:gridCol w:w="5255"/>
      </w:tblGrid>
      <w:tr w:rsidR="00C80A69">
        <w:tc>
          <w:tcPr>
            <w:tcW w:w="52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(-)Прибыль (убыток) до налогообложения</w:t>
            </w:r>
          </w:p>
        </w:tc>
      </w:tr>
    </w:tbl>
    <w:p w:rsidR="00C80A69" w:rsidRDefault="00C80A69">
      <w:pPr>
        <w:tabs>
          <w:tab w:val="left" w:pos="0"/>
        </w:tabs>
        <w:suppressAutoHyphens/>
        <w:spacing w:line="360" w:lineRule="auto"/>
        <w:jc w:val="both"/>
        <w:rPr>
          <w:sz w:val="20"/>
          <w:szCs w:val="20"/>
        </w:rPr>
      </w:pPr>
      <w:r>
        <w:rPr>
          <w:sz w:val="20"/>
          <w:szCs w:val="20"/>
        </w:rPr>
        <w:t>(+)</w:t>
      </w:r>
    </w:p>
    <w:tbl>
      <w:tblPr>
        <w:tblW w:w="0" w:type="auto"/>
        <w:tblInd w:w="108" w:type="dxa"/>
        <w:tblLayout w:type="fixed"/>
        <w:tblLook w:val="0000" w:firstRow="0" w:lastRow="0" w:firstColumn="0" w:lastColumn="0" w:noHBand="0" w:noVBand="0"/>
      </w:tblPr>
      <w:tblGrid>
        <w:gridCol w:w="5255"/>
      </w:tblGrid>
      <w:tr w:rsidR="00C80A69">
        <w:tc>
          <w:tcPr>
            <w:tcW w:w="525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Отложенные налоговые активы</w:t>
            </w:r>
          </w:p>
        </w:tc>
      </w:tr>
    </w:tbl>
    <w:p w:rsidR="00C80A69" w:rsidRDefault="00C80A69">
      <w:pPr>
        <w:tabs>
          <w:tab w:val="left" w:pos="0"/>
        </w:tabs>
        <w:suppressAutoHyphens/>
        <w:spacing w:line="360" w:lineRule="auto"/>
        <w:jc w:val="both"/>
        <w:rPr>
          <w:sz w:val="20"/>
          <w:szCs w:val="20"/>
        </w:rPr>
      </w:pPr>
      <w:r>
        <w:rPr>
          <w:sz w:val="20"/>
          <w:szCs w:val="20"/>
        </w:rPr>
        <w:t>-</w:t>
      </w:r>
    </w:p>
    <w:p w:rsidR="00C80A69" w:rsidRDefault="00C80A69">
      <w:pPr>
        <w:tabs>
          <w:tab w:val="left" w:pos="0"/>
        </w:tabs>
        <w:suppressAutoHyphens/>
        <w:spacing w:line="360" w:lineRule="auto"/>
        <w:jc w:val="both"/>
        <w:rPr>
          <w:sz w:val="20"/>
          <w:szCs w:val="20"/>
        </w:rPr>
      </w:pPr>
    </w:p>
    <w:p w:rsidR="00C80A69" w:rsidRDefault="00C80A69">
      <w:pPr>
        <w:tabs>
          <w:tab w:val="left" w:pos="0"/>
        </w:tabs>
        <w:suppressAutoHyphens/>
        <w:spacing w:line="360" w:lineRule="auto"/>
        <w:jc w:val="both"/>
        <w:rPr>
          <w:sz w:val="20"/>
          <w:szCs w:val="20"/>
        </w:rPr>
      </w:pPr>
    </w:p>
    <w:p w:rsidR="00C80A69" w:rsidRDefault="00C80A69">
      <w:pPr>
        <w:tabs>
          <w:tab w:val="left" w:pos="0"/>
        </w:tabs>
        <w:suppressAutoHyphens/>
        <w:spacing w:line="360" w:lineRule="auto"/>
        <w:jc w:val="both"/>
        <w:rPr>
          <w:sz w:val="20"/>
          <w:szCs w:val="20"/>
        </w:rPr>
      </w:pPr>
    </w:p>
    <w:p w:rsidR="00C80A69" w:rsidRDefault="00C80A69">
      <w:pPr>
        <w:tabs>
          <w:tab w:val="left" w:pos="0"/>
        </w:tabs>
        <w:suppressAutoHyphens/>
        <w:spacing w:line="360" w:lineRule="auto"/>
        <w:jc w:val="both"/>
        <w:rPr>
          <w:sz w:val="20"/>
          <w:szCs w:val="20"/>
        </w:rPr>
      </w:pPr>
    </w:p>
    <w:p w:rsidR="00C80A69" w:rsidRDefault="00C80A69">
      <w:pPr>
        <w:tabs>
          <w:tab w:val="left" w:pos="0"/>
        </w:tabs>
        <w:suppressAutoHyphens/>
        <w:spacing w:line="360" w:lineRule="auto"/>
        <w:jc w:val="both"/>
        <w:rPr>
          <w:sz w:val="20"/>
          <w:szCs w:val="20"/>
        </w:rPr>
      </w:pPr>
      <w:r>
        <w:rPr>
          <w:sz w:val="20"/>
          <w:szCs w:val="20"/>
        </w:rPr>
        <w:t>=</w:t>
      </w:r>
    </w:p>
    <w:p w:rsidR="00C80A69" w:rsidRDefault="00C80A69">
      <w:pPr>
        <w:tabs>
          <w:tab w:val="left" w:pos="0"/>
        </w:tabs>
        <w:suppressAutoHyphens/>
        <w:spacing w:line="360" w:lineRule="auto"/>
        <w:jc w:val="both"/>
        <w:rPr>
          <w:sz w:val="20"/>
          <w:szCs w:val="20"/>
        </w:rPr>
      </w:pPr>
    </w:p>
    <w:p w:rsidR="00C80A69" w:rsidRDefault="00C80A69">
      <w:pPr>
        <w:tabs>
          <w:tab w:val="left" w:pos="0"/>
        </w:tabs>
        <w:suppressAutoHyphens/>
        <w:spacing w:line="360" w:lineRule="auto"/>
        <w:jc w:val="both"/>
        <w:rPr>
          <w:sz w:val="20"/>
          <w:szCs w:val="20"/>
        </w:rPr>
      </w:pPr>
    </w:p>
    <w:p w:rsidR="00C80A69" w:rsidRDefault="00C80A69">
      <w:pPr>
        <w:suppressAutoHyphens/>
        <w:spacing w:line="360" w:lineRule="auto"/>
        <w:jc w:val="both"/>
        <w:rPr>
          <w:sz w:val="20"/>
          <w:szCs w:val="20"/>
        </w:rPr>
      </w:pPr>
    </w:p>
    <w:p w:rsidR="00C80A69" w:rsidRDefault="00C80A69">
      <w:pPr>
        <w:suppressAutoHyphens/>
        <w:spacing w:line="360" w:lineRule="auto"/>
        <w:jc w:val="both"/>
        <w:rPr>
          <w:sz w:val="20"/>
          <w:szCs w:val="20"/>
        </w:rPr>
      </w:pPr>
    </w:p>
    <w:p w:rsidR="00C80A69" w:rsidRDefault="00C80A69">
      <w:pPr>
        <w:suppressAutoHyphens/>
        <w:spacing w:line="360" w:lineRule="auto"/>
        <w:jc w:val="both"/>
        <w:rPr>
          <w:sz w:val="20"/>
          <w:szCs w:val="20"/>
        </w:rPr>
      </w:pPr>
    </w:p>
    <w:p w:rsidR="00C80A69" w:rsidRDefault="00C80A69">
      <w:pPr>
        <w:suppressAutoHyphens/>
        <w:spacing w:line="360" w:lineRule="auto"/>
        <w:ind w:firstLine="709"/>
        <w:jc w:val="both"/>
        <w:rPr>
          <w:sz w:val="28"/>
          <w:szCs w:val="28"/>
        </w:rPr>
      </w:pPr>
      <w:r>
        <w:rPr>
          <w:sz w:val="28"/>
          <w:szCs w:val="28"/>
        </w:rPr>
        <w:br w:type="page"/>
      </w:r>
    </w:p>
    <w:p w:rsidR="00C80A69" w:rsidRDefault="00C80A69">
      <w:pPr>
        <w:suppressAutoHyphens/>
        <w:spacing w:line="360" w:lineRule="auto"/>
        <w:ind w:firstLine="709"/>
        <w:jc w:val="both"/>
        <w:rPr>
          <w:caps/>
          <w:sz w:val="28"/>
          <w:szCs w:val="28"/>
        </w:rPr>
      </w:pPr>
      <w:r>
        <w:rPr>
          <w:caps/>
          <w:sz w:val="28"/>
          <w:szCs w:val="28"/>
        </w:rPr>
        <w:t>Приложение Б. Отчет о доходах и расходах</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Владивостокский почтамт</w:t>
      </w:r>
    </w:p>
    <w:p w:rsidR="00C80A69" w:rsidRDefault="00C80A69">
      <w:pPr>
        <w:suppressAutoHyphens/>
        <w:spacing w:line="360" w:lineRule="auto"/>
        <w:ind w:firstLine="709"/>
        <w:jc w:val="both"/>
        <w:rPr>
          <w:sz w:val="28"/>
          <w:szCs w:val="28"/>
        </w:rPr>
      </w:pPr>
      <w:r>
        <w:rPr>
          <w:sz w:val="28"/>
          <w:szCs w:val="28"/>
        </w:rPr>
        <w:t>УФПС Приморского края - филиала ФГУП «Почта России»</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Доходы и расходы за 2010-2012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765"/>
        <w:gridCol w:w="1216"/>
        <w:gridCol w:w="1260"/>
        <w:gridCol w:w="1338"/>
      </w:tblGrid>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Наименование показателя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стр</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 г.</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 г.</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 г.</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ДОХОДЫ, всего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442566636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614358977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650403560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 Реализация услуг почтовой связи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209295417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324324032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373508900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 письменная корреспонденция, оплачиваемая государственными знаками почтовой оплаты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117489046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189698348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216628785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1.1.2. письменная корреспонденция 1 класса, оплачиваемая ГЗПО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1306726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2254962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2817069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 спецмешки "М"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24745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41190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 Отправления электронной (гибридной) почты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8544998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37873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7170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 письма и бандероли с объявленной ценностью</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13319544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13907010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13538846</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1.1.6. письма и бандероли 1 класса, с объявленной ценностью</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21603321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35177978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1.1.7. посылки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30914004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45852020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49613530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 доходы от гибридной печати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1.1.9. услуги, оказываемые посылторговым компаниям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4929034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7571146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6534791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1.1.10. экспресс-почта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1860407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2768253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3059551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1.1.11. сортировка и транспортировка печатных изданий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2541323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3467762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3506598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1.1.12. Доставка неконвертованных счетов, извещений, уведомлений, квитанционных книжек</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7882445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12431453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1.1.13. прочие доходы почтовой связи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20506349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34842828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27916762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1.1.14.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2295764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2235177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 Реализация товаров (работ, услуг)</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52211119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84288508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83589111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1.2.1. Реализация товаров в отделениях почтовой связи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31128224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59191391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60963527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1.2.1.1. Выручка от реализации собственного товара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28549358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54791719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56728293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1.2.1.2. Вознаграждение от реализации комиссионного товара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2578866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4399672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4235234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 Реализация рекламных услуг</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1829348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3825390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2675572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1.2.3. подписка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13669590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17028866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16018192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 Реализация лотерей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232347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604459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582965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1.2.5. Реализация билетов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6156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20677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 Кибер-почта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1175537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996055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585871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1.2.6.1. интернет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230488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38685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184499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1.2.6.2. пользование ПК</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57270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99109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74587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1.2.6.3. сопутствующие услуги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160351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178949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139909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1.2.6.4. универсальные услуги связи с использованием ПКД</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727428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679312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186876</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1.2.7.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4169917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2642347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2742307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 Реализация финансовых услуг</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146937451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223281291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219283180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 Денежные переводы, в т.ч.:</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38768832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55171410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48572107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1.3.1.1. денежные переводы (без пенсий)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54899548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48238182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1.3.1.2. выплаты пенсий почтовыми переводами денежных средств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271862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333925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1.3.2. выплаты пенсий и пособий по поручениям и ведомостям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76505555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124708566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128644824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1.3.3. прием коммунальных и муниципальных и прочих платежей, в т.ч.:</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2839861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35810810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35978091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1.3.3.1. прием коммунальных и муниципальных платежей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22406623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34638859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34774795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1.3.3.2. прием платежей за услуги сотовой связи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142961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59749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1.3.3.3. прием прочих платежей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286066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1028990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1143547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 прием платежей за услуги Электросвязи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4188399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4752153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4138505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1.3.6. Телекоммуникационные и телеграфные услуги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1690672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1238177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1.3.7. Прием и передача факсимильных сообщений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1098377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153272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155809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1.3.8. Страховые услуги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157450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50512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1.3.9. обслуживание пластиковых карт по договорам с банками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798866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500174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291754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1.3.10. прием вкладов от населения по договорам с банками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1.3.11. инкассация денежных средств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1.3.12.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44872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336784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213401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 Доходы от расчетов с ИПА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1.4.1. Доходы от расчетов с ИПА по денежным переводам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1.4.2. Доходы от расчетов с ИПА по почтовым услугам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 Перераспределяемые доходы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11308415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-33922414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-49330332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1.5.1. Неэквивалентный обмен по внутренним почтовым отправлениям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10281889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18803618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20111044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1.5.2. Сортировка и обработка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2899964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-28099018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-45107255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1.5.3. Перевозка почтовых отправлений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7381925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-28734616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-27796655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 Международные расчеты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1026526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4107602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3462534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1.5.4.1. Письменная корреспонденция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-678796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-676347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134794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1.5.4.2. Спецмешки "М"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26233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7784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-13579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1.5.4.3. Посылки (в том числе возвращаемые)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1679089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4776165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3957441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1.5.4.4. Перевозка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-616122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 Операционные, внереализационные и чрезвычайные доходы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11491703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12070427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14076711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1.6.1. Предоставление во временное пользование активов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6364512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8578777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8416712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1.6.2. Реализация имущества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18477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12204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41000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1.6.2.1. внеоборотные активы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1.6.2.2. материалы и инвентарь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18477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12204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41000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1.6.3. Проценты к получению</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2476516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4497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2340829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1.6.4. Штрафы, пени, неустойки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3984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13993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33705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1.6.5. Прибыль прошлых периодов, выявленная в отчетном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423016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112403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2802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1.6.6. Суммы задолженности, по которым истек срок исковой давности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6050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35409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1.6.7. Курсовые разницы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1.6.8. Прочие доходы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53129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283094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626865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1.6.9. Возмещение коммунальных услуг</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2152069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3059409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2579389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 Целевое финансирование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11322531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4317133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9275990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 РАСХОДЫ, всего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355738395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482787404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462709358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 Себестоимость, коммерческие, управленческие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294617304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477621193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 Заработная плата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222324982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335973649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322008873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 ФОТ персонала основного производства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150398029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222467590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222034053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2.1.1.1.1. отделения почтовой связи (без почтальонов)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60773034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83138622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78054762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2.1.1.1.2. почтальоны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41413472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60311019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61115627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2.1.1.1.3. сортировка и обработка почтовых отправлений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9799449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14854902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17551430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2.1.1.1.4. водители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2.1.1.1.5. линейные работники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2.1.1.1.6. пункты сбора информации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3698050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5407987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4984995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2.1.1.1.7. Производственные участки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20091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5080753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5711245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2.1.1.1.8. Отпускные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16120292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21215609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23374844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2.1.1.1.9. Компенсация при увольнении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46038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223512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297239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2.1.1.1.10. Премии, предусмотренные трудовым договором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18045958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26339444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28398888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2.1.1.1.10.1. Сетевые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2664422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5265435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7164801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2.1.1.1.10.2. Премиальные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20141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8862736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12491694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20994629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2.1.1.1.10.3. Бонусное вознаграждение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20142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6518800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8582315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239458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2.1.1.1.11. Дополнительные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501736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5895742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2545023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 ФОТ обслуживающего и вспомогательного производств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14399523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10797887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10358751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2.1.1.2.1. обслуживание транспорта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2.1.1.2.2. ремонт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596374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917493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929102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2.1.1.2.3. технический персонал</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1763402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2116837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2163091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2.1.1.2.4. прочие службы вспомогательного производства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6666392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3272180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3645674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2.1.1.2.5. обслуживающее производство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1793648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1688357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1687525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2.1.1.2.6. Отпускные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1576404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910339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975897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2.1.1.2.7. Компенсация при увольнении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343389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278392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23157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2.1.1.2.8. Премии, предусмотренные трудовым договором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1638266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1391483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887703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2.1.1.2.8.1. Сетевые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78979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30824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3673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2.1.1.2.8.2. Премиальные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20261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891335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613481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884030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2.1.1.2.8.3. Бонусное вознаграждение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20262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667952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747178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2.1.1.2.9. Дополнительные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21648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222806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46602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 ФОТ административно-управленческого аппарата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11571171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17761824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15276471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 руководство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941958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1401201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1468111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2.1.1.3.2. отдел эксплуатации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803198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1724696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1598988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2.1.1.3.3. финансовые и экономические службы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936619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1381320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1655780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2.1.1.3.4. служба персонала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802618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1208243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1271276</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2.1.1.3.5. службы технического развития и информационных технологий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1220426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1776725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1966713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2.1.1.3.6. службы безопасности и контроля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212634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444747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409869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2.1.1.3.7. Коммерческие службы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686726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2908197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2733418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2.1.1.3.8. прочие службы АУП</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3386929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1940458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1775294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2.1.1.3.9. Отпускные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1383331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1946697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2044678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2.1.1.3.10. Компенсация при увольнении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7423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127326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12229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2.1.1.3.11. Премии, предусмотренные трудовым договором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1168857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2577007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309306</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2.1.1.3.11.1 Сетевые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2040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11139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2.1.1.3.11.2. Премиальные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20411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4000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17437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248615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2.1.1.3.11.3. Бонусное вознаграждение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20412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1153718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2559570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60691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2.1.1.3.12 Дополнительные выплаты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2042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20452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325207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30809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2.1.1.4. Начисления на ФОТ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2043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45956259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84946348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74339598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 Услуги сторонних организаций по перевозке почты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272940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134729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2.1.2.1. авиатранспортом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2.1.2.1.1. Магистральная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2.1.2.1.2. Региональная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2.1.2.2. автотранспортом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272940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108600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2.1.2.2.1. Магистральная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2.1.2.2.2. Региональная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272940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108600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2.1.2.3. ж/д транспортом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2.1.2.3.1. Магистральная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2.1.2.3.2. Региональная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2.1.2.4. прочие виды транспорта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26129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2.1.3. Услуги сторонних организаций по обработке почты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2.1.3.1. хранение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2.1.3.2. упаковка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2.1.3.3. сортировка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2.1.3.4. погрузочно-разгрузочные работы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2068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 Материалы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34787004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62752334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66943330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 основное производство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15046991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24979190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28621622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2.1.4.1.1. Эксплуатационные материалы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2644635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5261262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4662630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2.1.4.1.2. Маркированная продукция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5027520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4879528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7835923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2.1.4.1.3. Бланочная продукция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1601460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3667745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4352247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2.1.4.1.4. Материалы для ремонта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482193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1017104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506251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2.1.4.1.5. Комплектующие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171372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287675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624077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2.1.4.1.6. Картриджи, тонеры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444037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629785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1961369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2.1.4.1.7. Запчасти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4953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31884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40962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2.1.4.1.8. Топливо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2079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9730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18077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2.1.4.1.9. ГСМ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2.1.4.1.10. Канцелярские товары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356575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728318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664850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2.1.4.1.11. Хозяйственные принадлежности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238144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339553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203888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2.1.4.1.12.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4075856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8126326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7751348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 вспомогательное и обслуживающее производство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2.1.4.2.1. Эксплуатационные материалы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2.1.4.2.2. Маркированная продукция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2.1.4.2.3. Бланочная продукция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2.1.4.2.4. Материалы для ремонта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2.1.4.2.5. Комплектующие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2089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2.1.4.2.6. Картриджи, тонеры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2.1.4.2.7. Запчасти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2.1.4.2.8. Топливо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2.1.4.2.9. ГСМ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2.1.4.2.10. Канцелярские товары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2.1.4.2.11. Хозяйственные принадлежности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2.1.4.2.13.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 административно-управленческий аппарат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2.1.4.3.1. Эксплуатационные материалы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2.1.4.3.2. Маркированная продукция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2099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2.1.4.3.3. Бланочная продукция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2.1.4.3.4. Материалы для ремонта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2.1.4.3.5. Комплектующие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2.1.4.3.6. Картриджи, тонеры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2.1.4.3.7. Запчасти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2.1.4.3.8. Топливо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2.1.4.3.9. ГСМ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2.1.4.3.10. Канцелярские товары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2.1.4.3.11. Хозяйственные принадлежности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2.1.4.3.13.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2.1.4.4. Покупная стоимость собственного товара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19740013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37773144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38321708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2.1.4.5. Амортизация основных средств стоимостью до 40 тыс. руб.</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2696428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2533059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1688919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 Командировочные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25412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201605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189284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 Спецодежда и средства индивидуальной защиты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2130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432195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982944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1548821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2.1.7. Мероприятия по охране труда, промышленной, пожарной безопасности и ГО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2140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370833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201178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782205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 Прочие производственные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569792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10049941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2126149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2.1.8.1. транспортные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65578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463277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221767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2.1.8.2. служебная литература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2.1.8.3. услуги сторонних организаций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305879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8892370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912792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2.1.8.4. представительские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18157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56901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2.1.8.6. % по внутренней дотации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2.1.8.7.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198335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676137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934689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2.1.8.8. Регистрация объектов недвижимости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2157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 Аренда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805305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1594370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1242513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2.1.9.1. муниципальная собственность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397725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860633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575492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2.1.9.2. Электросвязь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2.1.9.3. прочая аренда недвижимости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197230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510801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462864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2.1.9.4. аренда транспортных средств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109350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181950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133800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2.1.9.5. аренда земли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2.1.9.6. аренда прочих основных средств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2166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101000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40986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70357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2.1.10. Коммунальные услуги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2170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8345843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14628228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22427558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2.1.10.1. э/энергия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2171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3889203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6790880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5403793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2.1.10.2. вода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2172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332013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775751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663494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2.1.10.3. тепло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2173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2672351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4450957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5314905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2.1.10.4. уборка помещений и прилегающей территории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2174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8214611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2.1.10.5.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2175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1452276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2610640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2830755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 Услуги связи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706088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1401890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1390197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2.1.11.1 абонентская плата и междугородная связь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630089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1271535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1221159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2.1.11.2. обслуживание выделенных линий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2.1.11.3. интернет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5419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943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2.1.11.4. мобильная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80746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122428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166506</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2.1.11.5.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2185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-5002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1589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 Расходы на ремонт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10959494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32513292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18023677</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2.1.12.1 Ремонт и техобслуживание транспорта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2590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152375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2.1.12.2 Ремонт и техобслуживание объектов недвижимости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6139255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23037047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6599393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2.1.12.3 Ремонт и техобслуживание оборудования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4817649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9323870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11424284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2.1.12.3.1. ремонт и техобслуживание инженерных систем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21931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422754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569096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664094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2.1.12.3.2. ремонт и техобслуживание средств вычислительной техники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21932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4081348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7564357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9167981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2.1.12.3.3. ремонт и техобслуживание почтового оборудования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21933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41569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2.1.12.3.4. ремонт и техобслуживание системы охраны и пожарной сигнализации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21934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311207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1133773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1592209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2.1.12.3.5. ремонт и техобслуживание прочего оборудования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21935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15075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 Амортизация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5723720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6455238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11249220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2.1.13.1. Здания и сооружения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455687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672833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949224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2.1.13.2. Машины и оборудование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616579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2105386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2024790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2.1.13.3. Вычислительная и орг.техника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3795600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2374798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4504066</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2.1.13.4. Транспортные средства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2.1.13.5. Хозяйственный инвентарь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843929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1305531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572165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2.1.13.6. Прочие основные средства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11925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-3310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668700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2.1.13.7. Нематериальные активы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2530275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2.1.14. Лизинг</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2210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2.1.15. Расходы на рекламу и связи с общественностью</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185898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282821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279051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2.1.15.1. проведение рекламных кампаний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22465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2.1.15.2. изготовление рекламных изделий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55995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98092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2.1.15.3. расходы на связи с общественностью</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-15000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2.1.15.4. прочие рекламные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200898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226826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158494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2.1.16. Охранные услуги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2230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7616563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10211503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9129839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2.1.17. Информационно-консультационные услуги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-29410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110993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67470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2.1.17.1. Аудиторские и консалтинговые услуги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2.1.17.2. Сопровождение программных продуктов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2.1.17.3. расходы на обучение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-30478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4510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21000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2.1.17.4. Оценка объектов недвижимости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1068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12000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2.1.17.5.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2245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94483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46470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2.1.18. Страхование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1082977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2.1.18.1 недвижимого имущества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2.1.18.2. движимого имущества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2.1.18.3. работников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2.1.18.4 Отчисления в негосударственный пенсионный фонд</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1082977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2.1.18.5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2255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2.1.19. Налоги и обязательные платежи в составе себестоимости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437668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126478</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82121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2.1.19.1. транспортный налог</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2.1.19.2. налог на землю</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363720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2.1.19.3. прочие налоги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2.1.19.4. отчисления в резерв универсального обслуживания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13468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12475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9208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2.1.19.5. прочие обязательные платежи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60480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114003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72913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2.1.19.6. НДС, включенный в себестоимость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 Расходы от расчетов с ИПА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2270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2.2.1. Расходы от расчетов с ИПА по денежным переводам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2271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2.2.2. Расходы от расчетов с ИПА по почтовым услугам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2272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 Перераспределяемые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52823851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-7086174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-7118158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 Затраты на оплату ППЖД</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6169881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 Затраты на оплату методического обеспечения взаиморасчетов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 Затраты на морские и авто магистр. перевозки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6349768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 Затраты по перевозке почты авиатранспортом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12932080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2.3.5. Содержание почтовых вагонов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3400695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2.3.7. Обработка магистрального транзитного обмена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4045583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2.3.8. Затраты на содержание диспетчерской службы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2.3.9. Обработка данных по гибридной почте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2.3.10. Взаиморасчеты между структурными подразделениями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2290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19925844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-7086174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-7118158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2.3.10.1. Расчеты за перевозку</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22901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2.3.10.2. Расчеты за обработку</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22902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22051538</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2.3.10.3. Прочие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22903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-2125694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-7086174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-7118158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 Операционные, внереализационные и чрезвычайные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6657157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9691526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10067568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2.4.1. Предоставление во временное пользование активов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 Финансовые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6370106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8814717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8855019</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2.4.2.1. расчетно-кассовое обслуживание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252414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325806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255871</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2.4.2.2. инкассация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6117692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8456651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8599148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2.4.2.3. обслуживание "Клиент-банк"</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2.4.2.4. комиссионное вознаграждение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2.4.2.5 прочие финансовые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32260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2.4.3. Налоги и обязательные платежи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34561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97975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91758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2.4.3.1. налоги на имущество</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2309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2.4.3.2. ЕНВД</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2.4.3.3. квотирование рабочих мест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2.4.3.4. плата за сверхнормативные выбросы и сбросы загрязняющих веществ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34415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97975</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91758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2.4.3.5. прочие налоги и сборы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2.4.4. Реализация имущества: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2.4.4.1. внеоборотные активы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2.4.4.2. материалы и инвентарь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2.4.5. Проценты к уплате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2.4.6. Штрафы, пени, неустойки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1684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64274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39420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2.4.6.1. Штрафы, пени, неустойки за утраченные отправления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23181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18858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2.4.6.2. Штрафы, пени, неустойки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23182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1684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64274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20562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2.4.7. Убытки прошлых периодов, выявленная в отчетном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2319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85502</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380261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481882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2.4.8. Суммы задолженности, по которым истек срок исковой давности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10954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2.4.9. Курсовые разницы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2.4.10. Уценка, списание товара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68830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557125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2.4.11. Прочие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36045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24500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2.4.11.1. премии, выплачиваемые работникам за счет целевых поступлений</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2.4.11.2. проведение конкурсов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36045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24500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2.4.12. Прочие общехозяйственные и внереализационные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2326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118076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265053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17864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 Расходы за счет чистой прибыли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1640083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2560859</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2269640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 Расходы социальной сферы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987579</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1368867</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1067995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2.5.1.1. путевки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308351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275211</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266284</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2.5.1.2. материальная помощь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228583</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291510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109533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2.5.1.3. спортивно-культурные мароприятия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97810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9375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2.5.1.4. питание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2.5.1.5. транспортные услуги сотрудникам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2.5.1.6. призы и подарки сотрудникам и детям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411460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642054</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625803</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2.5.1.7. премии за счет собственных средств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2.5.1.8. обучения в интересах работников</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2339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2.5.1.9. расходы на медицину</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39185</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62282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57000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2.5.1.10. надбавки к пенсиям и единовременным пособиям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2341</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2.5.1.11. прочие расходы социальной сферы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2342</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 Прочие расходы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2343</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652504</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1191992</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1201645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2.5.2.1. благотворительные, спонсорские и прочие добровольные взносы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2344</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2.5.2.2. содержание профкома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2345</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611401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1042246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1077322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2.5.2.3. подарки контрагентам</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2346</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10988</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2.5.2.4. услуги культуры, образования и здравоохранения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2347</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17416</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2.5.2.5. содержание объектов, не используемых в экономической деятельности</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2348</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2.5.2.6. прочие</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2349</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23687</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149746</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113335</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 Прибыль (убыток) до налогообложения</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6000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86828241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131571573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187694202</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 Налог на прибыль</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4862741</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4.1. Отложенные налоговые активы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7010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4.2. Отложенные налоговые обязательства</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7020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4.3. Доплата (Уменьшение) Налога на прибыль за предыдущие налоговые периоды</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7030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4.4. Санкции, пени к уплате в бюджет</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7040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0</w:t>
            </w:r>
          </w:p>
        </w:tc>
      </w:tr>
      <w:tr w:rsidR="00C80A69">
        <w:tc>
          <w:tcPr>
            <w:tcW w:w="45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 Чистая прибыль (убыток)</w:t>
            </w:r>
          </w:p>
        </w:tc>
        <w:tc>
          <w:tcPr>
            <w:tcW w:w="76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8000</w:t>
            </w:r>
          </w:p>
        </w:tc>
        <w:tc>
          <w:tcPr>
            <w:tcW w:w="12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81965500</w:t>
            </w:r>
          </w:p>
        </w:tc>
        <w:tc>
          <w:tcPr>
            <w:tcW w:w="126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131571573</w:t>
            </w:r>
          </w:p>
        </w:tc>
        <w:tc>
          <w:tcPr>
            <w:tcW w:w="133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187694202</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caps/>
          <w:sz w:val="28"/>
          <w:szCs w:val="28"/>
        </w:rPr>
      </w:pPr>
      <w:r>
        <w:rPr>
          <w:caps/>
          <w:sz w:val="28"/>
          <w:szCs w:val="28"/>
        </w:rPr>
        <w:t>Приложение В. Соглашение по охране труда</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С О Г Л А Ш Е Н И Е</w:t>
      </w:r>
    </w:p>
    <w:p w:rsidR="00C80A69" w:rsidRDefault="00C80A69">
      <w:pPr>
        <w:suppressAutoHyphens/>
        <w:spacing w:line="360" w:lineRule="auto"/>
        <w:ind w:firstLine="709"/>
        <w:jc w:val="both"/>
        <w:rPr>
          <w:sz w:val="28"/>
          <w:szCs w:val="28"/>
        </w:rPr>
      </w:pPr>
      <w:r>
        <w:rPr>
          <w:sz w:val="28"/>
          <w:szCs w:val="28"/>
        </w:rPr>
        <w:t>по охране труда в ФГУП «Почта России» на 201__ год</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филиал (ОСП) ___________________________________________________</w:t>
      </w:r>
    </w:p>
    <w:p w:rsidR="00C80A69" w:rsidRDefault="00C80A69">
      <w:pPr>
        <w:suppressAutoHyphens/>
        <w:spacing w:line="360" w:lineRule="auto"/>
        <w:ind w:firstLine="709"/>
        <w:jc w:val="both"/>
        <w:rPr>
          <w:sz w:val="28"/>
          <w:szCs w:val="28"/>
        </w:rPr>
      </w:pPr>
      <w:r>
        <w:rPr>
          <w:sz w:val="28"/>
          <w:szCs w:val="28"/>
        </w:rPr>
        <w:t>(В редакции Дополнительного соглашения № 2 от 07.06.2011)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
        <w:gridCol w:w="3616"/>
        <w:gridCol w:w="1291"/>
        <w:gridCol w:w="627"/>
        <w:gridCol w:w="811"/>
        <w:gridCol w:w="664"/>
        <w:gridCol w:w="921"/>
        <w:gridCol w:w="737"/>
        <w:gridCol w:w="737"/>
        <w:gridCol w:w="737"/>
        <w:gridCol w:w="737"/>
        <w:gridCol w:w="1104"/>
        <w:gridCol w:w="1104"/>
        <w:gridCol w:w="1171"/>
      </w:tblGrid>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п/п</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Содержание мероприятий (работ)</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Кол-во работников, которым должны улучшиться условия труда в 201__ г.</w:t>
            </w:r>
          </w:p>
        </w:tc>
        <w:tc>
          <w:tcPr>
            <w:tcW w:w="5971" w:type="dxa"/>
            <w:gridSpan w:val="8"/>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Количество единиц и стоимость работ ежеквартально, тыс. руб.</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Количество единиц, всего на год</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Всего запланиро-вано на год, тысяч рублей</w:t>
            </w: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Ответственные за выполнение мероприятий (ФИО, должность)</w:t>
            </w: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438" w:type="dxa"/>
            <w:gridSpan w:val="2"/>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 квартал</w:t>
            </w:r>
          </w:p>
        </w:tc>
        <w:tc>
          <w:tcPr>
            <w:tcW w:w="1585" w:type="dxa"/>
            <w:gridSpan w:val="2"/>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 квартал</w:t>
            </w:r>
          </w:p>
        </w:tc>
        <w:tc>
          <w:tcPr>
            <w:tcW w:w="1474" w:type="dxa"/>
            <w:gridSpan w:val="2"/>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 квартал</w:t>
            </w:r>
          </w:p>
        </w:tc>
        <w:tc>
          <w:tcPr>
            <w:tcW w:w="1474" w:type="dxa"/>
            <w:gridSpan w:val="2"/>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 квартал</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Кол-во</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Сумма, тысяч рублей</w:t>
            </w: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Кол-во</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Сумма, тысяч рублей</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Кол-во</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Сумма, тысяч рублей</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Кол-во</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Сумма, тысяч рублей</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w:t>
            </w: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12</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13</w:t>
            </w: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14</w:t>
            </w: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специальной одежды, комплекты</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специальной обуви, пары</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других средств индивидуальной защиты, единиц</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Обеспечение работников занятых на работах, связанных с загрязнением (при отсутствии помещений, оборудованных умывальниками, рукомойниками или душевыми) смывающими и обезвреживающими средствами</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Итого по п.п. 1-4</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Проведение работ по аттестации рабочих мест по условиям труда, кол. РМ</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Проведение работ по Программе производственного контроля за соблюдением санитарных правил и выполнением санитарно-противоэпидемиологических (профилактических) мероприятий, кол-во производственных помещений</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Обучение по охране труда с проверкой знаний требований охраны труда руководителей и специалистов, чел.</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Проведение предварительных и периодических медицинских осмотров работников на подтверждение их профессиональной пригодности, чел.</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9.</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Обеспечение работников, занятых на работах с вредными условиями труда молоком, киселем, другими равноценными пищевыми продуктами</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10.</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нормативной литературы, наглядных пособий, уголков, стендов по охране труда, единиц</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w:t>
            </w: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медаптечек или медикаментов для медаптечек</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Х </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Х </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Х </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Х </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Итого по п.п. 5-11</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60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616"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ВСЕГО</w:t>
            </w:r>
          </w:p>
        </w:tc>
        <w:tc>
          <w:tcPr>
            <w:tcW w:w="129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62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81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66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92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73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1104"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171"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Комментарии: 1. В столбцах 4, 6, 8, 10, 12 указывается количество единиц, размерность которых выделена курсивом в столбце 2.</w:t>
      </w:r>
    </w:p>
    <w:p w:rsidR="00C80A69" w:rsidRDefault="00C80A69">
      <w:pPr>
        <w:suppressAutoHyphens/>
        <w:spacing w:line="360" w:lineRule="auto"/>
        <w:ind w:firstLine="709"/>
        <w:jc w:val="both"/>
        <w:rPr>
          <w:sz w:val="28"/>
          <w:szCs w:val="28"/>
        </w:rPr>
      </w:pPr>
      <w:r>
        <w:rPr>
          <w:sz w:val="28"/>
          <w:szCs w:val="28"/>
        </w:rPr>
        <w:t>. Ячейки, в которых указан значок «Х», не заполняются.</w:t>
      </w:r>
    </w:p>
    <w:p w:rsidR="00C80A69" w:rsidRDefault="00C80A69">
      <w:pPr>
        <w:suppressAutoHyphens/>
        <w:spacing w:line="360" w:lineRule="auto"/>
        <w:ind w:firstLine="709"/>
        <w:jc w:val="both"/>
        <w:rPr>
          <w:sz w:val="28"/>
          <w:szCs w:val="28"/>
        </w:rPr>
      </w:pPr>
      <w:r>
        <w:rPr>
          <w:sz w:val="28"/>
          <w:szCs w:val="28"/>
        </w:rPr>
        <w:t>Директор филиала ФГУП «Почта России» Председатель выборного профсоюзного органа</w:t>
      </w:r>
    </w:p>
    <w:p w:rsidR="00C80A69" w:rsidRDefault="00C80A69">
      <w:pPr>
        <w:suppressAutoHyphens/>
        <w:spacing w:line="360" w:lineRule="auto"/>
        <w:ind w:firstLine="709"/>
        <w:jc w:val="both"/>
        <w:rPr>
          <w:sz w:val="28"/>
          <w:szCs w:val="28"/>
        </w:rPr>
      </w:pPr>
      <w:r>
        <w:rPr>
          <w:sz w:val="28"/>
          <w:szCs w:val="28"/>
        </w:rPr>
        <w:t>______________________ _________________ _____________________ ___________________</w:t>
      </w:r>
    </w:p>
    <w:p w:rsidR="00C80A69" w:rsidRDefault="00C80A69">
      <w:pPr>
        <w:suppressAutoHyphens/>
        <w:spacing w:line="360" w:lineRule="auto"/>
        <w:ind w:firstLine="709"/>
        <w:jc w:val="both"/>
        <w:rPr>
          <w:sz w:val="28"/>
          <w:szCs w:val="28"/>
        </w:rPr>
      </w:pPr>
      <w:r>
        <w:rPr>
          <w:sz w:val="28"/>
          <w:szCs w:val="28"/>
        </w:rPr>
        <w:t>(подпись) (И.О. Фамилия) (подпись) (И.О. Фамилия)</w:t>
      </w:r>
    </w:p>
    <w:p w:rsidR="00C80A69" w:rsidRDefault="00C80A69">
      <w:pPr>
        <w:suppressAutoHyphens/>
        <w:spacing w:line="360" w:lineRule="auto"/>
        <w:ind w:firstLine="709"/>
        <w:jc w:val="both"/>
        <w:rPr>
          <w:sz w:val="28"/>
          <w:szCs w:val="28"/>
        </w:rPr>
      </w:pPr>
      <w:r>
        <w:rPr>
          <w:sz w:val="28"/>
          <w:szCs w:val="28"/>
        </w:rPr>
        <w:t>«____»_______________ 201___г. «____»_______________ 201___г.</w:t>
      </w:r>
    </w:p>
    <w:p w:rsidR="00C80A69" w:rsidRDefault="00C80A69">
      <w:pPr>
        <w:suppressAutoHyphens/>
        <w:spacing w:line="360" w:lineRule="auto"/>
        <w:ind w:firstLine="709"/>
        <w:jc w:val="both"/>
        <w:rPr>
          <w:sz w:val="28"/>
          <w:szCs w:val="28"/>
        </w:rPr>
      </w:pPr>
      <w:r>
        <w:rPr>
          <w:sz w:val="28"/>
          <w:szCs w:val="28"/>
        </w:rPr>
        <w:t>М П М П</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caps/>
          <w:sz w:val="28"/>
          <w:szCs w:val="28"/>
        </w:rPr>
      </w:pPr>
      <w:r>
        <w:rPr>
          <w:caps/>
          <w:sz w:val="28"/>
          <w:szCs w:val="28"/>
        </w:rPr>
        <w:t>Приложение Г. Акт проверки выполнения Соглашения по охране труда</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Приложение 2.1</w:t>
      </w:r>
    </w:p>
    <w:p w:rsidR="00C80A69" w:rsidRDefault="00C80A69">
      <w:pPr>
        <w:suppressAutoHyphens/>
        <w:spacing w:line="360" w:lineRule="auto"/>
        <w:ind w:firstLine="709"/>
        <w:jc w:val="both"/>
        <w:rPr>
          <w:sz w:val="28"/>
          <w:szCs w:val="28"/>
        </w:rPr>
      </w:pPr>
      <w:r>
        <w:rPr>
          <w:sz w:val="28"/>
          <w:szCs w:val="28"/>
        </w:rPr>
        <w:t>к Коллективному договору</w:t>
      </w:r>
    </w:p>
    <w:p w:rsidR="00C80A69" w:rsidRDefault="00C80A69">
      <w:pPr>
        <w:suppressAutoHyphens/>
        <w:spacing w:line="360" w:lineRule="auto"/>
        <w:ind w:firstLine="709"/>
        <w:jc w:val="both"/>
        <w:rPr>
          <w:sz w:val="28"/>
          <w:szCs w:val="28"/>
        </w:rPr>
      </w:pPr>
      <w:r>
        <w:rPr>
          <w:sz w:val="28"/>
          <w:szCs w:val="28"/>
        </w:rPr>
        <w:t>ФГУП «Почта России»</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center"/>
        <w:rPr>
          <w:sz w:val="28"/>
          <w:szCs w:val="28"/>
        </w:rPr>
      </w:pPr>
      <w:r>
        <w:rPr>
          <w:sz w:val="28"/>
          <w:szCs w:val="28"/>
        </w:rPr>
        <w:t>Акт</w:t>
      </w:r>
    </w:p>
    <w:p w:rsidR="00C80A69" w:rsidRDefault="00C80A69">
      <w:pPr>
        <w:suppressAutoHyphens/>
        <w:spacing w:line="360" w:lineRule="auto"/>
        <w:ind w:firstLine="709"/>
        <w:jc w:val="center"/>
        <w:rPr>
          <w:sz w:val="28"/>
          <w:szCs w:val="28"/>
        </w:rPr>
      </w:pPr>
      <w:r>
        <w:rPr>
          <w:sz w:val="28"/>
          <w:szCs w:val="28"/>
        </w:rPr>
        <w:t>проверки выполнения Соглашения по охране труда</w:t>
      </w:r>
    </w:p>
    <w:p w:rsidR="00C80A69" w:rsidRDefault="00C80A69">
      <w:pPr>
        <w:suppressAutoHyphens/>
        <w:spacing w:line="360" w:lineRule="auto"/>
        <w:ind w:firstLine="709"/>
        <w:jc w:val="both"/>
        <w:rPr>
          <w:sz w:val="28"/>
          <w:szCs w:val="28"/>
        </w:rPr>
      </w:pPr>
      <w:r>
        <w:rPr>
          <w:sz w:val="28"/>
          <w:szCs w:val="28"/>
        </w:rPr>
        <w:t>к Коллективному договору ФГУП «Почта России» на 2010-2012 годы</w:t>
      </w:r>
    </w:p>
    <w:p w:rsidR="00C80A69" w:rsidRDefault="00C80A69">
      <w:pPr>
        <w:suppressAutoHyphens/>
        <w:spacing w:line="360" w:lineRule="auto"/>
        <w:ind w:firstLine="709"/>
        <w:jc w:val="both"/>
        <w:rPr>
          <w:sz w:val="28"/>
          <w:szCs w:val="28"/>
        </w:rPr>
      </w:pPr>
      <w:r>
        <w:rPr>
          <w:sz w:val="28"/>
          <w:szCs w:val="28"/>
        </w:rPr>
        <w:t>___________________________- филиала/ОСП ФГУП «Почта России»</w:t>
      </w:r>
    </w:p>
    <w:p w:rsidR="00C80A69" w:rsidRDefault="00C80A69">
      <w:pPr>
        <w:suppressAutoHyphens/>
        <w:spacing w:line="360" w:lineRule="auto"/>
        <w:ind w:firstLine="709"/>
        <w:jc w:val="both"/>
        <w:rPr>
          <w:sz w:val="28"/>
          <w:szCs w:val="28"/>
        </w:rPr>
      </w:pPr>
      <w:r>
        <w:rPr>
          <w:sz w:val="28"/>
          <w:szCs w:val="28"/>
        </w:rPr>
        <w:t>(наименование филиала ФГУП «Почта России»)</w:t>
      </w:r>
    </w:p>
    <w:p w:rsidR="00C80A69" w:rsidRDefault="00C80A69">
      <w:pPr>
        <w:suppressAutoHyphens/>
        <w:spacing w:line="360" w:lineRule="auto"/>
        <w:ind w:firstLine="709"/>
        <w:jc w:val="both"/>
        <w:rPr>
          <w:sz w:val="28"/>
          <w:szCs w:val="28"/>
        </w:rPr>
      </w:pPr>
      <w:r>
        <w:rPr>
          <w:sz w:val="28"/>
          <w:szCs w:val="28"/>
        </w:rPr>
        <w:t>(В редакции Дополнительного соглашения № 2 от 07.06.2011)</w:t>
      </w:r>
    </w:p>
    <w:p w:rsidR="00C80A69" w:rsidRDefault="00C80A69">
      <w:pPr>
        <w:suppressAutoHyphens/>
        <w:spacing w:line="360" w:lineRule="auto"/>
        <w:ind w:firstLine="709"/>
        <w:jc w:val="both"/>
        <w:rPr>
          <w:sz w:val="28"/>
          <w:szCs w:val="28"/>
        </w:rPr>
      </w:pPr>
      <w:r>
        <w:rPr>
          <w:sz w:val="28"/>
          <w:szCs w:val="28"/>
        </w:rPr>
        <w:t>«___» _________ 200_ г.</w:t>
      </w:r>
    </w:p>
    <w:p w:rsidR="00C80A69" w:rsidRDefault="00C80A69">
      <w:pPr>
        <w:suppressAutoHyphens/>
        <w:spacing w:line="360" w:lineRule="auto"/>
        <w:ind w:firstLine="709"/>
        <w:jc w:val="both"/>
        <w:rPr>
          <w:sz w:val="28"/>
          <w:szCs w:val="28"/>
        </w:rPr>
      </w:pPr>
      <w:r>
        <w:rPr>
          <w:sz w:val="28"/>
          <w:szCs w:val="28"/>
        </w:rPr>
        <w:t xml:space="preserve">Мы, представитель ___________________________________________________, </w:t>
      </w:r>
      <w:r>
        <w:rPr>
          <w:sz w:val="28"/>
          <w:szCs w:val="28"/>
        </w:rPr>
        <w:tab/>
      </w:r>
      <w:r>
        <w:rPr>
          <w:sz w:val="28"/>
          <w:szCs w:val="28"/>
        </w:rPr>
        <w:tab/>
      </w:r>
      <w:r>
        <w:rPr>
          <w:sz w:val="28"/>
          <w:szCs w:val="28"/>
        </w:rPr>
        <w:tab/>
      </w:r>
      <w:r>
        <w:rPr>
          <w:sz w:val="28"/>
          <w:szCs w:val="28"/>
        </w:rPr>
        <w:tab/>
        <w:t>(полное наименование профсоюзной организации; ФИО председателя)</w:t>
      </w:r>
    </w:p>
    <w:p w:rsidR="00C80A69" w:rsidRDefault="00C80A69">
      <w:pPr>
        <w:suppressAutoHyphens/>
        <w:spacing w:line="360" w:lineRule="auto"/>
        <w:ind w:firstLine="709"/>
        <w:jc w:val="both"/>
        <w:rPr>
          <w:sz w:val="28"/>
          <w:szCs w:val="28"/>
        </w:rPr>
      </w:pPr>
      <w:r>
        <w:rPr>
          <w:sz w:val="28"/>
          <w:szCs w:val="28"/>
        </w:rPr>
        <w:t>с одной стороны, и директор __________________- филиала ФГУП «Почта России» (наименование филиала)</w:t>
      </w:r>
    </w:p>
    <w:p w:rsidR="00C80A69" w:rsidRDefault="00C80A69">
      <w:pPr>
        <w:suppressAutoHyphens/>
        <w:spacing w:line="360" w:lineRule="auto"/>
        <w:ind w:firstLine="709"/>
        <w:jc w:val="both"/>
        <w:rPr>
          <w:sz w:val="28"/>
          <w:szCs w:val="28"/>
        </w:rPr>
      </w:pPr>
      <w:r>
        <w:rPr>
          <w:sz w:val="28"/>
          <w:szCs w:val="28"/>
        </w:rPr>
        <w:t>_______________, с другой стороны проверили выполнение Соглашения по охране (ФИО) труда за 201___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420"/>
        <w:gridCol w:w="968"/>
        <w:gridCol w:w="850"/>
        <w:gridCol w:w="993"/>
        <w:gridCol w:w="992"/>
        <w:gridCol w:w="1325"/>
      </w:tblGrid>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п/п</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Наименование мероприятия, предусмотренного соглашением</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Количество работников, которым улучшили условия труда</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 том числе, с вредными условиями труда</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Плановая сумма по соглашению, тыс. рублей</w:t>
            </w: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Фактически израсходовано, тыс. рублей</w:t>
            </w: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Причина не выполнения мероприятия</w:t>
            </w: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w:t>
            </w: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w:t>
            </w: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специальной одежды</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2.</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специальной обуви</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3.</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других средств индивидуальной защиты</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4.</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Обеспечение работников занятых на работах, связанных с загрязнением (при отсутствии помещений, оборудованных умывальниками, рукомойниками или душевыми) смывающими и обезвреживающими средствами</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Итого по п.п. 1-4</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5.</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Проведение работ по аттестации рабочих мест по условиям труда</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6.</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Проведение работ по Программе производственного контроля за соблюдением санитарных правил и выполнением санитарно-противоэпидемиологических (профилактических) мероприятий</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7.</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Обучение по охране труда с проверкой знаний требований охраны труда руководителей и специалистов, чел.</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8.</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Проведение предварительных и периодических медицинских осмотров работников на подтверждение их профессиональной пригодности, чел.</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9.</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Обеспечение работников, занятых на работах с вредными условиями труда молоком, киселем, другими равноценными пищевыми продуктами</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10.</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нормативной литературы, наглядных пособий, уголков, стендов по охране труда</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 xml:space="preserve"> Х</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11.</w:t>
            </w: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Приобретение медаптечек или медикаментов для медаптечек</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Итого по п.п. 5-11</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r w:rsidR="00C80A69">
        <w:tc>
          <w:tcPr>
            <w:tcW w:w="54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342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ВСЕГО</w:t>
            </w:r>
          </w:p>
        </w:tc>
        <w:tc>
          <w:tcPr>
            <w:tcW w:w="968"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Х</w:t>
            </w:r>
          </w:p>
        </w:tc>
        <w:tc>
          <w:tcPr>
            <w:tcW w:w="993"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c>
          <w:tcPr>
            <w:tcW w:w="1325"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p>
        </w:tc>
      </w:tr>
    </w:tbl>
    <w:p w:rsidR="00C80A69" w:rsidRDefault="00C80A69">
      <w:pPr>
        <w:suppressAutoHyphens/>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5177"/>
      </w:tblGrid>
      <w:tr w:rsidR="00C80A69">
        <w:tc>
          <w:tcPr>
            <w:tcW w:w="40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Полное наименование профсоюзной организации</w:t>
            </w:r>
          </w:p>
        </w:tc>
        <w:tc>
          <w:tcPr>
            <w:tcW w:w="5177" w:type="dxa"/>
            <w:tcBorders>
              <w:top w:val="single" w:sz="6" w:space="0" w:color="auto"/>
              <w:left w:val="single" w:sz="6" w:space="0" w:color="auto"/>
              <w:bottom w:val="single" w:sz="6" w:space="0" w:color="auto"/>
              <w:right w:val="single" w:sz="6" w:space="0" w:color="auto"/>
            </w:tcBorders>
          </w:tcPr>
          <w:p w:rsidR="00C80A69" w:rsidRDefault="00C80A69">
            <w:pPr>
              <w:rPr>
                <w:sz w:val="20"/>
                <w:szCs w:val="20"/>
              </w:rPr>
            </w:pPr>
            <w:r>
              <w:rPr>
                <w:sz w:val="20"/>
                <w:szCs w:val="20"/>
              </w:rPr>
              <w:t>Директор _________________- филиала ФГУП «Почта России»</w:t>
            </w:r>
          </w:p>
        </w:tc>
      </w:tr>
    </w:tbl>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___________ ______________ _______________ ___________________</w:t>
      </w:r>
    </w:p>
    <w:p w:rsidR="00C80A69" w:rsidRDefault="00C80A69">
      <w:pPr>
        <w:suppressAutoHyphens/>
        <w:spacing w:line="360" w:lineRule="auto"/>
        <w:ind w:firstLine="709"/>
        <w:jc w:val="both"/>
        <w:rPr>
          <w:sz w:val="28"/>
          <w:szCs w:val="28"/>
        </w:rPr>
      </w:pPr>
      <w:r>
        <w:rPr>
          <w:sz w:val="28"/>
          <w:szCs w:val="28"/>
        </w:rPr>
        <w:t>(Подпись) (И.О. Фамилия) (Подпись) (И.О. Фамилия)</w:t>
      </w:r>
    </w:p>
    <w:p w:rsidR="00C80A69" w:rsidRDefault="00C80A69">
      <w:pPr>
        <w:suppressAutoHyphens/>
        <w:spacing w:line="360" w:lineRule="auto"/>
        <w:ind w:firstLine="709"/>
        <w:jc w:val="both"/>
        <w:rPr>
          <w:sz w:val="28"/>
          <w:szCs w:val="28"/>
        </w:rPr>
      </w:pPr>
      <w:r>
        <w:rPr>
          <w:sz w:val="28"/>
          <w:szCs w:val="28"/>
        </w:rPr>
        <w:t>М П М П</w:t>
      </w:r>
    </w:p>
    <w:p w:rsidR="00C80A69" w:rsidRDefault="00C80A69">
      <w:pPr>
        <w:suppressAutoHyphens/>
        <w:spacing w:line="360" w:lineRule="auto"/>
        <w:ind w:firstLine="709"/>
        <w:jc w:val="both"/>
        <w:rPr>
          <w:sz w:val="28"/>
          <w:szCs w:val="28"/>
        </w:rPr>
      </w:pPr>
      <w:r>
        <w:rPr>
          <w:sz w:val="28"/>
          <w:szCs w:val="28"/>
        </w:rPr>
        <w:br w:type="page"/>
      </w:r>
    </w:p>
    <w:p w:rsidR="00C80A69" w:rsidRDefault="00C80A69">
      <w:pPr>
        <w:suppressAutoHyphens/>
        <w:spacing w:line="360" w:lineRule="auto"/>
        <w:ind w:firstLine="709"/>
        <w:jc w:val="both"/>
        <w:rPr>
          <w:caps/>
          <w:sz w:val="28"/>
          <w:szCs w:val="28"/>
        </w:rPr>
      </w:pPr>
      <w:r>
        <w:rPr>
          <w:caps/>
          <w:sz w:val="28"/>
          <w:szCs w:val="28"/>
        </w:rPr>
        <w:t>Приложение Д. Правила приобретения и выдачи средств индивидуальной защиты</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both"/>
        <w:rPr>
          <w:sz w:val="28"/>
          <w:szCs w:val="28"/>
        </w:rPr>
      </w:pPr>
      <w:r>
        <w:rPr>
          <w:sz w:val="28"/>
          <w:szCs w:val="28"/>
        </w:rPr>
        <w:t xml:space="preserve">Приложение 3 </w:t>
      </w:r>
    </w:p>
    <w:p w:rsidR="00C80A69" w:rsidRDefault="00C80A69">
      <w:pPr>
        <w:suppressAutoHyphens/>
        <w:spacing w:line="360" w:lineRule="auto"/>
        <w:ind w:firstLine="709"/>
        <w:jc w:val="both"/>
        <w:rPr>
          <w:sz w:val="28"/>
          <w:szCs w:val="28"/>
        </w:rPr>
      </w:pPr>
      <w:r>
        <w:rPr>
          <w:sz w:val="28"/>
          <w:szCs w:val="28"/>
        </w:rPr>
        <w:t>к Коллективному договору</w:t>
      </w:r>
    </w:p>
    <w:p w:rsidR="00C80A69" w:rsidRDefault="00C80A69">
      <w:pPr>
        <w:suppressAutoHyphens/>
        <w:spacing w:line="360" w:lineRule="auto"/>
        <w:ind w:firstLine="709"/>
        <w:jc w:val="both"/>
        <w:rPr>
          <w:sz w:val="28"/>
          <w:szCs w:val="28"/>
        </w:rPr>
      </w:pPr>
      <w:r>
        <w:rPr>
          <w:sz w:val="28"/>
          <w:szCs w:val="28"/>
        </w:rPr>
        <w:t>ФГУП «Почта России»</w:t>
      </w:r>
    </w:p>
    <w:p w:rsidR="00C80A69" w:rsidRDefault="00C80A69">
      <w:pPr>
        <w:suppressAutoHyphens/>
        <w:spacing w:line="360" w:lineRule="auto"/>
        <w:ind w:firstLine="709"/>
        <w:jc w:val="both"/>
        <w:rPr>
          <w:sz w:val="28"/>
          <w:szCs w:val="28"/>
        </w:rPr>
      </w:pPr>
    </w:p>
    <w:p w:rsidR="00C80A69" w:rsidRDefault="00C80A69">
      <w:pPr>
        <w:suppressAutoHyphens/>
        <w:spacing w:line="360" w:lineRule="auto"/>
        <w:ind w:firstLine="709"/>
        <w:jc w:val="center"/>
        <w:rPr>
          <w:sz w:val="28"/>
          <w:szCs w:val="28"/>
        </w:rPr>
      </w:pPr>
      <w:r>
        <w:rPr>
          <w:sz w:val="28"/>
          <w:szCs w:val="28"/>
        </w:rPr>
        <w:t>ПРАВИЛА</w:t>
      </w:r>
    </w:p>
    <w:p w:rsidR="00C80A69" w:rsidRDefault="00C80A69">
      <w:pPr>
        <w:suppressAutoHyphens/>
        <w:spacing w:line="360" w:lineRule="auto"/>
        <w:ind w:firstLine="709"/>
        <w:jc w:val="center"/>
        <w:rPr>
          <w:sz w:val="28"/>
          <w:szCs w:val="28"/>
        </w:rPr>
      </w:pPr>
      <w:r>
        <w:rPr>
          <w:sz w:val="28"/>
          <w:szCs w:val="28"/>
        </w:rPr>
        <w:t>приобретения и выдачи специальной одежды, специальной обуви и других средств индивидуальной защиты</w:t>
      </w:r>
    </w:p>
    <w:p w:rsidR="00C80A69" w:rsidRDefault="00C80A69">
      <w:pPr>
        <w:suppressAutoHyphens/>
        <w:spacing w:line="360" w:lineRule="auto"/>
        <w:ind w:firstLine="709"/>
        <w:jc w:val="both"/>
        <w:rPr>
          <w:sz w:val="28"/>
          <w:szCs w:val="28"/>
        </w:rPr>
      </w:pPr>
      <w:r>
        <w:rPr>
          <w:sz w:val="28"/>
          <w:szCs w:val="28"/>
        </w:rPr>
        <w:t>(В редакции Дополнительного соглашения № 1 от 08.11.2010)</w:t>
      </w:r>
    </w:p>
    <w:p w:rsidR="00C80A69" w:rsidRDefault="00C80A69">
      <w:pPr>
        <w:suppressAutoHyphens/>
        <w:spacing w:line="360" w:lineRule="auto"/>
        <w:ind w:firstLine="709"/>
        <w:jc w:val="both"/>
        <w:rPr>
          <w:sz w:val="28"/>
          <w:szCs w:val="28"/>
        </w:rPr>
      </w:pPr>
      <w:r>
        <w:rPr>
          <w:sz w:val="28"/>
          <w:szCs w:val="28"/>
        </w:rPr>
        <w:t>Выдача специальной одежды, специальной обуви и других средств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работникам ФГУП «Почта России» производится за счет собственных средств Работодателя в соответствии с приказами Минздравсоцразвития России:</w:t>
      </w:r>
    </w:p>
    <w:p w:rsidR="00C80A69" w:rsidRDefault="00C80A69">
      <w:pPr>
        <w:tabs>
          <w:tab w:val="left" w:pos="1260"/>
          <w:tab w:val="left" w:pos="2311"/>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 01.06.2009 № 290н «Об утверждении межотраслевых правил обеспечения работников специальной одежды, специальной обуви и других средств индивидуальной защиты»;</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 12.06.2010 № 454н «Типовые нормы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80A69" w:rsidRDefault="00C80A69">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 01.10.2008 № 541н «Типовые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80A69" w:rsidRDefault="00C80A69">
      <w:pPr>
        <w:suppressAutoHyphens/>
        <w:spacing w:line="360" w:lineRule="auto"/>
        <w:ind w:firstLine="709"/>
        <w:jc w:val="both"/>
        <w:rPr>
          <w:sz w:val="28"/>
          <w:szCs w:val="28"/>
        </w:rPr>
      </w:pPr>
      <w:r>
        <w:rPr>
          <w:sz w:val="28"/>
          <w:szCs w:val="28"/>
        </w:rPr>
        <w:t>. Обеспечение работников средствами индивидуальной защиты (далее - СИЗ) должно осуществляться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 290 н.</w:t>
      </w:r>
    </w:p>
    <w:p w:rsidR="00C80A69" w:rsidRDefault="00C80A69">
      <w:pPr>
        <w:suppressAutoHyphens/>
        <w:spacing w:line="360" w:lineRule="auto"/>
        <w:ind w:firstLine="709"/>
        <w:jc w:val="both"/>
        <w:rPr>
          <w:sz w:val="28"/>
          <w:szCs w:val="28"/>
        </w:rPr>
      </w:pPr>
      <w:r>
        <w:rPr>
          <w:sz w:val="28"/>
          <w:szCs w:val="28"/>
        </w:rPr>
        <w:t>. Сроки носки теплой специальной одежды и теплой специальной обуви устанавливаются в годах в зависимости от климатических поясов на основании постановления Минтруда России от 31.12.1997 № 70 «Об утверждении Норм бесплатной выдачи работникам теплой специальной одежды и теплой специальной обуви по климатическим поясам, единым для всех отраслей экономики». Время пользования теплой специальной одеждой и теплой специальной обувью устанавливаются Работодателем при согласовании с профсоюзными органами с учетом местных климатических условий.</w:t>
      </w:r>
    </w:p>
    <w:p w:rsidR="00C80A69" w:rsidRDefault="00C80A69">
      <w:pPr>
        <w:suppressAutoHyphens/>
        <w:spacing w:line="360" w:lineRule="auto"/>
        <w:ind w:firstLine="709"/>
        <w:jc w:val="both"/>
        <w:rPr>
          <w:sz w:val="28"/>
          <w:szCs w:val="28"/>
        </w:rPr>
      </w:pPr>
      <w:r>
        <w:rPr>
          <w:sz w:val="28"/>
          <w:szCs w:val="28"/>
        </w:rPr>
        <w:t>. Допускается замена одного вида СИЗ, предусмотренного Типовыми отраслевыми нормами, указанными в пункте 1 настоящего приложения, другим, обеспечивающим полную защиту от опасных и вредных производственных факторов. Так, комбинезон хлопчатобумажный может быть заменен на костюм (или халат) хлопчатобумажный и наоборот; костюм (или халат) хлопчатобумажный на полукомбинезон с рубашкой (блузой) или на сарафан с блузой и наоборот; костюм суконный на костюм хлопчатобумажный с огнезащитной или кислотозащитной пропиткой и наоборот; костюм брезентовый на костюм хлопчатобумажный с огнезащитной или водоотталкивающей пропиткой и наоборот; ботинки (полусапоги) кожаные на сапоги резиновые и наоборот; ботинки (полусапоги) кожаные на сапоги кирзовые и наоборот; валенки на сапоги кирзовые и наоборот; фартук прорезиненный на фартук из полимерных материалов и наоборот; рукавицы на перчатки и наоборот; перчатки резиновые на перчатки из полимерных материалов и наоборот и т.д.</w:t>
      </w:r>
    </w:p>
    <w:p w:rsidR="00C80A69" w:rsidRDefault="00C80A69">
      <w:pPr>
        <w:suppressAutoHyphens/>
        <w:spacing w:line="360" w:lineRule="auto"/>
        <w:ind w:firstLine="709"/>
        <w:jc w:val="both"/>
        <w:rPr>
          <w:sz w:val="28"/>
          <w:szCs w:val="28"/>
        </w:rPr>
      </w:pPr>
      <w:r>
        <w:rPr>
          <w:sz w:val="28"/>
          <w:szCs w:val="28"/>
        </w:rPr>
        <w:t>. Работникам, совмещающим профессии или постоянно выполняющим совмещаемые работы, выдаются в зависимости от выполняемых работ специальная одежда, специальная обувь и другие средства индивидуальной защиты, предусмотренные пунктом 1 настоящего приложения для совмещаемых профессий или должностей.</w:t>
      </w:r>
    </w:p>
    <w:p w:rsidR="00C80A69" w:rsidRDefault="00C80A69">
      <w:pPr>
        <w:suppressAutoHyphens/>
        <w:spacing w:line="360" w:lineRule="auto"/>
        <w:ind w:firstLine="709"/>
        <w:jc w:val="both"/>
        <w:rPr>
          <w:sz w:val="28"/>
          <w:szCs w:val="28"/>
        </w:rPr>
      </w:pPr>
      <w:r>
        <w:rPr>
          <w:sz w:val="28"/>
          <w:szCs w:val="28"/>
        </w:rPr>
        <w:t>. Списание пришедших в негодность ранее установленного срока СИЗ, а также увеличение сроков носки СИЗ осуществляется по представлению комиссии по СИЗ в филиале Предприятия.</w:t>
      </w:r>
    </w:p>
    <w:tbl>
      <w:tblPr>
        <w:tblStyle w:val="a4"/>
        <w:tblW w:w="0" w:type="auto"/>
        <w:jc w:val="center"/>
        <w:tblInd w:w="0" w:type="dxa"/>
        <w:tblLook w:val="04A0" w:firstRow="1" w:lastRow="0" w:firstColumn="1" w:lastColumn="0" w:noHBand="0" w:noVBand="1"/>
      </w:tblPr>
      <w:tblGrid>
        <w:gridCol w:w="8472"/>
      </w:tblGrid>
      <w:tr w:rsidR="0043051E" w:rsidTr="0043051E">
        <w:trPr>
          <w:jc w:val="center"/>
        </w:trPr>
        <w:tc>
          <w:tcPr>
            <w:tcW w:w="8472" w:type="dxa"/>
            <w:hideMark/>
          </w:tcPr>
          <w:p w:rsidR="0043051E" w:rsidRDefault="00E61A01">
            <w:pPr>
              <w:spacing w:line="360" w:lineRule="auto"/>
              <w:textAlignment w:val="baseline"/>
              <w:rPr>
                <w:rFonts w:ascii="Arial" w:hAnsi="Arial" w:cs="Times New Roman"/>
                <w:color w:val="444444"/>
                <w:sz w:val="21"/>
                <w:szCs w:val="21"/>
                <w:lang w:eastAsia="ru-RU"/>
              </w:rPr>
            </w:pPr>
            <w:hyperlink r:id="rId32" w:history="1">
              <w:r w:rsidR="0043051E">
                <w:rPr>
                  <w:rStyle w:val="a3"/>
                  <w:sz w:val="21"/>
                  <w:szCs w:val="21"/>
                  <w:lang w:eastAsia="ru-RU"/>
                </w:rPr>
                <w:t>Вернуться в библиотеку по экономике и праву: учебники, дипломы, диссертации</w:t>
              </w:r>
            </w:hyperlink>
          </w:p>
          <w:p w:rsidR="0043051E" w:rsidRDefault="00E61A01">
            <w:pPr>
              <w:spacing w:line="360" w:lineRule="auto"/>
              <w:textAlignment w:val="baseline"/>
              <w:rPr>
                <w:rFonts w:ascii="Arial" w:hAnsi="Arial" w:cs="Times New Roman"/>
                <w:color w:val="444444"/>
                <w:sz w:val="21"/>
                <w:szCs w:val="21"/>
                <w:lang w:eastAsia="ru-RU"/>
              </w:rPr>
            </w:pPr>
            <w:hyperlink r:id="rId33" w:history="1">
              <w:r w:rsidR="0043051E">
                <w:rPr>
                  <w:rStyle w:val="a3"/>
                  <w:sz w:val="21"/>
                  <w:szCs w:val="21"/>
                  <w:lang w:eastAsia="ru-RU"/>
                </w:rPr>
                <w:t>Рерайт текстов и уникализация 90 %</w:t>
              </w:r>
            </w:hyperlink>
          </w:p>
          <w:p w:rsidR="0043051E" w:rsidRDefault="00E61A01">
            <w:pPr>
              <w:spacing w:line="360" w:lineRule="auto"/>
              <w:textAlignment w:val="baseline"/>
              <w:rPr>
                <w:rFonts w:ascii="Arial" w:hAnsi="Arial" w:cs="Times New Roman"/>
                <w:color w:val="444444"/>
                <w:sz w:val="21"/>
                <w:szCs w:val="21"/>
                <w:lang w:eastAsia="ru-RU"/>
              </w:rPr>
            </w:pPr>
            <w:hyperlink r:id="rId34" w:history="1">
              <w:r w:rsidR="0043051E">
                <w:rPr>
                  <w:rStyle w:val="a3"/>
                  <w:sz w:val="21"/>
                  <w:szCs w:val="21"/>
                  <w:lang w:eastAsia="ru-RU"/>
                </w:rPr>
                <w:t>Написание по заказу контрольных, дипломов, диссертаций. . .</w:t>
              </w:r>
            </w:hyperlink>
          </w:p>
        </w:tc>
      </w:tr>
    </w:tbl>
    <w:p w:rsidR="0043051E" w:rsidRDefault="0043051E">
      <w:pPr>
        <w:suppressAutoHyphens/>
        <w:spacing w:line="360" w:lineRule="auto"/>
        <w:ind w:firstLine="709"/>
        <w:jc w:val="both"/>
        <w:rPr>
          <w:sz w:val="28"/>
          <w:szCs w:val="28"/>
        </w:rPr>
      </w:pPr>
    </w:p>
    <w:sectPr w:rsidR="0043051E">
      <w:headerReference w:type="even" r:id="rId35"/>
      <w:headerReference w:type="default" r:id="rId36"/>
      <w:footerReference w:type="even" r:id="rId37"/>
      <w:footerReference w:type="default" r:id="rId38"/>
      <w:headerReference w:type="first" r:id="rId39"/>
      <w:footerReference w:type="first" r:id="rId4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01" w:rsidRDefault="00E61A01" w:rsidP="00BF450E">
      <w:r>
        <w:separator/>
      </w:r>
    </w:p>
  </w:endnote>
  <w:endnote w:type="continuationSeparator" w:id="0">
    <w:p w:rsidR="00E61A01" w:rsidRDefault="00E61A01" w:rsidP="00BF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E" w:rsidRDefault="00BF45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E" w:rsidRDefault="00BF450E" w:rsidP="00BF450E">
    <w:pPr>
      <w:pStyle w:val="a7"/>
    </w:pPr>
    <w:r>
      <w:t xml:space="preserve">Вернуться в каталог готовых дипломов и магистерских диссертаций </w:t>
    </w:r>
  </w:p>
  <w:p w:rsidR="00BF450E" w:rsidRDefault="00BF450E" w:rsidP="00BF450E">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E" w:rsidRDefault="00BF45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01" w:rsidRDefault="00E61A01" w:rsidP="00BF450E">
      <w:r>
        <w:separator/>
      </w:r>
    </w:p>
  </w:footnote>
  <w:footnote w:type="continuationSeparator" w:id="0">
    <w:p w:rsidR="00E61A01" w:rsidRDefault="00E61A01" w:rsidP="00BF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E" w:rsidRDefault="00BF45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BC" w:rsidRDefault="005063BC" w:rsidP="005063BC">
    <w:pPr>
      <w:pStyle w:val="a5"/>
    </w:pPr>
    <w:r>
      <w:t>Узнайте стоимость написания на заказ студенческих и аспирантских работ</w:t>
    </w:r>
  </w:p>
  <w:p w:rsidR="00BF450E" w:rsidRDefault="005063BC" w:rsidP="005063BC">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E" w:rsidRDefault="00BF45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8C79B6"/>
    <w:lvl w:ilvl="0">
      <w:numFmt w:val="bullet"/>
      <w:lvlText w:val="*"/>
      <w:lvlJc w:val="left"/>
    </w:lvl>
  </w:abstractNum>
  <w:abstractNum w:abstractNumId="1">
    <w:nsid w:val="6EE638D7"/>
    <w:multiLevelType w:val="singleLevel"/>
    <w:tmpl w:val="E77866F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1E"/>
    <w:rsid w:val="000A09F9"/>
    <w:rsid w:val="00120EBB"/>
    <w:rsid w:val="0043051E"/>
    <w:rsid w:val="005063BC"/>
    <w:rsid w:val="00B50594"/>
    <w:rsid w:val="00BF450E"/>
    <w:rsid w:val="00C80A69"/>
    <w:rsid w:val="00E61A01"/>
    <w:rsid w:val="00EF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43051E"/>
    <w:rPr>
      <w:rFonts w:cs="Times New Roman"/>
      <w:color w:val="0000FF"/>
      <w:u w:val="single"/>
    </w:rPr>
  </w:style>
  <w:style w:type="table" w:styleId="a4">
    <w:name w:val="Table Grid"/>
    <w:basedOn w:val="a1"/>
    <w:uiPriority w:val="59"/>
    <w:rsid w:val="0043051E"/>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450E"/>
    <w:pPr>
      <w:tabs>
        <w:tab w:val="center" w:pos="4677"/>
        <w:tab w:val="right" w:pos="9355"/>
      </w:tabs>
    </w:pPr>
  </w:style>
  <w:style w:type="character" w:customStyle="1" w:styleId="a6">
    <w:name w:val="Верхний колонтитул Знак"/>
    <w:basedOn w:val="a0"/>
    <w:link w:val="a5"/>
    <w:uiPriority w:val="99"/>
    <w:rsid w:val="00BF450E"/>
    <w:rPr>
      <w:rFonts w:ascii="Times New Roman CYR" w:hAnsi="Times New Roman CYR" w:cs="Times New Roman CYR"/>
      <w:sz w:val="24"/>
      <w:szCs w:val="24"/>
    </w:rPr>
  </w:style>
  <w:style w:type="paragraph" w:styleId="a7">
    <w:name w:val="footer"/>
    <w:basedOn w:val="a"/>
    <w:link w:val="a8"/>
    <w:uiPriority w:val="99"/>
    <w:unhideWhenUsed/>
    <w:rsid w:val="00BF450E"/>
    <w:pPr>
      <w:tabs>
        <w:tab w:val="center" w:pos="4677"/>
        <w:tab w:val="right" w:pos="9355"/>
      </w:tabs>
    </w:pPr>
  </w:style>
  <w:style w:type="character" w:customStyle="1" w:styleId="a8">
    <w:name w:val="Нижний колонтитул Знак"/>
    <w:basedOn w:val="a0"/>
    <w:link w:val="a7"/>
    <w:uiPriority w:val="99"/>
    <w:rsid w:val="00BF450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43051E"/>
    <w:rPr>
      <w:rFonts w:cs="Times New Roman"/>
      <w:color w:val="0000FF"/>
      <w:u w:val="single"/>
    </w:rPr>
  </w:style>
  <w:style w:type="table" w:styleId="a4">
    <w:name w:val="Table Grid"/>
    <w:basedOn w:val="a1"/>
    <w:uiPriority w:val="59"/>
    <w:rsid w:val="0043051E"/>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450E"/>
    <w:pPr>
      <w:tabs>
        <w:tab w:val="center" w:pos="4677"/>
        <w:tab w:val="right" w:pos="9355"/>
      </w:tabs>
    </w:pPr>
  </w:style>
  <w:style w:type="character" w:customStyle="1" w:styleId="a6">
    <w:name w:val="Верхний колонтитул Знак"/>
    <w:basedOn w:val="a0"/>
    <w:link w:val="a5"/>
    <w:uiPriority w:val="99"/>
    <w:rsid w:val="00BF450E"/>
    <w:rPr>
      <w:rFonts w:ascii="Times New Roman CYR" w:hAnsi="Times New Roman CYR" w:cs="Times New Roman CYR"/>
      <w:sz w:val="24"/>
      <w:szCs w:val="24"/>
    </w:rPr>
  </w:style>
  <w:style w:type="paragraph" w:styleId="a7">
    <w:name w:val="footer"/>
    <w:basedOn w:val="a"/>
    <w:link w:val="a8"/>
    <w:uiPriority w:val="99"/>
    <w:unhideWhenUsed/>
    <w:rsid w:val="00BF450E"/>
    <w:pPr>
      <w:tabs>
        <w:tab w:val="center" w:pos="4677"/>
        <w:tab w:val="right" w:pos="9355"/>
      </w:tabs>
    </w:pPr>
  </w:style>
  <w:style w:type="character" w:customStyle="1" w:styleId="a8">
    <w:name w:val="Нижний колонтитул Знак"/>
    <w:basedOn w:val="a0"/>
    <w:link w:val="a7"/>
    <w:uiPriority w:val="99"/>
    <w:rsid w:val="00BF450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39419">
      <w:marLeft w:val="0"/>
      <w:marRight w:val="0"/>
      <w:marTop w:val="0"/>
      <w:marBottom w:val="0"/>
      <w:divBdr>
        <w:top w:val="none" w:sz="0" w:space="0" w:color="auto"/>
        <w:left w:val="none" w:sz="0" w:space="0" w:color="auto"/>
        <w:bottom w:val="none" w:sz="0" w:space="0" w:color="auto"/>
        <w:right w:val="none" w:sz="0" w:space="0" w:color="auto"/>
      </w:divBdr>
    </w:div>
    <w:div w:id="1027439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hyperlink" Target="http://&#1091;&#1095;&#1077;&#1073;&#1085;&#1080;&#1082;&#1080;.&#1080;&#1085;&#1092;&#1086;&#1088;&#1084;2000.&#1088;&#1092;/napisat-diplom.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http://&#1091;&#1095;&#1077;&#1073;&#1085;&#1080;&#1082;&#1080;.&#1080;&#1085;&#1092;&#1086;&#1088;&#1084;2000.&#1088;&#1092;/rerait-diplom.s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24" Type="http://schemas.openxmlformats.org/officeDocument/2006/relationships/image" Target="media/image13.wmf"/><Relationship Id="rId32" Type="http://schemas.openxmlformats.org/officeDocument/2006/relationships/hyperlink" Target="http://&#1091;&#1095;&#1077;&#1073;&#1085;&#1080;&#1082;&#1080;.&#1080;&#1085;&#1092;&#1086;&#1088;&#1084;2000.&#1088;&#1092;/index.s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25998</Words>
  <Characters>148190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2021-04-05T10:55:00Z</dcterms:created>
  <dcterms:modified xsi:type="dcterms:W3CDTF">2023-05-11T12:03:00Z</dcterms:modified>
</cp:coreProperties>
</file>