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8D9" w:rsidRDefault="002E48D9">
      <w:pPr>
        <w:pStyle w:val="1"/>
        <w:spacing w:line="360" w:lineRule="auto"/>
        <w:jc w:val="center"/>
        <w:rPr>
          <w:b/>
          <w:bCs/>
          <w:sz w:val="28"/>
          <w:szCs w:val="28"/>
        </w:rPr>
      </w:pPr>
    </w:p>
    <w:p w:rsidR="002E48D9" w:rsidRDefault="002E48D9" w:rsidP="00ED39EF">
      <w:pPr>
        <w:pStyle w:val="2"/>
        <w:jc w:val="center"/>
      </w:pPr>
      <w:r>
        <w:t>Стратегии управления</w:t>
      </w:r>
      <w:r>
        <w:rPr>
          <w:spacing w:val="-4"/>
        </w:rPr>
        <w:t xml:space="preserve"> </w:t>
      </w:r>
      <w:r>
        <w:t>брендом</w:t>
      </w:r>
    </w:p>
    <w:p w:rsidR="002E48D9" w:rsidRDefault="002E48D9">
      <w:pPr>
        <w:pStyle w:val="1"/>
        <w:spacing w:line="360" w:lineRule="auto"/>
        <w:jc w:val="center"/>
        <w:rPr>
          <w:b/>
          <w:bCs/>
          <w:sz w:val="28"/>
          <w:szCs w:val="28"/>
        </w:rPr>
      </w:pPr>
    </w:p>
    <w:p w:rsidR="002E48D9" w:rsidRDefault="00ED39EF" w:rsidP="00ED39EF">
      <w:pPr>
        <w:pStyle w:val="1"/>
        <w:spacing w:line="360" w:lineRule="auto"/>
        <w:ind w:firstLine="720"/>
        <w:jc w:val="center"/>
        <w:rPr>
          <w:b/>
          <w:bCs/>
          <w:sz w:val="28"/>
          <w:szCs w:val="28"/>
        </w:rPr>
      </w:pPr>
      <w:r w:rsidRPr="006C505F">
        <w:rPr>
          <w:b/>
          <w:bCs/>
          <w:sz w:val="28"/>
          <w:szCs w:val="28"/>
        </w:rPr>
        <w:t>2017</w:t>
      </w:r>
      <w:r w:rsidR="002E48D9">
        <w:rPr>
          <w:b/>
          <w:bCs/>
          <w:sz w:val="28"/>
          <w:szCs w:val="28"/>
        </w:rPr>
        <w:br w:type="page"/>
      </w:r>
    </w:p>
    <w:p w:rsidR="002E48D9" w:rsidRDefault="002E48D9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Оглавление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 I. Теоретико-методологическое обоснование темы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.1 Феномен бренда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.2 Стратегии управления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 II. Возможности управления брендом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.1 Бренд как инструмент достижения стратегических целей организации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.2 Анализ управленческих стратегий на примере компаний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Список литературы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:rsidR="002E48D9" w:rsidRDefault="002E48D9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2E48D9" w:rsidRDefault="002E48D9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E48D9" w:rsidRDefault="002E48D9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2E48D9" w:rsidRDefault="002E48D9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2E48D9" w:rsidRPr="008F410A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исследования. В современном мире конкурентная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борьба играет огромную роль, что обуславливает актуальность выбранной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нами темы. Для того чтобы иметь сильные позиции на рынке компании используют различные стратегии управления брендами. Бренд в настоящее время не оставляет равнодушным ни одного человека, скорее всего, оглянувшись вокруг в своей комнате, вы сразу обнаружите, что вся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комната усыпана различными брендами -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Samsung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HP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Philips</w:t>
      </w:r>
      <w:r>
        <w:rPr>
          <w:sz w:val="28"/>
          <w:szCs w:val="28"/>
        </w:rPr>
        <w:t>,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Panasonic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Raffaello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Genius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Orly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Mango</w:t>
      </w:r>
      <w:r>
        <w:rPr>
          <w:sz w:val="28"/>
          <w:szCs w:val="28"/>
        </w:rPr>
        <w:t xml:space="preserve"> и так далее. Да, именно брендами, так как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эти названия давно нельзя именовать торговыми марками. По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мнению </w:t>
      </w:r>
      <w:proofErr w:type="spellStart"/>
      <w:r>
        <w:rPr>
          <w:sz w:val="28"/>
          <w:szCs w:val="28"/>
        </w:rPr>
        <w:t>Э.А.Смирнова</w:t>
      </w:r>
      <w:proofErr w:type="spellEnd"/>
      <w:r>
        <w:rPr>
          <w:sz w:val="28"/>
          <w:szCs w:val="28"/>
        </w:rPr>
        <w:t>, торговая марка становится брендом только тогда,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когда потребность в данной марке осознаёт не только производитель, но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и потребители.</w:t>
      </w:r>
    </w:p>
    <w:p w:rsidR="00764D79" w:rsidRPr="00764D79" w:rsidRDefault="00474647" w:rsidP="00764D79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hyperlink r:id="rId7" w:history="1">
        <w:r w:rsidR="00764D79" w:rsidRPr="00764D79">
          <w:rPr>
            <w:rFonts w:ascii="Calibri" w:eastAsia="Calibri" w:hAnsi="Calibri" w:cs="Times New Roman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маркетингу</w:t>
        </w:r>
      </w:hyperlink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Бренд в управлении имеет несколько предназначений.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Во-первых, бренд выступает инструментом управления, при помощи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которого привлекаются все заинтересованные стороны. Во-вторых, бренд участвует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 формировании имиджа организации и продукции, выпускаемой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 xml:space="preserve">ею. </w:t>
      </w:r>
      <w:proofErr w:type="spellStart"/>
      <w:r>
        <w:rPr>
          <w:sz w:val="28"/>
          <w:szCs w:val="28"/>
        </w:rPr>
        <w:t>Вовлечённость</w:t>
      </w:r>
      <w:proofErr w:type="spellEnd"/>
      <w:r>
        <w:rPr>
          <w:sz w:val="28"/>
          <w:szCs w:val="28"/>
        </w:rPr>
        <w:t xml:space="preserve"> потребителей в формирование стратегий управления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брендом является одним из важных актуализирующих факторов в современном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мире, так как потребители составляют более половины заинтересованных сторон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в формировании, развитии и продвижении бренда. Бренд это то, на что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в первую обращают внимание потребители. Для современного мира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ценность бренда очень высока. Бренды для потребителя - гарант надёжности,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качества и статуса. Благодаря бренду товар и его владелец в современном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нам обществе может получить более высокий статус, чем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ранее.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Состояние научной разработанности проблемы. Различные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аспекты стратегии управления бренда представлены в обширном перечне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работ исследователей, среди которых публикации зарубежных (</w:t>
      </w:r>
      <w:proofErr w:type="spellStart"/>
      <w:r>
        <w:rPr>
          <w:sz w:val="28"/>
          <w:szCs w:val="28"/>
        </w:rPr>
        <w:t>П.Дойль</w:t>
      </w:r>
      <w:proofErr w:type="spellEnd"/>
      <w:proofErr w:type="gramStart"/>
      <w:r>
        <w:rPr>
          <w:sz w:val="28"/>
          <w:szCs w:val="28"/>
        </w:rPr>
        <w:t xml:space="preserve"> </w:t>
      </w:r>
      <w:r>
        <w:rPr>
          <w:spacing w:val="8"/>
          <w:position w:val="13"/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Ф. </w:t>
      </w:r>
      <w:proofErr w:type="spellStart"/>
      <w:r>
        <w:rPr>
          <w:sz w:val="28"/>
          <w:szCs w:val="28"/>
        </w:rPr>
        <w:t>Котлера</w:t>
      </w:r>
      <w:proofErr w:type="spellEnd"/>
      <w:r>
        <w:rPr>
          <w:sz w:val="28"/>
          <w:szCs w:val="28"/>
        </w:rPr>
        <w:t>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Ж.</w:t>
      </w:r>
      <w:r>
        <w:rPr>
          <w:spacing w:val="4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Ламбена,Райе</w:t>
      </w:r>
      <w:proofErr w:type="spellEnd"/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Эл,</w:t>
      </w:r>
      <w:r>
        <w:rPr>
          <w:spacing w:val="4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Тангейт</w:t>
      </w:r>
      <w:proofErr w:type="spellEnd"/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М,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 xml:space="preserve">Ж.Н. </w:t>
      </w:r>
      <w:proofErr w:type="spellStart"/>
      <w:r>
        <w:rPr>
          <w:sz w:val="28"/>
          <w:szCs w:val="28"/>
        </w:rPr>
        <w:t>Капферера</w:t>
      </w:r>
      <w:proofErr w:type="spellEnd"/>
      <w:r>
        <w:rPr>
          <w:sz w:val="28"/>
          <w:szCs w:val="28"/>
        </w:rPr>
        <w:t>,</w:t>
      </w:r>
      <w:r>
        <w:rPr>
          <w:spacing w:val="4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Д.Аакера</w:t>
      </w:r>
      <w:proofErr w:type="spellEnd"/>
      <w:r>
        <w:rPr>
          <w:sz w:val="28"/>
          <w:szCs w:val="28"/>
        </w:rPr>
        <w:t>,) исследователей.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работах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российских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ученых-маркетологов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и экономистов </w:t>
      </w:r>
      <w:proofErr w:type="spellStart"/>
      <w:r>
        <w:rPr>
          <w:sz w:val="28"/>
          <w:szCs w:val="28"/>
        </w:rPr>
        <w:t>Е.Н.Зайцева</w:t>
      </w:r>
      <w:proofErr w:type="spellEnd"/>
      <w:r>
        <w:rPr>
          <w:sz w:val="28"/>
          <w:szCs w:val="28"/>
        </w:rPr>
        <w:t xml:space="preserve">, Н.С Гришкова, </w:t>
      </w:r>
      <w:proofErr w:type="spellStart"/>
      <w:r>
        <w:rPr>
          <w:sz w:val="28"/>
          <w:szCs w:val="28"/>
        </w:rPr>
        <w:t>Б.Соловьева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А.А.Клименко</w:t>
      </w:r>
      <w:proofErr w:type="spellEnd"/>
      <w:r>
        <w:rPr>
          <w:sz w:val="28"/>
          <w:szCs w:val="28"/>
        </w:rPr>
        <w:t>,</w:t>
      </w:r>
      <w:r>
        <w:rPr>
          <w:spacing w:val="5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Е.А.Родина</w:t>
      </w:r>
      <w:proofErr w:type="spellEnd"/>
      <w:r>
        <w:rPr>
          <w:sz w:val="28"/>
          <w:szCs w:val="28"/>
        </w:rPr>
        <w:t>, В.Н. Домина</w:t>
      </w:r>
      <w:proofErr w:type="gramStart"/>
      <w:r>
        <w:rPr>
          <w:sz w:val="28"/>
          <w:szCs w:val="28"/>
        </w:rPr>
        <w:t>..</w:t>
      </w:r>
      <w:proofErr w:type="gramEnd"/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работе </w:t>
      </w:r>
      <w:r>
        <w:rPr>
          <w:b/>
          <w:bCs/>
          <w:sz w:val="28"/>
          <w:szCs w:val="28"/>
        </w:rPr>
        <w:t xml:space="preserve">объектом </w:t>
      </w:r>
      <w:r>
        <w:rPr>
          <w:sz w:val="28"/>
          <w:szCs w:val="28"/>
        </w:rPr>
        <w:t>исследования является феномен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бренда.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 исследования - </w:t>
      </w:r>
      <w:r>
        <w:rPr>
          <w:sz w:val="28"/>
          <w:szCs w:val="28"/>
        </w:rPr>
        <w:t>стратегии управления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брендом.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 исследования</w:t>
      </w:r>
      <w:r>
        <w:rPr>
          <w:sz w:val="28"/>
          <w:szCs w:val="28"/>
        </w:rPr>
        <w:t>: на примере выявить, какие стратегии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управления брендом используют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компании.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целью исследования в данной работе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были поставлены следующие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задачи:</w:t>
      </w:r>
    </w:p>
    <w:p w:rsidR="002E48D9" w:rsidRDefault="002E48D9">
      <w:pPr>
        <w:tabs>
          <w:tab w:val="left" w:pos="28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Рассмотреть феномен бренда и историю его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возникновения.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-</w:t>
      </w:r>
      <w:r w:rsidRPr="00ED39EF">
        <w:rPr>
          <w:sz w:val="28"/>
          <w:szCs w:val="28"/>
        </w:rPr>
        <w:tab/>
        <w:t>Изучить понятие стратегии</w:t>
      </w:r>
      <w:r w:rsidRPr="00ED39EF">
        <w:rPr>
          <w:spacing w:val="-3"/>
          <w:sz w:val="28"/>
          <w:szCs w:val="28"/>
        </w:rPr>
        <w:t xml:space="preserve"> </w:t>
      </w:r>
      <w:r w:rsidRPr="00ED39EF">
        <w:rPr>
          <w:sz w:val="28"/>
          <w:szCs w:val="28"/>
        </w:rPr>
        <w:t>управления.</w:t>
      </w:r>
    </w:p>
    <w:p w:rsidR="002E48D9" w:rsidRDefault="002E48D9">
      <w:pPr>
        <w:tabs>
          <w:tab w:val="left" w:pos="33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Выяснить, каким образом бренд помогает в достижении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стратегических целей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организации.</w:t>
      </w:r>
    </w:p>
    <w:p w:rsidR="002E48D9" w:rsidRDefault="002E48D9">
      <w:pPr>
        <w:tabs>
          <w:tab w:val="left" w:pos="38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Проанализировать управленческие стратегии в отношении бренда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 xml:space="preserve">(на примере компаний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>).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написании дипломной работы были использованы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следующие методы научного исследования такие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как:</w:t>
      </w:r>
    </w:p>
    <w:p w:rsidR="002E48D9" w:rsidRPr="00ED39EF" w:rsidRDefault="002E48D9">
      <w:pPr>
        <w:tabs>
          <w:tab w:val="left" w:pos="266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-</w:t>
      </w:r>
      <w:r w:rsidRPr="00ED39EF">
        <w:rPr>
          <w:sz w:val="28"/>
          <w:szCs w:val="28"/>
        </w:rPr>
        <w:tab/>
        <w:t>сравнительный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метод;</w:t>
      </w:r>
    </w:p>
    <w:p w:rsidR="002E48D9" w:rsidRDefault="002E48D9">
      <w:pPr>
        <w:tabs>
          <w:tab w:val="left" w:pos="27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анализ теоретической литературы для изучения феномена бренда,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стратегий управления;</w:t>
      </w:r>
    </w:p>
    <w:p w:rsidR="002E48D9" w:rsidRDefault="002E48D9">
      <w:pPr>
        <w:tabs>
          <w:tab w:val="left" w:pos="49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качественный</w:t>
      </w:r>
      <w:proofErr w:type="gramEnd"/>
      <w:r>
        <w:rPr>
          <w:sz w:val="28"/>
          <w:szCs w:val="28"/>
        </w:rPr>
        <w:t xml:space="preserve"> контент-анализ для исследования, какие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стратегии управления брендом используют компании в рамках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управленческих решений;</w:t>
      </w:r>
    </w:p>
    <w:p w:rsidR="002E48D9" w:rsidRDefault="002E48D9">
      <w:pPr>
        <w:tabs>
          <w:tab w:val="left" w:pos="39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сравнительный анализ использован для того, чтобы выяснить,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какие стратегии управления </w:t>
      </w:r>
      <w:proofErr w:type="gramStart"/>
      <w:r>
        <w:rPr>
          <w:sz w:val="28"/>
          <w:szCs w:val="28"/>
        </w:rPr>
        <w:t>брендом</w:t>
      </w:r>
      <w:proofErr w:type="gramEnd"/>
      <w:r>
        <w:rPr>
          <w:sz w:val="28"/>
          <w:szCs w:val="28"/>
        </w:rPr>
        <w:t xml:space="preserve"> возможно использовать для формирования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</w:rPr>
        <w:lastRenderedPageBreak/>
        <w:t>улучшения потенциала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компании.</w:t>
      </w:r>
    </w:p>
    <w:p w:rsidR="002E48D9" w:rsidRPr="006A551D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Данная работа состоит из введения, двух глав, каждая из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которых включает два подпункта, заключения, списка литературы и</w:t>
      </w:r>
      <w:r>
        <w:rPr>
          <w:spacing w:val="-23"/>
          <w:sz w:val="28"/>
          <w:szCs w:val="28"/>
        </w:rPr>
        <w:t xml:space="preserve"> </w:t>
      </w:r>
      <w:r>
        <w:rPr>
          <w:sz w:val="28"/>
          <w:szCs w:val="28"/>
        </w:rPr>
        <w:t>приложений.</w:t>
      </w:r>
    </w:p>
    <w:p w:rsidR="00C63B61" w:rsidRPr="00C63B61" w:rsidRDefault="00C63B61" w:rsidP="00C63B61">
      <w:pPr>
        <w:spacing w:line="360" w:lineRule="auto"/>
        <w:ind w:firstLine="720"/>
        <w:jc w:val="center"/>
        <w:rPr>
          <w:sz w:val="28"/>
          <w:szCs w:val="28"/>
        </w:rPr>
      </w:pPr>
    </w:p>
    <w:p w:rsidR="00C63B61" w:rsidRPr="00C63B61" w:rsidRDefault="00C63B61" w:rsidP="00C63B61">
      <w:pPr>
        <w:spacing w:line="360" w:lineRule="auto"/>
        <w:ind w:firstLine="720"/>
        <w:jc w:val="center"/>
        <w:rPr>
          <w:b/>
          <w:sz w:val="28"/>
          <w:szCs w:val="28"/>
        </w:rPr>
      </w:pPr>
      <w:r w:rsidRPr="00C63B61">
        <w:rPr>
          <w:b/>
          <w:sz w:val="28"/>
          <w:szCs w:val="28"/>
        </w:rPr>
        <w:t>Фитнес на дому</w:t>
      </w:r>
    </w:p>
    <w:p w:rsidR="00C63B61" w:rsidRPr="00C63B61" w:rsidRDefault="00C63B61" w:rsidP="00C63B61">
      <w:pPr>
        <w:spacing w:line="360" w:lineRule="auto"/>
        <w:ind w:firstLine="720"/>
        <w:jc w:val="center"/>
        <w:rPr>
          <w:sz w:val="28"/>
          <w:szCs w:val="28"/>
        </w:rPr>
      </w:pPr>
      <w:r w:rsidRPr="00C63B61">
        <w:rPr>
          <w:noProof/>
          <w:sz w:val="28"/>
          <w:szCs w:val="28"/>
        </w:rPr>
        <w:drawing>
          <wp:inline distT="0" distB="0" distL="0" distR="0" wp14:anchorId="43FE7EBA" wp14:editId="155074B3">
            <wp:extent cx="3657600" cy="19177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61" w:rsidRPr="00C63B61" w:rsidRDefault="00474647" w:rsidP="00C63B61">
      <w:pPr>
        <w:spacing w:line="360" w:lineRule="auto"/>
        <w:ind w:firstLine="720"/>
        <w:jc w:val="center"/>
        <w:rPr>
          <w:b/>
          <w:sz w:val="28"/>
          <w:szCs w:val="28"/>
        </w:rPr>
      </w:pPr>
      <w:hyperlink r:id="rId9" w:history="1">
        <w:r w:rsidR="00C63B61" w:rsidRPr="00C63B61">
          <w:rPr>
            <w:rStyle w:val="a9"/>
            <w:b/>
            <w:sz w:val="28"/>
            <w:szCs w:val="28"/>
            <w:lang w:val="en-US"/>
          </w:rPr>
          <w:t>http</w:t>
        </w:r>
        <w:r w:rsidR="00C63B61" w:rsidRPr="00C63B61">
          <w:rPr>
            <w:rStyle w:val="a9"/>
            <w:b/>
            <w:sz w:val="28"/>
            <w:szCs w:val="28"/>
          </w:rPr>
          <w:t>://учебники.информ2000.рф/</w:t>
        </w:r>
        <w:r w:rsidR="00C63B61" w:rsidRPr="00C63B61">
          <w:rPr>
            <w:rStyle w:val="a9"/>
            <w:b/>
            <w:sz w:val="28"/>
            <w:szCs w:val="28"/>
            <w:lang w:val="en-US"/>
          </w:rPr>
          <w:t>fit</w:t>
        </w:r>
        <w:r w:rsidR="00C63B61" w:rsidRPr="00C63B61">
          <w:rPr>
            <w:rStyle w:val="a9"/>
            <w:b/>
            <w:sz w:val="28"/>
            <w:szCs w:val="28"/>
          </w:rPr>
          <w:t>1.</w:t>
        </w:r>
        <w:proofErr w:type="spellStart"/>
        <w:r w:rsidR="00C63B61" w:rsidRPr="00C63B61">
          <w:rPr>
            <w:rStyle w:val="a9"/>
            <w:b/>
            <w:sz w:val="28"/>
            <w:szCs w:val="28"/>
            <w:lang w:val="en-US"/>
          </w:rPr>
          <w:t>shtml</w:t>
        </w:r>
        <w:proofErr w:type="spellEnd"/>
      </w:hyperlink>
    </w:p>
    <w:p w:rsidR="00C63B61" w:rsidRPr="00C63B61" w:rsidRDefault="00C63B61" w:rsidP="00C63B61">
      <w:pPr>
        <w:spacing w:line="360" w:lineRule="auto"/>
        <w:ind w:firstLine="720"/>
        <w:jc w:val="center"/>
        <w:rPr>
          <w:sz w:val="28"/>
          <w:szCs w:val="28"/>
        </w:rPr>
      </w:pPr>
      <w:r w:rsidRPr="00C63B61">
        <w:rPr>
          <w:sz w:val="28"/>
          <w:szCs w:val="28"/>
        </w:rPr>
        <w:br w:type="page"/>
      </w:r>
    </w:p>
    <w:p w:rsidR="002E48D9" w:rsidRDefault="002E48D9">
      <w:pPr>
        <w:tabs>
          <w:tab w:val="left" w:pos="58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1.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Введение включает в себя: актуальность работы, степень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научной разработанности выбранной темы, предмет, объект, цели, задачи,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методы исследования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 первом параграфе первой главы представлены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теоретические концепции феномена бренда. Второй параграф включает в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себя определение и ключевые моменты понятия стратегии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управления.</w:t>
      </w:r>
    </w:p>
    <w:p w:rsidR="002E48D9" w:rsidRDefault="002E48D9">
      <w:pPr>
        <w:tabs>
          <w:tab w:val="left" w:pos="58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>
        <w:rPr>
          <w:sz w:val="28"/>
          <w:szCs w:val="28"/>
        </w:rPr>
        <w:tab/>
        <w:t>Во второй главе исследуются стратегии управления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брендом. Представлено краткое описание существующих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стратегий.</w:t>
      </w:r>
    </w:p>
    <w:p w:rsidR="002E48D9" w:rsidRDefault="002E48D9">
      <w:pPr>
        <w:tabs>
          <w:tab w:val="left" w:pos="58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 заключении подведены итоги выполненной работы,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сформулированы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выводы по выбранной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теме.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Эмпирическая база исследования стратегий управления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брендом включает такие виды документов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как: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социологического исследования Тэн </w:t>
      </w:r>
      <w:proofErr w:type="spellStart"/>
      <w:r>
        <w:rPr>
          <w:sz w:val="28"/>
          <w:szCs w:val="28"/>
        </w:rPr>
        <w:t>Миня</w:t>
      </w:r>
      <w:proofErr w:type="spellEnd"/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«Отношение российских целевых аудиторий к китайским брендам»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(Исследование проводилось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две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волны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декабре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2011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сентябре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2012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методом выборочного опроса с использованием анкеты, всего было опрошено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 xml:space="preserve">640 респондентов); данные исследования Олега </w:t>
      </w:r>
      <w:proofErr w:type="spellStart"/>
      <w:r>
        <w:rPr>
          <w:sz w:val="28"/>
          <w:szCs w:val="28"/>
        </w:rPr>
        <w:t>Бердова</w:t>
      </w:r>
      <w:proofErr w:type="spellEnd"/>
      <w:r>
        <w:rPr>
          <w:sz w:val="28"/>
          <w:szCs w:val="28"/>
        </w:rPr>
        <w:t xml:space="preserve"> «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или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Samsung</w:t>
      </w:r>
      <w:r>
        <w:rPr>
          <w:sz w:val="28"/>
          <w:szCs w:val="28"/>
        </w:rPr>
        <w:t>» (2012г.), результаты контент-анализа материалов с сайтов компаний и пр.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анализа используемых стратегий известных компаний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>,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>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E48D9" w:rsidRDefault="002E48D9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Глава </w:t>
      </w:r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>. Теоретико-методологическое обоснование феномена бренда</w:t>
      </w:r>
      <w:r>
        <w:rPr>
          <w:b/>
          <w:bCs/>
          <w:spacing w:val="-18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 понятия стратегии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управления</w:t>
      </w:r>
    </w:p>
    <w:p w:rsidR="002E48D9" w:rsidRDefault="002E48D9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2E48D9" w:rsidRDefault="002E48D9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.1 Феномен</w:t>
      </w:r>
      <w:r>
        <w:rPr>
          <w:b/>
          <w:bCs/>
          <w:spacing w:val="-1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бренда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раскрытия данной темы в первую очередь необходимо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иметь представление о том, что же такое бренд. Поэтому, обратимся к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пониманию бренда, что же это такое, какова его атрибутика, выясним истоки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зарождения, другие важные характеристики и главное определим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различные интерпретации данного понятия рядом учёных и в заключение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подведём общий итог о феномене бренда. Первоначальное значение слова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«бренд» (англ.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brand</w:t>
      </w:r>
      <w:r>
        <w:rPr>
          <w:sz w:val="28"/>
          <w:szCs w:val="28"/>
        </w:rPr>
        <w:t>)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клеймо,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тавр.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Есть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предположение,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5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брендинг</w:t>
      </w:r>
      <w:proofErr w:type="spellEnd"/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своими корнями уходит в Древний Египет, когда ремесленники ставили клеймо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на сделанные ими кирпичи. На протяжении многих веков сохранялась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практика помечать товары определенными знаками, марками (Практически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каждый товар в современном мире имеет изобразительный логотип в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виде изображения, или буквенного изображения при использовании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различных техник, например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график или других современных средств). В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период бурного развития промышленности, на рубеже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веков, с появлением товаров массового производства стало целесообразным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делать пометки на товаре, печатать на них слова и торговые марки. В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 xml:space="preserve">середине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табаку стали придумывать своеобразные названия, к примеру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Cantaloupe</w:t>
      </w:r>
      <w:r>
        <w:rPr>
          <w:sz w:val="28"/>
          <w:szCs w:val="28"/>
        </w:rPr>
        <w:t>». С 1860 г. производители занялись прямой продажей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своего изделия, табак продавался в красивой упаковке в виде пакета, что всё более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и более привлекало покупателей. Бренд был популярен уже даже средние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века, когда ремесленники помечали свои товары особой маркой. В 1266 г. в Англии власти требовали, чтобы каждый булочник помечал свою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булку особым знаком и указывал ее вес. Конец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считается «золотым веком» создания брендов, </w:t>
      </w:r>
      <w:r>
        <w:rPr>
          <w:sz w:val="28"/>
          <w:szCs w:val="28"/>
        </w:rPr>
        <w:lastRenderedPageBreak/>
        <w:t>именно тогда были созданы многие наиболее известные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сейчас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торговые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марки: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Coca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Cola</w:t>
      </w:r>
      <w:r>
        <w:rPr>
          <w:sz w:val="28"/>
          <w:szCs w:val="28"/>
        </w:rPr>
        <w:t>,</w:t>
      </w:r>
      <w:r>
        <w:rPr>
          <w:spacing w:val="52"/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AmericanExpress</w:t>
      </w:r>
      <w:proofErr w:type="spellEnd"/>
      <w:r>
        <w:rPr>
          <w:sz w:val="28"/>
          <w:szCs w:val="28"/>
        </w:rPr>
        <w:t>,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Heineken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и многие другие. Именно тогда в деловую речь входит термин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«бренд».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Процесс становления бренда можно подразделить на 4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периода:</w:t>
      </w:r>
    </w:p>
    <w:p w:rsidR="002E48D9" w:rsidRDefault="002E48D9">
      <w:pPr>
        <w:tabs>
          <w:tab w:val="left" w:pos="97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.Первый период датируется 1870-1900 гг. Создание товаров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массового потребления, некоторые из них стали брендами, которые </w:t>
      </w:r>
      <w:proofErr w:type="gramStart"/>
      <w:r>
        <w:rPr>
          <w:sz w:val="28"/>
          <w:szCs w:val="28"/>
        </w:rPr>
        <w:t>сохраняются по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сей</w:t>
      </w:r>
      <w:proofErr w:type="gramEnd"/>
      <w:r>
        <w:rPr>
          <w:sz w:val="28"/>
          <w:szCs w:val="28"/>
        </w:rPr>
        <w:t xml:space="preserve"> день. Появляются изменения в качестве и способах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распространения товаров.(«</w:t>
      </w:r>
      <w:r>
        <w:rPr>
          <w:sz w:val="28"/>
          <w:szCs w:val="28"/>
          <w:lang w:val="en-US"/>
        </w:rPr>
        <w:t>Colgate</w:t>
      </w:r>
      <w:r>
        <w:rPr>
          <w:sz w:val="28"/>
          <w:szCs w:val="28"/>
        </w:rPr>
        <w:t>»1873, «</w:t>
      </w:r>
      <w:r>
        <w:rPr>
          <w:sz w:val="28"/>
          <w:szCs w:val="28"/>
          <w:lang w:val="en-US"/>
        </w:rPr>
        <w:t>Coca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Cola</w:t>
      </w:r>
      <w:r>
        <w:rPr>
          <w:sz w:val="28"/>
          <w:szCs w:val="28"/>
        </w:rPr>
        <w:t>»1887,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Nestle</w:t>
      </w:r>
      <w:r>
        <w:rPr>
          <w:sz w:val="28"/>
          <w:szCs w:val="28"/>
        </w:rPr>
        <w:t>»1890)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.Второй период датируется 1900-1920 годами.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Развитие наличествующих, создание качественно новых брендов.</w:t>
      </w:r>
      <w:r>
        <w:rPr>
          <w:spacing w:val="42"/>
          <w:sz w:val="28"/>
          <w:szCs w:val="28"/>
        </w:rPr>
        <w:t xml:space="preserve"> </w:t>
      </w:r>
      <w:r w:rsidRPr="00ED39EF">
        <w:rPr>
          <w:sz w:val="28"/>
          <w:szCs w:val="28"/>
        </w:rPr>
        <w:t>Появление менеджеров среднего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звена.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.Третий период совпадает с годами Великой Депрессии,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которая происходила в 1920-1930 гг. и Вторую мировую войну, датирующаяся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 xml:space="preserve">1939- 1945 гг. Появление понятия </w:t>
      </w:r>
      <w:proofErr w:type="spellStart"/>
      <w:r>
        <w:rPr>
          <w:sz w:val="28"/>
          <w:szCs w:val="28"/>
        </w:rPr>
        <w:t>брендинга</w:t>
      </w:r>
      <w:proofErr w:type="spellEnd"/>
      <w:r>
        <w:rPr>
          <w:sz w:val="28"/>
          <w:szCs w:val="28"/>
        </w:rPr>
        <w:t xml:space="preserve"> («процесс создания и развития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бренда и его идентичности») и</w:t>
      </w:r>
      <w:r>
        <w:rPr>
          <w:spacing w:val="-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брендинг</w:t>
      </w:r>
      <w:proofErr w:type="spellEnd"/>
      <w:r>
        <w:rPr>
          <w:sz w:val="28"/>
          <w:szCs w:val="28"/>
        </w:rPr>
        <w:t>-маркетинга(</w:t>
      </w:r>
      <w:r>
        <w:rPr>
          <w:sz w:val="28"/>
          <w:szCs w:val="28"/>
          <w:lang w:val="en-US"/>
        </w:rPr>
        <w:t>Procter</w:t>
      </w:r>
      <w:r>
        <w:rPr>
          <w:sz w:val="28"/>
          <w:szCs w:val="28"/>
        </w:rPr>
        <w:t>&amp;</w:t>
      </w:r>
      <w:r>
        <w:rPr>
          <w:sz w:val="28"/>
          <w:szCs w:val="28"/>
          <w:lang w:val="en-US"/>
        </w:rPr>
        <w:t>Gamble</w:t>
      </w:r>
      <w:r>
        <w:rPr>
          <w:sz w:val="28"/>
          <w:szCs w:val="28"/>
        </w:rPr>
        <w:t>)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.Четвёртый период, начавшийся в 1945 году,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продолжает формироваться в наши дни. Введение термина управление брендом. Далее обратимся к пониманию термина бренда рядом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учёных.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«Бренд - это набор ассоциаций, возникающих в сознании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у потребителей, которые добавляют воспринимаемую ценность товару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или услуге»(</w:t>
      </w:r>
      <w:r>
        <w:rPr>
          <w:sz w:val="28"/>
          <w:szCs w:val="28"/>
          <w:lang w:val="en-US"/>
        </w:rPr>
        <w:t>Keller</w:t>
      </w:r>
      <w:r>
        <w:rPr>
          <w:sz w:val="28"/>
          <w:szCs w:val="28"/>
        </w:rPr>
        <w:t>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1998)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Американская Маркетинговая Ассоциация (</w:t>
      </w:r>
      <w:r>
        <w:rPr>
          <w:sz w:val="28"/>
          <w:szCs w:val="28"/>
          <w:lang w:val="en-US"/>
        </w:rPr>
        <w:t>AMA</w:t>
      </w:r>
      <w:r>
        <w:rPr>
          <w:sz w:val="28"/>
          <w:szCs w:val="28"/>
        </w:rPr>
        <w:t>) дает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следующее определение: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«Бренд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имя,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термин,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дизайн,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символ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любая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другая характеристика, которая идентифицирует товар или сервис продавца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как отличающийся от товаров или сервисов других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продавцов».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мнению известного специалиста по </w:t>
      </w:r>
      <w:proofErr w:type="spellStart"/>
      <w:r>
        <w:rPr>
          <w:sz w:val="28"/>
          <w:szCs w:val="28"/>
        </w:rPr>
        <w:t>брендингу</w:t>
      </w:r>
      <w:proofErr w:type="spellEnd"/>
      <w:r>
        <w:rPr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Жана</w:t>
      </w:r>
      <w:r>
        <w:rPr>
          <w:spacing w:val="5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Ноэля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Капферера</w:t>
      </w:r>
      <w:proofErr w:type="spellEnd"/>
      <w:r>
        <w:rPr>
          <w:sz w:val="28"/>
          <w:szCs w:val="28"/>
        </w:rPr>
        <w:t>, «Бренд - имя, влияющее на покупателей, становясь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критерием покупки»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Лесли де </w:t>
      </w:r>
      <w:proofErr w:type="spellStart"/>
      <w:r>
        <w:rPr>
          <w:sz w:val="28"/>
          <w:szCs w:val="28"/>
        </w:rPr>
        <w:t>Чернатони</w:t>
      </w:r>
      <w:proofErr w:type="spellEnd"/>
      <w:r>
        <w:rPr>
          <w:sz w:val="28"/>
          <w:szCs w:val="28"/>
        </w:rPr>
        <w:t xml:space="preserve"> определяет бренд «как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совокупность функциональных </w:t>
      </w:r>
      <w:r>
        <w:rPr>
          <w:sz w:val="28"/>
          <w:szCs w:val="28"/>
        </w:rPr>
        <w:lastRenderedPageBreak/>
        <w:t>и эмоциональных ценностей»</w:t>
      </w:r>
      <w:proofErr w:type="gramStart"/>
      <w:r>
        <w:rPr>
          <w:sz w:val="28"/>
          <w:szCs w:val="28"/>
        </w:rPr>
        <w:t xml:space="preserve"> </w:t>
      </w:r>
      <w:r>
        <w:rPr>
          <w:position w:val="13"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Приведём пример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для пояснения кофе Шоколадницы- это не только вкусный кофе, но и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прекрасная обстановка кофеин Шоколадница, манящая домашней едой и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приятной обстановкой.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Дж. Браун говорит, что бренд это «нечто не большее и не меньшее,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чем сумма всех ассоциаций, имеющихся у потребителей относительно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него»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Дж. </w:t>
      </w:r>
      <w:proofErr w:type="spellStart"/>
      <w:r>
        <w:rPr>
          <w:sz w:val="28"/>
          <w:szCs w:val="28"/>
        </w:rPr>
        <w:t>Джакоби</w:t>
      </w:r>
      <w:proofErr w:type="spellEnd"/>
      <w:r>
        <w:rPr>
          <w:sz w:val="28"/>
          <w:szCs w:val="28"/>
        </w:rPr>
        <w:t xml:space="preserve"> «бренд - убедительное обещание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качества, обслуживания и ценности на длительный период, которое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подтверждается испытанием продукта, повторными покупками и удовлетворением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от использования»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мнению Э. Райс, «бренд - уникальная идея или концепция,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которую вложили в голову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потребителя»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Питерский маркетолог В. </w:t>
      </w:r>
      <w:proofErr w:type="spellStart"/>
      <w:r>
        <w:rPr>
          <w:sz w:val="28"/>
          <w:szCs w:val="28"/>
        </w:rPr>
        <w:t>Тамберг</w:t>
      </w:r>
      <w:proofErr w:type="spellEnd"/>
      <w:r>
        <w:rPr>
          <w:sz w:val="28"/>
          <w:szCs w:val="28"/>
        </w:rPr>
        <w:t xml:space="preserve"> определяет бренд как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«цельный, уникальный и привлекательный образ, присущий торговой марке,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способный распространяться на товары или услуги, объединенные принадлежностью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к этой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марке» Ч. </w:t>
      </w:r>
      <w:proofErr w:type="spellStart"/>
      <w:r>
        <w:rPr>
          <w:sz w:val="28"/>
          <w:szCs w:val="28"/>
        </w:rPr>
        <w:t>Петтис</w:t>
      </w:r>
      <w:proofErr w:type="spellEnd"/>
      <w:r>
        <w:rPr>
          <w:sz w:val="28"/>
          <w:szCs w:val="28"/>
        </w:rPr>
        <w:t xml:space="preserve"> определяет бренд как «культурно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обусловленный эмоциональный образ продукта или предприятия; гарантия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качества, облегчающая потребительский выбор; важный источник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конкурентных преимуществ и будущих доходов;</w:t>
      </w:r>
      <w:proofErr w:type="gramEnd"/>
      <w:r>
        <w:rPr>
          <w:sz w:val="28"/>
          <w:szCs w:val="28"/>
        </w:rPr>
        <w:t xml:space="preserve"> самый ценный актив фирмы;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обещание желаемых потребительских свойств; увеличение удовлетворения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и субъективно воспринятой ценности продукта посредством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ассоциаций, побуждающих пользоваться им и напоминающих 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нем»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Современное «толкование понятия «Бренд включает все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ассоциации потребителя, возникающие в связи с товаром в результате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приобретения собственного опыта, соображение общественности и советов окружающих</w:t>
      </w:r>
      <w:proofErr w:type="gramStart"/>
      <w:r>
        <w:rPr>
          <w:sz w:val="28"/>
          <w:szCs w:val="28"/>
        </w:rPr>
        <w:t>.»</w:t>
      </w:r>
      <w:proofErr w:type="gramEnd"/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Феномен бренда объединяет в себе такие понятия, как товарный знак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и торговая марка это более широкое понятие во взятой вместе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совокупности, так как не любая торговая марка является брендом, потому что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 xml:space="preserve">бренд включает в </w:t>
      </w:r>
      <w:r>
        <w:rPr>
          <w:sz w:val="28"/>
          <w:szCs w:val="28"/>
        </w:rPr>
        <w:lastRenderedPageBreak/>
        <w:t>себя множество различных характеристик. В первую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очередь можно сказать о том, что успешный бред включает в себя три главные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для потребителя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составляющие: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Высокое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качество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Чёткая</w:t>
      </w:r>
      <w:proofErr w:type="gramEnd"/>
      <w:r>
        <w:rPr>
          <w:sz w:val="28"/>
          <w:szCs w:val="28"/>
        </w:rPr>
        <w:t xml:space="preserve"> и яркая </w:t>
      </w:r>
      <w:proofErr w:type="spellStart"/>
      <w:r>
        <w:rPr>
          <w:sz w:val="28"/>
          <w:szCs w:val="28"/>
        </w:rPr>
        <w:t>выделяемость</w:t>
      </w:r>
      <w:proofErr w:type="spellEnd"/>
      <w:r>
        <w:rPr>
          <w:sz w:val="28"/>
          <w:szCs w:val="28"/>
        </w:rPr>
        <w:t xml:space="preserve"> среди других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товаров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ценности (нематериальные или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отличительные выгоды и преимущества, которые побуждают потребителя покупать тот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иной бренд) Как пример данной характеристики, можно привести покупку машины представительского класса </w:t>
      </w:r>
      <w:r>
        <w:rPr>
          <w:sz w:val="28"/>
          <w:szCs w:val="28"/>
          <w:lang w:val="en-US"/>
        </w:rPr>
        <w:t>BMW</w:t>
      </w:r>
      <w:r>
        <w:rPr>
          <w:sz w:val="28"/>
          <w:szCs w:val="28"/>
        </w:rPr>
        <w:t>- это не только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средство передвижения, но и серьёзное заявление о своём статусе, что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является неотъемлемой частью эмоциональной характеристике данного бренда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для человека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Далее для успешного существования бренда существуют определённые неотъемлемые атрибуты, которые можно разделить на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две группы: зрительные и речевые. В первую группу можно отнести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такие характеристики, как логотип (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-отгрызенное яблоко), упаковка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Adamas</w:t>
      </w:r>
      <w:proofErr w:type="spellEnd"/>
      <w:r>
        <w:rPr>
          <w:sz w:val="28"/>
          <w:szCs w:val="28"/>
        </w:rPr>
        <w:t>- сдержанные голубые коробочки с надписью бренда), выдуманный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персонаж (</w:t>
      </w:r>
      <w:proofErr w:type="spellStart"/>
      <w:r>
        <w:rPr>
          <w:color w:val="242424"/>
          <w:sz w:val="28"/>
          <w:szCs w:val="28"/>
          <w:lang w:val="en-US"/>
        </w:rPr>
        <w:t>Nesquik</w:t>
      </w:r>
      <w:proofErr w:type="spellEnd"/>
      <w:r>
        <w:rPr>
          <w:color w:val="242424"/>
          <w:sz w:val="28"/>
          <w:szCs w:val="28"/>
        </w:rPr>
        <w:t xml:space="preserve"> - кролик </w:t>
      </w:r>
      <w:proofErr w:type="spellStart"/>
      <w:r>
        <w:rPr>
          <w:color w:val="242424"/>
          <w:sz w:val="28"/>
          <w:szCs w:val="28"/>
        </w:rPr>
        <w:t>Квики</w:t>
      </w:r>
      <w:proofErr w:type="spellEnd"/>
      <w:r>
        <w:rPr>
          <w:color w:val="242424"/>
          <w:sz w:val="28"/>
          <w:szCs w:val="28"/>
        </w:rPr>
        <w:t>). Во вторую группу входят такие составляющие</w:t>
      </w:r>
      <w:r>
        <w:rPr>
          <w:color w:val="242424"/>
          <w:spacing w:val="46"/>
          <w:sz w:val="28"/>
          <w:szCs w:val="28"/>
        </w:rPr>
        <w:t xml:space="preserve"> </w:t>
      </w:r>
      <w:r>
        <w:rPr>
          <w:color w:val="242424"/>
          <w:sz w:val="28"/>
          <w:szCs w:val="28"/>
        </w:rPr>
        <w:t>как, имя, слоган (</w:t>
      </w:r>
      <w:r>
        <w:rPr>
          <w:color w:val="242424"/>
          <w:sz w:val="28"/>
          <w:szCs w:val="28"/>
          <w:lang w:val="en-US"/>
        </w:rPr>
        <w:t>Toyota</w:t>
      </w:r>
      <w:r>
        <w:rPr>
          <w:color w:val="242424"/>
          <w:sz w:val="28"/>
          <w:szCs w:val="28"/>
        </w:rPr>
        <w:t xml:space="preserve"> - управляй мечтой), реальная историческая легенда Бренда</w:t>
      </w:r>
      <w:proofErr w:type="gramStart"/>
      <w:r>
        <w:rPr>
          <w:color w:val="242424"/>
          <w:sz w:val="28"/>
          <w:szCs w:val="28"/>
        </w:rPr>
        <w:t xml:space="preserve">( </w:t>
      </w:r>
      <w:proofErr w:type="gramEnd"/>
      <w:r>
        <w:rPr>
          <w:color w:val="242424"/>
          <w:sz w:val="28"/>
          <w:szCs w:val="28"/>
          <w:lang w:val="en-US"/>
        </w:rPr>
        <w:t>Chanel</w:t>
      </w:r>
      <w:r>
        <w:rPr>
          <w:color w:val="242424"/>
          <w:sz w:val="28"/>
          <w:szCs w:val="28"/>
        </w:rPr>
        <w:t xml:space="preserve"> №5),выдуманная история для</w:t>
      </w:r>
      <w:r>
        <w:rPr>
          <w:color w:val="242424"/>
          <w:spacing w:val="-17"/>
          <w:sz w:val="28"/>
          <w:szCs w:val="28"/>
        </w:rPr>
        <w:t xml:space="preserve"> </w:t>
      </w:r>
      <w:r>
        <w:rPr>
          <w:color w:val="242424"/>
          <w:sz w:val="28"/>
          <w:szCs w:val="28"/>
        </w:rPr>
        <w:t>бренда.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Такой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важный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идентификатор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логотип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имеет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несколько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видов,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а точнее можно классифицировать его на 3 вариации: изобразительные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Jaguar</w:t>
      </w:r>
      <w:r>
        <w:rPr>
          <w:sz w:val="28"/>
          <w:szCs w:val="28"/>
        </w:rPr>
        <w:t>),текстовые (</w:t>
      </w:r>
      <w:r>
        <w:rPr>
          <w:sz w:val="28"/>
          <w:szCs w:val="28"/>
          <w:lang w:val="en-US"/>
        </w:rPr>
        <w:t>Panasonic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Philips</w:t>
      </w:r>
      <w:r>
        <w:rPr>
          <w:sz w:val="28"/>
          <w:szCs w:val="28"/>
        </w:rPr>
        <w:t>) и комбинированные (Билайн,</w:t>
      </w:r>
      <w:r>
        <w:rPr>
          <w:spacing w:val="-28"/>
          <w:sz w:val="28"/>
          <w:szCs w:val="28"/>
        </w:rPr>
        <w:t xml:space="preserve"> </w:t>
      </w:r>
      <w:r>
        <w:rPr>
          <w:sz w:val="28"/>
          <w:szCs w:val="28"/>
        </w:rPr>
        <w:t>МТС).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Также для покупателя важны и такие характеристики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продукта:</w:t>
      </w:r>
    </w:p>
    <w:p w:rsidR="002E48D9" w:rsidRDefault="002E48D9">
      <w:pPr>
        <w:tabs>
          <w:tab w:val="left" w:pos="97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.Цвет, для того, чтобы дополнять зрительный аспект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положительного формирования ассоциаций (малиновая упаковка кошачьего корма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Whiskas</w:t>
      </w:r>
      <w:r>
        <w:rPr>
          <w:sz w:val="28"/>
          <w:szCs w:val="28"/>
        </w:rPr>
        <w:t>»)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.Шрифт. Он не должен быть обычным, общеизвестные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шрифты лишают упаковку индивидуальности и привлекательности. </w:t>
      </w:r>
      <w:r w:rsidRPr="00ED39EF">
        <w:rPr>
          <w:sz w:val="28"/>
          <w:szCs w:val="28"/>
        </w:rPr>
        <w:t>Также</w:t>
      </w:r>
      <w:r w:rsidRPr="00ED39EF">
        <w:rPr>
          <w:spacing w:val="64"/>
          <w:sz w:val="28"/>
          <w:szCs w:val="28"/>
        </w:rPr>
        <w:t xml:space="preserve"> </w:t>
      </w:r>
      <w:r w:rsidRPr="00ED39EF">
        <w:rPr>
          <w:sz w:val="28"/>
          <w:szCs w:val="28"/>
        </w:rPr>
        <w:t xml:space="preserve">важна </w:t>
      </w:r>
      <w:r w:rsidRPr="00ED39EF">
        <w:rPr>
          <w:sz w:val="28"/>
          <w:szCs w:val="28"/>
        </w:rPr>
        <w:lastRenderedPageBreak/>
        <w:t>контрастность и яркость выбранного</w:t>
      </w:r>
      <w:r w:rsidRPr="00ED39EF">
        <w:rPr>
          <w:spacing w:val="-2"/>
          <w:sz w:val="28"/>
          <w:szCs w:val="28"/>
        </w:rPr>
        <w:t xml:space="preserve"> </w:t>
      </w:r>
      <w:r w:rsidRPr="00ED39EF">
        <w:rPr>
          <w:sz w:val="28"/>
          <w:szCs w:val="28"/>
        </w:rPr>
        <w:t>шрифта.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Данная атрибутика служит для составления потребителем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некого представления о товаре. Прежде чем купить тот или иной товар,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человек составляет о нём определённое представление (при помощи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электронных ресурсов, бесед с приближенными людьми, и, конечно же, постоянное «непосредственное общение» с изощрёнными методами и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приёмами маркетологов, старающихся привлечь внимание клиента), заключенное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в нескольких стадиях (рассмотрим на примере сока какой-либо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торговой марки):</w:t>
      </w:r>
    </w:p>
    <w:p w:rsidR="002E48D9" w:rsidRDefault="002E48D9">
      <w:pPr>
        <w:tabs>
          <w:tab w:val="left" w:pos="112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Начальная стадия восприятия (длительный и кропотливый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период): просмотр логотипа, упаковки, шрифта, его яркость и уникальность,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название, всевозможные визуальные признаки, распространённость на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рынке, соотношение цена/качество, оценка качества и так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далее</w:t>
      </w:r>
    </w:p>
    <w:p w:rsidR="002E48D9" w:rsidRDefault="002E48D9">
      <w:pPr>
        <w:tabs>
          <w:tab w:val="left" w:pos="117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Завершающая стадия: обеспечение приверженности покупателя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к тому или иному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бренду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Конечно же, более привлекательным будет тот «брендовый»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товар, который включает в себя комплекс зрительных и речевых атрибутов,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а возможно ещё и дополнительных, таких как запах, то есть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многомерный продукт с большим количеством составляющих. Скорее всего,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многомерная модель наиболее сильно заинтересует потенциального покупателя,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чем продукт с наименьшим количеством притязательных дополнений.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Также необходимо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сказать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несколько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слов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первичном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вторичном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восприятии бренда, что же волнует потребителя в первую очередь, когда он выбирает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тот или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иной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товар,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индивид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обратит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внимание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вторую.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первую очередь человек обращает внимание на маркетинговое окружение бренда,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а то есть:</w:t>
      </w:r>
    </w:p>
    <w:p w:rsidR="002E48D9" w:rsidRDefault="002E48D9">
      <w:pPr>
        <w:tabs>
          <w:tab w:val="left" w:pos="46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Оценивает сам продукт (его характеристики 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особенности)</w:t>
      </w:r>
    </w:p>
    <w:p w:rsidR="002E48D9" w:rsidRDefault="002E48D9">
      <w:pPr>
        <w:tabs>
          <w:tab w:val="left" w:pos="462"/>
          <w:tab w:val="left" w:pos="2152"/>
          <w:tab w:val="left" w:pos="4084"/>
          <w:tab w:val="left" w:pos="5142"/>
          <w:tab w:val="left" w:pos="6137"/>
          <w:tab w:val="left" w:pos="7754"/>
          <w:tab w:val="left" w:pos="931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2.</w:t>
      </w:r>
      <w:r>
        <w:rPr>
          <w:spacing w:val="1"/>
          <w:sz w:val="28"/>
          <w:szCs w:val="28"/>
        </w:rPr>
        <w:tab/>
      </w:r>
      <w:r>
        <w:rPr>
          <w:spacing w:val="-1"/>
          <w:sz w:val="28"/>
          <w:szCs w:val="28"/>
        </w:rPr>
        <w:t xml:space="preserve">Оценивание наименования бренда (какие ассоциации </w:t>
      </w:r>
      <w:r>
        <w:rPr>
          <w:sz w:val="28"/>
          <w:szCs w:val="28"/>
        </w:rPr>
        <w:t>всплывают у покупателя при выборе товара с именно этим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«именем»)</w:t>
      </w:r>
    </w:p>
    <w:p w:rsidR="002E48D9" w:rsidRDefault="002E48D9">
      <w:pPr>
        <w:tabs>
          <w:tab w:val="left" w:pos="46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3.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Обращается к упаковке (её дизайн, внешний вид,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тип)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242424"/>
          <w:sz w:val="28"/>
          <w:szCs w:val="28"/>
        </w:rPr>
        <w:t xml:space="preserve">4. </w:t>
      </w:r>
      <w:r>
        <w:rPr>
          <w:sz w:val="28"/>
          <w:szCs w:val="28"/>
        </w:rPr>
        <w:t>Коммуникации (дополнительные характеристики,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логотип</w:t>
      </w:r>
      <w:r>
        <w:rPr>
          <w:color w:val="242424"/>
          <w:sz w:val="28"/>
          <w:szCs w:val="28"/>
        </w:rPr>
        <w:t>)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242424"/>
          <w:sz w:val="28"/>
          <w:szCs w:val="28"/>
        </w:rPr>
        <w:t>Данные 4 этапа проходит покупатель при выборе товара, это первичное восприятие. Далее поговорим о вторичном восприятии</w:t>
      </w:r>
      <w:r>
        <w:rPr>
          <w:color w:val="242424"/>
          <w:spacing w:val="31"/>
          <w:sz w:val="28"/>
          <w:szCs w:val="28"/>
        </w:rPr>
        <w:t xml:space="preserve"> </w:t>
      </w:r>
      <w:r>
        <w:rPr>
          <w:color w:val="242424"/>
          <w:sz w:val="28"/>
          <w:szCs w:val="28"/>
        </w:rPr>
        <w:t>бренда.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242424"/>
          <w:sz w:val="28"/>
          <w:szCs w:val="28"/>
        </w:rPr>
        <w:t>При вторичном восприятии покупатель сталкивается с ассоциативным</w:t>
      </w:r>
      <w:r>
        <w:rPr>
          <w:color w:val="242424"/>
          <w:spacing w:val="-20"/>
          <w:sz w:val="28"/>
          <w:szCs w:val="28"/>
        </w:rPr>
        <w:t xml:space="preserve"> </w:t>
      </w:r>
      <w:r>
        <w:rPr>
          <w:color w:val="242424"/>
          <w:sz w:val="28"/>
          <w:szCs w:val="28"/>
        </w:rPr>
        <w:t>полем, а то есть</w:t>
      </w:r>
      <w:r>
        <w:rPr>
          <w:color w:val="242424"/>
          <w:spacing w:val="-2"/>
          <w:sz w:val="28"/>
          <w:szCs w:val="28"/>
        </w:rPr>
        <w:t xml:space="preserve"> </w:t>
      </w:r>
      <w:r>
        <w:rPr>
          <w:color w:val="242424"/>
          <w:sz w:val="28"/>
          <w:szCs w:val="28"/>
        </w:rPr>
        <w:t>это:</w:t>
      </w:r>
    </w:p>
    <w:p w:rsidR="002E48D9" w:rsidRDefault="002E48D9">
      <w:pPr>
        <w:tabs>
          <w:tab w:val="left" w:pos="462"/>
          <w:tab w:val="left" w:pos="1560"/>
          <w:tab w:val="left" w:pos="3680"/>
          <w:tab w:val="left" w:pos="4718"/>
          <w:tab w:val="left" w:pos="6010"/>
          <w:tab w:val="left" w:pos="6397"/>
          <w:tab w:val="left" w:pos="849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1.</w:t>
      </w:r>
      <w:r>
        <w:rPr>
          <w:spacing w:val="1"/>
          <w:sz w:val="28"/>
          <w:szCs w:val="28"/>
        </w:rPr>
        <w:tab/>
      </w:r>
      <w:r>
        <w:rPr>
          <w:spacing w:val="-1"/>
          <w:sz w:val="28"/>
          <w:szCs w:val="28"/>
        </w:rPr>
        <w:t xml:space="preserve">Страна </w:t>
      </w:r>
      <w:r>
        <w:rPr>
          <w:spacing w:val="-2"/>
          <w:sz w:val="28"/>
          <w:szCs w:val="28"/>
        </w:rPr>
        <w:t xml:space="preserve">происхождения </w:t>
      </w:r>
      <w:r>
        <w:rPr>
          <w:spacing w:val="-1"/>
          <w:sz w:val="28"/>
          <w:szCs w:val="28"/>
        </w:rPr>
        <w:t xml:space="preserve">товара </w:t>
      </w:r>
      <w:r>
        <w:rPr>
          <w:spacing w:val="-2"/>
          <w:sz w:val="28"/>
          <w:szCs w:val="28"/>
        </w:rPr>
        <w:t xml:space="preserve">(доверие </w:t>
      </w:r>
      <w:r>
        <w:rPr>
          <w:sz w:val="28"/>
          <w:szCs w:val="28"/>
        </w:rPr>
        <w:t xml:space="preserve">к </w:t>
      </w:r>
      <w:r>
        <w:rPr>
          <w:spacing w:val="-1"/>
          <w:sz w:val="28"/>
          <w:szCs w:val="28"/>
        </w:rPr>
        <w:t>производителю данного</w:t>
      </w:r>
      <w:r>
        <w:rPr>
          <w:spacing w:val="-65"/>
          <w:sz w:val="28"/>
          <w:szCs w:val="28"/>
        </w:rPr>
        <w:t xml:space="preserve"> </w:t>
      </w:r>
      <w:r>
        <w:rPr>
          <w:sz w:val="28"/>
          <w:szCs w:val="28"/>
        </w:rPr>
        <w:t>региона)</w:t>
      </w:r>
    </w:p>
    <w:p w:rsidR="002E48D9" w:rsidRDefault="002E48D9">
      <w:pPr>
        <w:tabs>
          <w:tab w:val="left" w:pos="46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Репутация данной компании (неудачный опыт покупки товара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данного производителя или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наоборот)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3.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Контекст</w:t>
      </w:r>
      <w:r w:rsidRPr="00ED39EF">
        <w:rPr>
          <w:spacing w:val="-4"/>
          <w:sz w:val="28"/>
          <w:szCs w:val="28"/>
        </w:rPr>
        <w:t xml:space="preserve"> </w:t>
      </w:r>
      <w:r w:rsidRPr="00ED39EF">
        <w:rPr>
          <w:sz w:val="28"/>
          <w:szCs w:val="28"/>
        </w:rPr>
        <w:t>потребления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Бренд - это сложное комплексное явление, в котором мы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выделяем внешние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(логотип,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шрифт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т.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д)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внутренние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(отношение,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эмоции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т.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д) признаки. Бренд - это собирательный образ, затрагивающий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эмоциональную и социальную сферу жизни человека. Рассмотрим, какие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характеристики товаров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влияют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человека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они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действуют.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этого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обратимся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 xml:space="preserve">к таблице </w:t>
      </w:r>
      <w:proofErr w:type="spellStart"/>
      <w:r>
        <w:rPr>
          <w:sz w:val="28"/>
          <w:szCs w:val="28"/>
        </w:rPr>
        <w:t>В.Домина</w:t>
      </w:r>
      <w:proofErr w:type="spellEnd"/>
      <w:r>
        <w:rPr>
          <w:sz w:val="28"/>
          <w:szCs w:val="28"/>
        </w:rPr>
        <w:t xml:space="preserve"> «Функциональные блоки внутреннего содержания бренда» (приложение 1). В таблице представлены пять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функциональных блоков, в которых можно увидеть обязательное присутствие потребителя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как главного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звена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отношении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бренда,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ведь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весь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процесс</w:t>
      </w:r>
      <w:r>
        <w:rPr>
          <w:spacing w:val="4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брендинга</w:t>
      </w:r>
      <w:proofErr w:type="spellEnd"/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связан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 покупателем напрямую. Нельзя не заметить то, что в каждом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описании блоков не обошлось без эмоционального аспекта - чувства, переживания, дополнительные функции, связанные с восприятием потребителя, настроения, удовлетворённость, утверждение значимых личностных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черт через потребление товара, демонстрация потребления,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впечатления, производящие на социальное окружение. Это говорит, о том, что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бренд направлен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психологию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человека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очень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сильной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мере.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Домин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своей таблицей показывает нам то, что главные </w:t>
      </w:r>
      <w:r>
        <w:rPr>
          <w:sz w:val="28"/>
          <w:szCs w:val="28"/>
        </w:rPr>
        <w:lastRenderedPageBreak/>
        <w:t>внутренние характеристики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бренда так или иначе непосредственно затрагивают сферу социологии 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социальной психологии.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подтверждения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отношения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социальной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сфере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таблице приведена также достаточная аргументация, но, тем не менее,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подавляющее большинство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скорее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относится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психологической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сфере.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всё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же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в последнее время психологической стороне личности человека уделяется достаточно времени, да и даже если человек не представляет психологию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в профессиональном свете, на бытовом уровне она присутствует в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каждом.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образом,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сделать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вывод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том,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бренд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визитная карточка в мир и души людей. Нельзя путать понятие бренд с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товарным знаком или маркой. Товарная марка и товарный знак обозначают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лишь юридический статус товара и его внешние отличительные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идентификаторы. Бренд же это многомерная модель. Она включает в себя сам товар,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его маркетинговое окружение, ожидания и ассоциации. Бренд делает всё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чтобы его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запомнили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считали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эталоном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того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иного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продукта,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например Мерлин Монро эталон красоты, так и любая вещь у которой есть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бренд лучшая, она конкурирует за то, чтобы быть лучшей. Бренд это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огромный набор «физических» и эмоциональных характеристик для людей.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Пользуясь популярностью среди людей того или иного продукта, почти каждый по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мере своих возможностей хочет заполучить его. Бренд в глазах потребителей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это не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просто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значок.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Просто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логотип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несущий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определённой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нагрузки,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это картинка, которая запомнится на непродолжительный промежуток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времени. Бренд это составляющие психофизического соотношения. Сильный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бренд запомниться за счёт своих атрибутов (зрительные + речевые):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логотип, упаковка, выдуманный персонаж, имя, слоган, реальная историческая легенда Бренда или же выдуманная история для бренда, цвет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упаковки, оригинальный шрифт надписи, и даже некоторые бренды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используют обонятельный, вкусовой, тактильный, звуковой и </w:t>
      </w:r>
      <w:r>
        <w:rPr>
          <w:sz w:val="28"/>
          <w:szCs w:val="28"/>
        </w:rPr>
        <w:lastRenderedPageBreak/>
        <w:t>визуальный образ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бренда. Это внешние характеристики бренда, которые необходимы для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восприятия бренда массой. Далее для потребителя важны функциональные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и эмоциональные качества, которые составляют уже целостную картину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мира. Функциональные и эмоциональные характеристики, на которые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обращает </w:t>
      </w:r>
      <w:r>
        <w:rPr>
          <w:color w:val="242424"/>
          <w:sz w:val="28"/>
          <w:szCs w:val="28"/>
        </w:rPr>
        <w:t xml:space="preserve">потребитель, подробно описаны в книге </w:t>
      </w:r>
      <w:r>
        <w:rPr>
          <w:sz w:val="28"/>
          <w:szCs w:val="28"/>
        </w:rPr>
        <w:t>Жана-</w:t>
      </w:r>
      <w:proofErr w:type="spellStart"/>
      <w:r>
        <w:rPr>
          <w:sz w:val="28"/>
          <w:szCs w:val="28"/>
        </w:rPr>
        <w:t>Ноэля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Капфеера</w:t>
      </w:r>
      <w:proofErr w:type="spellEnd"/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«Бренд навсегда» (он выделил как главные 8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первых):</w:t>
      </w:r>
    </w:p>
    <w:p w:rsidR="002E48D9" w:rsidRPr="00ED39EF" w:rsidRDefault="002E48D9">
      <w:pPr>
        <w:tabs>
          <w:tab w:val="left" w:pos="151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proofErr w:type="gramStart"/>
      <w:r w:rsidRPr="00ED39EF">
        <w:rPr>
          <w:sz w:val="28"/>
          <w:szCs w:val="28"/>
        </w:rPr>
        <w:t>высокое</w:t>
      </w:r>
      <w:proofErr w:type="gramEnd"/>
      <w:r w:rsidRPr="00ED39EF">
        <w:rPr>
          <w:sz w:val="28"/>
          <w:szCs w:val="28"/>
        </w:rPr>
        <w:t xml:space="preserve"> качество</w:t>
      </w:r>
    </w:p>
    <w:p w:rsidR="002E48D9" w:rsidRPr="00ED39EF" w:rsidRDefault="002E48D9">
      <w:pPr>
        <w:tabs>
          <w:tab w:val="left" w:pos="153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proofErr w:type="gramStart"/>
      <w:r w:rsidRPr="00ED39EF">
        <w:rPr>
          <w:sz w:val="28"/>
          <w:szCs w:val="28"/>
        </w:rPr>
        <w:t>доверие</w:t>
      </w:r>
      <w:proofErr w:type="gramEnd"/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proofErr w:type="gramStart"/>
      <w:r w:rsidRPr="00ED39EF">
        <w:rPr>
          <w:sz w:val="28"/>
          <w:szCs w:val="28"/>
        </w:rPr>
        <w:t>надежность</w:t>
      </w:r>
      <w:proofErr w:type="gramEnd"/>
    </w:p>
    <w:p w:rsidR="002E48D9" w:rsidRPr="00ED39EF" w:rsidRDefault="002E48D9">
      <w:pPr>
        <w:tabs>
          <w:tab w:val="left" w:pos="160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proofErr w:type="gramStart"/>
      <w:r w:rsidRPr="00ED39EF">
        <w:rPr>
          <w:sz w:val="28"/>
          <w:szCs w:val="28"/>
        </w:rPr>
        <w:t>близость</w:t>
      </w:r>
      <w:proofErr w:type="gramEnd"/>
      <w:r w:rsidRPr="00ED39EF">
        <w:rPr>
          <w:sz w:val="28"/>
          <w:szCs w:val="28"/>
        </w:rPr>
        <w:t xml:space="preserve"> к</w:t>
      </w:r>
      <w:r w:rsidRPr="00ED39EF">
        <w:rPr>
          <w:spacing w:val="-2"/>
          <w:sz w:val="28"/>
          <w:szCs w:val="28"/>
        </w:rPr>
        <w:t xml:space="preserve"> </w:t>
      </w:r>
      <w:r w:rsidRPr="00ED39EF">
        <w:rPr>
          <w:sz w:val="28"/>
          <w:szCs w:val="28"/>
        </w:rPr>
        <w:t>людям</w:t>
      </w:r>
    </w:p>
    <w:p w:rsidR="002E48D9" w:rsidRPr="00ED39EF" w:rsidRDefault="002E48D9">
      <w:pPr>
        <w:tabs>
          <w:tab w:val="left" w:pos="153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proofErr w:type="gramStart"/>
      <w:r w:rsidRPr="00ED39EF">
        <w:rPr>
          <w:sz w:val="28"/>
          <w:szCs w:val="28"/>
        </w:rPr>
        <w:t>хорошее</w:t>
      </w:r>
      <w:proofErr w:type="gramEnd"/>
      <w:r w:rsidRPr="00ED39EF">
        <w:rPr>
          <w:sz w:val="28"/>
          <w:szCs w:val="28"/>
        </w:rPr>
        <w:t xml:space="preserve"> соотношение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«качество/цена»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proofErr w:type="gramStart"/>
      <w:r w:rsidRPr="00ED39EF">
        <w:rPr>
          <w:sz w:val="28"/>
          <w:szCs w:val="28"/>
        </w:rPr>
        <w:t>доступность</w:t>
      </w:r>
      <w:proofErr w:type="gramEnd"/>
      <w:r w:rsidRPr="00ED39EF">
        <w:rPr>
          <w:sz w:val="28"/>
          <w:szCs w:val="28"/>
        </w:rPr>
        <w:t xml:space="preserve"> и традиционный</w:t>
      </w:r>
      <w:r w:rsidRPr="00ED39EF">
        <w:rPr>
          <w:spacing w:val="-2"/>
          <w:sz w:val="28"/>
          <w:szCs w:val="28"/>
        </w:rPr>
        <w:t xml:space="preserve"> </w:t>
      </w:r>
      <w:r w:rsidRPr="00ED39EF">
        <w:rPr>
          <w:sz w:val="28"/>
          <w:szCs w:val="28"/>
        </w:rPr>
        <w:t>стиль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Поэтому маркетологи пытаются использовать многомерный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образ своего продукта, используя всевозможные дополнительные атрибуты,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чтобы привлечь потребителя именно к своей продукции, дабы распространять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свой бренд при помощи общеизвестного способа сарафанного радио, который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ещё никто не отменял. Одобрение соседей, родственников и друзей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внушают людям огромное доверие, чтобы приобрести то, что тебе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посоветовали. Понятно, что существуют различные способы продвижения 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управления брендом, но заработать доверие это не так просто, с учётом того, что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в современном мире люди начинают понимать то, что реклама это далеко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не истина в последней инстанции. Современные предприниматели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прилагают огромное количество ресурсов материальных и человеческих для того,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чтобы бренд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работал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продолжительное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долгосрочной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перспективе.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Для этого существуют различные стратегии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управления.</w:t>
      </w:r>
    </w:p>
    <w:p w:rsidR="002E48D9" w:rsidRDefault="002E48D9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2E48D9" w:rsidRDefault="002E48D9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.2 Стратегии</w:t>
      </w:r>
      <w:r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управления</w:t>
      </w:r>
    </w:p>
    <w:p w:rsidR="002E48D9" w:rsidRDefault="002E48D9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Конкурентная борьба всегда являлась важной составляющей на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рынке. Ранее в конкурентной борьбе выживали и побеждали большие компании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по сравнению с маленькими, но в современном мире становится понятно,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что победа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достаётся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сильному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большому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маленькому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слабому,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в первую очередь гибкому и быстрому предпринимателю. Характерной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чертой современного мира является быстрый темп жизни, который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меняется мгновенно и постоянно. Окружающая среда постоянно </w:t>
      </w:r>
      <w:proofErr w:type="gramStart"/>
      <w:r>
        <w:rPr>
          <w:sz w:val="28"/>
          <w:szCs w:val="28"/>
        </w:rPr>
        <w:t>меняется</w:t>
      </w:r>
      <w:proofErr w:type="gramEnd"/>
      <w:r>
        <w:rPr>
          <w:sz w:val="28"/>
          <w:szCs w:val="28"/>
        </w:rPr>
        <w:t xml:space="preserve"> и успех фирмы есть возможность этой фирмы быть готовой отразить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возможные угрозы и использовать существующие возможности, которые могут иметь место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той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среде,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которой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оперирует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данная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фирма.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Процесс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принятия стратегических решений и положительные результаты, которые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получает фирма,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находятся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сильной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зависимости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внешних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рынка.</w:t>
      </w:r>
      <w:r>
        <w:rPr>
          <w:spacing w:val="4"/>
          <w:sz w:val="28"/>
          <w:szCs w:val="28"/>
        </w:rPr>
        <w:t xml:space="preserve"> </w:t>
      </w:r>
      <w:r>
        <w:rPr>
          <w:position w:val="11"/>
          <w:sz w:val="28"/>
          <w:szCs w:val="28"/>
        </w:rPr>
        <w:t xml:space="preserve"> </w:t>
      </w:r>
      <w:r>
        <w:rPr>
          <w:sz w:val="28"/>
          <w:szCs w:val="28"/>
        </w:rPr>
        <w:t>Запросы потребителей возрастают за счёт возросшей борьбы за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ресурсы, которые порой уже находятся в ограниченном числе, появление новых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и неожиданных возможностей для видения собственного бизнеса,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появление широкого спектра возможностей, увеличение роли человеческих ресурсов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и интернет ресурсов, их потенциальность влияния и ареал действия даёт понять о важности появления стратегии управления. Это говорит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о конкурентном потенциале организации, то есть, что компания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должна учитывать все внешние и внутренние факторы конкурентных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преимуществ перед другими организациями. Внутренние и внешние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конкурентные возможности предприятия, которые зависят от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соответствующих потенциалов их определяющих. Конкурентный потенциал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определяется внутренними возможностями компании по усилению своей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конкурентной позиции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внешними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факторами,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которые</w:t>
      </w:r>
      <w:r>
        <w:rPr>
          <w:spacing w:val="45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могут</w:t>
      </w:r>
      <w:proofErr w:type="gramEnd"/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способствовать,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препятствовать фирме реализации ее стратегии. </w:t>
      </w:r>
      <w:r>
        <w:rPr>
          <w:sz w:val="28"/>
          <w:szCs w:val="28"/>
        </w:rPr>
        <w:lastRenderedPageBreak/>
        <w:t>Согласование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развития конкурентного потенциала предприятия за счет внутренних и внешних возможностей требует нового подхода к формированию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стратегий конкурентного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потенциала.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понятие стратегического управления ключевым в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данном словосочетании является сама стратегия. Определение к слову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стратегия имеет множество интерпретаций. Первоначально термин «</w:t>
      </w:r>
      <w:proofErr w:type="spellStart"/>
      <w:r>
        <w:rPr>
          <w:sz w:val="28"/>
          <w:szCs w:val="28"/>
          <w:lang w:val="en-US"/>
        </w:rPr>
        <w:t>strategos</w:t>
      </w:r>
      <w:proofErr w:type="spellEnd"/>
      <w:r>
        <w:rPr>
          <w:sz w:val="28"/>
          <w:szCs w:val="28"/>
        </w:rPr>
        <w:t>» относился ни к чему другому кроме командования в военном искусстве.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Тем не менее, говоря о термине стратегии, относящегося к действиям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в организации, можно говорить о стратегии как о программе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действий, которые создаются для решения определяющей цели предприятия. По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 xml:space="preserve">словам </w:t>
      </w:r>
      <w:proofErr w:type="spellStart"/>
      <w:r>
        <w:rPr>
          <w:sz w:val="28"/>
          <w:szCs w:val="28"/>
        </w:rPr>
        <w:t>Ансоффа</w:t>
      </w:r>
      <w:proofErr w:type="spellEnd"/>
      <w:r>
        <w:rPr>
          <w:sz w:val="28"/>
          <w:szCs w:val="28"/>
        </w:rPr>
        <w:t>, «стратегия - сложное и потенциально мощное орудие, с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помощью которого современная фирма может противостоять меняющимся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условиям. Но это непростое орудие, и его внедрение и использование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обходятся недешево»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Стратегия управления это сложный процесс, требующий не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просто знаний, но и творческого подхода. Для стратегического управления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нет точных указаний для действий, это непредсказуемый процесс,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требующий постоянного участия гибкости в процессе быстроизменяющихся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событий внешней среды современного мира, в отличие от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стратегического планирования, результатом которого является чёткий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сформулированный план действие, не терпящий изменений. Поэтому известный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 xml:space="preserve">американский профессор Генри </w:t>
      </w:r>
      <w:proofErr w:type="spellStart"/>
      <w:r>
        <w:rPr>
          <w:sz w:val="28"/>
          <w:szCs w:val="28"/>
        </w:rPr>
        <w:t>Минцберг</w:t>
      </w:r>
      <w:proofErr w:type="spellEnd"/>
      <w:r>
        <w:rPr>
          <w:sz w:val="28"/>
          <w:szCs w:val="28"/>
        </w:rPr>
        <w:t xml:space="preserve"> считает, что понятие стратегия имеет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пять значений:</w:t>
      </w:r>
    </w:p>
    <w:p w:rsidR="002E48D9" w:rsidRDefault="002E48D9">
      <w:pPr>
        <w:tabs>
          <w:tab w:val="left" w:pos="97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.Стратегия как план - система последовательных действий.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К примеру, в немецкой авиакомпании «</w:t>
      </w:r>
      <w:proofErr w:type="spellStart"/>
      <w:r>
        <w:rPr>
          <w:sz w:val="28"/>
          <w:szCs w:val="28"/>
        </w:rPr>
        <w:t>Люфтганза</w:t>
      </w:r>
      <w:proofErr w:type="spellEnd"/>
      <w:r>
        <w:rPr>
          <w:sz w:val="28"/>
          <w:szCs w:val="28"/>
        </w:rPr>
        <w:t>» ежегодно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разрабатывается</w:t>
      </w:r>
    </w:p>
    <w:p w:rsidR="002E48D9" w:rsidRDefault="002E48D9">
      <w:pPr>
        <w:tabs>
          <w:tab w:val="left" w:pos="764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«скользящий пятилетний план» развития всей компан</w:t>
      </w:r>
      <w:proofErr w:type="gramStart"/>
      <w:r>
        <w:rPr>
          <w:sz w:val="28"/>
          <w:szCs w:val="28"/>
        </w:rPr>
        <w:t>ии и ее</w:t>
      </w:r>
      <w:proofErr w:type="gramEnd"/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основных </w:t>
      </w:r>
      <w:r>
        <w:rPr>
          <w:spacing w:val="-1"/>
          <w:sz w:val="28"/>
          <w:szCs w:val="28"/>
        </w:rPr>
        <w:t>подразделений,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содержащий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показатели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уровня эффективности</w:t>
      </w:r>
      <w:r>
        <w:rPr>
          <w:spacing w:val="-60"/>
          <w:sz w:val="28"/>
          <w:szCs w:val="28"/>
        </w:rPr>
        <w:t xml:space="preserve"> </w:t>
      </w:r>
      <w:r>
        <w:rPr>
          <w:sz w:val="28"/>
          <w:szCs w:val="28"/>
        </w:rPr>
        <w:t>деятельности подразделений и список конкретных мероприятии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по достижению плановых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показателей.</w:t>
      </w:r>
    </w:p>
    <w:p w:rsidR="002E48D9" w:rsidRDefault="002E48D9">
      <w:pPr>
        <w:tabs>
          <w:tab w:val="left" w:pos="97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2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.Стратегия как позиция - определение положения организации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во внешней среде и относительно своих главных конкурентов.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Например, компания «Газпром» контролирует не только основные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российские месторождения природного газа, но и сеть магистральных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газопроводов.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Сохранение подобной позиции позволяет компании избегать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конкуренции при экспорте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газа.</w:t>
      </w:r>
    </w:p>
    <w:p w:rsidR="002E48D9" w:rsidRDefault="002E48D9">
      <w:pPr>
        <w:tabs>
          <w:tab w:val="left" w:pos="97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.Стратегия как «ловкий прием». К примеру, фирма объявляет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 крупномасштабной программе выхода на новый, крайне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перспективный рынок. Проводятся многочисленные презентации,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пресс-конференции, демонстрируются образцы новых товаров, предназначенных для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данного рынка. Все это вызывает заинтересованность конкурентов,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которые вкладывают средства в развитие аналогичных товаров и рекламу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для опережающего выхода на данный «привлекательный рынок». На самом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деле, компания может в действительности стремиться «потихоньку» укрепить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свои позиции </w:t>
      </w:r>
      <w:proofErr w:type="gramStart"/>
      <w:r>
        <w:rPr>
          <w:sz w:val="28"/>
          <w:szCs w:val="28"/>
        </w:rPr>
        <w:t>на совсем</w:t>
      </w:r>
      <w:proofErr w:type="gramEnd"/>
      <w:r>
        <w:rPr>
          <w:sz w:val="28"/>
          <w:szCs w:val="28"/>
        </w:rPr>
        <w:t xml:space="preserve"> ином рынке, а активная «общественная кампания» -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лишь «отвлекающий маневр», призванный заставить конкурентов потратить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время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средства.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.Стратегия как принцип поведения. К примеру, компания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длительное время придерживалась принципа уникальности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периферийного оборудования - принтеры, сканнеры и другие устройства могли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работать только с компьютерами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«Макинтош».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.Стратегия как перспектива. К примеру, основатель сети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отелей «Мариотт» сформулировал принципы «пути Мариотт» -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предоставление любому потребителю чувства домашнего уюта по доступной ему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цене.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Совокупность пяти определений стратегического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</w:t>
      </w:r>
      <w:proofErr w:type="spellStart"/>
      <w:r>
        <w:rPr>
          <w:sz w:val="28"/>
          <w:szCs w:val="28"/>
        </w:rPr>
        <w:t>Минцберга</w:t>
      </w:r>
      <w:proofErr w:type="spellEnd"/>
      <w:r>
        <w:rPr>
          <w:sz w:val="28"/>
          <w:szCs w:val="28"/>
        </w:rPr>
        <w:t xml:space="preserve"> помогают понять сущность стратегии управления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как многогранного процесса в объёмной модели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. Стратегия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управления компании это не просто план, позиция, приём, принцип поведения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перспектива управления. Это </w:t>
      </w:r>
      <w:r>
        <w:rPr>
          <w:sz w:val="28"/>
          <w:szCs w:val="28"/>
        </w:rPr>
        <w:lastRenderedPageBreak/>
        <w:t>управление организацией, которое опирается на человеческий потенциал как основу организации, ориентирует производственную деятельность на запросы потребителей,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 гибкое регулирование и своевременные изменения в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организации, адекватные воздействию окружающей среды и позволяющие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добиваться конкурентных преимуществ, что, в конечном счете, позволяет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организации выживать в долгосрочной перспективе, достигая при этом своих целей.</w:t>
      </w:r>
      <w:r>
        <w:rPr>
          <w:spacing w:val="-36"/>
          <w:sz w:val="28"/>
          <w:szCs w:val="28"/>
        </w:rPr>
        <w:t xml:space="preserve"> </w:t>
      </w:r>
      <w:r>
        <w:rPr>
          <w:spacing w:val="1"/>
          <w:position w:val="13"/>
          <w:sz w:val="28"/>
          <w:szCs w:val="28"/>
        </w:rPr>
        <w:t xml:space="preserve"> </w:t>
      </w:r>
      <w:r>
        <w:rPr>
          <w:sz w:val="28"/>
          <w:szCs w:val="28"/>
        </w:rPr>
        <w:t>Стратегии управления позволяют сохранить компанию на плаву 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условиях неустойчивой внешней среды. Стратегия управления - это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действенная деловая теория, которая руководствуется определёнными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действиями, способными привести эту теорию к результату настоящего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превосходства среди конкурентов и способная существовать продолжительный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период времени.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Этапы развития стратегического управления можно разделить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на четыре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периода: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.Послевоенные годы. Постоянные изменения практически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каждые десять лет. При изменении условий ведения бизнеса, произошла необходимость изменения управления предприятием для того, чтобы выжить в условиях конкурентной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борьбы.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.50-60 годы ХХ века. Стратегическое управление - это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планирование в организации, освоение рынка. Планирование на данном периоде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является главной стратегией для решения долгосрочных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задач.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.70-е годы. Изменение стратегии долгосрочного планирования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на решения долгосрочного действия, при которых бизнес будет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эффективен, успешен и привлекателен и не способен потерять привлекательность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при изменении потребительских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предпочтений.</w:t>
      </w:r>
    </w:p>
    <w:p w:rsidR="002E48D9" w:rsidRDefault="002E48D9">
      <w:pPr>
        <w:tabs>
          <w:tab w:val="left" w:pos="127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80-е годы. Внешняя окружающая среда даёт о себе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знать. Происходят постоянные её изменения, компаниям необходимо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постоянно реагировать на перемены. Таким образом, в центре управления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предприятия становится </w:t>
      </w:r>
      <w:r>
        <w:rPr>
          <w:sz w:val="28"/>
          <w:szCs w:val="28"/>
        </w:rPr>
        <w:lastRenderedPageBreak/>
        <w:t>стратегическое управление. То есть такое управление,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при котором главой стратегических решений является выбор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касательно компании в настоящий момент, который при этом рассматривается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как начало будущего. При таком управлении принимаемые решения в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компании являются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быстро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отвечающим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вызов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окружающей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среде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принимаются здесь и сейчас, при определённых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обстоятельствах.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Задачами стратегического управления</w:t>
      </w:r>
      <w:r w:rsidRPr="00ED39EF">
        <w:rPr>
          <w:spacing w:val="-14"/>
          <w:sz w:val="28"/>
          <w:szCs w:val="28"/>
        </w:rPr>
        <w:t xml:space="preserve"> </w:t>
      </w:r>
      <w:r w:rsidRPr="00ED39EF">
        <w:rPr>
          <w:sz w:val="28"/>
          <w:szCs w:val="28"/>
        </w:rPr>
        <w:t>является:</w:t>
      </w:r>
    </w:p>
    <w:p w:rsidR="002E48D9" w:rsidRPr="00ED39EF" w:rsidRDefault="002E48D9">
      <w:pPr>
        <w:tabs>
          <w:tab w:val="left" w:pos="482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1)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Преодоление критического состояния.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Создания необходимой среды для долгосрочного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продвижения.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Захват, первенствующий позиции на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рынке.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Направление на реализацию видения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будущего.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Необходимость единства предприятия и окружающей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среды.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Одной из особенностей стратегического управления является то,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что, как и любой другой способ, стратегическое управление имеет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ограничения. Данный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способ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решением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любых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возникающих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проблем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в той или иной организации. Стратегическое управление можно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рассматривать с точки зрения пяти связанных друг с другом как цепочка, с обратной связью, принципов: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.Анализ среды помогает выбрать миссию и цель предприятия.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При анализе среды исследуется три составляющие</w:t>
      </w:r>
      <w:proofErr w:type="gramStart"/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2E48D9" w:rsidRDefault="002E48D9">
      <w:pPr>
        <w:tabs>
          <w:tab w:val="left" w:pos="48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Макроокружение (рассмотрение влияния экономики,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политических процессов, природной среды, социальной, культурной, НТР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и технологического развития общества,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инфраструктуры);</w:t>
      </w:r>
    </w:p>
    <w:p w:rsidR="002E48D9" w:rsidRDefault="002E48D9">
      <w:pPr>
        <w:tabs>
          <w:tab w:val="left" w:pos="46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Непосредственное окружение (покупатели, поставщики и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конкуренты);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Внутренняя среда (детальное определение целей и миссии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организации; анализ кадров организации, квалификации, организация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управленческой деятельности, финансы организации, маркетинговая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среда.</w:t>
      </w:r>
      <w:proofErr w:type="gramEnd"/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.Определение миссий 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целей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Установление равновесия интересов разнообразных социальных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и заинтересованных групп, которые способны оказать то или иное влияние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 деятельность, содержание и направленность работы организации.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Данное равновесие способно направить курс предприятия в виде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постановления целей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задач.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Определение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целей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миссии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проце</w:t>
      </w:r>
      <w:proofErr w:type="gramStart"/>
      <w:r>
        <w:rPr>
          <w:sz w:val="28"/>
          <w:szCs w:val="28"/>
        </w:rPr>
        <w:t>сс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стр</w:t>
      </w:r>
      <w:proofErr w:type="gramEnd"/>
      <w:r>
        <w:rPr>
          <w:sz w:val="28"/>
          <w:szCs w:val="28"/>
        </w:rPr>
        <w:t>атегического управления, включающий в себя три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составляющих: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Создание миссии предприятия - определяет смысл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существования. Б) Составление долгосрочной цели</w:t>
      </w:r>
      <w:proofErr w:type="gramStart"/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Установление краткосрочной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цели. 3.Выбор стратегии (стадия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анализа).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Стратегия - главная направленность организации, при помощи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которой в долгосрочной перспективе компания должна </w:t>
      </w:r>
      <w:proofErr w:type="spellStart"/>
      <w:r>
        <w:rPr>
          <w:sz w:val="28"/>
          <w:szCs w:val="28"/>
        </w:rPr>
        <w:t>придти</w:t>
      </w:r>
      <w:proofErr w:type="spellEnd"/>
      <w:r>
        <w:rPr>
          <w:sz w:val="28"/>
          <w:szCs w:val="28"/>
        </w:rPr>
        <w:t xml:space="preserve"> к поставленной</w:t>
      </w:r>
      <w:r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>цели.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Существуют три общих подхода к формулированию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стратегии организации:</w:t>
      </w:r>
    </w:p>
    <w:p w:rsidR="002E48D9" w:rsidRDefault="002E48D9">
      <w:pPr>
        <w:tabs>
          <w:tab w:val="left" w:pos="46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Лидерство в минимизации издержек. Предприятие приводит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организацию к наличию минимальных издержек производства и продажи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своей продукции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больших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объёмах.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такой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методике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компания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способна добиться сниженных цен на подобную продукцию, тем самым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завоевав огромный процент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рынка.</w:t>
      </w:r>
    </w:p>
    <w:p w:rsidR="002E48D9" w:rsidRDefault="002E48D9">
      <w:pPr>
        <w:tabs>
          <w:tab w:val="left" w:pos="96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Специализация в производстве продукции. Компания,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собирающаяся обратиться к данному подходу должна отвечать следующим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требованиям: специализированное производство+ качественный маркетинг.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Таким образом, организация завоёвывает рынок, и потребители при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таком раскладе будут покупать продукцию по более высокой цене, чем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у конкурентов.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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Фиксация конкретного сегмента рынка. Данный подход строится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на тщательном изучении определённого сегмента рынка, но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особенностью данного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подхода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включенность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потребителя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процесс.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 xml:space="preserve">есть опора на </w:t>
      </w:r>
      <w:r>
        <w:rPr>
          <w:sz w:val="28"/>
          <w:szCs w:val="28"/>
        </w:rPr>
        <w:lastRenderedPageBreak/>
        <w:t>предпочтения, интересы клиентов. При данном подходе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можно использовать метод снижения издержек или специализации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в производстве продукта, так же можно использовать слияние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данных методик.</w:t>
      </w:r>
    </w:p>
    <w:p w:rsidR="002E48D9" w:rsidRDefault="002E48D9">
      <w:pPr>
        <w:tabs>
          <w:tab w:val="left" w:pos="3287"/>
          <w:tab w:val="left" w:pos="4800"/>
          <w:tab w:val="left" w:pos="6567"/>
          <w:tab w:val="left" w:pos="8004"/>
          <w:tab w:val="left" w:pos="954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4.Выполнение стратегии. </w:t>
      </w:r>
      <w:r>
        <w:rPr>
          <w:spacing w:val="-2"/>
          <w:sz w:val="28"/>
          <w:szCs w:val="28"/>
        </w:rPr>
        <w:t xml:space="preserve">Выполнение </w:t>
      </w:r>
      <w:r>
        <w:rPr>
          <w:spacing w:val="-1"/>
          <w:sz w:val="28"/>
          <w:szCs w:val="28"/>
        </w:rPr>
        <w:t>стратегии выполняет три</w:t>
      </w:r>
      <w:r>
        <w:rPr>
          <w:sz w:val="28"/>
          <w:szCs w:val="28"/>
        </w:rPr>
        <w:t xml:space="preserve"> основные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задачи:</w:t>
      </w:r>
    </w:p>
    <w:p w:rsidR="002E48D9" w:rsidRDefault="002E48D9">
      <w:pPr>
        <w:tabs>
          <w:tab w:val="left" w:pos="96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Выделение значимых задач, которые направлены на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соответствие заданной стратегии (например, распределение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ресурсов).</w:t>
      </w:r>
    </w:p>
    <w:p w:rsidR="002E48D9" w:rsidRDefault="002E48D9">
      <w:pPr>
        <w:tabs>
          <w:tab w:val="left" w:pos="103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Выполнение направленности стратегии и организации, для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установления соответствия работы на выполнение определённой цели (нормы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и ценности, квалификация, мотивирование персонала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т.п.).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Данные изменения направлены на выполнение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стратегии.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.Оценка и контроль выполнения. Для эффективного выполнения контроля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в стратегическом управлении должен быть соблюдён ряд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требований:</w:t>
      </w:r>
    </w:p>
    <w:p w:rsidR="002E48D9" w:rsidRPr="00ED39EF" w:rsidRDefault="002E48D9">
      <w:pPr>
        <w:tabs>
          <w:tab w:val="left" w:pos="962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1.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Своевременность поступление</w:t>
      </w:r>
      <w:r w:rsidRPr="00ED39EF">
        <w:rPr>
          <w:spacing w:val="-2"/>
          <w:sz w:val="28"/>
          <w:szCs w:val="28"/>
        </w:rPr>
        <w:t xml:space="preserve"> </w:t>
      </w:r>
      <w:r w:rsidRPr="00ED39EF">
        <w:rPr>
          <w:sz w:val="28"/>
          <w:szCs w:val="28"/>
        </w:rPr>
        <w:t>информации.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2.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Правильность и адекватность</w:t>
      </w:r>
      <w:r w:rsidRPr="00ED39EF">
        <w:rPr>
          <w:spacing w:val="-3"/>
          <w:sz w:val="28"/>
          <w:szCs w:val="28"/>
        </w:rPr>
        <w:t xml:space="preserve"> </w:t>
      </w:r>
      <w:r w:rsidRPr="00ED39EF">
        <w:rPr>
          <w:sz w:val="28"/>
          <w:szCs w:val="28"/>
        </w:rPr>
        <w:t>информации.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Актуальность, полученной информации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точная дата 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время).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Контроль в стратегическом управлении включает в себя четыре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элемента: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)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показатели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эффективности;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использования человеческих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ресурсов;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состояния внешней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среды;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внутриорганизационных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процессов;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1A3337"/>
          <w:sz w:val="28"/>
          <w:szCs w:val="28"/>
        </w:rPr>
        <w:t xml:space="preserve">2) </w:t>
      </w:r>
      <w:r>
        <w:rPr>
          <w:sz w:val="28"/>
          <w:szCs w:val="28"/>
        </w:rPr>
        <w:t>измерение и отслеживание состояния параметров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контроля;</w:t>
      </w:r>
    </w:p>
    <w:p w:rsidR="002E48D9" w:rsidRDefault="002E48D9">
      <w:pPr>
        <w:tabs>
          <w:tab w:val="left" w:pos="40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ab/>
        <w:t>сравнительный анализ желаемого и реального состояния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компании;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  <w:t>оценка результатов сравнения, 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корректировка.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Говоря о видах стратегий, можно назвать (по мнению большинства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учёных):</w:t>
      </w:r>
    </w:p>
    <w:p w:rsidR="002E48D9" w:rsidRDefault="002E48D9">
      <w:pPr>
        <w:tabs>
          <w:tab w:val="left" w:pos="38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ab/>
        <w:t>Интенсивного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роста; 2.Интеграционного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роста; 3.Диверсикационного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роста; 4.Сокращения.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Принято считать, что существует три главных подвида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стратегии интенсивного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роста.</w:t>
      </w:r>
    </w:p>
    <w:p w:rsidR="002E48D9" w:rsidRPr="00ED39EF" w:rsidRDefault="002E48D9">
      <w:pPr>
        <w:tabs>
          <w:tab w:val="left" w:pos="1091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1.</w:t>
      </w:r>
      <w:r w:rsidRPr="00ED39EF">
        <w:rPr>
          <w:sz w:val="28"/>
          <w:szCs w:val="28"/>
        </w:rPr>
        <w:tab/>
        <w:t>Более глубокое проникновение на</w:t>
      </w:r>
      <w:r w:rsidRPr="00ED39EF">
        <w:rPr>
          <w:spacing w:val="-7"/>
          <w:sz w:val="28"/>
          <w:szCs w:val="28"/>
        </w:rPr>
        <w:t xml:space="preserve"> </w:t>
      </w:r>
      <w:r w:rsidRPr="00ED39EF">
        <w:rPr>
          <w:sz w:val="28"/>
          <w:szCs w:val="28"/>
        </w:rPr>
        <w:t>рынок</w:t>
      </w:r>
    </w:p>
    <w:p w:rsidR="002E48D9" w:rsidRDefault="002E48D9">
      <w:pPr>
        <w:tabs>
          <w:tab w:val="left" w:pos="1134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Расширение границ своего рынка. Для этого компаний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приходится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«проталкивать» свой товар на новые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рынки.</w:t>
      </w:r>
    </w:p>
    <w:p w:rsidR="002E48D9" w:rsidRDefault="002E48D9">
      <w:pPr>
        <w:tabs>
          <w:tab w:val="left" w:pos="120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Усовершенствование уже существующего товара. Это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помогает завоевать совершенно новые группы потребителей. (Компания «Мир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книги» в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2006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стала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выпускать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некоторые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своих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серий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кожаном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переплете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с золотым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тиснением).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Стратегия интеграционного роста</w:t>
      </w:r>
      <w:proofErr w:type="gramStart"/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Эта прочность помогает компании перемещаться в данной отрасли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как вперед, так и назад и даже по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горизонтали.</w:t>
      </w:r>
    </w:p>
    <w:p w:rsidR="002E48D9" w:rsidRPr="00ED39EF" w:rsidRDefault="002E48D9">
      <w:pPr>
        <w:tabs>
          <w:tab w:val="left" w:pos="1111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1.</w:t>
      </w:r>
      <w:r w:rsidRPr="00ED39EF">
        <w:rPr>
          <w:sz w:val="28"/>
          <w:szCs w:val="28"/>
        </w:rPr>
        <w:tab/>
        <w:t>Перемещение назад</w:t>
      </w:r>
      <w:proofErr w:type="gramStart"/>
      <w:r w:rsidRPr="00ED39EF">
        <w:rPr>
          <w:spacing w:val="-2"/>
          <w:sz w:val="28"/>
          <w:szCs w:val="28"/>
        </w:rPr>
        <w:t xml:space="preserve"> </w:t>
      </w:r>
      <w:r w:rsidRPr="00ED39EF">
        <w:rPr>
          <w:sz w:val="28"/>
          <w:szCs w:val="28"/>
        </w:rPr>
        <w:t>;</w:t>
      </w:r>
      <w:proofErr w:type="gramEnd"/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2.</w:t>
      </w:r>
      <w:r w:rsidRPr="00ED39EF">
        <w:rPr>
          <w:sz w:val="28"/>
          <w:szCs w:val="28"/>
        </w:rPr>
        <w:tab/>
        <w:t>Перемещение вперед;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Перемещение по горизонтали (вход в другую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отрасль).</w:t>
      </w:r>
    </w:p>
    <w:p w:rsidR="002E48D9" w:rsidRPr="00ED39EF" w:rsidRDefault="002E48D9">
      <w:pPr>
        <w:tabs>
          <w:tab w:val="left" w:pos="1111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1.</w:t>
      </w:r>
      <w:r w:rsidRPr="00ED39EF">
        <w:rPr>
          <w:sz w:val="28"/>
          <w:szCs w:val="28"/>
        </w:rPr>
        <w:tab/>
        <w:t>Концентрическая</w:t>
      </w:r>
      <w:r w:rsidRPr="00ED39EF">
        <w:rPr>
          <w:spacing w:val="-4"/>
          <w:sz w:val="28"/>
          <w:szCs w:val="28"/>
        </w:rPr>
        <w:t xml:space="preserve"> </w:t>
      </w:r>
      <w:r w:rsidRPr="00ED39EF">
        <w:rPr>
          <w:sz w:val="28"/>
          <w:szCs w:val="28"/>
        </w:rPr>
        <w:t>диверсификация</w:t>
      </w:r>
    </w:p>
    <w:p w:rsidR="002E48D9" w:rsidRDefault="002E48D9">
      <w:pPr>
        <w:tabs>
          <w:tab w:val="left" w:pos="104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компания добавляет в свой ассортимент похожие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товары</w:t>
      </w:r>
    </w:p>
    <w:p w:rsidR="002E48D9" w:rsidRPr="00ED39EF" w:rsidRDefault="002E48D9">
      <w:pPr>
        <w:tabs>
          <w:tab w:val="left" w:pos="1111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2.</w:t>
      </w:r>
      <w:r w:rsidRPr="00ED39EF">
        <w:rPr>
          <w:sz w:val="28"/>
          <w:szCs w:val="28"/>
        </w:rPr>
        <w:tab/>
        <w:t>Горизонтальная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диверсификация</w:t>
      </w:r>
    </w:p>
    <w:p w:rsidR="002E48D9" w:rsidRDefault="002E48D9">
      <w:pPr>
        <w:tabs>
          <w:tab w:val="left" w:pos="114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компания добавляет в свой ассортимент те товары или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услуги, которыми еще не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занималась.</w:t>
      </w:r>
    </w:p>
    <w:p w:rsidR="002E48D9" w:rsidRPr="00ED39EF" w:rsidRDefault="002E48D9">
      <w:pPr>
        <w:tabs>
          <w:tab w:val="left" w:pos="1111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3.</w:t>
      </w:r>
      <w:r w:rsidRPr="00ED39EF">
        <w:rPr>
          <w:sz w:val="28"/>
          <w:szCs w:val="28"/>
        </w:rPr>
        <w:tab/>
        <w:t>Конгломератная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диверсификация</w:t>
      </w:r>
    </w:p>
    <w:p w:rsidR="002E48D9" w:rsidRDefault="002E48D9">
      <w:pPr>
        <w:tabs>
          <w:tab w:val="left" w:pos="1063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ab/>
        <w:t>компания добавляет в свой ассортимент товары или услуги,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которые совершенно не имеют к ней никакого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отношения.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Стратегия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сокращения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чаще всего применяется, когда компания долгое время работала в темпе </w:t>
      </w:r>
      <w:r>
        <w:rPr>
          <w:sz w:val="28"/>
          <w:szCs w:val="28"/>
        </w:rPr>
        <w:lastRenderedPageBreak/>
        <w:t>очень быстрого роста и теперь ей следует перегруппировать свои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силы для лучшей производительности или же наблюдается спад в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экономике.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можно сделать вывод о том, что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стратегическое управления для компании необходимо, так как позволяет выжить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 быстроменяющихся событиях внешней среды. При эффективном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процессе выработки, принятия и реализации стратегического управления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предприятие способно выжить в сфере современной конкуренции. Для того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чтобы правильно выбрать стратегию, «в момент принятия стратегии фирма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должна принимать во внимание все сильные и слабые стороны данного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 xml:space="preserve">сектора промышленности». </w:t>
      </w:r>
      <w:r>
        <w:rPr>
          <w:position w:val="11"/>
          <w:sz w:val="28"/>
          <w:szCs w:val="28"/>
        </w:rPr>
        <w:t xml:space="preserve"> </w:t>
      </w:r>
      <w:r>
        <w:rPr>
          <w:sz w:val="28"/>
          <w:szCs w:val="28"/>
        </w:rPr>
        <w:t>Несмотря на все преимущества стратегического управления нельзя забывать о то, что у любого метода есть и недостатки 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не все методики универсальны. Нет методов, гарантирующих будущее,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которые не было бы необходимости изменить в процессе современных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реалий. Проце</w:t>
      </w:r>
      <w:proofErr w:type="gramStart"/>
      <w:r>
        <w:rPr>
          <w:sz w:val="28"/>
          <w:szCs w:val="28"/>
        </w:rPr>
        <w:t>сс стр</w:t>
      </w:r>
      <w:proofErr w:type="gramEnd"/>
      <w:r>
        <w:rPr>
          <w:sz w:val="28"/>
          <w:szCs w:val="28"/>
        </w:rPr>
        <w:t>атегического управления требует больших человеческих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 финансовых ресурсов, а ошибки данного вида управления могут привести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к непоправимым последствиям. Несмотря на негативные стороны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данного процесса, в случае правильного применения и упорной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работы стратегическое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управление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приведёт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корабль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названием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организация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 правильным берегам, и совершить длительное плавание. Говоря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проще, предприятие будет иметь успех и далеко не кратковременный,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а долгосрочный. Стратегии управления применяются в различных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областях. Стратегии управления человеческими ресурсами (персоналом), запасами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 логистике,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конфликтами,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запасами,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оборотными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активами,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одна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из актуальных, управление брендом. Стратегии управления брендом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в современном мире занимают одно из лидирующих позиций. Бренд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в современном мире важная составляющая организации, которая способна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бороться в конкурентной борьбе современного мира. Именно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предприятия, имеющие известное имя, а именно брендовое имя, имеют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большую </w:t>
      </w:r>
      <w:r>
        <w:rPr>
          <w:sz w:val="28"/>
          <w:szCs w:val="28"/>
        </w:rPr>
        <w:lastRenderedPageBreak/>
        <w:t>необходимость в стратегическом управлении этим именем.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Стратегическое управление для бренда открывает большую перспективу 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разнообразие методов для того чтобы выживать и занимать лидирующие позиции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в рейтинге компаний. Тому, какие существуют стратегии, какие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перспективы занимают стратегии управления брендом, и какие преимущества в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этом существуют для компаний, посвящена следующая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глава.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E48D9" w:rsidRDefault="002E48D9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Глава </w:t>
      </w: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>. Возможности управления</w:t>
      </w:r>
      <w:r>
        <w:rPr>
          <w:b/>
          <w:bCs/>
          <w:spacing w:val="-1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брендом</w:t>
      </w:r>
    </w:p>
    <w:p w:rsidR="002E48D9" w:rsidRDefault="002E48D9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2E48D9" w:rsidRDefault="002E48D9">
      <w:pPr>
        <w:pStyle w:val="1"/>
        <w:tabs>
          <w:tab w:val="left" w:pos="140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2.1</w:t>
      </w:r>
      <w:r>
        <w:rPr>
          <w:b/>
          <w:bCs/>
          <w:sz w:val="28"/>
          <w:szCs w:val="28"/>
        </w:rPr>
        <w:tab/>
        <w:t>Бренд как инструмент достижения стратегических</w:t>
      </w:r>
      <w:r>
        <w:rPr>
          <w:b/>
          <w:bCs/>
          <w:spacing w:val="-1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целей организации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Бренд в современной организации играет основополагающую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роль, поскольку он способен установить положительный контакт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предпринимателя с потребителем. Бренд это гарант конкурентоспособности в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условиях современных реалий, один из главнейших нематериальных активов.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Разбирая систему управления брендом, необходимо принять во внимание основные элементы:</w:t>
      </w:r>
    </w:p>
    <w:p w:rsidR="002E48D9" w:rsidRPr="00ED39EF" w:rsidRDefault="002E48D9">
      <w:pPr>
        <w:tabs>
          <w:tab w:val="left" w:pos="1538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1.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Принципы управления фирменным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знаком;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2.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Цель;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3.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Технологии управления</w:t>
      </w:r>
      <w:r w:rsidRPr="00ED39EF">
        <w:rPr>
          <w:spacing w:val="-4"/>
          <w:sz w:val="28"/>
          <w:szCs w:val="28"/>
        </w:rPr>
        <w:t xml:space="preserve"> </w:t>
      </w:r>
      <w:r w:rsidRPr="00ED39EF">
        <w:rPr>
          <w:sz w:val="28"/>
          <w:szCs w:val="28"/>
        </w:rPr>
        <w:t>брендом;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4.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Методы.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принципам управления бренда можно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отнести:</w:t>
      </w:r>
    </w:p>
    <w:p w:rsidR="002E48D9" w:rsidRPr="00ED39EF" w:rsidRDefault="002E48D9">
      <w:pPr>
        <w:tabs>
          <w:tab w:val="left" w:pos="153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r w:rsidRPr="00ED39EF">
        <w:rPr>
          <w:sz w:val="28"/>
          <w:szCs w:val="28"/>
        </w:rPr>
        <w:t>Новизну;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r w:rsidRPr="00ED39EF">
        <w:rPr>
          <w:sz w:val="28"/>
          <w:szCs w:val="28"/>
        </w:rPr>
        <w:t>Целостность;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r w:rsidRPr="00ED39EF">
        <w:rPr>
          <w:sz w:val="28"/>
          <w:szCs w:val="28"/>
        </w:rPr>
        <w:t>Современность;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r w:rsidRPr="00ED39EF">
        <w:rPr>
          <w:sz w:val="28"/>
          <w:szCs w:val="28"/>
        </w:rPr>
        <w:t>Учёт интереса к</w:t>
      </w:r>
      <w:r w:rsidRPr="00ED39EF">
        <w:rPr>
          <w:spacing w:val="-5"/>
          <w:sz w:val="28"/>
          <w:szCs w:val="28"/>
        </w:rPr>
        <w:t xml:space="preserve"> </w:t>
      </w:r>
      <w:r w:rsidRPr="00ED39EF">
        <w:rPr>
          <w:sz w:val="28"/>
          <w:szCs w:val="28"/>
        </w:rPr>
        <w:t>потребителю;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r w:rsidRPr="00ED39EF">
        <w:rPr>
          <w:sz w:val="28"/>
          <w:szCs w:val="28"/>
        </w:rPr>
        <w:t>Постоянство.</w:t>
      </w:r>
      <w:proofErr w:type="gramEnd"/>
      <w:r w:rsidRPr="00ED39EF">
        <w:rPr>
          <w:spacing w:val="-4"/>
          <w:sz w:val="28"/>
          <w:szCs w:val="28"/>
        </w:rPr>
        <w:t xml:space="preserve"> 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Цель управления представляет собой образ желаемого в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перспективе развития предприятия. Глобальная цель управления брендом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это удовлетворение потребностей участников предприятия и всего общества. Это обозначает то, что важнейшей целью управления брендом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увеличение его мощи и ценовой политики. Технологии управления брендом исполняются при помощи </w:t>
      </w:r>
      <w:r>
        <w:rPr>
          <w:sz w:val="28"/>
          <w:szCs w:val="28"/>
        </w:rPr>
        <w:lastRenderedPageBreak/>
        <w:t>разнообразных методов, которые разделяются</w:t>
      </w:r>
      <w:r>
        <w:rPr>
          <w:spacing w:val="45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общие 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конкретные.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критериями для управления брендом можно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называть</w:t>
      </w:r>
    </w:p>
    <w:p w:rsidR="002E48D9" w:rsidRPr="00ED39EF" w:rsidRDefault="002E48D9">
      <w:pPr>
        <w:tabs>
          <w:tab w:val="left" w:pos="153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  <w:lang w:val="en-US"/>
        </w:rPr>
        <w:t></w:t>
      </w:r>
      <w:r w:rsidRPr="00ED39EF">
        <w:rPr>
          <w:rFonts w:ascii="Wingdings" w:hAnsi="Wingdings" w:cs="Wingdings"/>
          <w:sz w:val="28"/>
          <w:szCs w:val="28"/>
        </w:rPr>
        <w:tab/>
      </w:r>
      <w:r w:rsidRPr="00ED39EF">
        <w:rPr>
          <w:sz w:val="28"/>
          <w:szCs w:val="28"/>
        </w:rPr>
        <w:t>Запоминаемость;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  <w:lang w:val="en-US"/>
        </w:rPr>
        <w:t></w:t>
      </w:r>
      <w:r w:rsidRPr="00ED39EF">
        <w:rPr>
          <w:rFonts w:ascii="Wingdings" w:hAnsi="Wingdings" w:cs="Wingdings"/>
          <w:sz w:val="28"/>
          <w:szCs w:val="28"/>
        </w:rPr>
        <w:tab/>
      </w:r>
      <w:r w:rsidRPr="00ED39EF">
        <w:rPr>
          <w:sz w:val="28"/>
          <w:szCs w:val="28"/>
        </w:rPr>
        <w:t>Степень</w:t>
      </w:r>
      <w:r w:rsidRPr="00ED39EF">
        <w:rPr>
          <w:spacing w:val="-2"/>
          <w:sz w:val="28"/>
          <w:szCs w:val="28"/>
        </w:rPr>
        <w:t xml:space="preserve"> </w:t>
      </w:r>
      <w:r w:rsidRPr="00ED39EF">
        <w:rPr>
          <w:sz w:val="28"/>
          <w:szCs w:val="28"/>
        </w:rPr>
        <w:t>лояльности;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rFonts w:ascii="Wingdings" w:hAnsi="Wingdings" w:cs="Wingdings"/>
          <w:sz w:val="28"/>
          <w:szCs w:val="28"/>
          <w:lang w:val="en-US"/>
        </w:rPr>
        <w:t></w:t>
      </w:r>
      <w:r w:rsidRPr="00ED39EF">
        <w:rPr>
          <w:rFonts w:ascii="Wingdings" w:hAnsi="Wingdings" w:cs="Wingdings"/>
          <w:sz w:val="28"/>
          <w:szCs w:val="28"/>
        </w:rPr>
        <w:tab/>
      </w:r>
      <w:r w:rsidRPr="00ED39EF">
        <w:rPr>
          <w:sz w:val="28"/>
          <w:szCs w:val="28"/>
        </w:rPr>
        <w:t>Количество продаж.</w:t>
      </w:r>
      <w:proofErr w:type="gramEnd"/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Также нельзя не сказать о том, что для современной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стратегии управления брендом важным является участие потребителей в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 xml:space="preserve">его формировании. Для реализации </w:t>
      </w:r>
      <w:proofErr w:type="spellStart"/>
      <w:r>
        <w:rPr>
          <w:sz w:val="28"/>
          <w:szCs w:val="28"/>
        </w:rPr>
        <w:t>вовлечённости</w:t>
      </w:r>
      <w:proofErr w:type="spellEnd"/>
      <w:r>
        <w:rPr>
          <w:sz w:val="28"/>
          <w:szCs w:val="28"/>
        </w:rPr>
        <w:t xml:space="preserve"> используются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такие мероприятия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как: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благотворительные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акции;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социальные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программы.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Стратегия позиционирования бренда определяет место,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которое завоевывает в сознании потребителей. При позиционировании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данного феномена необходимо использовать ряд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правил:</w:t>
      </w:r>
    </w:p>
    <w:p w:rsidR="002E48D9" w:rsidRDefault="002E48D9">
      <w:pPr>
        <w:tabs>
          <w:tab w:val="left" w:pos="121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Соблюдать уникальность и узнаваемость позиционирования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для четкой дифференциации от конкурентов. Для этого необходимо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использовать лучшие сочетания параметров оценки, например, непревзойденное качество и превосходный вкус, оставляя будущим конкурентам большой простор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для деятельности.</w:t>
      </w:r>
    </w:p>
    <w:p w:rsidR="002E48D9" w:rsidRDefault="002E48D9">
      <w:pPr>
        <w:tabs>
          <w:tab w:val="left" w:pos="121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Формировать обещания, рассчитанные на явные и скрытые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(по соображениям морали, общественного мнения и др.)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ожидания.</w:t>
      </w:r>
    </w:p>
    <w:p w:rsidR="002E48D9" w:rsidRDefault="002E48D9">
      <w:pPr>
        <w:tabs>
          <w:tab w:val="left" w:pos="1175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Реальные успехи от обещаний бренда должны быть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подкреплены фактами, признаниями узнаваемых людей и организаций. Ряд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организаций бесплатно отдает продукцию известным спортсменам, телеведущим и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т.д. для получения благоприятного впечатления потенциальных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потребителей.</w:t>
      </w:r>
    </w:p>
    <w:p w:rsidR="002E48D9" w:rsidRDefault="002E48D9">
      <w:pPr>
        <w:tabs>
          <w:tab w:val="left" w:pos="111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Позиционирование должно соответствовать качеству, цене и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имиджу потребителя. Продукция массового потребления должна быть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доступна практически повсюду (массовое позиционирование). Дорогая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продукция </w:t>
      </w:r>
      <w:r>
        <w:rPr>
          <w:sz w:val="28"/>
          <w:szCs w:val="28"/>
        </w:rPr>
        <w:lastRenderedPageBreak/>
        <w:t>высокого качества для праздничных мероприятий должна иметь свои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центры реализации, также доступные для целевой аудитории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 xml:space="preserve">(эксклюзивное </w:t>
      </w:r>
      <w:r>
        <w:rPr>
          <w:spacing w:val="-1"/>
          <w:sz w:val="28"/>
          <w:szCs w:val="28"/>
        </w:rPr>
        <w:t xml:space="preserve">позиционирование). </w:t>
      </w:r>
      <w:proofErr w:type="gramStart"/>
      <w:r>
        <w:rPr>
          <w:sz w:val="28"/>
          <w:szCs w:val="28"/>
        </w:rPr>
        <w:t>Массовая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pacing w:val="-1"/>
          <w:sz w:val="28"/>
          <w:szCs w:val="28"/>
        </w:rPr>
        <w:t>дистрибьюция</w:t>
      </w:r>
      <w:proofErr w:type="spellEnd"/>
      <w:r>
        <w:rPr>
          <w:spacing w:val="-1"/>
          <w:sz w:val="28"/>
          <w:szCs w:val="28"/>
        </w:rPr>
        <w:t xml:space="preserve"> эксклюзивной продукции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может нанести большой вред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бренду.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новой стратегии управления брендом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происходит отказ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привычных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способов.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Таких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как,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первую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очередь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СМИ.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Метод средств массовой коммуникации всё больше и больше доказывает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свою неэффективность и бесперспективность, об этом говорят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исследователи европейских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компаний,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но,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тем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менее,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данный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способ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всё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ещё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довольно привлекателен.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Стратегия управления брендом состоит из следующих</w:t>
      </w:r>
      <w:r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>элементов:</w:t>
      </w:r>
    </w:p>
    <w:p w:rsidR="002E48D9" w:rsidRPr="00ED39EF" w:rsidRDefault="002E48D9">
      <w:pPr>
        <w:tabs>
          <w:tab w:val="left" w:pos="1538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1.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Позиционирование;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2.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Распространение;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3.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Создание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коммуникаций;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4.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Продвижение каналов</w:t>
      </w:r>
      <w:r w:rsidRPr="00ED39EF">
        <w:rPr>
          <w:spacing w:val="-2"/>
          <w:sz w:val="28"/>
          <w:szCs w:val="28"/>
        </w:rPr>
        <w:t xml:space="preserve"> </w:t>
      </w:r>
      <w:r w:rsidRPr="00ED39EF">
        <w:rPr>
          <w:sz w:val="28"/>
          <w:szCs w:val="28"/>
        </w:rPr>
        <w:t>распространения;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5.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Создание ценовой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политики.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Существуют 4 основные стратегии управления брендом в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области развития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портфеля:</w:t>
      </w:r>
    </w:p>
    <w:p w:rsidR="002E48D9" w:rsidRPr="00ED39EF" w:rsidRDefault="002E48D9">
      <w:pPr>
        <w:tabs>
          <w:tab w:val="left" w:pos="1538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rFonts w:ascii="Courier New CYR" w:hAnsi="Courier New CYR" w:cs="Courier New CYR"/>
          <w:sz w:val="28"/>
          <w:szCs w:val="28"/>
          <w:lang w:val="en-US"/>
        </w:rPr>
        <w:t>o</w:t>
      </w:r>
      <w:proofErr w:type="gramEnd"/>
      <w:r w:rsidRPr="00ED39EF">
        <w:rPr>
          <w:rFonts w:ascii="Courier New CYR" w:hAnsi="Courier New CYR" w:cs="Courier New CYR"/>
          <w:sz w:val="28"/>
          <w:szCs w:val="28"/>
        </w:rPr>
        <w:tab/>
      </w:r>
      <w:r w:rsidRPr="00ED39EF">
        <w:rPr>
          <w:sz w:val="28"/>
          <w:szCs w:val="28"/>
        </w:rPr>
        <w:t>Растягивание</w:t>
      </w:r>
      <w:r w:rsidRPr="00ED39EF">
        <w:rPr>
          <w:spacing w:val="-3"/>
          <w:sz w:val="28"/>
          <w:szCs w:val="28"/>
        </w:rPr>
        <w:t xml:space="preserve"> </w:t>
      </w:r>
      <w:r w:rsidRPr="00ED39EF">
        <w:rPr>
          <w:sz w:val="28"/>
          <w:szCs w:val="28"/>
        </w:rPr>
        <w:t>бренда;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rFonts w:ascii="Courier New CYR" w:hAnsi="Courier New CYR" w:cs="Courier New CYR"/>
          <w:sz w:val="28"/>
          <w:szCs w:val="28"/>
          <w:lang w:val="en-US"/>
        </w:rPr>
        <w:t>o</w:t>
      </w:r>
      <w:proofErr w:type="gramEnd"/>
      <w:r w:rsidRPr="00ED39EF">
        <w:rPr>
          <w:rFonts w:ascii="Courier New CYR" w:hAnsi="Courier New CYR" w:cs="Courier New CYR"/>
          <w:sz w:val="28"/>
          <w:szCs w:val="28"/>
        </w:rPr>
        <w:tab/>
      </w:r>
      <w:r w:rsidRPr="00ED39EF">
        <w:rPr>
          <w:sz w:val="28"/>
          <w:szCs w:val="28"/>
        </w:rPr>
        <w:t>Расширение семейства</w:t>
      </w:r>
      <w:r w:rsidRPr="00ED39EF">
        <w:rPr>
          <w:spacing w:val="-4"/>
          <w:sz w:val="28"/>
          <w:szCs w:val="28"/>
        </w:rPr>
        <w:t xml:space="preserve"> </w:t>
      </w:r>
      <w:r w:rsidRPr="00ED39EF">
        <w:rPr>
          <w:sz w:val="28"/>
          <w:szCs w:val="28"/>
        </w:rPr>
        <w:t>бренда;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rFonts w:ascii="Courier New CYR" w:hAnsi="Courier New CYR" w:cs="Courier New CYR"/>
          <w:sz w:val="28"/>
          <w:szCs w:val="28"/>
          <w:lang w:val="en-US"/>
        </w:rPr>
        <w:t>o</w:t>
      </w:r>
      <w:proofErr w:type="gramEnd"/>
      <w:r w:rsidRPr="00ED39EF">
        <w:rPr>
          <w:rFonts w:ascii="Courier New CYR" w:hAnsi="Courier New CYR" w:cs="Courier New CYR"/>
          <w:sz w:val="28"/>
          <w:szCs w:val="28"/>
        </w:rPr>
        <w:tab/>
      </w:r>
      <w:proofErr w:type="spellStart"/>
      <w:r w:rsidRPr="00ED39EF">
        <w:rPr>
          <w:sz w:val="28"/>
          <w:szCs w:val="28"/>
        </w:rPr>
        <w:t>Многомарочный</w:t>
      </w:r>
      <w:proofErr w:type="spellEnd"/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подход;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rFonts w:ascii="Courier New CYR" w:hAnsi="Courier New CYR" w:cs="Courier New CYR"/>
          <w:sz w:val="28"/>
          <w:szCs w:val="28"/>
          <w:lang w:val="en-US"/>
        </w:rPr>
        <w:t>o</w:t>
      </w:r>
      <w:proofErr w:type="gramEnd"/>
      <w:r w:rsidRPr="00ED39EF">
        <w:rPr>
          <w:rFonts w:ascii="Courier New CYR" w:hAnsi="Courier New CYR" w:cs="Courier New CYR"/>
          <w:sz w:val="28"/>
          <w:szCs w:val="28"/>
        </w:rPr>
        <w:tab/>
      </w:r>
      <w:r w:rsidRPr="00ED39EF">
        <w:rPr>
          <w:sz w:val="28"/>
          <w:szCs w:val="28"/>
        </w:rPr>
        <w:t>Расширение товарного</w:t>
      </w:r>
      <w:r w:rsidRPr="00ED39EF">
        <w:rPr>
          <w:spacing w:val="-2"/>
          <w:sz w:val="28"/>
          <w:szCs w:val="28"/>
        </w:rPr>
        <w:t xml:space="preserve"> </w:t>
      </w:r>
      <w:r w:rsidRPr="00ED39EF">
        <w:rPr>
          <w:sz w:val="28"/>
          <w:szCs w:val="28"/>
        </w:rPr>
        <w:t>перечня.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Первая стратегия: растягивание бренда (</w:t>
      </w:r>
      <w:r>
        <w:rPr>
          <w:sz w:val="28"/>
          <w:szCs w:val="28"/>
          <w:lang w:val="en-US"/>
        </w:rPr>
        <w:t>brand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expansion</w:t>
      </w:r>
      <w:r>
        <w:rPr>
          <w:sz w:val="28"/>
          <w:szCs w:val="28"/>
        </w:rPr>
        <w:t>).Данная стратегия используется для быстрого укрепления позиций на рынке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и позволяет создать положительный образ товара у покупателей (действует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на 50% потенциальных потребителей) Стратегия растягивания - это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выведение новых категорий товаров, объединенных единообразными признаками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под одним брендом. Необходимыми </w:t>
      </w:r>
      <w:r>
        <w:rPr>
          <w:sz w:val="28"/>
          <w:szCs w:val="28"/>
        </w:rPr>
        <w:lastRenderedPageBreak/>
        <w:t>факторами для использования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данной стратегии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являются:</w:t>
      </w:r>
      <w:r w:rsidRPr="00ED39EF">
        <w:rPr>
          <w:sz w:val="28"/>
          <w:szCs w:val="28"/>
        </w:rPr>
        <w:t xml:space="preserve"> </w:t>
      </w:r>
      <w:r>
        <w:rPr>
          <w:color w:val="FFFFFF"/>
          <w:sz w:val="28"/>
          <w:szCs w:val="28"/>
        </w:rPr>
        <w:t>бренд управление стратегия</w:t>
      </w:r>
    </w:p>
    <w:p w:rsidR="002E48D9" w:rsidRPr="00ED39EF" w:rsidRDefault="002E48D9">
      <w:pPr>
        <w:tabs>
          <w:tab w:val="left" w:pos="994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-</w:t>
      </w:r>
      <w:r w:rsidRPr="00ED39EF">
        <w:rPr>
          <w:sz w:val="28"/>
          <w:szCs w:val="28"/>
        </w:rPr>
        <w:tab/>
        <w:t>Замена существующего продукта</w:t>
      </w:r>
      <w:r w:rsidRPr="00ED39EF">
        <w:rPr>
          <w:spacing w:val="-4"/>
          <w:sz w:val="28"/>
          <w:szCs w:val="28"/>
        </w:rPr>
        <w:t xml:space="preserve"> </w:t>
      </w:r>
      <w:r w:rsidRPr="00ED39EF">
        <w:rPr>
          <w:sz w:val="28"/>
          <w:szCs w:val="28"/>
        </w:rPr>
        <w:t>новым;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-</w:t>
      </w:r>
      <w:r w:rsidRPr="00ED39EF">
        <w:rPr>
          <w:sz w:val="28"/>
          <w:szCs w:val="28"/>
        </w:rPr>
        <w:tab/>
        <w:t>Получение репутации заменяемого товара;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Объединение технологий нового и предшествующего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товара. Данная стратегия вмещает в себя следующие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виды:</w:t>
      </w:r>
    </w:p>
    <w:p w:rsidR="002E48D9" w:rsidRDefault="002E48D9">
      <w:pPr>
        <w:tabs>
          <w:tab w:val="left" w:pos="48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1.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Создание товаров в дополнение к существующему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бренду.</w:t>
      </w:r>
    </w:p>
    <w:p w:rsidR="002E48D9" w:rsidRDefault="002E48D9">
      <w:pPr>
        <w:tabs>
          <w:tab w:val="left" w:pos="482"/>
          <w:tab w:val="left" w:pos="2163"/>
          <w:tab w:val="left" w:pos="3342"/>
          <w:tab w:val="left" w:pos="4826"/>
          <w:tab w:val="left" w:pos="6406"/>
          <w:tab w:val="left" w:pos="76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2.</w:t>
      </w:r>
      <w:r>
        <w:rPr>
          <w:spacing w:val="1"/>
          <w:sz w:val="28"/>
          <w:szCs w:val="28"/>
        </w:rPr>
        <w:tab/>
      </w:r>
      <w:proofErr w:type="gramStart"/>
      <w:r>
        <w:rPr>
          <w:spacing w:val="-1"/>
          <w:sz w:val="28"/>
          <w:szCs w:val="28"/>
        </w:rPr>
        <w:t>Расширение целевой аудитории (появлении мужских косметических</w:t>
      </w:r>
      <w:r>
        <w:rPr>
          <w:spacing w:val="-58"/>
          <w:sz w:val="28"/>
          <w:szCs w:val="28"/>
        </w:rPr>
        <w:t xml:space="preserve"> </w:t>
      </w:r>
      <w:r>
        <w:rPr>
          <w:sz w:val="28"/>
          <w:szCs w:val="28"/>
        </w:rPr>
        <w:t>средств марки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Vichy</w:t>
      </w:r>
      <w:r>
        <w:rPr>
          <w:sz w:val="28"/>
          <w:szCs w:val="28"/>
        </w:rPr>
        <w:t>».</w:t>
      </w:r>
      <w:proofErr w:type="gramEnd"/>
    </w:p>
    <w:p w:rsidR="002E48D9" w:rsidRDefault="002E48D9">
      <w:pPr>
        <w:tabs>
          <w:tab w:val="left" w:pos="482"/>
          <w:tab w:val="left" w:pos="2035"/>
          <w:tab w:val="left" w:pos="3007"/>
          <w:tab w:val="left" w:pos="4328"/>
          <w:tab w:val="left" w:pos="5340"/>
          <w:tab w:val="left" w:pos="7084"/>
          <w:tab w:val="left" w:pos="878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3.</w:t>
      </w:r>
      <w:r>
        <w:rPr>
          <w:spacing w:val="1"/>
          <w:sz w:val="28"/>
          <w:szCs w:val="28"/>
        </w:rPr>
        <w:tab/>
      </w:r>
      <w:r>
        <w:rPr>
          <w:spacing w:val="-1"/>
          <w:sz w:val="28"/>
          <w:szCs w:val="28"/>
        </w:rPr>
        <w:t>Появление новой функции (товар приобретает совершенно новое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назначение).</w:t>
      </w:r>
    </w:p>
    <w:p w:rsidR="002E48D9" w:rsidRDefault="002E48D9">
      <w:pPr>
        <w:tabs>
          <w:tab w:val="left" w:pos="46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Получение нового статуса товара (изменение привычного телефона,</w:t>
      </w:r>
      <w:r>
        <w:rPr>
          <w:spacing w:val="19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качественно </w:t>
      </w:r>
      <w:proofErr w:type="gramStart"/>
      <w:r>
        <w:rPr>
          <w:sz w:val="28"/>
          <w:szCs w:val="28"/>
        </w:rPr>
        <w:t>нового</w:t>
      </w:r>
      <w:proofErr w:type="gramEnd"/>
      <w:r>
        <w:rPr>
          <w:sz w:val="28"/>
          <w:szCs w:val="28"/>
        </w:rPr>
        <w:t xml:space="preserve"> названия -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смартфон).</w:t>
      </w:r>
    </w:p>
    <w:p w:rsidR="002E48D9" w:rsidRDefault="002E48D9">
      <w:pPr>
        <w:tabs>
          <w:tab w:val="left" w:pos="462"/>
          <w:tab w:val="left" w:pos="2054"/>
          <w:tab w:val="left" w:pos="3428"/>
          <w:tab w:val="left" w:pos="4908"/>
          <w:tab w:val="left" w:pos="6517"/>
          <w:tab w:val="left" w:pos="845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5.</w:t>
      </w:r>
      <w:r>
        <w:rPr>
          <w:spacing w:val="1"/>
          <w:sz w:val="28"/>
          <w:szCs w:val="28"/>
        </w:rPr>
        <w:tab/>
      </w:r>
      <w:r>
        <w:rPr>
          <w:spacing w:val="-1"/>
          <w:sz w:val="28"/>
          <w:szCs w:val="28"/>
        </w:rPr>
        <w:t>Изменение товарной категории (появление повседневной линейки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спортивной обуви «</w:t>
      </w:r>
      <w:r>
        <w:rPr>
          <w:sz w:val="28"/>
          <w:szCs w:val="28"/>
          <w:lang w:val="en-US"/>
        </w:rPr>
        <w:t>Nike</w:t>
      </w:r>
      <w:r>
        <w:rPr>
          <w:sz w:val="28"/>
          <w:szCs w:val="28"/>
        </w:rPr>
        <w:t>»)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Вторая стратегия - это расширение семейства бренд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brand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extension</w:t>
      </w:r>
      <w:r>
        <w:rPr>
          <w:sz w:val="28"/>
          <w:szCs w:val="28"/>
        </w:rPr>
        <w:t>).Для организации стратегия расширения семейства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брендов достаточно простая и приносит большой доход. Данная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стратегия заключается в расширении видов продукции одного конкретного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 xml:space="preserve">бренда, применение зонтичных брендов. </w:t>
      </w:r>
      <w:r w:rsidRPr="00ED39EF">
        <w:rPr>
          <w:sz w:val="28"/>
          <w:szCs w:val="28"/>
        </w:rPr>
        <w:t>Стратегия расширения семейства</w:t>
      </w:r>
      <w:r w:rsidRPr="00ED39EF">
        <w:rPr>
          <w:spacing w:val="12"/>
          <w:sz w:val="28"/>
          <w:szCs w:val="28"/>
        </w:rPr>
        <w:t xml:space="preserve"> </w:t>
      </w:r>
      <w:r w:rsidRPr="00ED39EF">
        <w:rPr>
          <w:sz w:val="28"/>
          <w:szCs w:val="28"/>
        </w:rPr>
        <w:t>включает несколько</w:t>
      </w:r>
      <w:r w:rsidRPr="00ED39EF">
        <w:rPr>
          <w:spacing w:val="-5"/>
          <w:sz w:val="28"/>
          <w:szCs w:val="28"/>
        </w:rPr>
        <w:t xml:space="preserve"> </w:t>
      </w:r>
      <w:r w:rsidRPr="00ED39EF">
        <w:rPr>
          <w:sz w:val="28"/>
          <w:szCs w:val="28"/>
        </w:rPr>
        <w:t>видов:</w:t>
      </w:r>
    </w:p>
    <w:p w:rsidR="002E48D9" w:rsidRPr="00ED39EF" w:rsidRDefault="002E48D9">
      <w:pPr>
        <w:tabs>
          <w:tab w:val="left" w:pos="462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1.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Увеличение числа</w:t>
      </w:r>
      <w:r w:rsidRPr="00ED39EF">
        <w:rPr>
          <w:spacing w:val="-2"/>
          <w:sz w:val="28"/>
          <w:szCs w:val="28"/>
        </w:rPr>
        <w:t xml:space="preserve"> </w:t>
      </w:r>
      <w:r w:rsidRPr="00ED39EF">
        <w:rPr>
          <w:sz w:val="28"/>
          <w:szCs w:val="28"/>
        </w:rPr>
        <w:t>товара</w:t>
      </w:r>
    </w:p>
    <w:p w:rsidR="002E48D9" w:rsidRDefault="002E48D9">
      <w:pPr>
        <w:tabs>
          <w:tab w:val="left" w:pos="462"/>
          <w:tab w:val="left" w:pos="2152"/>
          <w:tab w:val="left" w:pos="3261"/>
          <w:tab w:val="left" w:pos="4371"/>
          <w:tab w:val="left" w:pos="5177"/>
          <w:tab w:val="left" w:pos="5874"/>
          <w:tab w:val="left" w:pos="6690"/>
          <w:tab w:val="left" w:pos="795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2.</w:t>
      </w:r>
      <w:r>
        <w:rPr>
          <w:spacing w:val="1"/>
          <w:sz w:val="28"/>
          <w:szCs w:val="28"/>
        </w:rPr>
        <w:tab/>
      </w:r>
      <w:r>
        <w:rPr>
          <w:spacing w:val="-1"/>
          <w:sz w:val="28"/>
          <w:szCs w:val="28"/>
        </w:rPr>
        <w:t xml:space="preserve">Увеличение </w:t>
      </w:r>
      <w:r>
        <w:rPr>
          <w:spacing w:val="-2"/>
          <w:sz w:val="28"/>
          <w:szCs w:val="28"/>
        </w:rPr>
        <w:t xml:space="preserve">объёма </w:t>
      </w:r>
      <w:r>
        <w:rPr>
          <w:spacing w:val="-1"/>
          <w:sz w:val="28"/>
          <w:szCs w:val="28"/>
        </w:rPr>
        <w:t>товара, цена при этом остаётся неизменной.</w:t>
      </w:r>
      <w:r>
        <w:rPr>
          <w:spacing w:val="-62"/>
          <w:sz w:val="28"/>
          <w:szCs w:val="28"/>
        </w:rPr>
        <w:t xml:space="preserve"> </w:t>
      </w:r>
      <w:r>
        <w:rPr>
          <w:sz w:val="28"/>
          <w:szCs w:val="28"/>
        </w:rPr>
        <w:t>Примером данного вида стратегии, может, служить, моющее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средство «</w:t>
      </w:r>
      <w:r>
        <w:rPr>
          <w:sz w:val="28"/>
          <w:szCs w:val="28"/>
          <w:lang w:val="en-US"/>
        </w:rPr>
        <w:t>Fairy</w:t>
      </w:r>
      <w:r>
        <w:rPr>
          <w:sz w:val="28"/>
          <w:szCs w:val="28"/>
        </w:rPr>
        <w:t>», та же упаковка и цена + 20% моющего средства в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подарок.</w:t>
      </w:r>
    </w:p>
    <w:p w:rsidR="002E48D9" w:rsidRDefault="002E48D9">
      <w:pPr>
        <w:tabs>
          <w:tab w:val="left" w:pos="46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Усовершенствование упаковки товара (сосиски «Клинские» в упаковке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со звёздочками).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Появление новой технологии при изготовлении (появление нового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вкуса; например </w:t>
      </w:r>
      <w:proofErr w:type="spellStart"/>
      <w:r>
        <w:rPr>
          <w:sz w:val="28"/>
          <w:szCs w:val="28"/>
        </w:rPr>
        <w:t>круассаны</w:t>
      </w:r>
      <w:proofErr w:type="spellEnd"/>
      <w:r>
        <w:rPr>
          <w:sz w:val="28"/>
          <w:szCs w:val="28"/>
        </w:rPr>
        <w:t xml:space="preserve"> «7</w:t>
      </w:r>
      <w:r>
        <w:rPr>
          <w:sz w:val="28"/>
          <w:szCs w:val="28"/>
          <w:lang w:val="en-US"/>
        </w:rPr>
        <w:t>Days</w:t>
      </w:r>
      <w:r>
        <w:rPr>
          <w:sz w:val="28"/>
          <w:szCs w:val="28"/>
        </w:rPr>
        <w:t xml:space="preserve"> со вкусом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фундука»).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третьей стратегии относится - </w:t>
      </w:r>
      <w:proofErr w:type="spellStart"/>
      <w:r>
        <w:rPr>
          <w:sz w:val="28"/>
          <w:szCs w:val="28"/>
        </w:rPr>
        <w:t>многомарочный</w:t>
      </w:r>
      <w:proofErr w:type="spellEnd"/>
      <w:r>
        <w:rPr>
          <w:sz w:val="28"/>
          <w:szCs w:val="28"/>
        </w:rPr>
        <w:t xml:space="preserve"> подход </w:t>
      </w:r>
      <w:proofErr w:type="gramStart"/>
      <w:r>
        <w:rPr>
          <w:sz w:val="28"/>
          <w:szCs w:val="28"/>
        </w:rPr>
        <w:t>(</w:t>
      </w:r>
      <w:r>
        <w:rPr>
          <w:spacing w:val="38"/>
          <w:sz w:val="28"/>
          <w:szCs w:val="28"/>
        </w:rPr>
        <w:t xml:space="preserve"> </w:t>
      </w:r>
      <w:proofErr w:type="gramEnd"/>
      <w:r>
        <w:rPr>
          <w:sz w:val="28"/>
          <w:szCs w:val="28"/>
          <w:lang w:val="en-US"/>
        </w:rPr>
        <w:t>line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extension</w:t>
      </w:r>
      <w:r>
        <w:rPr>
          <w:sz w:val="28"/>
          <w:szCs w:val="28"/>
        </w:rPr>
        <w:t>).Данный подход применяется при трансформации на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новую целевую группу. Данная стратегия использует технику</w:t>
      </w:r>
      <w:r>
        <w:rPr>
          <w:spacing w:val="-2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репозиционирования</w:t>
      </w:r>
      <w:proofErr w:type="spellEnd"/>
      <w:r>
        <w:rPr>
          <w:sz w:val="28"/>
          <w:szCs w:val="28"/>
        </w:rPr>
        <w:t>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Четвёртый подход среди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существующих - это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расширение товарного перечня. Данный подход состоит в создании новых товаров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с созданием вновь введённого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бренда.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Ранее перечисленные стратегии направлены на расширение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и растягивание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бренда,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есть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созданием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прямо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косвенно нового продукта, что с одной стороны имеет свои плюсы и минусы.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Составим таблицу для определения отрицательных и положительных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сторон данных стратегий управления брендом.</w:t>
      </w:r>
      <w:r>
        <w:rPr>
          <w:spacing w:val="-12"/>
          <w:sz w:val="28"/>
          <w:szCs w:val="28"/>
        </w:rPr>
        <w:t xml:space="preserve"> 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1 - плюсы и минусы стратегий развития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бренда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88"/>
        <w:gridCol w:w="729"/>
        <w:gridCol w:w="870"/>
        <w:gridCol w:w="3614"/>
      </w:tblGrid>
      <w:tr w:rsidR="002E48D9">
        <w:trPr>
          <w:jc w:val="center"/>
        </w:trPr>
        <w:tc>
          <w:tcPr>
            <w:tcW w:w="47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+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2E48D9">
        <w:trPr>
          <w:jc w:val="center"/>
        </w:trPr>
        <w:tc>
          <w:tcPr>
            <w:tcW w:w="3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pacing w:val="-1"/>
                <w:sz w:val="20"/>
                <w:szCs w:val="20"/>
                <w:lang w:val="en-US"/>
              </w:rPr>
              <w:t>Сохранение</w:t>
            </w:r>
            <w:proofErr w:type="spellEnd"/>
            <w:r>
              <w:rPr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pacing w:val="-1"/>
                <w:sz w:val="20"/>
                <w:szCs w:val="20"/>
                <w:lang w:val="en-US"/>
              </w:rPr>
              <w:t>средств</w:t>
            </w:r>
            <w:proofErr w:type="spellEnd"/>
            <w:r>
              <w:rPr>
                <w:spacing w:val="-65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сохранения</w:t>
            </w:r>
            <w:proofErr w:type="spellEnd"/>
            <w:r>
              <w:rPr>
                <w:spacing w:val="-7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марки</w:t>
            </w:r>
            <w:proofErr w:type="spellEnd"/>
          </w:p>
        </w:tc>
        <w:tc>
          <w:tcPr>
            <w:tcW w:w="72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за</w:t>
            </w:r>
            <w:proofErr w:type="spellEnd"/>
          </w:p>
        </w:tc>
        <w:tc>
          <w:tcPr>
            <w:tcW w:w="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счёт</w:t>
            </w:r>
            <w:proofErr w:type="spellEnd"/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Большие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материальные</w:t>
            </w:r>
            <w:proofErr w:type="spellEnd"/>
            <w:r>
              <w:rPr>
                <w:spacing w:val="-9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затраты</w:t>
            </w:r>
            <w:proofErr w:type="spellEnd"/>
          </w:p>
        </w:tc>
      </w:tr>
      <w:tr w:rsidR="002E48D9">
        <w:trPr>
          <w:jc w:val="center"/>
        </w:trPr>
        <w:tc>
          <w:tcPr>
            <w:tcW w:w="47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 xml:space="preserve">Экономия денег </w:t>
            </w:r>
            <w:r>
              <w:rPr>
                <w:sz w:val="20"/>
                <w:szCs w:val="20"/>
              </w:rPr>
              <w:t xml:space="preserve">за счёт </w:t>
            </w:r>
            <w:r>
              <w:rPr>
                <w:spacing w:val="-1"/>
                <w:sz w:val="20"/>
                <w:szCs w:val="20"/>
              </w:rPr>
              <w:t>общего</w:t>
            </w:r>
            <w:r>
              <w:rPr>
                <w:spacing w:val="-6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формирования сбыта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товаров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Короткий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промежуток</w:t>
            </w:r>
            <w:proofErr w:type="spellEnd"/>
            <w:r>
              <w:rPr>
                <w:spacing w:val="-1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выживания</w:t>
            </w:r>
            <w:proofErr w:type="spellEnd"/>
          </w:p>
        </w:tc>
      </w:tr>
      <w:tr w:rsidR="002E48D9">
        <w:trPr>
          <w:jc w:val="center"/>
        </w:trPr>
        <w:tc>
          <w:tcPr>
            <w:tcW w:w="47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Экономия времени и средств, так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как</w:t>
            </w:r>
            <w:proofErr w:type="gramStart"/>
            <w:r>
              <w:rPr>
                <w:sz w:val="20"/>
                <w:szCs w:val="20"/>
              </w:rPr>
              <w:t xml:space="preserve"> Н</w:t>
            </w:r>
            <w:proofErr w:type="gramEnd"/>
            <w:r>
              <w:rPr>
                <w:sz w:val="20"/>
                <w:szCs w:val="20"/>
              </w:rPr>
              <w:t>ет производства нового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товара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Уменьшение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доверия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к</w:t>
            </w:r>
            <w:r>
              <w:rPr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товару</w:t>
            </w:r>
            <w:proofErr w:type="spellEnd"/>
          </w:p>
        </w:tc>
      </w:tr>
    </w:tbl>
    <w:p w:rsidR="002E48D9" w:rsidRDefault="002E48D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Также необходимо сказать о такой стратегии управления брендом,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как стратегия управления активами бренда. Стратегия управления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активами бренда, включает в себя пять этапов, которые можно изобразить, при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помощи таблицы.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2 - этапы стратегии управления активами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бренда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90"/>
        <w:gridCol w:w="3190"/>
      </w:tblGrid>
      <w:tr w:rsidR="002E48D9">
        <w:trPr>
          <w:jc w:val="center"/>
        </w:trPr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Этап</w:t>
            </w:r>
            <w:proofErr w:type="spellEnd"/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Название</w:t>
            </w:r>
            <w:proofErr w:type="spellEnd"/>
          </w:p>
        </w:tc>
      </w:tr>
      <w:tr w:rsidR="002E48D9">
        <w:trPr>
          <w:jc w:val="center"/>
        </w:trPr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Позиционирование</w:t>
            </w:r>
            <w:proofErr w:type="spellEnd"/>
          </w:p>
        </w:tc>
      </w:tr>
      <w:tr w:rsidR="002E48D9">
        <w:trPr>
          <w:jc w:val="center"/>
        </w:trPr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Расширение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семейства</w:t>
            </w:r>
            <w:proofErr w:type="spellEnd"/>
          </w:p>
        </w:tc>
      </w:tr>
      <w:tr w:rsidR="002E48D9">
        <w:trPr>
          <w:jc w:val="center"/>
        </w:trPr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Установление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коммуникаций</w:t>
            </w:r>
            <w:proofErr w:type="spellEnd"/>
          </w:p>
        </w:tc>
      </w:tr>
      <w:tr w:rsidR="002E48D9">
        <w:trPr>
          <w:jc w:val="center"/>
        </w:trPr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Развитие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каналов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распределения</w:t>
            </w:r>
            <w:proofErr w:type="spellEnd"/>
          </w:p>
        </w:tc>
      </w:tr>
      <w:tr w:rsidR="002E48D9">
        <w:trPr>
          <w:jc w:val="center"/>
        </w:trPr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Установление</w:t>
            </w:r>
            <w:proofErr w:type="spellEnd"/>
          </w:p>
        </w:tc>
      </w:tr>
    </w:tbl>
    <w:p w:rsidR="002E48D9" w:rsidRDefault="002E48D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2E48D9" w:rsidRDefault="002E48D9">
      <w:pPr>
        <w:tabs>
          <w:tab w:val="left" w:pos="94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I.</w:t>
      </w:r>
      <w:r>
        <w:rPr>
          <w:sz w:val="28"/>
          <w:szCs w:val="28"/>
        </w:rPr>
        <w:tab/>
        <w:t>Этап позиционирования является ключевым при работе с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брендом. Данный проце</w:t>
      </w:r>
      <w:proofErr w:type="gramStart"/>
      <w:r>
        <w:rPr>
          <w:sz w:val="28"/>
          <w:szCs w:val="28"/>
        </w:rPr>
        <w:t>сс вкл</w:t>
      </w:r>
      <w:proofErr w:type="gramEnd"/>
      <w:r>
        <w:rPr>
          <w:sz w:val="28"/>
          <w:szCs w:val="28"/>
        </w:rPr>
        <w:t>ючает в себя несколько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этапов:</w:t>
      </w:r>
    </w:p>
    <w:p w:rsidR="002E48D9" w:rsidRDefault="002E48D9">
      <w:pPr>
        <w:tabs>
          <w:tab w:val="left" w:pos="58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>o</w:t>
      </w:r>
      <w:r>
        <w:rPr>
          <w:rFonts w:ascii="Courier New CYR" w:hAnsi="Courier New CYR" w:cs="Courier New CYR"/>
          <w:sz w:val="28"/>
          <w:szCs w:val="28"/>
        </w:rPr>
        <w:tab/>
      </w:r>
      <w:r>
        <w:rPr>
          <w:sz w:val="28"/>
          <w:szCs w:val="28"/>
        </w:rPr>
        <w:t>Исследование целевой сегментации рынка (изучение заинтересованности в данной продукции, необходима ли данная продукция на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рынке).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Courier New CYR" w:hAnsi="Courier New CYR" w:cs="Courier New CYR"/>
          <w:sz w:val="28"/>
          <w:szCs w:val="28"/>
        </w:rPr>
        <w:t>o</w:t>
      </w:r>
      <w:r>
        <w:rPr>
          <w:rFonts w:ascii="Courier New CYR" w:hAnsi="Courier New CYR" w:cs="Courier New CYR"/>
          <w:sz w:val="28"/>
          <w:szCs w:val="28"/>
        </w:rPr>
        <w:tab/>
      </w:r>
      <w:r>
        <w:rPr>
          <w:sz w:val="28"/>
          <w:szCs w:val="28"/>
        </w:rPr>
        <w:t>Определение бизнес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изучение конкурентов, конкурирующего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бизнеса, преимущества от использования бренда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т.д.).</w:t>
      </w:r>
    </w:p>
    <w:p w:rsidR="002E48D9" w:rsidRPr="00ED39EF" w:rsidRDefault="002E48D9">
      <w:pPr>
        <w:tabs>
          <w:tab w:val="left" w:pos="94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II.</w:t>
      </w:r>
      <w:r>
        <w:rPr>
          <w:sz w:val="28"/>
          <w:szCs w:val="28"/>
        </w:rPr>
        <w:tab/>
        <w:t>При расширении бренда необходимо использовать метод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исследования и анализа рынка. Это одна из важнейших стратегий при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стратегии управления активами бренда. </w:t>
      </w:r>
      <w:r w:rsidRPr="00ED39EF">
        <w:rPr>
          <w:sz w:val="28"/>
          <w:szCs w:val="28"/>
        </w:rPr>
        <w:t>Главной целью расширения является</w:t>
      </w:r>
      <w:r w:rsidRPr="00ED39EF">
        <w:rPr>
          <w:spacing w:val="-13"/>
          <w:sz w:val="28"/>
          <w:szCs w:val="28"/>
        </w:rPr>
        <w:t xml:space="preserve"> </w:t>
      </w:r>
      <w:r w:rsidRPr="00ED39EF">
        <w:rPr>
          <w:sz w:val="28"/>
          <w:szCs w:val="28"/>
        </w:rPr>
        <w:t>рост ценности и силы</w:t>
      </w:r>
      <w:r w:rsidRPr="00ED39EF">
        <w:rPr>
          <w:spacing w:val="-4"/>
          <w:sz w:val="28"/>
          <w:szCs w:val="28"/>
        </w:rPr>
        <w:t xml:space="preserve"> </w:t>
      </w:r>
      <w:r w:rsidRPr="00ED39EF">
        <w:rPr>
          <w:sz w:val="28"/>
          <w:szCs w:val="28"/>
        </w:rPr>
        <w:t>позиции.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III.</w:t>
      </w:r>
      <w:r>
        <w:rPr>
          <w:sz w:val="28"/>
          <w:szCs w:val="28"/>
        </w:rPr>
        <w:tab/>
        <w:t>Этап установления коммуникаций необходим для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проработки стратегии бренда на рынке. Стратегия коммуникаций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напрямую связана с рекламой и связями с общественностью. </w:t>
      </w:r>
      <w:r w:rsidRPr="00ED39EF">
        <w:rPr>
          <w:sz w:val="28"/>
          <w:szCs w:val="28"/>
        </w:rPr>
        <w:t>Коммуникации создаются для установления и развития отношения с</w:t>
      </w:r>
      <w:r w:rsidRPr="00ED39EF">
        <w:rPr>
          <w:spacing w:val="-14"/>
          <w:sz w:val="28"/>
          <w:szCs w:val="28"/>
        </w:rPr>
        <w:t xml:space="preserve"> </w:t>
      </w:r>
      <w:r w:rsidRPr="00ED39EF">
        <w:rPr>
          <w:sz w:val="28"/>
          <w:szCs w:val="28"/>
        </w:rPr>
        <w:t>потребителями.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IV.</w:t>
      </w:r>
      <w:r>
        <w:rPr>
          <w:sz w:val="28"/>
          <w:szCs w:val="28"/>
        </w:rPr>
        <w:tab/>
        <w:t>Установление каналов распределения - это важнейшая часть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в стратегии управления брендом, так как данный процесс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помогает организации стать сильнее и увеличить процент влияния на рынок,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при помощи сформированной лояльности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клиентов</w:t>
      </w:r>
      <w:proofErr w:type="gramStart"/>
      <w:r>
        <w:rPr>
          <w:sz w:val="28"/>
          <w:szCs w:val="28"/>
        </w:rPr>
        <w:t>..</w:t>
      </w:r>
      <w:r>
        <w:rPr>
          <w:sz w:val="28"/>
          <w:szCs w:val="28"/>
        </w:rPr>
        <w:tab/>
      </w:r>
      <w:proofErr w:type="gramEnd"/>
      <w:r>
        <w:rPr>
          <w:sz w:val="28"/>
          <w:szCs w:val="28"/>
        </w:rPr>
        <w:t>Бренд - ценнейший актив для организации, так как напрямую связан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со стоимостью товара. При помощи бренда, цена увеличивается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сама собой в соотношении с каким-либо товаром того же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рыночного сегмента, но являющимся товаром-</w:t>
      </w:r>
      <w:proofErr w:type="spellStart"/>
      <w:r>
        <w:rPr>
          <w:sz w:val="28"/>
          <w:szCs w:val="28"/>
        </w:rPr>
        <w:t>дженериком</w:t>
      </w:r>
      <w:proofErr w:type="spellEnd"/>
      <w:r>
        <w:rPr>
          <w:sz w:val="28"/>
          <w:szCs w:val="28"/>
        </w:rPr>
        <w:t>. Если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компания принимает бренд, как актив, то она получает значительную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прибыль.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Сделав короткое резюме данной стратегии - это набор взаимосвязанных этапов, пропустив один из них можно провалить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 xml:space="preserve">всю систему. Стратегия управления активами бренда сложный процесс, который </w:t>
      </w:r>
      <w:r>
        <w:rPr>
          <w:spacing w:val="-1"/>
          <w:sz w:val="28"/>
          <w:szCs w:val="28"/>
        </w:rPr>
        <w:t xml:space="preserve">при правильном </w:t>
      </w:r>
      <w:r>
        <w:rPr>
          <w:spacing w:val="-1"/>
          <w:sz w:val="28"/>
          <w:szCs w:val="28"/>
        </w:rPr>
        <w:lastRenderedPageBreak/>
        <w:t xml:space="preserve">выполнении </w:t>
      </w:r>
      <w:r>
        <w:rPr>
          <w:sz w:val="28"/>
          <w:szCs w:val="28"/>
        </w:rPr>
        <w:t xml:space="preserve">и </w:t>
      </w:r>
      <w:r>
        <w:rPr>
          <w:spacing w:val="-1"/>
          <w:sz w:val="28"/>
          <w:szCs w:val="28"/>
        </w:rPr>
        <w:t xml:space="preserve">реагировании приведёт компанию </w:t>
      </w:r>
      <w:r>
        <w:rPr>
          <w:sz w:val="28"/>
          <w:szCs w:val="28"/>
        </w:rPr>
        <w:t>к положительному существованию в долгосрочной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перспективе.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Далее приведём стратегии управления бренда в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области позиционирования.</w:t>
      </w:r>
    </w:p>
    <w:p w:rsidR="002E48D9" w:rsidRPr="00ED39EF" w:rsidRDefault="002E48D9">
      <w:pPr>
        <w:tabs>
          <w:tab w:val="left" w:pos="1518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1.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Стратегия центрового</w:t>
      </w:r>
      <w:r w:rsidRPr="00ED39EF">
        <w:rPr>
          <w:spacing w:val="-2"/>
          <w:sz w:val="28"/>
          <w:szCs w:val="28"/>
        </w:rPr>
        <w:t xml:space="preserve"> </w:t>
      </w:r>
      <w:r w:rsidRPr="00ED39EF">
        <w:rPr>
          <w:sz w:val="28"/>
          <w:szCs w:val="28"/>
        </w:rPr>
        <w:t>позиционирования.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Данная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стратегия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имеет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очень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простую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интерпретацию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обозначает лишь то, что бренд является лучшим среди своего рыночного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 xml:space="preserve">сегмента. Примером может служить автомобиль </w:t>
      </w:r>
      <w:r>
        <w:rPr>
          <w:sz w:val="28"/>
          <w:szCs w:val="28"/>
          <w:lang w:val="en-US"/>
        </w:rPr>
        <w:t>Lamborghini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Maybach</w:t>
      </w:r>
      <w:r>
        <w:rPr>
          <w:sz w:val="28"/>
          <w:szCs w:val="28"/>
        </w:rPr>
        <w:t>.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Данные марки автомобилей являются одними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самых престижных в своём сегменте.</w:t>
      </w:r>
    </w:p>
    <w:p w:rsidR="002E48D9" w:rsidRPr="00ED39EF" w:rsidRDefault="002E48D9">
      <w:pPr>
        <w:tabs>
          <w:tab w:val="left" w:pos="1518"/>
        </w:tabs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2.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Стратегия дифференцированного</w:t>
      </w:r>
      <w:r w:rsidRPr="00ED39EF">
        <w:rPr>
          <w:spacing w:val="-3"/>
          <w:sz w:val="28"/>
          <w:szCs w:val="28"/>
        </w:rPr>
        <w:t xml:space="preserve"> </w:t>
      </w:r>
      <w:r w:rsidRPr="00ED39EF">
        <w:rPr>
          <w:sz w:val="28"/>
          <w:szCs w:val="28"/>
        </w:rPr>
        <w:t>позиционирования.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Эта стратегия относительно первой определяет позицию бренда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как лучшую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среди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одной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важных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характеристик.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есть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это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говорит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том, что компания выбирает одну из ведущих характеристик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определённой продукции, и возводит данную характеристику в приоритет для её улучшения в высшей степени. Таким образом, данный товар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становится лучшим, касаемо выбранной характеристики. Продолжая примеры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среди сегмента рынка автомобилей, можно, например, назвать </w:t>
      </w:r>
      <w:r>
        <w:rPr>
          <w:sz w:val="28"/>
          <w:szCs w:val="28"/>
          <w:lang w:val="en-US"/>
        </w:rPr>
        <w:t>Opel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Agila</w:t>
      </w:r>
      <w:proofErr w:type="spellEnd"/>
      <w:r>
        <w:rPr>
          <w:sz w:val="28"/>
          <w:szCs w:val="28"/>
        </w:rPr>
        <w:t>,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как самый малолитражный автомобиль класса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«А».</w:t>
      </w:r>
    </w:p>
    <w:p w:rsidR="002E48D9" w:rsidRDefault="002E48D9">
      <w:pPr>
        <w:tabs>
          <w:tab w:val="left" w:pos="1518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Стратегия позиционирования в смежной товарной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группе.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помощи данной стратегии компании проводят</w:t>
      </w:r>
      <w:r>
        <w:rPr>
          <w:spacing w:val="15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определённый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ребрендинг</w:t>
      </w:r>
      <w:proofErr w:type="spellEnd"/>
      <w:r>
        <w:rPr>
          <w:sz w:val="28"/>
          <w:szCs w:val="28"/>
        </w:rPr>
        <w:t xml:space="preserve"> своей продукции. То есть это означает то, что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продукцию наделяют новыми свойствами, возможно противоречащим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первоначальной концепции. Данная стратегия используется для продления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существования жизни бренда, при появлении понизительных веяний. Примером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послужить автомобиль </w:t>
      </w:r>
      <w:r>
        <w:rPr>
          <w:sz w:val="28"/>
          <w:szCs w:val="28"/>
          <w:lang w:val="en-US"/>
        </w:rPr>
        <w:t>Renault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Kangoo</w:t>
      </w:r>
      <w:proofErr w:type="spellEnd"/>
      <w:r>
        <w:rPr>
          <w:sz w:val="28"/>
          <w:szCs w:val="28"/>
        </w:rPr>
        <w:t>, первоначально имеющий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статус фургона, далее позиционируется как машина для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семьи.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Далее поговорим о такой стратегии управления брендом,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стратегия </w:t>
      </w:r>
      <w:proofErr w:type="spellStart"/>
      <w:r>
        <w:rPr>
          <w:sz w:val="28"/>
          <w:szCs w:val="28"/>
        </w:rPr>
        <w:lastRenderedPageBreak/>
        <w:t>эмоционирования</w:t>
      </w:r>
      <w:proofErr w:type="spellEnd"/>
      <w:r>
        <w:rPr>
          <w:sz w:val="28"/>
          <w:szCs w:val="28"/>
        </w:rPr>
        <w:t xml:space="preserve">. Стратегия </w:t>
      </w:r>
      <w:proofErr w:type="spellStart"/>
      <w:r>
        <w:rPr>
          <w:sz w:val="28"/>
          <w:szCs w:val="28"/>
        </w:rPr>
        <w:t>эмоционирования</w:t>
      </w:r>
      <w:proofErr w:type="spellEnd"/>
      <w:r>
        <w:rPr>
          <w:sz w:val="28"/>
          <w:szCs w:val="28"/>
        </w:rPr>
        <w:t xml:space="preserve"> направлена в первую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очередь на подсознание человека, на его эмоции. То есть то, что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отделено рационального. Компании, которые используют в управлении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данную стратегию, делают всё, чтобы привлечь внимание к своей продукции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на эмоциональном уровне. Данные товары, по мнению потребителя,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повышают статус человека и наделяют сам товар определённым</w:t>
      </w:r>
      <w:r>
        <w:rPr>
          <w:spacing w:val="6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имиджевым</w:t>
      </w:r>
      <w:proofErr w:type="spellEnd"/>
      <w:r>
        <w:rPr>
          <w:sz w:val="28"/>
          <w:szCs w:val="28"/>
        </w:rPr>
        <w:t xml:space="preserve"> характеристикам. Такой бренд может быть, например, стильным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или статусным. Эмоциональные чувства к бренду могут возникать по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ряду причин, таких как,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например:</w:t>
      </w:r>
    </w:p>
    <w:p w:rsidR="002E48D9" w:rsidRPr="00ED39EF" w:rsidRDefault="002E48D9">
      <w:pPr>
        <w:tabs>
          <w:tab w:val="left" w:pos="1538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rFonts w:ascii="Wingdings" w:hAnsi="Wingdings" w:cs="Wingdings"/>
          <w:sz w:val="28"/>
          <w:szCs w:val="28"/>
          <w:lang w:val="en-US"/>
        </w:rPr>
        <w:t></w:t>
      </w:r>
      <w:r w:rsidRPr="00ED39EF">
        <w:rPr>
          <w:rFonts w:ascii="Wingdings" w:hAnsi="Wingdings" w:cs="Wingdings"/>
          <w:sz w:val="28"/>
          <w:szCs w:val="28"/>
        </w:rPr>
        <w:tab/>
      </w:r>
      <w:r w:rsidRPr="00ED39EF">
        <w:rPr>
          <w:sz w:val="28"/>
          <w:szCs w:val="28"/>
        </w:rPr>
        <w:t>Бренд наделён определённой</w:t>
      </w:r>
      <w:r w:rsidRPr="00ED39EF">
        <w:rPr>
          <w:spacing w:val="-5"/>
          <w:sz w:val="28"/>
          <w:szCs w:val="28"/>
        </w:rPr>
        <w:t xml:space="preserve"> </w:t>
      </w:r>
      <w:r w:rsidRPr="00ED39EF">
        <w:rPr>
          <w:sz w:val="28"/>
          <w:szCs w:val="28"/>
        </w:rPr>
        <w:t>исключительностью.</w:t>
      </w:r>
      <w:proofErr w:type="gramEnd"/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rFonts w:ascii="Wingdings" w:hAnsi="Wingdings" w:cs="Wingdings"/>
          <w:sz w:val="28"/>
          <w:szCs w:val="28"/>
          <w:lang w:val="en-US"/>
        </w:rPr>
        <w:t></w:t>
      </w:r>
      <w:r w:rsidRPr="00ED39EF">
        <w:rPr>
          <w:rFonts w:ascii="Wingdings" w:hAnsi="Wingdings" w:cs="Wingdings"/>
          <w:sz w:val="28"/>
          <w:szCs w:val="28"/>
        </w:rPr>
        <w:tab/>
      </w:r>
      <w:r w:rsidRPr="00ED39EF">
        <w:rPr>
          <w:sz w:val="28"/>
          <w:szCs w:val="28"/>
        </w:rPr>
        <w:t>Бренд вызывает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удовлетворение.</w:t>
      </w:r>
      <w:proofErr w:type="gramEnd"/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ab/>
      </w:r>
      <w:proofErr w:type="gramStart"/>
      <w:r>
        <w:rPr>
          <w:sz w:val="28"/>
          <w:szCs w:val="28"/>
        </w:rPr>
        <w:t>Привязан</w:t>
      </w:r>
      <w:proofErr w:type="gramEnd"/>
      <w:r>
        <w:rPr>
          <w:sz w:val="28"/>
          <w:szCs w:val="28"/>
        </w:rPr>
        <w:t xml:space="preserve"> к потребителям при помощи разных органов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чувств.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ab/>
      </w:r>
      <w:r>
        <w:rPr>
          <w:sz w:val="28"/>
          <w:szCs w:val="28"/>
        </w:rPr>
        <w:t>Бренд покоряет с первого взгляда 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т.д.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главных примеров стратегии </w:t>
      </w:r>
      <w:proofErr w:type="spellStart"/>
      <w:r>
        <w:rPr>
          <w:sz w:val="28"/>
          <w:szCs w:val="28"/>
        </w:rPr>
        <w:t>эмоционирования</w:t>
      </w:r>
      <w:proofErr w:type="spellEnd"/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. При ряде исследований, было выяснено, что ассоциации, связанные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 xml:space="preserve">с маркой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, касаются далеко не рационального аспекта бренда.</w:t>
      </w:r>
      <w:r>
        <w:rPr>
          <w:spacing w:val="14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Напротив, эмоционального - стильный, красивый, модный, современный,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популярный, желаемый, престижный, прикольный, хороший и так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далее.</w:t>
      </w:r>
      <w:proofErr w:type="gramEnd"/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Далее можно назвать такую стратегию управления брендом,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как рекламная стратегия, несмотря на том, что ранее мы говорили о том,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что реклама в последнее время несёт небольшой процент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эффективности. Разработка рекламной стратегии будет эффективна лишь после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прохождения рада необходимых этапов (выявление целей и задачей, исследования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целевых групп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т.д.).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Рекламная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стратегия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влиять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целевую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аудиторию потребителей, увеличить число покупателей, возможно,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расширить потребительскую аудиторию. В результате проведения рекламной стратегии организация способна обеспечить увеличение прибыли и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долгосрочного существования.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Подводя итоги, мы привели основные стратегии управления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брендом, но конечно их существует гораздо больше. Можно сделать вывод о том,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что стратегии управления брендом необходимы для создания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результативной работы компании и помогает выживать в условиях мощной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конкурентной борьбе в современном мире и существовать длительный период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времени, сохраняя передовые позиции. Стратегическое управление брендом важно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на всех этапах существования организации. Данное управление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предполагает оценку всех стадий существования и формирования бренда, а также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степень лояльности покупателей и его популярности с целью дальнейшего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развития стратегий бренда. Каждая компания использует различные стратегии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бренда, даже комплекс различных стратегий, так как это необходимо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для конкурентоспособности в современном мире постоянно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быстроменяющихся условий внешней среды. Далее создадим таблицу основных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стратегий управления брендом и краткая характеристика для наглядности 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подведения итогов.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3 - виды стратегий управления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брендом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8"/>
        <w:gridCol w:w="1784"/>
        <w:gridCol w:w="1529"/>
        <w:gridCol w:w="3970"/>
      </w:tblGrid>
      <w:tr w:rsidR="002E48D9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№</w:t>
            </w:r>
          </w:p>
        </w:tc>
        <w:tc>
          <w:tcPr>
            <w:tcW w:w="33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Наименование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стратегии</w:t>
            </w:r>
            <w:proofErr w:type="spellEnd"/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Краткая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характеристика</w:t>
            </w:r>
            <w:proofErr w:type="spellEnd"/>
          </w:p>
        </w:tc>
      </w:tr>
      <w:tr w:rsidR="002E48D9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33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Растягивание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бренда</w:t>
            </w:r>
            <w:proofErr w:type="spellEnd"/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Pr="00ED39EF" w:rsidRDefault="002E48D9">
            <w:pPr>
              <w:rPr>
                <w:sz w:val="20"/>
                <w:szCs w:val="20"/>
              </w:rPr>
            </w:pPr>
            <w:r w:rsidRPr="00ED39EF">
              <w:rPr>
                <w:sz w:val="20"/>
                <w:szCs w:val="20"/>
              </w:rPr>
              <w:t>выведение новых видов товаров, соединённых едиными признаками под одним брендом</w:t>
            </w:r>
          </w:p>
        </w:tc>
      </w:tr>
      <w:tr w:rsidR="002E48D9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3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Расширение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бренда</w:t>
            </w:r>
            <w:proofErr w:type="spellEnd"/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Pr="00ED39EF" w:rsidRDefault="002E48D9">
            <w:pPr>
              <w:rPr>
                <w:sz w:val="20"/>
                <w:szCs w:val="20"/>
              </w:rPr>
            </w:pPr>
            <w:r w:rsidRPr="00ED39EF">
              <w:rPr>
                <w:sz w:val="20"/>
                <w:szCs w:val="20"/>
              </w:rPr>
              <w:t>расширение видов продукции одного бренда</w:t>
            </w:r>
          </w:p>
        </w:tc>
      </w:tr>
      <w:tr w:rsidR="002E48D9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3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Многомарочный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подход</w:t>
            </w:r>
            <w:proofErr w:type="spellEnd"/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Pr="00ED39EF" w:rsidRDefault="002E48D9">
            <w:pPr>
              <w:rPr>
                <w:sz w:val="20"/>
                <w:szCs w:val="20"/>
              </w:rPr>
            </w:pPr>
            <w:r w:rsidRPr="00ED39EF">
              <w:rPr>
                <w:sz w:val="20"/>
                <w:szCs w:val="20"/>
              </w:rPr>
              <w:t>трансформации на новую целевую группу</w:t>
            </w:r>
          </w:p>
        </w:tc>
      </w:tr>
      <w:tr w:rsidR="002E48D9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Расширение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перечня</w:t>
            </w:r>
            <w:proofErr w:type="spellEnd"/>
          </w:p>
        </w:tc>
        <w:tc>
          <w:tcPr>
            <w:tcW w:w="152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товарного</w:t>
            </w:r>
            <w:proofErr w:type="spellEnd"/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Pr="00ED39EF" w:rsidRDefault="002E48D9">
            <w:pPr>
              <w:rPr>
                <w:sz w:val="20"/>
                <w:szCs w:val="20"/>
              </w:rPr>
            </w:pPr>
            <w:r w:rsidRPr="00ED39EF">
              <w:rPr>
                <w:sz w:val="20"/>
                <w:szCs w:val="20"/>
              </w:rPr>
              <w:t>создание новых товаров с созданием вновь введённого бренда.</w:t>
            </w:r>
          </w:p>
        </w:tc>
      </w:tr>
      <w:tr w:rsidR="002E48D9" w:rsidRPr="00ED39EF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Управление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бренда</w:t>
            </w:r>
            <w:proofErr w:type="spellEnd"/>
          </w:p>
        </w:tc>
        <w:tc>
          <w:tcPr>
            <w:tcW w:w="152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активами</w:t>
            </w:r>
            <w:proofErr w:type="spellEnd"/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Pr="00ED39EF" w:rsidRDefault="002E48D9">
            <w:pPr>
              <w:rPr>
                <w:sz w:val="20"/>
                <w:szCs w:val="20"/>
              </w:rPr>
            </w:pPr>
            <w:r w:rsidRPr="00ED39EF">
              <w:rPr>
                <w:sz w:val="20"/>
                <w:szCs w:val="20"/>
              </w:rPr>
              <w:t>Прохождение  пяти взаимосвязанных этапов: позиционирование, расширение семейства, установление коммуникаций, развитие каналов распределения, ценообразование</w:t>
            </w:r>
          </w:p>
        </w:tc>
      </w:tr>
      <w:tr w:rsidR="002E48D9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33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Центровое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позиционирование</w:t>
            </w:r>
            <w:proofErr w:type="spellEnd"/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Pr="00ED39EF" w:rsidRDefault="002E48D9">
            <w:pPr>
              <w:rPr>
                <w:sz w:val="20"/>
                <w:szCs w:val="20"/>
              </w:rPr>
            </w:pPr>
            <w:proofErr w:type="gramStart"/>
            <w:r w:rsidRPr="00ED39EF">
              <w:rPr>
                <w:sz w:val="20"/>
                <w:szCs w:val="20"/>
              </w:rPr>
              <w:t>Лучший</w:t>
            </w:r>
            <w:proofErr w:type="gramEnd"/>
            <w:r w:rsidRPr="00ED39EF">
              <w:rPr>
                <w:sz w:val="20"/>
                <w:szCs w:val="20"/>
              </w:rPr>
              <w:t xml:space="preserve"> среди лучших в области своего рыночного сегмента</w:t>
            </w:r>
          </w:p>
        </w:tc>
      </w:tr>
      <w:tr w:rsidR="002E48D9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33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Дифференцированное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позиционирования</w:t>
            </w:r>
            <w:proofErr w:type="spellEnd"/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Pr="00ED39EF" w:rsidRDefault="002E48D9">
            <w:pPr>
              <w:rPr>
                <w:sz w:val="20"/>
                <w:szCs w:val="20"/>
              </w:rPr>
            </w:pPr>
            <w:r w:rsidRPr="00ED39EF">
              <w:rPr>
                <w:sz w:val="20"/>
                <w:szCs w:val="20"/>
              </w:rPr>
              <w:t>бренд как лучший среди одной из важных характеристик товара данного сегмента</w:t>
            </w:r>
          </w:p>
        </w:tc>
      </w:tr>
      <w:tr w:rsidR="002E48D9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33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Pr="00ED39EF" w:rsidRDefault="002E48D9">
            <w:pPr>
              <w:rPr>
                <w:sz w:val="20"/>
                <w:szCs w:val="20"/>
              </w:rPr>
            </w:pPr>
            <w:r w:rsidRPr="00ED39EF">
              <w:rPr>
                <w:sz w:val="20"/>
                <w:szCs w:val="20"/>
              </w:rPr>
              <w:t>Позиционирования в смежной товарной группе</w:t>
            </w:r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проведение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ребрендинга</w:t>
            </w:r>
            <w:proofErr w:type="spellEnd"/>
          </w:p>
        </w:tc>
      </w:tr>
      <w:tr w:rsidR="002E48D9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33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Эмоционирование</w:t>
            </w:r>
            <w:proofErr w:type="spellEnd"/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Pr="00ED39EF" w:rsidRDefault="002E48D9">
            <w:pPr>
              <w:rPr>
                <w:sz w:val="20"/>
                <w:szCs w:val="20"/>
              </w:rPr>
            </w:pPr>
            <w:r w:rsidRPr="00ED39EF">
              <w:rPr>
                <w:sz w:val="20"/>
                <w:szCs w:val="20"/>
              </w:rPr>
              <w:t>направленность на подсознание человека, на его эмоциональную сторону</w:t>
            </w:r>
          </w:p>
        </w:tc>
      </w:tr>
      <w:tr w:rsidR="002E48D9">
        <w:trPr>
          <w:jc w:val="center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33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Рекламная</w:t>
            </w:r>
            <w:proofErr w:type="spellEnd"/>
          </w:p>
        </w:tc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Pr="00ED39EF" w:rsidRDefault="002E48D9">
            <w:pPr>
              <w:rPr>
                <w:sz w:val="20"/>
                <w:szCs w:val="20"/>
              </w:rPr>
            </w:pPr>
            <w:r w:rsidRPr="00ED39EF">
              <w:rPr>
                <w:sz w:val="20"/>
                <w:szCs w:val="20"/>
              </w:rPr>
              <w:t xml:space="preserve">влияние на целевую аудиторию потребителей, </w:t>
            </w:r>
            <w:r w:rsidRPr="00ED39EF">
              <w:rPr>
                <w:sz w:val="20"/>
                <w:szCs w:val="20"/>
              </w:rPr>
              <w:lastRenderedPageBreak/>
              <w:t>увеличение  числа потребителей</w:t>
            </w:r>
          </w:p>
        </w:tc>
      </w:tr>
    </w:tbl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Данной таблицей наглядно продемонстрированы все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вышеизложенные стратегии управления брендом. Каждая из них имеет свои положительные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и отрицательные стороны. Каждая из перечисленных стратегий может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сыграть значительную роль в выживании компании, главное правильно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определить, какая из них необходима на данный момент существования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или формирования компании. А какие стратегии используют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конкретные компании, мы рассмотрим в следующей главе. Обратимся к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примерам успешных компаний, которые наиболее правильно использовали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различные стратегии управления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брендом.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2.2 Анализ управленческих стратегий на примере</w:t>
      </w:r>
      <w:r>
        <w:rPr>
          <w:b/>
          <w:bCs/>
          <w:spacing w:val="-13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компаний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данной главе мы проведём качественный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контент-анализ управленческих стратегий успешных компаний, которые прошли долгий путь и на данный момент функционируют на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рынке.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Объект исследования </w:t>
      </w:r>
      <w:r>
        <w:rPr>
          <w:sz w:val="28"/>
          <w:szCs w:val="28"/>
        </w:rPr>
        <w:t xml:space="preserve">- компании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и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Предметом исследования </w:t>
      </w:r>
      <w:r>
        <w:rPr>
          <w:sz w:val="28"/>
          <w:szCs w:val="28"/>
        </w:rPr>
        <w:t>является - анализ стратегий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управления брендом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 контент-анализа: </w:t>
      </w:r>
      <w:r>
        <w:rPr>
          <w:sz w:val="28"/>
          <w:szCs w:val="28"/>
        </w:rPr>
        <w:t>на примере конкретных компаний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выявить, какие стратегии управления используют компании, являющиеся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результатом управленческих решений для долгосрочного существования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организаций.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исследования </w:t>
      </w:r>
      <w:r>
        <w:rPr>
          <w:sz w:val="28"/>
          <w:szCs w:val="28"/>
        </w:rPr>
        <w:t>- определить особенности стратегий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управления брендом этих 3-х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компаний.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Проанализируем управленческие стратегии трёх компании:</w:t>
      </w:r>
      <w:r>
        <w:rPr>
          <w:spacing w:val="46"/>
          <w:sz w:val="28"/>
          <w:szCs w:val="28"/>
        </w:rPr>
        <w:t xml:space="preserve"> </w:t>
      </w:r>
      <w:proofErr w:type="gramStart"/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Далее проведём сравнительный анализ для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определения, какими стратегиями управления бренда пользовались выбранные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 xml:space="preserve">нами компании, для </w:t>
      </w:r>
      <w:r>
        <w:rPr>
          <w:sz w:val="28"/>
          <w:szCs w:val="28"/>
        </w:rPr>
        <w:lastRenderedPageBreak/>
        <w:t>того, чтобы занять весомое место в умах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потребителей, получить высокую лояльность и заставить открыть свои сердца 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бумажники. Основной акцент, при анализе компаний сделаем на выделенные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в предыдущей главе стратегии, но также обратим внимание на дополнительные стратегии управления, которые поспособствовали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для успешного функционирования в современном мире, в гонках за потребителей. Сегментом рынка выбранных компаний является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- электротехника.</w:t>
      </w:r>
    </w:p>
    <w:p w:rsidR="002E48D9" w:rsidRDefault="002E48D9">
      <w:pPr>
        <w:ind w:firstLine="720"/>
        <w:rPr>
          <w:sz w:val="28"/>
          <w:szCs w:val="28"/>
        </w:rPr>
      </w:pPr>
      <w:r>
        <w:rPr>
          <w:sz w:val="28"/>
          <w:szCs w:val="28"/>
        </w:rPr>
        <w:t>В качестве исследуемых материалов были использованы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следующие: просмотр и изучение 10 рекламных роликов на сайте</w:t>
      </w:r>
      <w:r>
        <w:rPr>
          <w:spacing w:val="46"/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youtube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 xml:space="preserve">, официальные сайты компаний: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,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3.</w:t>
      </w:r>
      <w:proofErr w:type="spellStart"/>
      <w:r>
        <w:rPr>
          <w:sz w:val="28"/>
          <w:szCs w:val="28"/>
          <w:lang w:val="en-US"/>
        </w:rPr>
        <w:t>lenovo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ibm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) - изучение товарного перечня,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история компании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  <w:lang w:val="en-US"/>
        </w:rPr>
        <w:t>mobcompany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info</w:t>
      </w:r>
      <w:r>
        <w:rPr>
          <w:sz w:val="28"/>
          <w:szCs w:val="28"/>
        </w:rPr>
        <w:t>, эмпирическое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 xml:space="preserve">исследование Олега </w:t>
      </w:r>
      <w:proofErr w:type="spellStart"/>
      <w:r>
        <w:rPr>
          <w:sz w:val="28"/>
          <w:szCs w:val="28"/>
        </w:rPr>
        <w:t>Бердова</w:t>
      </w:r>
      <w:proofErr w:type="spellEnd"/>
      <w:r>
        <w:rPr>
          <w:sz w:val="28"/>
          <w:szCs w:val="28"/>
        </w:rPr>
        <w:t xml:space="preserve"> об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Samsung</w:t>
      </w:r>
      <w:r>
        <w:rPr>
          <w:sz w:val="28"/>
          <w:szCs w:val="28"/>
        </w:rPr>
        <w:t xml:space="preserve">(стратегия </w:t>
      </w:r>
      <w:proofErr w:type="spellStart"/>
      <w:r>
        <w:rPr>
          <w:sz w:val="28"/>
          <w:szCs w:val="28"/>
        </w:rPr>
        <w:t>эмоционирования</w:t>
      </w:r>
      <w:proofErr w:type="spellEnd"/>
      <w:r>
        <w:rPr>
          <w:sz w:val="28"/>
          <w:szCs w:val="28"/>
        </w:rPr>
        <w:t>),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история компании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 - сайт </w:t>
      </w:r>
      <w:r>
        <w:rPr>
          <w:sz w:val="28"/>
          <w:szCs w:val="28"/>
          <w:lang w:val="en-US"/>
        </w:rPr>
        <w:t>compress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, корпоративные и </w:t>
      </w:r>
      <w:proofErr w:type="spellStart"/>
      <w:r>
        <w:rPr>
          <w:sz w:val="28"/>
          <w:szCs w:val="28"/>
        </w:rPr>
        <w:t>финаносовые</w:t>
      </w:r>
      <w:proofErr w:type="spellEnd"/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отчёты компаний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>.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C053C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20900" cy="1196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t>Рисунок 1- логотип компании</w:t>
      </w:r>
      <w:r w:rsidRPr="00ED39EF"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IBM</w:t>
      </w:r>
    </w:p>
    <w:p w:rsidR="002E48D9" w:rsidRDefault="002E48D9">
      <w:pPr>
        <w:spacing w:line="360" w:lineRule="auto"/>
        <w:ind w:firstLine="720"/>
        <w:jc w:val="both"/>
        <w:rPr>
          <w:position w:val="-6"/>
          <w:sz w:val="28"/>
          <w:szCs w:val="28"/>
          <w:lang w:val="uk-UA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То есть компания использует выпуск различных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технических средств. И это не единственный случай использования данного метода, также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время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войны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компания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выпускала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оружие,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далее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же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происходит обращение к </w:t>
      </w:r>
      <w:proofErr w:type="gramStart"/>
      <w:r>
        <w:rPr>
          <w:sz w:val="28"/>
          <w:szCs w:val="28"/>
        </w:rPr>
        <w:t>привычному выпуску</w:t>
      </w:r>
      <w:proofErr w:type="gramEnd"/>
      <w:r>
        <w:rPr>
          <w:sz w:val="28"/>
          <w:szCs w:val="28"/>
        </w:rPr>
        <w:t xml:space="preserve"> компьютеров. 1943 год -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появление первого компьютера (</w:t>
      </w:r>
      <w:r>
        <w:rPr>
          <w:sz w:val="28"/>
          <w:szCs w:val="28"/>
          <w:lang w:val="en-US"/>
        </w:rPr>
        <w:t>Marc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). Данный период является отправной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точкой успеха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компании.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Центровое позиционирование</w:t>
      </w:r>
      <w:r>
        <w:rPr>
          <w:sz w:val="28"/>
          <w:szCs w:val="28"/>
        </w:rPr>
        <w:t>. Данная стратегия является одной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из самых главных и основных, если говорить о бренде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>. Это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 xml:space="preserve">обосновывается тем, что </w:t>
      </w:r>
      <w:r>
        <w:rPr>
          <w:sz w:val="28"/>
          <w:szCs w:val="28"/>
        </w:rPr>
        <w:lastRenderedPageBreak/>
        <w:t>не будь этой компании компьютеров и компьютерных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технологий могло бы вовсе и не быть.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 - это </w:t>
      </w:r>
      <w:proofErr w:type="spellStart"/>
      <w:r>
        <w:rPr>
          <w:sz w:val="28"/>
          <w:szCs w:val="28"/>
        </w:rPr>
        <w:t>первопроходчик</w:t>
      </w:r>
      <w:proofErr w:type="spellEnd"/>
      <w:r>
        <w:rPr>
          <w:sz w:val="28"/>
          <w:szCs w:val="28"/>
        </w:rPr>
        <w:t xml:space="preserve"> в области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компьютеров и компьютерных методов. Данный </w:t>
      </w:r>
      <w:proofErr w:type="gramStart"/>
      <w:r>
        <w:rPr>
          <w:sz w:val="28"/>
          <w:szCs w:val="28"/>
        </w:rPr>
        <w:t>бренд</w:t>
      </w:r>
      <w:proofErr w:type="gramEnd"/>
      <w:r>
        <w:rPr>
          <w:sz w:val="28"/>
          <w:szCs w:val="28"/>
        </w:rPr>
        <w:t xml:space="preserve"> никогда не будет уступать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 xml:space="preserve">ни </w:t>
      </w:r>
      <w:proofErr w:type="gramStart"/>
      <w:r>
        <w:rPr>
          <w:sz w:val="28"/>
          <w:szCs w:val="28"/>
        </w:rPr>
        <w:t>какому</w:t>
      </w:r>
      <w:proofErr w:type="gramEnd"/>
      <w:r>
        <w:rPr>
          <w:sz w:val="28"/>
          <w:szCs w:val="28"/>
        </w:rPr>
        <w:t xml:space="preserve"> любому другому в мире, так как стратегия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центрового позиционирования означает именно то, что первая компания, которая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начала работать в данном сегменте, а в данном случае создавать компьютеры,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не может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своего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положения,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другие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компании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той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иной мере заимствовали технологии. Компьютеры и </w:t>
      </w:r>
      <w:proofErr w:type="gramStart"/>
      <w:r>
        <w:rPr>
          <w:sz w:val="28"/>
          <w:szCs w:val="28"/>
        </w:rPr>
        <w:t>новые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технологии, созданные компанией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 никогда не потеряют</w:t>
      </w:r>
      <w:proofErr w:type="gramEnd"/>
      <w:r>
        <w:rPr>
          <w:sz w:val="28"/>
          <w:szCs w:val="28"/>
        </w:rPr>
        <w:t xml:space="preserve"> свою популярность, мощь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 xml:space="preserve">и лояльность потребителя.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 это тот бренд, который всегда у нас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перед глазами, даже когда мы просто стоим за кассой супермаркета: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обратите внимание на кассовые аппараты, на них нанесён небезызвестный для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нас сине-белый логотип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>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Apple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2E48D9" w:rsidRDefault="00C053C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41170" cy="1741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2 - логотип компании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- американская компания, которая создаёт, разрабатывает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продаёт компьютерную технику, мультимедийные </w:t>
      </w:r>
      <w:proofErr w:type="spellStart"/>
      <w:r>
        <w:rPr>
          <w:sz w:val="28"/>
          <w:szCs w:val="28"/>
        </w:rPr>
        <w:t>контенты</w:t>
      </w:r>
      <w:proofErr w:type="spellEnd"/>
      <w:r>
        <w:rPr>
          <w:sz w:val="28"/>
          <w:szCs w:val="28"/>
        </w:rPr>
        <w:t xml:space="preserve"> 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программное обеспечение.</w:t>
      </w:r>
      <w:proofErr w:type="gramEnd"/>
      <w:r>
        <w:rPr>
          <w:sz w:val="28"/>
          <w:szCs w:val="28"/>
        </w:rPr>
        <w:t xml:space="preserve"> Дата создания организации - 1976 год. Одной из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стратегий управления бренда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- это </w:t>
      </w:r>
      <w:r>
        <w:rPr>
          <w:i/>
          <w:iCs/>
          <w:sz w:val="28"/>
          <w:szCs w:val="28"/>
        </w:rPr>
        <w:t>расширение товарного</w:t>
      </w:r>
      <w:r>
        <w:rPr>
          <w:i/>
          <w:iCs/>
          <w:spacing w:val="60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перечня</w:t>
      </w:r>
      <w:r>
        <w:rPr>
          <w:sz w:val="28"/>
          <w:szCs w:val="28"/>
        </w:rPr>
        <w:t xml:space="preserve">, доказательством </w:t>
      </w:r>
      <w:r>
        <w:rPr>
          <w:sz w:val="28"/>
          <w:szCs w:val="28"/>
        </w:rPr>
        <w:lastRenderedPageBreak/>
        <w:t>этого может послужить производство различных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видов техники и аксессуаров: телефоны, компьютеры, планшеты, часы,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плееры, наушники и т.д.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Рекламная стратегия</w:t>
      </w:r>
      <w:r>
        <w:rPr>
          <w:sz w:val="28"/>
          <w:szCs w:val="28"/>
        </w:rPr>
        <w:t>. Компания не обошла и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традиционную рекламную стратегии для управления брендом. Реклама данной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организации отличается от любой другой рекламы, продающей технику. Данную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рекламу необязательно слышать, достаточно только видеть. Телевидение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переполнено мощными, яркими, громкими (во всех отношениях) рекламными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 xml:space="preserve">роликами,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же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подходит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рекламной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стратегии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совершенно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иначе.</w:t>
      </w:r>
      <w:r>
        <w:rPr>
          <w:spacing w:val="35"/>
          <w:sz w:val="28"/>
          <w:szCs w:val="28"/>
        </w:rPr>
        <w:t xml:space="preserve"> </w:t>
      </w:r>
      <w:r w:rsidRPr="00ED39EF">
        <w:rPr>
          <w:sz w:val="28"/>
          <w:szCs w:val="28"/>
        </w:rPr>
        <w:t>При</w:t>
      </w:r>
      <w:r w:rsidRPr="00ED39EF">
        <w:rPr>
          <w:spacing w:val="36"/>
          <w:sz w:val="28"/>
          <w:szCs w:val="28"/>
        </w:rPr>
        <w:t xml:space="preserve"> </w:t>
      </w:r>
      <w:r w:rsidRPr="00ED39EF">
        <w:rPr>
          <w:sz w:val="28"/>
          <w:szCs w:val="28"/>
        </w:rPr>
        <w:t>данной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рекламе вы погружаетесь в тишину и спокойствие.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ловит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потребителей на эмоциях спокойствия: красивых городских пейзажах, спокойное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решение своих дел при помощи данной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продукции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Стратегия </w:t>
      </w:r>
      <w:proofErr w:type="spellStart"/>
      <w:r>
        <w:rPr>
          <w:i/>
          <w:iCs/>
          <w:sz w:val="28"/>
          <w:szCs w:val="28"/>
        </w:rPr>
        <w:t>эмоционирования</w:t>
      </w:r>
      <w:proofErr w:type="spellEnd"/>
      <w:r>
        <w:rPr>
          <w:sz w:val="28"/>
          <w:szCs w:val="28"/>
        </w:rPr>
        <w:t>. Управление эмоциями потребителя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 xml:space="preserve">чуть ли не самая главная стратегия для данного бренда. Компания </w:t>
      </w:r>
      <w:r>
        <w:rPr>
          <w:sz w:val="28"/>
          <w:szCs w:val="28"/>
          <w:lang w:val="en-US"/>
        </w:rPr>
        <w:t>Apple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работают на чувства и отношения потребителей. Данная стратегия имеет большой риск, так как говорится от любви до ненависти один шаг, </w:t>
      </w:r>
      <w:proofErr w:type="gramStart"/>
      <w:r>
        <w:rPr>
          <w:sz w:val="28"/>
          <w:szCs w:val="28"/>
        </w:rPr>
        <w:t>но</w:t>
      </w:r>
      <w:proofErr w:type="gramEnd"/>
      <w:r>
        <w:rPr>
          <w:sz w:val="28"/>
          <w:szCs w:val="28"/>
        </w:rPr>
        <w:t xml:space="preserve"> тем не менее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как мы видим за всё время существования компании данное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стратегическое управление ни разу не проиграла. Буквально каждый продукт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пропитан эмоциональным зарядом. Каждая деталь заряжает эмоциями: начиная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от прикосновения (ощущения пальцев) до простой, ярко, удобной,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продуманной системы. Управленческая рекламная стратегия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привлекает</w:t>
      </w:r>
      <w:r>
        <w:rPr>
          <w:spacing w:val="19"/>
          <w:sz w:val="28"/>
          <w:szCs w:val="28"/>
        </w:rPr>
        <w:t xml:space="preserve"> </w:t>
      </w:r>
      <w:r>
        <w:rPr>
          <w:sz w:val="28"/>
          <w:szCs w:val="28"/>
        </w:rPr>
        <w:t>своих клиентов при помощи нетрадиционного подхода к рекламе 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ощущению спокойствия в </w:t>
      </w:r>
      <w:proofErr w:type="gramStart"/>
      <w:r>
        <w:rPr>
          <w:sz w:val="28"/>
          <w:szCs w:val="28"/>
        </w:rPr>
        <w:t>быстроменяющимся</w:t>
      </w:r>
      <w:proofErr w:type="gramEnd"/>
      <w:r>
        <w:rPr>
          <w:sz w:val="28"/>
          <w:szCs w:val="28"/>
        </w:rPr>
        <w:t xml:space="preserve"> и быстротечном современном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мире. Потребитель верит в то, что покупая продукты этой компании, он купит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себе в какой-то мере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спокойствие.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Говоря о стратегии </w:t>
      </w:r>
      <w:proofErr w:type="spellStart"/>
      <w:r>
        <w:rPr>
          <w:sz w:val="28"/>
          <w:szCs w:val="28"/>
        </w:rPr>
        <w:t>эмоционирования</w:t>
      </w:r>
      <w:proofErr w:type="spellEnd"/>
      <w:r>
        <w:rPr>
          <w:sz w:val="28"/>
          <w:szCs w:val="28"/>
        </w:rPr>
        <w:t xml:space="preserve"> данной компании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обратить внимание на исследование Олега </w:t>
      </w:r>
      <w:proofErr w:type="spellStart"/>
      <w:r>
        <w:rPr>
          <w:sz w:val="28"/>
          <w:szCs w:val="28"/>
        </w:rPr>
        <w:t>Бердова</w:t>
      </w:r>
      <w:proofErr w:type="spellEnd"/>
      <w:r>
        <w:rPr>
          <w:sz w:val="28"/>
          <w:szCs w:val="28"/>
        </w:rPr>
        <w:t>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опубликованное девятого мая две тысячи двенадцатого года. Данное исследование -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психологическое </w:t>
      </w:r>
      <w:r>
        <w:rPr>
          <w:sz w:val="28"/>
          <w:szCs w:val="28"/>
        </w:rPr>
        <w:lastRenderedPageBreak/>
        <w:t>исследование брендов. В исследовании главной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силой является аттракция человека по отношению к бренду. Исследование,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главной мере, крутится вокруг известных брендов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Samsung</w:t>
      </w:r>
      <w:r>
        <w:rPr>
          <w:sz w:val="28"/>
          <w:szCs w:val="28"/>
        </w:rPr>
        <w:t>. В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основе исследования лежит гипотеза о том,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обладает более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высокой </w:t>
      </w:r>
      <w:proofErr w:type="spellStart"/>
      <w:r>
        <w:rPr>
          <w:sz w:val="28"/>
          <w:szCs w:val="28"/>
        </w:rPr>
        <w:t>аттрактивной</w:t>
      </w:r>
      <w:proofErr w:type="spellEnd"/>
      <w:r>
        <w:rPr>
          <w:sz w:val="28"/>
          <w:szCs w:val="28"/>
        </w:rPr>
        <w:t xml:space="preserve"> силой, чем другие бренды и существует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высокая психологическая зависимость от </w:t>
      </w:r>
      <w:proofErr w:type="spellStart"/>
      <w:r>
        <w:rPr>
          <w:sz w:val="28"/>
          <w:szCs w:val="28"/>
        </w:rPr>
        <w:t>аттрактивной</w:t>
      </w:r>
      <w:proofErr w:type="spellEnd"/>
      <w:r>
        <w:rPr>
          <w:sz w:val="28"/>
          <w:szCs w:val="28"/>
        </w:rPr>
        <w:t xml:space="preserve"> силы. Для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исследования выбраны три психологических метода - Репертуарные решётки Келли</w:t>
      </w:r>
      <w:r>
        <w:rPr>
          <w:spacing w:val="-28"/>
          <w:sz w:val="28"/>
          <w:szCs w:val="28"/>
        </w:rPr>
        <w:t xml:space="preserve"> </w:t>
      </w:r>
      <w:r>
        <w:rPr>
          <w:sz w:val="28"/>
          <w:szCs w:val="28"/>
        </w:rPr>
        <w:t>для выявления смыслового ядра скрытой мотивации потенциального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потребителя выбранного бренда, метод свободных ассоциаций для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выявления ассоциативного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поля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ассоциативного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ядра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выбранных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брендов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метод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 метод общечеловеческих ценностей для выявления ценностей 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характерного </w:t>
      </w:r>
      <w:proofErr w:type="spellStart"/>
      <w:r>
        <w:rPr>
          <w:sz w:val="28"/>
          <w:szCs w:val="28"/>
        </w:rPr>
        <w:t>психотипа</w:t>
      </w:r>
      <w:proofErr w:type="spellEnd"/>
      <w:r>
        <w:rPr>
          <w:sz w:val="28"/>
          <w:szCs w:val="28"/>
        </w:rPr>
        <w:t xml:space="preserve"> потенциального потребителя выбранного бренда. Говоря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о целевой группе данного исследования, в нём приняли участие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60 испытуемых, возрастная категория людей, принявших участие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в исследовании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18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30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лет.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проведении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исследования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участники были поделены на две группы по впечатлениям. Первое, что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 xml:space="preserve">делали участники - это выбор логотипа между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Samsung</w:t>
      </w:r>
      <w:r>
        <w:rPr>
          <w:sz w:val="28"/>
          <w:szCs w:val="28"/>
        </w:rPr>
        <w:t>. При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 исследований </w:t>
      </w:r>
      <w:proofErr w:type="spellStart"/>
      <w:r>
        <w:rPr>
          <w:sz w:val="28"/>
          <w:szCs w:val="28"/>
        </w:rPr>
        <w:t>аттрактивной</w:t>
      </w:r>
      <w:proofErr w:type="spellEnd"/>
      <w:r>
        <w:rPr>
          <w:sz w:val="28"/>
          <w:szCs w:val="28"/>
        </w:rPr>
        <w:t xml:space="preserve"> силы по отношению к брендам, в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результате исследователь пришёл к выводам. Для нашей работе обратимся к одному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 xml:space="preserve">из них, </w:t>
      </w:r>
      <w:proofErr w:type="gramStart"/>
      <w:r>
        <w:rPr>
          <w:sz w:val="28"/>
          <w:szCs w:val="28"/>
        </w:rPr>
        <w:t>касающийся</w:t>
      </w:r>
      <w:proofErr w:type="gramEnd"/>
      <w:r>
        <w:rPr>
          <w:sz w:val="28"/>
          <w:szCs w:val="28"/>
        </w:rPr>
        <w:t xml:space="preserve"> эмоциональной стороны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: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метода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ассоциаций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исследователь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приходит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выводу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 xml:space="preserve">о том, ассоциации, связанные с брендом </w:t>
      </w:r>
      <w:r>
        <w:rPr>
          <w:sz w:val="28"/>
          <w:szCs w:val="28"/>
          <w:lang w:val="en-US"/>
        </w:rPr>
        <w:t>Samsung</w:t>
      </w:r>
      <w:r>
        <w:rPr>
          <w:sz w:val="28"/>
          <w:szCs w:val="28"/>
        </w:rPr>
        <w:t xml:space="preserve"> - это, в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>основном, практические ассоциации, связанные с функциональными 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физическими качествами - надёжный, удобный, синий,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качественный, многофункциональный, яркий, лёгкий и тому подобное.</w:t>
      </w:r>
      <w:r>
        <w:rPr>
          <w:spacing w:val="7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Ассоциации, связанные с маркой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, касаются далеко не рационального аспекта бренда, а напротив эмоционального - стильный, красивый,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модный, современный, популярный, желаемый, престижный, прикольный, хороший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и так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далее.</w:t>
      </w:r>
      <w:proofErr w:type="gramEnd"/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Таким</w:t>
      </w:r>
      <w:r>
        <w:rPr>
          <w:spacing w:val="52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образом</w:t>
      </w:r>
      <w:proofErr w:type="gramEnd"/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сделать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заключение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том,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что,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 xml:space="preserve">выбирая между брендами </w:t>
      </w:r>
      <w:r>
        <w:rPr>
          <w:sz w:val="28"/>
          <w:szCs w:val="28"/>
          <w:lang w:val="en-US"/>
        </w:rPr>
        <w:t>Samsung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, человек ориентируется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двумя противоположными человеческими качествами, как рациональность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и эмоциональность. При помощи этого исследования мы чётко видим эмоциональную зависимость покупателей продукции данного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бренда.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Также нельзя обойти метод дифференцированного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позиционирования, так </w:t>
      </w:r>
      <w:proofErr w:type="gramStart"/>
      <w:r>
        <w:rPr>
          <w:sz w:val="28"/>
          <w:szCs w:val="28"/>
        </w:rPr>
        <w:t>как</w:t>
      </w:r>
      <w:proofErr w:type="gramEnd"/>
      <w:r>
        <w:rPr>
          <w:sz w:val="28"/>
          <w:szCs w:val="28"/>
        </w:rPr>
        <w:t xml:space="preserve"> например 2008 год служит подтверждением этого. В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 xml:space="preserve">упомянутое время компания выпустила </w:t>
      </w:r>
      <w:proofErr w:type="spellStart"/>
      <w:r>
        <w:rPr>
          <w:sz w:val="28"/>
          <w:szCs w:val="28"/>
          <w:lang w:val="en-US"/>
        </w:rPr>
        <w:t>Macbook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Air</w:t>
      </w:r>
      <w:r>
        <w:rPr>
          <w:sz w:val="28"/>
          <w:szCs w:val="28"/>
        </w:rPr>
        <w:t xml:space="preserve"> - самый тончайший ноутбук в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мире на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данном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этапе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появления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данного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изобретения.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Несмотря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дальнейшее появление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похожих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идей.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данном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этапе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выживания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конкурентной борьбе использовала данную стратегию и довольно успешно. Одним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из пострадавших конкурентов при данной борьбе оказался </w:t>
      </w:r>
      <w:r>
        <w:rPr>
          <w:sz w:val="28"/>
          <w:szCs w:val="28"/>
          <w:lang w:val="en-US"/>
        </w:rPr>
        <w:t>Sony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Vaio</w:t>
      </w:r>
      <w:proofErr w:type="spellEnd"/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TT</w:t>
      </w:r>
      <w:r>
        <w:rPr>
          <w:sz w:val="28"/>
          <w:szCs w:val="28"/>
        </w:rPr>
        <w:t>, выведенный из строя при помощи данной стратегии. Ещё одной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из невидимых стратегий компании. Она гласит то, что в то время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конкуренты </w:t>
      </w:r>
      <w:proofErr w:type="gramStart"/>
      <w:r>
        <w:rPr>
          <w:sz w:val="28"/>
          <w:szCs w:val="28"/>
        </w:rPr>
        <w:t xml:space="preserve">создавали технику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занимался</w:t>
      </w:r>
      <w:proofErr w:type="gramEnd"/>
      <w:r>
        <w:rPr>
          <w:sz w:val="28"/>
          <w:szCs w:val="28"/>
        </w:rPr>
        <w:t xml:space="preserve"> внутренней работой с</w:t>
      </w:r>
      <w:r>
        <w:rPr>
          <w:spacing w:val="-25"/>
          <w:sz w:val="28"/>
          <w:szCs w:val="28"/>
        </w:rPr>
        <w:t xml:space="preserve"> </w:t>
      </w:r>
      <w:r>
        <w:rPr>
          <w:sz w:val="28"/>
          <w:szCs w:val="28"/>
        </w:rPr>
        <w:t>ней.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Lenovo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2E48D9" w:rsidRDefault="00C053C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30020" cy="1430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Рисунок 3 - логотип компании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Lenovo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Компания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- это китайский производитель ПК и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мобильных устройств. Дата создания компании - 1984. Также как 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 xml:space="preserve">вышеназванные компании,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использовала стратегию расширения товарного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перечня. Подтверждением данного факта служит существование и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создание разнообразных технических средств: ноутбуки и </w:t>
      </w:r>
      <w:proofErr w:type="spellStart"/>
      <w:r>
        <w:rPr>
          <w:sz w:val="28"/>
          <w:szCs w:val="28"/>
        </w:rPr>
        <w:t>ультрабуки</w:t>
      </w:r>
      <w:proofErr w:type="spellEnd"/>
      <w:r>
        <w:rPr>
          <w:sz w:val="28"/>
          <w:szCs w:val="28"/>
        </w:rPr>
        <w:t>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планшеты, </w:t>
      </w:r>
      <w:r>
        <w:rPr>
          <w:sz w:val="28"/>
          <w:szCs w:val="28"/>
        </w:rPr>
        <w:lastRenderedPageBreak/>
        <w:t>смартфоны и часы, настольные ПК и моноблоки, рабочие станции, серверы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proofErr w:type="spellStart"/>
      <w:r>
        <w:rPr>
          <w:sz w:val="28"/>
          <w:szCs w:val="28"/>
        </w:rPr>
        <w:t>схд</w:t>
      </w:r>
      <w:proofErr w:type="spellEnd"/>
      <w:r>
        <w:rPr>
          <w:sz w:val="28"/>
          <w:szCs w:val="28"/>
        </w:rPr>
        <w:t xml:space="preserve">. Нельзя не обозначить стратегию управления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как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 xml:space="preserve">создание стратегического объединения с компанией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>, так как это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открыло огромные перспективы для дальнейшего развития данной компании.</w:t>
      </w:r>
      <w:r>
        <w:rPr>
          <w:spacing w:val="56"/>
          <w:sz w:val="28"/>
          <w:szCs w:val="28"/>
        </w:rPr>
        <w:t xml:space="preserve"> </w:t>
      </w:r>
      <w:r>
        <w:rPr>
          <w:sz w:val="28"/>
          <w:szCs w:val="28"/>
        </w:rPr>
        <w:t>После данного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союза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компания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становится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более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лояльной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потребителей,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 xml:space="preserve">так как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 занимает центровое положение в рыночном сегменте техники.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То есть компания смогла создавать качественную технику и при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этом минимизировать затраты и продавать добротный товар за более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>низкую стоимость, чем сами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>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как и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, компания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взяла на вооружение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рекламную стратегию. В отличие от необычной рекламы компании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, реклама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очень яркая, динамичная. Для привлекательности к своему</w:t>
      </w:r>
      <w:r>
        <w:rPr>
          <w:spacing w:val="14"/>
          <w:sz w:val="28"/>
          <w:szCs w:val="28"/>
        </w:rPr>
        <w:t xml:space="preserve"> </w:t>
      </w:r>
      <w:r>
        <w:rPr>
          <w:sz w:val="28"/>
          <w:szCs w:val="28"/>
        </w:rPr>
        <w:t>бренду компания привлекает знаменитых людей, чтобы они, являющиеся своего рода брендами, привлекали пристальное внимание к своей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продукции (например, в рекламе смартфона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60 принимает участие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известный всем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России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Иван</w:t>
      </w:r>
      <w:r>
        <w:rPr>
          <w:spacing w:val="36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Охлабыстин</w:t>
      </w:r>
      <w:proofErr w:type="spellEnd"/>
      <w:r>
        <w:rPr>
          <w:sz w:val="28"/>
          <w:szCs w:val="28"/>
        </w:rPr>
        <w:t>,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ролике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он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говорит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смартфоне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«Бренд тоже важен»</w:t>
      </w:r>
      <w:proofErr w:type="gramStart"/>
      <w:r>
        <w:rPr>
          <w:sz w:val="28"/>
          <w:szCs w:val="28"/>
        </w:rPr>
        <w:t xml:space="preserve"> </w:t>
      </w:r>
      <w:r>
        <w:rPr>
          <w:position w:val="13"/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намекая на то, что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это бренд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заслуживающий уважение.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Далее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говоря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рекламной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стратегии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Lenovo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нельзя</w:t>
      </w:r>
      <w:r>
        <w:rPr>
          <w:spacing w:val="47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не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обратить внимание</w:t>
      </w:r>
      <w:proofErr w:type="gramEnd"/>
      <w:r>
        <w:rPr>
          <w:sz w:val="28"/>
          <w:szCs w:val="28"/>
        </w:rPr>
        <w:t xml:space="preserve"> ещё на один приём - обращение внимание на то, что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техника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быстрая, работающая в любых ситуациях, распространена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и пользуется популярностью во всём мире (в одном из рекламных роликов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без слов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показано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то,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>)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способен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всё.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Таким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образом,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 xml:space="preserve">видим диаметрально противоположную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рекламную стратегию. </w:t>
      </w:r>
      <w:proofErr w:type="gramStart"/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-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статусное величавое спокойствие,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- динамичный, яркий,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быстрый бренд, успевающий за быстроменяющимся окружающим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миром.</w:t>
      </w:r>
      <w:proofErr w:type="gramEnd"/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Говоря же о стратегии управления активами бренда, </w:t>
      </w:r>
      <w:proofErr w:type="gramStart"/>
      <w:r>
        <w:rPr>
          <w:sz w:val="28"/>
          <w:szCs w:val="28"/>
        </w:rPr>
        <w:t>то</w:t>
      </w:r>
      <w:proofErr w:type="gramEnd"/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безусловно каждая из вышеперечисленных организаций использовала данную стратегию,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данные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компании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были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бы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успешны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пройдя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этапы от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позиционирования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установления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премиальной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стоимости.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Каждая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 xml:space="preserve">из анализируемых компаний </w:t>
      </w:r>
      <w:r>
        <w:rPr>
          <w:sz w:val="28"/>
          <w:szCs w:val="28"/>
        </w:rPr>
        <w:lastRenderedPageBreak/>
        <w:t>имеет высокую лояльность потребителей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и достаточно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высокую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стоимость.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использования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той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иной стратегии,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компании.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Выводы по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контент-анализу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)Подведём итоги, какие же стратегии управления брендом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использовали выбранные нами компании, чтобы достичь своей популярности и оставаться в сердцах и душах потребителей сегмента рынка техники.</w:t>
      </w:r>
      <w:proofErr w:type="gramEnd"/>
      <w:r>
        <w:rPr>
          <w:sz w:val="28"/>
          <w:szCs w:val="28"/>
        </w:rPr>
        <w:t xml:space="preserve"> Таблица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ниже наглядно демонстрирует, какие стратегии были использованы в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развитие брендов, а какие не потребовались для успешного существования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компаний.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4- использование стратегий управления</w:t>
      </w:r>
      <w:r>
        <w:rPr>
          <w:spacing w:val="-23"/>
          <w:sz w:val="28"/>
          <w:szCs w:val="28"/>
        </w:rPr>
        <w:t xml:space="preserve"> </w:t>
      </w:r>
      <w:r>
        <w:rPr>
          <w:sz w:val="28"/>
          <w:szCs w:val="28"/>
        </w:rPr>
        <w:t>брендами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5"/>
        <w:gridCol w:w="4110"/>
        <w:gridCol w:w="921"/>
        <w:gridCol w:w="1277"/>
        <w:gridCol w:w="1416"/>
      </w:tblGrid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Наименование</w:t>
            </w:r>
            <w:proofErr w:type="spellEnd"/>
            <w:r>
              <w:rPr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бренда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IBM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Apple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Lenovo</w:t>
            </w: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№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Наименование</w:t>
            </w:r>
            <w:proofErr w:type="spellEnd"/>
            <w:r>
              <w:rPr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стратегии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Растягивание</w:t>
            </w:r>
            <w:proofErr w:type="spellEnd"/>
            <w:r>
              <w:rPr>
                <w:spacing w:val="-8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бренда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Расширение</w:t>
            </w:r>
            <w:proofErr w:type="spellEnd"/>
            <w:r>
              <w:rPr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бренда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Многомарочный</w:t>
            </w:r>
            <w:proofErr w:type="spellEnd"/>
            <w:r>
              <w:rPr>
                <w:spacing w:val="-1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подход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Расширение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товарного</w:t>
            </w:r>
            <w:proofErr w:type="spellEnd"/>
            <w:r>
              <w:rPr>
                <w:spacing w:val="-1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перечня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Управление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активами</w:t>
            </w:r>
            <w:proofErr w:type="spellEnd"/>
            <w:r>
              <w:rPr>
                <w:spacing w:val="-8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бренда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Центровое</w:t>
            </w:r>
            <w:proofErr w:type="spellEnd"/>
            <w:r>
              <w:rPr>
                <w:spacing w:val="-1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позиционирование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pacing w:val="-1"/>
                <w:sz w:val="20"/>
                <w:szCs w:val="20"/>
                <w:lang w:val="en-US"/>
              </w:rPr>
              <w:t>Дифференцированное</w:t>
            </w:r>
            <w:proofErr w:type="spellEnd"/>
            <w:r>
              <w:rPr>
                <w:spacing w:val="-59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позиционирования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Позиционирования в</w:t>
            </w:r>
            <w:r>
              <w:rPr>
                <w:spacing w:val="3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смежной товарной</w:t>
            </w:r>
            <w:r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группе</w:t>
            </w:r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Эмоционирование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Рекламная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</w:tr>
      <w:tr w:rsidR="002E48D9">
        <w:trPr>
          <w:jc w:val="center"/>
        </w:trPr>
        <w:tc>
          <w:tcPr>
            <w:tcW w:w="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4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Дополнительные</w:t>
            </w:r>
            <w:proofErr w:type="spellEnd"/>
            <w:r>
              <w:rPr>
                <w:spacing w:val="-4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стратегии</w:t>
            </w:r>
            <w:proofErr w:type="spellEnd"/>
          </w:p>
        </w:tc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D9" w:rsidRDefault="002E48D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</w:tr>
    </w:tbl>
    <w:p w:rsidR="002E48D9" w:rsidRDefault="002E48D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2)Таблица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показывает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нам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то,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сегмента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рынка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техники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совершенно не подходят такие стратегии управления брендами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</w:rPr>
        <w:t>как:</w:t>
      </w:r>
    </w:p>
    <w:p w:rsidR="002E48D9" w:rsidRPr="00ED39EF" w:rsidRDefault="002E48D9">
      <w:pPr>
        <w:tabs>
          <w:tab w:val="left" w:pos="58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r w:rsidRPr="00ED39EF">
        <w:rPr>
          <w:sz w:val="28"/>
          <w:szCs w:val="28"/>
        </w:rPr>
        <w:t>Растягивание</w:t>
      </w:r>
      <w:r w:rsidRPr="00ED39EF">
        <w:rPr>
          <w:spacing w:val="-4"/>
          <w:sz w:val="28"/>
          <w:szCs w:val="28"/>
        </w:rPr>
        <w:t xml:space="preserve"> </w:t>
      </w:r>
      <w:r w:rsidRPr="00ED39EF">
        <w:rPr>
          <w:sz w:val="28"/>
          <w:szCs w:val="28"/>
        </w:rPr>
        <w:t>бренда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r w:rsidRPr="00ED39EF">
        <w:rPr>
          <w:sz w:val="28"/>
          <w:szCs w:val="28"/>
        </w:rPr>
        <w:t>Расширение</w:t>
      </w:r>
      <w:r w:rsidRPr="00ED39EF">
        <w:rPr>
          <w:spacing w:val="-3"/>
          <w:sz w:val="28"/>
          <w:szCs w:val="28"/>
        </w:rPr>
        <w:t xml:space="preserve"> </w:t>
      </w:r>
      <w:r w:rsidRPr="00ED39EF">
        <w:rPr>
          <w:sz w:val="28"/>
          <w:szCs w:val="28"/>
        </w:rPr>
        <w:t>бренда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proofErr w:type="spellStart"/>
      <w:r w:rsidRPr="00ED39EF">
        <w:rPr>
          <w:sz w:val="28"/>
          <w:szCs w:val="28"/>
        </w:rPr>
        <w:t>Многомарочный</w:t>
      </w:r>
      <w:proofErr w:type="spellEnd"/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подход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  <w:lang w:val="en-US"/>
        </w:rPr>
        <w:t></w:t>
      </w:r>
      <w:r w:rsidRPr="00ED39EF">
        <w:rPr>
          <w:rFonts w:ascii="Symbol" w:hAnsi="Symbol" w:cs="Symbol"/>
          <w:sz w:val="28"/>
          <w:szCs w:val="28"/>
        </w:rPr>
        <w:tab/>
      </w:r>
      <w:r w:rsidRPr="00ED39EF">
        <w:rPr>
          <w:sz w:val="28"/>
          <w:szCs w:val="28"/>
        </w:rPr>
        <w:t>Позиционирование в смежной товарной</w:t>
      </w:r>
      <w:r w:rsidRPr="00ED39EF">
        <w:rPr>
          <w:spacing w:val="-4"/>
          <w:sz w:val="28"/>
          <w:szCs w:val="28"/>
        </w:rPr>
        <w:t xml:space="preserve"> </w:t>
      </w:r>
      <w:r w:rsidRPr="00ED39EF">
        <w:rPr>
          <w:sz w:val="28"/>
          <w:szCs w:val="28"/>
        </w:rPr>
        <w:t>группе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Данные стратегии скорее подходят для других сегментов рынка, очень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часто такими стратегиями пользуются сегменты продуктов питания, и автомобилей.</w:t>
      </w:r>
    </w:p>
    <w:p w:rsidR="002E48D9" w:rsidRDefault="002E48D9">
      <w:pPr>
        <w:tabs>
          <w:tab w:val="left" w:pos="52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3)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Для наших компаний характерны общие стратегии:</w:t>
      </w:r>
    </w:p>
    <w:p w:rsidR="002E48D9" w:rsidRPr="00ED39EF" w:rsidRDefault="002E48D9">
      <w:pPr>
        <w:tabs>
          <w:tab w:val="left" w:pos="462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  <w:lang w:val="en-US"/>
        </w:rPr>
        <w:lastRenderedPageBreak/>
        <w:t></w:t>
      </w:r>
      <w:r w:rsidRPr="00ED39EF">
        <w:rPr>
          <w:rFonts w:ascii="Wingdings" w:hAnsi="Wingdings" w:cs="Wingdings"/>
          <w:sz w:val="28"/>
          <w:szCs w:val="28"/>
        </w:rPr>
        <w:tab/>
      </w:r>
      <w:r w:rsidRPr="00ED39EF">
        <w:rPr>
          <w:sz w:val="28"/>
          <w:szCs w:val="28"/>
        </w:rPr>
        <w:t>Расширение торгового</w:t>
      </w:r>
      <w:r w:rsidRPr="00ED39EF">
        <w:rPr>
          <w:spacing w:val="-3"/>
          <w:sz w:val="28"/>
          <w:szCs w:val="28"/>
        </w:rPr>
        <w:t xml:space="preserve"> </w:t>
      </w:r>
      <w:r w:rsidRPr="00ED39EF">
        <w:rPr>
          <w:sz w:val="28"/>
          <w:szCs w:val="28"/>
        </w:rPr>
        <w:t>перечня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  <w:lang w:val="en-US"/>
        </w:rPr>
        <w:t></w:t>
      </w:r>
      <w:r w:rsidRPr="00ED39EF">
        <w:rPr>
          <w:rFonts w:ascii="Wingdings" w:hAnsi="Wingdings" w:cs="Wingdings"/>
          <w:sz w:val="28"/>
          <w:szCs w:val="28"/>
        </w:rPr>
        <w:tab/>
      </w:r>
      <w:r w:rsidRPr="00ED39EF">
        <w:rPr>
          <w:sz w:val="28"/>
          <w:szCs w:val="28"/>
        </w:rPr>
        <w:t>Управление активами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бренда</w:t>
      </w: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  <w:lang w:val="en-US"/>
        </w:rPr>
        <w:t></w:t>
      </w:r>
      <w:r w:rsidRPr="00ED39EF">
        <w:rPr>
          <w:rFonts w:ascii="Wingdings" w:hAnsi="Wingdings" w:cs="Wingdings"/>
          <w:sz w:val="28"/>
          <w:szCs w:val="28"/>
        </w:rPr>
        <w:tab/>
      </w:r>
      <w:r w:rsidRPr="00ED39EF">
        <w:rPr>
          <w:sz w:val="28"/>
          <w:szCs w:val="28"/>
        </w:rPr>
        <w:t>Дополнительные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стратегии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Вышеперечисленные стратегии характеризуют общую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картину использования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тех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иных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стратегий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брендом.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Тем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менее, известными и успешными компании сделали индивидуальные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стратегии, никак не совпадающие </w:t>
      </w:r>
      <w:proofErr w:type="gramStart"/>
      <w:r>
        <w:rPr>
          <w:sz w:val="28"/>
          <w:szCs w:val="28"/>
        </w:rPr>
        <w:t>с</w:t>
      </w:r>
      <w:proofErr w:type="gramEnd"/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общими.</w:t>
      </w:r>
    </w:p>
    <w:p w:rsidR="002E48D9" w:rsidRDefault="002E48D9">
      <w:pPr>
        <w:tabs>
          <w:tab w:val="left" w:pos="419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>4)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Основными стратегиями, которые привели компании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Apple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к успеху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являются: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>. Говоря о данной компании - безусловно,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основополагающей стратегий управления брендом сыграла </w:t>
      </w:r>
      <w:r>
        <w:rPr>
          <w:i/>
          <w:iCs/>
          <w:sz w:val="28"/>
          <w:szCs w:val="28"/>
        </w:rPr>
        <w:t>стратегия</w:t>
      </w:r>
      <w:r>
        <w:rPr>
          <w:i/>
          <w:iCs/>
          <w:spacing w:val="1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центрового позиционирования</w:t>
      </w:r>
      <w:r>
        <w:rPr>
          <w:sz w:val="28"/>
          <w:szCs w:val="28"/>
        </w:rPr>
        <w:t>, так как чтобы не делали последующие компании,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 xml:space="preserve">они никогда не поместятся на позицию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>, они заслужили своей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позиции, создав невероятно благополучное изобретение - компьютер, который</w:t>
      </w:r>
      <w:r>
        <w:rPr>
          <w:spacing w:val="-28"/>
          <w:sz w:val="28"/>
          <w:szCs w:val="28"/>
        </w:rPr>
        <w:t xml:space="preserve"> </w:t>
      </w:r>
      <w:r>
        <w:rPr>
          <w:sz w:val="28"/>
          <w:szCs w:val="28"/>
        </w:rPr>
        <w:t>стал основой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современных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компьютеров.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Второй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мощности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стратегии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во всех выбранных в работе компании, стратегия расширения товарного перечня играет важную роль, стоящую после главенствующей стратегии.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наглядного примера можно посмотреть диаграмму, где указаны все основные стратегии управления брендом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 и приблизительный процент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</w:rPr>
        <w:t>важности каждой из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них.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C053CD">
      <w:pPr>
        <w:ind w:firstLine="720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484370" cy="2305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Диаграмма 1- основные стратегии компании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IBM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.Далее выделим основополагающую стратегию для компании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Ей без единого сомнения является - </w:t>
      </w:r>
      <w:r>
        <w:rPr>
          <w:i/>
          <w:iCs/>
          <w:sz w:val="28"/>
          <w:szCs w:val="28"/>
        </w:rPr>
        <w:t xml:space="preserve">стратегия </w:t>
      </w:r>
      <w:proofErr w:type="spellStart"/>
      <w:r>
        <w:rPr>
          <w:i/>
          <w:iCs/>
          <w:sz w:val="28"/>
          <w:szCs w:val="28"/>
        </w:rPr>
        <w:t>эмоционирования</w:t>
      </w:r>
      <w:proofErr w:type="spellEnd"/>
      <w:r>
        <w:rPr>
          <w:sz w:val="28"/>
          <w:szCs w:val="28"/>
        </w:rPr>
        <w:t>. Это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 xml:space="preserve">не просто предположение это реальный, не скрытый не для кого факт. Компания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управляет и привлекает своих потребителей при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помощи эмоций. Для потребителей данный бренд - это статус, комфорт,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спокойствие, если человек более рационален, чем эмоционален, вряд ли он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станет переплачивать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весомые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деньги,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чтобы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обладать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техникой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торговой марки. Далее за этой стратегией следует рекламная стратегия - именно она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и призывает, показывает, чем вы будите обладать, купив продукт данной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марки</w:t>
      </w:r>
    </w:p>
    <w:p w:rsidR="002E48D9" w:rsidRDefault="002E48D9">
      <w:pPr>
        <w:tabs>
          <w:tab w:val="left" w:pos="431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спокойствием и тишиной. Представим график значимых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стратегий управления брендом для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C053CD">
      <w:pPr>
        <w:ind w:firstLine="720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074035" cy="21501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Диаграмма 2 - основные стратегии управления брендом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.Обратим внимание на последнюю из выбранных нами компаний -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Для данной компании как оказалось важнейшей стратегией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одна из дополнительных. Это временное </w:t>
      </w:r>
      <w:r>
        <w:rPr>
          <w:i/>
          <w:iCs/>
          <w:sz w:val="28"/>
          <w:szCs w:val="28"/>
        </w:rPr>
        <w:t>объединение с компанией</w:t>
      </w:r>
      <w:r>
        <w:rPr>
          <w:i/>
          <w:iCs/>
          <w:spacing w:val="11"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IBM</w:t>
      </w:r>
      <w:r>
        <w:rPr>
          <w:sz w:val="28"/>
          <w:szCs w:val="28"/>
        </w:rPr>
        <w:t>. Именно возможность слияния с этой мощной компанией позволило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стать успешной и конкурентоспособной в современном мире. Так как </w:t>
      </w:r>
      <w:r>
        <w:rPr>
          <w:sz w:val="28"/>
          <w:szCs w:val="28"/>
          <w:lang w:val="en-US"/>
        </w:rPr>
        <w:t>Lenovo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смогла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приобрести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всех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смыслах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ведущей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компании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по созданию техники, в частности компьютеров. За счёт получения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данного опыта компания сумела улучшить качество своей продукции и продавать её за более низкую стоимость, чем у конкурентов. Следующей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наиболее значимой стратегией является рекламная стратегия на данном этапе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развития, так как при помощи рекламы компания расширяет количество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своих потребителей и целевую аудиторию. Также как и ранее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представим диаграмму для демонстрации основных стратегий управления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брендом компании</w:t>
      </w:r>
      <w:r>
        <w:rPr>
          <w:spacing w:val="66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>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48D9" w:rsidRDefault="00C053CD">
      <w:pPr>
        <w:ind w:firstLine="720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918460" cy="20720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Диаграмма 3- основные стратегии управления брендом</w:t>
      </w:r>
      <w:r>
        <w:rPr>
          <w:spacing w:val="-22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Lenovo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Далее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приведём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пример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менее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успешных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брендов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России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 xml:space="preserve">этого обратимся к исследованию 2014 года. Тэн </w:t>
      </w:r>
      <w:proofErr w:type="spellStart"/>
      <w:r>
        <w:rPr>
          <w:sz w:val="28"/>
          <w:szCs w:val="28"/>
        </w:rPr>
        <w:t>Минь</w:t>
      </w:r>
      <w:proofErr w:type="spellEnd"/>
      <w:r>
        <w:rPr>
          <w:sz w:val="28"/>
          <w:szCs w:val="28"/>
        </w:rPr>
        <w:t xml:space="preserve"> «Отношение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Российских целевых аудиторий к китайским брендам» и проведём его вторичный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анализ по необходимым частям исследования. В данном анализе мы обратимся не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к конкретным китайским брендам, а используем обобщение общей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картины. При данном исследовании было опрошено 640 человек в возрасте от 18 -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55(и выше). Участие приняли- 60% мужчин и 40% женщин, также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целевые аудитории были разделены на частных потребителей и предпринимателей.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В результатах исследования представлены карты восприятия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китайских брендов по различным критериям. Одним из интересных является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прести</w:t>
      </w:r>
      <w:proofErr w:type="gramStart"/>
      <w:r>
        <w:rPr>
          <w:sz w:val="28"/>
          <w:szCs w:val="28"/>
        </w:rPr>
        <w:t>ж-</w:t>
      </w:r>
      <w:proofErr w:type="gramEnd"/>
      <w:r>
        <w:rPr>
          <w:sz w:val="28"/>
          <w:szCs w:val="28"/>
        </w:rPr>
        <w:t xml:space="preserve"> качество, то есть как Российская целевая аудитория в общем воспринимает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и относится к китайским брендам. Данная категория в разрезе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товарных категорий российскими потребителями по категориям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престиж-качество приводит к выводу о том, что большинство потребителей воспринимает китайские товары - как некачественные и не престижные, так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как практически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все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категории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товара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находятся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сегменте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3(сегмент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низким уровнем качества). Всего лишь несколько товарных групп входят в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долю потребления китайских брендов - бытовая техника, 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>-технологии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 электроника.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исследовании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был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задан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один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вопрос,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отвечающий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за то, каких критериев не хватает китайским компаниям стать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такими известными как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>. В первую очередь это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качество(64%), приемлемые цены(16%), качественная реклама(11%),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эмоциональная связь(7%) и известность(2%) - такие ответы дали частные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покупатели, предприниматели же, как наиболее компетентные люди,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выделяют совершенно другие критерии - это в первую очередь - реклама,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потом эмоциональная связь и потом уже качество. Данные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>исследования подтверждают, что китайские бренды у россиян не вызывают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достаточную степень доверия и точно далеки от престижности компаний, приведённых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в контент-анализе данной работы. Значит можно говорить о том,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что принимаемые управленческие решения в китайских компаниях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выбрали недостаточно правильные стратегии управления брендами. Для</w:t>
      </w:r>
      <w:r>
        <w:rPr>
          <w:spacing w:val="-28"/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увеличения значимости, известности и </w:t>
      </w:r>
      <w:proofErr w:type="spellStart"/>
      <w:r>
        <w:rPr>
          <w:sz w:val="28"/>
          <w:szCs w:val="28"/>
        </w:rPr>
        <w:t>покупаемости</w:t>
      </w:r>
      <w:proofErr w:type="spellEnd"/>
      <w:r>
        <w:rPr>
          <w:sz w:val="28"/>
          <w:szCs w:val="28"/>
        </w:rPr>
        <w:t xml:space="preserve"> китайских брендов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можно использовать такие стратегии управления как: рекламные стратегии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 xml:space="preserve">и стратегии </w:t>
      </w:r>
      <w:proofErr w:type="spellStart"/>
      <w:r>
        <w:rPr>
          <w:sz w:val="28"/>
          <w:szCs w:val="28"/>
        </w:rPr>
        <w:t>эмоционирования</w:t>
      </w:r>
      <w:proofErr w:type="spellEnd"/>
      <w:r>
        <w:rPr>
          <w:sz w:val="28"/>
          <w:szCs w:val="28"/>
        </w:rPr>
        <w:t>, а также необходимо выходить на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 качественный уровень. Именно </w:t>
      </w:r>
      <w:proofErr w:type="spellStart"/>
      <w:r>
        <w:rPr>
          <w:sz w:val="28"/>
          <w:szCs w:val="28"/>
        </w:rPr>
        <w:t>эмоционирование</w:t>
      </w:r>
      <w:proofErr w:type="spellEnd"/>
      <w:r>
        <w:rPr>
          <w:sz w:val="28"/>
          <w:szCs w:val="28"/>
        </w:rPr>
        <w:t xml:space="preserve"> и рекламные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стратегии необходимо улучшать, так как исследование показало, что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российские управленцы считают критерии хорошей рекламы 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налаживание эмоциональных контактов с аудиторией самыми недостаточными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и необходимыми.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 хочется сказать, что основой управленческих решений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в области управления бренда является выбор наиболее оптимальных,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>лучших стратегий управления брендом для того, чтобы существовать на рынке.</w:t>
      </w:r>
      <w:r>
        <w:rPr>
          <w:spacing w:val="19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В компаниях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одна из стратегий является наиважнейшей, именно она позволила достичь компаниям своих вершин, но нельзя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забывать и о том, что другие стратегии не меньше важны, чем основополагающая,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так как иметь одну стратегию недостаточно для того, чтобы выжить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в конкурентной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борьбе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мире,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котором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окружающая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среда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меняется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также мгновенно, как </w:t>
      </w:r>
      <w:r>
        <w:rPr>
          <w:sz w:val="28"/>
          <w:szCs w:val="28"/>
        </w:rPr>
        <w:lastRenderedPageBreak/>
        <w:t>появление букв на экране монитора</w:t>
      </w:r>
      <w:proofErr w:type="gram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которыми</w:t>
      </w:r>
      <w:proofErr w:type="gramEnd"/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управляет человек, при помощи манипуляций пальцев, нажимающих на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клавиши клавиатуры. Существовавшие стратегии управления брендом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данный момент совершенно не означает того, что больше ничего не нужно.</w:t>
      </w:r>
      <w:r>
        <w:rPr>
          <w:spacing w:val="13"/>
          <w:sz w:val="28"/>
          <w:szCs w:val="28"/>
        </w:rPr>
        <w:t xml:space="preserve"> </w:t>
      </w:r>
      <w:r>
        <w:rPr>
          <w:sz w:val="28"/>
          <w:szCs w:val="28"/>
        </w:rPr>
        <w:t>Напротив стратегии управления брендом необходимо дополнять и находить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при необходимых изменениях условия среды. Мы видим, что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управленцы китайских компаний не выбрали свои лучшие стратегии управления для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того, чтобы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успешно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выйти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российский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рынок.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Пока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китайские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продукты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для России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являются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престижными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качественными,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кто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знает,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каким изменится ситуация в будущем, так как рассматриваемое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исследование показало нам небольшую но динамику улучшения восприятия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китайских брендов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России.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Нельзя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заметить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того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факта,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качественное управление стратегиями бренда для компании являются мощным</w:t>
      </w:r>
      <w:r>
        <w:rPr>
          <w:spacing w:val="-32"/>
          <w:sz w:val="28"/>
          <w:szCs w:val="28"/>
        </w:rPr>
        <w:t xml:space="preserve"> </w:t>
      </w:r>
      <w:r>
        <w:rPr>
          <w:sz w:val="28"/>
          <w:szCs w:val="28"/>
        </w:rPr>
        <w:t>фактором для получения прибыли компании. Данные о прибыли компаний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успешных компаний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>,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Lenovo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23"/>
          <w:sz w:val="28"/>
          <w:szCs w:val="28"/>
        </w:rPr>
        <w:t xml:space="preserve"> </w:t>
      </w:r>
      <w:r>
        <w:rPr>
          <w:sz w:val="28"/>
          <w:szCs w:val="28"/>
        </w:rPr>
        <w:t>2016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подтверждают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данную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гипотезу (приложение 2).Данные подтверждают эффективность стратегии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центрового позиционирования, как лидера по количеству прибыли за 2016 год, на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втором месте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находится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компания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со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стратегией</w:t>
      </w:r>
      <w:r>
        <w:rPr>
          <w:spacing w:val="4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эмоционирования</w:t>
      </w:r>
      <w:proofErr w:type="spellEnd"/>
      <w:r>
        <w:rPr>
          <w:sz w:val="28"/>
          <w:szCs w:val="28"/>
        </w:rPr>
        <w:t>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 xml:space="preserve">третье место занимает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, как компания, успех которой зависело от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>. Таким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образом,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говорить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том,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стратегии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брендом для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современной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компании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играет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важную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роль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её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развитии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один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из главных факторов управленческих решений. А правильно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выбранная главнейшая стратегия способна привести компанию к успеху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и долгосрочному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существованию.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E48D9" w:rsidRDefault="002E48D9">
      <w:pPr>
        <w:pStyle w:val="1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Заключение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 хочется сказать о том, что для современных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компаний совершенно необходимо обладать и пользоваться</w:t>
      </w:r>
      <w:r>
        <w:rPr>
          <w:spacing w:val="62"/>
          <w:sz w:val="28"/>
          <w:szCs w:val="28"/>
        </w:rPr>
        <w:t xml:space="preserve"> </w:t>
      </w:r>
      <w:r>
        <w:rPr>
          <w:sz w:val="28"/>
          <w:szCs w:val="28"/>
        </w:rPr>
        <w:t>разнообразными стратегиями управления брендом. Бренд поднял индустрию конкуренции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на новый уровень. Сейчас мало иметь сильную, мощную организацию,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но необходимо иметь обладающее влиянием имя, которое способно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решить множество проблем. Бренд даёт компании преимущество над другими 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цене, в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узнаваемости,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приоритете.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компания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обладает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брендом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умеет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им управлять, принимать нужные управленческие решения в области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стратегий. Мало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кто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возразит,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цена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оправдана,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ведь</w:t>
      </w:r>
      <w:r>
        <w:rPr>
          <w:spacing w:val="27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сильный</w:t>
      </w:r>
      <w:r>
        <w:rPr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бренд,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который имеет высокую лояльность, потребители готовы платить, даже если,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реально оценивая,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цена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завышена.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Брендовые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компании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узнают,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они</w:t>
      </w:r>
      <w:r>
        <w:rPr>
          <w:spacing w:val="47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слуху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(при помощи рекламы, «сарафанного радио», высокой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информированности общества), на виду (реклама в различных проявлениях,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 xml:space="preserve">массовое использование продукции другими покупателями) </w:t>
      </w:r>
      <w:r>
        <w:rPr>
          <w:spacing w:val="3"/>
          <w:sz w:val="28"/>
          <w:szCs w:val="28"/>
        </w:rPr>
        <w:t xml:space="preserve">и, </w:t>
      </w:r>
      <w:r>
        <w:rPr>
          <w:sz w:val="28"/>
          <w:szCs w:val="28"/>
        </w:rPr>
        <w:t>скорее всего,</w:t>
      </w:r>
      <w:r>
        <w:rPr>
          <w:spacing w:val="61"/>
          <w:sz w:val="28"/>
          <w:szCs w:val="28"/>
        </w:rPr>
        <w:t xml:space="preserve"> </w:t>
      </w:r>
      <w:r>
        <w:rPr>
          <w:sz w:val="28"/>
          <w:szCs w:val="28"/>
        </w:rPr>
        <w:t>при огромном ассортименте продуктов потребители выберут продукцию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именно той компании, которая вошла в доверие, сердца и души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потребителей. Вследствие вышесказанного нельзя отрицать важность</w:t>
      </w:r>
      <w:r>
        <w:rPr>
          <w:spacing w:val="24"/>
          <w:sz w:val="28"/>
          <w:szCs w:val="28"/>
        </w:rPr>
        <w:t xml:space="preserve"> </w:t>
      </w:r>
      <w:r>
        <w:rPr>
          <w:sz w:val="28"/>
          <w:szCs w:val="28"/>
        </w:rPr>
        <w:t>разнообразных стратегий управления в развитии и существовании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компании.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Целью дипломной работы являлось выявление видов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стратегий управления брендом в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компаниях.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решении задачи изучения феномена бренда в дипломной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работе изучены: история формирования бренда, периоды становления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бренда, разнообразные трактовки термина бренд, основные характеристики</w:t>
      </w:r>
      <w:r>
        <w:rPr>
          <w:spacing w:val="-35"/>
          <w:sz w:val="28"/>
          <w:szCs w:val="28"/>
        </w:rPr>
        <w:t xml:space="preserve"> </w:t>
      </w:r>
      <w:r>
        <w:rPr>
          <w:sz w:val="28"/>
          <w:szCs w:val="28"/>
        </w:rPr>
        <w:t>бренда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решении задачи, рассмотрения понятия стратегии  </w:t>
      </w:r>
      <w:proofErr w:type="spellStart"/>
      <w:r>
        <w:rPr>
          <w:sz w:val="28"/>
          <w:szCs w:val="28"/>
        </w:rPr>
        <w:t>управлениявыявлены</w:t>
      </w:r>
      <w:proofErr w:type="spellEnd"/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различные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понятия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самой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стратегии,</w:t>
      </w:r>
      <w:r>
        <w:rPr>
          <w:spacing w:val="50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самое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главное,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 xml:space="preserve">стратегии управления в организациях. Сформулировано понимание того, для </w:t>
      </w:r>
      <w:r>
        <w:rPr>
          <w:sz w:val="28"/>
          <w:szCs w:val="28"/>
        </w:rPr>
        <w:lastRenderedPageBreak/>
        <w:t>чего существуют стратегии управления в организациях, на чём они основаны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и как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строятся.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Таким образом, решением следующей задачи является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построения понимания о том, как бренд способен помогать в достижении</w:t>
      </w:r>
      <w:r>
        <w:rPr>
          <w:spacing w:val="55"/>
          <w:sz w:val="28"/>
          <w:szCs w:val="28"/>
        </w:rPr>
        <w:t xml:space="preserve"> </w:t>
      </w:r>
      <w:r>
        <w:rPr>
          <w:sz w:val="28"/>
          <w:szCs w:val="28"/>
        </w:rPr>
        <w:t>целей компании были выявлены основные виды стратегий управления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брендом, которые включают в себя десять стратегий (растягивание,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расширение бренда, </w:t>
      </w:r>
      <w:proofErr w:type="spellStart"/>
      <w:r>
        <w:rPr>
          <w:sz w:val="28"/>
          <w:szCs w:val="28"/>
        </w:rPr>
        <w:t>многомарочный</w:t>
      </w:r>
      <w:proofErr w:type="spellEnd"/>
      <w:r>
        <w:rPr>
          <w:sz w:val="28"/>
          <w:szCs w:val="28"/>
        </w:rPr>
        <w:t xml:space="preserve"> подход, расширение товарного перечня,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>управление активами бренда, центровое позиционирование,</w:t>
      </w:r>
      <w:r>
        <w:rPr>
          <w:spacing w:val="58"/>
          <w:sz w:val="28"/>
          <w:szCs w:val="28"/>
        </w:rPr>
        <w:t xml:space="preserve"> </w:t>
      </w:r>
      <w:r>
        <w:rPr>
          <w:sz w:val="28"/>
          <w:szCs w:val="28"/>
        </w:rPr>
        <w:t>дифференцированное позиционирование, позиционирование в смежной товарной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 xml:space="preserve">группе, </w:t>
      </w:r>
      <w:proofErr w:type="spellStart"/>
      <w:r>
        <w:rPr>
          <w:sz w:val="28"/>
          <w:szCs w:val="28"/>
        </w:rPr>
        <w:t>эмоционирование</w:t>
      </w:r>
      <w:proofErr w:type="spellEnd"/>
      <w:r>
        <w:rPr>
          <w:sz w:val="28"/>
          <w:szCs w:val="28"/>
        </w:rPr>
        <w:t>, рекламная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стратегия).</w:t>
      </w:r>
      <w:proofErr w:type="gramEnd"/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Заключительной целью является анализ стратегий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управления брендами на примере компаний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>. В ходе анализа</w:t>
      </w:r>
      <w:r>
        <w:rPr>
          <w:spacing w:val="34"/>
          <w:sz w:val="28"/>
          <w:szCs w:val="28"/>
        </w:rPr>
        <w:t xml:space="preserve"> </w:t>
      </w:r>
      <w:r>
        <w:rPr>
          <w:sz w:val="28"/>
          <w:szCs w:val="28"/>
        </w:rPr>
        <w:t>были выявлены основные стратегии перечисленных компаний при опоре</w:t>
      </w:r>
      <w:r>
        <w:rPr>
          <w:spacing w:val="69"/>
          <w:sz w:val="28"/>
          <w:szCs w:val="28"/>
        </w:rPr>
        <w:t xml:space="preserve"> </w:t>
      </w:r>
      <w:r>
        <w:rPr>
          <w:sz w:val="28"/>
          <w:szCs w:val="28"/>
        </w:rPr>
        <w:t>на классификацию, выведенную в предыдущем пункте главы,</w:t>
      </w:r>
      <w:r>
        <w:rPr>
          <w:spacing w:val="18"/>
          <w:sz w:val="28"/>
          <w:szCs w:val="28"/>
        </w:rPr>
        <w:t xml:space="preserve"> </w:t>
      </w:r>
      <w:r>
        <w:rPr>
          <w:sz w:val="28"/>
          <w:szCs w:val="28"/>
        </w:rPr>
        <w:t>также установлены главенствующие стратегии управления брендом для</w:t>
      </w:r>
      <w:r>
        <w:rPr>
          <w:spacing w:val="16"/>
          <w:sz w:val="28"/>
          <w:szCs w:val="28"/>
        </w:rPr>
        <w:t xml:space="preserve"> </w:t>
      </w:r>
      <w:r>
        <w:rPr>
          <w:sz w:val="28"/>
          <w:szCs w:val="28"/>
        </w:rPr>
        <w:t>каждой компании, которые привели компании к успеху, что существуют до сих пор и способны бороться на конкурентном рынке. Также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приведены дополнительные стратегии для компаний и создана таблица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с использованными стратегиями и приведены примерные доли стратегий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на диаграммах. Таким образом, можно констатировать факт того, что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основная цель исследования выявление на примере компаний, какие стратегии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они используют, выполнена в полной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мере.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метода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анализ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установили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важность существования стратегий управления. Мы увидели, как всего одна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из стратегий может возвысить компанию до небес, заставить остаться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навсегда на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потребительском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рынке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участия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гонке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конкуренцию.</w:t>
      </w:r>
      <w:r>
        <w:rPr>
          <w:spacing w:val="35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 xml:space="preserve">- это стратегия </w:t>
      </w:r>
      <w:proofErr w:type="spellStart"/>
      <w:r>
        <w:rPr>
          <w:sz w:val="28"/>
          <w:szCs w:val="28"/>
        </w:rPr>
        <w:t>эмоционирования</w:t>
      </w:r>
      <w:proofErr w:type="spellEnd"/>
      <w:r>
        <w:rPr>
          <w:sz w:val="28"/>
          <w:szCs w:val="28"/>
        </w:rPr>
        <w:t xml:space="preserve"> (правильно выбранная в своё</w:t>
      </w:r>
      <w:r>
        <w:rPr>
          <w:spacing w:val="65"/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время стратегия), для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 - центровое позиционирования (блестяще выполненная стратегия в </w:t>
      </w:r>
      <w:r>
        <w:rPr>
          <w:sz w:val="28"/>
          <w:szCs w:val="28"/>
        </w:rPr>
        <w:lastRenderedPageBreak/>
        <w:t xml:space="preserve">правильное время), для </w:t>
      </w:r>
      <w:r>
        <w:rPr>
          <w:sz w:val="28"/>
          <w:szCs w:val="28"/>
          <w:lang w:val="en-US"/>
        </w:rPr>
        <w:t>Lenovo</w:t>
      </w:r>
      <w:r>
        <w:rPr>
          <w:sz w:val="28"/>
          <w:szCs w:val="28"/>
        </w:rPr>
        <w:t xml:space="preserve"> - объединение с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 (рост доверия при помощи работы с сильной, лояльной компанией). То есть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>можно заключить, что у каждой компании свои стратегии управления брендами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и правильность их выбора мощно влияет на дальнейшую судьбу.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Хочется надеяться на то, что выбранные нами для анализа компании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будут продвигаться, развиваться дальше, использовать и придумывать</w:t>
      </w:r>
      <w:r>
        <w:rPr>
          <w:spacing w:val="49"/>
          <w:sz w:val="28"/>
          <w:szCs w:val="28"/>
        </w:rPr>
        <w:t xml:space="preserve"> </w:t>
      </w:r>
      <w:r>
        <w:rPr>
          <w:sz w:val="28"/>
          <w:szCs w:val="28"/>
        </w:rPr>
        <w:t>новые стратегии для существования в текучем, постоянно изменяющемся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мире.</w:t>
      </w:r>
    </w:p>
    <w:p w:rsidR="002E48D9" w:rsidRDefault="002E48D9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2E48D9" w:rsidRDefault="002E48D9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E48D9" w:rsidRDefault="002E48D9">
      <w:pPr>
        <w:pStyle w:val="1"/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ED39EF">
        <w:rPr>
          <w:b/>
          <w:bCs/>
          <w:sz w:val="28"/>
          <w:szCs w:val="28"/>
        </w:rPr>
        <w:lastRenderedPageBreak/>
        <w:t>Список</w:t>
      </w:r>
      <w:r w:rsidRPr="00ED39EF">
        <w:rPr>
          <w:b/>
          <w:bCs/>
          <w:spacing w:val="-5"/>
          <w:sz w:val="28"/>
          <w:szCs w:val="28"/>
        </w:rPr>
        <w:t xml:space="preserve"> </w:t>
      </w:r>
      <w:r w:rsidRPr="00ED39EF">
        <w:rPr>
          <w:b/>
          <w:bCs/>
          <w:sz w:val="28"/>
          <w:szCs w:val="28"/>
        </w:rPr>
        <w:t>литературы</w:t>
      </w:r>
    </w:p>
    <w:p w:rsidR="002E48D9" w:rsidRDefault="002E48D9">
      <w:pPr>
        <w:pStyle w:val="1"/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tabs>
          <w:tab w:val="left" w:pos="462"/>
        </w:tabs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Аакер</w:t>
      </w:r>
      <w:proofErr w:type="spellEnd"/>
      <w:r>
        <w:rPr>
          <w:sz w:val="28"/>
          <w:szCs w:val="28"/>
        </w:rPr>
        <w:t xml:space="preserve"> Д. Создание сильных брендов. М.: Издательский дом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Гребенникова. 2008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Аакер</w:t>
      </w:r>
      <w:proofErr w:type="spellEnd"/>
      <w:r>
        <w:rPr>
          <w:sz w:val="28"/>
          <w:szCs w:val="28"/>
        </w:rPr>
        <w:t xml:space="preserve">, Д. Стратегическое рыночное управление. 7-изд. / </w:t>
      </w:r>
      <w:proofErr w:type="spellStart"/>
      <w:r>
        <w:rPr>
          <w:sz w:val="28"/>
          <w:szCs w:val="28"/>
        </w:rPr>
        <w:t>Д.Аакер</w:t>
      </w:r>
      <w:proofErr w:type="spellEnd"/>
      <w:r>
        <w:rPr>
          <w:sz w:val="28"/>
          <w:szCs w:val="28"/>
        </w:rPr>
        <w:t>/ Пер.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с английского под ред. </w:t>
      </w:r>
      <w:proofErr w:type="spellStart"/>
      <w:r w:rsidRPr="00ED39EF">
        <w:rPr>
          <w:sz w:val="28"/>
          <w:szCs w:val="28"/>
        </w:rPr>
        <w:t>С.Г.Божук</w:t>
      </w:r>
      <w:proofErr w:type="spellEnd"/>
      <w:r w:rsidRPr="00ED39EF">
        <w:rPr>
          <w:sz w:val="28"/>
          <w:szCs w:val="28"/>
        </w:rPr>
        <w:t xml:space="preserve"> - СПБ</w:t>
      </w:r>
      <w:proofErr w:type="gramStart"/>
      <w:r w:rsidRPr="00ED39EF">
        <w:rPr>
          <w:sz w:val="28"/>
          <w:szCs w:val="28"/>
        </w:rPr>
        <w:t xml:space="preserve">.: </w:t>
      </w:r>
      <w:proofErr w:type="gramEnd"/>
      <w:r w:rsidRPr="00ED39EF">
        <w:rPr>
          <w:sz w:val="28"/>
          <w:szCs w:val="28"/>
        </w:rPr>
        <w:t>Питер, 2007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Айен</w:t>
      </w:r>
      <w:proofErr w:type="spellEnd"/>
      <w:r>
        <w:rPr>
          <w:sz w:val="28"/>
          <w:szCs w:val="28"/>
        </w:rPr>
        <w:t xml:space="preserve"> Э. Основы </w:t>
      </w:r>
      <w:proofErr w:type="spellStart"/>
      <w:r>
        <w:rPr>
          <w:sz w:val="28"/>
          <w:szCs w:val="28"/>
        </w:rPr>
        <w:t>брендинга</w:t>
      </w:r>
      <w:proofErr w:type="spellEnd"/>
      <w:r>
        <w:rPr>
          <w:sz w:val="28"/>
          <w:szCs w:val="28"/>
        </w:rPr>
        <w:t>: 100 приемов повышения ценности</w:t>
      </w:r>
      <w:r>
        <w:rPr>
          <w:spacing w:val="59"/>
          <w:sz w:val="28"/>
          <w:szCs w:val="28"/>
        </w:rPr>
        <w:t xml:space="preserve"> </w:t>
      </w:r>
      <w:r>
        <w:rPr>
          <w:sz w:val="28"/>
          <w:szCs w:val="28"/>
        </w:rPr>
        <w:t xml:space="preserve">торговой марки. // М.: </w:t>
      </w:r>
      <w:proofErr w:type="spellStart"/>
      <w:r>
        <w:rPr>
          <w:sz w:val="28"/>
          <w:szCs w:val="28"/>
        </w:rPr>
        <w:t>Фаир</w:t>
      </w:r>
      <w:proofErr w:type="spellEnd"/>
      <w:r>
        <w:rPr>
          <w:sz w:val="28"/>
          <w:szCs w:val="28"/>
        </w:rPr>
        <w:t>-пресс,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2002.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4.</w:t>
      </w:r>
      <w:r>
        <w:rPr>
          <w:spacing w:val="1"/>
          <w:sz w:val="28"/>
          <w:szCs w:val="28"/>
        </w:rPr>
        <w:tab/>
      </w:r>
      <w:proofErr w:type="spellStart"/>
      <w:r>
        <w:rPr>
          <w:sz w:val="28"/>
          <w:szCs w:val="28"/>
        </w:rPr>
        <w:t>Ансофф</w:t>
      </w:r>
      <w:proofErr w:type="spellEnd"/>
      <w:r>
        <w:rPr>
          <w:sz w:val="28"/>
          <w:szCs w:val="28"/>
        </w:rPr>
        <w:t xml:space="preserve"> И. Стратегическое управление. - М.: Экономика, 2003.</w:t>
      </w:r>
      <w:r>
        <w:rPr>
          <w:spacing w:val="61"/>
          <w:sz w:val="28"/>
          <w:szCs w:val="28"/>
        </w:rPr>
        <w:t xml:space="preserve"> </w:t>
      </w:r>
      <w:r w:rsidRPr="00ED39EF">
        <w:rPr>
          <w:sz w:val="28"/>
          <w:szCs w:val="28"/>
        </w:rPr>
        <w:t>Гл. 1.2,2.1.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5.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Блинов, А.О., Захаров, В.Я. Имидж организации как фактор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ее конкурентоспособности /</w:t>
      </w:r>
      <w:proofErr w:type="spellStart"/>
      <w:r>
        <w:rPr>
          <w:sz w:val="28"/>
          <w:szCs w:val="28"/>
        </w:rPr>
        <w:t>А.О.Блинов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В.Я.Захаров</w:t>
      </w:r>
      <w:proofErr w:type="spellEnd"/>
      <w:r>
        <w:rPr>
          <w:sz w:val="28"/>
          <w:szCs w:val="28"/>
        </w:rPr>
        <w:t>//Менеджмент в</w:t>
      </w:r>
      <w:r>
        <w:rPr>
          <w:spacing w:val="28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России и за рубежом.- </w:t>
      </w:r>
      <w:r w:rsidRPr="00ED39EF">
        <w:rPr>
          <w:sz w:val="28"/>
          <w:szCs w:val="28"/>
        </w:rPr>
        <w:t>2003.- № 4.-</w:t>
      </w:r>
      <w:r w:rsidRPr="00ED39EF">
        <w:rPr>
          <w:spacing w:val="-3"/>
          <w:sz w:val="28"/>
          <w:szCs w:val="28"/>
        </w:rPr>
        <w:t xml:space="preserve"> </w:t>
      </w:r>
      <w:r w:rsidRPr="00ED39EF">
        <w:rPr>
          <w:sz w:val="28"/>
          <w:szCs w:val="28"/>
        </w:rPr>
        <w:t>С.35-44.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6.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Власюк, Г.В. Особенности социальной конкурентоспособности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 xml:space="preserve">/ </w:t>
      </w:r>
      <w:proofErr w:type="spellStart"/>
      <w:r>
        <w:rPr>
          <w:sz w:val="28"/>
          <w:szCs w:val="28"/>
        </w:rPr>
        <w:t>Г.В.Власюк</w:t>
      </w:r>
      <w:proofErr w:type="spellEnd"/>
      <w:r>
        <w:rPr>
          <w:sz w:val="28"/>
          <w:szCs w:val="28"/>
        </w:rPr>
        <w:t xml:space="preserve"> // Наука и школа. - 2013. - № 1. - С.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173-180.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7.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Вестник Санкт-Петербургского университета/2008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8.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Грант, Р.М. Ресурсная теория </w:t>
      </w:r>
      <w:proofErr w:type="gramStart"/>
      <w:r>
        <w:rPr>
          <w:sz w:val="28"/>
          <w:szCs w:val="28"/>
        </w:rPr>
        <w:t>конкурентных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премуществ</w:t>
      </w:r>
      <w:proofErr w:type="spellEnd"/>
      <w:r>
        <w:rPr>
          <w:sz w:val="28"/>
          <w:szCs w:val="28"/>
        </w:rPr>
        <w:t>:</w:t>
      </w:r>
      <w:r>
        <w:rPr>
          <w:spacing w:val="8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практические выводы для формулирования стратегии / </w:t>
      </w:r>
      <w:proofErr w:type="spellStart"/>
      <w:r>
        <w:rPr>
          <w:sz w:val="28"/>
          <w:szCs w:val="28"/>
        </w:rPr>
        <w:t>Р.М.Грант</w:t>
      </w:r>
      <w:proofErr w:type="spellEnd"/>
      <w:r>
        <w:rPr>
          <w:sz w:val="28"/>
          <w:szCs w:val="28"/>
        </w:rPr>
        <w:t xml:space="preserve"> // Вестник</w:t>
      </w:r>
      <w:r>
        <w:rPr>
          <w:spacing w:val="3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С.-</w:t>
      </w:r>
      <w:r>
        <w:rPr>
          <w:sz w:val="28"/>
          <w:szCs w:val="28"/>
        </w:rPr>
        <w:t xml:space="preserve"> Петербургского ун-та. </w:t>
      </w:r>
      <w:proofErr w:type="spellStart"/>
      <w:r w:rsidRPr="00ED39EF">
        <w:rPr>
          <w:sz w:val="28"/>
          <w:szCs w:val="28"/>
        </w:rPr>
        <w:t>Сер</w:t>
      </w:r>
      <w:proofErr w:type="gramStart"/>
      <w:r w:rsidRPr="00ED39EF">
        <w:rPr>
          <w:sz w:val="28"/>
          <w:szCs w:val="28"/>
        </w:rPr>
        <w:t>.М</w:t>
      </w:r>
      <w:proofErr w:type="gramEnd"/>
      <w:r w:rsidRPr="00ED39EF">
        <w:rPr>
          <w:sz w:val="28"/>
          <w:szCs w:val="28"/>
        </w:rPr>
        <w:t>енеджмент</w:t>
      </w:r>
      <w:proofErr w:type="spellEnd"/>
      <w:r w:rsidRPr="00ED39EF">
        <w:rPr>
          <w:sz w:val="28"/>
          <w:szCs w:val="28"/>
        </w:rPr>
        <w:t>. - 2003. - №</w:t>
      </w:r>
      <w:r w:rsidRPr="00ED39EF">
        <w:rPr>
          <w:spacing w:val="-9"/>
          <w:sz w:val="28"/>
          <w:szCs w:val="28"/>
        </w:rPr>
        <w:t xml:space="preserve"> </w:t>
      </w:r>
      <w:r w:rsidRPr="00ED39EF">
        <w:rPr>
          <w:sz w:val="28"/>
          <w:szCs w:val="28"/>
        </w:rPr>
        <w:t>3.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9.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Гришкова, Н. С. Стратегии управления брендом как составляющие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брен</w:t>
      </w:r>
      <w:proofErr w:type="gramStart"/>
      <w:r>
        <w:rPr>
          <w:sz w:val="28"/>
          <w:szCs w:val="28"/>
        </w:rPr>
        <w:t>д-</w:t>
      </w:r>
      <w:proofErr w:type="gramEnd"/>
      <w:r>
        <w:rPr>
          <w:sz w:val="28"/>
          <w:szCs w:val="28"/>
        </w:rPr>
        <w:t xml:space="preserve"> менеджмента / Н. С. Гришкова //Вестник Белгородского</w:t>
      </w:r>
      <w:r>
        <w:rPr>
          <w:spacing w:val="64"/>
          <w:sz w:val="28"/>
          <w:szCs w:val="28"/>
        </w:rPr>
        <w:t xml:space="preserve"> </w:t>
      </w:r>
      <w:r>
        <w:rPr>
          <w:sz w:val="28"/>
          <w:szCs w:val="28"/>
        </w:rPr>
        <w:t>университета кооперации, экономики и права. -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2013</w:t>
      </w:r>
    </w:p>
    <w:p w:rsidR="002E48D9" w:rsidRDefault="002E48D9">
      <w:pPr>
        <w:tabs>
          <w:tab w:val="left" w:pos="386"/>
        </w:tabs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10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.Давлетов И.И., </w:t>
      </w:r>
      <w:proofErr w:type="spellStart"/>
      <w:r>
        <w:rPr>
          <w:sz w:val="28"/>
          <w:szCs w:val="28"/>
        </w:rPr>
        <w:t>Черданцев</w:t>
      </w:r>
      <w:proofErr w:type="spellEnd"/>
      <w:r>
        <w:rPr>
          <w:sz w:val="28"/>
          <w:szCs w:val="28"/>
        </w:rPr>
        <w:t xml:space="preserve"> В.П., </w:t>
      </w:r>
      <w:proofErr w:type="spellStart"/>
      <w:r>
        <w:rPr>
          <w:sz w:val="28"/>
          <w:szCs w:val="28"/>
        </w:rPr>
        <w:t>Тронина</w:t>
      </w:r>
      <w:proofErr w:type="spellEnd"/>
      <w:r>
        <w:rPr>
          <w:sz w:val="28"/>
          <w:szCs w:val="28"/>
        </w:rPr>
        <w:t xml:space="preserve"> М.В., Стратегическое управление инновационными процессами в организации, ФГБОУ</w:t>
      </w:r>
      <w:r>
        <w:rPr>
          <w:spacing w:val="3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</w:t>
      </w:r>
      <w:proofErr w:type="gramEnd"/>
    </w:p>
    <w:p w:rsidR="002E48D9" w:rsidRPr="00ED39EF" w:rsidRDefault="002E48D9">
      <w:pPr>
        <w:spacing w:line="360" w:lineRule="auto"/>
        <w:rPr>
          <w:sz w:val="28"/>
          <w:szCs w:val="28"/>
        </w:rPr>
      </w:pPr>
      <w:r w:rsidRPr="00ED39EF">
        <w:rPr>
          <w:sz w:val="28"/>
          <w:szCs w:val="28"/>
        </w:rPr>
        <w:t>«Пермская ГСХА,</w:t>
      </w:r>
      <w:r w:rsidRPr="00ED39EF">
        <w:rPr>
          <w:spacing w:val="-5"/>
          <w:sz w:val="28"/>
          <w:szCs w:val="28"/>
        </w:rPr>
        <w:t xml:space="preserve"> </w:t>
      </w:r>
      <w:r w:rsidRPr="00ED39EF">
        <w:rPr>
          <w:sz w:val="28"/>
          <w:szCs w:val="28"/>
        </w:rPr>
        <w:t>2015</w:t>
      </w:r>
    </w:p>
    <w:p w:rsidR="002E48D9" w:rsidRDefault="002E48D9">
      <w:pPr>
        <w:tabs>
          <w:tab w:val="left" w:pos="386"/>
        </w:tabs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11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.Домнин,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Н.</w:t>
      </w:r>
      <w:r>
        <w:rPr>
          <w:spacing w:val="4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Брендинг</w:t>
      </w:r>
      <w:proofErr w:type="spellEnd"/>
      <w:r>
        <w:rPr>
          <w:sz w:val="28"/>
          <w:szCs w:val="28"/>
        </w:rPr>
        <w:t>: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новые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технологии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России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Н.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Домнин.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Питер,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2013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12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Д'АлессандроД</w:t>
      </w:r>
      <w:proofErr w:type="spellEnd"/>
      <w:r>
        <w:rPr>
          <w:sz w:val="28"/>
          <w:szCs w:val="28"/>
        </w:rPr>
        <w:t>. Войны брендов. 10 правил создания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непобедимой </w:t>
      </w:r>
      <w:r>
        <w:rPr>
          <w:sz w:val="28"/>
          <w:szCs w:val="28"/>
        </w:rPr>
        <w:lastRenderedPageBreak/>
        <w:t xml:space="preserve">торговой марки. </w:t>
      </w:r>
      <w:r w:rsidRPr="00ED39EF">
        <w:rPr>
          <w:sz w:val="28"/>
          <w:szCs w:val="28"/>
        </w:rPr>
        <w:t>СПб</w:t>
      </w:r>
      <w:proofErr w:type="gramStart"/>
      <w:r w:rsidRPr="00ED39EF">
        <w:rPr>
          <w:sz w:val="28"/>
          <w:szCs w:val="28"/>
        </w:rPr>
        <w:t xml:space="preserve">.: </w:t>
      </w:r>
      <w:proofErr w:type="gramEnd"/>
      <w:r w:rsidRPr="00ED39EF">
        <w:rPr>
          <w:sz w:val="28"/>
          <w:szCs w:val="28"/>
        </w:rPr>
        <w:t>Питер,</w:t>
      </w:r>
      <w:r w:rsidRPr="00ED39EF">
        <w:rPr>
          <w:spacing w:val="-3"/>
          <w:sz w:val="28"/>
          <w:szCs w:val="28"/>
        </w:rPr>
        <w:t xml:space="preserve"> </w:t>
      </w:r>
      <w:r w:rsidRPr="00ED39EF">
        <w:rPr>
          <w:sz w:val="28"/>
          <w:szCs w:val="28"/>
        </w:rPr>
        <w:t>2012.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13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Джоунс</w:t>
      </w:r>
      <w:proofErr w:type="spellEnd"/>
      <w:r>
        <w:rPr>
          <w:sz w:val="28"/>
          <w:szCs w:val="28"/>
        </w:rPr>
        <w:t xml:space="preserve"> Д.Ф. Роль рекламы в создании сильных брендов [Текст] /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 xml:space="preserve">Д.Ф. </w:t>
      </w:r>
      <w:proofErr w:type="spellStart"/>
      <w:r>
        <w:rPr>
          <w:sz w:val="28"/>
          <w:szCs w:val="28"/>
        </w:rPr>
        <w:t>Джоун</w:t>
      </w:r>
      <w:proofErr w:type="gramStart"/>
      <w:r>
        <w:rPr>
          <w:sz w:val="28"/>
          <w:szCs w:val="28"/>
        </w:rPr>
        <w:t>с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М.: Вильямс,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2012.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14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.Евразийский международный научно-аналитический журнал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 xml:space="preserve">//Проблемы современной экономики,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2 (46)//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2013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15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.Елисеева Е. Л. , </w:t>
      </w:r>
      <w:proofErr w:type="spellStart"/>
      <w:r>
        <w:rPr>
          <w:sz w:val="28"/>
          <w:szCs w:val="28"/>
        </w:rPr>
        <w:t>Лейни</w:t>
      </w:r>
      <w:proofErr w:type="spellEnd"/>
      <w:r>
        <w:rPr>
          <w:sz w:val="28"/>
          <w:szCs w:val="28"/>
        </w:rPr>
        <w:t xml:space="preserve"> Т. А. / Стратегический менеджмент</w:t>
      </w:r>
      <w:r>
        <w:rPr>
          <w:spacing w:val="33"/>
          <w:sz w:val="28"/>
          <w:szCs w:val="28"/>
        </w:rPr>
        <w:t xml:space="preserve"> </w:t>
      </w:r>
      <w:r>
        <w:rPr>
          <w:sz w:val="28"/>
          <w:szCs w:val="28"/>
        </w:rPr>
        <w:t>Шпаргалка: Научная книга; Москва; 2009/стр.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14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16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.Зайцева Е. И. // Вестник Российского государственного</w:t>
      </w:r>
      <w:r>
        <w:rPr>
          <w:spacing w:val="-24"/>
          <w:sz w:val="28"/>
          <w:szCs w:val="28"/>
        </w:rPr>
        <w:t xml:space="preserve"> </w:t>
      </w:r>
      <w:r>
        <w:rPr>
          <w:sz w:val="28"/>
          <w:szCs w:val="28"/>
        </w:rPr>
        <w:t>гуманитарного университета. - 2013. - №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15.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17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Капферер</w:t>
      </w:r>
      <w:proofErr w:type="spellEnd"/>
      <w:r>
        <w:rPr>
          <w:sz w:val="28"/>
          <w:szCs w:val="28"/>
        </w:rPr>
        <w:t xml:space="preserve"> Ж.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. Бренд навсегда: создание, развитие, поддержка</w:t>
      </w:r>
      <w:r>
        <w:rPr>
          <w:spacing w:val="11"/>
          <w:sz w:val="28"/>
          <w:szCs w:val="28"/>
        </w:rPr>
        <w:t xml:space="preserve"> </w:t>
      </w:r>
      <w:r>
        <w:rPr>
          <w:sz w:val="28"/>
          <w:szCs w:val="28"/>
        </w:rPr>
        <w:t>ценности бренда. - М.: Вершина,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2007.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18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.Клименко, А. А. </w:t>
      </w:r>
      <w:proofErr w:type="spellStart"/>
      <w:r>
        <w:rPr>
          <w:sz w:val="28"/>
          <w:szCs w:val="28"/>
        </w:rPr>
        <w:t>Брендинг</w:t>
      </w:r>
      <w:proofErr w:type="spellEnd"/>
      <w:r>
        <w:rPr>
          <w:sz w:val="28"/>
          <w:szCs w:val="28"/>
        </w:rPr>
        <w:t xml:space="preserve"> в В2В-сфере: сущность и</w:t>
      </w:r>
      <w:r>
        <w:rPr>
          <w:spacing w:val="41"/>
          <w:sz w:val="28"/>
          <w:szCs w:val="28"/>
        </w:rPr>
        <w:t xml:space="preserve"> </w:t>
      </w:r>
      <w:r>
        <w:rPr>
          <w:sz w:val="28"/>
          <w:szCs w:val="28"/>
        </w:rPr>
        <w:t>особенности организации / А. А. Клименко /Вестник Белгородского</w:t>
      </w:r>
      <w:r>
        <w:rPr>
          <w:spacing w:val="15"/>
          <w:sz w:val="28"/>
          <w:szCs w:val="28"/>
        </w:rPr>
        <w:t xml:space="preserve"> </w:t>
      </w:r>
      <w:r>
        <w:rPr>
          <w:sz w:val="28"/>
          <w:szCs w:val="28"/>
        </w:rPr>
        <w:t>университета кооперации, экономики и права. - 2013. - №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3(47)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19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Котлер</w:t>
      </w:r>
      <w:proofErr w:type="spellEnd"/>
      <w:r>
        <w:rPr>
          <w:sz w:val="28"/>
          <w:szCs w:val="28"/>
        </w:rPr>
        <w:t xml:space="preserve"> Ф. Маркетинг менеджмент.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Питер,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1998 20.Ламбен Ж.-Ж. Стратегический маркетинг. </w:t>
      </w:r>
      <w:r w:rsidRPr="00ED39EF">
        <w:rPr>
          <w:sz w:val="28"/>
          <w:szCs w:val="28"/>
        </w:rPr>
        <w:t>СПб</w:t>
      </w:r>
      <w:proofErr w:type="gramStart"/>
      <w:r w:rsidRPr="00ED39EF">
        <w:rPr>
          <w:sz w:val="28"/>
          <w:szCs w:val="28"/>
        </w:rPr>
        <w:t xml:space="preserve">.: </w:t>
      </w:r>
      <w:proofErr w:type="gramEnd"/>
      <w:r w:rsidRPr="00ED39EF">
        <w:rPr>
          <w:sz w:val="28"/>
          <w:szCs w:val="28"/>
        </w:rPr>
        <w:t>Наука,</w:t>
      </w:r>
      <w:r w:rsidRPr="00ED39EF">
        <w:rPr>
          <w:spacing w:val="-5"/>
          <w:sz w:val="28"/>
          <w:szCs w:val="28"/>
        </w:rPr>
        <w:t xml:space="preserve"> </w:t>
      </w:r>
      <w:r w:rsidRPr="00ED39EF">
        <w:rPr>
          <w:sz w:val="28"/>
          <w:szCs w:val="28"/>
        </w:rPr>
        <w:t>1996</w:t>
      </w:r>
    </w:p>
    <w:p w:rsidR="002E48D9" w:rsidRDefault="002E48D9">
      <w:pPr>
        <w:tabs>
          <w:tab w:val="left" w:pos="809"/>
        </w:tabs>
        <w:spacing w:line="360" w:lineRule="auto"/>
        <w:rPr>
          <w:sz w:val="28"/>
          <w:szCs w:val="28"/>
        </w:rPr>
      </w:pPr>
      <w:r>
        <w:rPr>
          <w:spacing w:val="3"/>
          <w:sz w:val="28"/>
          <w:szCs w:val="28"/>
        </w:rPr>
        <w:t xml:space="preserve">21. Лапин </w:t>
      </w:r>
      <w:r>
        <w:rPr>
          <w:sz w:val="28"/>
          <w:szCs w:val="28"/>
        </w:rPr>
        <w:t xml:space="preserve">А. Н. </w:t>
      </w:r>
      <w:r>
        <w:rPr>
          <w:spacing w:val="3"/>
          <w:sz w:val="28"/>
          <w:szCs w:val="28"/>
        </w:rPr>
        <w:t xml:space="preserve">Стратегическое </w:t>
      </w:r>
      <w:r>
        <w:rPr>
          <w:spacing w:val="2"/>
          <w:sz w:val="28"/>
          <w:szCs w:val="28"/>
        </w:rPr>
        <w:t>управление современной организацией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 w:rsidRPr="00ED39EF">
        <w:rPr>
          <w:spacing w:val="2"/>
          <w:sz w:val="28"/>
          <w:szCs w:val="28"/>
        </w:rPr>
        <w:t xml:space="preserve">// Управление </w:t>
      </w:r>
      <w:r w:rsidRPr="00ED39EF">
        <w:rPr>
          <w:spacing w:val="3"/>
          <w:sz w:val="28"/>
          <w:szCs w:val="28"/>
        </w:rPr>
        <w:t xml:space="preserve">персоналом. </w:t>
      </w:r>
      <w:r w:rsidRPr="00ED39EF">
        <w:rPr>
          <w:sz w:val="28"/>
          <w:szCs w:val="28"/>
        </w:rPr>
        <w:t xml:space="preserve">- </w:t>
      </w:r>
      <w:r w:rsidRPr="00ED39EF">
        <w:rPr>
          <w:spacing w:val="3"/>
          <w:sz w:val="28"/>
          <w:szCs w:val="28"/>
        </w:rPr>
        <w:t xml:space="preserve">2004. </w:t>
      </w:r>
      <w:r w:rsidRPr="00ED39EF">
        <w:rPr>
          <w:sz w:val="28"/>
          <w:szCs w:val="28"/>
        </w:rPr>
        <w:t xml:space="preserve">- № </w:t>
      </w:r>
      <w:r w:rsidRPr="00ED39EF">
        <w:rPr>
          <w:spacing w:val="3"/>
          <w:sz w:val="28"/>
          <w:szCs w:val="28"/>
        </w:rPr>
        <w:t xml:space="preserve">14. </w:t>
      </w:r>
      <w:r w:rsidRPr="00ED39EF">
        <w:rPr>
          <w:sz w:val="28"/>
          <w:szCs w:val="28"/>
        </w:rPr>
        <w:t xml:space="preserve">- С. </w:t>
      </w:r>
      <w:r w:rsidRPr="00ED39EF">
        <w:rPr>
          <w:spacing w:val="3"/>
          <w:sz w:val="28"/>
          <w:szCs w:val="28"/>
        </w:rPr>
        <w:t>39.</w:t>
      </w:r>
    </w:p>
    <w:p w:rsidR="002E48D9" w:rsidRDefault="002E48D9">
      <w:pPr>
        <w:tabs>
          <w:tab w:val="left" w:pos="386"/>
        </w:tabs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22</w:t>
      </w:r>
      <w:r>
        <w:rPr>
          <w:spacing w:val="1"/>
          <w:sz w:val="28"/>
          <w:szCs w:val="28"/>
        </w:rPr>
        <w:tab/>
      </w:r>
      <w:r>
        <w:rPr>
          <w:spacing w:val="2"/>
          <w:sz w:val="28"/>
          <w:szCs w:val="28"/>
        </w:rPr>
        <w:t>.</w:t>
      </w:r>
      <w:proofErr w:type="spellStart"/>
      <w:r>
        <w:rPr>
          <w:spacing w:val="2"/>
          <w:sz w:val="28"/>
          <w:szCs w:val="28"/>
        </w:rPr>
        <w:t>Макашев</w:t>
      </w:r>
      <w:proofErr w:type="spellEnd"/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 xml:space="preserve">М. О </w:t>
      </w:r>
      <w:r>
        <w:rPr>
          <w:spacing w:val="3"/>
          <w:sz w:val="28"/>
          <w:szCs w:val="28"/>
        </w:rPr>
        <w:t xml:space="preserve">бренде. </w:t>
      </w:r>
      <w:r>
        <w:rPr>
          <w:sz w:val="28"/>
          <w:szCs w:val="28"/>
        </w:rPr>
        <w:t xml:space="preserve">М.: </w:t>
      </w:r>
      <w:proofErr w:type="spellStart"/>
      <w:r>
        <w:rPr>
          <w:spacing w:val="3"/>
          <w:sz w:val="28"/>
          <w:szCs w:val="28"/>
        </w:rPr>
        <w:t>Юнити</w:t>
      </w:r>
      <w:proofErr w:type="spellEnd"/>
      <w:r>
        <w:rPr>
          <w:spacing w:val="3"/>
          <w:sz w:val="28"/>
          <w:szCs w:val="28"/>
        </w:rPr>
        <w:t>,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2004.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23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Минцберг</w:t>
      </w:r>
      <w:proofErr w:type="spellEnd"/>
      <w:r>
        <w:rPr>
          <w:sz w:val="28"/>
          <w:szCs w:val="28"/>
        </w:rPr>
        <w:t xml:space="preserve"> Г., </w:t>
      </w:r>
      <w:proofErr w:type="spellStart"/>
      <w:r>
        <w:rPr>
          <w:sz w:val="28"/>
          <w:szCs w:val="28"/>
        </w:rPr>
        <w:t>Альстрэнд</w:t>
      </w:r>
      <w:proofErr w:type="spellEnd"/>
      <w:r>
        <w:rPr>
          <w:sz w:val="28"/>
          <w:szCs w:val="28"/>
        </w:rPr>
        <w:t xml:space="preserve"> Б., </w:t>
      </w:r>
      <w:proofErr w:type="spellStart"/>
      <w:r>
        <w:rPr>
          <w:sz w:val="28"/>
          <w:szCs w:val="28"/>
        </w:rPr>
        <w:t>Лэмпел</w:t>
      </w:r>
      <w:proofErr w:type="spellEnd"/>
      <w:r>
        <w:rPr>
          <w:sz w:val="28"/>
          <w:szCs w:val="28"/>
        </w:rPr>
        <w:t xml:space="preserve"> Дж. Школы стратегий.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СПб, Издательство «Питер»,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2000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24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Мурунова</w:t>
      </w:r>
      <w:proofErr w:type="spellEnd"/>
      <w:r>
        <w:rPr>
          <w:sz w:val="28"/>
          <w:szCs w:val="28"/>
        </w:rPr>
        <w:t xml:space="preserve"> Е.В/Восприятие потребителями визуальных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коммуникаций бренда: социологический анализ/научный журнал «Наука.</w:t>
      </w:r>
      <w:r>
        <w:rPr>
          <w:spacing w:val="5"/>
          <w:sz w:val="28"/>
          <w:szCs w:val="28"/>
        </w:rPr>
        <w:t xml:space="preserve"> </w:t>
      </w:r>
      <w:r w:rsidRPr="00ED39EF">
        <w:rPr>
          <w:sz w:val="28"/>
          <w:szCs w:val="28"/>
        </w:rPr>
        <w:t>Общество. Государство» 2015. Т.3, № 3</w:t>
      </w:r>
      <w:r w:rsidRPr="00ED39EF">
        <w:rPr>
          <w:spacing w:val="-6"/>
          <w:sz w:val="28"/>
          <w:szCs w:val="28"/>
        </w:rPr>
        <w:t xml:space="preserve"> </w:t>
      </w:r>
      <w:r w:rsidRPr="00ED39EF">
        <w:rPr>
          <w:sz w:val="28"/>
          <w:szCs w:val="28"/>
        </w:rPr>
        <w:t>(11)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 w:rsidRPr="00ED39EF">
        <w:rPr>
          <w:spacing w:val="1"/>
          <w:sz w:val="28"/>
          <w:szCs w:val="28"/>
        </w:rPr>
        <w:t>25</w:t>
      </w:r>
      <w:r w:rsidRPr="00ED39EF">
        <w:rPr>
          <w:spacing w:val="1"/>
          <w:sz w:val="28"/>
          <w:szCs w:val="28"/>
        </w:rPr>
        <w:tab/>
      </w:r>
      <w:r w:rsidRPr="00ED39EF">
        <w:rPr>
          <w:sz w:val="28"/>
          <w:szCs w:val="28"/>
        </w:rPr>
        <w:t>.Петров В.В/ стратегическое</w:t>
      </w:r>
      <w:r w:rsidRPr="00ED39EF">
        <w:rPr>
          <w:spacing w:val="-1"/>
          <w:sz w:val="28"/>
          <w:szCs w:val="28"/>
        </w:rPr>
        <w:t xml:space="preserve"> </w:t>
      </w:r>
      <w:r w:rsidRPr="00ED39EF">
        <w:rPr>
          <w:sz w:val="28"/>
          <w:szCs w:val="28"/>
        </w:rPr>
        <w:t>управление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26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.Райе Эл, </w:t>
      </w:r>
      <w:proofErr w:type="spellStart"/>
      <w:r>
        <w:rPr>
          <w:sz w:val="28"/>
          <w:szCs w:val="28"/>
        </w:rPr>
        <w:t>Траут</w:t>
      </w:r>
      <w:proofErr w:type="spellEnd"/>
      <w:r>
        <w:rPr>
          <w:sz w:val="28"/>
          <w:szCs w:val="28"/>
        </w:rPr>
        <w:t xml:space="preserve"> Дж. Позиционирование. Битва за узнаваемость,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СПб, Питер,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2004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27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.Родина, Е. А. Особенности </w:t>
      </w:r>
      <w:proofErr w:type="spellStart"/>
      <w:r>
        <w:rPr>
          <w:sz w:val="28"/>
          <w:szCs w:val="28"/>
        </w:rPr>
        <w:t>брендинга</w:t>
      </w:r>
      <w:proofErr w:type="spellEnd"/>
      <w:r>
        <w:rPr>
          <w:sz w:val="28"/>
          <w:szCs w:val="28"/>
        </w:rPr>
        <w:t xml:space="preserve"> на </w:t>
      </w:r>
      <w:proofErr w:type="gramStart"/>
      <w:r>
        <w:rPr>
          <w:sz w:val="28"/>
          <w:szCs w:val="28"/>
        </w:rPr>
        <w:t>издатель-</w:t>
      </w:r>
      <w:proofErr w:type="spellStart"/>
      <w:r>
        <w:rPr>
          <w:sz w:val="28"/>
          <w:szCs w:val="28"/>
        </w:rPr>
        <w:t>ском</w:t>
      </w:r>
      <w:proofErr w:type="spellEnd"/>
      <w:proofErr w:type="gramEnd"/>
      <w:r>
        <w:rPr>
          <w:sz w:val="28"/>
          <w:szCs w:val="28"/>
        </w:rPr>
        <w:t xml:space="preserve"> рынке / Е.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А. Родина // Актуальные проблемы социально-экономического</w:t>
      </w:r>
      <w:r>
        <w:rPr>
          <w:spacing w:val="60"/>
          <w:sz w:val="28"/>
          <w:szCs w:val="28"/>
        </w:rPr>
        <w:t xml:space="preserve"> </w:t>
      </w:r>
      <w:r>
        <w:rPr>
          <w:sz w:val="28"/>
          <w:szCs w:val="28"/>
        </w:rPr>
        <w:t>развития России. - 2013. - №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1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28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gramStart"/>
      <w:r>
        <w:rPr>
          <w:sz w:val="28"/>
          <w:szCs w:val="28"/>
        </w:rPr>
        <w:t>Рудая</w:t>
      </w:r>
      <w:proofErr w:type="gramEnd"/>
      <w:r>
        <w:rPr>
          <w:sz w:val="28"/>
          <w:szCs w:val="28"/>
        </w:rPr>
        <w:t xml:space="preserve"> Е./Основы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бренд-менеджмента//2006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29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Свалова</w:t>
      </w:r>
      <w:proofErr w:type="spellEnd"/>
      <w:r>
        <w:rPr>
          <w:sz w:val="28"/>
          <w:szCs w:val="28"/>
        </w:rPr>
        <w:t xml:space="preserve"> В.Е. Государственное управление/ Электронный вестник</w:t>
      </w:r>
      <w:r>
        <w:rPr>
          <w:spacing w:val="26"/>
          <w:sz w:val="28"/>
          <w:szCs w:val="28"/>
        </w:rPr>
        <w:t xml:space="preserve"> </w:t>
      </w:r>
      <w:r>
        <w:rPr>
          <w:sz w:val="28"/>
          <w:szCs w:val="28"/>
        </w:rPr>
        <w:t>Выпуск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 w:rsidRPr="00ED39EF">
        <w:rPr>
          <w:sz w:val="28"/>
          <w:szCs w:val="28"/>
        </w:rPr>
        <w:t>№ 35. Декабрь 2012</w:t>
      </w:r>
      <w:r w:rsidRPr="00ED39EF">
        <w:rPr>
          <w:spacing w:val="-9"/>
          <w:sz w:val="28"/>
          <w:szCs w:val="28"/>
        </w:rPr>
        <w:t xml:space="preserve"> </w:t>
      </w:r>
      <w:r w:rsidRPr="00ED39EF">
        <w:rPr>
          <w:sz w:val="28"/>
          <w:szCs w:val="28"/>
        </w:rPr>
        <w:t>г.</w:t>
      </w:r>
    </w:p>
    <w:p w:rsidR="002E48D9" w:rsidRDefault="002E48D9">
      <w:pPr>
        <w:tabs>
          <w:tab w:val="left" w:pos="386"/>
        </w:tabs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30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Сафаргалиев</w:t>
      </w:r>
      <w:proofErr w:type="spellEnd"/>
      <w:r>
        <w:rPr>
          <w:sz w:val="28"/>
          <w:szCs w:val="28"/>
        </w:rPr>
        <w:t xml:space="preserve"> Э.Р. Товарная марка, торговый знак. Торговая марка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как основа для формирования товарного бренда // Современные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исследования социальных проблем. - 2011. - Т. 7. - №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3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31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.Соловьев А. Знаковые бренды. </w:t>
      </w:r>
      <w:proofErr w:type="gramStart"/>
      <w:r>
        <w:rPr>
          <w:sz w:val="28"/>
          <w:szCs w:val="28"/>
        </w:rPr>
        <w:t>СП-Б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Изд</w:t>
      </w:r>
      <w:proofErr w:type="gramStart"/>
      <w:r>
        <w:rPr>
          <w:sz w:val="28"/>
          <w:szCs w:val="28"/>
        </w:rPr>
        <w:t>.«</w:t>
      </w:r>
      <w:proofErr w:type="gramEnd"/>
      <w:r>
        <w:rPr>
          <w:sz w:val="28"/>
          <w:szCs w:val="28"/>
        </w:rPr>
        <w:t>Питер</w:t>
      </w:r>
      <w:proofErr w:type="spellEnd"/>
      <w:r>
        <w:rPr>
          <w:sz w:val="28"/>
          <w:szCs w:val="28"/>
        </w:rPr>
        <w:t>». 2007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г. 32.Старов С.А. Управление брендами//учебник 2-е издание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//2008</w:t>
      </w:r>
    </w:p>
    <w:p w:rsidR="002E48D9" w:rsidRDefault="002E48D9">
      <w:pPr>
        <w:tabs>
          <w:tab w:val="left" w:pos="386"/>
        </w:tabs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33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Тамберг</w:t>
      </w:r>
      <w:proofErr w:type="spellEnd"/>
      <w:r>
        <w:rPr>
          <w:sz w:val="28"/>
          <w:szCs w:val="28"/>
        </w:rPr>
        <w:t xml:space="preserve"> В. Стратегия бренда//В. </w:t>
      </w:r>
      <w:proofErr w:type="spellStart"/>
      <w:r>
        <w:rPr>
          <w:sz w:val="28"/>
          <w:szCs w:val="28"/>
        </w:rPr>
        <w:t>Тамберг</w:t>
      </w:r>
      <w:proofErr w:type="spellEnd"/>
      <w:r>
        <w:rPr>
          <w:sz w:val="28"/>
          <w:szCs w:val="28"/>
        </w:rPr>
        <w:t>, А. Бадьин //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Управление компанией. -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2006.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34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Тангейт</w:t>
      </w:r>
      <w:proofErr w:type="spellEnd"/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М.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Построение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бренда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сфере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моды: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Armani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Zara</w:t>
      </w:r>
      <w:r>
        <w:rPr>
          <w:sz w:val="28"/>
          <w:szCs w:val="28"/>
        </w:rPr>
        <w:t>.</w:t>
      </w:r>
      <w:r>
        <w:rPr>
          <w:spacing w:val="39"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СП-Б</w:t>
      </w:r>
      <w:proofErr w:type="gramEnd"/>
      <w:r>
        <w:rPr>
          <w:sz w:val="28"/>
          <w:szCs w:val="28"/>
        </w:rPr>
        <w:t>. Изд-во «Альпина Бизнес Бук».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2007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35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.Федоров, О.Г. Социальные риски современности / </w:t>
      </w:r>
      <w:proofErr w:type="spellStart"/>
      <w:r>
        <w:rPr>
          <w:sz w:val="28"/>
          <w:szCs w:val="28"/>
        </w:rPr>
        <w:t>О.Г.Федоров</w:t>
      </w:r>
      <w:proofErr w:type="spellEnd"/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// Социальная политика. - 2014</w:t>
      </w:r>
    </w:p>
    <w:p w:rsidR="002E48D9" w:rsidRDefault="002E48D9">
      <w:pPr>
        <w:spacing w:line="360" w:lineRule="auto"/>
        <w:rPr>
          <w:sz w:val="28"/>
          <w:szCs w:val="28"/>
          <w:lang w:val="en-US"/>
        </w:rPr>
      </w:pPr>
      <w:r>
        <w:rPr>
          <w:spacing w:val="1"/>
          <w:sz w:val="28"/>
          <w:szCs w:val="28"/>
        </w:rPr>
        <w:t>36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Шушарин</w:t>
      </w:r>
      <w:proofErr w:type="spellEnd"/>
      <w:r>
        <w:rPr>
          <w:sz w:val="28"/>
          <w:szCs w:val="28"/>
        </w:rPr>
        <w:t xml:space="preserve"> С.А./ Функции бренда как социокультурного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феномена/2013 37.</w:t>
      </w:r>
      <w:r>
        <w:rPr>
          <w:sz w:val="28"/>
          <w:szCs w:val="28"/>
          <w:lang w:val="en-US"/>
        </w:rPr>
        <w:t>American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Marketing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Association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Marketing Definitions: A Glossary</w:t>
      </w:r>
      <w:r>
        <w:rPr>
          <w:spacing w:val="31"/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ofTerms</w:t>
      </w:r>
      <w:proofErr w:type="spellEnd"/>
      <w:r>
        <w:rPr>
          <w:sz w:val="28"/>
          <w:szCs w:val="28"/>
          <w:lang w:val="en-US"/>
        </w:rPr>
        <w:t>//AMA, Chicago,</w:t>
      </w:r>
      <w:r>
        <w:rPr>
          <w:spacing w:val="-16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IL//1960</w:t>
      </w:r>
    </w:p>
    <w:p w:rsidR="002E48D9" w:rsidRDefault="002E48D9">
      <w:pPr>
        <w:tabs>
          <w:tab w:val="left" w:pos="462"/>
        </w:tabs>
        <w:spacing w:line="360" w:lineRule="auto"/>
        <w:rPr>
          <w:sz w:val="28"/>
          <w:szCs w:val="28"/>
          <w:lang w:val="en-US"/>
        </w:rPr>
      </w:pPr>
      <w:r>
        <w:rPr>
          <w:spacing w:val="1"/>
          <w:sz w:val="28"/>
          <w:szCs w:val="28"/>
          <w:lang w:val="en-US"/>
        </w:rPr>
        <w:t>38.</w:t>
      </w:r>
      <w:r>
        <w:rPr>
          <w:spacing w:val="1"/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 xml:space="preserve">Brown G. </w:t>
      </w:r>
      <w:proofErr w:type="gramStart"/>
      <w:r>
        <w:rPr>
          <w:sz w:val="28"/>
          <w:szCs w:val="28"/>
          <w:lang w:val="en-US"/>
        </w:rPr>
        <w:t>People, Brands and Advertising.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Millward</w:t>
      </w:r>
      <w:proofErr w:type="spellEnd"/>
      <w:r>
        <w:rPr>
          <w:sz w:val="28"/>
          <w:szCs w:val="28"/>
          <w:lang w:val="en-US"/>
        </w:rPr>
        <w:t xml:space="preserve"> Brown International //</w:t>
      </w:r>
      <w:r>
        <w:rPr>
          <w:spacing w:val="65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G. Brown. - New York,</w:t>
      </w:r>
      <w:r>
        <w:rPr>
          <w:spacing w:val="-8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1992.</w:t>
      </w:r>
    </w:p>
    <w:p w:rsidR="002E48D9" w:rsidRDefault="002E48D9">
      <w:pPr>
        <w:spacing w:line="360" w:lineRule="auto"/>
        <w:rPr>
          <w:sz w:val="28"/>
          <w:szCs w:val="28"/>
          <w:lang w:val="en-US"/>
        </w:rPr>
      </w:pPr>
      <w:r>
        <w:rPr>
          <w:spacing w:val="1"/>
          <w:sz w:val="28"/>
          <w:szCs w:val="28"/>
          <w:lang w:val="en-US"/>
        </w:rPr>
        <w:t>39.</w:t>
      </w:r>
      <w:r>
        <w:rPr>
          <w:spacing w:val="1"/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>Jacoby J. Brand Loyalty: Measurement and Management / J. Jacoby,</w:t>
      </w:r>
      <w:r>
        <w:rPr>
          <w:spacing w:val="26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R.W. Chestnut. - New York: Wiley,</w:t>
      </w:r>
      <w:r>
        <w:rPr>
          <w:spacing w:val="-2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1979.</w:t>
      </w:r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  <w:lang w:val="en-US"/>
        </w:rPr>
        <w:t>40.</w:t>
      </w:r>
      <w:r>
        <w:rPr>
          <w:spacing w:val="1"/>
          <w:sz w:val="28"/>
          <w:szCs w:val="28"/>
          <w:lang w:val="en-US"/>
        </w:rPr>
        <w:tab/>
      </w:r>
      <w:proofErr w:type="spellStart"/>
      <w:r>
        <w:rPr>
          <w:sz w:val="28"/>
          <w:szCs w:val="28"/>
          <w:lang w:val="en-US"/>
        </w:rPr>
        <w:t>McEnally</w:t>
      </w:r>
      <w:proofErr w:type="spellEnd"/>
      <w:r>
        <w:rPr>
          <w:sz w:val="28"/>
          <w:szCs w:val="28"/>
          <w:lang w:val="en-US"/>
        </w:rPr>
        <w:t xml:space="preserve"> Martha R. The Evolving Nature of Branding: Consumer</w:t>
      </w:r>
      <w:r>
        <w:rPr>
          <w:spacing w:val="55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and Managerial Considerations / Martha R. </w:t>
      </w:r>
      <w:proofErr w:type="spellStart"/>
      <w:r>
        <w:rPr>
          <w:sz w:val="28"/>
          <w:szCs w:val="28"/>
          <w:lang w:val="en-US"/>
        </w:rPr>
        <w:t>McEnally</w:t>
      </w:r>
      <w:proofErr w:type="spellEnd"/>
      <w:r>
        <w:rPr>
          <w:sz w:val="28"/>
          <w:szCs w:val="28"/>
          <w:lang w:val="en-US"/>
        </w:rPr>
        <w:t xml:space="preserve"> and L. de </w:t>
      </w:r>
      <w:proofErr w:type="spellStart"/>
      <w:r>
        <w:rPr>
          <w:sz w:val="28"/>
          <w:szCs w:val="28"/>
          <w:lang w:val="en-US"/>
        </w:rPr>
        <w:t>Chernatony</w:t>
      </w:r>
      <w:proofErr w:type="spellEnd"/>
      <w:r>
        <w:rPr>
          <w:spacing w:val="52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// Academy of Marketing Science Review. -</w:t>
      </w:r>
      <w:r>
        <w:rPr>
          <w:spacing w:val="-4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1999</w:t>
      </w:r>
      <w:proofErr w:type="gramStart"/>
      <w:r>
        <w:rPr>
          <w:sz w:val="28"/>
          <w:szCs w:val="28"/>
          <w:lang w:val="en-US"/>
        </w:rPr>
        <w:t>.</w:t>
      </w:r>
      <w:r w:rsidRPr="00ED39EF">
        <w:rPr>
          <w:sz w:val="28"/>
          <w:szCs w:val="28"/>
          <w:lang w:val="en-US"/>
        </w:rPr>
        <w:t>.</w:t>
      </w:r>
      <w:proofErr w:type="gramEnd"/>
      <w:r w:rsidRPr="00ED39E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Электронные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ресурсы</w:t>
      </w:r>
    </w:p>
    <w:p w:rsidR="002E48D9" w:rsidRDefault="002E48D9">
      <w:pPr>
        <w:rPr>
          <w:sz w:val="28"/>
          <w:szCs w:val="28"/>
        </w:rPr>
      </w:pPr>
      <w:r>
        <w:rPr>
          <w:sz w:val="28"/>
          <w:szCs w:val="28"/>
        </w:rPr>
        <w:lastRenderedPageBreak/>
        <w:t>41.Акулич. М//</w:t>
      </w:r>
      <w:proofErr w:type="spellStart"/>
      <w:r>
        <w:rPr>
          <w:sz w:val="28"/>
          <w:szCs w:val="28"/>
        </w:rPr>
        <w:t>Эмоционирование</w:t>
      </w:r>
      <w:proofErr w:type="spellEnd"/>
      <w:r>
        <w:rPr>
          <w:sz w:val="28"/>
          <w:szCs w:val="28"/>
        </w:rPr>
        <w:t xml:space="preserve"> брендов//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marketing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spb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42.Аренков, </w:t>
      </w:r>
      <w:r>
        <w:rPr>
          <w:spacing w:val="-1"/>
          <w:sz w:val="28"/>
          <w:szCs w:val="28"/>
        </w:rPr>
        <w:t xml:space="preserve">И.А., Салихова, Я.Ю., Гаврилова, М.А. </w:t>
      </w:r>
      <w:proofErr w:type="gramStart"/>
      <w:r>
        <w:rPr>
          <w:spacing w:val="-1"/>
          <w:sz w:val="28"/>
          <w:szCs w:val="28"/>
        </w:rPr>
        <w:t>Конкурентный</w:t>
      </w:r>
      <w:proofErr w:type="gramEnd"/>
    </w:p>
    <w:p w:rsidR="002E48D9" w:rsidRDefault="002E48D9">
      <w:pPr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потенциал предприятия: модель </w:t>
      </w:r>
      <w:r>
        <w:rPr>
          <w:sz w:val="28"/>
          <w:szCs w:val="28"/>
        </w:rPr>
        <w:t xml:space="preserve">и </w:t>
      </w:r>
      <w:r>
        <w:rPr>
          <w:spacing w:val="-1"/>
          <w:sz w:val="28"/>
          <w:szCs w:val="28"/>
        </w:rPr>
        <w:t xml:space="preserve">стратегия развития </w:t>
      </w:r>
      <w:r>
        <w:rPr>
          <w:sz w:val="28"/>
          <w:szCs w:val="28"/>
        </w:rPr>
        <w:t xml:space="preserve">// </w:t>
      </w:r>
      <w:r>
        <w:rPr>
          <w:spacing w:val="-1"/>
          <w:sz w:val="28"/>
          <w:szCs w:val="28"/>
        </w:rPr>
        <w:t>Проблемы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современной экономики. - 2011. - № 4</w:t>
      </w:r>
      <w:r>
        <w:rPr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>(40)//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economy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2E48D9" w:rsidRDefault="002E48D9">
      <w:pPr>
        <w:tabs>
          <w:tab w:val="left" w:pos="386"/>
        </w:tabs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43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.Информационная система как стратегическое средство развития</w:t>
      </w:r>
      <w:r>
        <w:rPr>
          <w:spacing w:val="10"/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компании </w:t>
      </w:r>
      <w:r>
        <w:rPr>
          <w:sz w:val="28"/>
          <w:szCs w:val="28"/>
          <w:lang w:val="en-US"/>
        </w:rPr>
        <w:t>IBM</w:t>
      </w:r>
      <w:r>
        <w:rPr>
          <w:sz w:val="28"/>
          <w:szCs w:val="28"/>
        </w:rPr>
        <w:t xml:space="preserve">// </w:t>
      </w:r>
      <w:r>
        <w:rPr>
          <w:sz w:val="28"/>
          <w:szCs w:val="28"/>
          <w:lang w:val="en-US"/>
        </w:rPr>
        <w:t>revolution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allbest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44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</w:rPr>
        <w:t>Каталевский</w:t>
      </w:r>
      <w:proofErr w:type="spellEnd"/>
      <w:r>
        <w:rPr>
          <w:sz w:val="28"/>
          <w:szCs w:val="28"/>
        </w:rPr>
        <w:t>, Д.Ю. Эволюция концепции стратегического</w:t>
      </w:r>
      <w:r>
        <w:rPr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менеджмента: от Гарвардской школы внешней среды до ресурсного подхода</w:t>
      </w:r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к управлению.// Государственное управление. Электронный</w:t>
      </w:r>
      <w:r>
        <w:rPr>
          <w:spacing w:val="46"/>
          <w:sz w:val="28"/>
          <w:szCs w:val="28"/>
        </w:rPr>
        <w:t xml:space="preserve"> </w:t>
      </w:r>
      <w:r>
        <w:rPr>
          <w:sz w:val="28"/>
          <w:szCs w:val="28"/>
        </w:rPr>
        <w:t>вестник [Электронный ресурс]. - Сентябрь 2008. - Выпуск №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16.//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journal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spa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msu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45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.Концепция и стратегия управления брендом //</w:t>
      </w:r>
      <w:r>
        <w:rPr>
          <w:spacing w:val="-4"/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infopedia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su</w:t>
      </w:r>
      <w:proofErr w:type="spellEnd"/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pacing w:val="1"/>
          <w:sz w:val="28"/>
          <w:szCs w:val="28"/>
        </w:rPr>
        <w:t>46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.Набиев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Р.Г.</w:t>
      </w:r>
      <w:r>
        <w:rPr>
          <w:spacing w:val="53"/>
          <w:sz w:val="28"/>
          <w:szCs w:val="28"/>
        </w:rPr>
        <w:t xml:space="preserve"> </w:t>
      </w:r>
      <w:r>
        <w:rPr>
          <w:sz w:val="28"/>
          <w:szCs w:val="28"/>
        </w:rPr>
        <w:t>Стратегия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разработки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управления</w:t>
      </w:r>
      <w:r>
        <w:rPr>
          <w:spacing w:val="54"/>
          <w:sz w:val="28"/>
          <w:szCs w:val="28"/>
        </w:rPr>
        <w:t xml:space="preserve"> </w:t>
      </w:r>
      <w:r>
        <w:rPr>
          <w:sz w:val="28"/>
          <w:szCs w:val="28"/>
        </w:rPr>
        <w:t>брендом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предприятия// Транспортное дело России выпуск №10 //2009//</w:t>
      </w:r>
      <w:r>
        <w:rPr>
          <w:spacing w:val="-9"/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cyberleninka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2E48D9" w:rsidRDefault="002E48D9">
      <w:pPr>
        <w:rPr>
          <w:sz w:val="28"/>
          <w:szCs w:val="28"/>
        </w:rPr>
      </w:pPr>
      <w:r>
        <w:rPr>
          <w:spacing w:val="1"/>
          <w:sz w:val="28"/>
          <w:szCs w:val="28"/>
        </w:rPr>
        <w:t>47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.Набиев, </w:t>
      </w:r>
      <w:proofErr w:type="spellStart"/>
      <w:r>
        <w:rPr>
          <w:sz w:val="28"/>
          <w:szCs w:val="28"/>
        </w:rPr>
        <w:t>Рамиз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Гасан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оглы</w:t>
      </w:r>
      <w:proofErr w:type="spellEnd"/>
      <w:r>
        <w:rPr>
          <w:sz w:val="28"/>
          <w:szCs w:val="28"/>
        </w:rPr>
        <w:t>// Стратегия управления брендом</w:t>
      </w:r>
      <w:r>
        <w:rPr>
          <w:spacing w:val="67"/>
          <w:sz w:val="28"/>
          <w:szCs w:val="28"/>
        </w:rPr>
        <w:t xml:space="preserve"> </w:t>
      </w:r>
      <w:r>
        <w:rPr>
          <w:sz w:val="28"/>
          <w:szCs w:val="28"/>
        </w:rPr>
        <w:t>современного предприятия//диссертация //2010//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dissercat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</w:p>
    <w:p w:rsidR="002E48D9" w:rsidRDefault="002E48D9">
      <w:pPr>
        <w:rPr>
          <w:sz w:val="28"/>
          <w:szCs w:val="28"/>
        </w:rPr>
      </w:pPr>
      <w:r>
        <w:rPr>
          <w:spacing w:val="1"/>
          <w:sz w:val="28"/>
          <w:szCs w:val="28"/>
        </w:rPr>
        <w:t>48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.Стратегическое управление муниципальным образованием</w:t>
      </w:r>
      <w:r>
        <w:rPr>
          <w:spacing w:val="68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казань</w:t>
      </w:r>
      <w:proofErr w:type="spellEnd"/>
      <w:r>
        <w:rPr>
          <w:sz w:val="28"/>
          <w:szCs w:val="28"/>
        </w:rPr>
        <w:t xml:space="preserve"> 2014//</w:t>
      </w:r>
      <w:proofErr w:type="spellStart"/>
      <w:r>
        <w:rPr>
          <w:sz w:val="28"/>
          <w:szCs w:val="28"/>
          <w:lang w:val="en-US"/>
        </w:rPr>
        <w:t>kpfu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2E48D9" w:rsidRDefault="002E48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49.</w:t>
      </w:r>
      <w:proofErr w:type="gramStart"/>
      <w:r>
        <w:rPr>
          <w:sz w:val="28"/>
          <w:szCs w:val="28"/>
          <w:lang w:val="en-US"/>
        </w:rPr>
        <w:t>C</w:t>
      </w:r>
      <w:proofErr w:type="spellStart"/>
      <w:proofErr w:type="gramEnd"/>
      <w:r>
        <w:rPr>
          <w:sz w:val="28"/>
          <w:szCs w:val="28"/>
        </w:rPr>
        <w:t>тратегия</w:t>
      </w:r>
      <w:proofErr w:type="spellEnd"/>
      <w:r>
        <w:rPr>
          <w:sz w:val="28"/>
          <w:szCs w:val="28"/>
        </w:rPr>
        <w:t xml:space="preserve"> управления и его роль в развитии организации//</w:t>
      </w:r>
      <w:r>
        <w:rPr>
          <w:spacing w:val="-21"/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vsempomogu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50.Стратегическое управление организацией на примере компании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Apple</w:t>
      </w:r>
      <w:r>
        <w:rPr>
          <w:sz w:val="28"/>
          <w:szCs w:val="28"/>
        </w:rPr>
        <w:t>//</w:t>
      </w:r>
    </w:p>
    <w:p w:rsidR="002E48D9" w:rsidRPr="00ED39EF" w:rsidRDefault="002E48D9">
      <w:pPr>
        <w:spacing w:line="360" w:lineRule="auto"/>
        <w:rPr>
          <w:sz w:val="28"/>
          <w:szCs w:val="28"/>
        </w:rPr>
      </w:pPr>
      <w:r w:rsidRPr="00ED39EF">
        <w:rPr>
          <w:sz w:val="28"/>
          <w:szCs w:val="28"/>
        </w:rPr>
        <w:t>2014</w:t>
      </w:r>
      <w:r w:rsidRPr="00ED39EF">
        <w:rPr>
          <w:spacing w:val="-15"/>
          <w:sz w:val="28"/>
          <w:szCs w:val="28"/>
        </w:rPr>
        <w:t xml:space="preserve"> </w:t>
      </w:r>
      <w:r w:rsidRPr="00ED39EF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otherreferats</w:t>
      </w:r>
      <w:proofErr w:type="spellEnd"/>
      <w:r w:rsidRPr="00ED39EF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allbest</w:t>
      </w:r>
      <w:proofErr w:type="spellEnd"/>
      <w:r w:rsidRPr="00ED39EF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2E48D9" w:rsidRDefault="002E48D9">
      <w:pPr>
        <w:rPr>
          <w:sz w:val="28"/>
          <w:szCs w:val="28"/>
        </w:rPr>
      </w:pPr>
      <w:r>
        <w:rPr>
          <w:spacing w:val="1"/>
          <w:sz w:val="28"/>
          <w:szCs w:val="28"/>
        </w:rPr>
        <w:t>51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 xml:space="preserve">.Тэн </w:t>
      </w:r>
      <w:proofErr w:type="spellStart"/>
      <w:r>
        <w:rPr>
          <w:sz w:val="28"/>
          <w:szCs w:val="28"/>
        </w:rPr>
        <w:t>Минь</w:t>
      </w:r>
      <w:proofErr w:type="spellEnd"/>
      <w:r>
        <w:rPr>
          <w:sz w:val="28"/>
          <w:szCs w:val="28"/>
        </w:rPr>
        <w:t xml:space="preserve"> Особенности восприятия китайских брендов</w:t>
      </w:r>
      <w:r>
        <w:rPr>
          <w:spacing w:val="30"/>
          <w:sz w:val="28"/>
          <w:szCs w:val="28"/>
        </w:rPr>
        <w:t xml:space="preserve"> </w:t>
      </w:r>
      <w:r>
        <w:rPr>
          <w:sz w:val="28"/>
          <w:szCs w:val="28"/>
        </w:rPr>
        <w:t xml:space="preserve">российскими целевыми аудиториями. </w:t>
      </w:r>
      <w:proofErr w:type="spellStart"/>
      <w:r>
        <w:rPr>
          <w:sz w:val="28"/>
          <w:szCs w:val="28"/>
        </w:rPr>
        <w:t>Дисс</w:t>
      </w:r>
      <w:proofErr w:type="spellEnd"/>
      <w:r>
        <w:rPr>
          <w:sz w:val="28"/>
          <w:szCs w:val="28"/>
        </w:rPr>
        <w:t xml:space="preserve">. на </w:t>
      </w:r>
      <w:proofErr w:type="spellStart"/>
      <w:r>
        <w:rPr>
          <w:sz w:val="28"/>
          <w:szCs w:val="28"/>
        </w:rPr>
        <w:t>соиск</w:t>
      </w:r>
      <w:proofErr w:type="spellEnd"/>
      <w:r>
        <w:rPr>
          <w:sz w:val="28"/>
          <w:szCs w:val="28"/>
        </w:rPr>
        <w:t>. уч. степ. канд. соц. н.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 xml:space="preserve">//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</w:rPr>
        <w:t>мпгу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ф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wp</w:t>
      </w:r>
      <w:proofErr w:type="spellEnd"/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content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uploads</w:t>
      </w:r>
      <w:r>
        <w:rPr>
          <w:sz w:val="28"/>
          <w:szCs w:val="28"/>
        </w:rPr>
        <w:t>/2014/06/</w:t>
      </w:r>
      <w:r>
        <w:rPr>
          <w:sz w:val="28"/>
          <w:szCs w:val="28"/>
          <w:lang w:val="en-US"/>
        </w:rPr>
        <w:t>Tan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dissertatsiya</w:t>
      </w:r>
      <w:proofErr w:type="spellEnd"/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kand</w:t>
      </w:r>
      <w:proofErr w:type="spellEnd"/>
      <w:r>
        <w:rPr>
          <w:sz w:val="28"/>
          <w:szCs w:val="28"/>
        </w:rPr>
        <w:t>-2014.</w:t>
      </w:r>
      <w:r>
        <w:rPr>
          <w:sz w:val="28"/>
          <w:szCs w:val="28"/>
          <w:lang w:val="en-US"/>
        </w:rPr>
        <w:t>pdf</w:t>
      </w:r>
    </w:p>
    <w:p w:rsidR="002E48D9" w:rsidRDefault="002E48D9">
      <w:pPr>
        <w:rPr>
          <w:sz w:val="28"/>
          <w:szCs w:val="28"/>
        </w:rPr>
      </w:pPr>
      <w:r>
        <w:rPr>
          <w:spacing w:val="1"/>
          <w:sz w:val="28"/>
          <w:szCs w:val="28"/>
        </w:rPr>
        <w:t>52</w:t>
      </w:r>
      <w:r>
        <w:rPr>
          <w:spacing w:val="1"/>
          <w:sz w:val="28"/>
          <w:szCs w:val="28"/>
        </w:rPr>
        <w:tab/>
      </w:r>
      <w:r>
        <w:rPr>
          <w:sz w:val="28"/>
          <w:szCs w:val="28"/>
        </w:rPr>
        <w:t>.Шевченко Т.Г. // бренд-менеджмент //2015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studfiles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Pr="00ED39EF" w:rsidRDefault="002E48D9">
      <w:pPr>
        <w:spacing w:line="360" w:lineRule="auto"/>
        <w:ind w:firstLine="720"/>
        <w:jc w:val="both"/>
        <w:rPr>
          <w:sz w:val="28"/>
          <w:szCs w:val="28"/>
        </w:rPr>
      </w:pPr>
      <w:r w:rsidRPr="00ED39EF">
        <w:rPr>
          <w:sz w:val="28"/>
          <w:szCs w:val="28"/>
        </w:rPr>
        <w:br w:type="page"/>
      </w:r>
    </w:p>
    <w:p w:rsidR="002E48D9" w:rsidRDefault="002E48D9">
      <w:pPr>
        <w:spacing w:line="360" w:lineRule="auto"/>
        <w:ind w:firstLine="720"/>
        <w:jc w:val="both"/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lastRenderedPageBreak/>
        <w:t>Приложение</w:t>
      </w:r>
      <w:proofErr w:type="spellEnd"/>
      <w:r>
        <w:rPr>
          <w:b/>
          <w:bCs/>
          <w:spacing w:val="-6"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1</w:t>
      </w:r>
    </w:p>
    <w:p w:rsidR="002E48D9" w:rsidRDefault="002E48D9">
      <w:pPr>
        <w:spacing w:line="360" w:lineRule="auto"/>
        <w:ind w:firstLine="720"/>
        <w:jc w:val="both"/>
        <w:rPr>
          <w:b/>
          <w:bCs/>
          <w:sz w:val="28"/>
          <w:szCs w:val="28"/>
          <w:lang w:val="en-US"/>
        </w:rPr>
      </w:pPr>
    </w:p>
    <w:p w:rsidR="002E48D9" w:rsidRDefault="002E48D9">
      <w:pPr>
        <w:spacing w:line="360" w:lineRule="auto"/>
        <w:ind w:firstLine="720"/>
        <w:jc w:val="both"/>
        <w:rPr>
          <w:position w:val="-202"/>
          <w:sz w:val="28"/>
          <w:szCs w:val="28"/>
          <w:lang w:val="en-US"/>
        </w:rPr>
      </w:pPr>
    </w:p>
    <w:p w:rsidR="002E48D9" w:rsidRDefault="00C053CD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rPr>
          <w:position w:val="-202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06495" cy="512635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51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D9" w:rsidRDefault="002E48D9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rPr>
          <w:position w:val="-202"/>
          <w:sz w:val="28"/>
          <w:szCs w:val="28"/>
          <w:lang w:val="en-US"/>
        </w:rPr>
      </w:pPr>
    </w:p>
    <w:p w:rsidR="002E48D9" w:rsidRDefault="00C053CD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rPr>
          <w:position w:val="-202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57600" cy="1303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D9" w:rsidRDefault="00C053CD">
      <w:pPr>
        <w:ind w:firstLine="720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706495" cy="64395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64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48D9" w:rsidRDefault="00C053C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764915" cy="202311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E48D9" w:rsidRDefault="002E48D9">
      <w:pPr>
        <w:spacing w:line="360" w:lineRule="auto"/>
        <w:ind w:firstLine="720"/>
        <w:jc w:val="both"/>
        <w:rPr>
          <w:b/>
          <w:bCs/>
          <w:sz w:val="28"/>
          <w:szCs w:val="28"/>
          <w:lang w:val="en-US"/>
        </w:rPr>
      </w:pPr>
      <w:proofErr w:type="spellStart"/>
      <w:r>
        <w:rPr>
          <w:b/>
          <w:bCs/>
          <w:sz w:val="28"/>
          <w:szCs w:val="28"/>
          <w:lang w:val="en-US"/>
        </w:rPr>
        <w:lastRenderedPageBreak/>
        <w:t>Приложение</w:t>
      </w:r>
      <w:proofErr w:type="spellEnd"/>
      <w:r>
        <w:rPr>
          <w:b/>
          <w:bCs/>
          <w:spacing w:val="-6"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>2</w:t>
      </w:r>
    </w:p>
    <w:p w:rsidR="002E48D9" w:rsidRDefault="002E48D9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2E48D9" w:rsidRDefault="00C053CD">
      <w:pPr>
        <w:ind w:firstLine="720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165090" cy="29571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D9" w:rsidRPr="008F410A" w:rsidRDefault="002E48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прибыли компаний за 2016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</w:p>
    <w:p w:rsidR="006C505F" w:rsidRPr="008F410A" w:rsidRDefault="006C505F">
      <w:pPr>
        <w:spacing w:line="360" w:lineRule="auto"/>
        <w:ind w:firstLine="720"/>
        <w:jc w:val="both"/>
        <w:rPr>
          <w:sz w:val="28"/>
          <w:szCs w:val="28"/>
        </w:rPr>
      </w:pPr>
    </w:p>
    <w:p w:rsidR="00513E44" w:rsidRPr="00513E44" w:rsidRDefault="00513E44" w:rsidP="00513E44">
      <w:pPr>
        <w:widowControl/>
        <w:autoSpaceDE/>
        <w:adjustRightInd/>
        <w:spacing w:before="120" w:after="200" w:line="360" w:lineRule="auto"/>
        <w:jc w:val="center"/>
        <w:rPr>
          <w:rFonts w:ascii="Arial" w:eastAsia="Times New Roman" w:hAnsi="Arial" w:cs="Arial"/>
          <w:b/>
          <w:color w:val="C0504D"/>
        </w:rPr>
      </w:pPr>
      <w:r w:rsidRPr="00513E44">
        <w:rPr>
          <w:rFonts w:ascii="Arial" w:eastAsia="Times New Roman" w:hAnsi="Arial" w:cs="Arial"/>
          <w:b/>
          <w:color w:val="C0504D"/>
        </w:rPr>
        <w:t>Менеджеру, студенту, преподавателю</w:t>
      </w:r>
    </w:p>
    <w:p w:rsidR="00513E44" w:rsidRPr="00513E44" w:rsidRDefault="00513E44" w:rsidP="00513E44">
      <w:pPr>
        <w:widowControl/>
        <w:autoSpaceDE/>
        <w:adjustRightInd/>
        <w:spacing w:before="120" w:line="360" w:lineRule="auto"/>
        <w:jc w:val="center"/>
        <w:rPr>
          <w:rFonts w:ascii="Arial" w:eastAsia="Times New Roman" w:hAnsi="Arial" w:cs="Arial"/>
          <w:b/>
          <w:color w:val="C0504D"/>
        </w:rPr>
      </w:pPr>
      <w:r w:rsidRPr="00513E44">
        <w:rPr>
          <w:rFonts w:ascii="Arial" w:eastAsia="Times New Roman" w:hAnsi="Arial" w:cs="Arial"/>
          <w:b/>
          <w:color w:val="C0504D"/>
        </w:rPr>
        <w:t>БЕСПЛАТНО по экономике и менеджменту:</w:t>
      </w:r>
    </w:p>
    <w:p w:rsidR="00513E44" w:rsidRPr="00513E44" w:rsidRDefault="00474647" w:rsidP="00513E44">
      <w:pPr>
        <w:widowControl/>
        <w:autoSpaceDE/>
        <w:adjustRightInd/>
        <w:spacing w:before="120" w:line="360" w:lineRule="auto"/>
        <w:rPr>
          <w:rFonts w:ascii="Arial" w:eastAsia="Times New Roman" w:hAnsi="Arial" w:cs="Arial"/>
          <w:color w:val="000000"/>
          <w:u w:val="single"/>
        </w:rPr>
      </w:pPr>
      <w:hyperlink r:id="rId21" w:history="1">
        <w:r w:rsidR="00513E44" w:rsidRPr="00513E44">
          <w:rPr>
            <w:rFonts w:ascii="Arial" w:eastAsia="Times New Roman" w:hAnsi="Arial" w:cs="Arial"/>
            <w:color w:val="0000FF"/>
            <w:u w:val="single"/>
          </w:rPr>
          <w:t>Электронная библиотека учебников</w:t>
        </w:r>
      </w:hyperlink>
    </w:p>
    <w:p w:rsidR="00513E44" w:rsidRPr="00513E44" w:rsidRDefault="00474647" w:rsidP="00513E44">
      <w:pPr>
        <w:widowControl/>
        <w:autoSpaceDE/>
        <w:adjustRightInd/>
        <w:spacing w:before="120" w:line="360" w:lineRule="auto"/>
        <w:rPr>
          <w:rFonts w:ascii="Arial" w:eastAsia="Times New Roman" w:hAnsi="Arial" w:cs="Arial"/>
          <w:color w:val="000000"/>
          <w:u w:val="single"/>
        </w:rPr>
      </w:pPr>
      <w:hyperlink r:id="rId22" w:history="1">
        <w:r w:rsidR="00513E44" w:rsidRPr="00513E44">
          <w:rPr>
            <w:rFonts w:ascii="Arial" w:eastAsia="Times New Roman" w:hAnsi="Arial" w:cs="Arial"/>
            <w:color w:val="0000FF"/>
            <w:u w:val="single"/>
          </w:rPr>
          <w:t>Материалы для самообразования и рефератов</w:t>
        </w:r>
      </w:hyperlink>
    </w:p>
    <w:p w:rsidR="00513E44" w:rsidRPr="00513E44" w:rsidRDefault="00474647" w:rsidP="00513E44">
      <w:pPr>
        <w:widowControl/>
        <w:autoSpaceDE/>
        <w:adjustRightInd/>
        <w:spacing w:before="120" w:line="360" w:lineRule="auto"/>
        <w:rPr>
          <w:rFonts w:ascii="Arial" w:eastAsia="Times New Roman" w:hAnsi="Arial" w:cs="Arial"/>
          <w:color w:val="000000"/>
          <w:u w:val="single"/>
        </w:rPr>
      </w:pPr>
      <w:hyperlink r:id="rId23" w:history="1">
        <w:r w:rsidR="00513E44" w:rsidRPr="00513E44">
          <w:rPr>
            <w:rFonts w:ascii="Arial" w:eastAsia="Times New Roman" w:hAnsi="Arial" w:cs="Arial"/>
            <w:color w:val="0000FF"/>
            <w:u w:val="single"/>
          </w:rPr>
          <w:t>Готовые дипломы</w:t>
        </w:r>
      </w:hyperlink>
    </w:p>
    <w:p w:rsidR="00513E44" w:rsidRPr="00513E44" w:rsidRDefault="00513E44" w:rsidP="00513E44">
      <w:pPr>
        <w:widowControl/>
        <w:autoSpaceDE/>
        <w:adjustRightInd/>
        <w:spacing w:before="120" w:line="360" w:lineRule="auto"/>
        <w:jc w:val="center"/>
        <w:rPr>
          <w:rFonts w:ascii="Arial" w:eastAsia="Times New Roman" w:hAnsi="Arial" w:cs="Arial"/>
          <w:b/>
          <w:color w:val="C0504D"/>
        </w:rPr>
      </w:pPr>
      <w:r w:rsidRPr="00513E44">
        <w:rPr>
          <w:rFonts w:ascii="Arial" w:eastAsia="Times New Roman" w:hAnsi="Arial" w:cs="Arial"/>
          <w:b/>
          <w:color w:val="C0504D"/>
        </w:rPr>
        <w:t>А также</w:t>
      </w:r>
    </w:p>
    <w:p w:rsidR="00513E44" w:rsidRPr="00513E44" w:rsidRDefault="00474647" w:rsidP="00513E44">
      <w:pPr>
        <w:widowControl/>
        <w:autoSpaceDE/>
        <w:adjustRightInd/>
        <w:spacing w:line="360" w:lineRule="auto"/>
        <w:rPr>
          <w:rFonts w:ascii="Times New Roman" w:eastAsia="Times New Roman" w:hAnsi="Times New Roman" w:cs="Times New Roman"/>
          <w:color w:val="1F497D"/>
          <w:sz w:val="28"/>
          <w:szCs w:val="28"/>
          <w:lang w:eastAsia="en-US"/>
        </w:rPr>
      </w:pPr>
      <w:hyperlink r:id="rId24" w:history="1">
        <w:r w:rsidR="00513E44" w:rsidRPr="00513E44">
          <w:rPr>
            <w:rFonts w:ascii="Arial" w:eastAsia="Times New Roman" w:hAnsi="Arial" w:cs="Arial"/>
            <w:color w:val="0000FF"/>
            <w:u w:val="single"/>
          </w:rPr>
          <w:t xml:space="preserve">Копирайтинг и </w:t>
        </w:r>
        <w:proofErr w:type="spellStart"/>
        <w:r w:rsidR="00513E44" w:rsidRPr="00513E44">
          <w:rPr>
            <w:rFonts w:ascii="Arial" w:eastAsia="Times New Roman" w:hAnsi="Arial" w:cs="Arial"/>
            <w:color w:val="0000FF"/>
            <w:u w:val="single"/>
          </w:rPr>
          <w:t>рерайтинг</w:t>
        </w:r>
        <w:proofErr w:type="spellEnd"/>
      </w:hyperlink>
    </w:p>
    <w:p w:rsidR="006C505F" w:rsidRDefault="006C505F" w:rsidP="006C505F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0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551D" w:rsidRPr="006A551D" w:rsidRDefault="006A551D" w:rsidP="006A551D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3227"/>
        <w:gridCol w:w="6678"/>
      </w:tblGrid>
      <w:tr w:rsidR="006A551D" w:rsidRPr="006A551D" w:rsidTr="006A551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</w:p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lang w:val="en-US"/>
              </w:rPr>
            </w:pPr>
            <w:hyperlink r:id="rId25" w:history="1">
              <w:r w:rsidRPr="006A551D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lang w:val="en-US"/>
              </w:rPr>
            </w:pPr>
            <w:r w:rsidRPr="006A551D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32053845" wp14:editId="0D4C88AF">
                  <wp:extent cx="3787140" cy="1257935"/>
                  <wp:effectExtent l="0" t="0" r="381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14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51D" w:rsidRPr="006A551D" w:rsidRDefault="006A551D" w:rsidP="006A551D">
      <w:pPr>
        <w:widowControl/>
        <w:autoSpaceDE/>
        <w:autoSpaceDN/>
        <w:adjustRightInd/>
        <w:spacing w:after="200" w:line="480" w:lineRule="auto"/>
        <w:jc w:val="center"/>
        <w:rPr>
          <w:rFonts w:ascii="Arial Black" w:eastAsia="Calibri" w:hAnsi="Arial Black" w:cs="Times New Roman"/>
          <w:b/>
          <w:sz w:val="16"/>
          <w:szCs w:val="16"/>
          <w:lang w:eastAsia="en-US"/>
        </w:rPr>
      </w:pP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4952"/>
        <w:gridCol w:w="4953"/>
      </w:tblGrid>
      <w:tr w:rsidR="006A551D" w:rsidRPr="006A551D" w:rsidTr="006A551D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</w:p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hyperlink r:id="rId27" w:history="1">
              <w:r w:rsidRPr="006A551D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  <w:r w:rsidRPr="006A551D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4C245E57" wp14:editId="2A44155C">
                  <wp:extent cx="2185670" cy="1964690"/>
                  <wp:effectExtent l="0" t="0" r="508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51D" w:rsidRPr="006A551D" w:rsidRDefault="006A551D" w:rsidP="006A551D">
      <w:pPr>
        <w:widowControl/>
        <w:autoSpaceDE/>
        <w:autoSpaceDN/>
        <w:adjustRightInd/>
        <w:spacing w:after="200" w:line="480" w:lineRule="auto"/>
        <w:jc w:val="center"/>
        <w:rPr>
          <w:rFonts w:ascii="Calibri" w:eastAsia="Calibri" w:hAnsi="Calibri" w:cs="Times New Roman"/>
          <w:sz w:val="16"/>
          <w:szCs w:val="16"/>
          <w:lang w:eastAsia="en-US"/>
        </w:rPr>
      </w:pPr>
    </w:p>
    <w:tbl>
      <w:tblPr>
        <w:tblStyle w:val="a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6A551D" w:rsidRPr="006A551D" w:rsidTr="006A551D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</w:p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29" w:history="1">
              <w:r w:rsidRPr="006A551D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6A551D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10F43787" wp14:editId="0402E600">
                  <wp:extent cx="1602105" cy="1602105"/>
                  <wp:effectExtent l="0" t="0" r="0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51D" w:rsidRPr="006A551D" w:rsidRDefault="006A551D" w:rsidP="006A551D">
      <w:pPr>
        <w:widowControl/>
        <w:autoSpaceDE/>
        <w:autoSpaceDN/>
        <w:adjustRightInd/>
        <w:spacing w:after="200"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 w:eastAsia="en-US"/>
        </w:rPr>
      </w:pPr>
    </w:p>
    <w:tbl>
      <w:tblPr>
        <w:tblStyle w:val="aa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6253"/>
      </w:tblGrid>
      <w:tr w:rsidR="006A551D" w:rsidRPr="006A551D" w:rsidTr="006A551D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Calibri" w:eastAsia="Calibri" w:hAnsi="Calibri" w:cs="Times New Roman"/>
                <w:sz w:val="22"/>
                <w:szCs w:val="22"/>
              </w:rPr>
            </w:pPr>
          </w:p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lang w:val="en-US"/>
              </w:rPr>
            </w:pPr>
            <w:hyperlink r:id="rId31" w:history="1">
              <w:r w:rsidRPr="006A551D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6A551D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6A551D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51D" w:rsidRPr="006A551D" w:rsidRDefault="006A551D" w:rsidP="006A551D">
            <w:pPr>
              <w:widowControl/>
              <w:autoSpaceDE/>
              <w:autoSpaceDN/>
              <w:adjustRightInd/>
              <w:spacing w:line="48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lang w:val="en-US"/>
              </w:rPr>
            </w:pPr>
            <w:r w:rsidRPr="006A551D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7E3E4B10" wp14:editId="36D2A670">
                  <wp:extent cx="3754755" cy="1841500"/>
                  <wp:effectExtent l="0" t="0" r="0" b="635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755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51D" w:rsidRPr="00513E44" w:rsidRDefault="006A551D" w:rsidP="006C505F">
      <w:pPr>
        <w:spacing w:line="360" w:lineRule="auto"/>
        <w:ind w:firstLine="720"/>
        <w:jc w:val="both"/>
        <w:rPr>
          <w:sz w:val="28"/>
          <w:szCs w:val="28"/>
        </w:rPr>
      </w:pPr>
      <w:bookmarkStart w:id="0" w:name="_GoBack"/>
      <w:bookmarkEnd w:id="0"/>
    </w:p>
    <w:sectPr w:rsidR="006A551D" w:rsidRPr="00513E44">
      <w:headerReference w:type="default" r:id="rId33"/>
      <w:footerReference w:type="default" r:id="rId34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647" w:rsidRDefault="00474647" w:rsidP="006A2A73">
      <w:r>
        <w:separator/>
      </w:r>
    </w:p>
  </w:endnote>
  <w:endnote w:type="continuationSeparator" w:id="0">
    <w:p w:rsidR="00474647" w:rsidRDefault="00474647" w:rsidP="006A2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A73" w:rsidRDefault="006A2A73" w:rsidP="006A2A73">
    <w:pPr>
      <w:pStyle w:val="a7"/>
    </w:pPr>
    <w:r>
      <w:t xml:space="preserve">Вернуться в каталог готовых дипломов и магистерских диссертаций </w:t>
    </w:r>
  </w:p>
  <w:p w:rsidR="006A2A73" w:rsidRDefault="006A2A73" w:rsidP="006A2A73">
    <w:pPr>
      <w:pStyle w:val="a7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647" w:rsidRDefault="00474647" w:rsidP="006A2A73">
      <w:r>
        <w:separator/>
      </w:r>
    </w:p>
  </w:footnote>
  <w:footnote w:type="continuationSeparator" w:id="0">
    <w:p w:rsidR="00474647" w:rsidRDefault="00474647" w:rsidP="006A2A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B61" w:rsidRPr="00C63B61" w:rsidRDefault="00C63B61" w:rsidP="00C63B61">
    <w:pPr>
      <w:pStyle w:val="a5"/>
    </w:pPr>
    <w:r w:rsidRPr="00C63B61">
      <w:t>Узнайте стоимость написания на заказ студенческих и аспирантских работ</w:t>
    </w:r>
  </w:p>
  <w:p w:rsidR="00C63B61" w:rsidRPr="00C63B61" w:rsidRDefault="00C63B61" w:rsidP="00C63B61">
    <w:pPr>
      <w:pStyle w:val="a5"/>
    </w:pPr>
    <w:r w:rsidRPr="00C63B61">
      <w:t>http://учебники</w:t>
    </w:r>
    <w:proofErr w:type="gramStart"/>
    <w:r w:rsidRPr="00C63B61">
      <w:t>.и</w:t>
    </w:r>
    <w:proofErr w:type="gramEnd"/>
    <w:r w:rsidRPr="00C63B61">
      <w:t>нформ2000.рф/napisat-diplom.shtml</w:t>
    </w:r>
  </w:p>
  <w:p w:rsidR="006A2A73" w:rsidRDefault="006A2A7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9EF"/>
    <w:rsid w:val="002E48D9"/>
    <w:rsid w:val="00333016"/>
    <w:rsid w:val="00474647"/>
    <w:rsid w:val="00513E44"/>
    <w:rsid w:val="00584B5E"/>
    <w:rsid w:val="006A2A73"/>
    <w:rsid w:val="006A551D"/>
    <w:rsid w:val="006C505F"/>
    <w:rsid w:val="00764D79"/>
    <w:rsid w:val="008F410A"/>
    <w:rsid w:val="00C053CD"/>
    <w:rsid w:val="00C63B61"/>
    <w:rsid w:val="00ED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ED39EF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ED39E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13E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E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2A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A2A73"/>
    <w:rPr>
      <w:rFonts w:ascii="Times New Roman CYR" w:hAnsi="Times New Roman CYR" w:cs="Times New Roman CYR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A2A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A2A73"/>
    <w:rPr>
      <w:rFonts w:ascii="Times New Roman CYR" w:hAnsi="Times New Roman CYR" w:cs="Times New Roman CYR"/>
      <w:sz w:val="24"/>
      <w:szCs w:val="24"/>
    </w:rPr>
  </w:style>
  <w:style w:type="character" w:styleId="a9">
    <w:name w:val="Hyperlink"/>
    <w:basedOn w:val="a0"/>
    <w:uiPriority w:val="99"/>
    <w:unhideWhenUsed/>
    <w:rsid w:val="00C63B61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6A551D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ED39EF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ED39E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13E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E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2A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A2A73"/>
    <w:rPr>
      <w:rFonts w:ascii="Times New Roman CYR" w:hAnsi="Times New Roman CYR" w:cs="Times New Roman CYR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A2A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A2A73"/>
    <w:rPr>
      <w:rFonts w:ascii="Times New Roman CYR" w:hAnsi="Times New Roman CYR" w:cs="Times New Roman CYR"/>
      <w:sz w:val="24"/>
      <w:szCs w:val="24"/>
    </w:rPr>
  </w:style>
  <w:style w:type="character" w:styleId="a9">
    <w:name w:val="Hyperlink"/>
    <w:basedOn w:val="a0"/>
    <w:uiPriority w:val="99"/>
    <w:unhideWhenUsed/>
    <w:rsid w:val="00C63B61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6A551D"/>
    <w:pPr>
      <w:spacing w:after="0" w:line="240" w:lineRule="auto"/>
    </w:pPr>
    <w:rPr>
      <w:rFonts w:ascii="Calibri" w:eastAsia="Times New Roman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&#1091;&#1095;&#1077;&#1073;&#1085;&#1080;&#1082;&#1080;.&#1080;&#1085;&#1092;&#1086;&#1088;&#1084;2000.&#1088;&#1092;/" TargetMode="External"/><Relationship Id="rId34" Type="http://schemas.openxmlformats.org/officeDocument/2006/relationships/footer" Target="footer1.xml"/><Relationship Id="rId7" Type="http://schemas.openxmlformats.org/officeDocument/2006/relationships/hyperlink" Target="http://&#1091;&#1095;&#1077;&#1073;&#1085;&#1080;&#1082;&#1080;.&#1080;&#1085;&#1092;&#1086;&#1088;&#1084;2000.&#1088;&#1092;/marketing3/marketing3.s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3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29" Type="http://schemas.openxmlformats.org/officeDocument/2006/relationships/hyperlink" Target="http://&#1091;&#1095;&#1077;&#1073;&#1085;&#1080;&#1082;&#1080;.&#1080;&#1085;&#1092;&#1086;&#1088;&#1084;2000.&#1088;&#1092;/lectr.shtml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&#1091;&#1095;&#1077;&#1073;&#1085;&#1080;&#1082;&#1080;.&#1080;&#1085;&#1092;&#1086;&#1088;&#1084;2000.&#1088;&#1092;/rerait-diplom.htm" TargetMode="External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hyperlink" Target="http://&#1091;&#1095;&#1077;&#1073;&#1085;&#1080;&#1082;&#1080;.&#1080;&#1085;&#1092;&#1086;&#1088;&#1084;2000.&#1088;&#1092;/diplom.htm" TargetMode="External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&#1091;&#1095;&#1077;&#1073;&#1085;&#1080;&#1082;&#1080;.&#1080;&#1085;&#1092;&#1086;&#1088;&#1084;2000.&#1088;&#1092;/otu.s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fit1.shtml" TargetMode="External"/><Relationship Id="rId14" Type="http://schemas.openxmlformats.org/officeDocument/2006/relationships/image" Target="media/image6.wmf"/><Relationship Id="rId22" Type="http://schemas.openxmlformats.org/officeDocument/2006/relationships/hyperlink" Target="http://&#1091;&#1095;&#1077;&#1073;&#1085;&#1080;&#1082;&#1080;.&#1080;&#1085;&#1092;&#1086;&#1088;&#1084;2000.&#1088;&#1092;/povyshenie-kvalifikacii-rukovoditelei.htm" TargetMode="External"/><Relationship Id="rId27" Type="http://schemas.openxmlformats.org/officeDocument/2006/relationships/hyperlink" Target="http://&#1091;&#1095;&#1077;&#1073;&#1085;&#1080;&#1082;&#1080;.&#1080;&#1085;&#1092;&#1086;&#1088;&#1084;2000.&#1088;&#1092;/kar.shtml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11570</Words>
  <Characters>65949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Стратегии управления брендом</dc:title>
  <dc:creator>st-20@yandex.ru</dc:creator>
  <cp:keywords>бренд управление диплом</cp:keywords>
  <cp:lastModifiedBy>st-20@yandex.ru</cp:lastModifiedBy>
  <cp:revision>12</cp:revision>
  <dcterms:created xsi:type="dcterms:W3CDTF">2018-06-21T06:58:00Z</dcterms:created>
  <dcterms:modified xsi:type="dcterms:W3CDTF">2023-05-12T09:12:00Z</dcterms:modified>
</cp:coreProperties>
</file>