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17" w:rsidRDefault="007A6417">
      <w:pPr>
        <w:spacing w:line="360" w:lineRule="auto"/>
        <w:jc w:val="center"/>
        <w:rPr>
          <w:b/>
          <w:bCs/>
          <w:sz w:val="28"/>
          <w:szCs w:val="28"/>
        </w:rPr>
      </w:pPr>
    </w:p>
    <w:p w:rsidR="007A6417" w:rsidRDefault="007A6417" w:rsidP="004C138B">
      <w:pPr>
        <w:pStyle w:val="2"/>
        <w:jc w:val="center"/>
      </w:pPr>
      <w:r>
        <w:t>Особенности профессионального</w:t>
      </w:r>
      <w:r>
        <w:rPr>
          <w:spacing w:val="-5"/>
        </w:rPr>
        <w:t xml:space="preserve"> </w:t>
      </w:r>
      <w:r>
        <w:t xml:space="preserve">обучения персонала: </w:t>
      </w:r>
      <w:proofErr w:type="spellStart"/>
      <w:r>
        <w:t>компетентностный</w:t>
      </w:r>
      <w:proofErr w:type="spellEnd"/>
      <w:r>
        <w:rPr>
          <w:spacing w:val="-5"/>
        </w:rPr>
        <w:t xml:space="preserve"> </w:t>
      </w:r>
      <w:r>
        <w:t>подход</w:t>
      </w:r>
    </w:p>
    <w:p w:rsidR="007A6417" w:rsidRDefault="007A6417">
      <w:pPr>
        <w:spacing w:line="360" w:lineRule="auto"/>
        <w:jc w:val="center"/>
        <w:rPr>
          <w:b/>
          <w:bCs/>
          <w:sz w:val="28"/>
          <w:szCs w:val="28"/>
        </w:rPr>
      </w:pPr>
    </w:p>
    <w:p w:rsidR="007A6417" w:rsidRDefault="004C138B" w:rsidP="004C138B">
      <w:pPr>
        <w:pStyle w:val="1"/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2145DD">
        <w:rPr>
          <w:b/>
          <w:bCs/>
          <w:sz w:val="28"/>
          <w:szCs w:val="28"/>
        </w:rPr>
        <w:t>2016</w:t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tabs>
          <w:tab w:val="left" w:pos="9555"/>
        </w:tabs>
        <w:spacing w:line="360" w:lineRule="auto"/>
        <w:rPr>
          <w:sz w:val="28"/>
          <w:szCs w:val="28"/>
        </w:rPr>
      </w:pPr>
      <w:r>
        <w:rPr>
          <w:spacing w:val="-1"/>
          <w:sz w:val="28"/>
          <w:szCs w:val="28"/>
        </w:rPr>
        <w:t>ВВЕДЕНИЕ</w:t>
      </w:r>
    </w:p>
    <w:p w:rsidR="007A6417" w:rsidRDefault="007A6417">
      <w:pPr>
        <w:pStyle w:val="1"/>
        <w:tabs>
          <w:tab w:val="left" w:pos="95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1. ПРОФЕССИОНАЛЬНОЕ ОБУЧЕНИЕ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ПЕРСОНАЛА</w:t>
      </w:r>
    </w:p>
    <w:p w:rsidR="007A6417" w:rsidRDefault="007A6417">
      <w:pPr>
        <w:tabs>
          <w:tab w:val="left" w:pos="594"/>
          <w:tab w:val="left" w:pos="95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</w:t>
      </w:r>
      <w:r>
        <w:rPr>
          <w:sz w:val="28"/>
          <w:szCs w:val="28"/>
        </w:rPr>
        <w:tab/>
        <w:t>Теоретико-методологический анализ проблемы обучения персонала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в отечественной и зарубежной литературе</w:t>
      </w:r>
      <w:r>
        <w:rPr>
          <w:spacing w:val="-3"/>
          <w:sz w:val="28"/>
          <w:szCs w:val="28"/>
        </w:rPr>
        <w:t xml:space="preserve"> </w:t>
      </w:r>
    </w:p>
    <w:p w:rsidR="007A6417" w:rsidRDefault="007A6417">
      <w:pPr>
        <w:rPr>
          <w:sz w:val="28"/>
          <w:szCs w:val="28"/>
        </w:rPr>
      </w:pPr>
      <w:r>
        <w:rPr>
          <w:sz w:val="28"/>
          <w:szCs w:val="28"/>
        </w:rPr>
        <w:t>1.2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в обучении персонала</w:t>
      </w:r>
      <w:r>
        <w:rPr>
          <w:spacing w:val="-4"/>
          <w:sz w:val="28"/>
          <w:szCs w:val="28"/>
        </w:rPr>
        <w:t xml:space="preserve"> </w:t>
      </w:r>
    </w:p>
    <w:p w:rsidR="007A6417" w:rsidRDefault="007A6417">
      <w:pPr>
        <w:tabs>
          <w:tab w:val="left" w:pos="594"/>
          <w:tab w:val="left" w:pos="955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</w:t>
      </w:r>
      <w:r>
        <w:rPr>
          <w:sz w:val="28"/>
          <w:szCs w:val="28"/>
        </w:rPr>
        <w:tab/>
        <w:t xml:space="preserve">Влияние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в обучении на</w:t>
      </w:r>
      <w:r>
        <w:rPr>
          <w:spacing w:val="-30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профессиональный рост персонала</w:t>
      </w:r>
    </w:p>
    <w:p w:rsidR="007A6417" w:rsidRDefault="007A6417">
      <w:pPr>
        <w:tabs>
          <w:tab w:val="left" w:pos="594"/>
          <w:tab w:val="left" w:pos="9555"/>
        </w:tabs>
        <w:spacing w:line="36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>Глава 2. ЭМПИРИЧЕСКОЕ ИССЛЕДОВАНИЕ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ПРОБЛЕМЫ ПРОФЕССИОНАЛЬНОГО ОБУЧЕНИЯ</w:t>
      </w:r>
    </w:p>
    <w:p w:rsidR="007A6417" w:rsidRDefault="007A6417">
      <w:pPr>
        <w:tabs>
          <w:tab w:val="left" w:pos="594"/>
          <w:tab w:val="right" w:pos="983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</w:t>
      </w:r>
      <w:r>
        <w:rPr>
          <w:sz w:val="28"/>
          <w:szCs w:val="28"/>
        </w:rPr>
        <w:tab/>
        <w:t>Анализ и выявление необходимых компетенций в рамках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выбранной специальности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(логистика)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</w:t>
      </w:r>
      <w:r>
        <w:rPr>
          <w:sz w:val="28"/>
          <w:szCs w:val="28"/>
        </w:rPr>
        <w:tab/>
        <w:t>Технология исследования проблемы профессионального обучения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 развития компетенций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tabs>
          <w:tab w:val="right" w:pos="983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3. ПРОГРАММА РАЗВИТИЯ</w:t>
      </w:r>
      <w:r>
        <w:rPr>
          <w:spacing w:val="-3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ПРОФЕССИОНАЛЬНЫХ</w:t>
      </w:r>
      <w:proofErr w:type="gramEnd"/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КОМПЕТЕНЦИЙ</w:t>
      </w:r>
    </w:p>
    <w:p w:rsidR="007A6417" w:rsidRDefault="007A6417">
      <w:pPr>
        <w:tabs>
          <w:tab w:val="left" w:pos="594"/>
          <w:tab w:val="right" w:pos="983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3.1</w:t>
      </w:r>
      <w:r>
        <w:rPr>
          <w:sz w:val="28"/>
          <w:szCs w:val="28"/>
        </w:rPr>
        <w:tab/>
        <w:t>Разработка программы развития профессиональных компетенций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4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rPr>
          <w:sz w:val="28"/>
          <w:szCs w:val="28"/>
        </w:rPr>
      </w:pPr>
      <w:r>
        <w:rPr>
          <w:sz w:val="28"/>
          <w:szCs w:val="28"/>
        </w:rPr>
        <w:t>3.2</w:t>
      </w:r>
      <w:r>
        <w:rPr>
          <w:sz w:val="28"/>
          <w:szCs w:val="28"/>
        </w:rPr>
        <w:tab/>
        <w:t>Внедрение программы и контекстные пути развития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</w:p>
    <w:p w:rsidR="007A6417" w:rsidRDefault="007A6417">
      <w:pPr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7A6417" w:rsidRDefault="007A6417">
      <w:pPr>
        <w:rPr>
          <w:sz w:val="28"/>
          <w:szCs w:val="28"/>
        </w:rPr>
      </w:pPr>
      <w:r>
        <w:rPr>
          <w:sz w:val="28"/>
          <w:szCs w:val="28"/>
        </w:rPr>
        <w:t>СПИСОК ИСПОЛЬЗОВАННЫХ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</w:p>
    <w:p w:rsidR="007A6417" w:rsidRDefault="007A6417">
      <w:pPr>
        <w:pStyle w:val="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7A6417" w:rsidRDefault="007A6417">
      <w:pPr>
        <w:pStyle w:val="1"/>
        <w:spacing w:line="360" w:lineRule="auto"/>
        <w:rPr>
          <w:b/>
          <w:bCs/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Актуальность исследования </w:t>
      </w:r>
      <w:r>
        <w:rPr>
          <w:sz w:val="28"/>
          <w:szCs w:val="28"/>
        </w:rPr>
        <w:t>заключается в том,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что профессиональное обучение персонала как особая схема развития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персонала является одним из важнейших факторов успешной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деятельности организации. В сегодняшних условиях работники, их способности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и квалификация становятся наиболее ценными ресурсами организации,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кроме того, эти условия требуют постоянной эволюции в компетенции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работников, в том числе потенциальной, </w:t>
      </w:r>
      <w:proofErr w:type="gramStart"/>
      <w:r>
        <w:rPr>
          <w:sz w:val="28"/>
          <w:szCs w:val="28"/>
        </w:rPr>
        <w:t>которую</w:t>
      </w:r>
      <w:proofErr w:type="gramEnd"/>
      <w:r>
        <w:rPr>
          <w:sz w:val="28"/>
          <w:szCs w:val="28"/>
        </w:rPr>
        <w:t xml:space="preserve"> необходимо развивать. Чем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сильнее развит человеческий потенциал, личный фактор, тем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быстрее совершенствуются и лучше используются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материально-вещественные факторы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производства.</w:t>
      </w:r>
    </w:p>
    <w:p w:rsidR="000D39F2" w:rsidRPr="000D39F2" w:rsidRDefault="00544AF9" w:rsidP="000D39F2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hyperlink r:id="rId7" w:history="1">
        <w:r w:rsidR="000D39F2" w:rsidRPr="000D39F2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управлению персоналом</w:t>
        </w:r>
      </w:hyperlink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Ведущие организации затрачивают на развитие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персонала </w:t>
      </w:r>
      <w:r>
        <w:rPr>
          <w:spacing w:val="3"/>
          <w:sz w:val="28"/>
          <w:szCs w:val="28"/>
        </w:rPr>
        <w:t>значительные</w:t>
      </w:r>
      <w:r>
        <w:rPr>
          <w:spacing w:val="21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средства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0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от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spacing w:val="20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до</w:t>
      </w:r>
      <w:r>
        <w:rPr>
          <w:spacing w:val="20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10%</w:t>
      </w:r>
      <w:r>
        <w:rPr>
          <w:spacing w:val="18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>фонда</w:t>
      </w:r>
      <w:r>
        <w:rPr>
          <w:spacing w:val="21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заработной</w:t>
      </w:r>
      <w:r>
        <w:rPr>
          <w:spacing w:val="20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платы.</w:t>
      </w:r>
      <w:r>
        <w:rPr>
          <w:spacing w:val="29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Эти</w:t>
      </w:r>
      <w:r>
        <w:rPr>
          <w:spacing w:val="-2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затраты</w:t>
      </w:r>
      <w:r>
        <w:rPr>
          <w:spacing w:val="-6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являются </w:t>
      </w:r>
      <w:r>
        <w:rPr>
          <w:spacing w:val="-7"/>
          <w:sz w:val="28"/>
          <w:szCs w:val="28"/>
        </w:rPr>
        <w:t xml:space="preserve">капиталовложениями </w:t>
      </w:r>
      <w:r>
        <w:rPr>
          <w:spacing w:val="-6"/>
          <w:sz w:val="28"/>
          <w:szCs w:val="28"/>
        </w:rPr>
        <w:t xml:space="preserve">организации </w:t>
      </w:r>
      <w:r>
        <w:rPr>
          <w:sz w:val="28"/>
          <w:szCs w:val="28"/>
        </w:rPr>
        <w:t xml:space="preserve">в </w:t>
      </w:r>
      <w:r>
        <w:rPr>
          <w:spacing w:val="-6"/>
          <w:sz w:val="28"/>
          <w:szCs w:val="28"/>
        </w:rPr>
        <w:t xml:space="preserve">развитие </w:t>
      </w:r>
      <w:r>
        <w:rPr>
          <w:spacing w:val="-5"/>
          <w:sz w:val="28"/>
          <w:szCs w:val="28"/>
        </w:rPr>
        <w:t xml:space="preserve">своих </w:t>
      </w:r>
      <w:r>
        <w:rPr>
          <w:spacing w:val="-6"/>
          <w:sz w:val="28"/>
          <w:szCs w:val="28"/>
        </w:rPr>
        <w:t>сотрудников,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>
        <w:rPr>
          <w:spacing w:val="-4"/>
          <w:sz w:val="28"/>
          <w:szCs w:val="28"/>
        </w:rPr>
        <w:t xml:space="preserve">которых </w:t>
      </w:r>
      <w:r>
        <w:rPr>
          <w:spacing w:val="-3"/>
          <w:sz w:val="28"/>
          <w:szCs w:val="28"/>
        </w:rPr>
        <w:t xml:space="preserve">она </w:t>
      </w:r>
      <w:r>
        <w:rPr>
          <w:spacing w:val="-5"/>
          <w:sz w:val="28"/>
          <w:szCs w:val="28"/>
        </w:rPr>
        <w:t xml:space="preserve">ожидает </w:t>
      </w:r>
      <w:r>
        <w:rPr>
          <w:spacing w:val="-4"/>
          <w:sz w:val="28"/>
          <w:szCs w:val="28"/>
        </w:rPr>
        <w:t xml:space="preserve">отдачи </w:t>
      </w:r>
      <w:r>
        <w:rPr>
          <w:sz w:val="28"/>
          <w:szCs w:val="28"/>
        </w:rPr>
        <w:t xml:space="preserve">в </w:t>
      </w:r>
      <w:r>
        <w:rPr>
          <w:spacing w:val="-5"/>
          <w:sz w:val="28"/>
          <w:szCs w:val="28"/>
        </w:rPr>
        <w:t xml:space="preserve">виде </w:t>
      </w:r>
      <w:r>
        <w:rPr>
          <w:spacing w:val="-4"/>
          <w:sz w:val="28"/>
          <w:szCs w:val="28"/>
        </w:rPr>
        <w:t xml:space="preserve">повышения </w:t>
      </w:r>
      <w:r>
        <w:rPr>
          <w:spacing w:val="-5"/>
          <w:sz w:val="28"/>
          <w:szCs w:val="28"/>
        </w:rPr>
        <w:t>производительности,</w:t>
      </w:r>
      <w:r>
        <w:rPr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т. </w:t>
      </w:r>
      <w:r>
        <w:rPr>
          <w:sz w:val="28"/>
          <w:szCs w:val="28"/>
        </w:rPr>
        <w:t xml:space="preserve">е. </w:t>
      </w:r>
      <w:r>
        <w:rPr>
          <w:spacing w:val="-5"/>
          <w:sz w:val="28"/>
          <w:szCs w:val="28"/>
        </w:rPr>
        <w:t xml:space="preserve">увеличения </w:t>
      </w:r>
      <w:r>
        <w:rPr>
          <w:spacing w:val="-4"/>
          <w:sz w:val="28"/>
          <w:szCs w:val="28"/>
        </w:rPr>
        <w:t xml:space="preserve">вклада каждого сотрудника </w:t>
      </w:r>
      <w:r>
        <w:rPr>
          <w:sz w:val="28"/>
          <w:szCs w:val="28"/>
        </w:rPr>
        <w:t xml:space="preserve">в </w:t>
      </w:r>
      <w:r>
        <w:rPr>
          <w:spacing w:val="-5"/>
          <w:sz w:val="28"/>
          <w:szCs w:val="28"/>
        </w:rPr>
        <w:t>достижение</w:t>
      </w:r>
      <w:r>
        <w:rPr>
          <w:spacing w:val="13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организационных</w:t>
      </w:r>
      <w:r>
        <w:rPr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целей. Помимо </w:t>
      </w:r>
      <w:r>
        <w:rPr>
          <w:spacing w:val="-6"/>
          <w:sz w:val="28"/>
          <w:szCs w:val="28"/>
        </w:rPr>
        <w:t xml:space="preserve">непосредственного влияния </w:t>
      </w:r>
      <w:r>
        <w:rPr>
          <w:sz w:val="28"/>
          <w:szCs w:val="28"/>
        </w:rPr>
        <w:t xml:space="preserve">на </w:t>
      </w:r>
      <w:r>
        <w:rPr>
          <w:spacing w:val="-5"/>
          <w:sz w:val="28"/>
          <w:szCs w:val="28"/>
        </w:rPr>
        <w:t>финансовые</w:t>
      </w:r>
      <w:r>
        <w:rPr>
          <w:spacing w:val="34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результаты</w:t>
      </w:r>
      <w:r>
        <w:rPr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капиталовложения </w:t>
      </w:r>
      <w:r>
        <w:rPr>
          <w:sz w:val="28"/>
          <w:szCs w:val="28"/>
        </w:rPr>
        <w:t xml:space="preserve">в </w:t>
      </w:r>
      <w:r>
        <w:rPr>
          <w:spacing w:val="-5"/>
          <w:sz w:val="28"/>
          <w:szCs w:val="28"/>
        </w:rPr>
        <w:t>развитие персонала способствуют</w:t>
      </w:r>
      <w:r>
        <w:rPr>
          <w:spacing w:val="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созданию</w:t>
      </w:r>
      <w:r>
        <w:rPr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благоприятного</w:t>
      </w:r>
      <w:r>
        <w:rPr>
          <w:spacing w:val="4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климата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1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организации,</w:t>
      </w:r>
      <w:r>
        <w:rPr>
          <w:spacing w:val="48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повышают</w:t>
      </w:r>
      <w:r>
        <w:rPr>
          <w:spacing w:val="3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мотивацию</w:t>
      </w:r>
      <w:r>
        <w:rPr>
          <w:spacing w:val="40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сотрудников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>
        <w:rPr>
          <w:spacing w:val="-5"/>
          <w:sz w:val="28"/>
          <w:szCs w:val="28"/>
        </w:rPr>
        <w:t xml:space="preserve">преданность </w:t>
      </w:r>
      <w:r>
        <w:rPr>
          <w:spacing w:val="-6"/>
          <w:sz w:val="28"/>
          <w:szCs w:val="28"/>
        </w:rPr>
        <w:t xml:space="preserve">организации, обеспечивают преемственность </w:t>
      </w:r>
      <w:r>
        <w:rPr>
          <w:sz w:val="28"/>
          <w:szCs w:val="28"/>
        </w:rPr>
        <w:t>в</w:t>
      </w:r>
      <w:r>
        <w:rPr>
          <w:spacing w:val="6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управлении.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Важно понимать, что целостная система обучения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персонала, обеспечивающая воспроизводство квалифицированного персонала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потребностями развития торговли и ее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постоянного обновления как профессиональная деятельность, должна быть рассчитана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на то,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чтобы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воздействовать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каждого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работника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ходе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всей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трудовой деятельности. </w:t>
      </w:r>
      <w:r>
        <w:rPr>
          <w:sz w:val="28"/>
          <w:szCs w:val="28"/>
        </w:rPr>
        <w:lastRenderedPageBreak/>
        <w:t>Каждая ступень профессионального обучения призвана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быть продолжением предыдущей и в наибольшей степени отвечать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как способностям и возможностям работника, так и потребностям сферы торговли. Однако этот процесс до сих пор во многих организациях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явно недостаточно обеспечен методически и дидактически. Прежде всего,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это подтверждается весьма ощутимым дефицитом эффективных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технологий обучения, ориентированных на взрослую аудиторию. Причем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важным вопросом является необходимость изыскания и использования новых форм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и методов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персонала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новейшей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техникой,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освоение которой имеет существенное значение для повышения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эффективности производства.</w:t>
      </w:r>
    </w:p>
    <w:p w:rsidR="00C351E6" w:rsidRPr="00C351E6" w:rsidRDefault="00C351E6" w:rsidP="00C351E6">
      <w:pPr>
        <w:tabs>
          <w:tab w:val="left" w:pos="540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51E6" w:rsidRPr="00C351E6" w:rsidRDefault="00C351E6" w:rsidP="00C351E6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C351E6">
        <w:rPr>
          <w:rFonts w:eastAsia="Times New Roman"/>
          <w:b/>
          <w:sz w:val="28"/>
          <w:szCs w:val="28"/>
        </w:rPr>
        <w:t>Фитнес на дому</w:t>
      </w:r>
    </w:p>
    <w:p w:rsidR="00C351E6" w:rsidRPr="00C351E6" w:rsidRDefault="00C351E6" w:rsidP="00C351E6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C351E6">
        <w:rPr>
          <w:rFonts w:eastAsia="Times New Roman"/>
          <w:noProof/>
          <w:sz w:val="28"/>
          <w:szCs w:val="28"/>
        </w:rPr>
        <w:drawing>
          <wp:inline distT="0" distB="0" distL="0" distR="0" wp14:anchorId="56B196A4" wp14:editId="75ECF7A1">
            <wp:extent cx="3657600" cy="19177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E6" w:rsidRPr="00C351E6" w:rsidRDefault="00544AF9" w:rsidP="00C351E6">
      <w:pPr>
        <w:spacing w:line="360" w:lineRule="auto"/>
        <w:jc w:val="center"/>
        <w:rPr>
          <w:rFonts w:eastAsia="Times New Roman"/>
          <w:b/>
          <w:sz w:val="32"/>
          <w:szCs w:val="32"/>
        </w:rPr>
      </w:pPr>
      <w:hyperlink r:id="rId9" w:history="1">
        <w:r w:rsidR="00C351E6" w:rsidRPr="00C351E6">
          <w:rPr>
            <w:rFonts w:eastAsia="Times New Roman"/>
            <w:b/>
            <w:color w:val="0000FF"/>
            <w:sz w:val="32"/>
            <w:szCs w:val="32"/>
            <w:u w:val="single"/>
            <w:lang w:val="en-US"/>
          </w:rPr>
          <w:t>http</w:t>
        </w:r>
        <w:r w:rsidR="00C351E6" w:rsidRPr="00C351E6">
          <w:rPr>
            <w:rFonts w:eastAsia="Times New Roman"/>
            <w:b/>
            <w:color w:val="0000FF"/>
            <w:sz w:val="32"/>
            <w:szCs w:val="32"/>
            <w:u w:val="single"/>
          </w:rPr>
          <w:t>://учебники.информ2000.рф/</w:t>
        </w:r>
        <w:r w:rsidR="00C351E6" w:rsidRPr="00C351E6">
          <w:rPr>
            <w:rFonts w:eastAsia="Times New Roman"/>
            <w:b/>
            <w:color w:val="0000FF"/>
            <w:sz w:val="32"/>
            <w:szCs w:val="32"/>
            <w:u w:val="single"/>
            <w:lang w:val="en-US"/>
          </w:rPr>
          <w:t>fit</w:t>
        </w:r>
        <w:r w:rsidR="00C351E6" w:rsidRPr="00C351E6">
          <w:rPr>
            <w:rFonts w:eastAsia="Times New Roman"/>
            <w:b/>
            <w:color w:val="0000FF"/>
            <w:sz w:val="32"/>
            <w:szCs w:val="32"/>
            <w:u w:val="single"/>
          </w:rPr>
          <w:t>1.</w:t>
        </w:r>
        <w:proofErr w:type="spellStart"/>
        <w:r w:rsidR="00C351E6" w:rsidRPr="00C351E6">
          <w:rPr>
            <w:rFonts w:eastAsia="Times New Roman"/>
            <w:b/>
            <w:color w:val="0000FF"/>
            <w:sz w:val="32"/>
            <w:szCs w:val="32"/>
            <w:u w:val="single"/>
            <w:lang w:val="en-US"/>
          </w:rPr>
          <w:t>shtml</w:t>
        </w:r>
        <w:proofErr w:type="spellEnd"/>
      </w:hyperlink>
      <w:r w:rsidR="00C351E6" w:rsidRPr="00C351E6">
        <w:rPr>
          <w:rFonts w:eastAsia="Times New Roman"/>
          <w:b/>
          <w:sz w:val="32"/>
          <w:szCs w:val="32"/>
        </w:rPr>
        <w:t xml:space="preserve"> </w:t>
      </w:r>
    </w:p>
    <w:p w:rsidR="00C351E6" w:rsidRPr="00C351E6" w:rsidRDefault="00C351E6" w:rsidP="00C351E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C351E6">
        <w:rPr>
          <w:rFonts w:eastAsia="Times New Roman"/>
          <w:sz w:val="28"/>
          <w:szCs w:val="28"/>
        </w:rPr>
        <w:br w:type="page"/>
      </w:r>
    </w:p>
    <w:p w:rsidR="00C351E6" w:rsidRDefault="00C351E6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профессионального обучения может быть эффективной только в том случае, если будет проанализировано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существующее положение, оценена перспектива и сформирован образ желаемого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будущего, спрогнозированы изменения, подготовлены проекты изменения,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определены сроки 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затраты.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Вместе с тем в конкретных торговых организациях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сегодня наблюдается ситуация, когда система обучения персонала в организации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не выстроена: обучение проводится стихийно разными специалистами,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которые не всегда вникают в специфику работы организации, а полученные знания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«приживаются» в организации, это ведет к росту затрат на обучение,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а производительность при этом не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повышается.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современных условиях задача любой организации - не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только выжить, но и оставаться конкурентоспособной как можно дольше.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Успех организации напрямую зависит от эффективности работы его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сотрудников, поэтому, проблема обучения персонала, сегодня актуальна 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определяет выживаемость организации в условиях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рынка.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Проблема исследования </w:t>
      </w:r>
      <w:r>
        <w:rPr>
          <w:sz w:val="28"/>
          <w:szCs w:val="28"/>
        </w:rPr>
        <w:t>заключается в том, что без изменений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 системе профессионального обучения персонала практически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невозможно обеспечить эффективность деятельности организации, а,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следовательно, делает тему дипломной работы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актуальной.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Проблема профессионального обучения и развития персонала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глубоко исследована в работах многих отечественных и зарубежных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специалистов как: А.Р. </w:t>
      </w:r>
      <w:proofErr w:type="spellStart"/>
      <w:r>
        <w:rPr>
          <w:sz w:val="28"/>
          <w:szCs w:val="28"/>
        </w:rPr>
        <w:t>Алавердов</w:t>
      </w:r>
      <w:proofErr w:type="spellEnd"/>
      <w:r>
        <w:rPr>
          <w:sz w:val="28"/>
          <w:szCs w:val="28"/>
        </w:rPr>
        <w:t xml:space="preserve">, Н. Г. </w:t>
      </w:r>
      <w:proofErr w:type="spellStart"/>
      <w:r>
        <w:rPr>
          <w:sz w:val="28"/>
          <w:szCs w:val="28"/>
        </w:rPr>
        <w:t>Алдакаева</w:t>
      </w:r>
      <w:proofErr w:type="spellEnd"/>
      <w:r>
        <w:rPr>
          <w:sz w:val="28"/>
          <w:szCs w:val="28"/>
        </w:rPr>
        <w:t xml:space="preserve">, П.И. </w:t>
      </w:r>
      <w:proofErr w:type="spellStart"/>
      <w:r>
        <w:rPr>
          <w:sz w:val="28"/>
          <w:szCs w:val="28"/>
        </w:rPr>
        <w:t>Ананченкова</w:t>
      </w:r>
      <w:proofErr w:type="spellEnd"/>
      <w:r>
        <w:rPr>
          <w:sz w:val="28"/>
          <w:szCs w:val="28"/>
        </w:rPr>
        <w:t xml:space="preserve">, В.А. </w:t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 xml:space="preserve">, Г.И. Ибрагимов, И.А. Зимняя, М.А. </w:t>
      </w:r>
      <w:proofErr w:type="spellStart"/>
      <w:r>
        <w:rPr>
          <w:sz w:val="28"/>
          <w:szCs w:val="28"/>
        </w:rPr>
        <w:t>Коробкина</w:t>
      </w:r>
      <w:proofErr w:type="spellEnd"/>
      <w:r>
        <w:rPr>
          <w:sz w:val="28"/>
          <w:szCs w:val="28"/>
        </w:rPr>
        <w:t>, Н.Г. Мовчан, М.Б.</w:t>
      </w:r>
      <w:r>
        <w:rPr>
          <w:spacing w:val="5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Ротанова</w:t>
      </w:r>
      <w:proofErr w:type="spellEnd"/>
      <w:r>
        <w:rPr>
          <w:sz w:val="28"/>
          <w:szCs w:val="28"/>
        </w:rPr>
        <w:t xml:space="preserve">, Г. </w:t>
      </w:r>
      <w:proofErr w:type="spellStart"/>
      <w:r>
        <w:rPr>
          <w:sz w:val="28"/>
          <w:szCs w:val="28"/>
        </w:rPr>
        <w:t>Селевко</w:t>
      </w:r>
      <w:proofErr w:type="spellEnd"/>
      <w:r>
        <w:rPr>
          <w:sz w:val="28"/>
          <w:szCs w:val="28"/>
        </w:rPr>
        <w:t>, А.Л.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Слободский</w:t>
      </w:r>
      <w:proofErr w:type="spellEnd"/>
      <w:r>
        <w:rPr>
          <w:sz w:val="28"/>
          <w:szCs w:val="28"/>
        </w:rPr>
        <w:t>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исследования </w:t>
      </w:r>
      <w:r>
        <w:rPr>
          <w:sz w:val="28"/>
          <w:szCs w:val="28"/>
        </w:rPr>
        <w:t>- проанализировать существующую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систему </w:t>
      </w:r>
      <w:r>
        <w:rPr>
          <w:sz w:val="28"/>
          <w:szCs w:val="28"/>
        </w:rPr>
        <w:lastRenderedPageBreak/>
        <w:t>профессионального обучения персонала отдела логистики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», а также разработать программу</w:t>
      </w:r>
      <w:r>
        <w:rPr>
          <w:spacing w:val="29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развития профессиональных компетенций работников отдела логистики</w:t>
      </w:r>
      <w:proofErr w:type="gramEnd"/>
      <w:r>
        <w:rPr>
          <w:sz w:val="28"/>
          <w:szCs w:val="28"/>
        </w:rPr>
        <w:t xml:space="preserve"> и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дать экономическую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оценку.</w:t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>
        <w:rPr>
          <w:b/>
          <w:bCs/>
          <w:spacing w:val="-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исследования:</w:t>
      </w:r>
    </w:p>
    <w:p w:rsidR="007A6417" w:rsidRDefault="007A6417">
      <w:pPr>
        <w:tabs>
          <w:tab w:val="left" w:pos="11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3.2.1</w:t>
      </w:r>
      <w:r>
        <w:rPr>
          <w:sz w:val="28"/>
          <w:szCs w:val="28"/>
        </w:rPr>
        <w:tab/>
        <w:t>провести теоретико-методологический анализ проблемы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обучения персонала;</w:t>
      </w:r>
    </w:p>
    <w:p w:rsidR="007A6417" w:rsidRDefault="007A6417">
      <w:pPr>
        <w:tabs>
          <w:tab w:val="left" w:pos="132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3.2.2</w:t>
      </w:r>
      <w:r>
        <w:rPr>
          <w:sz w:val="28"/>
          <w:szCs w:val="28"/>
        </w:rPr>
        <w:tab/>
        <w:t xml:space="preserve">провести анализ существующей </w:t>
      </w:r>
      <w:proofErr w:type="gramStart"/>
      <w:r>
        <w:rPr>
          <w:sz w:val="28"/>
          <w:szCs w:val="28"/>
        </w:rPr>
        <w:t>системы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обучения персонала отдела логистики</w:t>
      </w:r>
      <w:proofErr w:type="gramEnd"/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»;</w:t>
      </w:r>
    </w:p>
    <w:p w:rsidR="007A6417" w:rsidRDefault="007A6417">
      <w:pPr>
        <w:tabs>
          <w:tab w:val="left" w:pos="116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3.2.3</w:t>
      </w:r>
      <w:r>
        <w:rPr>
          <w:sz w:val="28"/>
          <w:szCs w:val="28"/>
        </w:rPr>
        <w:tab/>
        <w:t>разработать программу развития профессиональных компетенций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и оценить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эффективность.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Объект исследования </w:t>
      </w:r>
      <w:r>
        <w:rPr>
          <w:sz w:val="28"/>
          <w:szCs w:val="28"/>
        </w:rPr>
        <w:t>- особенности профессионального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обучения персонала.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 исследования </w:t>
      </w:r>
      <w:r>
        <w:rPr>
          <w:sz w:val="28"/>
          <w:szCs w:val="28"/>
        </w:rPr>
        <w:t xml:space="preserve">- особенности обучения </w:t>
      </w:r>
      <w:proofErr w:type="gramStart"/>
      <w:r>
        <w:rPr>
          <w:sz w:val="28"/>
          <w:szCs w:val="28"/>
        </w:rPr>
        <w:t>работников</w:t>
      </w:r>
      <w:proofErr w:type="gramEnd"/>
      <w:r>
        <w:rPr>
          <w:sz w:val="28"/>
          <w:szCs w:val="28"/>
        </w:rPr>
        <w:t xml:space="preserve"> с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учетом профиля компетенций занимаемой должности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Методы сбора и обработки теоретической и</w:t>
      </w:r>
      <w:r>
        <w:rPr>
          <w:b/>
          <w:bCs/>
          <w:spacing w:val="3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прикладной информации. </w:t>
      </w:r>
      <w:r>
        <w:rPr>
          <w:sz w:val="28"/>
          <w:szCs w:val="28"/>
        </w:rPr>
        <w:t>В процессе исследования использовались методы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анализа, синтеза, сравнительно-аналитический метод. Также в работе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использовались материалы периодических изданий, нормативные правовые акты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Федерации, статистические и справочные материалы, опубликованные как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в периодической печати, так и в информационной сети Интернет,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внутренняя документация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Практическая значимость исследовани</w:t>
      </w:r>
      <w:r>
        <w:rPr>
          <w:sz w:val="28"/>
          <w:szCs w:val="28"/>
        </w:rPr>
        <w:t>я заключается в том, что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ее рекомендации носят целенаправленный характер и позволяют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повысить эффективность труда менеджеров и управления персоналом как в исследуемой торговой организации, так в целом в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организациях, способствуют максимально объективному и эффективному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отбору управленческих кадров и </w:t>
      </w:r>
      <w:r>
        <w:rPr>
          <w:sz w:val="28"/>
          <w:szCs w:val="28"/>
        </w:rPr>
        <w:lastRenderedPageBreak/>
        <w:t>совершенствованию управления профессиональным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развитием.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работы. </w:t>
      </w:r>
      <w:r>
        <w:rPr>
          <w:sz w:val="28"/>
          <w:szCs w:val="28"/>
        </w:rPr>
        <w:t>Выпускная квалификационная работа состоит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из введения, трех глав, разделенных на параграфы, заключения,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списка использованных источников 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приложений.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первой главе - «Профессиональное обучение персонала»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произведен теоретико-методологический анализ проблемы обучения персонала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 xml:space="preserve">в отечественной и зарубежной литературе, описан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обучении персонала, рассмотрено влияние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 обучении на профессиональный рост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персонала.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 второй главе - «Эмпирическое исследование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проблемы профессионального обучения» проведен анализ и выявлены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необходимые компетенции в рамках выбранной специальности (логистика),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описана технология исследования проблемы профессионального обучения 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развития компетенций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третьей главе - «Программа развития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профессиональных компетенций» представлена разработка программы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развития профессиональных компетенций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произведено внедрение программы и контекстные пути развития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 1. ПРОФЕССИОНАЛЬНОЕ ОБУЧЕНИЕ</w:t>
      </w:r>
      <w:r>
        <w:rPr>
          <w:b/>
          <w:bCs/>
          <w:spacing w:val="-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ПЕРСОНАЛА</w:t>
      </w:r>
    </w:p>
    <w:p w:rsidR="007A6417" w:rsidRDefault="007A6417">
      <w:pPr>
        <w:tabs>
          <w:tab w:val="left" w:pos="701"/>
        </w:tabs>
        <w:spacing w:line="360" w:lineRule="auto"/>
        <w:ind w:left="720"/>
        <w:jc w:val="both"/>
        <w:rPr>
          <w:sz w:val="28"/>
          <w:szCs w:val="28"/>
        </w:rPr>
      </w:pPr>
    </w:p>
    <w:p w:rsidR="007A6417" w:rsidRDefault="007A6417">
      <w:pPr>
        <w:tabs>
          <w:tab w:val="left" w:pos="701"/>
        </w:tabs>
        <w:spacing w:line="360" w:lineRule="auto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1.1</w:t>
      </w:r>
      <w:r>
        <w:rPr>
          <w:b/>
          <w:bCs/>
          <w:sz w:val="28"/>
          <w:szCs w:val="28"/>
        </w:rPr>
        <w:tab/>
        <w:t>Теоретико-методологический анализ проблемы обучения</w:t>
      </w:r>
      <w:r>
        <w:rPr>
          <w:b/>
          <w:bCs/>
          <w:spacing w:val="-1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персонала в отечественной и зарубежной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литературе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персонала - один из элементов профессионального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развития сотрудников, процесс непосредственной передачи знаний 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навыков сотрудникам организации. Майкл </w:t>
      </w:r>
      <w:proofErr w:type="spellStart"/>
      <w:r>
        <w:rPr>
          <w:sz w:val="28"/>
          <w:szCs w:val="28"/>
        </w:rPr>
        <w:t>Армстронг</w:t>
      </w:r>
      <w:proofErr w:type="spellEnd"/>
      <w:r>
        <w:rPr>
          <w:sz w:val="28"/>
          <w:szCs w:val="28"/>
        </w:rPr>
        <w:t xml:space="preserve"> определяет обучение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персонала как «плановое систематическое изменение поведения с помощью обучающих событий, программ, и инструкций, дающих индивидууму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возможность достижения необходимого уровня знаний, умений и компетенции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для эффективного исполнения работы». Обучение оказывает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целенаправленное воздействие на навыки, рабочее поведение, мотивацию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сотрудников, способствует раскрытию их трудового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потенциала.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обучения персонала представляет собой набор мероприятий по обучению и развитию персонала, направленных на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достижение определенных целей и задач, установленных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организацией.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и развитие персонала - одно из основных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направлений системы обучения персоналом организации или проводимой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кадровой политики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предприятия.</w:t>
      </w:r>
    </w:p>
    <w:p w:rsidR="007A6417" w:rsidRDefault="007A6417">
      <w:pPr>
        <w:tabs>
          <w:tab w:val="left" w:pos="1453"/>
          <w:tab w:val="left" w:pos="2696"/>
          <w:tab w:val="left" w:pos="3504"/>
          <w:tab w:val="left" w:pos="5005"/>
          <w:tab w:val="left" w:pos="6398"/>
          <w:tab w:val="left" w:pos="78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По мнению А.Я. </w:t>
      </w:r>
      <w:proofErr w:type="spellStart"/>
      <w:r>
        <w:rPr>
          <w:spacing w:val="-1"/>
          <w:sz w:val="28"/>
          <w:szCs w:val="28"/>
        </w:rPr>
        <w:t>Кибанова</w:t>
      </w:r>
      <w:proofErr w:type="spellEnd"/>
      <w:r>
        <w:rPr>
          <w:spacing w:val="-1"/>
          <w:sz w:val="28"/>
          <w:szCs w:val="28"/>
        </w:rPr>
        <w:t xml:space="preserve">, обучение персонала представляет </w:t>
      </w:r>
      <w:r>
        <w:rPr>
          <w:sz w:val="28"/>
          <w:szCs w:val="28"/>
        </w:rPr>
        <w:t>«основной путь получения профессионального образования»,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необходимого для эффективного функционирования и развития предприятия. С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одной стороны, обучение и развитие персонала является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подсистемой (направлением) всей системы обучения персоналом, с другой стороны, частью подсистемы мотивации труда работников организации, которая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активно влияет на стабильность </w:t>
      </w:r>
      <w:r>
        <w:rPr>
          <w:sz w:val="28"/>
          <w:szCs w:val="28"/>
        </w:rPr>
        <w:lastRenderedPageBreak/>
        <w:t>предприятия. Методологию обучения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и развития персонала во многом определяют формы, виды, научные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принципы, подходы и методы, применяемые для подготовки, переподготовки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и повышения квалификации кадровых работников предприятия. Цели и задачи обучения и развития персонала должны быть направлены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на достижение главной цели предприятия - получение прибыли, но не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менее важной задачей является укрепление «кадров» организации,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как необходимого ей «человеческого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ресурса».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отечественном профессиональном образовании А.П. Егоршин, А.Я. </w:t>
      </w:r>
      <w:proofErr w:type="spellStart"/>
      <w:r>
        <w:rPr>
          <w:sz w:val="28"/>
          <w:szCs w:val="28"/>
        </w:rPr>
        <w:t>Кибанов</w:t>
      </w:r>
      <w:proofErr w:type="spellEnd"/>
      <w:r>
        <w:rPr>
          <w:sz w:val="28"/>
          <w:szCs w:val="28"/>
        </w:rPr>
        <w:t xml:space="preserve">, И.И. </w:t>
      </w:r>
      <w:proofErr w:type="spellStart"/>
      <w:r>
        <w:rPr>
          <w:sz w:val="28"/>
          <w:szCs w:val="28"/>
        </w:rPr>
        <w:t>Магура</w:t>
      </w:r>
      <w:proofErr w:type="spellEnd"/>
      <w:r>
        <w:rPr>
          <w:sz w:val="28"/>
          <w:szCs w:val="28"/>
        </w:rPr>
        <w:t xml:space="preserve">, В.Р. Веснин, Е.Б. </w:t>
      </w:r>
      <w:proofErr w:type="gramStart"/>
      <w:r>
        <w:rPr>
          <w:sz w:val="28"/>
          <w:szCs w:val="28"/>
        </w:rPr>
        <w:t>Моргунов</w:t>
      </w:r>
      <w:proofErr w:type="gramEnd"/>
      <w:r>
        <w:rPr>
          <w:sz w:val="28"/>
          <w:szCs w:val="28"/>
        </w:rPr>
        <w:t xml:space="preserve"> и другие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выделяют следующие виды обучения и развития персонала, то есть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обучения</w:t>
      </w:r>
      <w:r>
        <w:rPr>
          <w:position w:val="13"/>
          <w:sz w:val="28"/>
          <w:szCs w:val="28"/>
        </w:rPr>
        <w:t xml:space="preserve"> </w:t>
      </w:r>
      <w:r>
        <w:rPr>
          <w:sz w:val="28"/>
          <w:szCs w:val="28"/>
        </w:rPr>
        <w:t>(приложение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1):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профессиональная подготовка: получение начального, среднего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или высшего профессионального образования, от рабочего до магистра,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срок обучения от 1 года до 6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лет;</w:t>
      </w:r>
    </w:p>
    <w:p w:rsidR="007A6417" w:rsidRDefault="007A6417">
      <w:pPr>
        <w:tabs>
          <w:tab w:val="left" w:pos="133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</w:rPr>
        <w:tab/>
        <w:t>повышение квалификации: обучение на различных курсах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 факультетах повышения квалификации, в основном, по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направлению организации, срок обучения от 1 дня до 6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месяцев;</w:t>
      </w:r>
    </w:p>
    <w:p w:rsidR="007A6417" w:rsidRDefault="007A6417">
      <w:pPr>
        <w:tabs>
          <w:tab w:val="left" w:pos="137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</w:rPr>
        <w:tab/>
        <w:t>переподготовка кадров: переобучение или обучение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другой профессии или специальности, овладение новыми знаниями и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умениями, срок обучения от 6 месяцев до 2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лет;</w:t>
      </w:r>
    </w:p>
    <w:p w:rsidR="007A6417" w:rsidRDefault="007A6417">
      <w:pPr>
        <w:tabs>
          <w:tab w:val="left" w:pos="121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</w:rPr>
        <w:tab/>
        <w:t>послевузовское профессиональное образование: получение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высшей профессиональной или научной квалификации, срок обучения от 2 до 4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лет.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 эти виды обучения персонала отличаются друг от друга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задачами, научными подходами и методами обучения, развития и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совершенствования знаний,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умений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навыков,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получением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набора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профессиональных компетенций, но все они опираются на «правила» и «требования»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обучения, то </w:t>
      </w:r>
      <w:r>
        <w:rPr>
          <w:sz w:val="28"/>
          <w:szCs w:val="28"/>
        </w:rPr>
        <w:lastRenderedPageBreak/>
        <w:t>есть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принципы.</w:t>
      </w:r>
    </w:p>
    <w:p w:rsidR="007A6417" w:rsidRDefault="007A6417">
      <w:pPr>
        <w:tabs>
          <w:tab w:val="left" w:pos="2432"/>
          <w:tab w:val="left" w:pos="4849"/>
          <w:tab w:val="left" w:pos="763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принципы обучения сформулировал еще чешский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педагог, автор труда «Великая дидактика» Я.А. Коменский. К ним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относятся </w:t>
      </w:r>
      <w:r>
        <w:rPr>
          <w:spacing w:val="-1"/>
          <w:sz w:val="28"/>
          <w:szCs w:val="28"/>
        </w:rPr>
        <w:t>следующие: наглядности, сознательности, постепенности,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последовательности, прочности и посильности. По мнению А.К. </w:t>
      </w:r>
      <w:proofErr w:type="spellStart"/>
      <w:r>
        <w:rPr>
          <w:sz w:val="28"/>
          <w:szCs w:val="28"/>
        </w:rPr>
        <w:t>Луковцевой</w:t>
      </w:r>
      <w:proofErr w:type="spellEnd"/>
      <w:r>
        <w:rPr>
          <w:sz w:val="28"/>
          <w:szCs w:val="28"/>
        </w:rPr>
        <w:t>, в настоящее время «в педагогике и психологии нет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единого подхода в определении состава и системы принципов педагогического процесса», она отмечает такие как «научности», «творческой активности», «прочности результатов обучения» и другие. Наряду с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классическими принципами обучения, в профессиональном образовании существуют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свои обязательные правила обучения, игнорирование которых может привести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к искажению конечного результата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процесса.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основании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ученых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специалистов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обучению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персоналом организации А.Я. </w:t>
      </w:r>
      <w:proofErr w:type="spellStart"/>
      <w:r>
        <w:rPr>
          <w:sz w:val="28"/>
          <w:szCs w:val="28"/>
        </w:rPr>
        <w:t>Кибанова</w:t>
      </w:r>
      <w:proofErr w:type="spellEnd"/>
      <w:r>
        <w:rPr>
          <w:sz w:val="28"/>
          <w:szCs w:val="28"/>
        </w:rPr>
        <w:t>, В.Г. Коноваловой, М.В. Ушаковой, А.П. Егоршина, Т.Ю. Базарова, Е.Б. Моргунова авторами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представлены принципы профессионального обучения и развития персонала в организации и определена их сущность</w:t>
      </w:r>
      <w:r>
        <w:rPr>
          <w:position w:val="13"/>
          <w:sz w:val="28"/>
          <w:szCs w:val="28"/>
        </w:rPr>
        <w:t xml:space="preserve"> </w:t>
      </w:r>
      <w:r>
        <w:rPr>
          <w:sz w:val="28"/>
          <w:szCs w:val="28"/>
        </w:rPr>
        <w:t>(рис.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1.1).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785995" cy="45332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1.1. Принципы профессионального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Цели обучения персонала с точки зрения работодателя 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самого специалиста существенно различаются. Российские социальные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психологи Т.Ю. Базаров и В.А. </w:t>
      </w:r>
      <w:proofErr w:type="spellStart"/>
      <w:r>
        <w:rPr>
          <w:sz w:val="28"/>
          <w:szCs w:val="28"/>
        </w:rPr>
        <w:t>Толочек</w:t>
      </w:r>
      <w:proofErr w:type="spellEnd"/>
      <w:r>
        <w:rPr>
          <w:sz w:val="28"/>
          <w:szCs w:val="28"/>
        </w:rPr>
        <w:t xml:space="preserve"> вслед за немецкими</w:t>
      </w:r>
      <w:r>
        <w:rPr>
          <w:spacing w:val="-34"/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специалистами В. </w:t>
      </w:r>
      <w:proofErr w:type="spellStart"/>
      <w:r>
        <w:rPr>
          <w:sz w:val="28"/>
          <w:szCs w:val="28"/>
        </w:rPr>
        <w:t>Бартцем</w:t>
      </w:r>
      <w:proofErr w:type="spellEnd"/>
      <w:r>
        <w:rPr>
          <w:sz w:val="28"/>
          <w:szCs w:val="28"/>
        </w:rPr>
        <w:t xml:space="preserve"> и X. </w:t>
      </w:r>
      <w:proofErr w:type="spellStart"/>
      <w:r>
        <w:rPr>
          <w:sz w:val="28"/>
          <w:szCs w:val="28"/>
        </w:rPr>
        <w:t>Шайблом</w:t>
      </w:r>
      <w:proofErr w:type="spellEnd"/>
      <w:r>
        <w:rPr>
          <w:sz w:val="28"/>
          <w:szCs w:val="28"/>
        </w:rPr>
        <w:t xml:space="preserve"> приводят эти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различия.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Точка зрения работодателя на цели обучения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персонала: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формирование персонала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управления;</w:t>
      </w:r>
    </w:p>
    <w:p w:rsidR="007A6417" w:rsidRDefault="007A6417">
      <w:pPr>
        <w:tabs>
          <w:tab w:val="left" w:pos="97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овладение умением определять, понимать и решать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проблемы;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воспроизводство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персонала;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интеграция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персонала;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гибкое формирование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персонала;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адаптация;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внедрение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нововведений.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Точка зрения наемного работника на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обучение:</w:t>
      </w:r>
    </w:p>
    <w:p w:rsidR="007A6417" w:rsidRDefault="007A6417">
      <w:pPr>
        <w:tabs>
          <w:tab w:val="left" w:pos="97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поддержание на соответствующем уровне 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повышение профессиональной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квалификации;</w:t>
      </w:r>
    </w:p>
    <w:p w:rsidR="007A6417" w:rsidRDefault="007A6417">
      <w:pPr>
        <w:tabs>
          <w:tab w:val="left" w:pos="122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приобретение профессиональных знаний о поставщиках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 потребителях продукции, банках и других организациях, влияющих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на работу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фирмы;</w:t>
      </w:r>
    </w:p>
    <w:p w:rsidR="007A6417" w:rsidRDefault="007A6417">
      <w:pPr>
        <w:tabs>
          <w:tab w:val="left" w:pos="111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развитие способностей в области планирования 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организации производства.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целями определяются формы обучения,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которые должны быть приспособлены к требованиям рабочего места,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учитывать особенности личности и потребностей организации. Эти требования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сводятся к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следующему:</w:t>
      </w:r>
    </w:p>
    <w:p w:rsidR="007A6417" w:rsidRDefault="007A6417">
      <w:pPr>
        <w:tabs>
          <w:tab w:val="left" w:pos="11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мотивация: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нужна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мотивация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(то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есть,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получу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в результате учебы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будущем);</w:t>
      </w:r>
    </w:p>
    <w:p w:rsidR="007A6417" w:rsidRDefault="007A6417">
      <w:pPr>
        <w:tabs>
          <w:tab w:val="left" w:pos="11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условия обучения. Нужно создать благоприятный для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обучения климат (обучение в хорошо оборудованных, проветриваемых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помещениях);</w:t>
      </w:r>
    </w:p>
    <w:p w:rsidR="007A6417" w:rsidRDefault="007A6417">
      <w:pPr>
        <w:tabs>
          <w:tab w:val="left" w:pos="124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этапность</w:t>
      </w:r>
      <w:proofErr w:type="spellEnd"/>
      <w:r>
        <w:rPr>
          <w:sz w:val="28"/>
          <w:szCs w:val="28"/>
        </w:rPr>
        <w:t xml:space="preserve"> обучения. Знания, которые получаются в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процессе обучения, необходимо разбить на последовательные этапы (учеба от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простых явлений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более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сложным);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Нестерова О.В. Реализация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в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профессиональном образовании </w:t>
      </w:r>
      <w:proofErr w:type="spellStart"/>
      <w:r>
        <w:rPr>
          <w:sz w:val="28"/>
          <w:szCs w:val="28"/>
        </w:rPr>
        <w:t>hr</w:t>
      </w:r>
      <w:proofErr w:type="spellEnd"/>
      <w:r>
        <w:rPr>
          <w:sz w:val="28"/>
          <w:szCs w:val="28"/>
        </w:rPr>
        <w:t xml:space="preserve">-менеджеров / Инновационные </w:t>
      </w:r>
      <w:proofErr w:type="spellStart"/>
      <w:r>
        <w:rPr>
          <w:sz w:val="28"/>
          <w:szCs w:val="28"/>
        </w:rPr>
        <w:t>hr</w:t>
      </w:r>
      <w:proofErr w:type="spellEnd"/>
      <w:r>
        <w:rPr>
          <w:sz w:val="28"/>
          <w:szCs w:val="28"/>
        </w:rPr>
        <w:t>-технологии для современной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России: кадры решают все!: Материалы науч</w:t>
      </w:r>
      <w:proofErr w:type="gramStart"/>
      <w:r>
        <w:rPr>
          <w:sz w:val="28"/>
          <w:szCs w:val="28"/>
        </w:rPr>
        <w:t>.-</w:t>
      </w:r>
      <w:proofErr w:type="spellStart"/>
      <w:proofErr w:type="gramEnd"/>
      <w:r>
        <w:rPr>
          <w:sz w:val="28"/>
          <w:szCs w:val="28"/>
        </w:rPr>
        <w:t>практ</w:t>
      </w:r>
      <w:proofErr w:type="spellEnd"/>
      <w:r>
        <w:rPr>
          <w:sz w:val="28"/>
          <w:szCs w:val="28"/>
        </w:rPr>
        <w:t>. конференции, посвященной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10-летию кафедры HR-наличие обратной связи. В процессе и после обучения слушатели должны почувствовать обратную связь </w:t>
      </w:r>
      <w:r>
        <w:rPr>
          <w:sz w:val="28"/>
          <w:szCs w:val="28"/>
        </w:rPr>
        <w:lastRenderedPageBreak/>
        <w:t>относительно результатов учебы. Содержание программ обучения определяется целями  организации и создается как для формирования и закрепления профессиональных навыков и умений, так  и для формирования  определенного типа мышления (экономического, экологического) и поведения. Следует  помнить, что приемы и методы учебы, которые используются в школах, колледжах, институтах, могут быть не совсем пригодными для обучения взрослых людей.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этой категории должно планироваться с учетом таких принципов:</w:t>
      </w:r>
    </w:p>
    <w:p w:rsidR="007A6417" w:rsidRDefault="007A6417">
      <w:pPr>
        <w:tabs>
          <w:tab w:val="left" w:pos="103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актуальность - учебный материал должен быть конкретным и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иметь непосредственное отношение к профессии слушателей. Взрослые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плохо воспринимают абстрактность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темы;</w:t>
      </w:r>
    </w:p>
    <w:p w:rsidR="007A6417" w:rsidRDefault="007A6417">
      <w:pPr>
        <w:tabs>
          <w:tab w:val="left" w:pos="9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осведомленность в том, что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изучается;</w:t>
      </w:r>
    </w:p>
    <w:p w:rsidR="007A6417" w:rsidRDefault="007A6417">
      <w:pPr>
        <w:tabs>
          <w:tab w:val="left" w:pos="100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участие - слушатели должны активно участвовать в учебном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процессе и применять полученные знания в практической работе уже во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время обучения;</w:t>
      </w:r>
    </w:p>
    <w:p w:rsidR="007A6417" w:rsidRDefault="007A6417">
      <w:pPr>
        <w:tabs>
          <w:tab w:val="left" w:pos="106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повторение материала помогает слушателям закрепить в памяти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 превратить знание 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навыки;</w:t>
      </w:r>
    </w:p>
    <w:p w:rsidR="007A6417" w:rsidRDefault="007A6417">
      <w:pPr>
        <w:tabs>
          <w:tab w:val="left" w:pos="105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обратная связь - слушателям нужно предоставлять информацию,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 том, как они усвоили пройденный материал. Формой обратной связи является оценка, выставленная преподавателем. При этом нужно быть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 xml:space="preserve">очень тактическим: </w:t>
      </w:r>
      <w:proofErr w:type="gramStart"/>
      <w:r>
        <w:rPr>
          <w:sz w:val="28"/>
          <w:szCs w:val="28"/>
        </w:rPr>
        <w:t>не соответствие</w:t>
      </w:r>
      <w:proofErr w:type="gramEnd"/>
      <w:r>
        <w:rPr>
          <w:sz w:val="28"/>
          <w:szCs w:val="28"/>
        </w:rPr>
        <w:t xml:space="preserve"> фактических оценок ожидаемым может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иметь </w:t>
      </w:r>
      <w:proofErr w:type="spellStart"/>
      <w:r>
        <w:rPr>
          <w:sz w:val="28"/>
          <w:szCs w:val="28"/>
        </w:rPr>
        <w:t>демотивационное</w:t>
      </w:r>
      <w:proofErr w:type="spellEnd"/>
      <w:r>
        <w:rPr>
          <w:sz w:val="28"/>
          <w:szCs w:val="28"/>
        </w:rPr>
        <w:t xml:space="preserve"> влияние. В обратной связи взрослые ценят не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абсолютную оценку, а возможность выступить, дать предложение и быть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услышанным;</w:t>
      </w:r>
    </w:p>
    <w:p w:rsidR="007A6417" w:rsidRDefault="007A6417">
      <w:pPr>
        <w:tabs>
          <w:tab w:val="left" w:pos="9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неформальная атмосфера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занятий. Обучение должно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быть:</w:t>
      </w:r>
    </w:p>
    <w:p w:rsidR="007A6417" w:rsidRDefault="007A6417">
      <w:pPr>
        <w:tabs>
          <w:tab w:val="left" w:pos="118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постепенным</w:t>
      </w:r>
      <w:proofErr w:type="gramEnd"/>
      <w:r>
        <w:rPr>
          <w:sz w:val="28"/>
          <w:szCs w:val="28"/>
        </w:rPr>
        <w:t xml:space="preserve"> и дозированным, учитывать способности 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интересы тех, кто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учится;</w:t>
      </w:r>
    </w:p>
    <w:p w:rsidR="007A6417" w:rsidRDefault="007A6417">
      <w:pPr>
        <w:tabs>
          <w:tab w:val="left" w:pos="1169"/>
          <w:tab w:val="left" w:pos="1457"/>
          <w:tab w:val="left" w:pos="3560"/>
          <w:tab w:val="left" w:pos="4802"/>
          <w:tab w:val="left" w:pos="5484"/>
          <w:tab w:val="left" w:pos="7541"/>
          <w:tab w:val="left" w:pos="796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  <w:r>
        <w:rPr>
          <w:sz w:val="28"/>
          <w:szCs w:val="28"/>
        </w:rPr>
        <w:tab/>
        <w:t>предусматривать четкие цели, методы учебы, уровень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соответствия слушателей и преподавателей, возможность проведения учебы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поэтапно; </w:t>
      </w:r>
      <w:r>
        <w:rPr>
          <w:spacing w:val="-1"/>
          <w:sz w:val="28"/>
          <w:szCs w:val="28"/>
        </w:rPr>
        <w:t xml:space="preserve">создание благоприятных условий для неформальных </w:t>
      </w:r>
      <w:r>
        <w:rPr>
          <w:sz w:val="28"/>
          <w:szCs w:val="28"/>
        </w:rPr>
        <w:t xml:space="preserve">и </w:t>
      </w:r>
      <w:r>
        <w:rPr>
          <w:spacing w:val="-1"/>
          <w:sz w:val="28"/>
          <w:szCs w:val="28"/>
        </w:rPr>
        <w:t>комфортных</w:t>
      </w:r>
      <w:r>
        <w:rPr>
          <w:spacing w:val="-65"/>
          <w:sz w:val="28"/>
          <w:szCs w:val="28"/>
        </w:rPr>
        <w:t xml:space="preserve"> </w:t>
      </w:r>
      <w:r>
        <w:rPr>
          <w:sz w:val="28"/>
          <w:szCs w:val="28"/>
        </w:rPr>
        <w:t>обстоятельств.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Слушатели должны быть заинтересованными в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результатах, уверенными в своих способностях, необходимости учебы, иметь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нормальные отношения 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коллективом.</w:t>
      </w:r>
    </w:p>
    <w:p w:rsidR="007A6417" w:rsidRDefault="007A6417">
      <w:pPr>
        <w:tabs>
          <w:tab w:val="left" w:pos="2455"/>
          <w:tab w:val="left" w:pos="4030"/>
          <w:tab w:val="left" w:pos="5233"/>
          <w:tab w:val="left" w:pos="6925"/>
          <w:tab w:val="left" w:pos="851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Основными факторами, которые мотивируют работников </w:t>
      </w:r>
      <w:r>
        <w:rPr>
          <w:spacing w:val="-2"/>
          <w:sz w:val="28"/>
          <w:szCs w:val="28"/>
        </w:rPr>
        <w:t>активно</w:t>
      </w:r>
      <w:r>
        <w:rPr>
          <w:sz w:val="28"/>
          <w:szCs w:val="28"/>
        </w:rPr>
        <w:t xml:space="preserve"> участвовать в профессиональном обучении,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являются:</w:t>
      </w:r>
    </w:p>
    <w:p w:rsidR="007A6417" w:rsidRDefault="007A6417">
      <w:pPr>
        <w:tabs>
          <w:tab w:val="left" w:pos="9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желание сохранить место работы или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должность;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заинтересованность в увеличении заработной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платы;</w:t>
      </w:r>
    </w:p>
    <w:p w:rsidR="007A6417" w:rsidRDefault="007A6417">
      <w:pPr>
        <w:tabs>
          <w:tab w:val="left" w:pos="1190"/>
          <w:tab w:val="left" w:pos="2462"/>
          <w:tab w:val="left" w:pos="3837"/>
          <w:tab w:val="left" w:pos="4870"/>
          <w:tab w:val="left" w:pos="6417"/>
          <w:tab w:val="left" w:pos="7122"/>
          <w:tab w:val="left" w:pos="85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-</w:t>
      </w:r>
      <w:r>
        <w:rPr>
          <w:spacing w:val="-1"/>
          <w:sz w:val="28"/>
          <w:szCs w:val="28"/>
        </w:rPr>
        <w:tab/>
        <w:t xml:space="preserve">желание получить </w:t>
      </w:r>
      <w:r>
        <w:rPr>
          <w:spacing w:val="-2"/>
          <w:sz w:val="28"/>
          <w:szCs w:val="28"/>
        </w:rPr>
        <w:t xml:space="preserve">новую </w:t>
      </w:r>
      <w:r>
        <w:rPr>
          <w:spacing w:val="-1"/>
          <w:sz w:val="28"/>
          <w:szCs w:val="28"/>
        </w:rPr>
        <w:t xml:space="preserve">должность </w:t>
      </w:r>
      <w:r>
        <w:rPr>
          <w:spacing w:val="-2"/>
          <w:sz w:val="28"/>
          <w:szCs w:val="28"/>
        </w:rPr>
        <w:t xml:space="preserve">или </w:t>
      </w:r>
      <w:r>
        <w:rPr>
          <w:spacing w:val="-1"/>
          <w:sz w:val="28"/>
          <w:szCs w:val="28"/>
        </w:rPr>
        <w:t>повысить уровень</w:t>
      </w:r>
      <w:r>
        <w:rPr>
          <w:sz w:val="28"/>
          <w:szCs w:val="28"/>
        </w:rPr>
        <w:t xml:space="preserve"> должности (мастер, старший мастер, начальник и т.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д.);</w:t>
      </w:r>
    </w:p>
    <w:p w:rsidR="007A6417" w:rsidRDefault="007A6417">
      <w:pPr>
        <w:tabs>
          <w:tab w:val="left" w:pos="9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интерес к процессу освоения новых знаний 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навыков;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желание установить конта</w:t>
      </w:r>
      <w:proofErr w:type="gramStart"/>
      <w:r>
        <w:rPr>
          <w:sz w:val="28"/>
          <w:szCs w:val="28"/>
        </w:rPr>
        <w:t>кт с др</w:t>
      </w:r>
      <w:proofErr w:type="gramEnd"/>
      <w:r>
        <w:rPr>
          <w:sz w:val="28"/>
          <w:szCs w:val="28"/>
        </w:rPr>
        <w:t>угими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слушателями.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Традиционная модель организации профессионального обучения,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как правило, состоит из трех стадий: планирование, реализации и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оценки. Системность непрерывной учебы реализуется в наличии обратной связи в  данном процессе, то есть это значит, что результаты последнего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этапа анализируются и учитываются на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первом.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обучения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осуществляется:</w:t>
      </w:r>
    </w:p>
    <w:p w:rsidR="007A6417" w:rsidRDefault="007A6417">
      <w:pPr>
        <w:tabs>
          <w:tab w:val="left" w:pos="116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Выявление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потребности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учебе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помощью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анализа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 сопоставления знаний, умений и навыков, которыми владеет персонал,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а также, которые необходимы для осуществления цели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предприятия.</w:t>
      </w:r>
    </w:p>
    <w:p w:rsidR="007A6417" w:rsidRDefault="007A6417">
      <w:pPr>
        <w:tabs>
          <w:tab w:val="left" w:pos="112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Разработка плана обучения, который включает следующие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действия: составление программы учебы, содержание которой определяется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целью, </w:t>
      </w:r>
      <w:r>
        <w:rPr>
          <w:sz w:val="28"/>
          <w:szCs w:val="28"/>
        </w:rPr>
        <w:lastRenderedPageBreak/>
        <w:t>которая отображает потребности в профессиональной учебе работников,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а также характеристиками потенциальных учеников; выбор преподавателей,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то есть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приглашенных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стороны;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выбор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форм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учебы, анализируя преимущества и расходы; определение терминов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учебы; разработка критериев оценки эффективности учебы;</w:t>
      </w:r>
      <w:proofErr w:type="gramEnd"/>
      <w:r>
        <w:rPr>
          <w:sz w:val="28"/>
          <w:szCs w:val="28"/>
        </w:rPr>
        <w:t xml:space="preserve"> распределение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расходов на учебу. Итогом планирования готов, утвержденный высшим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руководством детальный план учебы работников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предприятия.</w:t>
      </w:r>
    </w:p>
    <w:p w:rsidR="007A6417" w:rsidRDefault="007A6417">
      <w:pPr>
        <w:tabs>
          <w:tab w:val="left" w:pos="156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Реализация плана учебы, которая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 непосредственную подготовку, организацию и проведение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учебы. Особенностью этого этапа является выявление недостатков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имеющихся планов, что при системной работе позволит избежать проблем в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будущем.</w:t>
      </w:r>
    </w:p>
    <w:p w:rsidR="007A6417" w:rsidRDefault="007A6417">
      <w:pPr>
        <w:tabs>
          <w:tab w:val="left" w:pos="11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Оценка эффективности учебы. Основная задача оценки - понять,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или в полной мере работники используют знание и навыки, какие они получили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 результате учебы.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настоящее время профессиональное обучение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являет собой комплексный, непрерывный процесс и включает несколько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этапов. Обучение процессом профессионального обучения начинается с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определения потребностей, которые формируются на основе потребностей развития персонала, а также необходимостью выполнения работниками своих</w:t>
      </w:r>
      <w:r>
        <w:rPr>
          <w:spacing w:val="-30"/>
          <w:sz w:val="28"/>
          <w:szCs w:val="28"/>
        </w:rPr>
        <w:t xml:space="preserve"> </w:t>
      </w:r>
      <w:r>
        <w:rPr>
          <w:sz w:val="28"/>
          <w:szCs w:val="28"/>
        </w:rPr>
        <w:t>текущих производственных заданий и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обязанностей.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pStyle w:val="1"/>
        <w:tabs>
          <w:tab w:val="left" w:pos="1913"/>
        </w:tabs>
        <w:spacing w:line="360" w:lineRule="auto"/>
        <w:ind w:left="1095" w:hanging="37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1.2</w:t>
      </w:r>
      <w:r>
        <w:rPr>
          <w:b/>
          <w:bCs/>
          <w:sz w:val="28"/>
          <w:szCs w:val="28"/>
        </w:rPr>
        <w:tab/>
      </w:r>
      <w:proofErr w:type="spellStart"/>
      <w:r>
        <w:rPr>
          <w:b/>
          <w:bCs/>
          <w:sz w:val="28"/>
          <w:szCs w:val="28"/>
        </w:rPr>
        <w:t>Компетентностный</w:t>
      </w:r>
      <w:proofErr w:type="spellEnd"/>
      <w:r>
        <w:rPr>
          <w:b/>
          <w:bCs/>
          <w:sz w:val="28"/>
          <w:szCs w:val="28"/>
        </w:rPr>
        <w:t xml:space="preserve"> подход в обучении</w:t>
      </w:r>
      <w:r>
        <w:rPr>
          <w:b/>
          <w:bCs/>
          <w:spacing w:val="-8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персонала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Термин «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подход» был разработан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американскими учеными в 60-х годах прошлого века, а в 70-х годах включен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к профессиональным образовательным программам США и в 80-х годах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>
        <w:rPr>
          <w:sz w:val="28"/>
          <w:szCs w:val="28"/>
        </w:rPr>
        <w:lastRenderedPageBreak/>
        <w:t>профессиональных подготовительных программ Великобритании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и Германии. В основе профессиональной деятельности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предусматривается способность использовать имеющиеся знания, умения и навыки на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практике. В связи с этим, под </w:t>
      </w:r>
      <w:proofErr w:type="spellStart"/>
      <w:r>
        <w:rPr>
          <w:sz w:val="28"/>
          <w:szCs w:val="28"/>
        </w:rPr>
        <w:t>компетентностным</w:t>
      </w:r>
      <w:proofErr w:type="spellEnd"/>
      <w:r>
        <w:rPr>
          <w:sz w:val="28"/>
          <w:szCs w:val="28"/>
        </w:rPr>
        <w:t xml:space="preserve"> подходом понимает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«стандарт эффективного выполнения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работы».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Этот стандарт задается совокупностью индивидуальных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 профессиональных качеств сотрудника. Психологические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«конструкторы», которые позволяют использовать комплекс имеющихся знаний, умений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 навыков в области профессиональной и социальной деятельности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получили название компетенций. Отметим, что детальный анализ</w:t>
      </w:r>
      <w:r>
        <w:rPr>
          <w:spacing w:val="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выполнен в диссертационном исследовании И. </w:t>
      </w:r>
      <w:proofErr w:type="spellStart"/>
      <w:r>
        <w:rPr>
          <w:sz w:val="28"/>
          <w:szCs w:val="28"/>
        </w:rPr>
        <w:t>Колодкиной</w:t>
      </w:r>
      <w:proofErr w:type="spellEnd"/>
      <w:r>
        <w:rPr>
          <w:sz w:val="28"/>
          <w:szCs w:val="28"/>
        </w:rPr>
        <w:t>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Прежде всего, даются разъяснение терминов «компетенция» 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«компетентность». Компетенция является характеристикой работы, компетентность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- способностью сотрудника ее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выполнять.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инструментальных средств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подхода выступают такие новые </w:t>
      </w:r>
      <w:proofErr w:type="spellStart"/>
      <w:r>
        <w:rPr>
          <w:sz w:val="28"/>
          <w:szCs w:val="28"/>
        </w:rPr>
        <w:t>мегаобразовательные</w:t>
      </w:r>
      <w:proofErr w:type="spellEnd"/>
      <w:r>
        <w:rPr>
          <w:sz w:val="28"/>
          <w:szCs w:val="28"/>
        </w:rPr>
        <w:t xml:space="preserve"> конструкты,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как компетентности, компетенции, профессионально важные качества. В связи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с этим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интерес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представляют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труды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ученых,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изложены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разные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 содержанию характеристики компетентности и ее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видов.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М.А. </w:t>
      </w:r>
      <w:proofErr w:type="spellStart"/>
      <w:r>
        <w:rPr>
          <w:sz w:val="28"/>
          <w:szCs w:val="28"/>
        </w:rPr>
        <w:t>Чошанова</w:t>
      </w:r>
      <w:proofErr w:type="spellEnd"/>
      <w:r>
        <w:rPr>
          <w:sz w:val="28"/>
          <w:szCs w:val="28"/>
        </w:rPr>
        <w:t>, компетентность - это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интерактивное понятие, которое включает такие составляющие, как: мобильность знаний, вариативность метода и критичность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мышления.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В.И. </w:t>
      </w:r>
      <w:proofErr w:type="spellStart"/>
      <w:r>
        <w:rPr>
          <w:sz w:val="28"/>
          <w:szCs w:val="28"/>
        </w:rPr>
        <w:t>Загвязинскому</w:t>
      </w:r>
      <w:proofErr w:type="spellEnd"/>
      <w:r>
        <w:rPr>
          <w:sz w:val="28"/>
          <w:szCs w:val="28"/>
        </w:rPr>
        <w:t>, компетентность означает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уровень подготовленности к деятельности в определенной сфере, степень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овладения знаниями, способами деятельности, необходимыми для принятия правильных и эффективных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решений.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Соответственно, компетентность являет собой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личностную характеристику, совокупность </w:t>
      </w:r>
      <w:proofErr w:type="spellStart"/>
      <w:r>
        <w:rPr>
          <w:sz w:val="28"/>
          <w:szCs w:val="28"/>
        </w:rPr>
        <w:t>интериоризированных</w:t>
      </w:r>
      <w:proofErr w:type="spellEnd"/>
      <w:r>
        <w:rPr>
          <w:sz w:val="28"/>
          <w:szCs w:val="28"/>
        </w:rPr>
        <w:t xml:space="preserve"> мобильных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знаний, умений, навыков и гибкого мышления. Кроме того, компетентность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включает в себя три взаимосвязанных компонента: знание и понимание; навыки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и способности; поведение 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отношение.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Эти компоненты, по мнению М. Петрова, международного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эксперта Европейской Комиссии, неразрывно связаны между собой в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процессе определения результатов, процедур и расходов просветительского сектора,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 их следует принимать во внимание в структурности, принимая во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внимание то, что ни один из аспектов не может существовать без двух других. Также все они связаны с контекстом, в котором приобретаются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или демонстрируются.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Российский исследователь И. </w:t>
      </w:r>
      <w:proofErr w:type="spellStart"/>
      <w:r>
        <w:rPr>
          <w:sz w:val="28"/>
          <w:szCs w:val="28"/>
        </w:rPr>
        <w:t>Вачков</w:t>
      </w:r>
      <w:proofErr w:type="spellEnd"/>
      <w:r>
        <w:rPr>
          <w:sz w:val="28"/>
          <w:szCs w:val="28"/>
        </w:rPr>
        <w:t xml:space="preserve"> определяет компетентность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как: интегральное качество личности; способность личности успешно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решать проблемные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ситуации,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которая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проявляется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смысловая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связь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 ценностей человека, обусловленные его способностями, интересом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к деятельности и умением эффективно взаимодействовать с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окружающим миром. Ученым сделан вывод, что все виды компетентности интегрируются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в общую компетентность, компонентами которой является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автономность, </w:t>
      </w:r>
      <w:proofErr w:type="spellStart"/>
      <w:r>
        <w:rPr>
          <w:sz w:val="28"/>
          <w:szCs w:val="28"/>
        </w:rPr>
        <w:t>самоэффективность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самоценность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самоменеджмент</w:t>
      </w:r>
      <w:proofErr w:type="spellEnd"/>
      <w:r>
        <w:rPr>
          <w:sz w:val="28"/>
          <w:szCs w:val="28"/>
        </w:rPr>
        <w:t>, умение работать в команде, умение убеждать и учить. Научный интерес представляет предложенная автором методика диагностирования уровня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общей компетентности личности специалиста на основе многофакторного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анализа всех компонентов компетентности с использованием</w:t>
      </w:r>
      <w:r>
        <w:rPr>
          <w:spacing w:val="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валидизированного</w:t>
      </w:r>
      <w:proofErr w:type="spellEnd"/>
      <w:r>
        <w:rPr>
          <w:sz w:val="28"/>
          <w:szCs w:val="28"/>
        </w:rPr>
        <w:t xml:space="preserve"> опросника и показателя надежности «а-</w:t>
      </w:r>
      <w:proofErr w:type="spellStart"/>
      <w:r>
        <w:rPr>
          <w:sz w:val="28"/>
          <w:szCs w:val="28"/>
        </w:rPr>
        <w:t>Кронбаха</w:t>
      </w:r>
      <w:proofErr w:type="spellEnd"/>
      <w:r>
        <w:rPr>
          <w:sz w:val="28"/>
          <w:szCs w:val="28"/>
        </w:rPr>
        <w:t>» - в границах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0,73-0,867.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Среди компетентностей работника важная роль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предоставляется ценностным,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незаслуженно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были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отодвинуты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задний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план.</w:t>
      </w:r>
      <w:proofErr w:type="gramEnd"/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мнению А. Новикова, они выражают определенный аспект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способности, возможности, а именно: количественную величину 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качественную характеристику реализационного стремления, без наличия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которых реализация, в принципе, не может случиться. Иначе человек 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первую очередь делает не то, что знает или умеет, а то, что хочет, к чему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стремится, даже если он и не осведомлен с объектом деятельности и не умел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 достижении желаемых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целей.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Отсюда исходит, что ценности являются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мотивирующими компетентностями, определенными направляющими и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ускоряющими драйвами человеческого поведения, деятельности, в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частности, профессиональной. Учитывая это, ученый разделяет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ценностные компетентности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общие (ключевые) и специальные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(предметные).</w:t>
      </w:r>
    </w:p>
    <w:p w:rsidR="007A6417" w:rsidRDefault="007A6417">
      <w:pPr>
        <w:tabs>
          <w:tab w:val="left" w:pos="1546"/>
          <w:tab w:val="left" w:pos="3127"/>
          <w:tab w:val="left" w:pos="5208"/>
          <w:tab w:val="left" w:pos="5762"/>
          <w:tab w:val="left" w:pos="7212"/>
          <w:tab w:val="left" w:pos="861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Считаем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важным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утверждение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Исаева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том,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компетентность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- это способность реализовать свой потенциал (знание, умение, опыт)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>
        <w:rPr>
          <w:spacing w:val="-1"/>
          <w:sz w:val="28"/>
          <w:szCs w:val="28"/>
        </w:rPr>
        <w:t xml:space="preserve">успешной творческой деятельности. От персонала требуется </w:t>
      </w:r>
      <w:r>
        <w:rPr>
          <w:spacing w:val="-2"/>
          <w:sz w:val="28"/>
          <w:szCs w:val="28"/>
        </w:rPr>
        <w:t>умение</w:t>
      </w:r>
      <w:r>
        <w:rPr>
          <w:sz w:val="28"/>
          <w:szCs w:val="28"/>
        </w:rPr>
        <w:t xml:space="preserve"> ориентироваться в информационных потоках, осваивать новые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технологии, самостоятельно учиться, находить и использовать новые знания,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владеть такими качествами, как мобильность, динамизм, универсальность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мышления. То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идет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речь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компетентности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новой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единице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измерения образованности человека, при этом внимание акцентируется на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результатах учебы, в качестве которых рассматривается не сумма заученных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знаний, умений, навыков, а способность находить правильные решения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конкретных жизненных и профессиональных ситуациях. Сотрудники, которые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имеют общую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теоретическую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подготовку,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состоянии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применять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знание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 практической деятельности, фирме не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выгодные.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обучение персонала в компаниях ведется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абсолютно </w:t>
      </w:r>
      <w:proofErr w:type="gramStart"/>
      <w:r>
        <w:rPr>
          <w:sz w:val="28"/>
          <w:szCs w:val="28"/>
        </w:rPr>
        <w:t>определенными</w:t>
      </w:r>
      <w:proofErr w:type="gramEnd"/>
      <w:r>
        <w:rPr>
          <w:sz w:val="28"/>
          <w:szCs w:val="28"/>
        </w:rPr>
        <w:t xml:space="preserve"> бизнес-целями, то сотрудник должен не только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получить </w:t>
      </w:r>
      <w:r>
        <w:rPr>
          <w:sz w:val="28"/>
          <w:szCs w:val="28"/>
        </w:rPr>
        <w:lastRenderedPageBreak/>
        <w:t>определенный набор знаний и отработать совокупность умений -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 завершению учебы он должен свободно делать все то, ради чего,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собственно, организовывался процесс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учебы.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Конечная цель учебы в рамках этого подхода заключается в том,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чтобы сотрудник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освоил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такие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формы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поведения,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приобрел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такой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набор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знаний, умений и личностных характеристик, что позволит ему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успешно осуществлять ту профессиональную деятельность, которой он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планирует заниматься, то есть - овладел набором необходимых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компетенций.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стремительных технологических и информационных изменений часто случается так, что на время окончания подготовки персонала программа становится не актуальной. Причина проблемы,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как справедливо замечают ученые, кроется в том, что разработанная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система компетенций все-таки имеет детерминированный характер. Поэтому она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как можно лучше подходит к стабильным условиям. По мнению Л.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Малышевой, модель компетенций целесообразно разрабатывать в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относительно стабильных условиях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течение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учебы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персонала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модель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остается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неизменной,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 после окончания учебы сотрудники овладевают актуальными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знаниями, навыками и умениями. В нестабильных условиях к моменту окончания учебы сама модель становится не актуальной. Поэтому обучение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должно носить опережающий характер. Это значит, что под каждое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задание необходимо разрабатывать уникальную модель опережающих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компетенций. При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речь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идет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систему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постоянной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обратной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связью, способную эффективно действовать в пределах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фирмы.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Изменение акцентов на получении новых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результатов профессионального образования и обучения актуализирует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значимость нового подхода к </w:t>
      </w:r>
      <w:r>
        <w:rPr>
          <w:sz w:val="28"/>
          <w:szCs w:val="28"/>
        </w:rPr>
        <w:lastRenderedPageBreak/>
        <w:t>обеспечению качества подготовки персонала, в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частности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Концепция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в образовании,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в т. ч. в профессиональном, направлена на развитие личности профессионала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с позитивным мировоззрением, ценностными ориентациями,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способностью быстро адаптироваться к традиционным, новым 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непредсказуемым жизненным и профессиональным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ситуациям.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в профессиональном образовании,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как утверждает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В.И.</w:t>
      </w:r>
      <w:r>
        <w:rPr>
          <w:spacing w:val="5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Загвязинский</w:t>
      </w:r>
      <w:proofErr w:type="spellEnd"/>
      <w:r>
        <w:rPr>
          <w:sz w:val="28"/>
          <w:szCs w:val="28"/>
        </w:rPr>
        <w:t>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важной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теоретической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почвой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его ориентации на достижение достаточно высокого уровня знаний,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опыта, осведомленности для осуществления деятельности и общения в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разных отраслях и сферах. В то же время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является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важной концептуальной почвой обновления содержания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образования.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под </w:t>
      </w:r>
      <w:proofErr w:type="spellStart"/>
      <w:r>
        <w:rPr>
          <w:sz w:val="28"/>
          <w:szCs w:val="28"/>
        </w:rPr>
        <w:t>компетентностным</w:t>
      </w:r>
      <w:proofErr w:type="spellEnd"/>
      <w:r>
        <w:rPr>
          <w:sz w:val="28"/>
          <w:szCs w:val="28"/>
        </w:rPr>
        <w:t xml:space="preserve"> подходом необходимо понимать метод моделирования результатов профессионального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 и обучения и его представления в виде </w:t>
      </w:r>
      <w:proofErr w:type="gramStart"/>
      <w:r>
        <w:rPr>
          <w:sz w:val="28"/>
          <w:szCs w:val="28"/>
        </w:rPr>
        <w:t>норм качества подготовки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персонала организаций</w:t>
      </w:r>
      <w:proofErr w:type="gramEnd"/>
      <w:r>
        <w:rPr>
          <w:sz w:val="28"/>
          <w:szCs w:val="28"/>
        </w:rPr>
        <w:t xml:space="preserve">. Следует отметить, что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противостоит традиционному </w:t>
      </w:r>
      <w:proofErr w:type="spellStart"/>
      <w:r>
        <w:rPr>
          <w:sz w:val="28"/>
          <w:szCs w:val="28"/>
        </w:rPr>
        <w:t>знаниевому</w:t>
      </w:r>
      <w:proofErr w:type="spellEnd"/>
      <w:r>
        <w:rPr>
          <w:sz w:val="28"/>
          <w:szCs w:val="28"/>
        </w:rPr>
        <w:t xml:space="preserve"> подходу, который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продолжает использоваться в профессиональном образовании, а наоборот, -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существенно расширяет его содержание личностно ориентированным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учебным материалом. Ценность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заключается 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реализации новой системы принципов определения целей образования, отбора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 структуризации содержания образования, организации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процесса и оценивания образовательных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результатов.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Учитывая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это,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отмечает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А.Л</w:t>
      </w:r>
      <w:r>
        <w:rPr>
          <w:spacing w:val="47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Слободской</w:t>
      </w:r>
      <w:proofErr w:type="gramEnd"/>
      <w:r>
        <w:rPr>
          <w:sz w:val="28"/>
          <w:szCs w:val="28"/>
        </w:rPr>
        <w:t>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определенным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образом изменяется роль преподавателя. Она становится </w:t>
      </w:r>
      <w:proofErr w:type="gramStart"/>
      <w:r>
        <w:rPr>
          <w:sz w:val="28"/>
          <w:szCs w:val="28"/>
        </w:rPr>
        <w:t>более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направляющей</w:t>
      </w:r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сопровождающей и ответственной относительно достижения теми,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кто обучается, определенных результатов. Разницу в роли преподавателя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и студента лучше видно в сопоставлении учебных результатов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 приобретенных компетентностей: если учебные результаты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формулируются преподавателями, то компетентности </w:t>
      </w:r>
      <w:proofErr w:type="spellStart"/>
      <w:r>
        <w:rPr>
          <w:sz w:val="28"/>
          <w:szCs w:val="28"/>
        </w:rPr>
        <w:t>овладеваются</w:t>
      </w:r>
      <w:proofErr w:type="spellEnd"/>
      <w:r>
        <w:rPr>
          <w:sz w:val="28"/>
          <w:szCs w:val="28"/>
        </w:rPr>
        <w:t xml:space="preserve"> студентами. Кроме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того, на практике могут быть реально избраны разные стратегии,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способы, технологии достижения предсказуемого результата и его оценивания. В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этом аспекте ученый придает </w:t>
      </w:r>
      <w:proofErr w:type="gramStart"/>
      <w:r>
        <w:rPr>
          <w:sz w:val="28"/>
          <w:szCs w:val="28"/>
        </w:rPr>
        <w:t>важное значение</w:t>
      </w:r>
      <w:proofErr w:type="gramEnd"/>
      <w:r>
        <w:rPr>
          <w:sz w:val="28"/>
          <w:szCs w:val="28"/>
        </w:rPr>
        <w:t xml:space="preserve"> «формирующему»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оцениванию. Такое оценивание непрерывно сопровождает учебный процесс, а путем комментариев, замечаний консультаций служит корректировке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его. Принципиально важно также, чтобы способ оценивания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учитывал своеобразие тех или других компетентностей, которые сформированы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и измеряются в результате образовательной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Неотъемлемой составляющей профессиональной культуры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является профессиональная компетентность, под которой мы понимаем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интегральную характеристику деловых и личностных качеств персонала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организаций, который отображает уровень их знаний, умений, навыков 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опыта, достаточных для осуществления деятельности, связанной с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принятием решений. Профессиональная компетентность выражается в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персональной способности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лица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постоянному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профессиональному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росту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повышению квалификации, а также реализации себя в профессиональной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деятельности, критическом отношении к результатам своей и коллективной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работы.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В. </w:t>
      </w:r>
      <w:proofErr w:type="spellStart"/>
      <w:r>
        <w:rPr>
          <w:sz w:val="28"/>
          <w:szCs w:val="28"/>
        </w:rPr>
        <w:t>Ландшеера</w:t>
      </w:r>
      <w:proofErr w:type="spellEnd"/>
      <w:r>
        <w:rPr>
          <w:sz w:val="28"/>
          <w:szCs w:val="28"/>
        </w:rPr>
        <w:t>, профессиональная компетентность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как система образуется из социальной, специальной 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индивидуальной компетентностей. Несколько по-другому трактует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профессиональную компетентность А.М. Новиков. Ученый считает, что она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является совокупностью профессионально-технологической подготовленности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 ключевых компетенций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специалиста.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Профессиональная компетентность проявляется в сформированных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 персонала организаций навыках профессионального общения,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культуры труда, экологического и правового сознания, эстетических чувств,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идеалов, вкусов, восприятий и тому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подобное.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этих условиях, особенность педагогических целей в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направлении развития профессиональной компетентности заключается в том,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как утверждает А. Шабанов, что они достигаются не столько в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результате действий педагога, сколько в результате осознанной деятельности личности, то есть тех, </w:t>
      </w:r>
      <w:r>
        <w:rPr>
          <w:spacing w:val="-1"/>
          <w:sz w:val="28"/>
          <w:szCs w:val="28"/>
        </w:rPr>
        <w:t xml:space="preserve">кто обучается, </w:t>
      </w:r>
      <w:r>
        <w:rPr>
          <w:sz w:val="28"/>
          <w:szCs w:val="28"/>
        </w:rPr>
        <w:t xml:space="preserve">их </w:t>
      </w:r>
      <w:r>
        <w:rPr>
          <w:spacing w:val="-1"/>
          <w:sz w:val="28"/>
          <w:szCs w:val="28"/>
        </w:rPr>
        <w:t xml:space="preserve">развитии </w:t>
      </w:r>
      <w:r>
        <w:rPr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>процессе усвоения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опыта.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А. Хуторскому, важное значение имеют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ключевые компетентности, которые основываются на главных целях общего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и профессионального образования тех, кто учится, их социальном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личностном опыте, а также на основных видах деятельности</w:t>
      </w:r>
      <w:proofErr w:type="gramStart"/>
      <w:r>
        <w:rPr>
          <w:spacing w:val="8"/>
          <w:position w:val="13"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7A6417" w:rsidRDefault="007A6417">
      <w:pPr>
        <w:tabs>
          <w:tab w:val="left" w:pos="2516"/>
          <w:tab w:val="left" w:pos="4704"/>
          <w:tab w:val="left" w:pos="711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этих заданий важно, чтобы деятельность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педагогов профессиональных учебных заведений была гуманистически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направленной на формирование у персонала организаций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ценностно-смысловых компетентностей, связанных с ценностными ориентациями учеников,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их способностью понимать окружающий мир, ориентироваться 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нем, осознавать свою роль, назначение, уметь выбирать целевые 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смысловые установки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действий,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поступков,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решать;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общекультурных, которые охватывают духовно-моральные основы жизни человека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и человечества в целом, культурологические основы семейных,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социальных, общественных явлений и традиций, опыт бытовой и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культурн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развлекательной сфер; учебно-познавательных, которые выражаются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через наличие организационных умений, креативных навыков, методов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познания; информационных, связанных с </w:t>
      </w:r>
      <w:r>
        <w:rPr>
          <w:sz w:val="28"/>
          <w:szCs w:val="28"/>
        </w:rPr>
        <w:lastRenderedPageBreak/>
        <w:t>навыками работы с информацией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в образовательной и профессиональной сфере, в окружающей среде;</w:t>
      </w:r>
      <w:r>
        <w:rPr>
          <w:spacing w:val="27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умениями </w:t>
      </w:r>
      <w:r>
        <w:rPr>
          <w:spacing w:val="-1"/>
          <w:sz w:val="28"/>
          <w:szCs w:val="28"/>
        </w:rPr>
        <w:t>пользоваться средствами информации, телекоммуникаций,</w:t>
      </w:r>
      <w:r>
        <w:rPr>
          <w:spacing w:val="-60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информационными технологиями; коммуникативных - знание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языков, способов взаимодействия с людьми; навыки работы в команде,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коллективе, умение презентовать себя; социально-трудовых, которые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предусматривают наличие знаний в сфере профессионального самоопределения, в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вопросах экологии, экономики, права, умение исполнять разные социальные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роли; компетенций личностного самосовершенствования - освоения способов физического, духовного и интеллектуального развития;</w:t>
      </w:r>
      <w:proofErr w:type="gramEnd"/>
      <w:r>
        <w:rPr>
          <w:sz w:val="28"/>
          <w:szCs w:val="28"/>
        </w:rPr>
        <w:t xml:space="preserve"> беспокойство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о собственном здоровье, способах безопасной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жизнедеятельности.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вышеизложенного становится понятным, что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ключевые компетентности многофункциональные, сверхпредметные и многомерные,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а, следовательно, овладение ими дает возможность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квалифицированным рабочим достигать высокого уровня развитости таких качеств, как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активная позиция (энергичность, </w:t>
      </w:r>
      <w:proofErr w:type="spellStart"/>
      <w:r>
        <w:rPr>
          <w:sz w:val="28"/>
          <w:szCs w:val="28"/>
        </w:rPr>
        <w:t>деятельностное</w:t>
      </w:r>
      <w:proofErr w:type="spellEnd"/>
      <w:r>
        <w:rPr>
          <w:sz w:val="28"/>
          <w:szCs w:val="28"/>
        </w:rPr>
        <w:t xml:space="preserve"> поведение);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самостоятельность (инициативность, решительность); </w:t>
      </w:r>
      <w:proofErr w:type="spellStart"/>
      <w:r>
        <w:rPr>
          <w:sz w:val="28"/>
          <w:szCs w:val="28"/>
        </w:rPr>
        <w:t>коммуникативность</w:t>
      </w:r>
      <w:proofErr w:type="spellEnd"/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(контактность); креативность (творческий потенциал) и тому подобное.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этого целесообразно, чтобы преподаватели и мастера производственного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обучения структурных учебных подразделений организаций учитывали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оптимальные соотношения фундаментальных и специальных дисциплин, участвовали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 обновлении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программ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теоретическим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предметам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производственного обучения в условиях лабораторий, учебных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мастерских, на производстве (практика и обучение), творчески внедряли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инновационные педагогические технологии, которые основываются на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принципах </w:t>
      </w:r>
      <w:proofErr w:type="spellStart"/>
      <w:r>
        <w:rPr>
          <w:sz w:val="28"/>
          <w:szCs w:val="28"/>
        </w:rPr>
        <w:t>проблемности</w:t>
      </w:r>
      <w:proofErr w:type="spellEnd"/>
      <w:r>
        <w:rPr>
          <w:sz w:val="28"/>
          <w:szCs w:val="28"/>
        </w:rPr>
        <w:t>, мотивации, обеспечения адекватности характера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будущей профессиональной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реализация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делает </w:t>
      </w:r>
      <w:r>
        <w:rPr>
          <w:sz w:val="28"/>
          <w:szCs w:val="28"/>
        </w:rPr>
        <w:lastRenderedPageBreak/>
        <w:t>возможным формирование содержания профессионального образования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с целью отражения в нем субъективных компонентов человеческой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культуры. Этот подход является почвой овладения работниками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организаций компетентностями решать важные практические задания,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анализировать производственные процессы, прогнозировать техник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технологические изменения в сфере труда, производить надежные критерии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оценивания результатов собственной деятельности как в привычных производственных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и социальных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условиях,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динамически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измененных,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проявлять высокий уровень духовной культуры, ответственности за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результат собственного обучения и профессиональной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в современной науке наблюдаем стойкую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тенденцию утверждения не только понятия «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подход», но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 осмысления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сущности,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ведь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реализация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подхода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основывается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 понимании, что прогресс человечества зависит не столько от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экономического роста, сколько от уровня развития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личности.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заметить также то, что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вышел далеко за пределы сферы обучения персоналом: он является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достаточно распространенным в сфере образования (как основа обеспечения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качества образования) и педагогики, в сфере государственного управления и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тому подобное. Однако такое его распространение еще не привело к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установлению единственных подходов к толкованию его базовых понятий, а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именно: компетенция и </w:t>
      </w:r>
      <w:proofErr w:type="gramStart"/>
      <w:r>
        <w:rPr>
          <w:sz w:val="28"/>
          <w:szCs w:val="28"/>
        </w:rPr>
        <w:t>компетентность</w:t>
      </w:r>
      <w:proofErr w:type="gramEnd"/>
      <w:r>
        <w:rPr>
          <w:sz w:val="28"/>
          <w:szCs w:val="28"/>
        </w:rPr>
        <w:t xml:space="preserve"> и их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соотношение.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коротко резюмировать материал существующих исследований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 xml:space="preserve">в сфере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подхода, то можно увидеть, что есть два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варианта толкования содержания данных категорий: или они рассматриваются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как тождественные, или дифференцируются. Из этого исходит, что в зависимости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того,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каким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образом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определены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эти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понятия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конкретной организации или сфере управления и их соотношения, происходит трактовка и самого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подхода, и состава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компетенций.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pStyle w:val="1"/>
        <w:tabs>
          <w:tab w:val="left" w:pos="174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1.3</w:t>
      </w:r>
      <w:r>
        <w:rPr>
          <w:b/>
          <w:bCs/>
          <w:sz w:val="28"/>
          <w:szCs w:val="28"/>
        </w:rPr>
        <w:tab/>
        <w:t xml:space="preserve">Влияние </w:t>
      </w:r>
      <w:proofErr w:type="spellStart"/>
      <w:r>
        <w:rPr>
          <w:b/>
          <w:bCs/>
          <w:sz w:val="28"/>
          <w:szCs w:val="28"/>
        </w:rPr>
        <w:t>компетентностного</w:t>
      </w:r>
      <w:proofErr w:type="spellEnd"/>
      <w:r>
        <w:rPr>
          <w:b/>
          <w:bCs/>
          <w:sz w:val="28"/>
          <w:szCs w:val="28"/>
        </w:rPr>
        <w:t xml:space="preserve"> подхода в обучении</w:t>
      </w:r>
      <w:r>
        <w:rPr>
          <w:b/>
          <w:bCs/>
          <w:spacing w:val="-1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профессиональный рост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персонала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tabs>
          <w:tab w:val="left" w:pos="609"/>
          <w:tab w:val="left" w:pos="2826"/>
          <w:tab w:val="left" w:pos="4502"/>
          <w:tab w:val="left" w:pos="6126"/>
          <w:tab w:val="left" w:pos="7318"/>
          <w:tab w:val="left" w:pos="794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МГУ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И.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Маслов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автор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первого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учебника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 по </w:t>
      </w:r>
      <w:r>
        <w:rPr>
          <w:spacing w:val="-1"/>
          <w:sz w:val="28"/>
          <w:szCs w:val="28"/>
        </w:rPr>
        <w:t xml:space="preserve">стратегическому управлению персоналом считает, </w:t>
      </w:r>
      <w:r>
        <w:rPr>
          <w:sz w:val="28"/>
          <w:szCs w:val="28"/>
        </w:rPr>
        <w:t xml:space="preserve">что </w:t>
      </w:r>
      <w:r>
        <w:rPr>
          <w:spacing w:val="-2"/>
          <w:sz w:val="28"/>
          <w:szCs w:val="28"/>
        </w:rPr>
        <w:t xml:space="preserve">«управление </w:t>
      </w:r>
      <w:r>
        <w:rPr>
          <w:sz w:val="28"/>
          <w:szCs w:val="28"/>
        </w:rPr>
        <w:t>компетентностью сотрудников является главным направлением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 специалистов по управлению человеческими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ресурсами».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Отметим также, что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по обучению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персонала является в известной степени уникальным в сравнении с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традиционными подходами из-за того,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что:</w:t>
      </w:r>
    </w:p>
    <w:p w:rsidR="007A6417" w:rsidRDefault="007A6417">
      <w:pPr>
        <w:tabs>
          <w:tab w:val="left" w:pos="114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позволяет непосредственно связать систему обучения персоналом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со стратегическими целями организации. Связь выстраивается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через определение профессиональных и личностных качеств менеджеров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и специалистов, ключевых компетенций будущего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компании;</w:t>
      </w:r>
    </w:p>
    <w:p w:rsidR="007A6417" w:rsidRDefault="007A6417">
      <w:pPr>
        <w:tabs>
          <w:tab w:val="left" w:pos="114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компетенции способствуют формированию корпоративной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культуры компании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виденья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миссии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целей</w:t>
      </w:r>
      <w:r>
        <w:rPr>
          <w:spacing w:val="5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организации</w:t>
      </w:r>
      <w:proofErr w:type="gramEnd"/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как руководством компании, так и ее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сотрудниками;</w:t>
      </w:r>
    </w:p>
    <w:p w:rsidR="007A6417" w:rsidRDefault="007A6417">
      <w:pPr>
        <w:tabs>
          <w:tab w:val="left" w:pos="113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описывает реальное поведение людей на работе простой 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доступной для менеджеров и специалистов языком, который повышает отдачу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при использовании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компетенций.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раскрывает личностный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характер понимания персоналом организаций смысла собственной жизни, процесса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 результатов профессиональной деятельности, необходимости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непрерывного профессионального развития и является почвой формирования у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них технологической, эстетической, этической, экологической,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правовой, экономической, коммуникативной, информационной и тому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подобное культуры, </w:t>
      </w:r>
      <w:r>
        <w:rPr>
          <w:sz w:val="28"/>
          <w:szCs w:val="28"/>
        </w:rPr>
        <w:lastRenderedPageBreak/>
        <w:t>гражданственности, патриотизма, самосознания на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основе овладения ценностями национальной и общемировой культуры, а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также системой знаний, согласно которой социокультурное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мировоззрение личности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специалиста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приобретает</w:t>
      </w:r>
      <w:proofErr w:type="gramEnd"/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новый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качественный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дает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ей возможность быстрее изменять себя, адаптироваться к новым условиям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 требованиям профессиональной деятельности и общественной жизни.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Считается,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лишь</w:t>
      </w:r>
      <w:r>
        <w:rPr>
          <w:spacing w:val="5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подход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даст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возможность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усилить стремление персонала организаций к получению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образования на основе изучения ими общеобразовательных, общетехнических и специальных дисциплин, производственного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обучения, которое обеспечит, в конечном итоге, развитие их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морального, общекультурного и интеллектуального потенциала, подготовку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творчески мыслящей, профессионально и социально активного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человека.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Процесс становления профессионала является сложным и многоплановым, но таким, что всегда содержит два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параллельных направления: индивидуальный процесс развития и процесс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саморазвития личности в профессиональной деятельности. Существенное влияние,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которое обеспечивает динамику отмеченных процессов, происходит во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время самостоятельного поиска профессионального пути, определения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личной позиции, стратегии и стиля профессиональной деятельности,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определения практической сферы, которая бы отображала индивидуальное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своеобразие каждого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специалиста.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Профессиональное становление специалиста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обеспечивается комплексом определенных условий и характеристик учебного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процесса, которые в то же время стимулируют и оптимизируют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механизмы саморазвития личности. </w:t>
      </w:r>
      <w:proofErr w:type="gramStart"/>
      <w:r>
        <w:rPr>
          <w:sz w:val="28"/>
          <w:szCs w:val="28"/>
        </w:rPr>
        <w:t>Его основными чертами являются непрерывность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и дискретность, наличие противоречий на разных этапах,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 xml:space="preserve">оптимальный уровень использования способов </w:t>
      </w:r>
      <w:r>
        <w:rPr>
          <w:sz w:val="28"/>
          <w:szCs w:val="28"/>
        </w:rPr>
        <w:lastRenderedPageBreak/>
        <w:t>влияния на интеллектуальную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и личностную сферы будущего специалиста.</w:t>
      </w:r>
      <w:proofErr w:type="gramEnd"/>
      <w:r>
        <w:rPr>
          <w:sz w:val="28"/>
          <w:szCs w:val="28"/>
        </w:rPr>
        <w:t xml:space="preserve"> Результатом такого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влияния должна стать воображаемая модель идеального представителя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профессии, представления о возможностях достижения этого идеала через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присвоение конкретных знаний и умений, осознания методов их приобретения во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время обучения.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Эффективному профессиональному росту способствуют: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на императивном уровне - обучение, приобретение профессиональных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знаний; на содержательно-личностном - формирование профессионально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важных качеств и мотиваций; на формально-динамическом -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составление индивидуального стиля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Одной из важнейших составляющих профессионального роста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является формирование способов решения социально-психологических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заданий, предопределенных индивидуальными траекториями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развития, а также формирования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профессионально-психологических компетенций.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внедрения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к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подготовке специалистов является в первую очередь их профессионализм −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особенное свойство людей систематически, эффективно и надежно выполнять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сложную деятельность в различных условиях. В понятии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"профессионализм" отражается такая мера овладения человеком психологической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структурой профессиональной деятельности, которая отвечает стандартам,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которые существуют в обществе, и объективным требованиям. Для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овладения профессионализмом необходимы соответствующие способности, желания</w:t>
      </w:r>
      <w:r>
        <w:rPr>
          <w:spacing w:val="-36"/>
          <w:sz w:val="28"/>
          <w:szCs w:val="28"/>
        </w:rPr>
        <w:t xml:space="preserve"> </w:t>
      </w:r>
      <w:r>
        <w:rPr>
          <w:sz w:val="28"/>
          <w:szCs w:val="28"/>
        </w:rPr>
        <w:t>и характер, готовность постоянно учиться и совершенствовать свое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мастерство. Понятие профессионализма не ограничивается характеристиками </w:t>
      </w:r>
      <w:r>
        <w:rPr>
          <w:spacing w:val="-1"/>
          <w:sz w:val="28"/>
          <w:szCs w:val="28"/>
        </w:rPr>
        <w:t xml:space="preserve">высококвалифицированного труда; </w:t>
      </w:r>
      <w:r>
        <w:rPr>
          <w:sz w:val="28"/>
          <w:szCs w:val="28"/>
        </w:rPr>
        <w:t xml:space="preserve">это и </w:t>
      </w:r>
      <w:r>
        <w:rPr>
          <w:spacing w:val="-1"/>
          <w:sz w:val="28"/>
          <w:szCs w:val="28"/>
        </w:rPr>
        <w:t>особенное мировоззрение</w:t>
      </w:r>
      <w:r>
        <w:rPr>
          <w:spacing w:val="-60"/>
          <w:sz w:val="28"/>
          <w:szCs w:val="28"/>
        </w:rPr>
        <w:t xml:space="preserve"> </w:t>
      </w:r>
      <w:r>
        <w:rPr>
          <w:sz w:val="28"/>
          <w:szCs w:val="28"/>
        </w:rPr>
        <w:t>человека.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Внедрение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в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профессиональное образование стран Европы было инициировано международной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комиссией ЮНЕСКО. Основные принципы этого подхода определены в докладе «Образование для ХХ</w:t>
      </w:r>
      <w:proofErr w:type="gram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 xml:space="preserve"> века». Согласно этому документу,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профессиональное образование должно помочь человечеству научиться жить вместе,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познавать и действовать. В современном образовательном пространстве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акцент устанавливается на формировании возможности личности к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духовн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практической деятельности, направленной на сознательное 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творческое проектирование собственного жизненного пути, а это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значит: научиться жить вместе - значит воспитывать толерантность, понимание</w:t>
      </w:r>
    </w:p>
    <w:p w:rsidR="007A6417" w:rsidRDefault="007A6417">
      <w:pPr>
        <w:tabs>
          <w:tab w:val="left" w:pos="121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другого человека и ощущение взаимозависимости;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формировать готовность для осуществления общих дел и проектов,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урегулирования конфликтов; осознавать потребности и взгляды других людей,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понимать другие модели и технологии жизни; формировать уважение 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позиции партнеров в ситуациях, когда возникают принципиальные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расхождения;</w:t>
      </w:r>
    </w:p>
    <w:p w:rsidR="007A6417" w:rsidRDefault="007A6417">
      <w:pPr>
        <w:tabs>
          <w:tab w:val="left" w:pos="114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изучать и ценить другие культуры, определять значимость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свободы взглядов и убеждений, развивать культуру общения, умение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вести конструктивный диалог и тому подобное. Жизнетворчество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 способность и готовность людей, которые имеют непохожие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жизненные стратегии, отличные модели жизни, разные жизненные проекты,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жизненные цели, задания и планы, жить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вместе;</w:t>
      </w:r>
    </w:p>
    <w:p w:rsidR="007A6417" w:rsidRDefault="007A6417">
      <w:pPr>
        <w:tabs>
          <w:tab w:val="left" w:pos="131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научиться познавать (получать знания). Такая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деятельность предусматривает эффективное сочетание общей культуры личности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 умением учиться приобретать необходимый жизненный опыт,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возможность пользоваться непрерывным образованием. Это означает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овладение искусством познания и самопознания, «вечных истин»,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формирования необходимого уровня </w:t>
      </w:r>
      <w:r>
        <w:rPr>
          <w:sz w:val="28"/>
          <w:szCs w:val="28"/>
        </w:rPr>
        <w:lastRenderedPageBreak/>
        <w:t>профессиональной компетентности, достаточного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для жизни в конкретных культурно-исторических условиях,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понимание философской сущности жизни, формирования способности к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научному обобщению эмпирических фактов и построения жизненных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прогнозов;</w:t>
      </w:r>
    </w:p>
    <w:p w:rsidR="007A6417" w:rsidRDefault="007A6417">
      <w:pPr>
        <w:tabs>
          <w:tab w:val="left" w:pos="1174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4)</w:t>
      </w:r>
      <w:r>
        <w:rPr>
          <w:sz w:val="28"/>
          <w:szCs w:val="28"/>
        </w:rPr>
        <w:tab/>
        <w:t>научиться действовать (работать) - предусматривает</w:t>
      </w:r>
      <w:r>
        <w:rPr>
          <w:spacing w:val="-35"/>
          <w:sz w:val="28"/>
          <w:szCs w:val="28"/>
        </w:rPr>
        <w:t xml:space="preserve"> </w:t>
      </w:r>
      <w:r>
        <w:rPr>
          <w:sz w:val="28"/>
          <w:szCs w:val="28"/>
        </w:rPr>
        <w:t>формирование компетентного отношения к жизни, трудовой деятельности 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собственной профессии, становлению культуры жизненного 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самоопределения, овладения методами эффективного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социального взаимодействия, освоения современных экономических,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политических, психологических, правовых знаний, формирования способности к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их обобщению и систематизации, овладению техник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производительной трудовой деятельности по избранной профессии, развитие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проблемного, творческого, критического мышления, приобретение навыков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социальной работы и ответственного отношения</w:t>
      </w:r>
      <w:proofErr w:type="gramEnd"/>
      <w:r>
        <w:rPr>
          <w:sz w:val="28"/>
          <w:szCs w:val="28"/>
        </w:rPr>
        <w:t xml:space="preserve"> к собственной деятельности, а также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ее последствиям;</w:t>
      </w:r>
    </w:p>
    <w:p w:rsidR="007A6417" w:rsidRDefault="007A6417">
      <w:pPr>
        <w:tabs>
          <w:tab w:val="left" w:pos="125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научиться жить. Этот принцип предусматривает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формирование возможности личности действовать независимо,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сознательно, предусматривая, прогнозируя будущее, определяя собственную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жизненную стратегию и жизненные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проекты.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значит:</w:t>
      </w:r>
    </w:p>
    <w:p w:rsidR="007A6417" w:rsidRDefault="007A6417">
      <w:pPr>
        <w:tabs>
          <w:tab w:val="left" w:pos="10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овладение методами рефлексии, диалога с собой и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окружающим миром;</w:t>
      </w:r>
    </w:p>
    <w:p w:rsidR="007A6417" w:rsidRDefault="007A6417">
      <w:pPr>
        <w:tabs>
          <w:tab w:val="left" w:pos="127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осознание собственной жизненной миссии,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 правильных жизненных выборов в частности, профессиональных;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осознание собственного потенциала; осознание смысла существования,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формирования собственной жизнестойкости, жизнеспособности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жизнетворчества.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Учеными также определяются основные задания</w:t>
      </w:r>
      <w:r>
        <w:rPr>
          <w:spacing w:val="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подхода в обучении персонала: научить личность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приобретать и эффективно применять знания на протяжении всей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жизни; прогнозировать ситуацию и собственную деятельность,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принимать эффективные решения в соответствии с жизненным опытом, ценностями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 имеющимися ресурсами; планировать и контролировать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собственные действия; анализировать и применять добытый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опыт.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имеет одно чрезвычайное преимущество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- он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учетом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глобальных рисков цивилизации - общественных вызовов глобализаций, которые создают опасность для всего человечества. Содержание этого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подхода заключается в восприятии рисков не как фатальных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непреодолимых проявлений, а как призывов к конструктивной компетентной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Современные цивилизационные процессы предопределяют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необходимость готовить личность к жизнедеятельности, обеспечивая высокий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уровень профессионализма, духовного, интеллектуального и физического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развития; навыков взаимодействия с миром природы, искусства, с людьми; знание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для самостоятельного принятия решений, решения проблем; работать в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команде, понимать принципы открытого общества; овладевать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новыми технологическими знаниями, умениями организации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предпринимательской деятельности и тому подобное.</w:t>
      </w:r>
      <w:proofErr w:type="gramEnd"/>
      <w:r>
        <w:rPr>
          <w:sz w:val="28"/>
          <w:szCs w:val="28"/>
        </w:rPr>
        <w:t xml:space="preserve"> Именно поэтому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практическая направленность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к профессиональному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обучению персонала организаций должна обеспечивать отражение в его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содержании субъективных компонентов человеческой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культуры.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Учитывая это, важной является коммуникативная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компетентность, которая обеспечивает успешную социализацию, адаптацию и самореализацию личности в обществе. Это означает готовность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персонала организаций представлять и </w:t>
      </w:r>
      <w:r>
        <w:rPr>
          <w:sz w:val="28"/>
          <w:szCs w:val="28"/>
        </w:rPr>
        <w:lastRenderedPageBreak/>
        <w:t>цивилизованно отстаивать свою точку зрения в диалоге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публичном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выступлении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признания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позиций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 почтенного отношения к ценностям (религиозных,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этнических, профессиональных, личностных и тому подобное) других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людей.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Обусловленность недостаточного развития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коммуникативной компетентности персонала заключается в их низком словарном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уровне, заниженной индивидуально-личностной мотивации овладения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языковой грамотностью. Кроме того, этой группе людей свойственны такие негативные качества: отсутствие терпимости к другой точке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зрения, высказывания с использованием жаргона и тому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подобное.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развитии коммуникативной компетентности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эффективными методами являются: ролевые и деловые игры, доклады, сообщения,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учебные исследования, беседы, опрос, дискуссии, тренинги, семинары,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защита творческих работ, интервью, подготовка текстов и их размещение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 Интернете и тому подобное.</w:t>
      </w:r>
      <w:proofErr w:type="gramEnd"/>
      <w:r>
        <w:rPr>
          <w:sz w:val="28"/>
          <w:szCs w:val="28"/>
        </w:rPr>
        <w:t xml:space="preserve"> Результатом развития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коммуникативной компетентности является также языковая культура персонала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организаций, которая характеризуется такими аспектами языкового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поведения: соблюдением язычно-культурных норм, функциональной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грамотности, умением общаться, высокой, благородной индивидуальной языковой манерой, бережливым отношением к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языку.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Рядом с коммуникативной компетентностью, важной для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работников организаций является информационная компетентность, которая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охватывает знание, умение и навыки работы с информацией, связанные с процессами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ее поиска, анализа выбора, превращения, сохранения, передачей 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тому подобное. Кроме того, информационная компетентность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характеризуется наличием в личности работника развитых личностных и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 важных качеств. 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характер информационной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компетентности дает возможность </w:t>
      </w:r>
      <w:r>
        <w:rPr>
          <w:sz w:val="28"/>
          <w:szCs w:val="28"/>
        </w:rPr>
        <w:lastRenderedPageBreak/>
        <w:t>личности работника создавать новые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информационные продукты.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Информационная компетентность является особенно актуальной для работников организаций, на которых широко используются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информационн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коммуникационные технологии, которые, в свою очередь, способствуют «виртуализации» профессиональной деятельности.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«Виртуализация» выражается в том, что все информационные ресурсы переводятся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в цифровую форму, а все участники имеют неограниченный доступ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к информации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реальном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режиме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взаимодействуют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собой средствами электронных коммуникаций, независимо от места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своего расположения. В связи с этим работники предприятий должны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владеть аналитическими способностями, навыками количественного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анализа информации, методами стратегического анализа и лидерства, а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также комплексом качеств, которые позволяют им эффективно функционировать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в виртуальной деловой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среде.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таким качествам навыков и умений А.Г. Шабанов относит: работу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глобальных виртуальных командах, способность быстро ориентироваться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в информационном поле, эффективную коммуникацию с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использованием современных технологий, самостоятельность, способность работать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в условиях постоянного напряжения и выполнять проекты </w:t>
      </w:r>
      <w:proofErr w:type="gramStart"/>
      <w:r>
        <w:rPr>
          <w:sz w:val="28"/>
          <w:szCs w:val="28"/>
        </w:rPr>
        <w:t>в</w:t>
      </w:r>
      <w:proofErr w:type="gramEnd"/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запланированные сроки</w:t>
      </w:r>
      <w:r>
        <w:rPr>
          <w:position w:val="13"/>
          <w:sz w:val="28"/>
          <w:szCs w:val="28"/>
        </w:rPr>
        <w:t>54</w:t>
      </w:r>
      <w:r>
        <w:rPr>
          <w:sz w:val="28"/>
          <w:szCs w:val="28"/>
        </w:rPr>
        <w:t>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Важным компонентом информационно-образовательной среды,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 котором осуществляется развитие информационной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компетентности личности персонала организаций, является его дидактичное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обеспечение, которое выполняет организационную учебную,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контрольную, корректирующую, коммуникативную, рефлексивную 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прогностическую функции. Ценность дидактичного обеспечения заключается в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создании необходимых условий для производительной самостоятельной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учебн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познавательной деятельности тех, кто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обучается.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Повышение уровня инновационной активности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организаций, применения передовых технологий, методов организации 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управления хозяйственной деятельностью усиливают требования к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 xml:space="preserve">уровню квалификации работников, особенно тех, деятельность которых связана </w:t>
      </w:r>
      <w:proofErr w:type="gramStart"/>
      <w:r>
        <w:rPr>
          <w:sz w:val="28"/>
          <w:szCs w:val="28"/>
        </w:rPr>
        <w:t>с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обслуживанием </w:t>
      </w:r>
      <w:proofErr w:type="spellStart"/>
      <w:r>
        <w:rPr>
          <w:sz w:val="28"/>
          <w:szCs w:val="28"/>
        </w:rPr>
        <w:t>интеллектосодержательного</w:t>
      </w:r>
      <w:proofErr w:type="spellEnd"/>
      <w:r>
        <w:rPr>
          <w:sz w:val="28"/>
          <w:szCs w:val="28"/>
        </w:rPr>
        <w:t xml:space="preserve"> оборудования,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выполнением работ, которые предусматривают использование</w:t>
      </w:r>
      <w:r>
        <w:rPr>
          <w:spacing w:val="3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энергоэффективных</w:t>
      </w:r>
      <w:proofErr w:type="spellEnd"/>
      <w:r>
        <w:rPr>
          <w:sz w:val="28"/>
          <w:szCs w:val="28"/>
        </w:rPr>
        <w:t xml:space="preserve"> технологий и материалов. Закономерно, что при таких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условиях предопределяется необходимость непрерывного развития у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персонала организаций компетентностей, которые позволяют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обеспечивать </w:t>
      </w:r>
      <w:proofErr w:type="spellStart"/>
      <w:r>
        <w:rPr>
          <w:sz w:val="28"/>
          <w:szCs w:val="28"/>
        </w:rPr>
        <w:t>энергоэффективность</w:t>
      </w:r>
      <w:proofErr w:type="spellEnd"/>
      <w:r>
        <w:rPr>
          <w:sz w:val="28"/>
          <w:szCs w:val="28"/>
        </w:rPr>
        <w:t xml:space="preserve"> производственных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процессов.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Как свидетельствует многолетний опыт обучения персонала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различных организаций, учебный процесс, направленный на формирование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личности профессионала, должен быть динамическим, гибким,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содержать разнообразные вариативные компоненты - закладывать основы</w:t>
      </w:r>
      <w:r>
        <w:rPr>
          <w:spacing w:val="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для</w:t>
      </w:r>
      <w:r>
        <w:rPr>
          <w:sz w:val="28"/>
          <w:szCs w:val="28"/>
        </w:rPr>
        <w:t xml:space="preserve"> непрерывного образования и саморазвития. В связи с этим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возникает необходимость постоянного соотношения индивидуальных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особенностей конкретной личности с требованиями профессии, которая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обеспечивает индивидуализацию перспективной модели личности профессионала. А это,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в свою очередь, повышает учебную и профессиональную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мотивацию.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Выводы по главе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Проведенный анализ теоретических материалов сделал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возможным выделить основные психологические характеристики, которые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определяют личностный и профессиональный рост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специалиста.</w:t>
      </w:r>
    </w:p>
    <w:p w:rsidR="007A6417" w:rsidRDefault="007A6417">
      <w:pPr>
        <w:tabs>
          <w:tab w:val="left" w:pos="116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Интеллектуальный потенциал. Ученые пришли к заключению,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proofErr w:type="spellStart"/>
      <w:r>
        <w:rPr>
          <w:sz w:val="28"/>
          <w:szCs w:val="28"/>
        </w:rPr>
        <w:lastRenderedPageBreak/>
        <w:t>компетентностный</w:t>
      </w:r>
      <w:proofErr w:type="spellEnd"/>
      <w:r>
        <w:rPr>
          <w:sz w:val="28"/>
          <w:szCs w:val="28"/>
        </w:rPr>
        <w:t xml:space="preserve"> подход содействует развитию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интеллектуального капитала, позволяет более эффективно его использовать в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деятельности организации. Содержит совокупность интеллектуальных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возможностей, способностей, связанных с познанием окружающей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действительности, собственного внутреннего мира и профессиональной среды. Сюда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также принадлежат производительность, гибкость, креативность,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аналитическая, лабильность и адаптивность как совокупность количественных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и структурных характеристик интеллектуального ресурса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человека. Подтвержденным фактом является то, что недостаточный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интеллектуальный потенциал является серьезным барьером для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 целеустремленных изменений в поведении и деятельности. Это связано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 ограничениями при создании адекватных образов реальности и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их переработке во время операций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мышления.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Ограниченный интеллектуальный потенциал вызывает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трудности адаптации к изменениям внешней среды: проблемным становится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познание сущности того, которое происходит, осознание и понимание хода событий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и фактов и, как следствие, - неадекватная реакция на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них.</w:t>
      </w:r>
    </w:p>
    <w:p w:rsidR="007A6417" w:rsidRDefault="007A6417">
      <w:pPr>
        <w:tabs>
          <w:tab w:val="left" w:pos="110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Коммуникативный потенциал. Рассматривается как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интегрированное психологическое образование, которое обусловливает возможности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человека к установлению и поддержке контактов, получения и передачи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информации, осуществления влияния на поведение других людей.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Коммуникативный потенциал характеризует сформированную у конкретного человека структуру деловых и межличностных связей, которая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определяется подавляющим типом взаимодействия с окружающей средой,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особенностями социальной перцепции, коммуникативными навыками 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умениями производительного общения и взаимодействия. К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составляющим коммуникативного потенциала положено также </w:t>
      </w:r>
      <w:proofErr w:type="spellStart"/>
      <w:r>
        <w:rPr>
          <w:sz w:val="28"/>
          <w:szCs w:val="28"/>
        </w:rPr>
        <w:t>сенситивность</w:t>
      </w:r>
      <w:proofErr w:type="spellEnd"/>
      <w:r>
        <w:rPr>
          <w:sz w:val="28"/>
          <w:szCs w:val="28"/>
        </w:rPr>
        <w:t>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которая обеспечивает чувствительность к малозаметным </w:t>
      </w:r>
      <w:r>
        <w:rPr>
          <w:sz w:val="28"/>
          <w:szCs w:val="28"/>
        </w:rPr>
        <w:lastRenderedPageBreak/>
        <w:t>особенностям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ситуации, предоставляет возможность справляться с </w:t>
      </w:r>
      <w:proofErr w:type="gramStart"/>
      <w:r>
        <w:rPr>
          <w:sz w:val="28"/>
          <w:szCs w:val="28"/>
        </w:rPr>
        <w:t>трудностями</w:t>
      </w:r>
      <w:proofErr w:type="gramEnd"/>
      <w:r>
        <w:rPr>
          <w:sz w:val="28"/>
          <w:szCs w:val="28"/>
        </w:rPr>
        <w:t xml:space="preserve"> 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способствует реализации сознательных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изменений.</w:t>
      </w:r>
    </w:p>
    <w:p w:rsidR="007A6417" w:rsidRDefault="007A6417">
      <w:pPr>
        <w:tabs>
          <w:tab w:val="left" w:pos="119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Волевой потенциал. Играет регулятивную роль в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детерминации почти всех профессионально значимых феноменов и проявляется 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таких поведенческих ситуациях, как: ответственность и проблема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выбора; определение момента начала, регуляция и прекращение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активности; регуляция состояний сознания; рефлексия целей и мотивов.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Волевой потенциал включается в тех ситуациях, когда человек действует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активно, сознательно, реализуя собственную программу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изменений.</w:t>
      </w:r>
    </w:p>
    <w:p w:rsidR="007A6417" w:rsidRDefault="007A6417">
      <w:pPr>
        <w:tabs>
          <w:tab w:val="left" w:pos="110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Я-концепция</w:t>
      </w:r>
      <w:proofErr w:type="gramEnd"/>
      <w:r>
        <w:rPr>
          <w:sz w:val="28"/>
          <w:szCs w:val="28"/>
        </w:rPr>
        <w:t>. Ведущий определяющий механизм развития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личности, который содержит представление о </w:t>
      </w:r>
      <w:proofErr w:type="gramStart"/>
      <w:r>
        <w:rPr>
          <w:sz w:val="28"/>
          <w:szCs w:val="28"/>
        </w:rPr>
        <w:t>Я-реальное</w:t>
      </w:r>
      <w:proofErr w:type="gramEnd"/>
      <w:r>
        <w:rPr>
          <w:sz w:val="28"/>
          <w:szCs w:val="28"/>
        </w:rPr>
        <w:t xml:space="preserve"> и Я-идеальное,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 xml:space="preserve">желательное. Уточнение </w:t>
      </w:r>
      <w:proofErr w:type="gramStart"/>
      <w:r>
        <w:rPr>
          <w:sz w:val="28"/>
          <w:szCs w:val="28"/>
        </w:rPr>
        <w:t>Я-концепции</w:t>
      </w:r>
      <w:proofErr w:type="gramEnd"/>
      <w:r>
        <w:rPr>
          <w:sz w:val="28"/>
          <w:szCs w:val="28"/>
        </w:rPr>
        <w:t xml:space="preserve"> обязательно приводит к оптимизации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заданий личностного и профессионального роста, делает их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конкретнее, целеустремленными и мотивационно подкрепленными. К </w:t>
      </w:r>
      <w:proofErr w:type="gramStart"/>
      <w:r>
        <w:rPr>
          <w:sz w:val="28"/>
          <w:szCs w:val="28"/>
        </w:rPr>
        <w:t>Я-концепции</w:t>
      </w:r>
      <w:proofErr w:type="gramEnd"/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могут принадлежать характеристики эмоционально-волевой регуляции,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мотивации, отдельные психические процессы или их комплексы. Особенное значение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в процессе профессионального совершенствования имеет самооценка,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на основе которой формируется отношение человека к жизни, жизненные цели и стратегии 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достижения.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Подход к обучению персонала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подхода позволяет повысить эффективность управления этим процессом, 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также повысить качество подбора, расстановки, оценки кадров.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Дополнительными привлекательными возможностями могут стать: внедрение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системы непрерывного обучения персонала, эффективное управление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талантами, нематериальное мотивирование сотрудников, повышения их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привлечения. Моделирование и развитие компетенций является основой для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успешного </w:t>
      </w:r>
      <w:r>
        <w:rPr>
          <w:sz w:val="28"/>
          <w:szCs w:val="28"/>
        </w:rPr>
        <w:lastRenderedPageBreak/>
        <w:t>внедрения системы стратегического управления персоналом, а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также эффективного управления культурой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внедряя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в области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обучения персонала, можно не только улучшить психологический климат 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удержать талантливых сотрудников, но и иметь непосредственное влияние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на профессиональный рост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персонала.</w:t>
      </w: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 2. ЭМПИРИЧЕСКОЕ ИССЛЕДОВАНИЕ</w:t>
      </w:r>
      <w:r>
        <w:rPr>
          <w:b/>
          <w:bCs/>
          <w:spacing w:val="-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ПРОБЛЕМЫ ПРОФЕССИОНАЛЬНОГО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ОБУЧЕНИЯ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tabs>
          <w:tab w:val="left" w:pos="1334"/>
        </w:tabs>
        <w:spacing w:line="360" w:lineRule="auto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2.1</w:t>
      </w:r>
      <w:r>
        <w:rPr>
          <w:b/>
          <w:bCs/>
          <w:sz w:val="28"/>
          <w:szCs w:val="28"/>
        </w:rPr>
        <w:tab/>
        <w:t>Анализ и выявление необходимых компетенций в</w:t>
      </w:r>
      <w:r>
        <w:rPr>
          <w:b/>
          <w:bCs/>
          <w:spacing w:val="-18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рамках выбранной специальности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(логистика)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(в России работает под маркой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») - французская компания, владелец торговых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сетей, специализирующихся на продаже товаров для ремонта и</w:t>
      </w:r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строительства.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- международная компания-</w:t>
      </w:r>
      <w:proofErr w:type="spellStart"/>
      <w:r>
        <w:rPr>
          <w:sz w:val="28"/>
          <w:szCs w:val="28"/>
        </w:rPr>
        <w:t>ритейлер</w:t>
      </w:r>
      <w:proofErr w:type="spellEnd"/>
      <w:r>
        <w:rPr>
          <w:sz w:val="28"/>
          <w:szCs w:val="28"/>
        </w:rPr>
        <w:t>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которая специализируется на продаже товаров для строительства, отделки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и обустройства дома, дачи и сада.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помогает людям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 xml:space="preserve">во всем мире благоустроить жилье и улучшить качество жизни. </w:t>
      </w:r>
      <w:proofErr w:type="gramStart"/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- часть GROUPE ADEO, включающей в себя</w:t>
      </w:r>
      <w:r>
        <w:rPr>
          <w:spacing w:val="54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920 </w:t>
      </w:r>
      <w:r>
        <w:rPr>
          <w:sz w:val="28"/>
          <w:szCs w:val="28"/>
        </w:rPr>
        <w:t>магазинов DIY различных форматов (гипермаркеты, маленькие и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средние магазины, </w:t>
      </w:r>
      <w:proofErr w:type="spellStart"/>
      <w:r>
        <w:rPr>
          <w:sz w:val="28"/>
          <w:szCs w:val="28"/>
        </w:rPr>
        <w:t>дискаунтеры</w:t>
      </w:r>
      <w:proofErr w:type="spellEnd"/>
      <w:r>
        <w:rPr>
          <w:sz w:val="28"/>
          <w:szCs w:val="28"/>
        </w:rPr>
        <w:t>) во Франции, Испании, Италии, Польше, Бразилии, Португалии, России, Греции, Китае, Румынии, Украине и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Турции.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России магазин</w:t>
      </w:r>
      <w:proofErr w:type="gramStart"/>
      <w:r>
        <w:rPr>
          <w:sz w:val="28"/>
          <w:szCs w:val="28"/>
        </w:rPr>
        <w:t>ы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представлены в 16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регионах, это 28 магазинов: Москва и область; Ростов-на-Дону; Краснодар</w:t>
      </w:r>
      <w:proofErr w:type="gramStart"/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анкт- Петербург; Самара; Новосибирск; Омск; Воронеж; Уфа;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Екатеринбург; Волгоград; Казань; Красноярск; Рязань; Тверь;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Тюмень.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предлагает своим клиентам большой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выбор качественных товаров, доступные большинству покупателей цены 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высокий уровень обслуживания. Во всех магазинах представлен широкий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ассортимент товаров по пяти основным направлениям: дом, интерьер,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строительные материалы,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ремонт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сад.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Магазины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предлагают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ассортимент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товаров: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>
        <w:rPr>
          <w:sz w:val="28"/>
          <w:szCs w:val="28"/>
        </w:rPr>
        <w:lastRenderedPageBreak/>
        <w:t xml:space="preserve">внутренней и внешней отделки </w:t>
      </w:r>
      <w:proofErr w:type="gramStart"/>
      <w:r>
        <w:rPr>
          <w:sz w:val="28"/>
          <w:szCs w:val="28"/>
        </w:rPr>
        <w:t>помещения</w:t>
      </w:r>
      <w:proofErr w:type="gramEnd"/>
      <w:r>
        <w:rPr>
          <w:sz w:val="28"/>
          <w:szCs w:val="28"/>
        </w:rPr>
        <w:t xml:space="preserve"> в том числе и сада,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аккуратность: чистота и порядок в магазине, актуальные цены: каждый день низкие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цены.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Основной принцип работы гипермаркета - экономия денег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клиента, поэтому цены в гипермаркетах всегда низкие. Проездная зона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строительных материалов позволяет грузить товар «прямо с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полки».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дополнительных услуг делает покупки еще комфортнее.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клиент может заказать распил материалов,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пошив штор, доставку товара и подъем на этаж, и многое другое. Одним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из основных конкурентных преимуществ формата является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качественное обслуживание и сервис. Квалифицированный персонал всегда готов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помочь покупателю реализовать мечту о красивом и комфортном доме.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Для профессиональных строителей работает отдел Комплексного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обслуживания, который позволяет сэкономить время. Лучшая реклама для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- довольный покупатель, который смог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реализовать свои проекты в рамках намеченного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бюджета.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стандартной организационной структуры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управления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рассмотрена на рисунке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ниже.</w:t>
      </w:r>
    </w:p>
    <w:p w:rsidR="007A6417" w:rsidRDefault="007A6417">
      <w:pPr>
        <w:spacing w:line="360" w:lineRule="auto"/>
        <w:ind w:firstLine="720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обучение персонал </w:t>
      </w:r>
      <w:proofErr w:type="spellStart"/>
      <w:r>
        <w:rPr>
          <w:color w:val="FFFFFF"/>
          <w:sz w:val="28"/>
          <w:szCs w:val="28"/>
        </w:rPr>
        <w:t>компетентностный</w:t>
      </w:r>
      <w:proofErr w:type="spellEnd"/>
      <w:r>
        <w:rPr>
          <w:color w:val="FFFFFF"/>
          <w:sz w:val="28"/>
          <w:szCs w:val="28"/>
        </w:rPr>
        <w:t xml:space="preserve"> профессиональный</w:t>
      </w: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572000" cy="3667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Персонал магазина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- состоит</w:t>
      </w:r>
      <w:r>
        <w:rPr>
          <w:spacing w:val="-1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>:</w:t>
      </w:r>
    </w:p>
    <w:p w:rsidR="007A6417" w:rsidRDefault="007A6417">
      <w:pPr>
        <w:tabs>
          <w:tab w:val="left" w:pos="82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Директор магазина - занимается администрированием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работы магазина;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Контролер магазина занимается контролем отчетных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ведомостей, приемка товара и списание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брака;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Руководители отдела - занимается составление отчетных ведомостей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 отделе, контроль над эффективностью продаж в отделе,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организации участвует в административных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вопросах;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Служба ОПВС - охрана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магазина;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Бухгалтер - производит бухгалтерскими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отчетами;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6.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Служба персонала - управление человеческими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ресурсами;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7.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Кассир - занимается приемом денежных средств, в качестве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оплаты </w:t>
      </w:r>
      <w:r>
        <w:rPr>
          <w:sz w:val="28"/>
          <w:szCs w:val="28"/>
        </w:rPr>
        <w:lastRenderedPageBreak/>
        <w:t>(наличный и безналичный расчет, для безналичного расчета в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кассе установлен POS - терминал), за выполненные работы в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отделе сервисного обслуживания и отделе продаж, а так же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выплатой заработной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платы;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8.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Менеджер - работа с поставщиками, отслеживания товарных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запасов, занимается распределением рабочих задач 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отделе;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9.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Продавец-консультант - работа с покупателями и выкладка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товара;</w:t>
      </w:r>
    </w:p>
    <w:p w:rsidR="007A6417" w:rsidRDefault="007A6417">
      <w:pPr>
        <w:tabs>
          <w:tab w:val="left" w:pos="89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10.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Сектор логистики - управление логистической цепочкой: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управление товарными потоками магазина, между складскими 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торговыми площадями, управление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стоком.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Сотрудники склада - приемка, выгрузка, распределения 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выдача товара.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Линейно-функциональная организационная структура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предприятия имеет отношение к простому виду организационных структур, в</w:t>
      </w:r>
      <w:r>
        <w:rPr>
          <w:spacing w:val="-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которой</w:t>
      </w:r>
      <w:proofErr w:type="gramEnd"/>
      <w:r>
        <w:rPr>
          <w:sz w:val="28"/>
          <w:szCs w:val="28"/>
        </w:rPr>
        <w:t xml:space="preserve"> имеют отражение принципы единоначалия и централизма. Каждый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из подчиненных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имеет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только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одного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руководителя,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каждый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руководитель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- имеет нескольких подчиненных в соответствии с нормами управляемости.</w:t>
      </w:r>
    </w:p>
    <w:p w:rsidR="007A6417" w:rsidRDefault="007A6417">
      <w:pPr>
        <w:tabs>
          <w:tab w:val="left" w:pos="234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Следовательно, рост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предприятия</w:t>
      </w:r>
      <w:r>
        <w:rPr>
          <w:sz w:val="28"/>
          <w:szCs w:val="28"/>
        </w:rPr>
        <w:t xml:space="preserve"> ведет к </w:t>
      </w:r>
      <w:r>
        <w:rPr>
          <w:spacing w:val="-1"/>
          <w:sz w:val="28"/>
          <w:szCs w:val="28"/>
        </w:rPr>
        <w:t>увеличению</w:t>
      </w:r>
      <w:r>
        <w:rPr>
          <w:sz w:val="28"/>
          <w:szCs w:val="28"/>
        </w:rPr>
        <w:t xml:space="preserve"> числа</w:t>
      </w:r>
      <w:r>
        <w:rPr>
          <w:spacing w:val="4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уровней</w:t>
      </w:r>
      <w:r>
        <w:rPr>
          <w:sz w:val="28"/>
          <w:szCs w:val="28"/>
        </w:rPr>
        <w:t xml:space="preserve"> управления.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Простота структуры имеет как достоинства, так и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недостатки. Достоинства данной организационной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структуры:</w:t>
      </w:r>
    </w:p>
    <w:p w:rsidR="007A6417" w:rsidRDefault="007A6417">
      <w:pPr>
        <w:tabs>
          <w:tab w:val="left" w:pos="1405"/>
          <w:tab w:val="left" w:pos="3505"/>
          <w:tab w:val="left" w:pos="4929"/>
          <w:tab w:val="left" w:pos="6670"/>
          <w:tab w:val="left" w:pos="839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1)</w:t>
      </w:r>
      <w:r>
        <w:rPr>
          <w:spacing w:val="1"/>
          <w:sz w:val="28"/>
          <w:szCs w:val="28"/>
        </w:rPr>
        <w:tab/>
      </w:r>
      <w:r>
        <w:rPr>
          <w:spacing w:val="-1"/>
          <w:sz w:val="28"/>
          <w:szCs w:val="28"/>
        </w:rPr>
        <w:t>относительная простота проведения реализации функций</w:t>
      </w:r>
      <w:r>
        <w:rPr>
          <w:sz w:val="28"/>
          <w:szCs w:val="28"/>
        </w:rPr>
        <w:t xml:space="preserve"> управления;</w:t>
      </w:r>
    </w:p>
    <w:p w:rsidR="007A6417" w:rsidRDefault="007A6417">
      <w:pPr>
        <w:tabs>
          <w:tab w:val="left" w:pos="11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оперативность реализации и принятия управленческих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решений;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четко </w:t>
      </w:r>
      <w:proofErr w:type="spellStart"/>
      <w:r>
        <w:rPr>
          <w:sz w:val="28"/>
          <w:szCs w:val="28"/>
        </w:rPr>
        <w:t>прослеживающаяся</w:t>
      </w:r>
      <w:proofErr w:type="spellEnd"/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ответственность. Недостатки данной организационной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структуры:</w:t>
      </w:r>
    </w:p>
    <w:p w:rsidR="007A6417" w:rsidRDefault="007A6417">
      <w:pPr>
        <w:tabs>
          <w:tab w:val="left" w:pos="1266"/>
          <w:tab w:val="left" w:pos="1926"/>
          <w:tab w:val="left" w:pos="3229"/>
          <w:tab w:val="left" w:pos="4131"/>
          <w:tab w:val="left" w:pos="5327"/>
          <w:tab w:val="left" w:pos="6926"/>
          <w:tab w:val="left" w:pos="84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1)</w:t>
      </w:r>
      <w:r>
        <w:rPr>
          <w:spacing w:val="-1"/>
          <w:sz w:val="28"/>
          <w:szCs w:val="28"/>
        </w:rPr>
        <w:tab/>
        <w:t xml:space="preserve">при большом </w:t>
      </w:r>
      <w:r>
        <w:rPr>
          <w:sz w:val="28"/>
          <w:szCs w:val="28"/>
        </w:rPr>
        <w:t xml:space="preserve">числе </w:t>
      </w:r>
      <w:r>
        <w:rPr>
          <w:spacing w:val="-1"/>
          <w:sz w:val="28"/>
          <w:szCs w:val="28"/>
        </w:rPr>
        <w:t>уровней управления удлиняется процесс</w:t>
      </w:r>
      <w:r>
        <w:rPr>
          <w:sz w:val="28"/>
          <w:szCs w:val="28"/>
        </w:rPr>
        <w:t xml:space="preserve"> принятия </w:t>
      </w:r>
      <w:r>
        <w:rPr>
          <w:sz w:val="28"/>
          <w:szCs w:val="28"/>
        </w:rPr>
        <w:lastRenderedPageBreak/>
        <w:t>и реализации управленческих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решений;</w:t>
      </w:r>
    </w:p>
    <w:p w:rsidR="007A6417" w:rsidRDefault="007A6417">
      <w:pPr>
        <w:tabs>
          <w:tab w:val="left" w:pos="11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расхождение горизонтальных связей в системах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производства;</w:t>
      </w:r>
    </w:p>
    <w:p w:rsidR="007A6417" w:rsidRDefault="007A6417">
      <w:pPr>
        <w:tabs>
          <w:tab w:val="left" w:pos="1158"/>
          <w:tab w:val="left" w:pos="387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большое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количество контактов с подчиненными, а также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наличие информационной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перегрузки;</w:t>
      </w:r>
    </w:p>
    <w:p w:rsidR="007A6417" w:rsidRDefault="007A6417">
      <w:pPr>
        <w:tabs>
          <w:tab w:val="left" w:pos="1372"/>
          <w:tab w:val="left" w:pos="2550"/>
          <w:tab w:val="left" w:pos="4210"/>
          <w:tab w:val="left" w:pos="5512"/>
          <w:tab w:val="left" w:pos="7217"/>
          <w:tab w:val="left" w:pos="79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4)</w:t>
      </w:r>
      <w:r>
        <w:rPr>
          <w:spacing w:val="-1"/>
          <w:sz w:val="28"/>
          <w:szCs w:val="28"/>
        </w:rPr>
        <w:tab/>
        <w:t>рост количества уровней управления при расширении</w:t>
      </w:r>
      <w:r>
        <w:rPr>
          <w:sz w:val="28"/>
          <w:szCs w:val="28"/>
        </w:rPr>
        <w:t xml:space="preserve"> магазин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»;</w:t>
      </w:r>
    </w:p>
    <w:p w:rsidR="007A6417" w:rsidRDefault="007A6417">
      <w:pPr>
        <w:tabs>
          <w:tab w:val="left" w:pos="11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>жесткость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структуры.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 системы управления персоналом во многом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определяет успех развития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предприятия.</w:t>
      </w:r>
    </w:p>
    <w:p w:rsidR="007A6417" w:rsidRDefault="007A6417">
      <w:pPr>
        <w:tabs>
          <w:tab w:val="left" w:pos="2270"/>
          <w:tab w:val="left" w:pos="2680"/>
          <w:tab w:val="left" w:pos="4684"/>
          <w:tab w:val="left" w:pos="6794"/>
          <w:tab w:val="left" w:pos="807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Перейдем </w:t>
      </w:r>
      <w:r>
        <w:rPr>
          <w:sz w:val="28"/>
          <w:szCs w:val="28"/>
        </w:rPr>
        <w:t xml:space="preserve">к </w:t>
      </w:r>
      <w:r>
        <w:rPr>
          <w:spacing w:val="-1"/>
          <w:sz w:val="28"/>
          <w:szCs w:val="28"/>
        </w:rPr>
        <w:t>рассмотрению эффективности системы управления</w:t>
      </w:r>
      <w:r>
        <w:rPr>
          <w:sz w:val="28"/>
          <w:szCs w:val="28"/>
        </w:rPr>
        <w:t xml:space="preserve"> персоналом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Вопросами реализации кадровой политики в магазине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занимается служба персонала - отдел кадров,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который занимается подбором, оценкой, обучением, расстановкой кадров 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является самостоятельным структурным подразделением торгового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предприятия (рис.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2.2.).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35705" cy="1468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2.2. Организационно-штатная структура службы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направлениями деятельности службы персонала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являются:</w:t>
      </w:r>
    </w:p>
    <w:p w:rsidR="007A6417" w:rsidRDefault="007A6417">
      <w:pPr>
        <w:tabs>
          <w:tab w:val="left" w:pos="121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ab/>
        <w:t>Планирование человеческих ресурсов,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Адаптация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персонала,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Набор и отбор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персонала,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Кадровое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делопроизводство,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Разработка кадровой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политики,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Профессиональная ориентация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адаптация,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Обучение, переподготовка и повышение квалификации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кадров,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Развитие мотивации, карьеры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сотрудников,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Управление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дисциплиной,</w:t>
      </w:r>
    </w:p>
    <w:p w:rsidR="007A6417" w:rsidRDefault="007A6417">
      <w:pPr>
        <w:tabs>
          <w:tab w:val="left" w:pos="135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>Улучшение условий работы и решение социальных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вопросов. Проведем анализ и оценку положений по управлению персоналом</w:t>
      </w:r>
      <w:r>
        <w:rPr>
          <w:spacing w:val="-25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(таблица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2.1.1).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2.1.1 - Анализ и оценка положений по управлению персоналом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8"/>
        <w:gridCol w:w="2564"/>
        <w:gridCol w:w="1985"/>
        <w:gridCol w:w="3188"/>
      </w:tblGrid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программы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Отсутствие/</w:t>
            </w:r>
            <w:proofErr w:type="spellStart"/>
            <w:proofErr w:type="gramStart"/>
            <w:r>
              <w:rPr>
                <w:sz w:val="20"/>
                <w:szCs w:val="20"/>
              </w:rPr>
              <w:t>нали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чие</w:t>
            </w:r>
            <w:proofErr w:type="spellEnd"/>
            <w:proofErr w:type="gramEnd"/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Комментарий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Программа кадровой</w:t>
            </w:r>
            <w:r>
              <w:rPr>
                <w:spacing w:val="-5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политики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принципы работы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персоналом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являются неформальными.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об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оплате труда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материальном стимулировании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разработано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утверждено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Некоторые положения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 осуществляются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Положение </w:t>
            </w:r>
            <w:r>
              <w:rPr>
                <w:sz w:val="20"/>
                <w:szCs w:val="20"/>
              </w:rPr>
              <w:t>о персональных надбавках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разработано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утверждено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Некоторые положения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 осуществляются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подбора</w:t>
            </w:r>
            <w:r>
              <w:rPr>
                <w:spacing w:val="4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адаптации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подбора и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адаптации персонала производится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основании неформальной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принятой системы среди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сотрудников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аттестации персонала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представлена</w:t>
            </w:r>
            <w:proofErr w:type="gramEnd"/>
            <w:r>
              <w:rPr>
                <w:sz w:val="20"/>
                <w:szCs w:val="20"/>
              </w:rPr>
              <w:t xml:space="preserve"> фрагментарно, четкой процедуры проведения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 выявлено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ориентирована</w:t>
            </w:r>
            <w:proofErr w:type="gramEnd"/>
            <w:r>
              <w:rPr>
                <w:sz w:val="20"/>
                <w:szCs w:val="20"/>
              </w:rPr>
              <w:t xml:space="preserve"> на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руководителей, специалистов и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рабочих, проработавшие более полугода,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 исключением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беременных женщин и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работников, находящихся в декретном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отпуске по уходу за ребенком до 3-х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лет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Программа обучения</w:t>
            </w:r>
            <w:r>
              <w:rPr>
                <w:spacing w:val="-5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развития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ориентированы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руководителей,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планирование </w:t>
            </w:r>
            <w:r>
              <w:rPr>
                <w:sz w:val="20"/>
                <w:szCs w:val="20"/>
              </w:rPr>
              <w:lastRenderedPageBreak/>
              <w:t>обучения и развития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 происходит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стихийно</w:t>
            </w:r>
          </w:p>
        </w:tc>
      </w:tr>
      <w:tr w:rsidR="007A6417">
        <w:trPr>
          <w:jc w:val="center"/>
        </w:trPr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</w:t>
            </w:r>
            <w:r>
              <w:rPr>
                <w:spacing w:val="3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кадрового резерва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выдвижение осуществляется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через собрание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ряд персональных программ осуществляются стихийно, без согласованной и утвержденной процедуры проведения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- программа подбора и адаптации персонала, программа обучения и развития персонала,</w:t>
      </w:r>
      <w:r>
        <w:rPr>
          <w:spacing w:val="-35"/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кадрового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резерва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кадровой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политики.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профессионального развития основано на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освоении конкретных компетенций в рамках реализуемого направления (в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данном случае - логистика) (рис.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2.3.).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389245" cy="447484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2.3. Построение профессиональной карьеры 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компан</w:t>
      </w:r>
      <w:proofErr w:type="gramStart"/>
      <w:r>
        <w:rPr>
          <w:sz w:val="28"/>
          <w:szCs w:val="28"/>
        </w:rPr>
        <w:t>ии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Соответственно, профессиональное развитие основывается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на компетентном подходе, так как заключается в освоении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необходимого уровня блоков компетенций с целью перехода на </w:t>
      </w:r>
      <w:proofErr w:type="gramStart"/>
      <w:r>
        <w:rPr>
          <w:sz w:val="28"/>
          <w:szCs w:val="28"/>
        </w:rPr>
        <w:t>следующую</w:t>
      </w:r>
      <w:proofErr w:type="gramEnd"/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(рис.2.4.).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83150" cy="17119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2.4. Уровни овладения компетенциями в компан</w:t>
      </w:r>
      <w:proofErr w:type="gramStart"/>
      <w:r>
        <w:rPr>
          <w:sz w:val="28"/>
          <w:szCs w:val="28"/>
        </w:rPr>
        <w:t>ии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tabs>
          <w:tab w:val="left" w:pos="2182"/>
          <w:tab w:val="left" w:pos="3540"/>
          <w:tab w:val="left" w:pos="4792"/>
          <w:tab w:val="left" w:pos="5619"/>
          <w:tab w:val="left" w:pos="7531"/>
          <w:tab w:val="left" w:pos="892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Таким образом, каждый этап предполагает освоение </w:t>
      </w:r>
      <w:r>
        <w:rPr>
          <w:spacing w:val="-2"/>
          <w:sz w:val="28"/>
          <w:szCs w:val="28"/>
        </w:rPr>
        <w:t>блоков</w:t>
      </w:r>
      <w:r>
        <w:rPr>
          <w:sz w:val="28"/>
          <w:szCs w:val="28"/>
        </w:rPr>
        <w:t xml:space="preserve"> компетенций (рис.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2.5.).</w:t>
      </w:r>
    </w:p>
    <w:p w:rsidR="007A6417" w:rsidRDefault="007A6417">
      <w:pPr>
        <w:tabs>
          <w:tab w:val="left" w:pos="2182"/>
          <w:tab w:val="left" w:pos="3540"/>
          <w:tab w:val="left" w:pos="4792"/>
          <w:tab w:val="left" w:pos="5619"/>
          <w:tab w:val="left" w:pos="7531"/>
          <w:tab w:val="left" w:pos="8929"/>
        </w:tabs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805680" cy="35020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2.5. Модель компетенций по направлению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«Логистика»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*Примечания: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РС Лог - Руководитель сектора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логистики; МО Лог - Менеджер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логистики;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Админ Лог - Администратор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Логистики; Специалист Лог - Логистик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Специалист;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Логист - Сотрудник, который распределяет товар по торговому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залу.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tabs>
          <w:tab w:val="left" w:pos="2536"/>
          <w:tab w:val="left" w:pos="3776"/>
          <w:tab w:val="left" w:pos="4713"/>
          <w:tab w:val="left" w:pos="6534"/>
          <w:tab w:val="left" w:pos="7074"/>
          <w:tab w:val="left" w:pos="833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Описание каждого блока </w:t>
      </w:r>
      <w:r>
        <w:rPr>
          <w:spacing w:val="-2"/>
          <w:sz w:val="28"/>
          <w:szCs w:val="28"/>
        </w:rPr>
        <w:t xml:space="preserve">компетенций </w:t>
      </w:r>
      <w:r>
        <w:rPr>
          <w:spacing w:val="-1"/>
          <w:sz w:val="28"/>
          <w:szCs w:val="28"/>
        </w:rPr>
        <w:t xml:space="preserve">по уровням </w:t>
      </w:r>
      <w:r>
        <w:rPr>
          <w:spacing w:val="-2"/>
          <w:sz w:val="28"/>
          <w:szCs w:val="28"/>
        </w:rPr>
        <w:t>должностей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представлены</w:t>
      </w:r>
      <w:proofErr w:type="gramEnd"/>
      <w:r>
        <w:rPr>
          <w:sz w:val="28"/>
          <w:szCs w:val="28"/>
        </w:rPr>
        <w:t xml:space="preserve"> в приложении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2.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выделенных блоков компетенций проводится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процедура аттестации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персонала.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цели аттестац</w:t>
      </w:r>
      <w:proofErr w:type="gramStart"/>
      <w:r>
        <w:rPr>
          <w:sz w:val="28"/>
          <w:szCs w:val="28"/>
        </w:rPr>
        <w:t>ии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»:</w:t>
      </w:r>
    </w:p>
    <w:p w:rsidR="007A6417" w:rsidRDefault="007A6417">
      <w:pPr>
        <w:tabs>
          <w:tab w:val="left" w:pos="13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Транслировать единые корпоративные цели, стандарты 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ценности;</w:t>
      </w:r>
    </w:p>
    <w:p w:rsidR="007A6417" w:rsidRDefault="007A6417">
      <w:pPr>
        <w:tabs>
          <w:tab w:val="left" w:pos="145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Оценить соответствие результативности и компетенции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персонала целям и требованиям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предприятия.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целей аттестации персонала решаются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следующие задачи:</w:t>
      </w:r>
    </w:p>
    <w:p w:rsidR="007A6417" w:rsidRDefault="007A6417">
      <w:pPr>
        <w:tabs>
          <w:tab w:val="left" w:pos="1645"/>
          <w:tab w:val="left" w:pos="3702"/>
          <w:tab w:val="left" w:pos="5668"/>
          <w:tab w:val="left" w:pos="6141"/>
          <w:tab w:val="left" w:pos="841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1.</w:t>
      </w:r>
      <w:r>
        <w:rPr>
          <w:spacing w:val="-1"/>
          <w:sz w:val="28"/>
          <w:szCs w:val="28"/>
        </w:rPr>
        <w:tab/>
        <w:t xml:space="preserve">Определяются качественные </w:t>
      </w:r>
      <w:r>
        <w:rPr>
          <w:sz w:val="28"/>
          <w:szCs w:val="28"/>
        </w:rPr>
        <w:t xml:space="preserve">и </w:t>
      </w:r>
      <w:r>
        <w:rPr>
          <w:spacing w:val="-1"/>
          <w:sz w:val="28"/>
          <w:szCs w:val="28"/>
        </w:rPr>
        <w:t>количественные результаты</w:t>
      </w:r>
      <w:r>
        <w:rPr>
          <w:sz w:val="28"/>
          <w:szCs w:val="28"/>
        </w:rPr>
        <w:t xml:space="preserve"> деятельности работников за оцениваемый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период;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Определяется уровень развития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компетенций;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Проводится оценка соответствия должности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работниками;</w:t>
      </w:r>
    </w:p>
    <w:p w:rsidR="007A6417" w:rsidRDefault="007A6417">
      <w:pPr>
        <w:tabs>
          <w:tab w:val="left" w:pos="1326"/>
          <w:tab w:val="left" w:pos="3176"/>
          <w:tab w:val="left" w:pos="4045"/>
          <w:tab w:val="left" w:pos="4500"/>
          <w:tab w:val="left" w:pos="5596"/>
          <w:tab w:val="left" w:pos="7495"/>
          <w:tab w:val="left" w:pos="917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4.</w:t>
      </w:r>
      <w:r>
        <w:rPr>
          <w:spacing w:val="-1"/>
          <w:sz w:val="28"/>
          <w:szCs w:val="28"/>
        </w:rPr>
        <w:tab/>
        <w:t xml:space="preserve">Определится </w:t>
      </w:r>
      <w:r>
        <w:rPr>
          <w:sz w:val="28"/>
          <w:szCs w:val="28"/>
        </w:rPr>
        <w:t xml:space="preserve">цели и </w:t>
      </w:r>
      <w:r>
        <w:rPr>
          <w:spacing w:val="-1"/>
          <w:sz w:val="28"/>
          <w:szCs w:val="28"/>
        </w:rPr>
        <w:t>задачи деятельности работников на</w:t>
      </w:r>
      <w:r>
        <w:rPr>
          <w:sz w:val="28"/>
          <w:szCs w:val="28"/>
        </w:rPr>
        <w:t xml:space="preserve"> предстоящий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период;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5.Формируется программа мероприятий по развитию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работников;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Формируется список кадрового резерва;</w:t>
      </w:r>
    </w:p>
    <w:p w:rsidR="007A6417" w:rsidRDefault="007A6417">
      <w:pPr>
        <w:tabs>
          <w:tab w:val="left" w:pos="109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Устанавливается взаимосвязь результатов аттестации с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документами, регламентирующими оплату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Аттестация проводится не реже одного раза в год (как правило -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в рамках первого квартала года). Аттестацию проходят все руководители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и специалисты учреждения, проработавшие более полугода, за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исключением беременных женщин и работников, находящихся в декретном отпуске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уходу за ребенком </w:t>
      </w:r>
      <w:r>
        <w:rPr>
          <w:sz w:val="28"/>
          <w:szCs w:val="28"/>
        </w:rPr>
        <w:lastRenderedPageBreak/>
        <w:t>до 3-х лет. Решение об участии или неучастии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 аттестации работников, проработавших менее полугода,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принимаются руководителями структурных подразделений индивидуально по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конкретному работнику по согласованию с управлением по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кадрам.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компетенций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производится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процедуры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аттестации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 использованием двух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методов: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Методика 360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градусов;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Разработанный экспертный опрос (приложение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3).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 методика 360 градусов проводится сотрудниками из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данного сектора, которые относятся к уровню - специалист, профессионал.</w:t>
      </w:r>
      <w:r>
        <w:rPr>
          <w:spacing w:val="22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Эта методика имеет оперативный сбор информации об</w:t>
      </w:r>
      <w:r>
        <w:rPr>
          <w:spacing w:val="3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аттестующимся</w:t>
      </w:r>
      <w:proofErr w:type="spellEnd"/>
      <w:r>
        <w:rPr>
          <w:sz w:val="28"/>
          <w:szCs w:val="28"/>
        </w:rPr>
        <w:t xml:space="preserve"> сотруднике и заполняется коллегами анонимно (только с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указанием должности).</w:t>
      </w:r>
      <w:proofErr w:type="gramEnd"/>
    </w:p>
    <w:p w:rsidR="007A6417" w:rsidRDefault="007A6417">
      <w:pPr>
        <w:tabs>
          <w:tab w:val="left" w:pos="2206"/>
          <w:tab w:val="left" w:pos="3986"/>
          <w:tab w:val="left" w:pos="5562"/>
          <w:tab w:val="left" w:pos="6644"/>
          <w:tab w:val="left" w:pos="84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Методика представляет следующие </w:t>
      </w:r>
      <w:r>
        <w:rPr>
          <w:sz w:val="28"/>
          <w:szCs w:val="28"/>
        </w:rPr>
        <w:t xml:space="preserve">шкалы, </w:t>
      </w:r>
      <w:r>
        <w:rPr>
          <w:spacing w:val="-1"/>
          <w:sz w:val="28"/>
          <w:szCs w:val="28"/>
        </w:rPr>
        <w:t xml:space="preserve">позволяющие </w:t>
      </w:r>
      <w:r>
        <w:rPr>
          <w:spacing w:val="-2"/>
          <w:sz w:val="28"/>
          <w:szCs w:val="28"/>
        </w:rPr>
        <w:t>оценить</w:t>
      </w:r>
      <w:r>
        <w:rPr>
          <w:sz w:val="28"/>
          <w:szCs w:val="28"/>
        </w:rPr>
        <w:t xml:space="preserve"> деятельность сотрудника (таблица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2.1.2).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2.1.2 - Описание шкал методика 360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градусов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6"/>
        <w:gridCol w:w="6827"/>
      </w:tblGrid>
      <w:tr w:rsidR="007A6417">
        <w:trPr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Критерий</w:t>
            </w:r>
          </w:p>
        </w:tc>
        <w:tc>
          <w:tcPr>
            <w:tcW w:w="6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шкалы</w:t>
            </w:r>
          </w:p>
        </w:tc>
      </w:tr>
      <w:tr w:rsidR="007A6417">
        <w:trPr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6417">
        <w:trPr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Новаторство</w:t>
            </w:r>
          </w:p>
        </w:tc>
        <w:tc>
          <w:tcPr>
            <w:tcW w:w="6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дополнение к</w:t>
            </w:r>
            <w:r>
              <w:rPr>
                <w:spacing w:val="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4: следит и поощряет </w:t>
            </w:r>
            <w:proofErr w:type="gramStart"/>
            <w:r>
              <w:rPr>
                <w:sz w:val="20"/>
                <w:szCs w:val="20"/>
              </w:rPr>
              <w:t>коллег</w:t>
            </w:r>
            <w:proofErr w:type="gramEnd"/>
            <w:r>
              <w:rPr>
                <w:sz w:val="20"/>
                <w:szCs w:val="20"/>
              </w:rPr>
              <w:t xml:space="preserve"> чтобы они проявляли соответствующее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поведение, выступает наставником и примером для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коллег</w:t>
            </w:r>
          </w:p>
        </w:tc>
      </w:tr>
      <w:tr w:rsidR="007A6417">
        <w:trPr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Мастерство</w:t>
            </w:r>
          </w:p>
        </w:tc>
        <w:tc>
          <w:tcPr>
            <w:tcW w:w="6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Демонстрирует желаемое поведение даже в сложных/стрессовых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ситуациях. Поведение полностью соответствует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ожиданиям</w:t>
            </w:r>
          </w:p>
        </w:tc>
      </w:tr>
      <w:tr w:rsidR="007A6417">
        <w:trPr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Навыки</w:t>
            </w:r>
          </w:p>
        </w:tc>
        <w:tc>
          <w:tcPr>
            <w:tcW w:w="6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Демонстрирует желаемое поведение. </w:t>
            </w:r>
            <w:proofErr w:type="gramStart"/>
            <w:r>
              <w:rPr>
                <w:sz w:val="20"/>
                <w:szCs w:val="20"/>
              </w:rPr>
              <w:t>Знает</w:t>
            </w:r>
            <w:proofErr w:type="gramEnd"/>
            <w:r>
              <w:rPr>
                <w:sz w:val="20"/>
                <w:szCs w:val="20"/>
              </w:rPr>
              <w:t xml:space="preserve"> как действовать в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различных ситуациях и при различных обстоятельствах, иногда нуждается в помощи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нестандартных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ситуациях</w:t>
            </w:r>
          </w:p>
        </w:tc>
      </w:tr>
      <w:tr w:rsidR="007A6417">
        <w:trPr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Знания</w:t>
            </w:r>
          </w:p>
        </w:tc>
        <w:tc>
          <w:tcPr>
            <w:tcW w:w="6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целом демонстрирует желаемое поведение. Нуждается в поддержке</w:t>
            </w:r>
            <w:r>
              <w:rPr>
                <w:spacing w:val="-1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сопровождении в нестандартных, стрессовых ситуациях и при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решении сложных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вопросов</w:t>
            </w:r>
          </w:p>
        </w:tc>
      </w:tr>
      <w:tr w:rsidR="007A6417">
        <w:trPr>
          <w:jc w:val="center"/>
        </w:trPr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представление</w:t>
            </w:r>
          </w:p>
        </w:tc>
        <w:tc>
          <w:tcPr>
            <w:tcW w:w="6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Желаемое поведение демонстрирует от случая к случаю. Может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действовать в соответствии с компетенцией только в стандартных ситуациях и</w:t>
            </w:r>
            <w:r>
              <w:rPr>
                <w:spacing w:val="-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только при поддержке со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стороны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Каждый критерий оценивается по пятибалльной шкале и соотносится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с уровнем следующим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образом:</w:t>
      </w:r>
    </w:p>
    <w:p w:rsidR="007A6417" w:rsidRDefault="007A6417">
      <w:pPr>
        <w:tabs>
          <w:tab w:val="left" w:pos="10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 xml:space="preserve">0 - 2 - низкий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критерия;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3 - 4 балла - средний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уровень;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5 баллов -</w:t>
      </w:r>
      <w:r>
        <w:rPr>
          <w:spacing w:val="-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высокий</w:t>
      </w:r>
      <w:proofErr w:type="gramEnd"/>
      <w:r>
        <w:rPr>
          <w:sz w:val="28"/>
          <w:szCs w:val="28"/>
        </w:rPr>
        <w:t>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Разработанный экспертный опрос по 4 блок ключевых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компетенций проводится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только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уровне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экспертов.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Каждая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компетенция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оценивается также по пятибалльной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шкале:</w:t>
      </w:r>
    </w:p>
    <w:p w:rsidR="007A6417" w:rsidRDefault="007A6417">
      <w:pPr>
        <w:tabs>
          <w:tab w:val="left" w:pos="10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0 - 2 - низкий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критерия;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3 - 4 балла - средний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уровень;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5 баллов -</w:t>
      </w:r>
      <w:r>
        <w:rPr>
          <w:spacing w:val="-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высокий</w:t>
      </w:r>
      <w:proofErr w:type="gramEnd"/>
      <w:r>
        <w:rPr>
          <w:sz w:val="28"/>
          <w:szCs w:val="28"/>
        </w:rPr>
        <w:t>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Общая обработка результатов по блокам представлена в таблице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2.1.3.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2.1.3 - Общая обработка результатов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опроса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"/>
        <w:gridCol w:w="2309"/>
        <w:gridCol w:w="32"/>
        <w:gridCol w:w="4586"/>
        <w:gridCol w:w="60"/>
      </w:tblGrid>
      <w:tr w:rsidR="007A6417">
        <w:trPr>
          <w:gridBefore w:val="1"/>
          <w:wBefore w:w="13" w:type="dxa"/>
          <w:jc w:val="center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Компетенции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Балл</w:t>
            </w:r>
          </w:p>
        </w:tc>
      </w:tr>
      <w:tr w:rsidR="007A6417">
        <w:trPr>
          <w:gridBefore w:val="1"/>
          <w:wBefore w:w="13" w:type="dxa"/>
          <w:jc w:val="center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6417">
        <w:trPr>
          <w:gridBefore w:val="1"/>
          <w:wBefore w:w="13" w:type="dxa"/>
          <w:jc w:val="center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Функциональные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0-12 - низкий; 13-25 - средний; 26 и более - высокий</w:t>
            </w:r>
          </w:p>
        </w:tc>
      </w:tr>
      <w:tr w:rsidR="007A6417">
        <w:trPr>
          <w:gridBefore w:val="1"/>
          <w:wBefore w:w="13" w:type="dxa"/>
          <w:jc w:val="center"/>
        </w:trPr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Личностные</w:t>
            </w:r>
          </w:p>
        </w:tc>
        <w:tc>
          <w:tcPr>
            <w:tcW w:w="4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0-17 - низкий; 18-35 - средний; 36 и более - высокий</w:t>
            </w:r>
          </w:p>
        </w:tc>
      </w:tr>
      <w:tr w:rsidR="007A6417">
        <w:trPr>
          <w:gridAfter w:val="1"/>
          <w:wAfter w:w="60" w:type="dxa"/>
          <w:jc w:val="center"/>
        </w:trPr>
        <w:tc>
          <w:tcPr>
            <w:tcW w:w="23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Управленческие</w:t>
            </w:r>
          </w:p>
        </w:tc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0-7 - низкий; 8-16 - средний; 17 и более - высокий</w:t>
            </w:r>
          </w:p>
        </w:tc>
      </w:tr>
      <w:tr w:rsidR="007A6417">
        <w:trPr>
          <w:gridAfter w:val="1"/>
          <w:wAfter w:w="60" w:type="dxa"/>
          <w:jc w:val="center"/>
        </w:trPr>
        <w:tc>
          <w:tcPr>
            <w:tcW w:w="23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Стратегические</w:t>
            </w:r>
          </w:p>
        </w:tc>
        <w:tc>
          <w:tcPr>
            <w:tcW w:w="4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0-3 - низкий; 4-7 - средний; 8-10 - высокий.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Представим результаты исследования овладения компетенциями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за 2015 год по направлению «Логистика»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».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 исследовании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приняли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30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человек.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Средний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возраст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выборки: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32,4 года.</w:t>
      </w:r>
    </w:p>
    <w:p w:rsidR="007A6417" w:rsidRDefault="007A6417">
      <w:pPr>
        <w:tabs>
          <w:tab w:val="left" w:pos="2565"/>
          <w:tab w:val="left" w:pos="3975"/>
          <w:tab w:val="left" w:pos="4637"/>
          <w:tab w:val="left" w:pos="5025"/>
          <w:tab w:val="left" w:pos="6929"/>
          <w:tab w:val="left" w:pos="819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Необходимо отметить, </w:t>
      </w:r>
      <w:r>
        <w:rPr>
          <w:sz w:val="28"/>
          <w:szCs w:val="28"/>
        </w:rPr>
        <w:t xml:space="preserve">что в </w:t>
      </w:r>
      <w:r>
        <w:rPr>
          <w:spacing w:val="-1"/>
          <w:sz w:val="28"/>
          <w:szCs w:val="28"/>
        </w:rPr>
        <w:t>исследовании приняли работники</w:t>
      </w:r>
      <w:r>
        <w:rPr>
          <w:sz w:val="28"/>
          <w:szCs w:val="28"/>
        </w:rPr>
        <w:t xml:space="preserve"> следующих профессиональных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уровней:</w:t>
      </w:r>
    </w:p>
    <w:p w:rsidR="007A6417" w:rsidRDefault="007A6417">
      <w:pPr>
        <w:tabs>
          <w:tab w:val="left" w:pos="97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5 человек (16,67% от общего числа выборки) -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новички;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15 человек (50% от общего числа выборки) -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специалисты;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7 человек - (23,33% от общего числа выборки)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профессионалы;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3 человека (10% от общего числа выборки) -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эксперты.</w:t>
      </w:r>
    </w:p>
    <w:p w:rsidR="007A6417" w:rsidRDefault="007A6417">
      <w:pPr>
        <w:tabs>
          <w:tab w:val="left" w:pos="1992"/>
          <w:tab w:val="left" w:pos="3719"/>
          <w:tab w:val="left" w:pos="5652"/>
          <w:tab w:val="left" w:pos="6249"/>
          <w:tab w:val="left" w:pos="7668"/>
          <w:tab w:val="left" w:pos="83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Анализ результатов исследования </w:t>
      </w:r>
      <w:r>
        <w:rPr>
          <w:sz w:val="28"/>
          <w:szCs w:val="28"/>
        </w:rPr>
        <w:t xml:space="preserve">по </w:t>
      </w:r>
      <w:r>
        <w:rPr>
          <w:spacing w:val="-1"/>
          <w:sz w:val="28"/>
          <w:szCs w:val="28"/>
        </w:rPr>
        <w:t xml:space="preserve">методике 360 </w:t>
      </w:r>
      <w:r>
        <w:rPr>
          <w:spacing w:val="-2"/>
          <w:sz w:val="28"/>
          <w:szCs w:val="28"/>
        </w:rPr>
        <w:t>градусов</w:t>
      </w:r>
      <w:r>
        <w:rPr>
          <w:sz w:val="28"/>
          <w:szCs w:val="28"/>
        </w:rPr>
        <w:t xml:space="preserve"> представлен на рисунке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2.6.</w:t>
      </w:r>
    </w:p>
    <w:p w:rsidR="007A6417" w:rsidRDefault="007A6417">
      <w:pPr>
        <w:tabs>
          <w:tab w:val="left" w:pos="1992"/>
          <w:tab w:val="left" w:pos="3719"/>
          <w:tab w:val="left" w:pos="5652"/>
          <w:tab w:val="left" w:pos="6249"/>
          <w:tab w:val="left" w:pos="7668"/>
          <w:tab w:val="left" w:pos="8394"/>
        </w:tabs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tabs>
          <w:tab w:val="left" w:pos="1992"/>
          <w:tab w:val="left" w:pos="3719"/>
          <w:tab w:val="left" w:pos="5652"/>
          <w:tab w:val="left" w:pos="6249"/>
          <w:tab w:val="left" w:pos="7668"/>
          <w:tab w:val="left" w:pos="83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795520" cy="268478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2.6. Результаты исследования по методике 360 градусов,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%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Исходя из результатов исследования видно, что у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сотрудников наблюдаются проблемы с освоением знаний о компании и поведением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при решении сложных вопросов, так как представлен низкий уровень у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30% сотрудников. Также у сотрудников недостаточно развито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общее представление о желаемом стиле поведения, наблюдается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часто нерегламентированное поведение, отход от стандарта у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40%.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Дифференцированно по профессиональным уровням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результаты исследования представлены на рисунке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2.7.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15205" cy="499999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2.7. Дифференцированные результаты исследования по методике 360 градусов,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%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 результаты исследования свидетельствуют, что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у новичков существуют трудности в соответствии с занимаемой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должностью, им сложно демонстрировать имеющиеся навыки и знания,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демонстрировать желаемое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поведение.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владеют всеми блоками компетенций на среднем</w:t>
      </w:r>
      <w:r>
        <w:rPr>
          <w:spacing w:val="-9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уровне.</w:t>
      </w:r>
      <w:r>
        <w:rPr>
          <w:sz w:val="28"/>
          <w:szCs w:val="28"/>
        </w:rPr>
        <w:t xml:space="preserve"> Они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демонстрируют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необходимый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уровень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знаний,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навыков,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имеют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общие представления о регламентированном поведении в разных ситуациях.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Но </w:t>
      </w:r>
      <w:proofErr w:type="spellStart"/>
      <w:r>
        <w:rPr>
          <w:sz w:val="28"/>
          <w:szCs w:val="28"/>
        </w:rPr>
        <w:lastRenderedPageBreak/>
        <w:t>невсегда</w:t>
      </w:r>
      <w:proofErr w:type="spellEnd"/>
      <w:r>
        <w:rPr>
          <w:sz w:val="28"/>
          <w:szCs w:val="28"/>
        </w:rPr>
        <w:t xml:space="preserve"> могут использовать имеющиеся опыт в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 деятельности, наблюдается некая неустойчивость результатов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исследования.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свою очередь, профессионалы проявляют накопленные знания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и навыки, даже в нестандартных ситуациях, но не обладают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уникальными способами решения нестандартных ситуаций, а также не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проявляют инициативность и креативность в решении сложных управленческих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задач.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Эксперты готовы демонстрировать нестандартные решения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ситуаций, имеют абстрактность мышления и высокий уровень мастерства,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что позволяет им стратегически думать и предлагать высшему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руководству интересные решения по оптимизации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бизнес-процессов.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2.8 представлены результаты исследования по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экспертному опросу.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873625" cy="24707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2.8. Результаты исследования по экспертному опросу,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%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Исходя из полученных результатов, можно заключить, что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у сотрудников развиты компетенции по блокам. В компании уделяют,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в большей степени, функциональным и личностным компетенциям,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 позволяют точечно </w:t>
      </w:r>
      <w:r>
        <w:rPr>
          <w:sz w:val="28"/>
          <w:szCs w:val="28"/>
        </w:rPr>
        <w:lastRenderedPageBreak/>
        <w:t>решать текущие ситуации при взаимодействии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 клиентами, поставщиками и коллегами. Эти компетенции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используются постоянно на рабочем месте, поэтому и являются отработанными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по сравнению управленческими и стратегическими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компетенциями, характерными для управленческого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звена.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Представим интегральный показатель освоения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ключевых компетенций, который соотноситься со следующей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шкалой:</w:t>
      </w:r>
    </w:p>
    <w:p w:rsidR="007A6417" w:rsidRDefault="007A6417">
      <w:pPr>
        <w:tabs>
          <w:tab w:val="left" w:pos="113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0 - 40 баллов - высокий интегральный показатель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освоения компетенциями;</w:t>
      </w:r>
    </w:p>
    <w:p w:rsidR="007A6417" w:rsidRDefault="007A6417">
      <w:pPr>
        <w:tabs>
          <w:tab w:val="left" w:pos="97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40 - 80 баллов - средний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уровень;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80 и более -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высокий.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исследования представлены на рисунке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2.9.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785995" cy="32492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2.9. Результаты исследования по интегральному показателю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оценки компетенций,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%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результаты исследования подтвердили в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большинстве случаев занимаемые должности специалистами, по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аттестационным результатам 2015 года были повышены - 5 человек, из них: 3 специалиста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на должности профессионалов, которые имеют высокие значения по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двум методикам, а также 2 профессионала - на экспертный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уровень.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 как данный опрос различается в проведении оценки 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зависимости от занимаемой должности специалистов, в завершении представим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средние показатели по профессиональным уровням (рис.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2.10.).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F0311C">
      <w:pPr>
        <w:ind w:firstLine="720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873625" cy="32296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2.10. Средние значения по экспертному опросу в разрезе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профессиональных уровней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Представленные результаты исследования демонстрируют,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что наиболее полным комплексом необходимых компетенций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обладают профессионалы и эксперты. Соответственно, именно они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владеют пониманием работы с товаром и клиентами, знают досконально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организацию логистической цепочки, обладают необходимыми личностными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качествами (внимательность, стрессоустойчивость, носитель ценностей компании 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пр.), умеют анализировать ситуации и принимать оптимальные решения, а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также способны пристраивать стратегию развития бизнеса. В свою очередь, новички нуждаются в помощи со стороны руководства и службы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персонала, так как испытывают трудности даже в обычных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ситуациях.</w:t>
      </w:r>
    </w:p>
    <w:p w:rsidR="007A6417" w:rsidRDefault="007A6417">
      <w:pPr>
        <w:pStyle w:val="1"/>
        <w:tabs>
          <w:tab w:val="left" w:pos="787"/>
        </w:tabs>
        <w:spacing w:line="360" w:lineRule="auto"/>
        <w:ind w:left="720"/>
        <w:jc w:val="both"/>
        <w:rPr>
          <w:sz w:val="28"/>
          <w:szCs w:val="28"/>
        </w:rPr>
      </w:pPr>
    </w:p>
    <w:p w:rsidR="007A6417" w:rsidRDefault="007A6417">
      <w:pPr>
        <w:pStyle w:val="1"/>
        <w:tabs>
          <w:tab w:val="left" w:pos="7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2.2 Технология исследования проблемы профессионального</w:t>
      </w:r>
      <w:r>
        <w:rPr>
          <w:b/>
          <w:bCs/>
          <w:spacing w:val="-2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обучения и развития компетенций в ООО «</w:t>
      </w:r>
      <w:proofErr w:type="spellStart"/>
      <w:r>
        <w:rPr>
          <w:b/>
          <w:bCs/>
          <w:sz w:val="28"/>
          <w:szCs w:val="28"/>
        </w:rPr>
        <w:t>Леруа</w:t>
      </w:r>
      <w:proofErr w:type="spellEnd"/>
      <w:r>
        <w:rPr>
          <w:b/>
          <w:bCs/>
          <w:spacing w:val="-6"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Мерлен</w:t>
      </w:r>
      <w:proofErr w:type="spellEnd"/>
      <w:r>
        <w:rPr>
          <w:b/>
          <w:bCs/>
          <w:sz w:val="28"/>
          <w:szCs w:val="28"/>
        </w:rPr>
        <w:t>»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Порядок подготовки и повышения квалификации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осуществляется в соответствии с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установленными целями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задачами,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регламентируется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положением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обучении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другими соответствующими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документами.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подготовки, переподготовки и повышения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квалификации рабочих кадров, действующая на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», осуществляется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на основании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стандарта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предприятия</w:t>
      </w:r>
      <w:r>
        <w:rPr>
          <w:spacing w:val="5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СМК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6.2.2-02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«Обучение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персонала». Эта система устанавливает формы и методы подготовки,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переподготовки рабочих кадров, повышения квалификации, формирования у них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высокого профессионализма, современного мышления, умения работать в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новых экономических условиях. Необходимо отметить, что данный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документ разработан 18 июня 2012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организацию обучения персонала,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методическое обеспечение, а также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содержанием и качеством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учебного процесса возлагается на службу управления персоналом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(СУП).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выявить недостатки системы обучения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персонала необходимо её проанализировать. Система 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представлена на рисунке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2.11.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484370" cy="2110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2.11. Система 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представленную систему обучения персонала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 xml:space="preserve">» можно сделать вывод, что не проводится </w:t>
      </w:r>
      <w:proofErr w:type="gramStart"/>
      <w:r>
        <w:rPr>
          <w:sz w:val="28"/>
          <w:szCs w:val="28"/>
        </w:rPr>
        <w:t>анализ</w:t>
      </w:r>
      <w:proofErr w:type="gramEnd"/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 необходимости обучения исходя из целей компании. Этот анализ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должен вытекать из стратегических задач и задач, стоящих перед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отдельными подразделениями. Так как такая работа не проводится, то выбор</w:t>
      </w:r>
      <w:r>
        <w:rPr>
          <w:spacing w:val="-29"/>
          <w:sz w:val="28"/>
          <w:szCs w:val="28"/>
        </w:rPr>
        <w:t xml:space="preserve"> </w:t>
      </w:r>
      <w:r>
        <w:rPr>
          <w:sz w:val="28"/>
          <w:szCs w:val="28"/>
        </w:rPr>
        <w:t>программ для обучения различных категорий персонала производится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достаточно </w:t>
      </w:r>
      <w:proofErr w:type="spellStart"/>
      <w:r>
        <w:rPr>
          <w:sz w:val="28"/>
          <w:szCs w:val="28"/>
        </w:rPr>
        <w:t>неорганизованно</w:t>
      </w:r>
      <w:proofErr w:type="spellEnd"/>
      <w:r>
        <w:rPr>
          <w:sz w:val="28"/>
          <w:szCs w:val="28"/>
        </w:rPr>
        <w:t xml:space="preserve"> 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хаотично.</w:t>
      </w:r>
    </w:p>
    <w:p w:rsidR="007A6417" w:rsidRDefault="007A6417">
      <w:pPr>
        <w:tabs>
          <w:tab w:val="left" w:pos="2263"/>
          <w:tab w:val="left" w:pos="3734"/>
          <w:tab w:val="left" w:pos="4596"/>
          <w:tab w:val="left" w:pos="5713"/>
          <w:tab w:val="left" w:pos="7040"/>
          <w:tab w:val="left" w:pos="91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Обучение </w:t>
      </w:r>
      <w:r>
        <w:rPr>
          <w:spacing w:val="-2"/>
          <w:sz w:val="28"/>
          <w:szCs w:val="28"/>
        </w:rPr>
        <w:t>персонал</w:t>
      </w:r>
      <w:proofErr w:type="gramStart"/>
      <w:r>
        <w:rPr>
          <w:spacing w:val="-2"/>
          <w:sz w:val="28"/>
          <w:szCs w:val="28"/>
        </w:rPr>
        <w:t>а ООО</w:t>
      </w:r>
      <w:proofErr w:type="gramEnd"/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«</w:t>
      </w:r>
      <w:proofErr w:type="spellStart"/>
      <w:r>
        <w:rPr>
          <w:spacing w:val="-1"/>
          <w:sz w:val="28"/>
          <w:szCs w:val="28"/>
        </w:rPr>
        <w:t>Леруа</w:t>
      </w:r>
      <w:proofErr w:type="spellEnd"/>
      <w:r>
        <w:rPr>
          <w:spacing w:val="-1"/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Мерлен</w:t>
      </w:r>
      <w:proofErr w:type="spellEnd"/>
      <w:r>
        <w:rPr>
          <w:spacing w:val="-1"/>
          <w:sz w:val="28"/>
          <w:szCs w:val="28"/>
        </w:rPr>
        <w:t>» осуществляется по</w:t>
      </w:r>
      <w:r>
        <w:rPr>
          <w:sz w:val="28"/>
          <w:szCs w:val="28"/>
        </w:rPr>
        <w:t xml:space="preserve"> следующим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направлениям:</w:t>
      </w:r>
    </w:p>
    <w:p w:rsidR="007A6417" w:rsidRDefault="007A6417">
      <w:pPr>
        <w:tabs>
          <w:tab w:val="left" w:pos="9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обучение персонала по системе</w:t>
      </w:r>
      <w:proofErr w:type="gramEnd"/>
      <w:r>
        <w:rPr>
          <w:sz w:val="28"/>
          <w:szCs w:val="28"/>
        </w:rPr>
        <w:t xml:space="preserve"> менеджмента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качества;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подготовка новых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рабочих;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переподготовка;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обучение вторым (смежным)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профессиям;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повышение квалификации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рабочих.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обучения в ООО </w:t>
      </w:r>
      <w:proofErr w:type="spellStart"/>
      <w:proofErr w:type="gramStart"/>
      <w:r>
        <w:rPr>
          <w:sz w:val="28"/>
          <w:szCs w:val="28"/>
        </w:rPr>
        <w:t>ООО</w:t>
      </w:r>
      <w:proofErr w:type="spellEnd"/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состоит из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нескольких этапов, таких как (рис.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2.12.).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017645" cy="293751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2.12. Этапы процесса обучения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Следует рассмотреть подробнее этапы процесса обучения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».</w:t>
      </w:r>
    </w:p>
    <w:p w:rsidR="007A6417" w:rsidRDefault="007A6417">
      <w:pPr>
        <w:tabs>
          <w:tab w:val="left" w:pos="103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ab/>
        <w:t>этап - аттестация персонала. Служба персонала проводит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аттестацию персонала. В результате аттестации происходит оценка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потенциала работника требованиям выполняемой деятельности, даются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рекомендации;</w:t>
      </w:r>
    </w:p>
    <w:p w:rsidR="007A6417" w:rsidRDefault="007A6417">
      <w:pPr>
        <w:tabs>
          <w:tab w:val="left" w:pos="108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ab/>
        <w:t>этап - подача заявок на обучение от подразделений.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Определение потребности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обучении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осуществляет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служба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персонала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 поступившими заявками от подразделений и результатами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аттестации, согласно видам и формам обучения;</w:t>
      </w:r>
    </w:p>
    <w:p w:rsidR="007A6417" w:rsidRDefault="007A6417">
      <w:pPr>
        <w:tabs>
          <w:tab w:val="left" w:pos="102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</w:rPr>
        <w:tab/>
        <w:t xml:space="preserve">этап - разработка и согласование </w:t>
      </w:r>
      <w:proofErr w:type="gramStart"/>
      <w:r>
        <w:rPr>
          <w:sz w:val="28"/>
          <w:szCs w:val="28"/>
        </w:rPr>
        <w:t>план-бюджета</w:t>
      </w:r>
      <w:proofErr w:type="gramEnd"/>
      <w:r>
        <w:rPr>
          <w:sz w:val="28"/>
          <w:szCs w:val="28"/>
        </w:rPr>
        <w:t>. На основании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заявок от руководителей структурных подразделений, результатов 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рекомендаций по итогам аттестации руководитель службы персонала составляет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годовой план-бюджет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 w:rsidR="007A6417" w:rsidRDefault="007A6417">
      <w:pPr>
        <w:tabs>
          <w:tab w:val="left" w:pos="104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8"/>
          <w:szCs w:val="28"/>
        </w:rPr>
        <w:tab/>
        <w:t>этап - разработка и внедрение учебных программ. Определение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вида обучения (внешнее либо внутреннее). По каждому виду обучения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служба </w:t>
      </w:r>
      <w:r>
        <w:rPr>
          <w:sz w:val="28"/>
          <w:szCs w:val="28"/>
        </w:rPr>
        <w:lastRenderedPageBreak/>
        <w:t>персонала подбирает преподавателей, определяет место проведения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обучения (внутри организации или в учебном заведении), подбирает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программы обучения, которые составляют специалисты данного профиля, заключает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 преподавателями трудовые соглашения на проведение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теоретического обучения, обеспечивает преподавателей учебными программами,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выделяют учебное помещение и необходимые технические средства.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Преподаватель должен иметь высшее образование и специальную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подготовку, подтвержденную специальным документом: сертификатом,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аттестатом;</w:t>
      </w:r>
    </w:p>
    <w:p w:rsidR="007A6417" w:rsidRDefault="007A6417">
      <w:pPr>
        <w:tabs>
          <w:tab w:val="left" w:pos="102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</w:rPr>
        <w:tab/>
        <w:t>этап - непосредственно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обучение;</w:t>
      </w:r>
    </w:p>
    <w:p w:rsidR="007A6417" w:rsidRDefault="007A6417">
      <w:pPr>
        <w:tabs>
          <w:tab w:val="left" w:pos="113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sz w:val="28"/>
          <w:szCs w:val="28"/>
        </w:rPr>
        <w:tab/>
        <w:t>этап - анализ результативности обучения. По окончании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срока обучения сдаются экзамены квалификационной комиссии,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назначенной приказом начальника службы управления персоналом, решение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которой оформляется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протоколом;</w:t>
      </w:r>
    </w:p>
    <w:p w:rsidR="007A6417" w:rsidRDefault="007A6417">
      <w:pPr>
        <w:tabs>
          <w:tab w:val="left" w:pos="105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sz w:val="28"/>
          <w:szCs w:val="28"/>
        </w:rPr>
        <w:tab/>
        <w:t>этап - оформление документов о проведении обучения. После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сдачи экзаменов работникам, прошедшим обучение, выдаются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соответствующие удостоверения, подписанные председателем и членом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квалификационной комиссии, и заверяются печатью службы управления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персоналом.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изучения существующей системы управления персоналом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(в частности системы обучения и развития персонала)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5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был проведен анализ удовлетворенности различными аспектами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работы сотрудников. В данном тесте предлагалось ответить на 14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вопросов, связанных с характеристикой торгового предприятия, условий работы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 другими аспектами рабочей деятельности. Необходимо было оценить каждый вопрос по пятибалльной шкале от «вполне удовлетворен» - 1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до «крайне не удовлетворен» -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5.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опросе приняло участие 100 человек (100% от общего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числа сотрудников </w:t>
      </w:r>
      <w:r>
        <w:rPr>
          <w:sz w:val="28"/>
          <w:szCs w:val="28"/>
        </w:rPr>
        <w:lastRenderedPageBreak/>
        <w:t>магазина). Близкие мнение выразили участники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анкетирования по вопросам, касающимся уровня заработной платы, физическими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условиями работы, профессиональной компетентностью руководителя,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стиль руководства. Все практически единодушно указали, что они не вполне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удовлетворены уровнем заработной платы по сравнению с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аналогичными компаниями.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Анализ существующей системы обучения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2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показал необходимость систематизации процесса обучения 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разработки комплексной программы профессионального обучения персонала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компании.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таблице 2.2.1 представлены ответы респондентов,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характеризующие оценку персоналом различных видов обучения в системе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обучения персонала.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2.2.1 - Оценка респондентами обучения персонала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%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числа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сотрудников)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5"/>
        <w:gridCol w:w="1757"/>
        <w:gridCol w:w="1655"/>
        <w:gridCol w:w="2168"/>
      </w:tblGrid>
      <w:tr w:rsidR="007A6417">
        <w:trPr>
          <w:jc w:val="center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</w:t>
            </w:r>
          </w:p>
        </w:tc>
        <w:tc>
          <w:tcPr>
            <w:tcW w:w="34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удовлетворенности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Затруднились ответить</w:t>
            </w:r>
          </w:p>
        </w:tc>
      </w:tr>
      <w:tr w:rsidR="007A6417">
        <w:trPr>
          <w:jc w:val="center"/>
        </w:trPr>
        <w:tc>
          <w:tcPr>
            <w:tcW w:w="30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«+»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«-»</w:t>
            </w:r>
          </w:p>
        </w:tc>
        <w:tc>
          <w:tcPr>
            <w:tcW w:w="2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A6417">
        <w:trPr>
          <w:jc w:val="center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7A6417">
        <w:trPr>
          <w:jc w:val="center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Переподготовка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7A6417">
        <w:trPr>
          <w:jc w:val="center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квалификации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оценкам опрашиваемых респондентов наиболее удовлетворительное обучение проводится с целью подготовки персонала. 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 этим можно согласиться, если говорить о краткосрочной перспективе, т.е.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о подготовке сотрудника к решению текущих, оперативных задач.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Кстати, затраты на входное обучение, по оценкам респондентов,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невелики.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втором месте по оценке удовлетворенности, 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мнению сотрудников, стоит переподготовка. С точки зрения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стратегического развития предприятия или планирования карьеры сотрудника это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абсолютно оправдано. При этом </w:t>
      </w:r>
      <w:r>
        <w:rPr>
          <w:sz w:val="28"/>
          <w:szCs w:val="28"/>
        </w:rPr>
        <w:lastRenderedPageBreak/>
        <w:t>отмечается высокая стоимость данного вида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обучения. Думается, что если бы Общество рассматривало эти затраты в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качестве долгосрочных инвестиций и учитывали своеобразную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«капитализацию» знаний, умений, навыков и опыта сотрудников, то их оценки изменились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бы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противоположные.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квалификации, хотя и используется в большинстве случаев, менее эффективно. Как эффективное его оценивают 69% респондентов. Это может свидетельствовать о том, что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 квалификации направлено на поддержание </w:t>
      </w:r>
      <w:proofErr w:type="spellStart"/>
      <w:r>
        <w:rPr>
          <w:sz w:val="28"/>
          <w:szCs w:val="28"/>
        </w:rPr>
        <w:t>status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quo</w:t>
      </w:r>
      <w:proofErr w:type="spellEnd"/>
      <w:r>
        <w:rPr>
          <w:sz w:val="28"/>
          <w:szCs w:val="28"/>
        </w:rPr>
        <w:t xml:space="preserve"> (в переводе с англ.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- положение вещей), направленное на развитие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сотрудника.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Удовлетворенность учебными программами, почерпнутых из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разных источников,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высока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(от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67%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79%).</w:t>
      </w:r>
      <w:proofErr w:type="gramEnd"/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респонденты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отдают предпочтение собственным и заимствованным в учебных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заведениях программам. Большая доля отрицательных оценок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удовлетворенностью учебных программ, заимствованных в литературе (19%), по сравнению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с остальными (от 2% до 5%) вызвана, скорее всего, тем, что они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требуют определенной адаптации к условиям конкретного предприятия либо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излишне </w:t>
      </w:r>
      <w:proofErr w:type="spellStart"/>
      <w:r>
        <w:rPr>
          <w:sz w:val="28"/>
          <w:szCs w:val="28"/>
        </w:rPr>
        <w:t>теоретизированы</w:t>
      </w:r>
      <w:proofErr w:type="spellEnd"/>
      <w:r>
        <w:rPr>
          <w:sz w:val="28"/>
          <w:szCs w:val="28"/>
        </w:rPr>
        <w:t xml:space="preserve"> это видно из таблицы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2.2.2.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2.2.2 - Оценка респондентами используемых программ обучения на</w:t>
      </w:r>
      <w:r>
        <w:rPr>
          <w:spacing w:val="-28"/>
          <w:sz w:val="28"/>
          <w:szCs w:val="28"/>
        </w:rPr>
        <w:t xml:space="preserve"> </w:t>
      </w:r>
      <w:r>
        <w:rPr>
          <w:sz w:val="28"/>
          <w:szCs w:val="28"/>
        </w:rPr>
        <w:t>предприятии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%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числа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сотрудников)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6"/>
        <w:gridCol w:w="1959"/>
        <w:gridCol w:w="2446"/>
        <w:gridCol w:w="2170"/>
      </w:tblGrid>
      <w:tr w:rsidR="007A6417">
        <w:trPr>
          <w:jc w:val="center"/>
        </w:trPr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методики и программы</w:t>
            </w:r>
          </w:p>
        </w:tc>
        <w:tc>
          <w:tcPr>
            <w:tcW w:w="4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удовлетворенности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Затруднились ответить</w:t>
            </w:r>
          </w:p>
        </w:tc>
      </w:tr>
      <w:tr w:rsidR="007A6417">
        <w:trPr>
          <w:jc w:val="center"/>
        </w:trPr>
        <w:tc>
          <w:tcPr>
            <w:tcW w:w="23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«+»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«-»</w:t>
            </w:r>
          </w:p>
        </w:tc>
        <w:tc>
          <w:tcPr>
            <w:tcW w:w="2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A6417">
        <w:trPr>
          <w:jc w:val="center"/>
        </w:trPr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Заимствованные</w:t>
            </w:r>
            <w:proofErr w:type="gramEnd"/>
            <w:r>
              <w:rPr>
                <w:sz w:val="20"/>
                <w:szCs w:val="20"/>
              </w:rPr>
              <w:t xml:space="preserve"> в учебных заведениях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7A6417">
        <w:trPr>
          <w:jc w:val="center"/>
        </w:trPr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7A6417">
        <w:trPr>
          <w:jc w:val="center"/>
        </w:trPr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Заимствованные</w:t>
            </w:r>
            <w:proofErr w:type="gramEnd"/>
            <w:r>
              <w:rPr>
                <w:sz w:val="20"/>
                <w:szCs w:val="20"/>
              </w:rPr>
              <w:t xml:space="preserve"> в литературе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A6417">
        <w:trPr>
          <w:jc w:val="center"/>
        </w:trPr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</w:t>
            </w:r>
          </w:p>
        </w:tc>
        <w:tc>
          <w:tcPr>
            <w:tcW w:w="1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в рабочее время, по оценкам респондентов, эффективно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 дешево. Занятия в нерабочее время менее популярны и гораздо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менее эффективны. </w:t>
      </w:r>
      <w:proofErr w:type="gramStart"/>
      <w:r>
        <w:rPr>
          <w:sz w:val="28"/>
          <w:szCs w:val="28"/>
        </w:rPr>
        <w:t>Это можно объяснить тем, что предприятие,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организовывающее обучение сотрудников после рабочего дня наталкиваются на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молчаливое сопротивление), персонал устал и хочет спать, затраченные часы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не оплачиваются и т.п.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причины).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Обучение с отрывом от производства хотя и дорого, но с точки зрения «эффективно - дешево» целесообразней, чем обучение после работы,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что видно из таблицы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2.2.3.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2.2.3 - Оценка респондентами, </w:t>
      </w:r>
      <w:proofErr w:type="gramStart"/>
      <w:r>
        <w:rPr>
          <w:sz w:val="28"/>
          <w:szCs w:val="28"/>
        </w:rPr>
        <w:t>используемых</w:t>
      </w:r>
      <w:proofErr w:type="gramEnd"/>
      <w:r>
        <w:rPr>
          <w:sz w:val="28"/>
          <w:szCs w:val="28"/>
        </w:rPr>
        <w:t xml:space="preserve"> времени и места обучения (в %</w:t>
      </w:r>
      <w:r>
        <w:rPr>
          <w:spacing w:val="-29"/>
          <w:sz w:val="28"/>
          <w:szCs w:val="28"/>
        </w:rPr>
        <w:t xml:space="preserve"> </w:t>
      </w:r>
      <w:r>
        <w:rPr>
          <w:sz w:val="28"/>
          <w:szCs w:val="28"/>
        </w:rPr>
        <w:t>от числа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использующих)</w:t>
      </w:r>
    </w:p>
    <w:tbl>
      <w:tblPr>
        <w:tblW w:w="0" w:type="auto"/>
        <w:tblInd w:w="2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1652"/>
        <w:gridCol w:w="2086"/>
        <w:gridCol w:w="2211"/>
      </w:tblGrid>
      <w:tr w:rsidR="007A6417"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методики и программы</w:t>
            </w:r>
          </w:p>
        </w:tc>
        <w:tc>
          <w:tcPr>
            <w:tcW w:w="3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удовлетворенности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Затруднились ответить</w:t>
            </w:r>
          </w:p>
        </w:tc>
      </w:tr>
      <w:tr w:rsidR="007A6417">
        <w:tc>
          <w:tcPr>
            <w:tcW w:w="29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«+»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«-»</w:t>
            </w:r>
          </w:p>
        </w:tc>
        <w:tc>
          <w:tcPr>
            <w:tcW w:w="22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A6417"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рабочем месте (в рабочее время)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7A6417"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отрывом от рабочего места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7A6417"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нерабочее время</w:t>
            </w:r>
          </w:p>
        </w:tc>
        <w:tc>
          <w:tcPr>
            <w:tcW w:w="1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Стоит, отметить, сотрудники предприятия понимают под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эффективной </w:t>
      </w:r>
      <w:r>
        <w:rPr>
          <w:sz w:val="28"/>
          <w:szCs w:val="28"/>
        </w:rPr>
        <w:lastRenderedPageBreak/>
        <w:t>системой обучения персонала процесс, который нацелен на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повышение квалификационного уровня сотрудников компании что, в свою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очередь, способствует повышению производительности труда 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достижению поставленных перед персоналом компании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целей.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оценку респондентами активных и пассивных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форм обучения (таблица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2.2.4).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2.2.4 - Оценка респондентами активных и пассивных форм обучения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%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от числа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использующих)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2297"/>
        <w:gridCol w:w="2535"/>
        <w:gridCol w:w="1439"/>
      </w:tblGrid>
      <w:tr w:rsidR="007A6417">
        <w:trPr>
          <w:jc w:val="center"/>
        </w:trPr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методики и программы</w:t>
            </w:r>
          </w:p>
        </w:tc>
        <w:tc>
          <w:tcPr>
            <w:tcW w:w="48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удовлетворенности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Затруднились ответить</w:t>
            </w:r>
          </w:p>
        </w:tc>
      </w:tr>
      <w:tr w:rsidR="007A6417">
        <w:trPr>
          <w:jc w:val="center"/>
        </w:trPr>
        <w:tc>
          <w:tcPr>
            <w:tcW w:w="22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«+»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«-»</w:t>
            </w:r>
          </w:p>
        </w:tc>
        <w:tc>
          <w:tcPr>
            <w:tcW w:w="14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A6417">
        <w:trPr>
          <w:jc w:val="center"/>
        </w:trPr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Деловые игры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7A6417">
        <w:trPr>
          <w:jc w:val="center"/>
        </w:trPr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Тренинги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7A6417">
        <w:trPr>
          <w:jc w:val="center"/>
        </w:trPr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Респонденты отмечают большую эффективность активных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 обучения (деловые игры, тренинги) по сравнению с </w:t>
      </w:r>
      <w:proofErr w:type="gramStart"/>
      <w:r>
        <w:rPr>
          <w:sz w:val="28"/>
          <w:szCs w:val="28"/>
        </w:rPr>
        <w:t>пассивными</w:t>
      </w:r>
      <w:proofErr w:type="gramEnd"/>
      <w:r>
        <w:rPr>
          <w:spacing w:val="-26"/>
          <w:sz w:val="28"/>
          <w:szCs w:val="28"/>
        </w:rPr>
        <w:t xml:space="preserve"> </w:t>
      </w:r>
      <w:r>
        <w:rPr>
          <w:sz w:val="28"/>
          <w:szCs w:val="28"/>
        </w:rPr>
        <w:t>(лекции).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Итак, в ходе анализа системы обучения выявлено, что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анализ эффективности обучения проводится не в полном объеме,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недостаточно информации о качестве проведенного обучения, что явилось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бы немаловажным для </w:t>
      </w:r>
      <w:proofErr w:type="spellStart"/>
      <w:r>
        <w:rPr>
          <w:sz w:val="28"/>
          <w:szCs w:val="28"/>
        </w:rPr>
        <w:t>составленияболее</w:t>
      </w:r>
      <w:proofErr w:type="spellEnd"/>
      <w:r>
        <w:rPr>
          <w:sz w:val="28"/>
          <w:szCs w:val="28"/>
        </w:rPr>
        <w:t xml:space="preserve"> подробного анализа 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результатах обучения.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Важным этапом анализа обучения персонала является изучение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затрат на обучение и повышение квалификации персонала. Проанализируем затраты на обучение персонала (таблица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2.2.5).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2.2.5 - Затраты на обучение персонала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за 2013-2015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996"/>
        <w:gridCol w:w="996"/>
        <w:gridCol w:w="943"/>
        <w:gridCol w:w="941"/>
        <w:gridCol w:w="944"/>
        <w:gridCol w:w="943"/>
        <w:gridCol w:w="944"/>
      </w:tblGrid>
      <w:tr w:rsidR="007A6417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18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2014 г. к 2013 г.</w:t>
            </w: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2015г. к 2014 г.</w:t>
            </w:r>
          </w:p>
        </w:tc>
      </w:tr>
      <w:tr w:rsidR="007A6417">
        <w:trPr>
          <w:jc w:val="center"/>
        </w:trPr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Отн</w:t>
            </w:r>
            <w:proofErr w:type="spellEnd"/>
            <w:r>
              <w:rPr>
                <w:sz w:val="20"/>
                <w:szCs w:val="20"/>
              </w:rPr>
              <w:t>.,%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Отн</w:t>
            </w:r>
            <w:proofErr w:type="spellEnd"/>
            <w:r>
              <w:rPr>
                <w:sz w:val="20"/>
                <w:szCs w:val="20"/>
              </w:rPr>
              <w:t>.,%</w:t>
            </w:r>
          </w:p>
        </w:tc>
      </w:tr>
      <w:tr w:rsidR="007A6417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A6417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персонала, всего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</w:tr>
      <w:tr w:rsidR="007A6417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персонала, прошедшая обучение и повышение квалификации, чел.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72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67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88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-5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93</w:t>
            </w:r>
          </w:p>
        </w:tc>
      </w:tr>
      <w:tr w:rsidR="007A6417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на обучение и повышение квалификации, тыс. руб.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647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716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743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111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104</w:t>
            </w:r>
          </w:p>
        </w:tc>
      </w:tr>
      <w:tr w:rsidR="007A6417">
        <w:trPr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Затраты на обучение 1 работника, </w:t>
            </w:r>
            <w:proofErr w:type="spellStart"/>
            <w:r>
              <w:rPr>
                <w:sz w:val="20"/>
                <w:szCs w:val="20"/>
              </w:rPr>
              <w:t>тыс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2.2.5 видно, что количество </w:t>
      </w:r>
      <w:r>
        <w:rPr>
          <w:spacing w:val="-3"/>
          <w:sz w:val="28"/>
          <w:szCs w:val="28"/>
        </w:rPr>
        <w:t>работников,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прошедших обучение в анализируемом периоде снижается, а </w:t>
      </w:r>
      <w:r>
        <w:rPr>
          <w:spacing w:val="-3"/>
          <w:sz w:val="28"/>
          <w:szCs w:val="28"/>
        </w:rPr>
        <w:t xml:space="preserve">затраты </w:t>
      </w:r>
      <w:r>
        <w:rPr>
          <w:sz w:val="28"/>
          <w:szCs w:val="28"/>
        </w:rPr>
        <w:t>на обучение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повышение квалификации </w:t>
      </w:r>
      <w:r>
        <w:rPr>
          <w:spacing w:val="-5"/>
          <w:sz w:val="28"/>
          <w:szCs w:val="28"/>
        </w:rPr>
        <w:t xml:space="preserve">растут. </w:t>
      </w:r>
      <w:r>
        <w:rPr>
          <w:sz w:val="28"/>
          <w:szCs w:val="28"/>
        </w:rPr>
        <w:t>Итак, затраты на обучение 1 работника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 xml:space="preserve">к 2015 </w:t>
      </w:r>
      <w:r>
        <w:rPr>
          <w:spacing w:val="-4"/>
          <w:sz w:val="28"/>
          <w:szCs w:val="28"/>
        </w:rPr>
        <w:t xml:space="preserve">году </w:t>
      </w:r>
      <w:r>
        <w:rPr>
          <w:sz w:val="28"/>
          <w:szCs w:val="28"/>
        </w:rPr>
        <w:t xml:space="preserve">по сравнению с 2014 </w:t>
      </w:r>
      <w:r>
        <w:rPr>
          <w:spacing w:val="-5"/>
          <w:sz w:val="28"/>
          <w:szCs w:val="28"/>
        </w:rPr>
        <w:t xml:space="preserve">годом </w:t>
      </w:r>
      <w:r>
        <w:rPr>
          <w:sz w:val="28"/>
          <w:szCs w:val="28"/>
        </w:rPr>
        <w:t xml:space="preserve">увеличились на </w:t>
      </w:r>
      <w:r>
        <w:rPr>
          <w:spacing w:val="-3"/>
          <w:sz w:val="28"/>
          <w:szCs w:val="28"/>
        </w:rPr>
        <w:t xml:space="preserve">11,38 </w:t>
      </w:r>
      <w:r>
        <w:rPr>
          <w:sz w:val="28"/>
          <w:szCs w:val="28"/>
        </w:rPr>
        <w:t>%, а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численность персонала, прошедшая обучение, снизилась к 2015 </w:t>
      </w:r>
      <w:r>
        <w:rPr>
          <w:spacing w:val="-6"/>
          <w:sz w:val="28"/>
          <w:szCs w:val="28"/>
        </w:rPr>
        <w:t xml:space="preserve">году </w:t>
      </w:r>
      <w:r>
        <w:rPr>
          <w:sz w:val="28"/>
          <w:szCs w:val="28"/>
        </w:rPr>
        <w:t>на 10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человек (6,94%). Эти отклонения показывают количественное снижение и рост стоимости обучения, что означает не рациональное использование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денежных средств, в </w:t>
      </w:r>
      <w:r>
        <w:rPr>
          <w:spacing w:val="-4"/>
          <w:sz w:val="28"/>
          <w:szCs w:val="28"/>
        </w:rPr>
        <w:t>результате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чего не обеспечивается эффективность</w:t>
      </w:r>
      <w:r>
        <w:rPr>
          <w:spacing w:val="1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вложенных</w:t>
      </w:r>
      <w:r>
        <w:rPr>
          <w:sz w:val="28"/>
          <w:szCs w:val="28"/>
        </w:rPr>
        <w:t xml:space="preserve"> инвестиций в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обучение.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Проанализируем организационные показатели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эффективности профессионального обучения ООО </w:t>
      </w:r>
      <w:r>
        <w:rPr>
          <w:spacing w:val="-3"/>
          <w:sz w:val="28"/>
          <w:szCs w:val="28"/>
        </w:rPr>
        <w:t>«</w:t>
      </w:r>
      <w:proofErr w:type="spellStart"/>
      <w:r>
        <w:rPr>
          <w:spacing w:val="-3"/>
          <w:sz w:val="28"/>
          <w:szCs w:val="28"/>
        </w:rPr>
        <w:t>Леруа</w:t>
      </w:r>
      <w:proofErr w:type="spellEnd"/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». Показатель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повышения квалификации персонала на протяжении анализируемого </w:t>
      </w:r>
      <w:r>
        <w:rPr>
          <w:spacing w:val="-3"/>
          <w:sz w:val="28"/>
          <w:szCs w:val="28"/>
        </w:rPr>
        <w:t>периода</w:t>
      </w:r>
      <w:r>
        <w:rPr>
          <w:sz w:val="28"/>
          <w:szCs w:val="28"/>
        </w:rPr>
        <w:t xml:space="preserve"> рассмотрим в таблице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2.2.6.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2.2.6 - Анализ структуры профессионального обучения персонала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за 2013-2015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3"/>
        <w:gridCol w:w="1135"/>
        <w:gridCol w:w="828"/>
        <w:gridCol w:w="991"/>
        <w:gridCol w:w="992"/>
        <w:gridCol w:w="994"/>
        <w:gridCol w:w="991"/>
        <w:gridCol w:w="994"/>
      </w:tblGrid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1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Отклонения 2014 г. к 2013 г.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Отклонения 2015 г. к 2014 г.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Отн</w:t>
            </w:r>
            <w:proofErr w:type="spellEnd"/>
            <w:r>
              <w:rPr>
                <w:sz w:val="20"/>
                <w:szCs w:val="20"/>
              </w:rPr>
              <w:t>.,%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Отн</w:t>
            </w:r>
            <w:proofErr w:type="spellEnd"/>
            <w:r>
              <w:rPr>
                <w:sz w:val="20"/>
                <w:szCs w:val="20"/>
              </w:rPr>
              <w:t>.,%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Численность персонала, </w:t>
            </w:r>
            <w:proofErr w:type="gramStart"/>
            <w:r>
              <w:rPr>
                <w:sz w:val="20"/>
                <w:szCs w:val="20"/>
              </w:rPr>
              <w:t>которые</w:t>
            </w:r>
            <w:proofErr w:type="gramEnd"/>
            <w:r>
              <w:rPr>
                <w:sz w:val="20"/>
                <w:szCs w:val="20"/>
              </w:rPr>
              <w:t xml:space="preserve"> повысили квалификацию, прошли подготовку и переподготовку, всего: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82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72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-10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88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93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  <w:proofErr w:type="gramStart"/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овысили квалификацию, всего в том числе: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98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учебных заведениях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предприятии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  <w:proofErr w:type="gramStart"/>
            <w:r>
              <w:rPr>
                <w:sz w:val="20"/>
                <w:szCs w:val="20"/>
              </w:rPr>
              <w:t xml:space="preserve"> П</w:t>
            </w:r>
            <w:proofErr w:type="gramEnd"/>
            <w:r>
              <w:rPr>
                <w:sz w:val="20"/>
                <w:szCs w:val="20"/>
              </w:rPr>
              <w:t>рошли профессиональную подготовку и переподготовку всего в том числе: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31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-12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72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-4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87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обучено первой профессии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обучено другим (смежным) профессиям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14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90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переподготовлено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3.Бюджет денежных средств на обучение, </w:t>
            </w:r>
            <w:proofErr w:type="spellStart"/>
            <w:r>
              <w:rPr>
                <w:sz w:val="20"/>
                <w:szCs w:val="20"/>
              </w:rPr>
              <w:t>тыс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720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680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-40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-30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96</w:t>
            </w:r>
          </w:p>
        </w:tc>
      </w:tr>
      <w:tr w:rsidR="007A6417">
        <w:trPr>
          <w:jc w:val="center"/>
        </w:trPr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4.Затраты на обучение и повышение квалификации, тыс. руб.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647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716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743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70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111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104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анализируемого </w:t>
      </w:r>
      <w:r>
        <w:rPr>
          <w:spacing w:val="-3"/>
          <w:sz w:val="28"/>
          <w:szCs w:val="28"/>
        </w:rPr>
        <w:t>периода наблюдается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снижение численности </w:t>
      </w:r>
      <w:r>
        <w:rPr>
          <w:spacing w:val="-3"/>
          <w:sz w:val="28"/>
          <w:szCs w:val="28"/>
        </w:rPr>
        <w:t xml:space="preserve">работников, </w:t>
      </w:r>
      <w:r>
        <w:rPr>
          <w:spacing w:val="-5"/>
          <w:sz w:val="28"/>
          <w:szCs w:val="28"/>
        </w:rPr>
        <w:t xml:space="preserve">которые </w:t>
      </w:r>
      <w:r>
        <w:rPr>
          <w:sz w:val="28"/>
          <w:szCs w:val="28"/>
        </w:rPr>
        <w:t>повысили квалификацию,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прошли </w:t>
      </w:r>
      <w:r>
        <w:rPr>
          <w:spacing w:val="-4"/>
          <w:sz w:val="28"/>
          <w:szCs w:val="28"/>
        </w:rPr>
        <w:t xml:space="preserve">подготовку </w:t>
      </w:r>
      <w:r>
        <w:rPr>
          <w:sz w:val="28"/>
          <w:szCs w:val="28"/>
        </w:rPr>
        <w:t xml:space="preserve">и </w:t>
      </w:r>
      <w:r>
        <w:rPr>
          <w:spacing w:val="-3"/>
          <w:sz w:val="28"/>
          <w:szCs w:val="28"/>
        </w:rPr>
        <w:t xml:space="preserve">переподготовку. </w:t>
      </w:r>
      <w:r>
        <w:rPr>
          <w:sz w:val="28"/>
          <w:szCs w:val="28"/>
        </w:rPr>
        <w:t xml:space="preserve">Это тенденция имеет место в условиях спада на </w:t>
      </w:r>
      <w:r>
        <w:rPr>
          <w:spacing w:val="-3"/>
          <w:sz w:val="28"/>
          <w:szCs w:val="28"/>
        </w:rPr>
        <w:t xml:space="preserve">рынке </w:t>
      </w:r>
      <w:r>
        <w:rPr>
          <w:sz w:val="28"/>
          <w:szCs w:val="28"/>
        </w:rPr>
        <w:t>продаж, снижения объемов производства, сокращение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численности </w:t>
      </w:r>
      <w:r>
        <w:rPr>
          <w:spacing w:val="-5"/>
          <w:sz w:val="28"/>
          <w:szCs w:val="28"/>
        </w:rPr>
        <w:t xml:space="preserve">сотрудников </w:t>
      </w:r>
      <w:r>
        <w:rPr>
          <w:sz w:val="28"/>
          <w:szCs w:val="28"/>
        </w:rPr>
        <w:t xml:space="preserve">предприятия, а также </w:t>
      </w:r>
      <w:r>
        <w:rPr>
          <w:spacing w:val="-3"/>
          <w:sz w:val="28"/>
          <w:szCs w:val="28"/>
        </w:rPr>
        <w:t xml:space="preserve">перевод </w:t>
      </w:r>
      <w:r>
        <w:rPr>
          <w:sz w:val="28"/>
          <w:szCs w:val="28"/>
        </w:rPr>
        <w:t xml:space="preserve">опытных </w:t>
      </w:r>
      <w:r>
        <w:rPr>
          <w:spacing w:val="-5"/>
          <w:sz w:val="28"/>
          <w:szCs w:val="28"/>
        </w:rPr>
        <w:t xml:space="preserve">сотрудников </w:t>
      </w:r>
      <w:r>
        <w:rPr>
          <w:sz w:val="28"/>
          <w:szCs w:val="28"/>
        </w:rPr>
        <w:t>на</w:t>
      </w:r>
      <w:r>
        <w:rPr>
          <w:spacing w:val="5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новую</w:t>
      </w:r>
      <w:r>
        <w:rPr>
          <w:sz w:val="28"/>
          <w:szCs w:val="28"/>
        </w:rPr>
        <w:t xml:space="preserve"> линейку производства. К 2015 </w:t>
      </w:r>
      <w:r>
        <w:rPr>
          <w:spacing w:val="-4"/>
          <w:sz w:val="28"/>
          <w:szCs w:val="28"/>
        </w:rPr>
        <w:t xml:space="preserve">году </w:t>
      </w:r>
      <w:r>
        <w:rPr>
          <w:spacing w:val="-3"/>
          <w:sz w:val="28"/>
          <w:szCs w:val="28"/>
        </w:rPr>
        <w:t xml:space="preserve">наблюдается </w:t>
      </w:r>
      <w:r>
        <w:rPr>
          <w:sz w:val="28"/>
          <w:szCs w:val="28"/>
        </w:rPr>
        <w:t xml:space="preserve">снижение </w:t>
      </w:r>
      <w:proofErr w:type="gramStart"/>
      <w:r>
        <w:rPr>
          <w:sz w:val="28"/>
          <w:szCs w:val="28"/>
        </w:rPr>
        <w:t>обученных</w:t>
      </w:r>
      <w:proofErr w:type="gramEnd"/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первой профессии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9,09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сравнению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2011</w:t>
      </w:r>
      <w:r>
        <w:rPr>
          <w:spacing w:val="17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годом.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указывает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тот</w:t>
      </w:r>
      <w:r>
        <w:rPr>
          <w:spacing w:val="15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факт,</w:t>
      </w:r>
      <w:r>
        <w:rPr>
          <w:sz w:val="28"/>
          <w:szCs w:val="28"/>
        </w:rPr>
        <w:t xml:space="preserve"> что организация при приеме </w:t>
      </w:r>
      <w:r>
        <w:rPr>
          <w:spacing w:val="2"/>
          <w:sz w:val="28"/>
          <w:szCs w:val="28"/>
        </w:rPr>
        <w:t xml:space="preserve">на </w:t>
      </w:r>
      <w:r>
        <w:rPr>
          <w:spacing w:val="-2"/>
          <w:sz w:val="28"/>
          <w:szCs w:val="28"/>
        </w:rPr>
        <w:t xml:space="preserve">работу </w:t>
      </w:r>
      <w:r>
        <w:rPr>
          <w:sz w:val="28"/>
          <w:szCs w:val="28"/>
        </w:rPr>
        <w:t xml:space="preserve">отдает предпочтение </w:t>
      </w:r>
      <w:r>
        <w:rPr>
          <w:spacing w:val="-5"/>
          <w:sz w:val="28"/>
          <w:szCs w:val="28"/>
        </w:rPr>
        <w:t>уже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обученным квалифицированным кадрам. </w:t>
      </w:r>
      <w:proofErr w:type="gramStart"/>
      <w:r>
        <w:rPr>
          <w:spacing w:val="-4"/>
          <w:sz w:val="28"/>
          <w:szCs w:val="28"/>
        </w:rPr>
        <w:t xml:space="preserve">Также </w:t>
      </w:r>
      <w:r>
        <w:rPr>
          <w:spacing w:val="-3"/>
          <w:sz w:val="28"/>
          <w:szCs w:val="28"/>
        </w:rPr>
        <w:t xml:space="preserve">следует </w:t>
      </w:r>
      <w:r>
        <w:rPr>
          <w:sz w:val="28"/>
          <w:szCs w:val="28"/>
        </w:rPr>
        <w:t xml:space="preserve">заметить </w:t>
      </w:r>
      <w:r>
        <w:rPr>
          <w:spacing w:val="-4"/>
          <w:sz w:val="28"/>
          <w:szCs w:val="28"/>
        </w:rPr>
        <w:t xml:space="preserve">тот </w:t>
      </w:r>
      <w:r>
        <w:rPr>
          <w:spacing w:val="-6"/>
          <w:sz w:val="28"/>
          <w:szCs w:val="28"/>
        </w:rPr>
        <w:t xml:space="preserve">факт, </w:t>
      </w:r>
      <w:r>
        <w:rPr>
          <w:sz w:val="28"/>
          <w:szCs w:val="28"/>
        </w:rPr>
        <w:t>что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стоимость обучения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возросла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2014</w:t>
      </w:r>
      <w:r>
        <w:rPr>
          <w:spacing w:val="53"/>
          <w:sz w:val="28"/>
          <w:szCs w:val="28"/>
        </w:rPr>
        <w:t xml:space="preserve"> </w:t>
      </w:r>
      <w:r>
        <w:rPr>
          <w:spacing w:val="-16"/>
          <w:sz w:val="28"/>
          <w:szCs w:val="28"/>
        </w:rPr>
        <w:t>г.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3,63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%,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5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том,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53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бюджет,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выделяемый организацией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обучение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2015</w:t>
      </w:r>
      <w:r>
        <w:rPr>
          <w:spacing w:val="3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году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сократился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4,42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сравнении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с 2014 </w:t>
      </w:r>
      <w:r>
        <w:rPr>
          <w:spacing w:val="-5"/>
          <w:sz w:val="28"/>
          <w:szCs w:val="28"/>
        </w:rPr>
        <w:t xml:space="preserve">годом, </w:t>
      </w:r>
      <w:r>
        <w:rPr>
          <w:sz w:val="28"/>
          <w:szCs w:val="28"/>
        </w:rPr>
        <w:t xml:space="preserve">и составил меньше </w:t>
      </w:r>
      <w:r>
        <w:rPr>
          <w:spacing w:val="-3"/>
          <w:sz w:val="28"/>
          <w:szCs w:val="28"/>
        </w:rPr>
        <w:t xml:space="preserve">суммы, затраченной </w:t>
      </w:r>
      <w:r>
        <w:rPr>
          <w:sz w:val="28"/>
          <w:szCs w:val="28"/>
        </w:rPr>
        <w:t>на обучение на 92,5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 </w:t>
      </w:r>
      <w:r>
        <w:rPr>
          <w:spacing w:val="-3"/>
          <w:sz w:val="28"/>
          <w:szCs w:val="28"/>
        </w:rPr>
        <w:t xml:space="preserve">руб. </w:t>
      </w:r>
      <w:r>
        <w:rPr>
          <w:sz w:val="28"/>
          <w:szCs w:val="28"/>
        </w:rPr>
        <w:t>Это означает не рациональное использование денежных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средств, выделяемых на целевое назначение - обучение</w:t>
      </w:r>
      <w:r>
        <w:rPr>
          <w:spacing w:val="-29"/>
          <w:sz w:val="28"/>
          <w:szCs w:val="28"/>
        </w:rPr>
        <w:t xml:space="preserve"> </w:t>
      </w:r>
      <w:r>
        <w:rPr>
          <w:sz w:val="28"/>
          <w:szCs w:val="28"/>
        </w:rPr>
        <w:t>персонала.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хотя и затрачивает средства на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обучение персонала, но, к сожалению, это не обеспечивает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эффективность инвестиционных вложений. Уровень квалификации персонала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снижается, увольняются в большинстве случаев квалифицированные работники.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Для выявления и устранения причин и их следствий, проанализируем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результаты обучения (таблица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2.2.7).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2.2.7 - Анализ результатов профессионального обучения персонала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за 2013-2015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гг.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7"/>
        <w:gridCol w:w="814"/>
        <w:gridCol w:w="850"/>
        <w:gridCol w:w="960"/>
        <w:gridCol w:w="961"/>
        <w:gridCol w:w="1061"/>
        <w:gridCol w:w="960"/>
        <w:gridCol w:w="1059"/>
      </w:tblGrid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Наименование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2014 г.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2015 г.</w:t>
            </w:r>
          </w:p>
        </w:tc>
        <w:tc>
          <w:tcPr>
            <w:tcW w:w="20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2014 г. к 2013 г.</w:t>
            </w:r>
          </w:p>
        </w:tc>
        <w:tc>
          <w:tcPr>
            <w:tcW w:w="20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 2015 г. к 2014 г.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Отн</w:t>
            </w:r>
            <w:proofErr w:type="spellEnd"/>
            <w:r>
              <w:rPr>
                <w:sz w:val="20"/>
                <w:szCs w:val="20"/>
              </w:rPr>
              <w:t>.,%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Отн</w:t>
            </w:r>
            <w:proofErr w:type="spellEnd"/>
            <w:r>
              <w:rPr>
                <w:sz w:val="20"/>
                <w:szCs w:val="20"/>
              </w:rPr>
              <w:t>.,%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Повысили квалификацию, всего чел.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67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-5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93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них: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Повысили оплату труда</w:t>
            </w:r>
            <w:proofErr w:type="gramStart"/>
            <w:r>
              <w:rPr>
                <w:sz w:val="20"/>
                <w:szCs w:val="20"/>
              </w:rPr>
              <w:t>/П</w:t>
            </w:r>
            <w:proofErr w:type="gramEnd"/>
            <w:r>
              <w:rPr>
                <w:sz w:val="20"/>
                <w:szCs w:val="20"/>
              </w:rPr>
              <w:t>рисвоили категорию, разряд,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90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Перевели на другую должность,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proofErr w:type="gramStart"/>
            <w:r>
              <w:rPr>
                <w:sz w:val="20"/>
                <w:szCs w:val="20"/>
              </w:rPr>
              <w:t>Зачислены</w:t>
            </w:r>
            <w:proofErr w:type="gramEnd"/>
            <w:r>
              <w:rPr>
                <w:sz w:val="20"/>
                <w:szCs w:val="20"/>
              </w:rPr>
              <w:t xml:space="preserve"> в кадровый резерв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2.Соответсвуют занимаемой должности, прошли аттестацию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58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114</w:t>
            </w:r>
          </w:p>
        </w:tc>
      </w:tr>
      <w:tr w:rsidR="007A6417">
        <w:trPr>
          <w:jc w:val="center"/>
        </w:trPr>
        <w:tc>
          <w:tcPr>
            <w:tcW w:w="2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proofErr w:type="gramStart"/>
            <w:r>
              <w:rPr>
                <w:sz w:val="20"/>
                <w:szCs w:val="20"/>
              </w:rPr>
              <w:t>Понижены в должности, освобождены от занимаемой должности</w:t>
            </w:r>
            <w:proofErr w:type="gramEnd"/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-1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Анализ, проведенный в таблице 2.2.7, </w:t>
      </w:r>
      <w:r>
        <w:rPr>
          <w:spacing w:val="-4"/>
          <w:sz w:val="28"/>
          <w:szCs w:val="28"/>
        </w:rPr>
        <w:t>показывает,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 </w:t>
      </w:r>
      <w:r>
        <w:rPr>
          <w:spacing w:val="-4"/>
          <w:sz w:val="28"/>
          <w:szCs w:val="28"/>
        </w:rPr>
        <w:lastRenderedPageBreak/>
        <w:t xml:space="preserve">сотрудников, </w:t>
      </w:r>
      <w:proofErr w:type="gramStart"/>
      <w:r>
        <w:rPr>
          <w:sz w:val="28"/>
          <w:szCs w:val="28"/>
        </w:rPr>
        <w:t>повысившим</w:t>
      </w:r>
      <w:proofErr w:type="gramEnd"/>
      <w:r>
        <w:rPr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оплату </w:t>
      </w:r>
      <w:r>
        <w:rPr>
          <w:spacing w:val="-5"/>
          <w:sz w:val="28"/>
          <w:szCs w:val="28"/>
        </w:rPr>
        <w:t xml:space="preserve">труда </w:t>
      </w:r>
      <w:r>
        <w:rPr>
          <w:sz w:val="28"/>
          <w:szCs w:val="28"/>
        </w:rPr>
        <w:t xml:space="preserve">и </w:t>
      </w:r>
      <w:r>
        <w:rPr>
          <w:spacing w:val="-3"/>
          <w:sz w:val="28"/>
          <w:szCs w:val="28"/>
        </w:rPr>
        <w:t xml:space="preserve">категорию </w:t>
      </w:r>
      <w:r>
        <w:rPr>
          <w:sz w:val="28"/>
          <w:szCs w:val="28"/>
        </w:rPr>
        <w:t>снизилось на 10,0%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составило 9 человек. Количество </w:t>
      </w:r>
      <w:proofErr w:type="gramStart"/>
      <w:r>
        <w:rPr>
          <w:spacing w:val="-4"/>
          <w:sz w:val="28"/>
          <w:szCs w:val="28"/>
        </w:rPr>
        <w:t xml:space="preserve">сотрудников, </w:t>
      </w:r>
      <w:r>
        <w:rPr>
          <w:sz w:val="28"/>
          <w:szCs w:val="28"/>
        </w:rPr>
        <w:t>зачисленных в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кадровый резерв к 2015 </w:t>
      </w:r>
      <w:r>
        <w:rPr>
          <w:spacing w:val="-5"/>
          <w:sz w:val="28"/>
          <w:szCs w:val="28"/>
        </w:rPr>
        <w:t xml:space="preserve">году </w:t>
      </w:r>
      <w:r>
        <w:rPr>
          <w:sz w:val="28"/>
          <w:szCs w:val="28"/>
        </w:rPr>
        <w:t>составило</w:t>
      </w:r>
      <w:proofErr w:type="gramEnd"/>
      <w:r>
        <w:rPr>
          <w:sz w:val="28"/>
          <w:szCs w:val="28"/>
        </w:rPr>
        <w:t xml:space="preserve"> 2 человека. </w:t>
      </w:r>
      <w:r>
        <w:rPr>
          <w:spacing w:val="-3"/>
          <w:sz w:val="28"/>
          <w:szCs w:val="28"/>
        </w:rPr>
        <w:t xml:space="preserve">Наблюдается </w:t>
      </w:r>
      <w:r>
        <w:rPr>
          <w:sz w:val="28"/>
          <w:szCs w:val="28"/>
        </w:rPr>
        <w:t>также и малая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 численности (1 человек), </w:t>
      </w:r>
      <w:r>
        <w:rPr>
          <w:spacing w:val="-5"/>
          <w:sz w:val="28"/>
          <w:szCs w:val="28"/>
        </w:rPr>
        <w:t xml:space="preserve">которая </w:t>
      </w:r>
      <w:r>
        <w:rPr>
          <w:sz w:val="28"/>
          <w:szCs w:val="28"/>
        </w:rPr>
        <w:t xml:space="preserve">переведена на </w:t>
      </w:r>
      <w:r>
        <w:rPr>
          <w:spacing w:val="-2"/>
          <w:sz w:val="28"/>
          <w:szCs w:val="28"/>
        </w:rPr>
        <w:t xml:space="preserve">другую </w:t>
      </w:r>
      <w:r>
        <w:rPr>
          <w:sz w:val="28"/>
          <w:szCs w:val="28"/>
        </w:rPr>
        <w:t>должность, в</w:t>
      </w:r>
      <w:r>
        <w:rPr>
          <w:spacing w:val="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том</w:t>
      </w:r>
      <w:r>
        <w:rPr>
          <w:sz w:val="28"/>
          <w:szCs w:val="28"/>
        </w:rPr>
        <w:t xml:space="preserve"> числе вышестоящую. В </w:t>
      </w:r>
      <w:r>
        <w:rPr>
          <w:spacing w:val="-4"/>
          <w:sz w:val="28"/>
          <w:szCs w:val="28"/>
        </w:rPr>
        <w:t xml:space="preserve">результате </w:t>
      </w:r>
      <w:r>
        <w:rPr>
          <w:sz w:val="28"/>
          <w:szCs w:val="28"/>
        </w:rPr>
        <w:t xml:space="preserve">обучения, можно сделать вывод о </w:t>
      </w:r>
      <w:r>
        <w:rPr>
          <w:spacing w:val="-3"/>
          <w:sz w:val="28"/>
          <w:szCs w:val="28"/>
        </w:rPr>
        <w:t>том,</w:t>
      </w:r>
      <w:r>
        <w:rPr>
          <w:spacing w:val="-6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что</w:t>
      </w:r>
      <w:r>
        <w:rPr>
          <w:sz w:val="28"/>
          <w:szCs w:val="28"/>
        </w:rPr>
        <w:t xml:space="preserve"> обучение персонала проводится в основном для оценки</w:t>
      </w:r>
      <w:r>
        <w:rPr>
          <w:spacing w:val="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компетенций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сотрудника </w:t>
      </w:r>
      <w:r>
        <w:rPr>
          <w:sz w:val="28"/>
          <w:szCs w:val="28"/>
        </w:rPr>
        <w:t xml:space="preserve">и выявления соответствия </w:t>
      </w:r>
      <w:r>
        <w:rPr>
          <w:spacing w:val="-4"/>
          <w:sz w:val="28"/>
          <w:szCs w:val="28"/>
        </w:rPr>
        <w:t xml:space="preserve">сотрудника </w:t>
      </w:r>
      <w:r>
        <w:rPr>
          <w:sz w:val="28"/>
          <w:szCs w:val="28"/>
        </w:rPr>
        <w:t>занимаемой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должности. Если учитывать, что в 2015 </w:t>
      </w:r>
      <w:r>
        <w:rPr>
          <w:spacing w:val="-4"/>
          <w:sz w:val="28"/>
          <w:szCs w:val="28"/>
        </w:rPr>
        <w:t xml:space="preserve">году </w:t>
      </w:r>
      <w:r>
        <w:rPr>
          <w:sz w:val="28"/>
          <w:szCs w:val="28"/>
        </w:rPr>
        <w:t>численность персонала была 288 человек,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 xml:space="preserve">а из них </w:t>
      </w:r>
      <w:r>
        <w:rPr>
          <w:spacing w:val="-5"/>
          <w:sz w:val="28"/>
          <w:szCs w:val="28"/>
        </w:rPr>
        <w:t xml:space="preserve">только </w:t>
      </w:r>
      <w:r>
        <w:rPr>
          <w:sz w:val="28"/>
          <w:szCs w:val="28"/>
        </w:rPr>
        <w:t xml:space="preserve">9 человек повысили свой материальный и социальный уровень, возникает вопрос, </w:t>
      </w:r>
      <w:r>
        <w:rPr>
          <w:spacing w:val="-5"/>
          <w:sz w:val="28"/>
          <w:szCs w:val="28"/>
        </w:rPr>
        <w:t xml:space="preserve">какова </w:t>
      </w:r>
      <w:r>
        <w:rPr>
          <w:sz w:val="28"/>
          <w:szCs w:val="28"/>
        </w:rPr>
        <w:t xml:space="preserve">перспектива для </w:t>
      </w:r>
      <w:r>
        <w:rPr>
          <w:spacing w:val="-3"/>
          <w:sz w:val="28"/>
          <w:szCs w:val="28"/>
        </w:rPr>
        <w:t>каждого</w:t>
      </w:r>
      <w:r>
        <w:rPr>
          <w:spacing w:val="40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отдельного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сотрудника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 xml:space="preserve">от обучения. Отпадает интерес в </w:t>
      </w:r>
      <w:r>
        <w:rPr>
          <w:spacing w:val="-3"/>
          <w:sz w:val="28"/>
          <w:szCs w:val="28"/>
        </w:rPr>
        <w:t xml:space="preserve">обучении </w:t>
      </w:r>
      <w:r>
        <w:rPr>
          <w:sz w:val="28"/>
          <w:szCs w:val="28"/>
        </w:rPr>
        <w:t>у</w:t>
      </w:r>
      <w:r>
        <w:rPr>
          <w:spacing w:val="49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сотрудника.</w:t>
      </w:r>
      <w:r>
        <w:rPr>
          <w:sz w:val="28"/>
          <w:szCs w:val="28"/>
        </w:rPr>
        <w:t xml:space="preserve"> Учитывая </w:t>
      </w:r>
      <w:r>
        <w:rPr>
          <w:spacing w:val="-3"/>
          <w:sz w:val="28"/>
          <w:szCs w:val="28"/>
        </w:rPr>
        <w:t xml:space="preserve">этот </w:t>
      </w:r>
      <w:r>
        <w:rPr>
          <w:sz w:val="28"/>
          <w:szCs w:val="28"/>
        </w:rPr>
        <w:t xml:space="preserve">фактор, </w:t>
      </w:r>
      <w:r>
        <w:rPr>
          <w:spacing w:val="-3"/>
          <w:sz w:val="28"/>
          <w:szCs w:val="28"/>
        </w:rPr>
        <w:t xml:space="preserve">следует </w:t>
      </w:r>
      <w:r>
        <w:rPr>
          <w:sz w:val="28"/>
          <w:szCs w:val="28"/>
        </w:rPr>
        <w:t xml:space="preserve">изменить </w:t>
      </w:r>
      <w:r>
        <w:rPr>
          <w:spacing w:val="-5"/>
          <w:sz w:val="28"/>
          <w:szCs w:val="28"/>
        </w:rPr>
        <w:t xml:space="preserve">подходы </w:t>
      </w:r>
      <w:r>
        <w:rPr>
          <w:sz w:val="28"/>
          <w:szCs w:val="28"/>
        </w:rPr>
        <w:t>к системе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обучения, пересмотреть </w:t>
      </w:r>
      <w:r>
        <w:rPr>
          <w:spacing w:val="-3"/>
          <w:sz w:val="28"/>
          <w:szCs w:val="28"/>
        </w:rPr>
        <w:t xml:space="preserve">методы </w:t>
      </w:r>
      <w:r>
        <w:rPr>
          <w:sz w:val="28"/>
          <w:szCs w:val="28"/>
        </w:rPr>
        <w:t xml:space="preserve">профессиональной </w:t>
      </w:r>
      <w:r>
        <w:rPr>
          <w:spacing w:val="-3"/>
          <w:sz w:val="28"/>
          <w:szCs w:val="28"/>
        </w:rPr>
        <w:t xml:space="preserve">подготовки, </w:t>
      </w:r>
      <w:r>
        <w:rPr>
          <w:sz w:val="28"/>
          <w:szCs w:val="28"/>
        </w:rPr>
        <w:t>добиться</w:t>
      </w:r>
      <w:r>
        <w:rPr>
          <w:spacing w:val="66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четкой</w:t>
      </w:r>
      <w:r>
        <w:rPr>
          <w:sz w:val="28"/>
          <w:szCs w:val="28"/>
        </w:rPr>
        <w:t xml:space="preserve"> индивидуальной обратной связи от профессионального обучения и проводить более подробный анализ и оценку эффективности от</w:t>
      </w:r>
      <w:r>
        <w:rPr>
          <w:spacing w:val="6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проводимых</w:t>
      </w:r>
      <w:r>
        <w:rPr>
          <w:sz w:val="28"/>
          <w:szCs w:val="28"/>
        </w:rPr>
        <w:t xml:space="preserve"> программ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обучения.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Выводы по главе</w:t>
      </w:r>
      <w:r>
        <w:rPr>
          <w:b/>
          <w:bCs/>
          <w:spacing w:val="-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проанализировав систему внутрифирменного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», выявлены следующие негативные стороны: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Оценка эффективности обучения проводится не в полном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объеме;</w:t>
      </w:r>
    </w:p>
    <w:p w:rsidR="007A6417" w:rsidRDefault="007A6417">
      <w:pPr>
        <w:tabs>
          <w:tab w:val="left" w:pos="124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Выявление потребности в обучении проводится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недостаточно обширно;</w:t>
      </w:r>
    </w:p>
    <w:p w:rsidR="007A6417" w:rsidRDefault="007A6417">
      <w:pPr>
        <w:tabs>
          <w:tab w:val="left" w:pos="12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Отсутствие специально оснащенной аудитории для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 профессионального обучения персонала </w:t>
      </w:r>
      <w:proofErr w:type="spellStart"/>
      <w:r>
        <w:rPr>
          <w:sz w:val="28"/>
          <w:szCs w:val="28"/>
        </w:rPr>
        <w:t>внитри</w:t>
      </w:r>
      <w:proofErr w:type="spellEnd"/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Отсутствие программы автоматизированного учета</w:t>
      </w:r>
      <w:r>
        <w:rPr>
          <w:spacing w:val="-3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обучаемых</w:t>
      </w:r>
      <w:proofErr w:type="gramEnd"/>
      <w:r>
        <w:rPr>
          <w:sz w:val="28"/>
          <w:szCs w:val="28"/>
        </w:rPr>
        <w:t>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ab/>
        <w:t>Слабая «обратная связь» по результатам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Отсутствие связи профиля компетенций с проводимым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обучением;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Низкая мотивация работников 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обучении.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Итак, невнимание к работе по результатам обучения персонала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и выявлению удовлетворенности в обучении работников создает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серьезные проблемы для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организации:</w:t>
      </w:r>
    </w:p>
    <w:p w:rsidR="007A6417" w:rsidRDefault="007A6417">
      <w:pPr>
        <w:tabs>
          <w:tab w:val="left" w:pos="97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оплата обучения, в котором может не быть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уменьшение количества обученных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работников;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снижение квалификационного уровня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рабочих;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высокий уровень текучести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кадров.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Причинами такого положения являются: отсутствие четкой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обратной связи профессионального обучения, отсутствие комплексного подхода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к выявлению потребности в обучении, отсутствие комплексного подхода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 проблеме подготовки, переподготовки и переквалификации кадров.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При организации обучения не учитываются планы продаж расширения, 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для осуществления данных мероприятий привлекается большое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количество новых работников, которых необходимо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обучать.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службы управления персоналом направлена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на выполнение миссии, которая заключается в обеспечении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подразделений высококвалифицированными рабочими. Для этого необходимо внести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ряд рекомендаций по повышению эффективности системы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внутрифирменного обучения.</w:t>
      </w: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 3. ПРОГРАММА РАЗВИТИЯ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ПРОФЕССИОНАЛЬНЫХ КОМПЕТЕНЦИЙ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tabs>
          <w:tab w:val="left" w:pos="6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3.1</w:t>
      </w:r>
      <w:r>
        <w:rPr>
          <w:b/>
          <w:bCs/>
          <w:sz w:val="28"/>
          <w:szCs w:val="28"/>
        </w:rPr>
        <w:tab/>
        <w:t>Разработка программы развития профессиональных компетенций</w:t>
      </w:r>
      <w:r>
        <w:rPr>
          <w:b/>
          <w:bCs/>
          <w:spacing w:val="-1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 ООО «</w:t>
      </w:r>
      <w:proofErr w:type="spellStart"/>
      <w:r>
        <w:rPr>
          <w:b/>
          <w:bCs/>
          <w:sz w:val="28"/>
          <w:szCs w:val="28"/>
        </w:rPr>
        <w:t>Леруа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Мерлен</w:t>
      </w:r>
      <w:proofErr w:type="spellEnd"/>
      <w:r>
        <w:rPr>
          <w:b/>
          <w:bCs/>
          <w:sz w:val="28"/>
          <w:szCs w:val="28"/>
        </w:rPr>
        <w:t>»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системы обучения - процесс трудоемкий, прежде всего,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по причине затрат, как временных, так и финансовых. Именно поэтому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все сотрудники,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очередь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руководители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высшего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звена, должны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четко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понимать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персонала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осознавать его значение в успешном функционировании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Безусловно, деятельность по обучению и развитию персонала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должна сочетаться с программой развития профессиональных компетенций, 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также позволяет привлекать и удерживать сотрудников, ускоряет переход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 самообучающейся организации. Это в свою очередь,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значительно увеличивает темпы развития организации и существенно уменьшает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затраты на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обучение.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предыдущей главе был проведен анализ и выявление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необходимых компетенций в рамках выбранной специальности «Логистика» на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основании чего были выявлены ключевые компетенции работников по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данному направлению, но при этом в рамках профессионального развития и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обучения эти компетенции не учитываются при проектировании и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планировании мероприятий.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проведенного анализа были разработаны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развивающее действия к каждой категории должностей по направлению «Логистика»,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а также организована учебная аудитория для проведения индивидуальных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и групповых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мероприятий.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3.1.1 - Развивающие действия по блоку компетенций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«Функциональный»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7"/>
        <w:gridCol w:w="33"/>
        <w:gridCol w:w="6895"/>
      </w:tblGrid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Составляющие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Развивающие действия</w:t>
            </w:r>
          </w:p>
        </w:tc>
      </w:tr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Тренинги: - Равнение на лидера </w:t>
            </w:r>
            <w:r>
              <w:t xml:space="preserve">2. </w:t>
            </w:r>
            <w:r>
              <w:rPr>
                <w:sz w:val="20"/>
                <w:szCs w:val="20"/>
              </w:rPr>
              <w:t xml:space="preserve">Проводит тренинги (Правильный сток в нужный момент, ПАЗ) </w:t>
            </w:r>
            <w:r>
              <w:t xml:space="preserve">3. </w:t>
            </w:r>
            <w:r>
              <w:rPr>
                <w:sz w:val="20"/>
                <w:szCs w:val="20"/>
              </w:rPr>
              <w:t xml:space="preserve">Применение метода Равнение на лидера, составление и реализация плана по его применению </w:t>
            </w:r>
            <w:r>
              <w:t xml:space="preserve">4. </w:t>
            </w:r>
            <w:r>
              <w:rPr>
                <w:sz w:val="20"/>
                <w:szCs w:val="20"/>
              </w:rPr>
              <w:t xml:space="preserve">Работа с ПБНП (самостоятельная разработка, реализация, предложения по итогам, внесение корректировок) </w:t>
            </w:r>
            <w:r>
              <w:t xml:space="preserve">5. </w:t>
            </w:r>
            <w:r>
              <w:rPr>
                <w:sz w:val="20"/>
                <w:szCs w:val="20"/>
              </w:rPr>
              <w:t xml:space="preserve">Участие в РГ </w:t>
            </w:r>
            <w:r>
              <w:t xml:space="preserve">7. </w:t>
            </w:r>
            <w:r>
              <w:rPr>
                <w:sz w:val="20"/>
                <w:szCs w:val="20"/>
              </w:rPr>
              <w:t xml:space="preserve">Составляет и реализует план по товарному запасу по товарам 20/80 </w:t>
            </w:r>
            <w:r>
              <w:t xml:space="preserve">8. </w:t>
            </w:r>
            <w:r>
              <w:rPr>
                <w:sz w:val="20"/>
                <w:szCs w:val="20"/>
              </w:rPr>
              <w:t>Перенимает опыт у лидера (визит в другой магазин)</w:t>
            </w:r>
          </w:p>
        </w:tc>
      </w:tr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Клиент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t xml:space="preserve">1. </w:t>
            </w:r>
            <w:r>
              <w:rPr>
                <w:sz w:val="20"/>
                <w:szCs w:val="20"/>
              </w:rPr>
              <w:t xml:space="preserve">Ведение рабочей группы на уровне магазина по улучшению качества работы с клиентами, например («удовлетворенность покупателей», «работа с жалобами клиентов», «улучшение индекса удовлетворенности магазина») </w:t>
            </w:r>
            <w:r>
              <w:t xml:space="preserve">2. </w:t>
            </w:r>
            <w:r>
              <w:rPr>
                <w:sz w:val="20"/>
                <w:szCs w:val="20"/>
              </w:rPr>
              <w:t xml:space="preserve">Наставничество для новых РС и МО (соблюдение правил работы с внешними и внутренними клиентами) </w:t>
            </w:r>
            <w:r>
              <w:t xml:space="preserve">4. </w:t>
            </w:r>
            <w:r>
              <w:rPr>
                <w:sz w:val="20"/>
                <w:szCs w:val="20"/>
              </w:rPr>
              <w:t xml:space="preserve">Участие в Комитете по премии за прогресс </w:t>
            </w:r>
            <w:r>
              <w:t xml:space="preserve">5. </w:t>
            </w:r>
            <w:r>
              <w:rPr>
                <w:sz w:val="20"/>
                <w:szCs w:val="20"/>
              </w:rPr>
              <w:t>Проект «визиты к покупателям» на уровне магазина</w:t>
            </w:r>
          </w:p>
        </w:tc>
      </w:tr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>перации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Тренинги: - Равнение на лидера 2. Анимация команде плана коммерческих операций и их результатов . 3.Разработка и выполнение проекта по оптимальному товарному запасу после РАС, анимация результатов СД. </w:t>
            </w:r>
            <w:r>
              <w:t xml:space="preserve">4. </w:t>
            </w:r>
            <w:r>
              <w:rPr>
                <w:sz w:val="20"/>
                <w:szCs w:val="20"/>
              </w:rPr>
              <w:t xml:space="preserve">Участие в рабочей группе на уровне магазина по ПАЗ, управлению товарным запасом, PAC </w:t>
            </w:r>
            <w:r>
              <w:t xml:space="preserve">5. </w:t>
            </w:r>
            <w:r>
              <w:rPr>
                <w:sz w:val="20"/>
                <w:szCs w:val="20"/>
              </w:rPr>
              <w:t>Применение метода Равнение на лидера при планировании и проведении коммерческих операций;</w:t>
            </w:r>
          </w:p>
        </w:tc>
      </w:tr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 технике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t xml:space="preserve">1. </w:t>
            </w:r>
            <w:r>
              <w:rPr>
                <w:sz w:val="20"/>
                <w:szCs w:val="20"/>
              </w:rPr>
              <w:t xml:space="preserve">Изучение техническую документацию на технику </w:t>
            </w:r>
            <w:r>
              <w:t xml:space="preserve">2. </w:t>
            </w:r>
            <w:r>
              <w:rPr>
                <w:sz w:val="20"/>
                <w:szCs w:val="20"/>
              </w:rPr>
              <w:t>Обмен опытом с признанными специалистами при работе на технике для приобретения опыта, лучших практик и пр. обратная связь от менеджера и РС</w:t>
            </w:r>
          </w:p>
        </w:tc>
      </w:tr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Процедуры безопасности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1.Зона ответственности - ответственный за соблюдение правил ОТ и ТБ на своем рабочем месте </w:t>
            </w:r>
            <w:r>
              <w:t xml:space="preserve">2. </w:t>
            </w:r>
            <w:r>
              <w:rPr>
                <w:sz w:val="20"/>
                <w:szCs w:val="20"/>
              </w:rPr>
              <w:t>3</w:t>
            </w:r>
            <w:proofErr w:type="gramStart"/>
            <w:r>
              <w:rPr>
                <w:sz w:val="20"/>
                <w:szCs w:val="20"/>
              </w:rPr>
              <w:t xml:space="preserve"> А</w:t>
            </w:r>
            <w:proofErr w:type="gramEnd"/>
            <w:r>
              <w:rPr>
                <w:sz w:val="20"/>
                <w:szCs w:val="20"/>
              </w:rPr>
              <w:t xml:space="preserve"> в зоне ответственности </w:t>
            </w:r>
            <w:r>
              <w:t xml:space="preserve">3. </w:t>
            </w:r>
            <w:r>
              <w:rPr>
                <w:sz w:val="20"/>
                <w:szCs w:val="20"/>
              </w:rPr>
              <w:t xml:space="preserve">Выступить наставником (обучение новичков на рабочем месте) </w:t>
            </w:r>
            <w:r>
              <w:t xml:space="preserve">4. </w:t>
            </w:r>
            <w:r>
              <w:rPr>
                <w:sz w:val="20"/>
                <w:szCs w:val="20"/>
              </w:rPr>
              <w:t xml:space="preserve">Обратная связь РС и МО по нарушению правил ОТ и ТБ </w:t>
            </w:r>
            <w:r>
              <w:t xml:space="preserve">5. </w:t>
            </w:r>
            <w:r>
              <w:rPr>
                <w:sz w:val="20"/>
                <w:szCs w:val="20"/>
              </w:rPr>
              <w:t>Зона ответственности в рамках ПБНП</w:t>
            </w:r>
          </w:p>
        </w:tc>
      </w:tr>
      <w:tr w:rsidR="007A6417">
        <w:trPr>
          <w:jc w:val="center"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Логистич</w:t>
            </w:r>
            <w:proofErr w:type="spellEnd"/>
            <w:r>
              <w:rPr>
                <w:sz w:val="20"/>
                <w:szCs w:val="20"/>
              </w:rPr>
              <w:t>. цепочка</w:t>
            </w:r>
          </w:p>
        </w:tc>
        <w:tc>
          <w:tcPr>
            <w:tcW w:w="69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t xml:space="preserve">2. </w:t>
            </w:r>
            <w:r>
              <w:rPr>
                <w:sz w:val="20"/>
                <w:szCs w:val="20"/>
              </w:rPr>
              <w:t xml:space="preserve">Работа с товарным запасом магазина, анализ оборачиваемости и структура (наблюдение в ТЗ, изучение отчетов, внесение предложений, разработка совместно с КУ, реализация, предложения по итогам, внесение корректировок) </w:t>
            </w:r>
            <w:r>
              <w:t xml:space="preserve">3. </w:t>
            </w:r>
            <w:r>
              <w:rPr>
                <w:sz w:val="20"/>
                <w:szCs w:val="20"/>
              </w:rPr>
              <w:t xml:space="preserve">Обучение и стажировка в разных отделах сектора логистики, подготовка брифа по итогам. </w:t>
            </w:r>
            <w:r>
              <w:t xml:space="preserve">4. </w:t>
            </w:r>
            <w:r>
              <w:rPr>
                <w:sz w:val="20"/>
                <w:szCs w:val="20"/>
              </w:rPr>
              <w:t xml:space="preserve">Обучение и стажировка в магазинах лидерах, подготовка брифа по итогам посещения. </w:t>
            </w:r>
            <w:r>
              <w:t xml:space="preserve">5. </w:t>
            </w:r>
            <w:r>
              <w:rPr>
                <w:sz w:val="20"/>
                <w:szCs w:val="20"/>
              </w:rPr>
              <w:t>Анимация результатов по ТЗ на совете директоров Сопровождение ДМ, КУ и Руководителем проектов цепей поставок в магазины</w:t>
            </w:r>
          </w:p>
        </w:tc>
      </w:tr>
      <w:tr w:rsidR="007A6417">
        <w:trPr>
          <w:jc w:val="center"/>
        </w:trPr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и интеграция</w:t>
            </w:r>
          </w:p>
        </w:tc>
        <w:tc>
          <w:tcPr>
            <w:tcW w:w="6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Тренинги: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Эффективный подбор в ЛМ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Эффективный наставник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Обратная связь как инструмент руководителя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Каскадирование целей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Близкое управление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Организация наставничества в отделе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Модель компетенций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Как проводить интеграционные беседы </w:t>
            </w:r>
            <w:r>
              <w:t xml:space="preserve">2. </w:t>
            </w:r>
            <w:r>
              <w:rPr>
                <w:sz w:val="20"/>
                <w:szCs w:val="20"/>
              </w:rPr>
              <w:t xml:space="preserve">Проведение интервью. </w:t>
            </w:r>
            <w:r>
              <w:t xml:space="preserve">3. </w:t>
            </w:r>
            <w:r>
              <w:rPr>
                <w:sz w:val="20"/>
                <w:szCs w:val="20"/>
              </w:rPr>
              <w:t xml:space="preserve">Обратная связь от RH по качеству отобранных кандидатов на 2-м фильтре. </w:t>
            </w:r>
            <w:r>
              <w:t xml:space="preserve">4. </w:t>
            </w:r>
            <w:r>
              <w:rPr>
                <w:sz w:val="20"/>
                <w:szCs w:val="20"/>
              </w:rPr>
              <w:t xml:space="preserve">Получает обратную связь от RH по интеграции стажеров. </w:t>
            </w:r>
            <w:r>
              <w:t xml:space="preserve">5. </w:t>
            </w:r>
            <w:r>
              <w:rPr>
                <w:sz w:val="20"/>
                <w:szCs w:val="20"/>
              </w:rPr>
              <w:t xml:space="preserve">Стажировка с </w:t>
            </w:r>
            <w:proofErr w:type="gramStart"/>
            <w:r>
              <w:rPr>
                <w:sz w:val="20"/>
                <w:szCs w:val="20"/>
              </w:rPr>
              <w:t>действующим</w:t>
            </w:r>
            <w:proofErr w:type="gramEnd"/>
            <w:r>
              <w:rPr>
                <w:sz w:val="20"/>
                <w:szCs w:val="20"/>
              </w:rPr>
              <w:t xml:space="preserve"> РС по интеграции стажеров. </w:t>
            </w:r>
            <w:r>
              <w:t xml:space="preserve">6. </w:t>
            </w:r>
            <w:r>
              <w:rPr>
                <w:sz w:val="20"/>
                <w:szCs w:val="20"/>
              </w:rPr>
              <w:t>Проведение выходного интервью и анализ причин увольнения, анимация результатов</w:t>
            </w:r>
          </w:p>
        </w:tc>
      </w:tr>
      <w:tr w:rsidR="007A6417">
        <w:trPr>
          <w:jc w:val="center"/>
        </w:trPr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и развитие</w:t>
            </w:r>
          </w:p>
        </w:tc>
        <w:tc>
          <w:tcPr>
            <w:tcW w:w="6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Тренинги: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Каскадирование целей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Сопровождение талантов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Публичные выступления </w:t>
            </w:r>
            <w:r>
              <w:t xml:space="preserve">2. </w:t>
            </w:r>
            <w:r>
              <w:rPr>
                <w:sz w:val="20"/>
                <w:szCs w:val="20"/>
              </w:rPr>
              <w:t xml:space="preserve">Создание ИПР для всей команды логистики </w:t>
            </w:r>
            <w:r>
              <w:t xml:space="preserve">3. </w:t>
            </w:r>
            <w:r>
              <w:rPr>
                <w:sz w:val="20"/>
                <w:szCs w:val="20"/>
              </w:rPr>
              <w:t xml:space="preserve">Создание планов </w:t>
            </w:r>
            <w:r>
              <w:rPr>
                <w:sz w:val="20"/>
                <w:szCs w:val="20"/>
              </w:rPr>
              <w:lastRenderedPageBreak/>
              <w:t>развития талантливых сотрудников</w:t>
            </w:r>
          </w:p>
        </w:tc>
      </w:tr>
      <w:tr w:rsidR="007A6417">
        <w:trPr>
          <w:jc w:val="center"/>
        </w:trPr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Интеграция и обучение</w:t>
            </w:r>
          </w:p>
        </w:tc>
        <w:tc>
          <w:tcPr>
            <w:tcW w:w="6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Обучение на рабочем месте (показывает новым сотрудникам, как реализуются правила работы на рабочем месте) </w:t>
            </w:r>
            <w:r>
              <w:t xml:space="preserve">3. </w:t>
            </w:r>
            <w:r>
              <w:rPr>
                <w:sz w:val="20"/>
                <w:szCs w:val="20"/>
              </w:rPr>
              <w:t xml:space="preserve">Обратная связь (по заданию РС дает новым сотрудникам обратную связь) </w:t>
            </w:r>
            <w:r>
              <w:t xml:space="preserve">4. </w:t>
            </w:r>
            <w:r>
              <w:rPr>
                <w:sz w:val="20"/>
                <w:szCs w:val="20"/>
              </w:rPr>
              <w:t xml:space="preserve">Перенять </w:t>
            </w:r>
            <w:proofErr w:type="gramStart"/>
            <w:r>
              <w:rPr>
                <w:sz w:val="20"/>
                <w:szCs w:val="20"/>
              </w:rPr>
              <w:t>тренинг</w:t>
            </w:r>
            <w:proofErr w:type="gramEnd"/>
            <w:r>
              <w:rPr>
                <w:sz w:val="20"/>
                <w:szCs w:val="20"/>
              </w:rPr>
              <w:t xml:space="preserve"> чтобы вести тренинг в отделе/магазине. </w:t>
            </w:r>
            <w:r>
              <w:t xml:space="preserve">5. </w:t>
            </w:r>
            <w:r>
              <w:rPr>
                <w:sz w:val="20"/>
                <w:szCs w:val="20"/>
              </w:rPr>
              <w:t>Получает обратную связь (РС, RH, учеников) по улучшению качества обучения.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Эти мероприятия направлены на отработку навыков на рабочем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месте, а также при выполнении закрепленных функциональных навыков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на сотруднике на определенное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время.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таблице 3.1.2 представлены развивающие действия по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блоку компетенций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«Личностный».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3.1.2 - Развивающие действия по блоку компетенций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«Личностный»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6402"/>
      </w:tblGrid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Составляющие</w:t>
            </w:r>
          </w:p>
        </w:tc>
        <w:tc>
          <w:tcPr>
            <w:tcW w:w="6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Развивающие действия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Ответственность</w:t>
            </w:r>
          </w:p>
        </w:tc>
        <w:tc>
          <w:tcPr>
            <w:tcW w:w="6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Обратная связь от руководителя Новая зона </w:t>
            </w:r>
            <w:proofErr w:type="spellStart"/>
            <w:r>
              <w:rPr>
                <w:sz w:val="20"/>
                <w:szCs w:val="20"/>
              </w:rPr>
              <w:t>отвественности</w:t>
            </w:r>
            <w:proofErr w:type="spellEnd"/>
            <w:r>
              <w:rPr>
                <w:sz w:val="20"/>
                <w:szCs w:val="20"/>
              </w:rPr>
              <w:t xml:space="preserve"> Делегирование задач/ функций от руководителя сотруднику Куратор проекта Наставничество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Внимательность</w:t>
            </w:r>
          </w:p>
        </w:tc>
        <w:tc>
          <w:tcPr>
            <w:tcW w:w="6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Обратная связь от руководителя Наставничество Обратная связь новому сотруднику</w:t>
            </w:r>
            <w:proofErr w:type="gramStart"/>
            <w:r>
              <w:rPr>
                <w:sz w:val="20"/>
                <w:szCs w:val="20"/>
              </w:rPr>
              <w:t xml:space="preserve"> Р</w:t>
            </w:r>
            <w:proofErr w:type="gramEnd"/>
            <w:r>
              <w:rPr>
                <w:sz w:val="20"/>
                <w:szCs w:val="20"/>
              </w:rPr>
              <w:t>азработать алгоритм определенной процедуры, для того, что бы ее легче было передать новому сотруднику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Стрессоустойчивость</w:t>
            </w:r>
          </w:p>
        </w:tc>
        <w:tc>
          <w:tcPr>
            <w:tcW w:w="6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Тренинг: Стрессоустойчивость </w:t>
            </w:r>
            <w:proofErr w:type="gramStart"/>
            <w:r>
              <w:rPr>
                <w:sz w:val="20"/>
                <w:szCs w:val="20"/>
              </w:rPr>
              <w:t>Позитивной</w:t>
            </w:r>
            <w:proofErr w:type="gramEnd"/>
            <w:r>
              <w:rPr>
                <w:sz w:val="20"/>
                <w:szCs w:val="20"/>
              </w:rPr>
              <w:t xml:space="preserve"> мышление Совместная работа с наставником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Носитель ценностей компании</w:t>
            </w:r>
          </w:p>
        </w:tc>
        <w:tc>
          <w:tcPr>
            <w:tcW w:w="6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Тренинги: Этический кодекс, ПВТР, Политика приобщения Стажировка с сотрудником, который общепризнанно является носителем ценностей компании Участие в анимации МЖМК Участие в рабочих группах МЖМК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Командность</w:t>
            </w:r>
            <w:proofErr w:type="spellEnd"/>
          </w:p>
        </w:tc>
        <w:tc>
          <w:tcPr>
            <w:tcW w:w="6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Наставничество Участие в рабочих группах, комитетах магазина Участие в </w:t>
            </w:r>
            <w:proofErr w:type="spellStart"/>
            <w:r>
              <w:rPr>
                <w:sz w:val="20"/>
                <w:szCs w:val="20"/>
              </w:rPr>
              <w:t>переимпланатциях</w:t>
            </w:r>
            <w:proofErr w:type="spellEnd"/>
            <w:r>
              <w:rPr>
                <w:sz w:val="20"/>
                <w:szCs w:val="20"/>
              </w:rPr>
              <w:t xml:space="preserve">, инвентаризациях, такс </w:t>
            </w:r>
            <w:proofErr w:type="gramStart"/>
            <w:r>
              <w:rPr>
                <w:sz w:val="20"/>
                <w:szCs w:val="20"/>
              </w:rPr>
              <w:t>форс</w:t>
            </w:r>
            <w:proofErr w:type="gramEnd"/>
            <w:r>
              <w:rPr>
                <w:sz w:val="20"/>
                <w:szCs w:val="20"/>
              </w:rPr>
              <w:t xml:space="preserve"> (моя роль, взаимодействие с другими, общий результат) Участие в анимации МЖМК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tabs>
          <w:tab w:val="left" w:pos="2220"/>
          <w:tab w:val="left" w:pos="3612"/>
          <w:tab w:val="left" w:pos="5420"/>
          <w:tab w:val="left" w:pos="6947"/>
          <w:tab w:val="left" w:pos="7444"/>
          <w:tab w:val="left" w:pos="930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Данные качества </w:t>
      </w:r>
      <w:r>
        <w:rPr>
          <w:spacing w:val="-2"/>
          <w:sz w:val="28"/>
          <w:szCs w:val="28"/>
        </w:rPr>
        <w:t xml:space="preserve">необходимо </w:t>
      </w:r>
      <w:r>
        <w:rPr>
          <w:spacing w:val="-1"/>
          <w:sz w:val="28"/>
          <w:szCs w:val="28"/>
        </w:rPr>
        <w:t xml:space="preserve">развивать </w:t>
      </w:r>
      <w:r>
        <w:rPr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>зависимости от</w:t>
      </w:r>
      <w:r>
        <w:rPr>
          <w:sz w:val="28"/>
          <w:szCs w:val="28"/>
        </w:rPr>
        <w:t xml:space="preserve"> профессионального уровня или занимаемой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должности.</w:t>
      </w:r>
    </w:p>
    <w:p w:rsidR="007A6417" w:rsidRDefault="007A6417">
      <w:pPr>
        <w:tabs>
          <w:tab w:val="left" w:pos="1344"/>
          <w:tab w:val="left" w:pos="2528"/>
          <w:tab w:val="left" w:pos="3318"/>
          <w:tab w:val="left" w:pos="5212"/>
          <w:tab w:val="left" w:pos="7054"/>
          <w:tab w:val="left" w:pos="8356"/>
          <w:tab w:val="left" w:pos="887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 xml:space="preserve">таблице 3.1.3 представлены развивающие действия </w:t>
      </w:r>
      <w:r>
        <w:rPr>
          <w:sz w:val="28"/>
          <w:szCs w:val="28"/>
        </w:rPr>
        <w:t xml:space="preserve">по </w:t>
      </w:r>
      <w:r>
        <w:rPr>
          <w:spacing w:val="-1"/>
          <w:sz w:val="28"/>
          <w:szCs w:val="28"/>
        </w:rPr>
        <w:t>блоку</w:t>
      </w:r>
      <w:r>
        <w:rPr>
          <w:sz w:val="28"/>
          <w:szCs w:val="28"/>
        </w:rPr>
        <w:t xml:space="preserve"> компетенций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«Управленческий».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3.1.3 - Развивающие действия по блоку компетенций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«Управленческий»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6260"/>
      </w:tblGrid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Составляющие</w:t>
            </w:r>
          </w:p>
        </w:tc>
        <w:tc>
          <w:tcPr>
            <w:tcW w:w="6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Развивающие действия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Планирование и организация</w:t>
            </w:r>
          </w:p>
        </w:tc>
        <w:tc>
          <w:tcPr>
            <w:tcW w:w="6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Тренинг: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Планирование и организация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Организация работы в отделе </w:t>
            </w:r>
            <w:r>
              <w:t xml:space="preserve">2. </w:t>
            </w:r>
            <w:r>
              <w:rPr>
                <w:sz w:val="20"/>
                <w:szCs w:val="20"/>
              </w:rPr>
              <w:t xml:space="preserve">Составление плана на день, неделю, месяц </w:t>
            </w:r>
            <w:r>
              <w:t xml:space="preserve">3. </w:t>
            </w:r>
            <w:proofErr w:type="spellStart"/>
            <w:r>
              <w:rPr>
                <w:sz w:val="20"/>
                <w:szCs w:val="20"/>
              </w:rPr>
              <w:t>Тренерство</w:t>
            </w:r>
            <w:proofErr w:type="spellEnd"/>
            <w:r>
              <w:rPr>
                <w:sz w:val="20"/>
                <w:szCs w:val="20"/>
              </w:rPr>
              <w:t>, наставничество для начинающих РС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ситуации</w:t>
            </w:r>
          </w:p>
        </w:tc>
        <w:tc>
          <w:tcPr>
            <w:tcW w:w="6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Тренинги: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Системное мышление </w:t>
            </w:r>
            <w:r>
              <w:t xml:space="preserve">- </w:t>
            </w:r>
            <w:r>
              <w:rPr>
                <w:sz w:val="20"/>
                <w:szCs w:val="20"/>
              </w:rPr>
              <w:t>Равнение на лидера (Я зарабатываю больше, используя метод Равнение на лидера) 2. Наставник для начинающих РС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Принятие решений</w:t>
            </w:r>
          </w:p>
        </w:tc>
        <w:tc>
          <w:tcPr>
            <w:tcW w:w="6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Тренинги: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Ключевые навыки руководителя </w:t>
            </w:r>
            <w:r>
              <w:t xml:space="preserve">- </w:t>
            </w:r>
            <w:r>
              <w:rPr>
                <w:sz w:val="20"/>
                <w:szCs w:val="20"/>
              </w:rPr>
              <w:t xml:space="preserve">Ситуационное руководство </w:t>
            </w:r>
            <w:r>
              <w:t xml:space="preserve">- </w:t>
            </w:r>
            <w:r>
              <w:rPr>
                <w:sz w:val="20"/>
                <w:szCs w:val="20"/>
              </w:rPr>
              <w:t>Дежурный директор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Эти действия ориентированы на уровень «Профессионал» и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«Эксперт».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 xml:space="preserve">таблице 3.1.4 представлены развивающие действия </w:t>
      </w:r>
      <w:r>
        <w:rPr>
          <w:sz w:val="28"/>
          <w:szCs w:val="28"/>
        </w:rPr>
        <w:t xml:space="preserve">по </w:t>
      </w:r>
      <w:r>
        <w:rPr>
          <w:spacing w:val="-1"/>
          <w:sz w:val="28"/>
          <w:szCs w:val="28"/>
        </w:rPr>
        <w:t>блоку</w:t>
      </w:r>
      <w:r>
        <w:rPr>
          <w:sz w:val="28"/>
          <w:szCs w:val="28"/>
        </w:rPr>
        <w:t xml:space="preserve"> компетенций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«Стратегический».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3.1.4 - Развивающие действия по блоку компетенций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«Стратегический»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1"/>
        <w:gridCol w:w="7149"/>
      </w:tblGrid>
      <w:tr w:rsidR="007A6417">
        <w:trPr>
          <w:jc w:val="center"/>
        </w:trPr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Составляющие</w:t>
            </w:r>
          </w:p>
        </w:tc>
        <w:tc>
          <w:tcPr>
            <w:tcW w:w="7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Развивающие действия</w:t>
            </w:r>
          </w:p>
        </w:tc>
      </w:tr>
      <w:tr w:rsidR="007A6417">
        <w:trPr>
          <w:jc w:val="center"/>
        </w:trPr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6417">
        <w:trPr>
          <w:jc w:val="center"/>
        </w:trPr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Близкое управление</w:t>
            </w:r>
          </w:p>
        </w:tc>
        <w:tc>
          <w:tcPr>
            <w:tcW w:w="7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t xml:space="preserve">1. </w:t>
            </w:r>
            <w:r>
              <w:rPr>
                <w:sz w:val="20"/>
                <w:szCs w:val="20"/>
              </w:rPr>
              <w:t xml:space="preserve">Тренинги: Близкое управление Оптимальная мотивация Ситуационное руководство Обратная связь как инструмент руководителя Управленческие коммуникации </w:t>
            </w:r>
            <w:r>
              <w:t xml:space="preserve">2. </w:t>
            </w:r>
            <w:r>
              <w:rPr>
                <w:sz w:val="20"/>
                <w:szCs w:val="20"/>
              </w:rPr>
              <w:t xml:space="preserve">Обратная связь от сотрудников </w:t>
            </w:r>
            <w:r>
              <w:t xml:space="preserve">3. </w:t>
            </w:r>
            <w:r>
              <w:rPr>
                <w:sz w:val="20"/>
                <w:szCs w:val="20"/>
              </w:rPr>
              <w:t>Стажировка у руководителя, с хорошо развитой компетенцией близкое управление Совместная постановка целей с командой Анимация ценности</w:t>
            </w:r>
            <w:proofErr w:type="gramStart"/>
            <w:r>
              <w:rPr>
                <w:sz w:val="20"/>
                <w:szCs w:val="20"/>
              </w:rPr>
              <w:t xml:space="preserve"> Г</w:t>
            </w:r>
            <w:proofErr w:type="gramEnd"/>
            <w:r>
              <w:rPr>
                <w:sz w:val="20"/>
                <w:szCs w:val="20"/>
              </w:rPr>
              <w:t>оворить спасибо в магазине</w:t>
            </w:r>
          </w:p>
        </w:tc>
      </w:tr>
      <w:tr w:rsidR="007A6417">
        <w:trPr>
          <w:jc w:val="center"/>
        </w:trPr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Понимание бизнеса</w:t>
            </w:r>
          </w:p>
        </w:tc>
        <w:tc>
          <w:tcPr>
            <w:tcW w:w="7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«счет хозяйственной деятельности отдела и магазина» Рабочая группа по усилению принципа НЦКД/НРКД КУ как наставник по оптимизации расходов</w:t>
            </w:r>
          </w:p>
        </w:tc>
      </w:tr>
      <w:tr w:rsidR="007A6417">
        <w:trPr>
          <w:jc w:val="center"/>
        </w:trPr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стратегии</w:t>
            </w:r>
          </w:p>
        </w:tc>
        <w:tc>
          <w:tcPr>
            <w:tcW w:w="7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t xml:space="preserve">1. </w:t>
            </w:r>
            <w:r>
              <w:rPr>
                <w:sz w:val="20"/>
                <w:szCs w:val="20"/>
              </w:rPr>
              <w:t xml:space="preserve">Тренинг: Постановка и каскадирование целей Анимация команде стратегии магазина/ сектора Анимация команде как их работа влияет на воплощение стратегии компании </w:t>
            </w:r>
            <w:r>
              <w:t xml:space="preserve">2. </w:t>
            </w:r>
            <w:r>
              <w:rPr>
                <w:sz w:val="20"/>
                <w:szCs w:val="20"/>
              </w:rPr>
              <w:t xml:space="preserve">Совместная работа с КУ и ДМ по формированию целей Бриф по изменению отдела/ сектора для ДМ </w:t>
            </w:r>
            <w:r>
              <w:t xml:space="preserve">3. </w:t>
            </w:r>
            <w:r>
              <w:rPr>
                <w:sz w:val="20"/>
                <w:szCs w:val="20"/>
              </w:rPr>
              <w:t xml:space="preserve">Тренинг: Стратегическое мышление Участие в профессиональных выставках, конференциях </w:t>
            </w:r>
            <w:proofErr w:type="spellStart"/>
            <w:r>
              <w:rPr>
                <w:sz w:val="20"/>
                <w:szCs w:val="20"/>
              </w:rPr>
              <w:t>Бейчмаркинг</w:t>
            </w:r>
            <w:proofErr w:type="spellEnd"/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представленные развивающие действия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позволят целенаправленно выбирать методы и формы обучения сотрудников, а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также отследить эффективность проведенных обучающих программ,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которые можно оценить по средствам процедуры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аттестации.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Предлагаемые рекомендации и мероприятия по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совершенствованию системы 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носят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комплексный характер. Их внедрение в практическую деятельность важно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осуществлять под четким наблюдением и руководством директора компании.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Полагаем, что их реализация в целом благоприятно отразится на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результатах деятельности исследуемой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7A6417" w:rsidRDefault="007A6417">
      <w:pPr>
        <w:pStyle w:val="1"/>
        <w:tabs>
          <w:tab w:val="left" w:pos="801"/>
        </w:tabs>
        <w:spacing w:line="360" w:lineRule="auto"/>
        <w:ind w:left="720"/>
        <w:jc w:val="both"/>
        <w:rPr>
          <w:sz w:val="28"/>
          <w:szCs w:val="28"/>
        </w:rPr>
      </w:pPr>
    </w:p>
    <w:p w:rsidR="007A6417" w:rsidRDefault="007A6417">
      <w:pPr>
        <w:pStyle w:val="1"/>
        <w:tabs>
          <w:tab w:val="left" w:pos="80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>
        <w:rPr>
          <w:b/>
          <w:bCs/>
          <w:sz w:val="28"/>
          <w:szCs w:val="28"/>
        </w:rPr>
        <w:tab/>
        <w:t>Внедрение программы и контекстные пути развития</w:t>
      </w:r>
      <w:r>
        <w:rPr>
          <w:b/>
          <w:bCs/>
          <w:spacing w:val="-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организации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Спрогнозируем экономическую эффективность мероприятий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по развитию системы профессионального обучения.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Экономическая эффективность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выражается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стоимостных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показателях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рассчитывается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 общем виде как разность между ожидаемой экономией и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затратами.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развивающих и обучающих программ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необходимо иметь учебную аудиторию, к которой имеется постоянный доступ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 времени.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реализацию мероприятий по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совершенствованию профессионального 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»:</w:t>
      </w:r>
    </w:p>
    <w:p w:rsidR="007A6417" w:rsidRDefault="007A6417">
      <w:pPr>
        <w:tabs>
          <w:tab w:val="left" w:pos="131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3.2.1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стоимость оснащения учебной аудитории аудио- и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средствами обучения, наглядными пособиями: 92 000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руб.:- аудиоаппаратура (музыкальный центр, акустическая система) -35 000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руб.;</w:t>
      </w:r>
    </w:p>
    <w:p w:rsidR="007A6417" w:rsidRDefault="007A6417">
      <w:pPr>
        <w:tabs>
          <w:tab w:val="left" w:pos="13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наглядные пособия - 27 000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</w:p>
    <w:p w:rsidR="007A6417" w:rsidRDefault="007A6417">
      <w:pPr>
        <w:tabs>
          <w:tab w:val="left" w:pos="122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3.2.2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стоимость приобретения компьютеров составит 90 000 руб.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 xml:space="preserve">(5 компьютеров </w:t>
      </w:r>
      <w:r>
        <w:rPr>
          <w:rFonts w:ascii="Times New Roman" w:hAnsi="Times New Roman" w:cs="Times New Roman"/>
          <w:sz w:val="28"/>
          <w:szCs w:val="28"/>
        </w:rPr>
        <w:t>× 18 000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руб.);</w:t>
      </w:r>
    </w:p>
    <w:p w:rsidR="007A6417" w:rsidRDefault="007A6417">
      <w:pPr>
        <w:tabs>
          <w:tab w:val="left" w:pos="113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3.2.3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разработка развивающих действий по профессиональным уровням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- 80 000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руб.;</w:t>
      </w:r>
    </w:p>
    <w:p w:rsidR="007A6417" w:rsidRDefault="007A6417">
      <w:pPr>
        <w:tabs>
          <w:tab w:val="left" w:pos="122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3.2.4</w:t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организация обучения 10% от оклада менеджера по персоналу (25 000 x10%</w:t>
      </w:r>
      <w:r>
        <w:rPr>
          <w:rFonts w:ascii="Times New Roman" w:hAnsi="Times New Roman" w:cs="Times New Roman"/>
          <w:sz w:val="28"/>
          <w:szCs w:val="28"/>
        </w:rPr>
        <w:t xml:space="preserve">×12 </w:t>
      </w:r>
      <w:r>
        <w:rPr>
          <w:sz w:val="28"/>
          <w:szCs w:val="28"/>
        </w:rPr>
        <w:t>мес.=30 000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руб.)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Сведем затраты на реализацию</w:t>
      </w:r>
      <w:proofErr w:type="gramEnd"/>
      <w:r>
        <w:rPr>
          <w:sz w:val="28"/>
          <w:szCs w:val="28"/>
        </w:rPr>
        <w:t xml:space="preserve"> мероприятий по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совершенствованию профессионального обучения сотрудников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в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таблицу 3.2.1.</w:t>
      </w:r>
    </w:p>
    <w:p w:rsidR="007A6417" w:rsidRDefault="007A6417">
      <w:pPr>
        <w:tabs>
          <w:tab w:val="left" w:pos="1213"/>
          <w:tab w:val="left" w:pos="1939"/>
          <w:tab w:val="left" w:pos="2304"/>
          <w:tab w:val="left" w:pos="3361"/>
          <w:tab w:val="left" w:pos="3841"/>
          <w:tab w:val="left" w:pos="5310"/>
          <w:tab w:val="left" w:pos="6903"/>
          <w:tab w:val="left" w:pos="7394"/>
        </w:tabs>
        <w:spacing w:line="360" w:lineRule="auto"/>
        <w:ind w:firstLine="720"/>
        <w:jc w:val="both"/>
        <w:rPr>
          <w:spacing w:val="-2"/>
          <w:sz w:val="28"/>
          <w:szCs w:val="28"/>
        </w:rPr>
      </w:pPr>
    </w:p>
    <w:p w:rsidR="007A6417" w:rsidRDefault="007A6417">
      <w:pPr>
        <w:tabs>
          <w:tab w:val="left" w:pos="1213"/>
          <w:tab w:val="left" w:pos="1939"/>
          <w:tab w:val="left" w:pos="2304"/>
          <w:tab w:val="left" w:pos="3361"/>
          <w:tab w:val="left" w:pos="3841"/>
          <w:tab w:val="left" w:pos="5310"/>
          <w:tab w:val="left" w:pos="6903"/>
          <w:tab w:val="left" w:pos="73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Таблица </w:t>
      </w:r>
      <w:r>
        <w:rPr>
          <w:sz w:val="28"/>
          <w:szCs w:val="28"/>
        </w:rPr>
        <w:t xml:space="preserve">3.2.1 - </w:t>
      </w:r>
      <w:r>
        <w:rPr>
          <w:spacing w:val="-2"/>
          <w:sz w:val="28"/>
          <w:szCs w:val="28"/>
        </w:rPr>
        <w:t xml:space="preserve">Затраты </w:t>
      </w:r>
      <w:r>
        <w:rPr>
          <w:sz w:val="28"/>
          <w:szCs w:val="28"/>
        </w:rPr>
        <w:t xml:space="preserve">на реализацию </w:t>
      </w:r>
      <w:r>
        <w:rPr>
          <w:spacing w:val="-1"/>
          <w:sz w:val="28"/>
          <w:szCs w:val="28"/>
        </w:rPr>
        <w:t xml:space="preserve">мероприятий </w:t>
      </w:r>
      <w:r>
        <w:rPr>
          <w:sz w:val="28"/>
          <w:szCs w:val="28"/>
        </w:rPr>
        <w:t xml:space="preserve">по </w:t>
      </w:r>
      <w:r>
        <w:rPr>
          <w:spacing w:val="-1"/>
          <w:sz w:val="28"/>
          <w:szCs w:val="28"/>
        </w:rPr>
        <w:t>совершенствованию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«</w:t>
      </w:r>
      <w:proofErr w:type="spellStart"/>
      <w:r>
        <w:rPr>
          <w:spacing w:val="-2"/>
          <w:sz w:val="28"/>
          <w:szCs w:val="28"/>
        </w:rPr>
        <w:t>Леруа</w:t>
      </w:r>
      <w:proofErr w:type="spellEnd"/>
      <w:r>
        <w:rPr>
          <w:spacing w:val="-1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1"/>
        <w:gridCol w:w="2268"/>
      </w:tblGrid>
      <w:tr w:rsidR="007A6417">
        <w:trPr>
          <w:jc w:val="center"/>
        </w:trPr>
        <w:tc>
          <w:tcPr>
            <w:tcW w:w="6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Стоимость, руб.</w:t>
            </w:r>
          </w:p>
        </w:tc>
      </w:tr>
      <w:tr w:rsidR="007A6417">
        <w:trPr>
          <w:jc w:val="center"/>
        </w:trPr>
        <w:tc>
          <w:tcPr>
            <w:tcW w:w="6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A6417">
        <w:trPr>
          <w:jc w:val="center"/>
        </w:trPr>
        <w:tc>
          <w:tcPr>
            <w:tcW w:w="6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оснащения учебных аудиторий аудио- и виде</w:t>
            </w:r>
            <w:proofErr w:type="gramStart"/>
            <w:r>
              <w:rPr>
                <w:sz w:val="20"/>
                <w:szCs w:val="20"/>
              </w:rPr>
              <w:t>о-</w:t>
            </w:r>
            <w:proofErr w:type="gramEnd"/>
            <w:r>
              <w:rPr>
                <w:sz w:val="20"/>
                <w:szCs w:val="20"/>
              </w:rPr>
              <w:t xml:space="preserve"> средствами обучения, наглядными пособиями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92 000</w:t>
            </w:r>
          </w:p>
        </w:tc>
      </w:tr>
      <w:tr w:rsidR="007A6417">
        <w:trPr>
          <w:jc w:val="center"/>
        </w:trPr>
        <w:tc>
          <w:tcPr>
            <w:tcW w:w="6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приобретения компьютеров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90 000</w:t>
            </w:r>
          </w:p>
        </w:tc>
      </w:tr>
      <w:tr w:rsidR="007A6417">
        <w:trPr>
          <w:jc w:val="center"/>
        </w:trPr>
        <w:tc>
          <w:tcPr>
            <w:tcW w:w="6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  <w:proofErr w:type="gramStart"/>
            <w:r>
              <w:rPr>
                <w:sz w:val="20"/>
                <w:szCs w:val="20"/>
              </w:rPr>
              <w:t>развивающих</w:t>
            </w:r>
            <w:proofErr w:type="gramEnd"/>
            <w:r>
              <w:rPr>
                <w:sz w:val="20"/>
                <w:szCs w:val="20"/>
              </w:rPr>
              <w:t xml:space="preserve"> действия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</w:t>
            </w:r>
          </w:p>
        </w:tc>
      </w:tr>
      <w:tr w:rsidR="007A6417">
        <w:trPr>
          <w:jc w:val="center"/>
        </w:trPr>
        <w:tc>
          <w:tcPr>
            <w:tcW w:w="6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Премиальная часть за организацию обучения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</w:t>
            </w:r>
          </w:p>
        </w:tc>
      </w:tr>
      <w:tr w:rsidR="007A6417">
        <w:trPr>
          <w:jc w:val="center"/>
        </w:trPr>
        <w:tc>
          <w:tcPr>
            <w:tcW w:w="6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292 000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затраты на реализацию мероприятий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по совершенствованию профессионального обучения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производственных рабочих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составят 292 000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Основными социально-экономическими следствиями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предложенных мероприятий, будем считать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следующие:</w:t>
      </w:r>
    </w:p>
    <w:p w:rsidR="007A6417" w:rsidRDefault="007A6417">
      <w:pPr>
        <w:tabs>
          <w:tab w:val="left" w:pos="99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повышение квалификации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персонала;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рост производительности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труда;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увеличение объема продаж и заключенных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договоров;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рост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прибыли.</w:t>
      </w:r>
    </w:p>
    <w:p w:rsidR="007A6417" w:rsidRDefault="007A6417">
      <w:pPr>
        <w:tabs>
          <w:tab w:val="left" w:pos="1976"/>
          <w:tab w:val="left" w:pos="2528"/>
          <w:tab w:val="left" w:pos="3348"/>
          <w:tab w:val="left" w:pos="4604"/>
          <w:tab w:val="left" w:pos="5258"/>
          <w:tab w:val="left" w:pos="6348"/>
          <w:tab w:val="left" w:pos="760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Исходя </w:t>
      </w:r>
      <w:r>
        <w:rPr>
          <w:sz w:val="28"/>
          <w:szCs w:val="28"/>
        </w:rPr>
        <w:t xml:space="preserve">из </w:t>
      </w:r>
      <w:r>
        <w:rPr>
          <w:spacing w:val="-1"/>
          <w:sz w:val="28"/>
          <w:szCs w:val="28"/>
        </w:rPr>
        <w:t xml:space="preserve">этих данных, </w:t>
      </w:r>
      <w:r>
        <w:rPr>
          <w:spacing w:val="-2"/>
          <w:sz w:val="28"/>
          <w:szCs w:val="28"/>
        </w:rPr>
        <w:t xml:space="preserve">мы </w:t>
      </w:r>
      <w:r>
        <w:rPr>
          <w:spacing w:val="-3"/>
          <w:sz w:val="28"/>
          <w:szCs w:val="28"/>
        </w:rPr>
        <w:t xml:space="preserve">можем </w:t>
      </w:r>
      <w:r>
        <w:rPr>
          <w:spacing w:val="-1"/>
          <w:sz w:val="28"/>
          <w:szCs w:val="28"/>
        </w:rPr>
        <w:t xml:space="preserve">оценить </w:t>
      </w:r>
      <w:r>
        <w:rPr>
          <w:spacing w:val="-3"/>
          <w:sz w:val="28"/>
          <w:szCs w:val="28"/>
        </w:rPr>
        <w:t>экономическую</w:t>
      </w:r>
      <w:r>
        <w:rPr>
          <w:sz w:val="28"/>
          <w:szCs w:val="28"/>
        </w:rPr>
        <w:t xml:space="preserve"> эффективность данного мероприятия. Данные представлены в таблице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 xml:space="preserve">3.2.2. </w:t>
      </w:r>
    </w:p>
    <w:p w:rsidR="007A6417" w:rsidRDefault="007A6417">
      <w:pPr>
        <w:tabs>
          <w:tab w:val="left" w:pos="1976"/>
          <w:tab w:val="left" w:pos="2528"/>
          <w:tab w:val="left" w:pos="3348"/>
          <w:tab w:val="left" w:pos="4604"/>
          <w:tab w:val="left" w:pos="5258"/>
          <w:tab w:val="left" w:pos="6348"/>
          <w:tab w:val="left" w:pos="7602"/>
        </w:tabs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tabs>
          <w:tab w:val="left" w:pos="1976"/>
          <w:tab w:val="left" w:pos="2528"/>
          <w:tab w:val="left" w:pos="3348"/>
          <w:tab w:val="left" w:pos="4604"/>
          <w:tab w:val="left" w:pos="5258"/>
          <w:tab w:val="left" w:pos="6348"/>
          <w:tab w:val="left" w:pos="760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3.2.2 - Оценка эффективности внедрения мероприятий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3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17"/>
        <w:gridCol w:w="1009"/>
        <w:gridCol w:w="1145"/>
        <w:gridCol w:w="1354"/>
      </w:tblGrid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 (2016)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персонала, чел.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Принято, чел.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Уволено, чел.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текучести кадров, %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15,81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-11,4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труда, тыс. руб. /чел.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173843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225995,9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52152,9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Чистая прибыль, млн. руб.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12,42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2,865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на обучение, млн. руб.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745200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292000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-453200</w:t>
            </w:r>
          </w:p>
        </w:tc>
      </w:tr>
      <w:tr w:rsidR="007A6417">
        <w:trPr>
          <w:jc w:val="center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 эффект, млн. руб.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таблицы 3.2.2 можно сделать вывод о </w:t>
      </w:r>
      <w:r>
        <w:rPr>
          <w:spacing w:val="-3"/>
          <w:sz w:val="28"/>
          <w:szCs w:val="28"/>
        </w:rPr>
        <w:t xml:space="preserve">том, </w:t>
      </w:r>
      <w:r>
        <w:rPr>
          <w:sz w:val="28"/>
          <w:szCs w:val="28"/>
        </w:rPr>
        <w:t>что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предложенных мероприятий </w:t>
      </w:r>
      <w:r>
        <w:rPr>
          <w:spacing w:val="-6"/>
          <w:sz w:val="28"/>
          <w:szCs w:val="28"/>
        </w:rPr>
        <w:t xml:space="preserve">будет </w:t>
      </w:r>
      <w:r>
        <w:rPr>
          <w:spacing w:val="-2"/>
          <w:sz w:val="28"/>
          <w:szCs w:val="28"/>
        </w:rPr>
        <w:t>экономически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эффективной.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Предположим, рост производительности </w:t>
      </w:r>
      <w:r>
        <w:rPr>
          <w:spacing w:val="-5"/>
          <w:sz w:val="28"/>
          <w:szCs w:val="28"/>
        </w:rPr>
        <w:t xml:space="preserve">труда </w:t>
      </w:r>
      <w:r>
        <w:rPr>
          <w:sz w:val="28"/>
          <w:szCs w:val="28"/>
        </w:rPr>
        <w:t xml:space="preserve">составит 30% - 225995,9 тыс. </w:t>
      </w:r>
      <w:r>
        <w:rPr>
          <w:spacing w:val="-4"/>
          <w:sz w:val="28"/>
          <w:szCs w:val="28"/>
        </w:rPr>
        <w:t xml:space="preserve">руб. </w:t>
      </w:r>
      <w:r>
        <w:rPr>
          <w:sz w:val="28"/>
          <w:szCs w:val="28"/>
        </w:rPr>
        <w:t>(в месяц) /чел. Таким образом,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показатель производительности составит - 173843+52152,9= 225995,9 тыс. </w:t>
      </w:r>
      <w:r>
        <w:rPr>
          <w:spacing w:val="-3"/>
          <w:sz w:val="28"/>
          <w:szCs w:val="28"/>
        </w:rPr>
        <w:t xml:space="preserve">руб. </w:t>
      </w:r>
      <w:r>
        <w:rPr>
          <w:sz w:val="28"/>
          <w:szCs w:val="28"/>
        </w:rPr>
        <w:t>на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 xml:space="preserve">1-го </w:t>
      </w:r>
      <w:r>
        <w:rPr>
          <w:spacing w:val="-4"/>
          <w:sz w:val="28"/>
          <w:szCs w:val="28"/>
        </w:rPr>
        <w:t xml:space="preserve">сотрудника </w:t>
      </w:r>
      <w:r>
        <w:rPr>
          <w:sz w:val="28"/>
          <w:szCs w:val="28"/>
        </w:rPr>
        <w:t>в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месяц.</w:t>
      </w:r>
    </w:p>
    <w:p w:rsidR="007A6417" w:rsidRDefault="007A6417">
      <w:pPr>
        <w:tabs>
          <w:tab w:val="left" w:pos="533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Соответственно чистая прибыль при росте на 30%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составит: 9,55 млн. </w:t>
      </w:r>
      <w:r>
        <w:rPr>
          <w:spacing w:val="-4"/>
          <w:sz w:val="28"/>
          <w:szCs w:val="28"/>
        </w:rPr>
        <w:t xml:space="preserve">руб. </w:t>
      </w:r>
      <w:r>
        <w:rPr>
          <w:rFonts w:ascii="Times New Roman" w:hAnsi="Times New Roman" w:cs="Times New Roman"/>
          <w:sz w:val="28"/>
          <w:szCs w:val="28"/>
        </w:rPr>
        <w:t>× 0,30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= 12,42 млн.</w:t>
      </w:r>
      <w:r>
        <w:rPr>
          <w:spacing w:val="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руб.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Экономический </w:t>
      </w:r>
      <w:r>
        <w:rPr>
          <w:spacing w:val="-2"/>
          <w:sz w:val="28"/>
          <w:szCs w:val="28"/>
        </w:rPr>
        <w:t xml:space="preserve">эффект </w:t>
      </w:r>
      <w:r>
        <w:rPr>
          <w:spacing w:val="-6"/>
          <w:sz w:val="28"/>
          <w:szCs w:val="28"/>
        </w:rPr>
        <w:t xml:space="preserve">будет </w:t>
      </w:r>
      <w:r>
        <w:rPr>
          <w:sz w:val="28"/>
          <w:szCs w:val="28"/>
        </w:rPr>
        <w:t xml:space="preserve">равен: 12,42 млн. </w:t>
      </w:r>
      <w:r>
        <w:rPr>
          <w:spacing w:val="-4"/>
          <w:sz w:val="28"/>
          <w:szCs w:val="28"/>
        </w:rPr>
        <w:t xml:space="preserve">руб. </w:t>
      </w:r>
      <w:r>
        <w:rPr>
          <w:sz w:val="28"/>
          <w:szCs w:val="28"/>
        </w:rPr>
        <w:t>- 292000 =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12,13 млн.</w:t>
      </w:r>
      <w:r>
        <w:rPr>
          <w:spacing w:val="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руб.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>
        <w:rPr>
          <w:spacing w:val="-3"/>
          <w:sz w:val="28"/>
          <w:szCs w:val="28"/>
        </w:rPr>
        <w:t xml:space="preserve">предложенных </w:t>
      </w:r>
      <w:r>
        <w:rPr>
          <w:sz w:val="28"/>
          <w:szCs w:val="28"/>
        </w:rPr>
        <w:t xml:space="preserve">мероприятий позволила сделать </w:t>
      </w:r>
      <w:r>
        <w:rPr>
          <w:spacing w:val="-3"/>
          <w:sz w:val="28"/>
          <w:szCs w:val="28"/>
        </w:rPr>
        <w:t>вывод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 реальности 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внедрения.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pacing w:val="-10"/>
          <w:sz w:val="28"/>
          <w:szCs w:val="28"/>
        </w:rPr>
        <w:t xml:space="preserve">результате </w:t>
      </w:r>
      <w:r>
        <w:rPr>
          <w:spacing w:val="-9"/>
          <w:sz w:val="28"/>
          <w:szCs w:val="28"/>
        </w:rPr>
        <w:t xml:space="preserve">предложенных </w:t>
      </w:r>
      <w:r>
        <w:rPr>
          <w:spacing w:val="-8"/>
          <w:sz w:val="28"/>
          <w:szCs w:val="28"/>
        </w:rPr>
        <w:t xml:space="preserve">выше </w:t>
      </w:r>
      <w:r>
        <w:rPr>
          <w:spacing w:val="-9"/>
          <w:sz w:val="28"/>
          <w:szCs w:val="28"/>
        </w:rPr>
        <w:t xml:space="preserve">мероприятий </w:t>
      </w:r>
      <w:r>
        <w:rPr>
          <w:spacing w:val="-10"/>
          <w:sz w:val="28"/>
          <w:szCs w:val="28"/>
        </w:rPr>
        <w:t>планируется</w:t>
      </w:r>
      <w:r>
        <w:rPr>
          <w:spacing w:val="2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увеличение</w:t>
      </w:r>
      <w:r>
        <w:rPr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производительности </w:t>
      </w:r>
      <w:r>
        <w:rPr>
          <w:spacing w:val="-9"/>
          <w:sz w:val="28"/>
          <w:szCs w:val="28"/>
        </w:rPr>
        <w:t xml:space="preserve">труда </w:t>
      </w:r>
      <w:r>
        <w:rPr>
          <w:spacing w:val="-5"/>
          <w:sz w:val="28"/>
          <w:szCs w:val="28"/>
        </w:rPr>
        <w:t xml:space="preserve">на </w:t>
      </w:r>
      <w:r>
        <w:rPr>
          <w:spacing w:val="-6"/>
          <w:sz w:val="28"/>
          <w:szCs w:val="28"/>
        </w:rPr>
        <w:t xml:space="preserve">30% </w:t>
      </w:r>
      <w:r>
        <w:rPr>
          <w:sz w:val="28"/>
          <w:szCs w:val="28"/>
        </w:rPr>
        <w:t xml:space="preserve">и </w:t>
      </w:r>
      <w:r>
        <w:rPr>
          <w:spacing w:val="-9"/>
          <w:sz w:val="28"/>
          <w:szCs w:val="28"/>
        </w:rPr>
        <w:t xml:space="preserve">сокращение затрат </w:t>
      </w:r>
      <w:r>
        <w:rPr>
          <w:spacing w:val="-5"/>
          <w:sz w:val="28"/>
          <w:szCs w:val="28"/>
        </w:rPr>
        <w:t xml:space="preserve">на </w:t>
      </w:r>
      <w:r>
        <w:rPr>
          <w:spacing w:val="-9"/>
          <w:sz w:val="28"/>
          <w:szCs w:val="28"/>
        </w:rPr>
        <w:t xml:space="preserve">обучение </w:t>
      </w:r>
      <w:r>
        <w:rPr>
          <w:sz w:val="28"/>
          <w:szCs w:val="28"/>
        </w:rPr>
        <w:t>в</w:t>
      </w:r>
      <w:r>
        <w:rPr>
          <w:spacing w:val="13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учебных</w:t>
      </w:r>
      <w:r>
        <w:rPr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 xml:space="preserve">заведениях </w:t>
      </w:r>
      <w:r>
        <w:rPr>
          <w:spacing w:val="-5"/>
          <w:sz w:val="28"/>
          <w:szCs w:val="28"/>
        </w:rPr>
        <w:t xml:space="preserve">на </w:t>
      </w:r>
      <w:r>
        <w:rPr>
          <w:spacing w:val="-6"/>
          <w:sz w:val="28"/>
          <w:szCs w:val="28"/>
        </w:rPr>
        <w:t xml:space="preserve">453 </w:t>
      </w:r>
      <w:r>
        <w:rPr>
          <w:spacing w:val="-7"/>
          <w:sz w:val="28"/>
          <w:szCs w:val="28"/>
        </w:rPr>
        <w:t xml:space="preserve">200 </w:t>
      </w:r>
      <w:r>
        <w:rPr>
          <w:spacing w:val="-8"/>
          <w:sz w:val="28"/>
          <w:szCs w:val="28"/>
        </w:rPr>
        <w:t xml:space="preserve">тыс. руб. </w:t>
      </w:r>
      <w:r>
        <w:rPr>
          <w:spacing w:val="-9"/>
          <w:sz w:val="28"/>
          <w:szCs w:val="28"/>
        </w:rPr>
        <w:t>(таблица</w:t>
      </w:r>
      <w:r>
        <w:rPr>
          <w:spacing w:val="-2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3.2.3).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3.2.3 - Производительность труда с учетом предложенных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6"/>
        <w:gridCol w:w="1753"/>
        <w:gridCol w:w="2396"/>
        <w:gridCol w:w="1450"/>
        <w:gridCol w:w="1275"/>
      </w:tblGrid>
      <w:tr w:rsidR="007A6417">
        <w:trPr>
          <w:jc w:val="center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внедрения мероприятий</w:t>
            </w:r>
          </w:p>
        </w:tc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внедрения мероприятий</w:t>
            </w:r>
          </w:p>
        </w:tc>
        <w:tc>
          <w:tcPr>
            <w:tcW w:w="2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</w:t>
            </w:r>
          </w:p>
        </w:tc>
      </w:tr>
      <w:tr w:rsidR="007A6417">
        <w:trPr>
          <w:jc w:val="center"/>
        </w:trPr>
        <w:tc>
          <w:tcPr>
            <w:tcW w:w="19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3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Абс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Отн</w:t>
            </w:r>
            <w:proofErr w:type="spellEnd"/>
            <w:r>
              <w:rPr>
                <w:sz w:val="20"/>
                <w:szCs w:val="20"/>
              </w:rPr>
              <w:t>., %</w:t>
            </w:r>
          </w:p>
        </w:tc>
      </w:tr>
      <w:tr w:rsidR="007A6417">
        <w:trPr>
          <w:jc w:val="center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7A6417">
        <w:trPr>
          <w:jc w:val="center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Производительн</w:t>
            </w:r>
            <w:proofErr w:type="spellEnd"/>
            <w:r>
              <w:rPr>
                <w:sz w:val="20"/>
                <w:szCs w:val="20"/>
              </w:rPr>
              <w:t xml:space="preserve"> ость труда (тыс. </w:t>
            </w:r>
            <w:proofErr w:type="spellStart"/>
            <w:r>
              <w:rPr>
                <w:sz w:val="20"/>
                <w:szCs w:val="20"/>
              </w:rPr>
              <w:t>руб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 xml:space="preserve"> 1 раб. в мес.)</w:t>
            </w:r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173843</w:t>
            </w:r>
          </w:p>
        </w:tc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225995,9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52152,9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130</w:t>
            </w:r>
          </w:p>
        </w:tc>
      </w:tr>
      <w:tr w:rsidR="007A6417">
        <w:trPr>
          <w:jc w:val="center"/>
        </w:trPr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на обучение, млн. руб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0,7425</w:t>
            </w:r>
          </w:p>
        </w:tc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0,292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-0,4505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39,32</w:t>
            </w: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производительность труда на одного рабочего 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месяц после внедрения предложенных мероприятий повысится на 52152,9 тыс.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руб. 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составит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225995,9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тыс.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руб.,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затраты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обучение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сократятся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60,68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и составят 0,292 млн.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Выводы по главе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проведенного анализа системы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внутрифирменного 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», выявлены следующие негативные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моменты: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Оценка эффективности обучения проводится не в полном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объеме;</w:t>
      </w:r>
    </w:p>
    <w:p w:rsidR="007A6417" w:rsidRDefault="007A6417">
      <w:pPr>
        <w:tabs>
          <w:tab w:val="left" w:pos="124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Выявление потребности в обучении проводится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недостаточно обширно;</w:t>
      </w:r>
    </w:p>
    <w:p w:rsidR="007A6417" w:rsidRDefault="007A6417">
      <w:pPr>
        <w:tabs>
          <w:tab w:val="left" w:pos="121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Отсутствие специально оснащенной аудитории для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 профессионального обучения персонала </w:t>
      </w:r>
      <w:proofErr w:type="spellStart"/>
      <w:r>
        <w:rPr>
          <w:sz w:val="28"/>
          <w:szCs w:val="28"/>
        </w:rPr>
        <w:t>внитри</w:t>
      </w:r>
      <w:proofErr w:type="spellEnd"/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Отсутствие программы автоматизированного учета</w:t>
      </w:r>
      <w:r>
        <w:rPr>
          <w:spacing w:val="-3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обучаемых</w:t>
      </w:r>
      <w:proofErr w:type="gramEnd"/>
      <w:r>
        <w:rPr>
          <w:sz w:val="28"/>
          <w:szCs w:val="28"/>
        </w:rPr>
        <w:t>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Слабая «обратная связь» по результатам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Отсутствие связи профиля компетенций с проводимым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обучением;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Низкая мотивация работников 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обучении.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проведенного анализа были разработаны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развивающее </w:t>
      </w:r>
      <w:r>
        <w:rPr>
          <w:sz w:val="28"/>
          <w:szCs w:val="28"/>
        </w:rPr>
        <w:lastRenderedPageBreak/>
        <w:t>действия к каждой категории должностей по направлению «Логистика»,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а также организована учебная аудитория для проведения индивидуальных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и групповых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мероприятий.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Разработанные развивающие действия по каждому блоку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компетенций (функциональный, личностный, управленческий, стратегический)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позволят целенаправленно выбирать методы и формы обучения сотрудников, а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также отследить эффективность проведенных обучающих программ,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которые можно оценить по средствам процедуры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аттестации.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Совокупные затраты на реализацию мероприятий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по совершенствованию профессионального обучения работников ООО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составят 292 000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>
        <w:rPr>
          <w:spacing w:val="-9"/>
          <w:sz w:val="28"/>
          <w:szCs w:val="28"/>
        </w:rPr>
        <w:t xml:space="preserve">результате предложенных </w:t>
      </w:r>
      <w:r>
        <w:rPr>
          <w:spacing w:val="-10"/>
          <w:sz w:val="28"/>
          <w:szCs w:val="28"/>
        </w:rPr>
        <w:t>мероприятий планируется</w:t>
      </w:r>
      <w:r>
        <w:rPr>
          <w:spacing w:val="-9"/>
          <w:sz w:val="28"/>
          <w:szCs w:val="28"/>
        </w:rPr>
        <w:t xml:space="preserve"> увеличение</w:t>
      </w:r>
      <w:r>
        <w:rPr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производительности </w:t>
      </w:r>
      <w:r>
        <w:rPr>
          <w:spacing w:val="-9"/>
          <w:sz w:val="28"/>
          <w:szCs w:val="28"/>
        </w:rPr>
        <w:t xml:space="preserve">труда </w:t>
      </w:r>
      <w:r>
        <w:rPr>
          <w:spacing w:val="-5"/>
          <w:sz w:val="28"/>
          <w:szCs w:val="28"/>
        </w:rPr>
        <w:t xml:space="preserve">на </w:t>
      </w:r>
      <w:r>
        <w:rPr>
          <w:spacing w:val="-6"/>
          <w:sz w:val="28"/>
          <w:szCs w:val="28"/>
        </w:rPr>
        <w:t xml:space="preserve">30% </w:t>
      </w:r>
      <w:r>
        <w:rPr>
          <w:sz w:val="28"/>
          <w:szCs w:val="28"/>
        </w:rPr>
        <w:t xml:space="preserve">и </w:t>
      </w:r>
      <w:r>
        <w:rPr>
          <w:spacing w:val="-9"/>
          <w:sz w:val="28"/>
          <w:szCs w:val="28"/>
        </w:rPr>
        <w:t xml:space="preserve">сокращение затрат </w:t>
      </w:r>
      <w:r>
        <w:rPr>
          <w:spacing w:val="-5"/>
          <w:sz w:val="28"/>
          <w:szCs w:val="28"/>
        </w:rPr>
        <w:t xml:space="preserve">на </w:t>
      </w:r>
      <w:r>
        <w:rPr>
          <w:spacing w:val="-9"/>
          <w:sz w:val="28"/>
          <w:szCs w:val="28"/>
        </w:rPr>
        <w:t xml:space="preserve">обучение </w:t>
      </w:r>
      <w:r>
        <w:rPr>
          <w:sz w:val="28"/>
          <w:szCs w:val="28"/>
        </w:rPr>
        <w:t>в</w:t>
      </w:r>
      <w:r>
        <w:rPr>
          <w:spacing w:val="13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учебных</w:t>
      </w:r>
      <w:r>
        <w:rPr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 xml:space="preserve">заведениях </w:t>
      </w:r>
      <w:r>
        <w:rPr>
          <w:spacing w:val="-5"/>
          <w:sz w:val="28"/>
          <w:szCs w:val="28"/>
        </w:rPr>
        <w:t xml:space="preserve">на </w:t>
      </w:r>
      <w:r>
        <w:rPr>
          <w:spacing w:val="-6"/>
          <w:sz w:val="28"/>
          <w:szCs w:val="28"/>
        </w:rPr>
        <w:t xml:space="preserve">453 </w:t>
      </w:r>
      <w:r>
        <w:rPr>
          <w:spacing w:val="-7"/>
          <w:sz w:val="28"/>
          <w:szCs w:val="28"/>
        </w:rPr>
        <w:t xml:space="preserve">200 </w:t>
      </w:r>
      <w:r>
        <w:rPr>
          <w:spacing w:val="-8"/>
          <w:sz w:val="28"/>
          <w:szCs w:val="28"/>
        </w:rPr>
        <w:t xml:space="preserve">тыс. руб. </w:t>
      </w:r>
      <w:r>
        <w:rPr>
          <w:sz w:val="28"/>
          <w:szCs w:val="28"/>
        </w:rPr>
        <w:t xml:space="preserve">В </w:t>
      </w:r>
      <w:r>
        <w:rPr>
          <w:spacing w:val="-8"/>
          <w:sz w:val="28"/>
          <w:szCs w:val="28"/>
        </w:rPr>
        <w:t xml:space="preserve">целом, </w:t>
      </w:r>
      <w:r>
        <w:rPr>
          <w:sz w:val="28"/>
          <w:szCs w:val="28"/>
        </w:rPr>
        <w:t>производительность труда на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одного рабочего в месяц после внедрения предложенных мероприятий повысится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на 52152,9 тыс. руб. и составит 225995,9 тыс. руб., а затраты на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обучение сократятся 60,68 % и составят 0,292 млн.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  <w:proofErr w:type="gramEnd"/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Полагаем, что предлагаемые нами мероприятия по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совершенствованию системы обучения персонала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будут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способствовать повышению профессиональной мотивации, росту степени удовлетворенности клиентов; быстрому и качественному принятию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решений, связанному с управлением персоналом на любом уровне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управления предприятием; улучшению социального положения работников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 эффективному управлению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персоналом.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Итак, на основании проведенного анализа были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разработаны развивающее действия к каждой категории должностей по направлению «Логистика», а также </w:t>
      </w:r>
      <w:r>
        <w:rPr>
          <w:sz w:val="28"/>
          <w:szCs w:val="28"/>
        </w:rPr>
        <w:lastRenderedPageBreak/>
        <w:t>организована учебная аудитория для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проведения индивидуальных и групповых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мероприятий.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Основными социально-экономическими следствиями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предложенных мероприятий, будем считать следующие: повышение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квалификации персонала; рост производительности труда; увеличение объема продаж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и заключенных договоров; рост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прибыли.</w:t>
      </w: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ЗАКЛЮЧЕНИЕ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профессионального обучения персонала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является определяющей для принятия многих ключевых управленческих решений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в кадровом менеджменте - в частности, решений,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касающихся перераспределения компетенций и полномочий, создания кадрового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резерва, перемещения работников на новые должностные позиции,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формирования проектных групп, оценки эффективности использования кадровых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ресурсов.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Создание собственных систем внутрифирменного обучения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есть необходимый шаг в развитии российских организаций. В любой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организации должна быть сформирована такая система внутрифирменного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обучения персонала, которая обеспечила бы ему высокую эффективность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работы, конкурентоспособность и устойчивость положения на рынке. Для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этого необходимо учитывать всю полноту элементов системы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внутрифирменного обучения, чтобы обеспечить как усвоение внешнего и выработку внутреннего опыта, так распространение усвоенного и выработанного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опыта внутри и вне данной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Профессиональное развитие персонала - это не только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обучение сотрудников (повышение квалификации,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совершенствование знаний) и их оценка, но и механизм внутриорганизационных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коммуникаций. С помощью данного механизма сотрудникам передается нужная для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работы информация (локальные нормативные акты, обращения руководства и т. п.); в организации внедряются новые правила и стандарты;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сотрудники приобретают навыки работы в команде (совместное обучение);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структурные подразделения имеют возможность взаимодействовать для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решения оперативных задач (планирование и организация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тренингов).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завершающем этапе проведения внутрифирменного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обучения необходимо проводить оценку эффективности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внутрифирменного профессионального обучения. В идеале оценка должна подтвердить целесообразность проведения внутрифирменного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обучения и продемонстрировать, каких результатов для 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оно позволило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достичь.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- международная компания-</w:t>
      </w:r>
      <w:proofErr w:type="spellStart"/>
      <w:r>
        <w:rPr>
          <w:sz w:val="28"/>
          <w:szCs w:val="28"/>
        </w:rPr>
        <w:t>ритейлер</w:t>
      </w:r>
      <w:proofErr w:type="spellEnd"/>
      <w:r>
        <w:rPr>
          <w:sz w:val="28"/>
          <w:szCs w:val="28"/>
        </w:rPr>
        <w:t>,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которая специализируется на продаже товаров для строительства, отделки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и обустройства дома, дачи 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сада.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Вопросами реализации кадровой политики в магазине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занимается служба персонала - отдел кадров,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который занимается подбором, оценкой, обучением, расстановкой кадров 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является самостоятельным структурным подразделением торгового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предприятия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профессионального развития основано на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освоении конкретных компетенций в рамках реализуемого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направления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компетенций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производится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процедуры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аттестации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с использованием двух методов: методика 360 градусов 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разработанный экспертный опрос. В исследовании приняли участие 30 сотрудников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по направлению «Логистика». Исходя из результатов исследования,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было установлено, что у сотрудников наблюдаются проблемы с освоением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знаний о компании и поведением при решении сложных вопросов, так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как представлен низкий уровень у 30% сотрудников. Также у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сотрудников недостаточно развито общее представление о желаемом стиле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поведения, наблюдается часто нерегламентированное поведение, отход от стандарта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у 40%.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компании уделяют больше функциональным и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личностным компетенциям, которые позволяют точечно решать текущие ситуации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</w:rPr>
        <w:lastRenderedPageBreak/>
        <w:t>взаимодействии с клиентами, поставщиками и коллегами. Эти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компетенции используются постоянно на рабочем месте, поэтому 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являются отработанными по сравнению управленческими 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стратегическими компетенциями, характерными для управленческого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звена.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Наиболее полным комплексом необходимых компетенций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обладают профессионалы и эксперты. Соответственно, именно они владеют пониманием работы с товаром и клиентами, знают досконально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организацию логистической цепочки, обладают необходимыми личностными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качествами (внимательность, стрессоустойчивость, носитель ценностей компании 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пр.), умеют анализировать ситуации и принимать оптимальные решения, а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также способны пристраивать стратегию развития бизнеса. В свою очередь, новички нуждаются в помощи со стороны руководства и службы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персонала, так как испытывают трудности даже в обычных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ситуациях.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Проанализировав систему внутрифирменного обучения персонал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», выявлены следующие негативные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стороны: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оценка эффективности обучения проводится не в полном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объеме;</w:t>
      </w:r>
    </w:p>
    <w:p w:rsidR="007A6417" w:rsidRDefault="007A6417">
      <w:pPr>
        <w:tabs>
          <w:tab w:val="left" w:pos="125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выявление потребности в обучении проводится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недостаточно обширно;</w:t>
      </w:r>
    </w:p>
    <w:p w:rsidR="007A6417" w:rsidRDefault="007A6417">
      <w:pPr>
        <w:tabs>
          <w:tab w:val="left" w:pos="122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отсутствие специально оснащенной аудитории для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проведения профессионального обучения персонала внутри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</w:p>
    <w:p w:rsidR="007A6417" w:rsidRDefault="007A6417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отсутствие программы автоматизированного учета</w:t>
      </w:r>
      <w:r>
        <w:rPr>
          <w:spacing w:val="-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обучаемых</w:t>
      </w:r>
      <w:proofErr w:type="gramEnd"/>
      <w:r>
        <w:rPr>
          <w:sz w:val="28"/>
          <w:szCs w:val="28"/>
        </w:rPr>
        <w:t>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слабая «обратная связь» по результатам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обучения;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отсутствие связи профиля компетенций с проводимым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обучением;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низкая мотивация работников 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обучении.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проведенного анализа были разработаны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развивающее действия к каждой категории должностей по направлению «Логистика»,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</w:t>
      </w:r>
      <w:r>
        <w:rPr>
          <w:sz w:val="28"/>
          <w:szCs w:val="28"/>
        </w:rPr>
        <w:lastRenderedPageBreak/>
        <w:t>организована учебная аудитория для проведения индивидуальных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и групповых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мероприятий.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Основными социально-экономическими следствиями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предложенных мероприятий, будем считать следующие: повышение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квалификации персонала; рост производительности труда; увеличение объема продаж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и заключенных договоров; рост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прибыли.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Полагаем, что предлагаемые нами мероприятия по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совершенствованию системы обучения персонала в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 будут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способствовать повышению профессиональной мотивации, росту степени удовлетворенности клиентов; быстрому и качественному принятию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решений, связанному с управлением персоналом на любом уровне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управления предприятием; улучшению социального положения работников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 эффективному управлению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персоналом.</w:t>
      </w: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A6417" w:rsidRDefault="007A6417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ИСПОЛЬЗОВАННЫХ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ИСТОЧНИКОВ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7A6417">
      <w:pPr>
        <w:tabs>
          <w:tab w:val="left" w:pos="470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Акумова</w:t>
      </w:r>
      <w:proofErr w:type="spellEnd"/>
      <w:r>
        <w:rPr>
          <w:sz w:val="28"/>
          <w:szCs w:val="28"/>
        </w:rPr>
        <w:t xml:space="preserve"> О.В. Проблемы формирования нового поколения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учебных изданий / Под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ед. О.Е. Лебедева. -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ЗАО «МТО ХОЛДИНГ», 2004.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- 216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Алавердов</w:t>
      </w:r>
      <w:proofErr w:type="spellEnd"/>
      <w:r>
        <w:rPr>
          <w:sz w:val="28"/>
          <w:szCs w:val="28"/>
        </w:rPr>
        <w:t xml:space="preserve"> А.Р. Развитие человеческого капитала организации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// Управление человеческими ресурсами организации. - М.: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Московский финансово-промышленный университет «Синергия», 2012. - Глава 13.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- С.509-560.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Алдакаева</w:t>
      </w:r>
      <w:proofErr w:type="spellEnd"/>
      <w:r>
        <w:rPr>
          <w:sz w:val="28"/>
          <w:szCs w:val="28"/>
        </w:rPr>
        <w:t xml:space="preserve"> Н.Г. Корпоративное обучение как одна из форм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методической работы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Н.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5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Алдакаева</w:t>
      </w:r>
      <w:proofErr w:type="spellEnd"/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Муниципальное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образование: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инновации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и эксперимент. - 2009. - № 6. - С.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43-44.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Ананченкова</w:t>
      </w:r>
      <w:proofErr w:type="spellEnd"/>
      <w:r>
        <w:rPr>
          <w:sz w:val="28"/>
          <w:szCs w:val="28"/>
        </w:rPr>
        <w:t xml:space="preserve"> П.И. Обучение персонала на базе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корпоративных университетов: опыт зарубежных компаний / П. И. </w:t>
      </w:r>
      <w:proofErr w:type="spellStart"/>
      <w:r>
        <w:rPr>
          <w:sz w:val="28"/>
          <w:szCs w:val="28"/>
        </w:rPr>
        <w:t>Ананченкова</w:t>
      </w:r>
      <w:proofErr w:type="spellEnd"/>
      <w:r>
        <w:rPr>
          <w:sz w:val="28"/>
          <w:szCs w:val="28"/>
        </w:rPr>
        <w:t xml:space="preserve"> // Труд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социальные отношения. - 2013. - № 5. - С.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77-84.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5.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Армстронг</w:t>
      </w:r>
      <w:proofErr w:type="spellEnd"/>
      <w:r>
        <w:rPr>
          <w:sz w:val="28"/>
          <w:szCs w:val="28"/>
        </w:rPr>
        <w:t xml:space="preserve"> М. Практика управления человеческими ресурсами. -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2004. - 832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6.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Бахтин М.Б. Развитие партнерских отношений современной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организации, как составляющая кадровой стратегии, в ситуации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конкурентного внешнего окружения [Электронный ресурс] //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Интернет-журнал «</w:t>
      </w:r>
      <w:proofErr w:type="spellStart"/>
      <w:r>
        <w:rPr>
          <w:sz w:val="28"/>
          <w:szCs w:val="28"/>
        </w:rPr>
        <w:t>Науковедение</w:t>
      </w:r>
      <w:proofErr w:type="spellEnd"/>
      <w:r>
        <w:rPr>
          <w:sz w:val="28"/>
          <w:szCs w:val="28"/>
        </w:rPr>
        <w:t>», 2014. - №2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(21)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7.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Береснев</w:t>
      </w:r>
      <w:proofErr w:type="spellEnd"/>
      <w:r>
        <w:rPr>
          <w:sz w:val="28"/>
          <w:szCs w:val="28"/>
        </w:rPr>
        <w:t xml:space="preserve"> Д. Персонал учится, компания считает прибыль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[электронный ресурс] // Справочник по управлению персоналом, 2008. - № 2. -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Режим доступа: &lt;http://www.pro-personal.ru/journal/&gt;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8.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 xml:space="preserve"> В.А. </w:t>
      </w:r>
      <w:proofErr w:type="spellStart"/>
      <w:r>
        <w:rPr>
          <w:sz w:val="28"/>
          <w:szCs w:val="28"/>
        </w:rPr>
        <w:t>Компетентностная</w:t>
      </w:r>
      <w:proofErr w:type="spellEnd"/>
      <w:r>
        <w:rPr>
          <w:sz w:val="28"/>
          <w:szCs w:val="28"/>
        </w:rPr>
        <w:t xml:space="preserve"> модель: от идеи к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образовательной парадигме / В.А. </w:t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>, В.В. Сериков // Педагогика. - 2003. - № 10. -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С. 7-13.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9.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Вачков</w:t>
      </w:r>
      <w:proofErr w:type="spellEnd"/>
      <w:r>
        <w:rPr>
          <w:sz w:val="28"/>
          <w:szCs w:val="28"/>
        </w:rPr>
        <w:t xml:space="preserve"> И.В. Психологический тренинг. Методология 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методика проведения. - М.: </w:t>
      </w:r>
      <w:proofErr w:type="spellStart"/>
      <w:r>
        <w:rPr>
          <w:sz w:val="28"/>
          <w:szCs w:val="28"/>
        </w:rPr>
        <w:t>Эксмо</w:t>
      </w:r>
      <w:proofErr w:type="spellEnd"/>
      <w:r>
        <w:rPr>
          <w:sz w:val="28"/>
          <w:szCs w:val="28"/>
        </w:rPr>
        <w:t>, 2010. - 560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10.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Велькова</w:t>
      </w:r>
      <w:proofErr w:type="spellEnd"/>
      <w:r>
        <w:rPr>
          <w:sz w:val="28"/>
          <w:szCs w:val="28"/>
        </w:rPr>
        <w:t xml:space="preserve"> Н. Профессионально важные качества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сотрудника [Электронный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ресурс]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kdelo.ru.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2009.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доступа: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http:// </w:t>
      </w:r>
      <w:r>
        <w:rPr>
          <w:sz w:val="28"/>
          <w:szCs w:val="28"/>
        </w:rPr>
        <w:lastRenderedPageBreak/>
        <w:t>&lt;http://www.upravlenie-personalom.ru/&gt;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11.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Глабчастый</w:t>
      </w:r>
      <w:proofErr w:type="spellEnd"/>
      <w:r>
        <w:rPr>
          <w:sz w:val="28"/>
          <w:szCs w:val="28"/>
        </w:rPr>
        <w:t xml:space="preserve"> А.И. Корпоративное обучение как форма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профессионального образования / А.И. </w:t>
      </w:r>
      <w:proofErr w:type="spellStart"/>
      <w:r>
        <w:rPr>
          <w:sz w:val="28"/>
          <w:szCs w:val="28"/>
        </w:rPr>
        <w:t>Глабчастый</w:t>
      </w:r>
      <w:proofErr w:type="spellEnd"/>
      <w:r>
        <w:rPr>
          <w:sz w:val="28"/>
          <w:szCs w:val="28"/>
        </w:rPr>
        <w:t xml:space="preserve"> // СПО, 2009. - № 1. - С.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 xml:space="preserve">29-31. 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Громова Н.В. Повышение квалификации кадров как фактор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роста производительности труда в России // Сборник материалов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Восьмого Международного научного конгресса «Роль бизнеса в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трансформации российского общества - 2013». - М.: </w:t>
      </w:r>
      <w:proofErr w:type="spellStart"/>
      <w:r>
        <w:rPr>
          <w:sz w:val="28"/>
          <w:szCs w:val="28"/>
        </w:rPr>
        <w:t>Экон-информ</w:t>
      </w:r>
      <w:proofErr w:type="spellEnd"/>
      <w:r>
        <w:rPr>
          <w:sz w:val="28"/>
          <w:szCs w:val="28"/>
        </w:rPr>
        <w:t>, 2013. - С.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523-526.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13.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Дворцова</w:t>
      </w:r>
      <w:proofErr w:type="spellEnd"/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Е.Б.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подходы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корпоративному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обучению,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2010.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- 328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14.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Донцова М.А. Детерминанты неформальное образования //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Среднее </w:t>
      </w:r>
      <w:proofErr w:type="spellStart"/>
      <w:r>
        <w:rPr>
          <w:sz w:val="28"/>
          <w:szCs w:val="28"/>
        </w:rPr>
        <w:t>професисональное</w:t>
      </w:r>
      <w:proofErr w:type="spellEnd"/>
      <w:r>
        <w:rPr>
          <w:sz w:val="28"/>
          <w:szCs w:val="28"/>
        </w:rPr>
        <w:t xml:space="preserve"> образования. - 2012. - № 12. - С.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15-16.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15.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Егоршин А.П. Основы управления персоналом: учебное пособие</w:t>
      </w:r>
      <w:r>
        <w:rPr>
          <w:spacing w:val="1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для</w:t>
      </w:r>
      <w:r>
        <w:rPr>
          <w:sz w:val="28"/>
          <w:szCs w:val="28"/>
        </w:rPr>
        <w:t xml:space="preserve"> вузов.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- М.: ИНФРА-М, 2013. - 352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16.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Емельянов Ю.Н. Активное социально-психологическое обучение. 4-е изд. - М.: 2010. - 695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17.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Живица О.В. Использование </w:t>
      </w:r>
      <w:proofErr w:type="spellStart"/>
      <w:r>
        <w:rPr>
          <w:sz w:val="28"/>
          <w:szCs w:val="28"/>
        </w:rPr>
        <w:t>нарративной</w:t>
      </w:r>
      <w:proofErr w:type="spellEnd"/>
      <w:r>
        <w:rPr>
          <w:sz w:val="28"/>
          <w:szCs w:val="28"/>
        </w:rPr>
        <w:t xml:space="preserve"> практики, как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путь минимизации затрат на развитие персонала // Сборник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материалов Восьмого Международного научного конгресса «Роль бизнеса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в трансформации российского общества - 2013». - М.:</w:t>
      </w:r>
      <w:proofErr w:type="spellStart"/>
      <w:r>
        <w:rPr>
          <w:sz w:val="28"/>
          <w:szCs w:val="28"/>
        </w:rPr>
        <w:t>Экон-информ</w:t>
      </w:r>
      <w:proofErr w:type="spellEnd"/>
      <w:r>
        <w:rPr>
          <w:sz w:val="28"/>
          <w:szCs w:val="28"/>
        </w:rPr>
        <w:t>,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2013.-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С.544-547.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18.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Зеер</w:t>
      </w:r>
      <w:proofErr w:type="spellEnd"/>
      <w:r>
        <w:rPr>
          <w:sz w:val="28"/>
          <w:szCs w:val="28"/>
        </w:rPr>
        <w:t xml:space="preserve"> Э.Ф. Психология профессионального развития// Академия. -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Москва- 2009. - 212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19.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Ибрагимов Г. И. </w:t>
      </w:r>
      <w:proofErr w:type="spellStart"/>
      <w:r>
        <w:rPr>
          <w:sz w:val="28"/>
          <w:szCs w:val="28"/>
        </w:rPr>
        <w:t>Компетентностный</w:t>
      </w:r>
      <w:proofErr w:type="spellEnd"/>
      <w:r>
        <w:rPr>
          <w:sz w:val="28"/>
          <w:szCs w:val="28"/>
        </w:rPr>
        <w:t xml:space="preserve"> подход в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профессиональном образовании / Г. И. Ибрагимов / </w:t>
      </w:r>
      <w:proofErr w:type="spellStart"/>
      <w:r>
        <w:rPr>
          <w:sz w:val="28"/>
          <w:szCs w:val="28"/>
        </w:rPr>
        <w:t>Educational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Technology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Society</w:t>
      </w:r>
      <w:proofErr w:type="spellEnd"/>
      <w:r>
        <w:rPr>
          <w:sz w:val="28"/>
          <w:szCs w:val="28"/>
        </w:rPr>
        <w:t>. - 2007. - № 10 (3) - С.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361-365.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20.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Карпов А.В., </w:t>
      </w:r>
      <w:proofErr w:type="spellStart"/>
      <w:r>
        <w:rPr>
          <w:sz w:val="28"/>
          <w:szCs w:val="28"/>
        </w:rPr>
        <w:t>Скитяева</w:t>
      </w:r>
      <w:proofErr w:type="spellEnd"/>
      <w:r>
        <w:rPr>
          <w:sz w:val="28"/>
          <w:szCs w:val="28"/>
        </w:rPr>
        <w:t xml:space="preserve"> И.М. Внутрифирменное обучение как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ресурс организационного развития // Дополнительное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профессиональное </w:t>
      </w:r>
      <w:r>
        <w:rPr>
          <w:spacing w:val="-1"/>
          <w:sz w:val="28"/>
          <w:szCs w:val="28"/>
        </w:rPr>
        <w:t xml:space="preserve">образование [Электронный ресурс]. </w:t>
      </w:r>
      <w:r>
        <w:rPr>
          <w:sz w:val="28"/>
          <w:szCs w:val="28"/>
        </w:rPr>
        <w:t xml:space="preserve">- </w:t>
      </w:r>
      <w:r>
        <w:rPr>
          <w:spacing w:val="-1"/>
          <w:sz w:val="28"/>
          <w:szCs w:val="28"/>
        </w:rPr>
        <w:t>URL: &lt;http://hr.pacc.ru/&gt; (дата</w:t>
      </w:r>
      <w:r>
        <w:rPr>
          <w:sz w:val="28"/>
          <w:szCs w:val="28"/>
        </w:rPr>
        <w:t xml:space="preserve"> обращения: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15.03.2016).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21.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Кибанов</w:t>
      </w:r>
      <w:proofErr w:type="spellEnd"/>
      <w:r>
        <w:rPr>
          <w:sz w:val="28"/>
          <w:szCs w:val="28"/>
        </w:rPr>
        <w:t xml:space="preserve"> А.Я. Основы управления персоналом: учебник. - М.: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ИНФРА-М, 2014. - 384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22.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Кибанов</w:t>
      </w:r>
      <w:proofErr w:type="spellEnd"/>
      <w:r>
        <w:rPr>
          <w:sz w:val="28"/>
          <w:szCs w:val="28"/>
        </w:rPr>
        <w:t xml:space="preserve"> А.Я., Коновалова В.Г., Ушакова М.В. Служба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управления персоналом. Учебное пособие. - М.: «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>», 2010. - 410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Pr="004C138B" w:rsidRDefault="007A6417">
      <w:pPr>
        <w:rPr>
          <w:sz w:val="28"/>
          <w:szCs w:val="28"/>
          <w:lang w:val="en-US"/>
        </w:rPr>
      </w:pPr>
      <w:r>
        <w:rPr>
          <w:spacing w:val="1"/>
          <w:sz w:val="28"/>
          <w:szCs w:val="28"/>
        </w:rPr>
        <w:t>23.</w:t>
      </w:r>
      <w:r>
        <w:rPr>
          <w:spacing w:val="1"/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Ключевые компетентности  </w:t>
      </w:r>
      <w:r>
        <w:rPr>
          <w:sz w:val="28"/>
          <w:szCs w:val="28"/>
        </w:rPr>
        <w:t xml:space="preserve">как </w:t>
      </w:r>
      <w:r>
        <w:rPr>
          <w:spacing w:val="-1"/>
          <w:sz w:val="28"/>
          <w:szCs w:val="28"/>
        </w:rPr>
        <w:t xml:space="preserve">результативно-целевая  </w:t>
      </w:r>
      <w:r>
        <w:rPr>
          <w:spacing w:val="-2"/>
          <w:sz w:val="28"/>
          <w:szCs w:val="28"/>
        </w:rPr>
        <w:t>основа</w:t>
      </w:r>
      <w:r>
        <w:rPr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компетентностного</w:t>
      </w:r>
      <w:proofErr w:type="spellEnd"/>
      <w:r>
        <w:rPr>
          <w:spacing w:val="-1"/>
          <w:sz w:val="28"/>
          <w:szCs w:val="28"/>
        </w:rPr>
        <w:t xml:space="preserve"> подхода </w:t>
      </w:r>
      <w:r>
        <w:rPr>
          <w:sz w:val="28"/>
          <w:szCs w:val="28"/>
        </w:rPr>
        <w:t xml:space="preserve">в </w:t>
      </w:r>
      <w:r>
        <w:rPr>
          <w:spacing w:val="-1"/>
          <w:sz w:val="28"/>
          <w:szCs w:val="28"/>
        </w:rPr>
        <w:t xml:space="preserve">образовании: [Электронный ресурс] </w:t>
      </w:r>
      <w:r>
        <w:rPr>
          <w:sz w:val="28"/>
          <w:szCs w:val="28"/>
        </w:rPr>
        <w:t xml:space="preserve">/ </w:t>
      </w:r>
      <w:r>
        <w:rPr>
          <w:spacing w:val="-2"/>
          <w:sz w:val="28"/>
          <w:szCs w:val="28"/>
        </w:rPr>
        <w:t xml:space="preserve">И.А. </w:t>
      </w:r>
      <w:proofErr w:type="gramStart"/>
      <w:r>
        <w:rPr>
          <w:sz w:val="28"/>
          <w:szCs w:val="28"/>
        </w:rPr>
        <w:t>Зимняя</w:t>
      </w:r>
      <w:proofErr w:type="gramEnd"/>
      <w:r>
        <w:rPr>
          <w:sz w:val="28"/>
          <w:szCs w:val="28"/>
        </w:rPr>
        <w:t xml:space="preserve">.   -  Режим </w:t>
      </w:r>
      <w:r>
        <w:rPr>
          <w:spacing w:val="-2"/>
          <w:sz w:val="28"/>
          <w:szCs w:val="28"/>
        </w:rPr>
        <w:t>доступа:</w:t>
      </w:r>
      <w:r>
        <w:rPr>
          <w:spacing w:val="-64"/>
          <w:sz w:val="28"/>
          <w:szCs w:val="28"/>
        </w:rPr>
        <w:t xml:space="preserve"> </w:t>
      </w:r>
      <w:r>
        <w:rPr>
          <w:sz w:val="28"/>
          <w:szCs w:val="28"/>
        </w:rPr>
        <w:t xml:space="preserve">http://webcache.googleusercontent.com/search?q=cache:g39tUUknwloJ:www. </w:t>
      </w:r>
      <w:r w:rsidRPr="004C138B">
        <w:rPr>
          <w:sz w:val="28"/>
          <w:szCs w:val="28"/>
          <w:lang w:val="en-US"/>
        </w:rPr>
        <w:t xml:space="preserve">&lt;http://webcache.googleusercontent.com/search?q=cache%3Ag39tUUknwloJ%3Awww&gt; </w:t>
      </w:r>
      <w:proofErr w:type="spellStart"/>
      <w:r w:rsidRPr="004C138B">
        <w:rPr>
          <w:sz w:val="28"/>
          <w:szCs w:val="28"/>
          <w:lang w:val="en-US"/>
        </w:rPr>
        <w:t>nepfoiskola.h</w:t>
      </w:r>
      <w:proofErr w:type="spellEnd"/>
      <w:r w:rsidRPr="004C138B">
        <w:rPr>
          <w:spacing w:val="-4"/>
          <w:sz w:val="28"/>
          <w:szCs w:val="28"/>
          <w:lang w:val="en-US"/>
        </w:rPr>
        <w:t xml:space="preserve"> </w:t>
      </w:r>
      <w:r w:rsidRPr="004C138B">
        <w:rPr>
          <w:sz w:val="28"/>
          <w:szCs w:val="28"/>
          <w:lang w:val="en-US"/>
        </w:rPr>
        <w:t>u/</w:t>
      </w:r>
      <w:proofErr w:type="spellStart"/>
      <w:r w:rsidRPr="004C138B">
        <w:rPr>
          <w:sz w:val="28"/>
          <w:szCs w:val="28"/>
          <w:lang w:val="en-US"/>
        </w:rPr>
        <w:t>eaea</w:t>
      </w:r>
      <w:proofErr w:type="spellEnd"/>
      <w:r w:rsidRPr="004C138B">
        <w:rPr>
          <w:sz w:val="28"/>
          <w:szCs w:val="28"/>
          <w:lang w:val="en-US"/>
        </w:rPr>
        <w:t>/</w:t>
      </w:r>
      <w:proofErr w:type="spellStart"/>
      <w:r w:rsidRPr="004C138B">
        <w:rPr>
          <w:sz w:val="28"/>
          <w:szCs w:val="28"/>
          <w:lang w:val="en-US"/>
        </w:rPr>
        <w:t>EAEA_ru</w:t>
      </w:r>
      <w:proofErr w:type="spellEnd"/>
      <w:r w:rsidRPr="004C138B">
        <w:rPr>
          <w:sz w:val="28"/>
          <w:szCs w:val="28"/>
          <w:lang w:val="en-US"/>
        </w:rPr>
        <w:t>/</w:t>
      </w:r>
    </w:p>
    <w:p w:rsidR="007A6417" w:rsidRDefault="007A6417">
      <w:pPr>
        <w:tabs>
          <w:tab w:val="left" w:pos="539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24.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Колесникова К. Как создать эффективную систему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корпоративного обучения?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К.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Колесникова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Управление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персоналом.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2008.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N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17 (195). - </w:t>
      </w:r>
      <w:r>
        <w:rPr>
          <w:sz w:val="28"/>
          <w:szCs w:val="28"/>
        </w:rPr>
        <w:lastRenderedPageBreak/>
        <w:t>C.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57-61.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25.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Коробкина</w:t>
      </w:r>
      <w:proofErr w:type="spellEnd"/>
      <w:r>
        <w:rPr>
          <w:sz w:val="28"/>
          <w:szCs w:val="28"/>
        </w:rPr>
        <w:t xml:space="preserve"> М.А. Корпоративное обучение персонала: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учебн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методическое пособие / М.А. </w:t>
      </w:r>
      <w:proofErr w:type="spellStart"/>
      <w:r>
        <w:rPr>
          <w:sz w:val="28"/>
          <w:szCs w:val="28"/>
        </w:rPr>
        <w:t>Коробкина</w:t>
      </w:r>
      <w:proofErr w:type="spellEnd"/>
      <w:r>
        <w:rPr>
          <w:sz w:val="28"/>
          <w:szCs w:val="28"/>
        </w:rPr>
        <w:t>. - Краснодар: Кубанский</w:t>
      </w:r>
      <w:r>
        <w:rPr>
          <w:spacing w:val="5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- т, 2013. - 87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26.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Корпоративное обучение персонала организации: монография / Н.И. Шаталова, Г.Б. Кораблева, В.И. Столяров и др.; под ред. Н.И. Шаталовой. - Екатеринбург: </w:t>
      </w:r>
      <w:proofErr w:type="spellStart"/>
      <w:r>
        <w:rPr>
          <w:sz w:val="28"/>
          <w:szCs w:val="28"/>
        </w:rPr>
        <w:t>УрГУПС</w:t>
      </w:r>
      <w:proofErr w:type="spellEnd"/>
      <w:r>
        <w:rPr>
          <w:sz w:val="28"/>
          <w:szCs w:val="28"/>
        </w:rPr>
        <w:t>, 2011. - 280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27.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Коул</w:t>
      </w:r>
      <w:proofErr w:type="spellEnd"/>
      <w:r>
        <w:rPr>
          <w:sz w:val="28"/>
          <w:szCs w:val="28"/>
        </w:rPr>
        <w:t xml:space="preserve"> Дж. Обучение и развитие: системный подход //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Управление персоналом в современных организациях. - М., 2004. - Глава 21. -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С.252- 259.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28.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Ландшеер</w:t>
      </w:r>
      <w:proofErr w:type="spellEnd"/>
      <w:r>
        <w:rPr>
          <w:sz w:val="28"/>
          <w:szCs w:val="28"/>
        </w:rPr>
        <w:t xml:space="preserve"> В. Концепция «минимальной компетентности» / В.</w:t>
      </w:r>
      <w:r>
        <w:rPr>
          <w:spacing w:val="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Ландшеер</w:t>
      </w:r>
      <w:proofErr w:type="spellEnd"/>
      <w:r>
        <w:rPr>
          <w:sz w:val="28"/>
          <w:szCs w:val="28"/>
        </w:rPr>
        <w:t xml:space="preserve">// Перспективы. </w:t>
      </w:r>
      <w:proofErr w:type="spellStart"/>
      <w:r>
        <w:rPr>
          <w:sz w:val="28"/>
          <w:szCs w:val="28"/>
        </w:rPr>
        <w:t>Воп</w:t>
      </w:r>
      <w:proofErr w:type="spellEnd"/>
      <w:r>
        <w:rPr>
          <w:sz w:val="28"/>
          <w:szCs w:val="28"/>
        </w:rPr>
        <w:t>. образования. - 1988. - № 1. - С.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14-18.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29.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Магура</w:t>
      </w:r>
      <w:proofErr w:type="spellEnd"/>
      <w:r>
        <w:rPr>
          <w:sz w:val="28"/>
          <w:szCs w:val="28"/>
        </w:rPr>
        <w:t xml:space="preserve"> И.И., Курбатова М.Б. Организация обучения персонала. -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М.: ЗАО «Бизнес-школа «Интел - Синтез», 2002. - 192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30.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Макарова И.К. Управление человеческими ресурсами: пять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уроков эффективного HR-менеджмента. - М.: Дело. - 232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Мовчан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Н.Г.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Система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часть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бизнес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Н.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Мовчан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// Справочник по управлению персоналом. - 2006. - № 9. - С.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16-19.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Моргунов Е.Б. Управление персоналом: исследование, оценка,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обучение: учебник для бакалавров. 3-е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- М.:</w:t>
      </w:r>
      <w:r>
        <w:rPr>
          <w:spacing w:val="3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Издательств</w:t>
      </w:r>
      <w:proofErr w:type="gramStart"/>
      <w:r>
        <w:rPr>
          <w:sz w:val="28"/>
          <w:szCs w:val="28"/>
        </w:rPr>
        <w:t>о«</w:t>
      </w:r>
      <w:proofErr w:type="gramEnd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», 2011. - 561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Мордовин С.К. Управление персоналом: современная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российская практика. - СПб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2003. - 288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34.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Морозова Н.Ю. Неформальное образование в аспекте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европейских тенденций // Среднее профессиональное образование. - 2011. - № 12. -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С. 16-18.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35.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Нестерова О.В. Реализация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профессиональном образовании </w:t>
      </w:r>
      <w:proofErr w:type="spellStart"/>
      <w:r>
        <w:rPr>
          <w:sz w:val="28"/>
          <w:szCs w:val="28"/>
        </w:rPr>
        <w:t>hr</w:t>
      </w:r>
      <w:proofErr w:type="spellEnd"/>
      <w:r>
        <w:rPr>
          <w:sz w:val="28"/>
          <w:szCs w:val="28"/>
        </w:rPr>
        <w:t>-менеджеров / Инновационные</w:t>
      </w:r>
      <w:r>
        <w:rPr>
          <w:spacing w:val="1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hr</w:t>
      </w:r>
      <w:proofErr w:type="spellEnd"/>
      <w:r>
        <w:rPr>
          <w:sz w:val="28"/>
          <w:szCs w:val="28"/>
        </w:rPr>
        <w:t xml:space="preserve">- технологии </w:t>
      </w:r>
      <w:r>
        <w:rPr>
          <w:sz w:val="28"/>
          <w:szCs w:val="28"/>
        </w:rPr>
        <w:lastRenderedPageBreak/>
        <w:t>для современной России: кадры решают все!: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Материалы науч</w:t>
      </w:r>
      <w:proofErr w:type="gramStart"/>
      <w:r>
        <w:rPr>
          <w:sz w:val="28"/>
          <w:szCs w:val="28"/>
        </w:rPr>
        <w:t>.-</w:t>
      </w:r>
      <w:proofErr w:type="spellStart"/>
      <w:proofErr w:type="gramEnd"/>
      <w:r>
        <w:rPr>
          <w:sz w:val="28"/>
          <w:szCs w:val="28"/>
        </w:rPr>
        <w:t>практ</w:t>
      </w:r>
      <w:proofErr w:type="spellEnd"/>
      <w:r>
        <w:rPr>
          <w:sz w:val="28"/>
          <w:szCs w:val="28"/>
        </w:rPr>
        <w:t>. конференции, посвященной 10-летию кафедры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человеческими ресурсами МФПУ «Синергия» (10.06.2014) / Сост. А.Р. </w:t>
      </w:r>
      <w:proofErr w:type="spellStart"/>
      <w:r>
        <w:rPr>
          <w:sz w:val="28"/>
          <w:szCs w:val="28"/>
        </w:rPr>
        <w:t>Алавердов</w:t>
      </w:r>
      <w:proofErr w:type="spellEnd"/>
      <w:r>
        <w:rPr>
          <w:sz w:val="28"/>
          <w:szCs w:val="28"/>
        </w:rPr>
        <w:t>. - М.:МФПУ «Синергия», 2015. - С.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201-215.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36.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Новиков А.М. Постиндустриальное образование /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Александр Михайлович Новиков. - М.: </w:t>
      </w:r>
      <w:proofErr w:type="spellStart"/>
      <w:r>
        <w:rPr>
          <w:sz w:val="28"/>
          <w:szCs w:val="28"/>
        </w:rPr>
        <w:t>Эгвес</w:t>
      </w:r>
      <w:proofErr w:type="spellEnd"/>
      <w:r>
        <w:rPr>
          <w:sz w:val="28"/>
          <w:szCs w:val="28"/>
        </w:rPr>
        <w:t>, 2008. - 136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37.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Основы управления организацией. Практикум: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pacing w:val="50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особие/под. редакцией </w:t>
      </w:r>
      <w:proofErr w:type="spellStart"/>
      <w:r>
        <w:rPr>
          <w:sz w:val="28"/>
          <w:szCs w:val="28"/>
        </w:rPr>
        <w:t>Л.А.Горшковой</w:t>
      </w:r>
      <w:proofErr w:type="spellEnd"/>
      <w:r>
        <w:rPr>
          <w:sz w:val="28"/>
          <w:szCs w:val="28"/>
        </w:rPr>
        <w:t xml:space="preserve">. - 2-е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- М., 2012. - С.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177.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38.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Панфилова М. В. Игровые формы обучения персонала организации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// Молодой ученый. - 2014. - №8. - С.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927-929.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39.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Петряков П.А., Певзнер М.Н. Корпоративное обучение персонала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как стратегия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развития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образование.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(21)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- 2009. -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С.16-20.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40.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Помилуйко</w:t>
      </w:r>
      <w:proofErr w:type="spellEnd"/>
      <w:r>
        <w:rPr>
          <w:sz w:val="28"/>
          <w:szCs w:val="28"/>
        </w:rPr>
        <w:t xml:space="preserve"> В.Ю. Практика организации корпоративного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обучения взрослых // Молодой ученый. - 2015. - №5. - С.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581-584.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41.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Пономарева М. Корпоративное обучение: от теории к практике. -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Режим доступа: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&lt;http://www.e-xecutive.ru/education/adviser/1156185/?page=0&gt;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42.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Слободский</w:t>
      </w:r>
      <w:proofErr w:type="spellEnd"/>
      <w:r>
        <w:rPr>
          <w:sz w:val="28"/>
          <w:szCs w:val="28"/>
        </w:rPr>
        <w:t xml:space="preserve"> А. Л. Обучение персонала организаций / А. </w:t>
      </w:r>
      <w:proofErr w:type="spellStart"/>
      <w:r>
        <w:rPr>
          <w:sz w:val="28"/>
          <w:szCs w:val="28"/>
        </w:rPr>
        <w:t>Л.Слободский</w:t>
      </w:r>
      <w:proofErr w:type="spellEnd"/>
      <w:r>
        <w:rPr>
          <w:sz w:val="28"/>
          <w:szCs w:val="28"/>
        </w:rPr>
        <w:t>.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- СПб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2013. - 124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43.</w:t>
      </w:r>
      <w:r>
        <w:rPr>
          <w:spacing w:val="1"/>
          <w:sz w:val="28"/>
          <w:szCs w:val="28"/>
        </w:rPr>
        <w:tab/>
      </w:r>
      <w:proofErr w:type="gramStart"/>
      <w:r>
        <w:rPr>
          <w:sz w:val="28"/>
          <w:szCs w:val="28"/>
        </w:rPr>
        <w:t>Слободской</w:t>
      </w:r>
      <w:proofErr w:type="gramEnd"/>
      <w:r>
        <w:rPr>
          <w:sz w:val="28"/>
          <w:szCs w:val="28"/>
        </w:rPr>
        <w:t xml:space="preserve"> А.Л. Обучение персонала организаций: учебное пособие / А. Л. Слободской.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Изд-во </w:t>
      </w:r>
      <w:proofErr w:type="spellStart"/>
      <w:r>
        <w:rPr>
          <w:sz w:val="28"/>
          <w:szCs w:val="28"/>
        </w:rPr>
        <w:t>СПбГЭУ</w:t>
      </w:r>
      <w:proofErr w:type="spellEnd"/>
      <w:r>
        <w:rPr>
          <w:sz w:val="28"/>
          <w:szCs w:val="28"/>
        </w:rPr>
        <w:t>, 2013. - 124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44.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Спрудэ</w:t>
      </w:r>
      <w:proofErr w:type="spellEnd"/>
      <w:r>
        <w:rPr>
          <w:sz w:val="28"/>
          <w:szCs w:val="28"/>
        </w:rPr>
        <w:t xml:space="preserve"> К.А. Оценка компетенций в разработке системы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персона</w:t>
      </w:r>
      <w:proofErr w:type="gramStart"/>
      <w:r>
        <w:rPr>
          <w:sz w:val="28"/>
          <w:szCs w:val="28"/>
        </w:rPr>
        <w:t>л-</w:t>
      </w:r>
      <w:proofErr w:type="gramEnd"/>
      <w:r>
        <w:rPr>
          <w:sz w:val="28"/>
          <w:szCs w:val="28"/>
        </w:rPr>
        <w:t xml:space="preserve"> технологий организации: [Электронный ресурс] : </w:t>
      </w:r>
      <w:proofErr w:type="spellStart"/>
      <w:r>
        <w:rPr>
          <w:sz w:val="28"/>
          <w:szCs w:val="28"/>
        </w:rPr>
        <w:t>автореф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дис</w:t>
      </w:r>
      <w:proofErr w:type="spellEnd"/>
      <w:r>
        <w:rPr>
          <w:sz w:val="28"/>
          <w:szCs w:val="28"/>
        </w:rPr>
        <w:t>.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на соискание ученой степени канд. эконом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аук : спец. 08.00.05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«Экономика и управление народным хозяйством (экономика труда)» / К.А.</w:t>
      </w:r>
      <w:r>
        <w:rPr>
          <w:spacing w:val="-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Спрудэ</w:t>
      </w:r>
      <w:proofErr w:type="spellEnd"/>
      <w:r>
        <w:rPr>
          <w:sz w:val="28"/>
          <w:szCs w:val="28"/>
        </w:rPr>
        <w:t>.- СПб, 2009. - Режим доступа:</w:t>
      </w:r>
      <w:r>
        <w:rPr>
          <w:spacing w:val="-31"/>
          <w:sz w:val="28"/>
          <w:szCs w:val="28"/>
        </w:rPr>
        <w:t xml:space="preserve"> </w:t>
      </w:r>
      <w:r>
        <w:rPr>
          <w:sz w:val="28"/>
          <w:szCs w:val="28"/>
        </w:rPr>
        <w:t>&lt;http://webcache.googleusercontent.com/&gt;</w:t>
      </w:r>
    </w:p>
    <w:p w:rsidR="007A6417" w:rsidRDefault="007A6417">
      <w:pPr>
        <w:rPr>
          <w:sz w:val="28"/>
          <w:szCs w:val="28"/>
        </w:rPr>
      </w:pPr>
      <w:r>
        <w:rPr>
          <w:spacing w:val="1"/>
          <w:sz w:val="28"/>
          <w:szCs w:val="28"/>
        </w:rPr>
        <w:t>45.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Стаут</w:t>
      </w:r>
      <w:proofErr w:type="spellEnd"/>
      <w:r>
        <w:rPr>
          <w:sz w:val="28"/>
          <w:szCs w:val="28"/>
        </w:rPr>
        <w:t xml:space="preserve"> Л.У. Обучение и обучающаяся организация //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Управление персоналом.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Настольная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книга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менеджера.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М,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2007.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Модуль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14.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3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С. </w:t>
      </w:r>
      <w:r>
        <w:rPr>
          <w:sz w:val="28"/>
          <w:szCs w:val="28"/>
        </w:rPr>
        <w:t>436-466.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46.Сухинин В.П. Корпоративное обучение как фактор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повышения конкурентоспособности организации / В.П. </w:t>
      </w:r>
      <w:proofErr w:type="spellStart"/>
      <w:r>
        <w:rPr>
          <w:sz w:val="28"/>
          <w:szCs w:val="28"/>
        </w:rPr>
        <w:t>Сухинин</w:t>
      </w:r>
      <w:proofErr w:type="spellEnd"/>
      <w:r>
        <w:rPr>
          <w:sz w:val="28"/>
          <w:szCs w:val="28"/>
        </w:rPr>
        <w:t>, М.В.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Горшенина// Вестник Самарского государственного технического университета.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- 2013. - № 1 (19). - С.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179-185.</w:t>
      </w:r>
    </w:p>
    <w:p w:rsidR="007A6417" w:rsidRDefault="007A6417">
      <w:pPr>
        <w:tabs>
          <w:tab w:val="left" w:pos="539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47.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Толочек</w:t>
      </w:r>
      <w:proofErr w:type="spellEnd"/>
      <w:r>
        <w:rPr>
          <w:sz w:val="28"/>
          <w:szCs w:val="28"/>
        </w:rPr>
        <w:t xml:space="preserve"> В.А. Современная психология труда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[</w:t>
      </w:r>
      <w:proofErr w:type="spellStart"/>
      <w:r>
        <w:rPr>
          <w:sz w:val="28"/>
          <w:szCs w:val="28"/>
        </w:rPr>
        <w:t>учебн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пособ</w:t>
      </w:r>
      <w:proofErr w:type="spellEnd"/>
      <w:r>
        <w:rPr>
          <w:sz w:val="28"/>
          <w:szCs w:val="28"/>
        </w:rPr>
        <w:t xml:space="preserve">.] / В.А. </w:t>
      </w:r>
      <w:proofErr w:type="spellStart"/>
      <w:r>
        <w:rPr>
          <w:sz w:val="28"/>
          <w:szCs w:val="28"/>
        </w:rPr>
        <w:t>Толочек</w:t>
      </w:r>
      <w:proofErr w:type="spellEnd"/>
      <w:r>
        <w:rPr>
          <w:sz w:val="28"/>
          <w:szCs w:val="28"/>
        </w:rPr>
        <w:t>. - СПб</w:t>
      </w:r>
      <w:proofErr w:type="gramStart"/>
      <w:r>
        <w:rPr>
          <w:sz w:val="28"/>
          <w:szCs w:val="28"/>
        </w:rPr>
        <w:t xml:space="preserve">. : </w:t>
      </w:r>
      <w:proofErr w:type="gramEnd"/>
      <w:r>
        <w:rPr>
          <w:sz w:val="28"/>
          <w:szCs w:val="28"/>
        </w:rPr>
        <w:t>Питер, 2005. - 479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48.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Хагуров</w:t>
      </w:r>
      <w:proofErr w:type="spellEnd"/>
      <w:r>
        <w:rPr>
          <w:sz w:val="28"/>
          <w:szCs w:val="28"/>
        </w:rPr>
        <w:t xml:space="preserve"> Т.А. К вопросу о непрерывном образовании //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Школьные технологии. - 2012.-№4. - С.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172-176.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49.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Хуторской А.В. Практикум по дидактике и современным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методикам обучения / А.В. Хуторской. - СПб</w:t>
      </w:r>
      <w:proofErr w:type="gramStart"/>
      <w:r>
        <w:rPr>
          <w:sz w:val="28"/>
          <w:szCs w:val="28"/>
        </w:rPr>
        <w:t xml:space="preserve">. : </w:t>
      </w:r>
      <w:proofErr w:type="gramEnd"/>
      <w:r>
        <w:rPr>
          <w:sz w:val="28"/>
          <w:szCs w:val="28"/>
        </w:rPr>
        <w:t>Питер, 2004. - 541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50.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Чошанов</w:t>
      </w:r>
      <w:proofErr w:type="spellEnd"/>
      <w:r>
        <w:rPr>
          <w:sz w:val="28"/>
          <w:szCs w:val="28"/>
        </w:rPr>
        <w:t xml:space="preserve"> М.А. Гибкая психология проблемно-модульного обучения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 xml:space="preserve">/ М.А. </w:t>
      </w:r>
      <w:proofErr w:type="spellStart"/>
      <w:r>
        <w:rPr>
          <w:sz w:val="28"/>
          <w:szCs w:val="28"/>
        </w:rPr>
        <w:t>Чошанов</w:t>
      </w:r>
      <w:proofErr w:type="spellEnd"/>
      <w:r>
        <w:rPr>
          <w:sz w:val="28"/>
          <w:szCs w:val="28"/>
        </w:rPr>
        <w:t>. - М. : Нар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бразование, 1997. - 152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</w:p>
    <w:p w:rsidR="007A6417" w:rsidRDefault="007A6417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51.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Шабанов А.Г. </w:t>
      </w:r>
      <w:proofErr w:type="spellStart"/>
      <w:r>
        <w:rPr>
          <w:sz w:val="28"/>
          <w:szCs w:val="28"/>
        </w:rPr>
        <w:t>Компетентностно</w:t>
      </w:r>
      <w:proofErr w:type="spellEnd"/>
      <w:r>
        <w:rPr>
          <w:sz w:val="28"/>
          <w:szCs w:val="28"/>
        </w:rPr>
        <w:t>-ориентированная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модель профессионального образования / А.Г. Шабанов // Инновации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в образовании. - № 4. - 2012. - С.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74-78.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</w:t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90465" cy="3783965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F0311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116830" cy="2704465"/>
            <wp:effectExtent l="0" t="0" r="762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Модель компетенций ООО «</w:t>
      </w:r>
      <w:proofErr w:type="spellStart"/>
      <w:r>
        <w:rPr>
          <w:sz w:val="28"/>
          <w:szCs w:val="28"/>
        </w:rPr>
        <w:t>Леруа</w:t>
      </w:r>
      <w:proofErr w:type="spellEnd"/>
      <w:r>
        <w:rPr>
          <w:spacing w:val="-1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3"/>
        <w:gridCol w:w="2444"/>
        <w:gridCol w:w="2092"/>
        <w:gridCol w:w="1653"/>
        <w:gridCol w:w="1459"/>
      </w:tblGrid>
      <w:tr w:rsidR="007A6417">
        <w:trPr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Функциональные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Личностные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Управленческие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Стратегические</w:t>
            </w: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Лидерские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качества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Планирование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Понимание</w:t>
            </w: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сектора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Клиент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Ориентация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бизнеса</w:t>
            </w: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логистики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Коммерческие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компании</w:t>
            </w: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операции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ситуации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</w:t>
            </w: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Процедуры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Эффективные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Принятие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развития</w:t>
            </w: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безопасности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коммуникации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решений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сектора</w:t>
            </w: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Логистическая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Системное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Близкое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цепочка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мышление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интеграция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и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развитие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Менеджер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Лидерские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качества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Планирование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Логистики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Клиент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Ориентация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Коммерческие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операции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ситуации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Процедуры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Эффективные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Принятие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безопасности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коммуникации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решений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Логистическая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Близкое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цепочка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и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интеграция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и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развитие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Администратор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Ответственность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логистики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Клиент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Внимательность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технике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Стрессоустойчивость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Процедуры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Носитель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ценностей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безопасности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компании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Логистическая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Командость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цепочка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Интеграция/обучение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Ответственность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Специалист</w:t>
            </w: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Клиент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Внимательность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технике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Стрессоустойчивость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Процедуры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Носитель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ценностей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безопасности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компании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Логистическая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Командость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цепочка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Интеграция/обучение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Ответственность</w:t>
            </w:r>
          </w:p>
        </w:tc>
        <w:tc>
          <w:tcPr>
            <w:tcW w:w="1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Клиент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Внимательность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на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технике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Стрессоустойчивость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Процедуры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Носитель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ценностей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безопасности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компании</w:t>
            </w: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Логистическая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Командость</w:t>
            </w:r>
            <w:proofErr w:type="spellEnd"/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цепочка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14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Интеграция/обучение</w:t>
            </w:r>
          </w:p>
        </w:tc>
        <w:tc>
          <w:tcPr>
            <w:tcW w:w="2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</w:tbl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A6417" w:rsidRDefault="007A641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</w:p>
    <w:p w:rsidR="007A6417" w:rsidRDefault="007A641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Структура экспертного опроса для всех уровней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должностей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5"/>
        <w:gridCol w:w="1195"/>
        <w:gridCol w:w="954"/>
        <w:gridCol w:w="1193"/>
        <w:gridCol w:w="836"/>
        <w:gridCol w:w="992"/>
        <w:gridCol w:w="1179"/>
      </w:tblGrid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Критерий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</w:t>
            </w:r>
          </w:p>
        </w:tc>
      </w:tr>
      <w:tr w:rsidR="007A6417">
        <w:trPr>
          <w:jc w:val="center"/>
        </w:trPr>
        <w:tc>
          <w:tcPr>
            <w:tcW w:w="877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Функциональные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Клиент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Коммерческие операции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Процедуры безопасности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Логистическая цепочка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и интеграция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и развитие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877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Личностные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Ответственность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Внимательность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Стрессоустойчивость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Носитель ценностей компании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Командность</w:t>
            </w:r>
            <w:proofErr w:type="spellEnd"/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Лидерские качества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Ориентация на результат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Гибкость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Эффективные коммуникации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Системное мышление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877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Управленческие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Планирование и организация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ситуации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Принятие решений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Близкое управление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877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Стратегические</w:t>
            </w: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Понимание бизнеса Компании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стратегии развития сектора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  <w:tr w:rsidR="007A6417">
        <w:trPr>
          <w:jc w:val="center"/>
        </w:trPr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417" w:rsidRDefault="007A6417">
            <w:pPr>
              <w:rPr>
                <w:sz w:val="20"/>
                <w:szCs w:val="20"/>
              </w:rPr>
            </w:pPr>
          </w:p>
        </w:tc>
      </w:tr>
    </w:tbl>
    <w:p w:rsidR="007A6417" w:rsidRDefault="007A6417"/>
    <w:p w:rsidR="000D39F2" w:rsidRPr="000D39F2" w:rsidRDefault="002145DD" w:rsidP="000D39F2">
      <w:pPr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 w:rsidRPr="002145DD">
        <w:rPr>
          <w:rFonts w:ascii="Times New Roman" w:hAnsi="Times New Roman" w:cs="Times New Roman"/>
          <w:b/>
          <w:sz w:val="28"/>
          <w:szCs w:val="28"/>
        </w:rPr>
        <w:t xml:space="preserve">  </w:t>
      </w:r>
      <w:hyperlink r:id="rId25" w:history="1">
        <w:r w:rsidR="000D39F2" w:rsidRPr="000D39F2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управлению персоналом</w:t>
        </w:r>
      </w:hyperlink>
    </w:p>
    <w:p w:rsidR="000D39F2" w:rsidRPr="000D39F2" w:rsidRDefault="000D39F2" w:rsidP="000D39F2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512C73" w:rsidRPr="00DB7291" w:rsidRDefault="00512C73" w:rsidP="00512C73">
      <w:pPr>
        <w:jc w:val="center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512C73" w:rsidRPr="00DB7291" w:rsidTr="000F6251">
        <w:tc>
          <w:tcPr>
            <w:tcW w:w="3227" w:type="dxa"/>
          </w:tcPr>
          <w:p w:rsidR="00512C73" w:rsidRDefault="00512C73" w:rsidP="000F6251">
            <w:pPr>
              <w:spacing w:line="480" w:lineRule="auto"/>
              <w:jc w:val="center"/>
            </w:pPr>
          </w:p>
          <w:p w:rsidR="00512C73" w:rsidRPr="00DB7291" w:rsidRDefault="00512C73" w:rsidP="000F6251">
            <w:pPr>
              <w:spacing w:line="480" w:lineRule="auto"/>
              <w:jc w:val="center"/>
              <w:rPr>
                <w:lang w:val="en-US"/>
              </w:rPr>
            </w:pPr>
            <w:hyperlink r:id="rId2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512C73" w:rsidRPr="00DB7291" w:rsidRDefault="00512C73" w:rsidP="000F625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82F1F80" wp14:editId="42D85F58">
                  <wp:extent cx="3784600" cy="12573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C73" w:rsidRPr="00DB7291" w:rsidRDefault="00512C73" w:rsidP="00512C73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512C73" w:rsidRPr="00DB7291" w:rsidTr="000F6251">
        <w:tc>
          <w:tcPr>
            <w:tcW w:w="4952" w:type="dxa"/>
          </w:tcPr>
          <w:p w:rsidR="00512C73" w:rsidRDefault="00512C73" w:rsidP="000F6251">
            <w:pPr>
              <w:spacing w:line="480" w:lineRule="auto"/>
              <w:jc w:val="center"/>
            </w:pPr>
          </w:p>
          <w:p w:rsidR="00512C73" w:rsidRPr="00DB7291" w:rsidRDefault="00512C73" w:rsidP="000F6251">
            <w:pPr>
              <w:spacing w:line="480" w:lineRule="auto"/>
              <w:jc w:val="center"/>
            </w:pPr>
            <w:hyperlink r:id="rId2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512C73" w:rsidRPr="00DB7291" w:rsidRDefault="00512C73" w:rsidP="000F625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01CE97E7" wp14:editId="6DA61FBA">
                  <wp:extent cx="2184400" cy="196215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C73" w:rsidRPr="005415BC" w:rsidRDefault="00512C73" w:rsidP="00512C73">
      <w:pPr>
        <w:spacing w:line="480" w:lineRule="auto"/>
        <w:jc w:val="center"/>
        <w:rPr>
          <w:sz w:val="16"/>
          <w:szCs w:val="1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512C73" w:rsidRPr="00DB7291" w:rsidTr="000F6251">
        <w:trPr>
          <w:jc w:val="center"/>
        </w:trPr>
        <w:tc>
          <w:tcPr>
            <w:tcW w:w="3594" w:type="dxa"/>
          </w:tcPr>
          <w:p w:rsidR="00512C73" w:rsidRDefault="00512C73" w:rsidP="000F6251">
            <w:pPr>
              <w:spacing w:line="480" w:lineRule="auto"/>
              <w:jc w:val="center"/>
            </w:pPr>
          </w:p>
          <w:p w:rsidR="00512C73" w:rsidRPr="00DB7291" w:rsidRDefault="00512C73" w:rsidP="000F625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3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512C73" w:rsidRPr="00DB7291" w:rsidRDefault="00512C73" w:rsidP="000F625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191C2639" wp14:editId="67F328A7">
                  <wp:extent cx="16002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C73" w:rsidRPr="005415BC" w:rsidRDefault="00512C73" w:rsidP="00512C73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512C73" w:rsidRPr="00DB7291" w:rsidTr="000F6251">
        <w:tc>
          <w:tcPr>
            <w:tcW w:w="3652" w:type="dxa"/>
          </w:tcPr>
          <w:p w:rsidR="00512C73" w:rsidRDefault="00512C73" w:rsidP="000F6251">
            <w:pPr>
              <w:spacing w:line="480" w:lineRule="auto"/>
              <w:jc w:val="center"/>
            </w:pPr>
          </w:p>
          <w:p w:rsidR="00512C73" w:rsidRPr="00DB7291" w:rsidRDefault="00512C73" w:rsidP="000F6251">
            <w:pPr>
              <w:spacing w:line="480" w:lineRule="auto"/>
              <w:jc w:val="center"/>
              <w:rPr>
                <w:lang w:val="en-US"/>
              </w:rPr>
            </w:pPr>
            <w:hyperlink r:id="rId32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512C73" w:rsidRPr="00DB7291" w:rsidRDefault="00512C73" w:rsidP="000F625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66B8799" wp14:editId="163DFF3B">
                  <wp:extent cx="3752850" cy="1843214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C73" w:rsidRDefault="00512C73" w:rsidP="00512C73">
      <w:pPr>
        <w:rPr>
          <w:sz w:val="16"/>
          <w:szCs w:val="1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512C73" w:rsidRPr="001302EE" w:rsidTr="000F6251">
        <w:tc>
          <w:tcPr>
            <w:tcW w:w="3936" w:type="dxa"/>
          </w:tcPr>
          <w:p w:rsidR="00512C73" w:rsidRPr="001302EE" w:rsidRDefault="00512C73" w:rsidP="000F6251">
            <w:pPr>
              <w:jc w:val="center"/>
              <w:rPr>
                <w:rFonts w:eastAsia="Calibri"/>
              </w:rPr>
            </w:pPr>
          </w:p>
          <w:p w:rsidR="00512C73" w:rsidRPr="001302EE" w:rsidRDefault="00512C73" w:rsidP="000F6251">
            <w:pPr>
              <w:jc w:val="center"/>
              <w:rPr>
                <w:rFonts w:ascii="Calibri" w:eastAsia="Calibri" w:hAnsi="Calibri" w:cs="Times New Roman"/>
              </w:rPr>
            </w:pPr>
            <w:hyperlink r:id="rId34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512C73" w:rsidRPr="001302EE" w:rsidRDefault="00512C73" w:rsidP="000F625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3753DA4" wp14:editId="23CABA29">
                  <wp:extent cx="2806700" cy="187113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5DD" w:rsidRDefault="002145DD" w:rsidP="000D39F2">
      <w:bookmarkStart w:id="0" w:name="_GoBack"/>
      <w:bookmarkEnd w:id="0"/>
    </w:p>
    <w:sectPr w:rsidR="002145DD">
      <w:headerReference w:type="default" r:id="rId36"/>
      <w:footerReference w:type="default" r:id="rId37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AF9" w:rsidRDefault="00544AF9" w:rsidP="000F65DA">
      <w:r>
        <w:separator/>
      </w:r>
    </w:p>
  </w:endnote>
  <w:endnote w:type="continuationSeparator" w:id="0">
    <w:p w:rsidR="00544AF9" w:rsidRDefault="00544AF9" w:rsidP="000F6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5DA" w:rsidRPr="000F65DA" w:rsidRDefault="000F65DA" w:rsidP="000F65DA">
    <w:pPr>
      <w:jc w:val="center"/>
      <w:rPr>
        <w:b/>
        <w:color w:val="FF0000"/>
        <w:sz w:val="20"/>
        <w:szCs w:val="20"/>
      </w:rPr>
    </w:pPr>
    <w:r w:rsidRPr="000F65DA">
      <w:rPr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0F65DA" w:rsidRPr="000F65DA" w:rsidRDefault="00544AF9" w:rsidP="000F65DA">
    <w:pPr>
      <w:widowControl/>
      <w:tabs>
        <w:tab w:val="center" w:pos="4677"/>
        <w:tab w:val="right" w:pos="9355"/>
      </w:tabs>
      <w:autoSpaceDE/>
      <w:autoSpaceDN/>
      <w:adjustRightInd/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hyperlink r:id="rId1" w:history="1">
      <w:r w:rsidR="000F65DA" w:rsidRPr="000F65DA">
        <w:rPr>
          <w:b/>
          <w:color w:val="FF0000"/>
          <w:sz w:val="20"/>
          <w:szCs w:val="20"/>
          <w:u w:val="single"/>
          <w:lang w:val="en-US"/>
        </w:rPr>
        <w:t>http</w:t>
      </w:r>
      <w:r w:rsidR="000F65DA" w:rsidRPr="000F65DA">
        <w:rPr>
          <w:b/>
          <w:color w:val="FF0000"/>
          <w:sz w:val="20"/>
          <w:szCs w:val="20"/>
          <w:u w:val="single"/>
        </w:rPr>
        <w:t>://учебники.информ2000.рф/</w:t>
      </w:r>
      <w:proofErr w:type="spellStart"/>
      <w:r w:rsidR="000F65DA" w:rsidRPr="000F65DA">
        <w:rPr>
          <w:b/>
          <w:color w:val="FF0000"/>
          <w:sz w:val="20"/>
          <w:szCs w:val="20"/>
          <w:u w:val="single"/>
          <w:lang w:val="en-US"/>
        </w:rPr>
        <w:t>diplom</w:t>
      </w:r>
      <w:proofErr w:type="spellEnd"/>
      <w:r w:rsidR="000F65DA" w:rsidRPr="000F65DA">
        <w:rPr>
          <w:b/>
          <w:color w:val="FF0000"/>
          <w:sz w:val="20"/>
          <w:szCs w:val="20"/>
          <w:u w:val="single"/>
        </w:rPr>
        <w:t>.</w:t>
      </w:r>
      <w:proofErr w:type="spellStart"/>
      <w:r w:rsidR="000F65DA" w:rsidRPr="000F65DA">
        <w:rPr>
          <w:b/>
          <w:color w:val="FF0000"/>
          <w:sz w:val="20"/>
          <w:szCs w:val="20"/>
          <w:u w:val="single"/>
          <w:lang w:val="en-US"/>
        </w:rPr>
        <w:t>shtml</w:t>
      </w:r>
      <w:proofErr w:type="spellEnd"/>
    </w:hyperlink>
  </w:p>
  <w:p w:rsidR="000F65DA" w:rsidRDefault="000F65D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AF9" w:rsidRDefault="00544AF9" w:rsidP="000F65DA">
      <w:r>
        <w:separator/>
      </w:r>
    </w:p>
  </w:footnote>
  <w:footnote w:type="continuationSeparator" w:id="0">
    <w:p w:rsidR="00544AF9" w:rsidRDefault="00544AF9" w:rsidP="000F6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1E6" w:rsidRPr="00432E6E" w:rsidRDefault="00C351E6" w:rsidP="00C351E6">
    <w:pPr>
      <w:widowControl/>
      <w:tabs>
        <w:tab w:val="center" w:pos="4677"/>
        <w:tab w:val="right" w:pos="9355"/>
      </w:tabs>
      <w:autoSpaceDE/>
      <w:autoSpaceDN/>
      <w:adjustRightInd/>
      <w:rPr>
        <w:rFonts w:asciiTheme="minorHAnsi" w:hAnsiTheme="minorHAnsi" w:cs="Times New Roman"/>
        <w:sz w:val="22"/>
        <w:szCs w:val="22"/>
      </w:rPr>
    </w:pPr>
    <w:r w:rsidRPr="00432E6E">
      <w:rPr>
        <w:rFonts w:asciiTheme="minorHAnsi" w:hAnsiTheme="minorHAnsi" w:cs="Times New Roman"/>
        <w:sz w:val="22"/>
        <w:szCs w:val="22"/>
      </w:rPr>
      <w:t>Узнайте стоимость написания на заказ студенческих и аспирантских работ</w:t>
    </w:r>
  </w:p>
  <w:p w:rsidR="00C351E6" w:rsidRPr="00432E6E" w:rsidRDefault="00C351E6" w:rsidP="00C351E6">
    <w:pPr>
      <w:widowControl/>
      <w:tabs>
        <w:tab w:val="center" w:pos="4677"/>
        <w:tab w:val="right" w:pos="9355"/>
      </w:tabs>
      <w:autoSpaceDE/>
      <w:autoSpaceDN/>
      <w:adjustRightInd/>
      <w:rPr>
        <w:rFonts w:asciiTheme="minorHAnsi" w:hAnsiTheme="minorHAnsi" w:cs="Times New Roman"/>
        <w:sz w:val="22"/>
        <w:szCs w:val="22"/>
      </w:rPr>
    </w:pPr>
    <w:r w:rsidRPr="00432E6E">
      <w:rPr>
        <w:rFonts w:asciiTheme="minorHAnsi" w:hAnsiTheme="minorHAnsi" w:cs="Times New Roman"/>
        <w:sz w:val="22"/>
        <w:szCs w:val="22"/>
      </w:rPr>
      <w:t>http://учебники</w:t>
    </w:r>
    <w:proofErr w:type="gramStart"/>
    <w:r w:rsidRPr="00432E6E">
      <w:rPr>
        <w:rFonts w:asciiTheme="minorHAnsi" w:hAnsiTheme="minorHAnsi" w:cs="Times New Roman"/>
        <w:sz w:val="22"/>
        <w:szCs w:val="22"/>
      </w:rPr>
      <w:t>.и</w:t>
    </w:r>
    <w:proofErr w:type="gramEnd"/>
    <w:r w:rsidRPr="00432E6E">
      <w:rPr>
        <w:rFonts w:asciiTheme="minorHAnsi" w:hAnsiTheme="minorHAnsi" w:cs="Times New Roman"/>
        <w:sz w:val="22"/>
        <w:szCs w:val="22"/>
      </w:rPr>
      <w:t>нформ2000.рф/napisat-diplom.shtml</w:t>
    </w:r>
  </w:p>
  <w:p w:rsidR="000F65DA" w:rsidRDefault="000F65D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38B"/>
    <w:rsid w:val="000D39F2"/>
    <w:rsid w:val="000F65DA"/>
    <w:rsid w:val="002145DD"/>
    <w:rsid w:val="00281C0A"/>
    <w:rsid w:val="002E3DA5"/>
    <w:rsid w:val="004C138B"/>
    <w:rsid w:val="00512C73"/>
    <w:rsid w:val="00544AF9"/>
    <w:rsid w:val="007426EA"/>
    <w:rsid w:val="007A6417"/>
    <w:rsid w:val="00C351E6"/>
    <w:rsid w:val="00E44951"/>
    <w:rsid w:val="00F0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4C138B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4C138B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0F65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F65DA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F65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F65DA"/>
    <w:rPr>
      <w:rFonts w:ascii="Times New Roman CYR" w:hAnsi="Times New Roman CYR" w:cs="Times New Roman CYR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351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1E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12C73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512C73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4C138B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4C138B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0F65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F65DA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F65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F65DA"/>
    <w:rPr>
      <w:rFonts w:ascii="Times New Roman CYR" w:hAnsi="Times New Roman CYR" w:cs="Times New Roman CYR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351E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51E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12C73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9"/>
    <w:uiPriority w:val="59"/>
    <w:rsid w:val="00512C73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62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&#1091;&#1095;&#1077;&#1073;&#1085;&#1080;&#1082;&#1080;.&#1080;&#1085;&#1092;&#1086;&#1088;&#1084;2000.&#1088;&#1092;/fit1.shtml" TargetMode="External"/><Relationship Id="rId7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&#1091;&#1095;&#1077;&#1073;&#1085;&#1080;&#1082;&#1080;.&#1080;&#1085;&#1092;&#1086;&#1088;&#1084;2000.&#1088;&#1092;/otu.shtml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&#1091;&#1095;&#1077;&#1073;&#1085;&#1080;&#1082;&#1080;.&#1080;&#1085;&#1092;&#1086;&#1088;&#1084;2000.&#1088;&#1092;/kar.shtml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fit1.s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image" Target="media/image17.png"/><Relationship Id="rId30" Type="http://schemas.openxmlformats.org/officeDocument/2006/relationships/hyperlink" Target="http://&#1091;&#1095;&#1077;&#1073;&#1085;&#1080;&#1082;&#1080;.&#1080;&#1085;&#1092;&#1086;&#1088;&#1084;2000.&#1088;&#1092;/lectr.shtml" TargetMode="External"/><Relationship Id="rId3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94</Pages>
  <Words>17427</Words>
  <Characters>99334</Characters>
  <Application>Microsoft Office Word</Application>
  <DocSecurity>0</DocSecurity>
  <Lines>827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профессионального обучения персонала: компетентностный подход</dc:title>
  <dc:creator>st-20@yandex.ru</dc:creator>
  <cp:keywords>персонал обучение диплом</cp:keywords>
  <cp:lastModifiedBy>st-20@yandex.ru</cp:lastModifiedBy>
  <cp:revision>10</cp:revision>
  <dcterms:created xsi:type="dcterms:W3CDTF">2018-06-21T07:21:00Z</dcterms:created>
  <dcterms:modified xsi:type="dcterms:W3CDTF">2023-05-14T12:00:00Z</dcterms:modified>
</cp:coreProperties>
</file>