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91F" w:rsidRDefault="00EE391F" w:rsidP="0021059E">
      <w:pPr>
        <w:widowControl w:val="0"/>
        <w:spacing w:after="0" w:line="360" w:lineRule="auto"/>
        <w:ind w:firstLine="709"/>
        <w:jc w:val="both"/>
        <w:rPr>
          <w:rFonts w:ascii="Times New Roman" w:hAnsi="Times New Roman" w:cs="Times New Roman"/>
          <w:sz w:val="28"/>
          <w:szCs w:val="28"/>
        </w:rPr>
      </w:pPr>
    </w:p>
    <w:p w:rsidR="00EE391F" w:rsidRPr="00EE391F" w:rsidRDefault="00EE391F" w:rsidP="00EE391F">
      <w:pPr>
        <w:widowControl w:val="0"/>
        <w:spacing w:after="0" w:line="360" w:lineRule="auto"/>
        <w:ind w:firstLine="709"/>
        <w:jc w:val="center"/>
        <w:rPr>
          <w:rFonts w:ascii="Times New Roman" w:hAnsi="Times New Roman" w:cs="Times New Roman"/>
          <w:b/>
          <w:sz w:val="32"/>
          <w:szCs w:val="32"/>
        </w:rPr>
      </w:pPr>
      <w:r w:rsidRPr="00EE391F">
        <w:rPr>
          <w:rFonts w:ascii="Times New Roman" w:hAnsi="Times New Roman" w:cs="Times New Roman"/>
          <w:b/>
          <w:sz w:val="32"/>
          <w:szCs w:val="32"/>
        </w:rPr>
        <w:t>Повышение эффективности использования трудовых ресурсов</w:t>
      </w:r>
    </w:p>
    <w:p w:rsidR="00EE391F" w:rsidRDefault="00EE391F" w:rsidP="00EE391F">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Диплом</w:t>
      </w:r>
    </w:p>
    <w:p w:rsidR="00EE391F" w:rsidRDefault="00EE391F" w:rsidP="0021059E">
      <w:pPr>
        <w:widowControl w:val="0"/>
        <w:spacing w:after="0" w:line="360" w:lineRule="auto"/>
        <w:ind w:firstLine="709"/>
        <w:jc w:val="both"/>
        <w:rPr>
          <w:rFonts w:ascii="Times New Roman" w:hAnsi="Times New Roman" w:cs="Times New Roman"/>
          <w:sz w:val="28"/>
          <w:szCs w:val="28"/>
        </w:rPr>
      </w:pPr>
    </w:p>
    <w:p w:rsidR="0021059E" w:rsidRPr="0021059E" w:rsidRDefault="0021059E" w:rsidP="0021059E">
      <w:pPr>
        <w:widowControl w:val="0"/>
        <w:spacing w:after="0" w:line="360" w:lineRule="auto"/>
        <w:ind w:firstLine="709"/>
        <w:jc w:val="both"/>
        <w:rPr>
          <w:rFonts w:ascii="Times New Roman" w:hAnsi="Times New Roman" w:cs="Times New Roman"/>
          <w:sz w:val="28"/>
          <w:szCs w:val="28"/>
        </w:rPr>
      </w:pPr>
      <w:r w:rsidRPr="0021059E">
        <w:rPr>
          <w:rFonts w:ascii="Times New Roman" w:hAnsi="Times New Roman" w:cs="Times New Roman"/>
          <w:sz w:val="28"/>
          <w:szCs w:val="28"/>
        </w:rPr>
        <w:t>Цель написания данной дипломной работы – на основе</w:t>
      </w:r>
      <w:r w:rsidR="00C06D49">
        <w:rPr>
          <w:rFonts w:ascii="Times New Roman" w:hAnsi="Times New Roman" w:cs="Times New Roman"/>
          <w:sz w:val="28"/>
          <w:szCs w:val="28"/>
        </w:rPr>
        <w:t xml:space="preserve"> изучения теоретической базы, а также</w:t>
      </w:r>
      <w:r w:rsidRPr="0021059E">
        <w:rPr>
          <w:rFonts w:ascii="Times New Roman" w:hAnsi="Times New Roman" w:cs="Times New Roman"/>
          <w:sz w:val="28"/>
          <w:szCs w:val="28"/>
        </w:rPr>
        <w:t xml:space="preserve"> анализа</w:t>
      </w:r>
      <w:r w:rsidR="00C06D49">
        <w:rPr>
          <w:rFonts w:ascii="Times New Roman" w:hAnsi="Times New Roman" w:cs="Times New Roman"/>
          <w:sz w:val="28"/>
          <w:szCs w:val="28"/>
        </w:rPr>
        <w:t xml:space="preserve"> данных </w:t>
      </w:r>
      <w:r w:rsidR="00E76B0E">
        <w:rPr>
          <w:rFonts w:ascii="Times New Roman" w:hAnsi="Times New Roman" w:cs="Times New Roman"/>
          <w:sz w:val="28"/>
          <w:szCs w:val="28"/>
        </w:rPr>
        <w:t xml:space="preserve">организации </w:t>
      </w:r>
      <w:r w:rsidRPr="0021059E">
        <w:rPr>
          <w:rFonts w:ascii="Times New Roman" w:hAnsi="Times New Roman" w:cs="Times New Roman"/>
          <w:sz w:val="28"/>
          <w:szCs w:val="28"/>
        </w:rPr>
        <w:t xml:space="preserve">предложить мероприятия и направления </w:t>
      </w:r>
      <w:r w:rsidR="00C06D49" w:rsidRPr="00C06D49">
        <w:rPr>
          <w:rFonts w:ascii="Times New Roman" w:hAnsi="Times New Roman" w:cs="Times New Roman"/>
          <w:sz w:val="28"/>
          <w:szCs w:val="28"/>
        </w:rPr>
        <w:t>повышения эффективности использования трудовых ресурсов</w:t>
      </w:r>
      <w:r w:rsidRPr="0021059E">
        <w:rPr>
          <w:rFonts w:ascii="Times New Roman" w:hAnsi="Times New Roman" w:cs="Times New Roman"/>
          <w:sz w:val="28"/>
          <w:szCs w:val="28"/>
        </w:rPr>
        <w:t>.</w:t>
      </w:r>
    </w:p>
    <w:p w:rsidR="0021059E" w:rsidRPr="0021059E" w:rsidRDefault="0021059E" w:rsidP="0021059E">
      <w:pPr>
        <w:widowControl w:val="0"/>
        <w:spacing w:after="0" w:line="360" w:lineRule="auto"/>
        <w:ind w:firstLine="709"/>
        <w:jc w:val="both"/>
        <w:rPr>
          <w:rFonts w:ascii="Times New Roman" w:hAnsi="Times New Roman" w:cs="Times New Roman"/>
          <w:sz w:val="28"/>
          <w:szCs w:val="28"/>
        </w:rPr>
      </w:pPr>
      <w:r w:rsidRPr="0021059E">
        <w:rPr>
          <w:rFonts w:ascii="Times New Roman" w:hAnsi="Times New Roman" w:cs="Times New Roman"/>
          <w:sz w:val="28"/>
          <w:szCs w:val="28"/>
        </w:rPr>
        <w:t xml:space="preserve">В работе изучены отечественные и зарубежные подходы к пониманию и исследованию эффективности </w:t>
      </w:r>
      <w:r w:rsidR="00C06D49" w:rsidRPr="00C06D49">
        <w:rPr>
          <w:rFonts w:ascii="Times New Roman" w:hAnsi="Times New Roman" w:cs="Times New Roman"/>
          <w:sz w:val="28"/>
          <w:szCs w:val="28"/>
        </w:rPr>
        <w:t>использования трудовых ресурсов</w:t>
      </w:r>
      <w:r w:rsidRPr="0021059E">
        <w:rPr>
          <w:rFonts w:ascii="Times New Roman" w:hAnsi="Times New Roman" w:cs="Times New Roman"/>
          <w:sz w:val="28"/>
          <w:szCs w:val="28"/>
        </w:rPr>
        <w:t>.</w:t>
      </w:r>
    </w:p>
    <w:p w:rsidR="0021059E" w:rsidRPr="0021059E" w:rsidRDefault="0021059E" w:rsidP="0021059E">
      <w:pPr>
        <w:widowControl w:val="0"/>
        <w:spacing w:after="0" w:line="360" w:lineRule="auto"/>
        <w:ind w:firstLine="709"/>
        <w:jc w:val="both"/>
        <w:rPr>
          <w:rFonts w:ascii="Times New Roman" w:hAnsi="Times New Roman" w:cs="Times New Roman"/>
          <w:sz w:val="28"/>
          <w:szCs w:val="28"/>
        </w:rPr>
      </w:pPr>
      <w:r w:rsidRPr="0021059E">
        <w:rPr>
          <w:rFonts w:ascii="Times New Roman" w:hAnsi="Times New Roman" w:cs="Times New Roman"/>
          <w:sz w:val="28"/>
          <w:szCs w:val="28"/>
        </w:rPr>
        <w:t xml:space="preserve">Проанализированы </w:t>
      </w:r>
      <w:r w:rsidR="00C06D49">
        <w:rPr>
          <w:rFonts w:ascii="Times New Roman" w:hAnsi="Times New Roman" w:cs="Times New Roman"/>
          <w:sz w:val="28"/>
          <w:szCs w:val="28"/>
        </w:rPr>
        <w:t xml:space="preserve">основные </w:t>
      </w:r>
      <w:r w:rsidRPr="0021059E">
        <w:rPr>
          <w:rFonts w:ascii="Times New Roman" w:hAnsi="Times New Roman" w:cs="Times New Roman"/>
          <w:sz w:val="28"/>
          <w:szCs w:val="28"/>
        </w:rPr>
        <w:t xml:space="preserve">производственно-хозяйственные показатели работы </w:t>
      </w:r>
      <w:r w:rsidR="00C06D49" w:rsidRPr="00C06D49">
        <w:rPr>
          <w:rFonts w:ascii="Times New Roman" w:hAnsi="Times New Roman" w:cs="Times New Roman"/>
          <w:sz w:val="28"/>
          <w:szCs w:val="28"/>
        </w:rPr>
        <w:t>ОАО «Оршанский инструментальный завод»</w:t>
      </w:r>
      <w:r w:rsidRPr="0021059E">
        <w:rPr>
          <w:rFonts w:ascii="Times New Roman" w:hAnsi="Times New Roman" w:cs="Times New Roman"/>
          <w:sz w:val="28"/>
          <w:szCs w:val="28"/>
        </w:rPr>
        <w:t>.</w:t>
      </w:r>
    </w:p>
    <w:p w:rsidR="0021059E" w:rsidRPr="0021059E" w:rsidRDefault="0021059E" w:rsidP="00C06D49">
      <w:pPr>
        <w:widowControl w:val="0"/>
        <w:spacing w:after="0" w:line="360" w:lineRule="auto"/>
        <w:ind w:firstLine="709"/>
        <w:jc w:val="both"/>
        <w:rPr>
          <w:rFonts w:ascii="Times New Roman" w:hAnsi="Times New Roman" w:cs="Times New Roman"/>
          <w:sz w:val="28"/>
          <w:szCs w:val="28"/>
        </w:rPr>
      </w:pPr>
      <w:r w:rsidRPr="0021059E">
        <w:rPr>
          <w:rFonts w:ascii="Times New Roman" w:hAnsi="Times New Roman" w:cs="Times New Roman"/>
          <w:sz w:val="28"/>
          <w:szCs w:val="28"/>
        </w:rPr>
        <w:t xml:space="preserve">Выполнен тематический анализ </w:t>
      </w:r>
      <w:r w:rsidR="00C06D49" w:rsidRPr="00C06D49">
        <w:rPr>
          <w:rFonts w:ascii="Times New Roman" w:hAnsi="Times New Roman" w:cs="Times New Roman"/>
          <w:sz w:val="28"/>
          <w:szCs w:val="28"/>
        </w:rPr>
        <w:t>эффективности использования трудовых ресурсов</w:t>
      </w:r>
      <w:r w:rsidRPr="0021059E">
        <w:rPr>
          <w:rFonts w:ascii="Times New Roman" w:hAnsi="Times New Roman" w:cs="Times New Roman"/>
          <w:sz w:val="28"/>
          <w:szCs w:val="28"/>
        </w:rPr>
        <w:t xml:space="preserve"> </w:t>
      </w:r>
      <w:r w:rsidR="00C06D49" w:rsidRPr="00C06D49">
        <w:rPr>
          <w:rFonts w:ascii="Times New Roman" w:hAnsi="Times New Roman" w:cs="Times New Roman"/>
          <w:sz w:val="28"/>
          <w:szCs w:val="28"/>
        </w:rPr>
        <w:t>ОАО «Оршанский инструментальный завод»</w:t>
      </w:r>
      <w:r w:rsidRPr="0021059E">
        <w:rPr>
          <w:rFonts w:ascii="Times New Roman" w:hAnsi="Times New Roman" w:cs="Times New Roman"/>
          <w:sz w:val="28"/>
          <w:szCs w:val="28"/>
        </w:rPr>
        <w:t xml:space="preserve"> за 201</w:t>
      </w:r>
      <w:r w:rsidR="00C06D49">
        <w:rPr>
          <w:rFonts w:ascii="Times New Roman" w:hAnsi="Times New Roman" w:cs="Times New Roman"/>
          <w:sz w:val="28"/>
          <w:szCs w:val="28"/>
        </w:rPr>
        <w:t>2</w:t>
      </w:r>
      <w:r w:rsidRPr="0021059E">
        <w:rPr>
          <w:rFonts w:ascii="Times New Roman" w:hAnsi="Times New Roman" w:cs="Times New Roman"/>
          <w:sz w:val="28"/>
          <w:szCs w:val="28"/>
        </w:rPr>
        <w:t>–201</w:t>
      </w:r>
      <w:r w:rsidR="00C06D49">
        <w:rPr>
          <w:rFonts w:ascii="Times New Roman" w:hAnsi="Times New Roman" w:cs="Times New Roman"/>
          <w:sz w:val="28"/>
          <w:szCs w:val="28"/>
        </w:rPr>
        <w:t>3</w:t>
      </w:r>
      <w:r w:rsidRPr="0021059E">
        <w:rPr>
          <w:rFonts w:ascii="Times New Roman" w:hAnsi="Times New Roman" w:cs="Times New Roman"/>
          <w:sz w:val="28"/>
          <w:szCs w:val="28"/>
        </w:rPr>
        <w:t xml:space="preserve"> гг. (</w:t>
      </w:r>
      <w:r w:rsidR="00C06D49" w:rsidRPr="00C06D49">
        <w:rPr>
          <w:rFonts w:ascii="Times New Roman" w:hAnsi="Times New Roman" w:cs="Times New Roman"/>
          <w:sz w:val="28"/>
          <w:szCs w:val="28"/>
        </w:rPr>
        <w:t>анализ количественного и качественного состава</w:t>
      </w:r>
      <w:r w:rsidR="00C06D49">
        <w:rPr>
          <w:rFonts w:ascii="Times New Roman" w:hAnsi="Times New Roman" w:cs="Times New Roman"/>
          <w:sz w:val="28"/>
          <w:szCs w:val="28"/>
        </w:rPr>
        <w:t xml:space="preserve">; </w:t>
      </w:r>
      <w:r w:rsidR="00C06D49" w:rsidRPr="00C06D49">
        <w:rPr>
          <w:rFonts w:ascii="Times New Roman" w:hAnsi="Times New Roman" w:cs="Times New Roman"/>
          <w:sz w:val="28"/>
          <w:szCs w:val="28"/>
        </w:rPr>
        <w:t>анализ эффективности использования рабочего времени</w:t>
      </w:r>
      <w:r w:rsidR="00C06D49">
        <w:rPr>
          <w:rFonts w:ascii="Times New Roman" w:hAnsi="Times New Roman" w:cs="Times New Roman"/>
          <w:sz w:val="28"/>
          <w:szCs w:val="28"/>
        </w:rPr>
        <w:t xml:space="preserve">; </w:t>
      </w:r>
      <w:r w:rsidR="00C06D49" w:rsidRPr="00C06D49">
        <w:rPr>
          <w:rFonts w:ascii="Times New Roman" w:hAnsi="Times New Roman" w:cs="Times New Roman"/>
          <w:sz w:val="28"/>
          <w:szCs w:val="28"/>
        </w:rPr>
        <w:t xml:space="preserve">оценка эффективности использования </w:t>
      </w:r>
      <w:r w:rsidR="00C06D49">
        <w:rPr>
          <w:rFonts w:ascii="Times New Roman" w:hAnsi="Times New Roman" w:cs="Times New Roman"/>
          <w:sz w:val="28"/>
          <w:szCs w:val="28"/>
        </w:rPr>
        <w:t xml:space="preserve">персонала; </w:t>
      </w:r>
      <w:r w:rsidR="00C06D49" w:rsidRPr="00C06D49">
        <w:rPr>
          <w:rFonts w:ascii="Times New Roman" w:hAnsi="Times New Roman" w:cs="Times New Roman"/>
          <w:sz w:val="28"/>
          <w:szCs w:val="28"/>
        </w:rPr>
        <w:t>факторный анализ фонда рабочего времени</w:t>
      </w:r>
      <w:r w:rsidR="00C06D49">
        <w:rPr>
          <w:rFonts w:ascii="Times New Roman" w:hAnsi="Times New Roman" w:cs="Times New Roman"/>
          <w:sz w:val="28"/>
          <w:szCs w:val="28"/>
        </w:rPr>
        <w:t xml:space="preserve">, </w:t>
      </w:r>
      <w:r w:rsidR="00C06D49" w:rsidRPr="00C06D49">
        <w:rPr>
          <w:rFonts w:ascii="Times New Roman" w:hAnsi="Times New Roman" w:cs="Times New Roman"/>
          <w:sz w:val="28"/>
          <w:szCs w:val="28"/>
        </w:rPr>
        <w:t>производительности труда</w:t>
      </w:r>
      <w:r w:rsidR="00C06D49">
        <w:rPr>
          <w:rFonts w:ascii="Times New Roman" w:hAnsi="Times New Roman" w:cs="Times New Roman"/>
          <w:sz w:val="28"/>
          <w:szCs w:val="28"/>
        </w:rPr>
        <w:t xml:space="preserve">, </w:t>
      </w:r>
      <w:r w:rsidR="00C06D49" w:rsidRPr="00C06D49">
        <w:rPr>
          <w:rFonts w:ascii="Times New Roman" w:hAnsi="Times New Roman" w:cs="Times New Roman"/>
          <w:sz w:val="28"/>
          <w:szCs w:val="28"/>
        </w:rPr>
        <w:t>рентабельности персонала</w:t>
      </w:r>
      <w:r w:rsidR="00C06D49">
        <w:rPr>
          <w:rFonts w:ascii="Times New Roman" w:hAnsi="Times New Roman" w:cs="Times New Roman"/>
          <w:sz w:val="28"/>
          <w:szCs w:val="28"/>
        </w:rPr>
        <w:t xml:space="preserve"> и </w:t>
      </w:r>
      <w:r w:rsidR="00C06D49" w:rsidRPr="00C06D49">
        <w:rPr>
          <w:rFonts w:ascii="Times New Roman" w:hAnsi="Times New Roman" w:cs="Times New Roman"/>
          <w:sz w:val="28"/>
          <w:szCs w:val="28"/>
        </w:rPr>
        <w:t>фонда заработной платы</w:t>
      </w:r>
      <w:r w:rsidRPr="0021059E">
        <w:rPr>
          <w:rFonts w:ascii="Times New Roman" w:hAnsi="Times New Roman" w:cs="Times New Roman"/>
          <w:sz w:val="28"/>
          <w:szCs w:val="28"/>
        </w:rPr>
        <w:t>)</w:t>
      </w:r>
      <w:proofErr w:type="gramStart"/>
      <w:r w:rsidRPr="0021059E">
        <w:rPr>
          <w:rFonts w:ascii="Times New Roman" w:hAnsi="Times New Roman" w:cs="Times New Roman"/>
          <w:sz w:val="28"/>
          <w:szCs w:val="28"/>
        </w:rPr>
        <w:t>.Р</w:t>
      </w:r>
      <w:proofErr w:type="gramEnd"/>
      <w:r w:rsidRPr="0021059E">
        <w:rPr>
          <w:rFonts w:ascii="Times New Roman" w:hAnsi="Times New Roman" w:cs="Times New Roman"/>
          <w:sz w:val="28"/>
          <w:szCs w:val="28"/>
        </w:rPr>
        <w:t xml:space="preserve">азработан комплекс мероприятий по </w:t>
      </w:r>
      <w:r w:rsidR="00C06D49" w:rsidRPr="00C06D49">
        <w:rPr>
          <w:rFonts w:ascii="Times New Roman" w:hAnsi="Times New Roman" w:cs="Times New Roman"/>
          <w:sz w:val="28"/>
          <w:szCs w:val="28"/>
        </w:rPr>
        <w:t>повышени</w:t>
      </w:r>
      <w:r w:rsidR="00C06D49">
        <w:rPr>
          <w:rFonts w:ascii="Times New Roman" w:hAnsi="Times New Roman" w:cs="Times New Roman"/>
          <w:sz w:val="28"/>
          <w:szCs w:val="28"/>
        </w:rPr>
        <w:t>ю</w:t>
      </w:r>
      <w:r w:rsidR="00C06D49" w:rsidRPr="00C06D49">
        <w:rPr>
          <w:rFonts w:ascii="Times New Roman" w:hAnsi="Times New Roman" w:cs="Times New Roman"/>
          <w:sz w:val="28"/>
          <w:szCs w:val="28"/>
        </w:rPr>
        <w:t xml:space="preserve"> эффективности использования трудовых ресурсов</w:t>
      </w:r>
      <w:r w:rsidRPr="0021059E">
        <w:rPr>
          <w:rFonts w:ascii="Times New Roman" w:hAnsi="Times New Roman" w:cs="Times New Roman"/>
          <w:sz w:val="28"/>
          <w:szCs w:val="28"/>
        </w:rPr>
        <w:t xml:space="preserve"> </w:t>
      </w:r>
      <w:r w:rsidR="00C06D49" w:rsidRPr="00C06D49">
        <w:rPr>
          <w:rFonts w:ascii="Times New Roman" w:hAnsi="Times New Roman" w:cs="Times New Roman"/>
          <w:sz w:val="28"/>
          <w:szCs w:val="28"/>
        </w:rPr>
        <w:t>ОАО «Оршанский инструментальный завод»</w:t>
      </w:r>
      <w:r w:rsidRPr="0021059E">
        <w:rPr>
          <w:rFonts w:ascii="Times New Roman" w:hAnsi="Times New Roman" w:cs="Times New Roman"/>
          <w:sz w:val="28"/>
          <w:szCs w:val="28"/>
        </w:rPr>
        <w:t xml:space="preserve">, включающий предложения: по </w:t>
      </w:r>
      <w:r w:rsidR="00C06D49" w:rsidRPr="00C06D49">
        <w:rPr>
          <w:rFonts w:ascii="Times New Roman" w:hAnsi="Times New Roman" w:cs="Times New Roman"/>
          <w:sz w:val="28"/>
          <w:szCs w:val="28"/>
        </w:rPr>
        <w:t>повышени</w:t>
      </w:r>
      <w:r w:rsidR="00C06D49">
        <w:rPr>
          <w:rFonts w:ascii="Times New Roman" w:hAnsi="Times New Roman" w:cs="Times New Roman"/>
          <w:sz w:val="28"/>
          <w:szCs w:val="28"/>
        </w:rPr>
        <w:t>ю</w:t>
      </w:r>
      <w:r w:rsidR="00C06D49" w:rsidRPr="00C06D49">
        <w:rPr>
          <w:rFonts w:ascii="Times New Roman" w:hAnsi="Times New Roman" w:cs="Times New Roman"/>
          <w:sz w:val="28"/>
          <w:szCs w:val="28"/>
        </w:rPr>
        <w:t xml:space="preserve"> квалификации рабочих</w:t>
      </w:r>
      <w:r w:rsidR="00C06D49">
        <w:rPr>
          <w:rFonts w:ascii="Times New Roman" w:hAnsi="Times New Roman" w:cs="Times New Roman"/>
          <w:sz w:val="28"/>
          <w:szCs w:val="28"/>
        </w:rPr>
        <w:t xml:space="preserve">, </w:t>
      </w:r>
      <w:r w:rsidR="00C06D49" w:rsidRPr="00C06D49">
        <w:rPr>
          <w:rFonts w:ascii="Times New Roman" w:hAnsi="Times New Roman" w:cs="Times New Roman"/>
          <w:sz w:val="28"/>
          <w:szCs w:val="28"/>
        </w:rPr>
        <w:t>применение альтернативной методики кадровой диагностики для выявления избыточной численности работающих</w:t>
      </w:r>
      <w:r w:rsidR="00C06D49">
        <w:rPr>
          <w:rFonts w:ascii="Times New Roman" w:hAnsi="Times New Roman" w:cs="Times New Roman"/>
          <w:sz w:val="28"/>
          <w:szCs w:val="28"/>
        </w:rPr>
        <w:t xml:space="preserve">, </w:t>
      </w:r>
      <w:r w:rsidR="00C06D49" w:rsidRPr="00C06D49">
        <w:rPr>
          <w:rFonts w:ascii="Times New Roman" w:hAnsi="Times New Roman" w:cs="Times New Roman"/>
          <w:sz w:val="28"/>
          <w:szCs w:val="28"/>
        </w:rPr>
        <w:t>разработка мероприятий по техническому перевооружению рабочих</w:t>
      </w:r>
      <w:r w:rsidRPr="0021059E">
        <w:rPr>
          <w:rFonts w:ascii="Times New Roman" w:hAnsi="Times New Roman" w:cs="Times New Roman"/>
          <w:sz w:val="28"/>
          <w:szCs w:val="28"/>
        </w:rPr>
        <w:t>.</w:t>
      </w:r>
    </w:p>
    <w:p w:rsidR="002D3116" w:rsidRDefault="0021059E" w:rsidP="0021059E">
      <w:pPr>
        <w:widowControl w:val="0"/>
        <w:spacing w:after="0" w:line="360" w:lineRule="auto"/>
        <w:ind w:firstLine="709"/>
        <w:jc w:val="both"/>
        <w:rPr>
          <w:rFonts w:ascii="Times New Roman" w:hAnsi="Times New Roman" w:cs="Times New Roman"/>
          <w:b/>
          <w:sz w:val="28"/>
          <w:szCs w:val="28"/>
        </w:rPr>
      </w:pPr>
      <w:r w:rsidRPr="0021059E">
        <w:rPr>
          <w:rFonts w:ascii="Times New Roman" w:hAnsi="Times New Roman" w:cs="Times New Roman"/>
          <w:sz w:val="28"/>
          <w:szCs w:val="28"/>
        </w:rPr>
        <w:t>В четвертом разделе рассмотрены вопросы организации охраны</w:t>
      </w:r>
      <w:r w:rsidR="00EC514B">
        <w:rPr>
          <w:rFonts w:ascii="Times New Roman" w:hAnsi="Times New Roman" w:cs="Times New Roman"/>
          <w:sz w:val="28"/>
          <w:szCs w:val="28"/>
        </w:rPr>
        <w:t xml:space="preserve"> труда и промышленной экологии в</w:t>
      </w:r>
      <w:r w:rsidRPr="0021059E">
        <w:rPr>
          <w:rFonts w:ascii="Times New Roman" w:hAnsi="Times New Roman" w:cs="Times New Roman"/>
          <w:sz w:val="28"/>
          <w:szCs w:val="28"/>
        </w:rPr>
        <w:t xml:space="preserve"> </w:t>
      </w:r>
      <w:r w:rsidR="00C06D49" w:rsidRPr="00C06D49">
        <w:rPr>
          <w:rFonts w:ascii="Times New Roman" w:hAnsi="Times New Roman" w:cs="Times New Roman"/>
          <w:sz w:val="28"/>
          <w:szCs w:val="28"/>
        </w:rPr>
        <w:t>ОАО «Оршанский инструментальный завод»</w:t>
      </w:r>
      <w:r w:rsidRPr="0021059E">
        <w:rPr>
          <w:rFonts w:ascii="Times New Roman" w:hAnsi="Times New Roman" w:cs="Times New Roman"/>
          <w:sz w:val="28"/>
          <w:szCs w:val="28"/>
        </w:rPr>
        <w:t>.</w:t>
      </w:r>
      <w:r w:rsidR="002D3116">
        <w:rPr>
          <w:rFonts w:ascii="Times New Roman" w:hAnsi="Times New Roman" w:cs="Times New Roman"/>
          <w:b/>
          <w:sz w:val="28"/>
          <w:szCs w:val="28"/>
        </w:rPr>
        <w:br w:type="page"/>
      </w:r>
    </w:p>
    <w:p w:rsidR="00CD60D8" w:rsidRPr="00A50060" w:rsidRDefault="00A50060" w:rsidP="002D4520">
      <w:pPr>
        <w:widowControl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A50060" w:rsidRDefault="00A50060" w:rsidP="002D4520">
      <w:pPr>
        <w:widowControl w:val="0"/>
        <w:spacing w:after="0" w:line="360" w:lineRule="auto"/>
        <w:ind w:firstLine="709"/>
        <w:jc w:val="both"/>
        <w:rPr>
          <w:rFonts w:ascii="Times New Roman" w:hAnsi="Times New Roman" w:cs="Times New Roman"/>
          <w:sz w:val="28"/>
          <w:szCs w:val="28"/>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09"/>
      </w:tblGrid>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EF559C">
              <w:rPr>
                <w:rFonts w:ascii="Times New Roman" w:hAnsi="Times New Roman" w:cs="Times New Roman"/>
                <w:sz w:val="28"/>
                <w:szCs w:val="28"/>
              </w:rPr>
              <w:t>Введение</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EF559C">
              <w:rPr>
                <w:rFonts w:ascii="Times New Roman" w:hAnsi="Times New Roman" w:cs="Times New Roman"/>
                <w:sz w:val="28"/>
                <w:szCs w:val="28"/>
              </w:rPr>
              <w:t xml:space="preserve">1 </w:t>
            </w:r>
            <w:r w:rsidR="00A802E9">
              <w:rPr>
                <w:rFonts w:ascii="Times New Roman" w:hAnsi="Times New Roman" w:cs="Times New Roman"/>
                <w:sz w:val="28"/>
                <w:szCs w:val="28"/>
              </w:rPr>
              <w:t>Персонал организации как фактор эффективной деятельности организации в современных условиях хозяйствования</w:t>
            </w:r>
          </w:p>
        </w:tc>
        <w:tc>
          <w:tcPr>
            <w:tcW w:w="709" w:type="dxa"/>
            <w:vAlign w:val="center"/>
          </w:tcPr>
          <w:p w:rsidR="00A802E9" w:rsidRDefault="00A802E9" w:rsidP="00A802E9">
            <w:pPr>
              <w:widowControl w:val="0"/>
              <w:spacing w:line="360" w:lineRule="auto"/>
              <w:jc w:val="center"/>
              <w:rPr>
                <w:rFonts w:ascii="Times New Roman" w:hAnsi="Times New Roman" w:cs="Times New Roman"/>
                <w:sz w:val="28"/>
                <w:szCs w:val="28"/>
              </w:rPr>
            </w:pPr>
          </w:p>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EF559C">
              <w:rPr>
                <w:rFonts w:ascii="Times New Roman" w:hAnsi="Times New Roman" w:cs="Times New Roman"/>
                <w:sz w:val="28"/>
                <w:szCs w:val="28"/>
              </w:rPr>
              <w:t xml:space="preserve">1.1 </w:t>
            </w:r>
            <w:r>
              <w:rPr>
                <w:rFonts w:ascii="Times New Roman" w:hAnsi="Times New Roman" w:cs="Times New Roman"/>
                <w:sz w:val="28"/>
                <w:szCs w:val="28"/>
              </w:rPr>
              <w:t>П</w:t>
            </w:r>
            <w:r w:rsidRPr="00EF559C">
              <w:rPr>
                <w:rFonts w:ascii="Times New Roman" w:hAnsi="Times New Roman" w:cs="Times New Roman"/>
                <w:sz w:val="28"/>
                <w:szCs w:val="28"/>
              </w:rPr>
              <w:t>онятие</w:t>
            </w:r>
            <w:r>
              <w:rPr>
                <w:rFonts w:ascii="Times New Roman" w:hAnsi="Times New Roman" w:cs="Times New Roman"/>
                <w:sz w:val="28"/>
                <w:szCs w:val="28"/>
              </w:rPr>
              <w:t>, состав и структура персонала организации</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EF559C">
              <w:rPr>
                <w:rFonts w:ascii="Times New Roman" w:hAnsi="Times New Roman" w:cs="Times New Roman"/>
                <w:sz w:val="28"/>
                <w:szCs w:val="28"/>
              </w:rPr>
              <w:t xml:space="preserve">1.2 </w:t>
            </w:r>
            <w:r>
              <w:rPr>
                <w:rFonts w:ascii="Times New Roman" w:hAnsi="Times New Roman" w:cs="Times New Roman"/>
                <w:sz w:val="28"/>
                <w:szCs w:val="28"/>
              </w:rPr>
              <w:t>Классификация персонала организации</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1.3 Показатели движения и эффективности использования персонала</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1.4 Определение потребности организации в персонале</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1.5 Направления повышения эффективности использования персонала организации</w:t>
            </w:r>
          </w:p>
        </w:tc>
        <w:tc>
          <w:tcPr>
            <w:tcW w:w="709" w:type="dxa"/>
            <w:vAlign w:val="center"/>
          </w:tcPr>
          <w:p w:rsidR="0064575D" w:rsidRDefault="0064575D" w:rsidP="0023645F">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921863">
              <w:rPr>
                <w:rFonts w:ascii="Times New Roman" w:hAnsi="Times New Roman" w:cs="Times New Roman"/>
                <w:sz w:val="28"/>
                <w:szCs w:val="28"/>
              </w:rPr>
              <w:t>3</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 xml:space="preserve">2 Анализ эффективности использования трудовых ресурсов в </w:t>
            </w:r>
            <w:proofErr w:type="spellStart"/>
            <w:r w:rsidRPr="002D3116">
              <w:rPr>
                <w:rFonts w:ascii="Times New Roman" w:hAnsi="Times New Roman" w:cs="Times New Roman"/>
                <w:sz w:val="28"/>
                <w:szCs w:val="28"/>
              </w:rPr>
              <w:t>ОАО</w:t>
            </w:r>
            <w:r w:rsidRPr="002D3116">
              <w:rPr>
                <w:rFonts w:ascii="Times New Roman" w:hAnsi="Times New Roman" w:cs="Times New Roman"/>
                <w:color w:val="FFFFFF" w:themeColor="background1"/>
                <w:sz w:val="28"/>
                <w:szCs w:val="28"/>
              </w:rPr>
              <w:t>_</w:t>
            </w:r>
            <w:r w:rsidRPr="002D3116">
              <w:rPr>
                <w:rFonts w:ascii="Times New Roman" w:hAnsi="Times New Roman" w:cs="Times New Roman"/>
                <w:sz w:val="28"/>
                <w:szCs w:val="28"/>
              </w:rPr>
              <w:t>«Оршанский</w:t>
            </w:r>
            <w:proofErr w:type="spellEnd"/>
            <w:r w:rsidRPr="002D3116">
              <w:rPr>
                <w:rFonts w:ascii="Times New Roman" w:hAnsi="Times New Roman" w:cs="Times New Roman"/>
                <w:sz w:val="28"/>
                <w:szCs w:val="28"/>
              </w:rPr>
              <w:t xml:space="preserve"> инструментальный завод»</w:t>
            </w:r>
          </w:p>
        </w:tc>
        <w:tc>
          <w:tcPr>
            <w:tcW w:w="709" w:type="dxa"/>
            <w:vAlign w:val="center"/>
          </w:tcPr>
          <w:p w:rsidR="0064575D" w:rsidRDefault="0023645F"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921863">
              <w:rPr>
                <w:rFonts w:ascii="Times New Roman" w:hAnsi="Times New Roman" w:cs="Times New Roman"/>
                <w:sz w:val="28"/>
                <w:szCs w:val="28"/>
              </w:rPr>
              <w:t>7</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2.1 Краткая характеристика ОАО «Оршанский инструментальный завод»  и основные технико-экономические показатели его деятельности</w:t>
            </w:r>
          </w:p>
        </w:tc>
        <w:tc>
          <w:tcPr>
            <w:tcW w:w="709" w:type="dxa"/>
            <w:vAlign w:val="center"/>
          </w:tcPr>
          <w:p w:rsidR="0064575D" w:rsidRDefault="0023645F"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921863">
              <w:rPr>
                <w:rFonts w:ascii="Times New Roman" w:hAnsi="Times New Roman" w:cs="Times New Roman"/>
                <w:sz w:val="28"/>
                <w:szCs w:val="28"/>
              </w:rPr>
              <w:t>7</w:t>
            </w:r>
          </w:p>
        </w:tc>
      </w:tr>
      <w:tr w:rsidR="0064575D" w:rsidTr="00A802E9">
        <w:tc>
          <w:tcPr>
            <w:tcW w:w="9180" w:type="dxa"/>
            <w:vAlign w:val="center"/>
          </w:tcPr>
          <w:p w:rsidR="0064575D" w:rsidRPr="00EF559C" w:rsidRDefault="0064575D" w:rsidP="00E76B0E">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 xml:space="preserve">2.2 Анализ количественного и качественного состава трудовых ресурсов </w:t>
            </w:r>
            <w:r w:rsidR="00E76B0E">
              <w:rPr>
                <w:rFonts w:ascii="Times New Roman" w:hAnsi="Times New Roman" w:cs="Times New Roman"/>
                <w:sz w:val="28"/>
                <w:szCs w:val="28"/>
              </w:rPr>
              <w:t>организации</w:t>
            </w:r>
          </w:p>
        </w:tc>
        <w:tc>
          <w:tcPr>
            <w:tcW w:w="709" w:type="dxa"/>
            <w:vAlign w:val="center"/>
          </w:tcPr>
          <w:p w:rsidR="0064575D" w:rsidRDefault="0023645F"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921863">
              <w:rPr>
                <w:rFonts w:ascii="Times New Roman" w:hAnsi="Times New Roman" w:cs="Times New Roman"/>
                <w:sz w:val="28"/>
                <w:szCs w:val="28"/>
              </w:rPr>
              <w:t>2</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2.3 Анализ эффективности использования рабочего времени трудовыми ресурсами организации</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2.4 Оценка эффективности использования трудовых ресурсов организации</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2.5 Факторный анализ фонда рабочего времени</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2.6 Факторный анализ производительности труда</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2.7 Факторный анализ рентабельности персонала</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2.8 Факторный анализ фонда заработной платы</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64575D" w:rsidTr="00A802E9">
        <w:tc>
          <w:tcPr>
            <w:tcW w:w="9180" w:type="dxa"/>
            <w:vAlign w:val="center"/>
          </w:tcPr>
          <w:p w:rsidR="0064575D" w:rsidRPr="00714275" w:rsidRDefault="0064575D" w:rsidP="00A802E9">
            <w:pPr>
              <w:widowControl w:val="0"/>
              <w:spacing w:line="360" w:lineRule="auto"/>
              <w:jc w:val="both"/>
              <w:rPr>
                <w:rFonts w:ascii="Times New Roman" w:hAnsi="Times New Roman" w:cs="Times New Roman"/>
                <w:sz w:val="28"/>
                <w:szCs w:val="28"/>
              </w:rPr>
            </w:pPr>
            <w:r w:rsidRPr="00714275">
              <w:rPr>
                <w:rFonts w:ascii="Times New Roman" w:hAnsi="Times New Roman" w:cs="Times New Roman"/>
                <w:sz w:val="28"/>
                <w:szCs w:val="28"/>
              </w:rPr>
              <w:t xml:space="preserve">3 Экономическое обоснование направлений повышения эффективности использования трудовых ресурсов ОАО «Оршанский инструментальный </w:t>
            </w:r>
            <w:r w:rsidRPr="00714275">
              <w:rPr>
                <w:rFonts w:ascii="Times New Roman" w:hAnsi="Times New Roman" w:cs="Times New Roman"/>
                <w:sz w:val="28"/>
                <w:szCs w:val="28"/>
              </w:rPr>
              <w:lastRenderedPageBreak/>
              <w:t>завод»</w:t>
            </w:r>
          </w:p>
        </w:tc>
        <w:tc>
          <w:tcPr>
            <w:tcW w:w="709" w:type="dxa"/>
            <w:vAlign w:val="center"/>
          </w:tcPr>
          <w:p w:rsidR="0064575D" w:rsidRDefault="0023645F"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5</w:t>
            </w:r>
            <w:r w:rsidR="00921863">
              <w:rPr>
                <w:rFonts w:ascii="Times New Roman" w:hAnsi="Times New Roman" w:cs="Times New Roman"/>
                <w:sz w:val="28"/>
                <w:szCs w:val="28"/>
              </w:rPr>
              <w:t>7</w:t>
            </w:r>
          </w:p>
        </w:tc>
      </w:tr>
      <w:tr w:rsidR="0064575D" w:rsidTr="00A802E9">
        <w:tc>
          <w:tcPr>
            <w:tcW w:w="9180" w:type="dxa"/>
            <w:vAlign w:val="center"/>
          </w:tcPr>
          <w:p w:rsidR="0064575D" w:rsidRPr="00714275" w:rsidRDefault="0064575D" w:rsidP="00A802E9">
            <w:pPr>
              <w:widowControl w:val="0"/>
              <w:spacing w:line="360" w:lineRule="auto"/>
              <w:jc w:val="both"/>
              <w:rPr>
                <w:rFonts w:ascii="Times New Roman" w:hAnsi="Times New Roman" w:cs="Times New Roman"/>
                <w:sz w:val="28"/>
                <w:szCs w:val="28"/>
              </w:rPr>
            </w:pPr>
            <w:r w:rsidRPr="00714275">
              <w:rPr>
                <w:rFonts w:ascii="Times New Roman" w:hAnsi="Times New Roman" w:cs="Times New Roman"/>
                <w:sz w:val="28"/>
                <w:szCs w:val="28"/>
              </w:rPr>
              <w:lastRenderedPageBreak/>
              <w:t>3.1 Повышение квалификации рабочих</w:t>
            </w:r>
          </w:p>
        </w:tc>
        <w:tc>
          <w:tcPr>
            <w:tcW w:w="709" w:type="dxa"/>
            <w:vAlign w:val="center"/>
          </w:tcPr>
          <w:p w:rsidR="0064575D" w:rsidRDefault="0023645F"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921863">
              <w:rPr>
                <w:rFonts w:ascii="Times New Roman" w:hAnsi="Times New Roman" w:cs="Times New Roman"/>
                <w:sz w:val="28"/>
                <w:szCs w:val="28"/>
              </w:rPr>
              <w:t>7</w:t>
            </w:r>
          </w:p>
        </w:tc>
      </w:tr>
      <w:tr w:rsidR="0064575D" w:rsidTr="00A802E9">
        <w:tc>
          <w:tcPr>
            <w:tcW w:w="9180" w:type="dxa"/>
            <w:vAlign w:val="center"/>
          </w:tcPr>
          <w:p w:rsidR="0064575D" w:rsidRPr="00714275" w:rsidRDefault="0064575D" w:rsidP="0008654F">
            <w:pPr>
              <w:widowControl w:val="0"/>
              <w:spacing w:line="360" w:lineRule="auto"/>
              <w:jc w:val="both"/>
              <w:rPr>
                <w:rFonts w:ascii="Times New Roman" w:hAnsi="Times New Roman" w:cs="Times New Roman"/>
                <w:sz w:val="28"/>
                <w:szCs w:val="28"/>
              </w:rPr>
            </w:pPr>
            <w:r w:rsidRPr="00714275">
              <w:rPr>
                <w:rFonts w:ascii="Times New Roman" w:hAnsi="Times New Roman" w:cs="Times New Roman"/>
                <w:sz w:val="28"/>
                <w:szCs w:val="28"/>
              </w:rPr>
              <w:t xml:space="preserve">3.2 </w:t>
            </w:r>
            <w:r w:rsidR="0008654F" w:rsidRPr="00714275">
              <w:rPr>
                <w:rFonts w:ascii="Times New Roman" w:hAnsi="Times New Roman" w:cs="Times New Roman"/>
                <w:sz w:val="28"/>
                <w:szCs w:val="28"/>
              </w:rPr>
              <w:t xml:space="preserve">Разработка мероприятий по техническому перевооружению рабочих </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64</w:t>
            </w:r>
          </w:p>
        </w:tc>
      </w:tr>
      <w:tr w:rsidR="0064575D" w:rsidTr="00A802E9">
        <w:tc>
          <w:tcPr>
            <w:tcW w:w="9180" w:type="dxa"/>
            <w:vAlign w:val="center"/>
          </w:tcPr>
          <w:p w:rsidR="0064575D" w:rsidRPr="00714275" w:rsidRDefault="0064575D" w:rsidP="0008654F">
            <w:pPr>
              <w:widowControl w:val="0"/>
              <w:spacing w:line="360" w:lineRule="auto"/>
              <w:jc w:val="both"/>
              <w:rPr>
                <w:rFonts w:ascii="Times New Roman" w:hAnsi="Times New Roman" w:cs="Times New Roman"/>
                <w:sz w:val="28"/>
                <w:szCs w:val="28"/>
              </w:rPr>
            </w:pPr>
            <w:r w:rsidRPr="00714275">
              <w:rPr>
                <w:rFonts w:ascii="Times New Roman" w:hAnsi="Times New Roman" w:cs="Times New Roman"/>
                <w:sz w:val="28"/>
                <w:szCs w:val="28"/>
              </w:rPr>
              <w:t xml:space="preserve">3.3 </w:t>
            </w:r>
            <w:r w:rsidR="0008654F" w:rsidRPr="00714275">
              <w:rPr>
                <w:rFonts w:ascii="Times New Roman" w:hAnsi="Times New Roman" w:cs="Times New Roman"/>
                <w:sz w:val="28"/>
                <w:szCs w:val="28"/>
              </w:rPr>
              <w:t>Применение альтернативной методики кадровой диагностики для выявления избыточной численности работающих</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71</w:t>
            </w:r>
          </w:p>
        </w:tc>
      </w:tr>
      <w:tr w:rsidR="0023645F" w:rsidTr="00A802E9">
        <w:tc>
          <w:tcPr>
            <w:tcW w:w="9180" w:type="dxa"/>
            <w:vAlign w:val="center"/>
          </w:tcPr>
          <w:p w:rsidR="0023645F" w:rsidRPr="00714275" w:rsidRDefault="0023645F" w:rsidP="0008654F">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709" w:type="dxa"/>
            <w:vAlign w:val="center"/>
          </w:tcPr>
          <w:p w:rsidR="0023645F"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82</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2D3116">
              <w:rPr>
                <w:rFonts w:ascii="Times New Roman" w:hAnsi="Times New Roman" w:cs="Times New Roman"/>
                <w:sz w:val="28"/>
                <w:szCs w:val="28"/>
              </w:rPr>
              <w:t>Охрана труда и промышленная экология в</w:t>
            </w:r>
            <w:r>
              <w:rPr>
                <w:rFonts w:ascii="Times New Roman" w:hAnsi="Times New Roman" w:cs="Times New Roman"/>
                <w:sz w:val="28"/>
                <w:szCs w:val="28"/>
              </w:rPr>
              <w:t xml:space="preserve"> </w:t>
            </w:r>
            <w:r w:rsidRPr="002D3116">
              <w:rPr>
                <w:rFonts w:ascii="Times New Roman" w:hAnsi="Times New Roman" w:cs="Times New Roman"/>
                <w:sz w:val="28"/>
                <w:szCs w:val="28"/>
              </w:rPr>
              <w:t>ОАО «Оршанский инструментальный завод»</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91</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4.1 Охрана труда</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91</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2D3116">
              <w:rPr>
                <w:rFonts w:ascii="Times New Roman" w:hAnsi="Times New Roman" w:cs="Times New Roman"/>
                <w:sz w:val="28"/>
                <w:szCs w:val="28"/>
              </w:rPr>
              <w:t>4.2 Промышленная экология</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64575D" w:rsidTr="00A802E9">
        <w:tc>
          <w:tcPr>
            <w:tcW w:w="9180" w:type="dxa"/>
            <w:vAlign w:val="center"/>
          </w:tcPr>
          <w:p w:rsidR="0064575D" w:rsidRPr="002D3116" w:rsidRDefault="0064575D" w:rsidP="00A802E9">
            <w:pPr>
              <w:widowControl w:val="0"/>
              <w:spacing w:line="360" w:lineRule="auto"/>
              <w:jc w:val="both"/>
              <w:rPr>
                <w:rFonts w:ascii="Times New Roman" w:hAnsi="Times New Roman" w:cs="Times New Roman"/>
                <w:sz w:val="28"/>
                <w:szCs w:val="28"/>
              </w:rPr>
            </w:pPr>
            <w:r w:rsidRPr="00C06D49">
              <w:rPr>
                <w:rFonts w:ascii="Times New Roman" w:hAnsi="Times New Roman" w:cs="Times New Roman"/>
                <w:sz w:val="28"/>
                <w:szCs w:val="28"/>
              </w:rPr>
              <w:t>Заключение</w:t>
            </w:r>
          </w:p>
        </w:tc>
        <w:tc>
          <w:tcPr>
            <w:tcW w:w="709" w:type="dxa"/>
            <w:vAlign w:val="center"/>
          </w:tcPr>
          <w:p w:rsidR="0064575D" w:rsidRDefault="0023645F" w:rsidP="00921863">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10</w:t>
            </w:r>
            <w:r w:rsidR="00921863">
              <w:rPr>
                <w:rFonts w:ascii="Times New Roman" w:hAnsi="Times New Roman" w:cs="Times New Roman"/>
                <w:sz w:val="28"/>
                <w:szCs w:val="28"/>
              </w:rPr>
              <w:t>6</w:t>
            </w:r>
          </w:p>
        </w:tc>
      </w:tr>
      <w:tr w:rsidR="0064575D" w:rsidTr="00A802E9">
        <w:tc>
          <w:tcPr>
            <w:tcW w:w="9180" w:type="dxa"/>
            <w:vAlign w:val="center"/>
          </w:tcPr>
          <w:p w:rsidR="0064575D" w:rsidRPr="00EF559C" w:rsidRDefault="0064575D" w:rsidP="00A802E9">
            <w:pPr>
              <w:widowControl w:val="0"/>
              <w:spacing w:line="360" w:lineRule="auto"/>
              <w:jc w:val="both"/>
              <w:rPr>
                <w:rFonts w:ascii="Times New Roman" w:hAnsi="Times New Roman" w:cs="Times New Roman"/>
                <w:sz w:val="28"/>
                <w:szCs w:val="28"/>
              </w:rPr>
            </w:pPr>
            <w:r w:rsidRPr="00EF559C">
              <w:rPr>
                <w:rFonts w:ascii="Times New Roman" w:hAnsi="Times New Roman" w:cs="Times New Roman"/>
                <w:sz w:val="28"/>
                <w:szCs w:val="28"/>
              </w:rPr>
              <w:t>Список использованных источников</w:t>
            </w:r>
          </w:p>
        </w:tc>
        <w:tc>
          <w:tcPr>
            <w:tcW w:w="709" w:type="dxa"/>
            <w:vAlign w:val="center"/>
          </w:tcPr>
          <w:p w:rsidR="0064575D" w:rsidRDefault="00921863" w:rsidP="00921863">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111</w:t>
            </w:r>
          </w:p>
        </w:tc>
      </w:tr>
      <w:tr w:rsidR="0064575D" w:rsidTr="00A802E9">
        <w:tc>
          <w:tcPr>
            <w:tcW w:w="9180" w:type="dxa"/>
            <w:vAlign w:val="center"/>
          </w:tcPr>
          <w:p w:rsidR="0064575D" w:rsidRPr="00C42CD4" w:rsidRDefault="0064575D" w:rsidP="00A802E9">
            <w:pPr>
              <w:widowControl w:val="0"/>
              <w:spacing w:line="360" w:lineRule="auto"/>
              <w:jc w:val="both"/>
              <w:rPr>
                <w:rFonts w:ascii="Times New Roman" w:hAnsi="Times New Roman" w:cs="Times New Roman"/>
                <w:sz w:val="28"/>
                <w:szCs w:val="28"/>
              </w:rPr>
            </w:pPr>
            <w:r w:rsidRPr="00C42CD4">
              <w:rPr>
                <w:rFonts w:ascii="Times New Roman" w:hAnsi="Times New Roman" w:cs="Times New Roman"/>
                <w:sz w:val="28"/>
                <w:szCs w:val="28"/>
              </w:rPr>
              <w:t>Приложение А Бухгалтерский баланс ОАО «ОИЗ» за 2012–2013 гг.</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116</w:t>
            </w:r>
          </w:p>
        </w:tc>
      </w:tr>
      <w:tr w:rsidR="0064575D" w:rsidTr="00A802E9">
        <w:tc>
          <w:tcPr>
            <w:tcW w:w="9180" w:type="dxa"/>
            <w:vAlign w:val="center"/>
          </w:tcPr>
          <w:p w:rsidR="0064575D" w:rsidRPr="00C42CD4" w:rsidRDefault="0064575D" w:rsidP="00A802E9">
            <w:pPr>
              <w:widowControl w:val="0"/>
              <w:spacing w:line="360" w:lineRule="auto"/>
              <w:jc w:val="both"/>
              <w:rPr>
                <w:rFonts w:ascii="Times New Roman" w:hAnsi="Times New Roman" w:cs="Times New Roman"/>
                <w:sz w:val="28"/>
                <w:szCs w:val="28"/>
              </w:rPr>
            </w:pPr>
            <w:r w:rsidRPr="00C42CD4">
              <w:rPr>
                <w:rFonts w:ascii="Times New Roman" w:hAnsi="Times New Roman" w:cs="Times New Roman"/>
                <w:sz w:val="28"/>
                <w:szCs w:val="28"/>
              </w:rPr>
              <w:t>Приложение Б Отчет о прибылях и убытках ОАО «ОИЗ» за 2012–2013 гг.</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118</w:t>
            </w:r>
          </w:p>
        </w:tc>
      </w:tr>
      <w:tr w:rsidR="0064575D" w:rsidTr="00A802E9">
        <w:tc>
          <w:tcPr>
            <w:tcW w:w="9180" w:type="dxa"/>
            <w:vAlign w:val="center"/>
          </w:tcPr>
          <w:p w:rsidR="0064575D" w:rsidRPr="00C42CD4" w:rsidRDefault="0064575D" w:rsidP="00A802E9">
            <w:pPr>
              <w:widowControl w:val="0"/>
              <w:spacing w:line="360" w:lineRule="auto"/>
              <w:jc w:val="both"/>
              <w:rPr>
                <w:rFonts w:ascii="Times New Roman" w:hAnsi="Times New Roman" w:cs="Times New Roman"/>
                <w:sz w:val="28"/>
                <w:szCs w:val="28"/>
              </w:rPr>
            </w:pPr>
            <w:r w:rsidRPr="00C42CD4">
              <w:rPr>
                <w:rFonts w:ascii="Times New Roman" w:hAnsi="Times New Roman" w:cs="Times New Roman"/>
                <w:sz w:val="28"/>
                <w:szCs w:val="28"/>
              </w:rPr>
              <w:t>Приложение В Отчет о наличии и движении основных средств и других долгосрочных активов ОАО «ОИЗ» за 2012–2013 гг.</w:t>
            </w:r>
          </w:p>
        </w:tc>
        <w:tc>
          <w:tcPr>
            <w:tcW w:w="709" w:type="dxa"/>
            <w:vAlign w:val="center"/>
          </w:tcPr>
          <w:p w:rsidR="0064575D" w:rsidRDefault="00921863" w:rsidP="00921863">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120</w:t>
            </w:r>
          </w:p>
        </w:tc>
      </w:tr>
      <w:tr w:rsidR="0064575D" w:rsidTr="00A802E9">
        <w:tc>
          <w:tcPr>
            <w:tcW w:w="9180" w:type="dxa"/>
            <w:vAlign w:val="center"/>
          </w:tcPr>
          <w:p w:rsidR="0064575D" w:rsidRPr="00C42CD4" w:rsidRDefault="0064575D" w:rsidP="00A802E9">
            <w:pPr>
              <w:widowControl w:val="0"/>
              <w:spacing w:line="360" w:lineRule="auto"/>
              <w:jc w:val="both"/>
              <w:rPr>
                <w:rFonts w:ascii="Times New Roman" w:hAnsi="Times New Roman" w:cs="Times New Roman"/>
                <w:sz w:val="28"/>
                <w:szCs w:val="28"/>
              </w:rPr>
            </w:pPr>
            <w:r w:rsidRPr="00C42CD4">
              <w:rPr>
                <w:rFonts w:ascii="Times New Roman" w:hAnsi="Times New Roman" w:cs="Times New Roman"/>
                <w:sz w:val="28"/>
                <w:szCs w:val="28"/>
              </w:rPr>
              <w:t>Приложение Г Отчет о затратах на производство продукции (работ, услуг) ОАО «ОИЗ» за 2012–2013 гг.</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122</w:t>
            </w:r>
          </w:p>
        </w:tc>
      </w:tr>
      <w:tr w:rsidR="0064575D" w:rsidTr="00770D89">
        <w:trPr>
          <w:trHeight w:val="902"/>
        </w:trPr>
        <w:tc>
          <w:tcPr>
            <w:tcW w:w="9180" w:type="dxa"/>
            <w:vAlign w:val="center"/>
          </w:tcPr>
          <w:p w:rsidR="0064575D" w:rsidRPr="00C42CD4" w:rsidRDefault="0064575D" w:rsidP="00A802E9">
            <w:pPr>
              <w:widowControl w:val="0"/>
              <w:spacing w:line="360" w:lineRule="auto"/>
              <w:jc w:val="both"/>
              <w:rPr>
                <w:rFonts w:ascii="Times New Roman" w:hAnsi="Times New Roman" w:cs="Times New Roman"/>
                <w:sz w:val="28"/>
                <w:szCs w:val="28"/>
              </w:rPr>
            </w:pPr>
            <w:r w:rsidRPr="00C42CD4">
              <w:rPr>
                <w:rFonts w:ascii="Times New Roman" w:hAnsi="Times New Roman" w:cs="Times New Roman"/>
                <w:sz w:val="28"/>
                <w:szCs w:val="28"/>
              </w:rPr>
              <w:t>Приложение Д Отчет о производстве промышленной продукции (работ, услуг) ОАО «ОИЗ» за 2012–2013 гг.</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133</w:t>
            </w:r>
          </w:p>
        </w:tc>
      </w:tr>
      <w:tr w:rsidR="0064575D" w:rsidTr="00770D89">
        <w:trPr>
          <w:trHeight w:val="633"/>
        </w:trPr>
        <w:tc>
          <w:tcPr>
            <w:tcW w:w="9180" w:type="dxa"/>
            <w:vAlign w:val="center"/>
          </w:tcPr>
          <w:p w:rsidR="0064575D" w:rsidRPr="00C42CD4" w:rsidRDefault="00770D89" w:rsidP="00770D89">
            <w:pPr>
              <w:rPr>
                <w:rFonts w:ascii="Times New Roman" w:hAnsi="Times New Roman" w:cs="Times New Roman"/>
                <w:sz w:val="28"/>
                <w:szCs w:val="28"/>
              </w:rPr>
            </w:pPr>
            <w:r w:rsidRPr="00402EC7">
              <w:rPr>
                <w:rFonts w:ascii="Times New Roman" w:hAnsi="Times New Roman" w:cs="Times New Roman"/>
                <w:spacing w:val="-4"/>
                <w:sz w:val="28"/>
                <w:szCs w:val="28"/>
              </w:rPr>
              <w:t>Приложение Е Мониторинг кадровой работы ОАО «ОИЗ» за 2012–</w:t>
            </w:r>
            <w:r w:rsidR="0064575D" w:rsidRPr="00C42CD4">
              <w:rPr>
                <w:rFonts w:ascii="Times New Roman" w:hAnsi="Times New Roman" w:cs="Times New Roman"/>
                <w:sz w:val="28"/>
                <w:szCs w:val="28"/>
              </w:rPr>
              <w:t>2013</w:t>
            </w:r>
            <w:r>
              <w:rPr>
                <w:rFonts w:ascii="Times New Roman" w:hAnsi="Times New Roman" w:cs="Times New Roman"/>
                <w:sz w:val="28"/>
                <w:szCs w:val="28"/>
              </w:rPr>
              <w:t xml:space="preserve"> </w:t>
            </w:r>
            <w:r w:rsidR="0064575D" w:rsidRPr="00C42CD4">
              <w:rPr>
                <w:rFonts w:ascii="Times New Roman" w:hAnsi="Times New Roman" w:cs="Times New Roman"/>
                <w:sz w:val="28"/>
                <w:szCs w:val="28"/>
              </w:rPr>
              <w:t>гг.</w:t>
            </w:r>
          </w:p>
        </w:tc>
        <w:tc>
          <w:tcPr>
            <w:tcW w:w="709" w:type="dxa"/>
            <w:vAlign w:val="center"/>
          </w:tcPr>
          <w:p w:rsidR="0064575D" w:rsidRDefault="00921863" w:rsidP="00770D89">
            <w:pPr>
              <w:widowControl w:val="0"/>
              <w:spacing w:line="360" w:lineRule="auto"/>
              <w:rPr>
                <w:rFonts w:ascii="Times New Roman" w:hAnsi="Times New Roman" w:cs="Times New Roman"/>
                <w:sz w:val="28"/>
                <w:szCs w:val="28"/>
              </w:rPr>
            </w:pPr>
            <w:r>
              <w:rPr>
                <w:rFonts w:ascii="Times New Roman" w:hAnsi="Times New Roman" w:cs="Times New Roman"/>
                <w:sz w:val="28"/>
                <w:szCs w:val="28"/>
              </w:rPr>
              <w:t>138</w:t>
            </w:r>
          </w:p>
        </w:tc>
      </w:tr>
      <w:tr w:rsidR="0064575D" w:rsidTr="00A802E9">
        <w:tc>
          <w:tcPr>
            <w:tcW w:w="9180" w:type="dxa"/>
            <w:vAlign w:val="center"/>
          </w:tcPr>
          <w:p w:rsidR="0064575D" w:rsidRPr="00C42CD4" w:rsidRDefault="0064575D" w:rsidP="00A802E9">
            <w:pPr>
              <w:widowControl w:val="0"/>
              <w:spacing w:line="360" w:lineRule="auto"/>
              <w:jc w:val="both"/>
              <w:rPr>
                <w:rFonts w:ascii="Times New Roman" w:hAnsi="Times New Roman" w:cs="Times New Roman"/>
                <w:sz w:val="28"/>
                <w:szCs w:val="28"/>
              </w:rPr>
            </w:pPr>
            <w:r w:rsidRPr="00C42CD4">
              <w:rPr>
                <w:rFonts w:ascii="Times New Roman" w:hAnsi="Times New Roman" w:cs="Times New Roman"/>
                <w:sz w:val="28"/>
                <w:szCs w:val="28"/>
              </w:rPr>
              <w:t>Приложение Ж Отчет об использовании календарного фонда времени ОАО «ОИЗ» за 2012–2013 гг.</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151</w:t>
            </w:r>
          </w:p>
        </w:tc>
      </w:tr>
      <w:tr w:rsidR="0064575D" w:rsidTr="00A802E9">
        <w:tc>
          <w:tcPr>
            <w:tcW w:w="9180" w:type="dxa"/>
            <w:vAlign w:val="center"/>
          </w:tcPr>
          <w:p w:rsidR="0064575D" w:rsidRPr="00C42CD4" w:rsidRDefault="0064575D" w:rsidP="00A802E9">
            <w:pPr>
              <w:widowControl w:val="0"/>
              <w:spacing w:line="360" w:lineRule="auto"/>
              <w:jc w:val="both"/>
              <w:rPr>
                <w:rFonts w:ascii="Times New Roman" w:hAnsi="Times New Roman" w:cs="Times New Roman"/>
                <w:sz w:val="28"/>
                <w:szCs w:val="28"/>
              </w:rPr>
            </w:pPr>
            <w:r w:rsidRPr="00C42CD4">
              <w:rPr>
                <w:rFonts w:ascii="Times New Roman" w:hAnsi="Times New Roman" w:cs="Times New Roman"/>
                <w:sz w:val="28"/>
                <w:szCs w:val="28"/>
              </w:rPr>
              <w:t>Приложение И Отчет по труду ОАО «ОИЗ» за 2012–2013 гг.</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156</w:t>
            </w:r>
          </w:p>
        </w:tc>
      </w:tr>
      <w:tr w:rsidR="0064575D" w:rsidTr="00A802E9">
        <w:tc>
          <w:tcPr>
            <w:tcW w:w="9180" w:type="dxa"/>
            <w:vAlign w:val="center"/>
          </w:tcPr>
          <w:p w:rsidR="0064575D" w:rsidRPr="00C42CD4" w:rsidRDefault="0064575D" w:rsidP="00A802E9">
            <w:pPr>
              <w:widowControl w:val="0"/>
              <w:spacing w:line="360" w:lineRule="auto"/>
              <w:jc w:val="both"/>
              <w:rPr>
                <w:rFonts w:ascii="Times New Roman" w:hAnsi="Times New Roman" w:cs="Times New Roman"/>
                <w:sz w:val="28"/>
                <w:szCs w:val="28"/>
              </w:rPr>
            </w:pPr>
            <w:r w:rsidRPr="00C42CD4">
              <w:rPr>
                <w:rFonts w:ascii="Times New Roman" w:hAnsi="Times New Roman" w:cs="Times New Roman"/>
                <w:sz w:val="28"/>
                <w:szCs w:val="28"/>
              </w:rPr>
              <w:t>Приложение К Отчет о трудовой дисциплине ОАО «ОИЗ» за 2012–2013 гг.</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160</w:t>
            </w:r>
          </w:p>
        </w:tc>
      </w:tr>
      <w:tr w:rsidR="0064575D" w:rsidTr="00A802E9">
        <w:tc>
          <w:tcPr>
            <w:tcW w:w="9180" w:type="dxa"/>
            <w:vAlign w:val="center"/>
          </w:tcPr>
          <w:p w:rsidR="0064575D" w:rsidRPr="00C42CD4" w:rsidRDefault="0064575D" w:rsidP="00A802E9">
            <w:pPr>
              <w:widowControl w:val="0"/>
              <w:spacing w:line="360" w:lineRule="auto"/>
              <w:jc w:val="both"/>
              <w:rPr>
                <w:rFonts w:ascii="Times New Roman" w:hAnsi="Times New Roman" w:cs="Times New Roman"/>
                <w:sz w:val="28"/>
                <w:szCs w:val="28"/>
              </w:rPr>
            </w:pPr>
            <w:r w:rsidRPr="00C42CD4">
              <w:rPr>
                <w:rFonts w:ascii="Times New Roman" w:hAnsi="Times New Roman" w:cs="Times New Roman"/>
                <w:sz w:val="28"/>
                <w:szCs w:val="28"/>
              </w:rPr>
              <w:t>Приложение Л Организационная структура управления ОАО «ОИЗ»</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173</w:t>
            </w:r>
          </w:p>
        </w:tc>
      </w:tr>
      <w:tr w:rsidR="0064575D" w:rsidTr="00A802E9">
        <w:tc>
          <w:tcPr>
            <w:tcW w:w="9180" w:type="dxa"/>
            <w:vAlign w:val="center"/>
          </w:tcPr>
          <w:p w:rsidR="0064575D" w:rsidRPr="00C42CD4" w:rsidRDefault="0064575D" w:rsidP="00A802E9">
            <w:pPr>
              <w:widowControl w:val="0"/>
              <w:spacing w:line="360" w:lineRule="auto"/>
              <w:jc w:val="both"/>
              <w:rPr>
                <w:rFonts w:ascii="Times New Roman" w:hAnsi="Times New Roman" w:cs="Times New Roman"/>
                <w:sz w:val="28"/>
                <w:szCs w:val="28"/>
              </w:rPr>
            </w:pPr>
            <w:r w:rsidRPr="00C42CD4">
              <w:rPr>
                <w:rFonts w:ascii="Times New Roman" w:hAnsi="Times New Roman" w:cs="Times New Roman"/>
                <w:sz w:val="28"/>
                <w:szCs w:val="28"/>
              </w:rPr>
              <w:lastRenderedPageBreak/>
              <w:t>Приложение М Выписка из Программы стратегического развития завода на 2009–2015 гг.</w:t>
            </w:r>
          </w:p>
        </w:tc>
        <w:tc>
          <w:tcPr>
            <w:tcW w:w="709" w:type="dxa"/>
            <w:vAlign w:val="center"/>
          </w:tcPr>
          <w:p w:rsidR="0064575D"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175</w:t>
            </w:r>
          </w:p>
        </w:tc>
      </w:tr>
      <w:tr w:rsidR="00AB4812" w:rsidTr="00A802E9">
        <w:tc>
          <w:tcPr>
            <w:tcW w:w="9180" w:type="dxa"/>
            <w:vAlign w:val="center"/>
          </w:tcPr>
          <w:p w:rsidR="00AB4812" w:rsidRPr="00C42CD4" w:rsidRDefault="00AB4812" w:rsidP="00A802E9">
            <w:pPr>
              <w:widowControl w:val="0"/>
              <w:spacing w:line="360" w:lineRule="auto"/>
              <w:jc w:val="both"/>
              <w:rPr>
                <w:rFonts w:ascii="Times New Roman" w:hAnsi="Times New Roman" w:cs="Times New Roman"/>
                <w:sz w:val="28"/>
                <w:szCs w:val="28"/>
              </w:rPr>
            </w:pPr>
            <w:r w:rsidRPr="00AB4812">
              <w:rPr>
                <w:rFonts w:ascii="Times New Roman" w:hAnsi="Times New Roman" w:cs="Times New Roman"/>
                <w:sz w:val="28"/>
                <w:szCs w:val="28"/>
              </w:rPr>
              <w:t xml:space="preserve">Приложение Н  Информация о движении кадров на ОАО  </w:t>
            </w:r>
            <w:r w:rsidR="00770D89">
              <w:rPr>
                <w:rFonts w:ascii="Times New Roman" w:hAnsi="Times New Roman" w:cs="Times New Roman"/>
                <w:sz w:val="28"/>
                <w:szCs w:val="28"/>
              </w:rPr>
              <w:t>«</w:t>
            </w:r>
            <w:r w:rsidRPr="00AB4812">
              <w:rPr>
                <w:rFonts w:ascii="Times New Roman" w:hAnsi="Times New Roman" w:cs="Times New Roman"/>
                <w:sz w:val="28"/>
                <w:szCs w:val="28"/>
              </w:rPr>
              <w:t>ОИЗ</w:t>
            </w:r>
            <w:r w:rsidR="00770D89">
              <w:rPr>
                <w:rFonts w:ascii="Times New Roman" w:hAnsi="Times New Roman" w:cs="Times New Roman"/>
                <w:sz w:val="28"/>
                <w:szCs w:val="28"/>
              </w:rPr>
              <w:t>»</w:t>
            </w:r>
            <w:r w:rsidRPr="00AB4812">
              <w:rPr>
                <w:rFonts w:ascii="Times New Roman" w:hAnsi="Times New Roman" w:cs="Times New Roman"/>
                <w:sz w:val="28"/>
                <w:szCs w:val="28"/>
              </w:rPr>
              <w:t xml:space="preserve">  за январь-декабрь 2013г.</w:t>
            </w:r>
          </w:p>
        </w:tc>
        <w:tc>
          <w:tcPr>
            <w:tcW w:w="709" w:type="dxa"/>
            <w:vAlign w:val="center"/>
          </w:tcPr>
          <w:p w:rsidR="00AB4812" w:rsidRDefault="00921863" w:rsidP="00A802E9">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183</w:t>
            </w:r>
          </w:p>
        </w:tc>
      </w:tr>
      <w:tr w:rsidR="0064575D" w:rsidTr="00A802E9">
        <w:tc>
          <w:tcPr>
            <w:tcW w:w="9180" w:type="dxa"/>
            <w:vAlign w:val="center"/>
          </w:tcPr>
          <w:p w:rsidR="0064575D" w:rsidRPr="00C42CD4" w:rsidRDefault="00AB4812" w:rsidP="00A802E9">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О</w:t>
            </w:r>
            <w:r w:rsidR="0064575D" w:rsidRPr="00C42CD4">
              <w:rPr>
                <w:rFonts w:ascii="Times New Roman" w:hAnsi="Times New Roman" w:cs="Times New Roman"/>
                <w:sz w:val="28"/>
                <w:szCs w:val="28"/>
              </w:rPr>
              <w:t xml:space="preserve"> Ученический договор</w:t>
            </w:r>
          </w:p>
        </w:tc>
        <w:tc>
          <w:tcPr>
            <w:tcW w:w="709" w:type="dxa"/>
            <w:vAlign w:val="center"/>
          </w:tcPr>
          <w:p w:rsidR="0064575D" w:rsidRDefault="0064575D" w:rsidP="00AB4812">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18</w:t>
            </w:r>
            <w:r w:rsidR="00921863">
              <w:rPr>
                <w:rFonts w:ascii="Times New Roman" w:hAnsi="Times New Roman" w:cs="Times New Roman"/>
                <w:sz w:val="28"/>
                <w:szCs w:val="28"/>
              </w:rPr>
              <w:t>9</w:t>
            </w:r>
          </w:p>
        </w:tc>
      </w:tr>
      <w:tr w:rsidR="00770D89" w:rsidTr="00A802E9">
        <w:tc>
          <w:tcPr>
            <w:tcW w:w="9180" w:type="dxa"/>
            <w:vAlign w:val="center"/>
          </w:tcPr>
          <w:p w:rsidR="00770D89" w:rsidRDefault="00770D89" w:rsidP="00770D89">
            <w:pPr>
              <w:rPr>
                <w:rFonts w:ascii="Times New Roman" w:hAnsi="Times New Roman" w:cs="Times New Roman"/>
                <w:sz w:val="28"/>
                <w:szCs w:val="28"/>
              </w:rPr>
            </w:pPr>
            <w:r>
              <w:rPr>
                <w:rFonts w:ascii="Times New Roman" w:hAnsi="Times New Roman" w:cs="Times New Roman"/>
                <w:sz w:val="28"/>
                <w:szCs w:val="28"/>
              </w:rPr>
              <w:t xml:space="preserve">Приложение П Выписка </w:t>
            </w:r>
            <w:r w:rsidRPr="00626B41">
              <w:rPr>
                <w:rFonts w:ascii="Times New Roman" w:hAnsi="Times New Roman" w:cs="Times New Roman"/>
                <w:sz w:val="28"/>
                <w:szCs w:val="28"/>
              </w:rPr>
              <w:t xml:space="preserve">из документации по личному составу </w:t>
            </w:r>
            <w:r>
              <w:rPr>
                <w:rFonts w:ascii="Times New Roman" w:hAnsi="Times New Roman" w:cs="Times New Roman"/>
                <w:sz w:val="28"/>
                <w:szCs w:val="28"/>
              </w:rPr>
              <w:t>ОАО «ОИЗ» за 2012-2013 гг.</w:t>
            </w:r>
          </w:p>
        </w:tc>
        <w:tc>
          <w:tcPr>
            <w:tcW w:w="709" w:type="dxa"/>
            <w:vAlign w:val="center"/>
          </w:tcPr>
          <w:p w:rsidR="00770D89" w:rsidRDefault="00921863" w:rsidP="00AB4812">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190</w:t>
            </w:r>
          </w:p>
        </w:tc>
      </w:tr>
    </w:tbl>
    <w:p w:rsidR="00D86CE3" w:rsidRPr="00D86CE3" w:rsidRDefault="00D86CE3" w:rsidP="00D86CE3">
      <w:pPr>
        <w:spacing w:after="420" w:line="480" w:lineRule="atLeast"/>
        <w:textAlignment w:val="baseline"/>
        <w:rPr>
          <w:rFonts w:ascii="Times New Roman" w:eastAsia="Times New Roman" w:hAnsi="Times New Roman" w:cs="Times New Roman"/>
          <w:color w:val="444444"/>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D86CE3" w:rsidRPr="00D86CE3" w:rsidTr="00D86CE3">
        <w:trPr>
          <w:jc w:val="center"/>
        </w:trPr>
        <w:tc>
          <w:tcPr>
            <w:tcW w:w="8472" w:type="dxa"/>
            <w:tcBorders>
              <w:top w:val="single" w:sz="4" w:space="0" w:color="auto"/>
              <w:left w:val="single" w:sz="4" w:space="0" w:color="auto"/>
              <w:bottom w:val="single" w:sz="4" w:space="0" w:color="auto"/>
              <w:right w:val="single" w:sz="4" w:space="0" w:color="auto"/>
            </w:tcBorders>
            <w:hideMark/>
          </w:tcPr>
          <w:p w:rsidR="00D86CE3" w:rsidRPr="00D86CE3" w:rsidRDefault="006A5AEB" w:rsidP="00D86CE3">
            <w:pPr>
              <w:spacing w:after="0" w:line="360" w:lineRule="auto"/>
              <w:textAlignment w:val="baseline"/>
              <w:rPr>
                <w:rFonts w:ascii="Arial" w:eastAsia="Times New Roman" w:hAnsi="Arial" w:cs="Times New Roman"/>
                <w:color w:val="444444"/>
                <w:sz w:val="28"/>
                <w:szCs w:val="28"/>
                <w:u w:val="single"/>
                <w:lang w:eastAsia="ru-RU"/>
              </w:rPr>
            </w:pPr>
            <w:hyperlink r:id="rId8" w:history="1">
              <w:r w:rsidR="00D86CE3" w:rsidRPr="00D86CE3">
                <w:rPr>
                  <w:rFonts w:ascii="Arial" w:eastAsia="Times New Roman" w:hAnsi="Arial" w:cs="Times New Roman"/>
                  <w:sz w:val="28"/>
                  <w:szCs w:val="28"/>
                  <w:u w:val="single"/>
                  <w:lang w:eastAsia="ru-RU"/>
                </w:rPr>
                <w:t>Вернуться в библиотеку по экономике и праву: учебники, дипломы, диссертации</w:t>
              </w:r>
            </w:hyperlink>
          </w:p>
          <w:p w:rsidR="00D86CE3" w:rsidRPr="00D86CE3" w:rsidRDefault="006A5AEB" w:rsidP="00D86CE3">
            <w:pPr>
              <w:spacing w:after="0" w:line="360" w:lineRule="auto"/>
              <w:textAlignment w:val="baseline"/>
              <w:rPr>
                <w:rFonts w:ascii="Arial" w:eastAsia="Times New Roman" w:hAnsi="Arial" w:cs="Times New Roman"/>
                <w:color w:val="444444"/>
                <w:sz w:val="28"/>
                <w:szCs w:val="28"/>
                <w:u w:val="single"/>
                <w:lang w:eastAsia="ru-RU"/>
              </w:rPr>
            </w:pPr>
            <w:hyperlink r:id="rId9" w:history="1">
              <w:proofErr w:type="spellStart"/>
              <w:r w:rsidR="00D86CE3" w:rsidRPr="00D86CE3">
                <w:rPr>
                  <w:rFonts w:ascii="Arial" w:eastAsia="Times New Roman" w:hAnsi="Arial" w:cs="Times New Roman"/>
                  <w:sz w:val="28"/>
                  <w:szCs w:val="28"/>
                  <w:u w:val="single"/>
                  <w:lang w:eastAsia="ru-RU"/>
                </w:rPr>
                <w:t>Рерайт</w:t>
              </w:r>
              <w:proofErr w:type="spellEnd"/>
              <w:r w:rsidR="00D86CE3" w:rsidRPr="00D86CE3">
                <w:rPr>
                  <w:rFonts w:ascii="Arial" w:eastAsia="Times New Roman" w:hAnsi="Arial" w:cs="Times New Roman"/>
                  <w:sz w:val="28"/>
                  <w:szCs w:val="28"/>
                  <w:u w:val="single"/>
                  <w:lang w:eastAsia="ru-RU"/>
                </w:rPr>
                <w:t xml:space="preserve"> текстов и </w:t>
              </w:r>
              <w:proofErr w:type="spellStart"/>
              <w:r w:rsidR="00D86CE3" w:rsidRPr="00D86CE3">
                <w:rPr>
                  <w:rFonts w:ascii="Arial" w:eastAsia="Times New Roman" w:hAnsi="Arial" w:cs="Times New Roman"/>
                  <w:sz w:val="28"/>
                  <w:szCs w:val="28"/>
                  <w:u w:val="single"/>
                  <w:lang w:eastAsia="ru-RU"/>
                </w:rPr>
                <w:t>уникализация</w:t>
              </w:r>
              <w:proofErr w:type="spellEnd"/>
              <w:r w:rsidR="00D86CE3" w:rsidRPr="00D86CE3">
                <w:rPr>
                  <w:rFonts w:ascii="Arial" w:eastAsia="Times New Roman" w:hAnsi="Arial" w:cs="Times New Roman"/>
                  <w:sz w:val="28"/>
                  <w:szCs w:val="28"/>
                  <w:u w:val="single"/>
                  <w:lang w:eastAsia="ru-RU"/>
                </w:rPr>
                <w:t xml:space="preserve"> 90 %</w:t>
              </w:r>
            </w:hyperlink>
          </w:p>
          <w:p w:rsidR="00D86CE3" w:rsidRPr="00D86CE3" w:rsidRDefault="006A5AEB" w:rsidP="00D86CE3">
            <w:pPr>
              <w:spacing w:after="0" w:line="360" w:lineRule="auto"/>
              <w:textAlignment w:val="baseline"/>
              <w:rPr>
                <w:rFonts w:ascii="Arial" w:eastAsia="Times New Roman" w:hAnsi="Arial" w:cs="Times New Roman"/>
                <w:color w:val="444444"/>
                <w:sz w:val="28"/>
                <w:szCs w:val="28"/>
                <w:u w:val="single"/>
                <w:lang w:eastAsia="ru-RU"/>
              </w:rPr>
            </w:pPr>
            <w:hyperlink r:id="rId10" w:history="1">
              <w:r w:rsidR="00D86CE3" w:rsidRPr="00D86CE3">
                <w:rPr>
                  <w:rFonts w:ascii="Arial" w:eastAsia="Times New Roman" w:hAnsi="Arial" w:cs="Times New Roman"/>
                  <w:sz w:val="28"/>
                  <w:szCs w:val="28"/>
                  <w:u w:val="single"/>
                  <w:lang w:eastAsia="ru-RU"/>
                </w:rPr>
                <w:t>Написание по заказу контрольных, дипломов, диссертаций. . .</w:t>
              </w:r>
            </w:hyperlink>
          </w:p>
        </w:tc>
      </w:tr>
    </w:tbl>
    <w:p w:rsidR="00D86CE3" w:rsidRPr="00D86CE3" w:rsidRDefault="00D86CE3" w:rsidP="00D86CE3">
      <w:pPr>
        <w:spacing w:after="420" w:line="480" w:lineRule="atLeast"/>
        <w:textAlignment w:val="baseline"/>
        <w:rPr>
          <w:rFonts w:ascii="Times New Roman" w:eastAsia="Times New Roman" w:hAnsi="Times New Roman" w:cs="Times New Roman"/>
          <w:color w:val="444444"/>
          <w:sz w:val="28"/>
          <w:szCs w:val="28"/>
          <w:lang w:eastAsia="ru-RU"/>
        </w:rPr>
      </w:pPr>
    </w:p>
    <w:p w:rsidR="00A50060" w:rsidRDefault="00A50060" w:rsidP="00770D89">
      <w:pPr>
        <w:widowControl w:val="0"/>
        <w:jc w:val="center"/>
        <w:rPr>
          <w:rFonts w:ascii="Times New Roman" w:hAnsi="Times New Roman" w:cs="Times New Roman"/>
          <w:b/>
          <w:sz w:val="28"/>
          <w:szCs w:val="28"/>
        </w:rPr>
      </w:pPr>
      <w:r>
        <w:rPr>
          <w:rFonts w:ascii="Times New Roman" w:hAnsi="Times New Roman" w:cs="Times New Roman"/>
          <w:sz w:val="28"/>
          <w:szCs w:val="28"/>
        </w:rPr>
        <w:br w:type="page"/>
      </w:r>
      <w:r>
        <w:rPr>
          <w:rFonts w:ascii="Times New Roman" w:hAnsi="Times New Roman" w:cs="Times New Roman"/>
          <w:b/>
          <w:sz w:val="28"/>
          <w:szCs w:val="28"/>
        </w:rPr>
        <w:lastRenderedPageBreak/>
        <w:t>ВВЕДЕНИЕ</w:t>
      </w:r>
    </w:p>
    <w:p w:rsidR="00A50060" w:rsidRDefault="00A50060" w:rsidP="002D4520">
      <w:pPr>
        <w:widowControl w:val="0"/>
        <w:spacing w:after="0" w:line="360" w:lineRule="auto"/>
        <w:ind w:firstLine="709"/>
        <w:jc w:val="center"/>
        <w:rPr>
          <w:rFonts w:ascii="Times New Roman" w:hAnsi="Times New Roman" w:cs="Times New Roman"/>
          <w:b/>
          <w:sz w:val="28"/>
          <w:szCs w:val="28"/>
        </w:rPr>
      </w:pPr>
    </w:p>
    <w:p w:rsidR="00A50060" w:rsidRPr="00CD61C9" w:rsidRDefault="00A50060" w:rsidP="002D452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Персонал</w:t>
      </w:r>
      <w:r w:rsidRPr="00CD61C9">
        <w:rPr>
          <w:rFonts w:ascii="Times New Roman" w:hAnsi="Times New Roman" w:cs="Times New Roman"/>
          <w:sz w:val="28"/>
          <w:szCs w:val="28"/>
        </w:rPr>
        <w:t xml:space="preserve"> </w:t>
      </w:r>
      <w:r w:rsidR="00E76B0E">
        <w:rPr>
          <w:rFonts w:ascii="Times New Roman" w:hAnsi="Times New Roman" w:cs="Times New Roman"/>
          <w:sz w:val="28"/>
          <w:szCs w:val="28"/>
        </w:rPr>
        <w:t>организации</w:t>
      </w:r>
      <w:r w:rsidR="00EC514B">
        <w:rPr>
          <w:rFonts w:ascii="Times New Roman" w:hAnsi="Times New Roman" w:cs="Times New Roman"/>
          <w:sz w:val="28"/>
          <w:szCs w:val="28"/>
        </w:rPr>
        <w:t xml:space="preserve"> </w:t>
      </w:r>
      <w:r w:rsidR="002B24B1">
        <w:rPr>
          <w:rFonts w:ascii="Times New Roman" w:hAnsi="Times New Roman" w:cs="Times New Roman"/>
          <w:sz w:val="28"/>
          <w:szCs w:val="28"/>
        </w:rPr>
        <w:t>(трудовые ресурсы)</w:t>
      </w:r>
      <w:r w:rsidRPr="00CD61C9">
        <w:rPr>
          <w:rFonts w:ascii="Times New Roman" w:hAnsi="Times New Roman" w:cs="Times New Roman"/>
          <w:sz w:val="28"/>
          <w:szCs w:val="28"/>
        </w:rPr>
        <w:t xml:space="preserve"> – это работники </w:t>
      </w:r>
      <w:r w:rsidR="00E76B0E">
        <w:rPr>
          <w:rFonts w:ascii="Times New Roman" w:hAnsi="Times New Roman" w:cs="Times New Roman"/>
          <w:sz w:val="28"/>
          <w:szCs w:val="28"/>
        </w:rPr>
        <w:t>организации</w:t>
      </w:r>
      <w:r w:rsidRPr="00CD61C9">
        <w:rPr>
          <w:rFonts w:ascii="Times New Roman" w:hAnsi="Times New Roman" w:cs="Times New Roman"/>
          <w:sz w:val="28"/>
          <w:szCs w:val="28"/>
        </w:rPr>
        <w:t>, выполняющие различные производственно-хозяйственные, управленческие и иные функции.</w:t>
      </w:r>
    </w:p>
    <w:p w:rsidR="00A50060" w:rsidRDefault="00A50060" w:rsidP="002D4520">
      <w:pPr>
        <w:widowControl w:val="0"/>
        <w:spacing w:after="0" w:line="360" w:lineRule="auto"/>
        <w:ind w:firstLine="709"/>
        <w:jc w:val="both"/>
        <w:rPr>
          <w:rFonts w:ascii="Times New Roman" w:hAnsi="Times New Roman" w:cs="Times New Roman"/>
          <w:sz w:val="28"/>
          <w:szCs w:val="28"/>
        </w:rPr>
      </w:pPr>
      <w:r w:rsidRPr="00CD61C9">
        <w:rPr>
          <w:rFonts w:ascii="Times New Roman" w:hAnsi="Times New Roman" w:cs="Times New Roman"/>
          <w:sz w:val="28"/>
          <w:szCs w:val="28"/>
        </w:rPr>
        <w:t xml:space="preserve">Достаточная обеспеченность </w:t>
      </w:r>
      <w:r w:rsidR="00E76B0E">
        <w:rPr>
          <w:rFonts w:ascii="Times New Roman" w:hAnsi="Times New Roman" w:cs="Times New Roman"/>
          <w:sz w:val="28"/>
          <w:szCs w:val="28"/>
        </w:rPr>
        <w:t xml:space="preserve">организаций </w:t>
      </w:r>
      <w:r w:rsidRPr="00CD61C9">
        <w:rPr>
          <w:rFonts w:ascii="Times New Roman" w:hAnsi="Times New Roman" w:cs="Times New Roman"/>
          <w:sz w:val="28"/>
          <w:szCs w:val="28"/>
        </w:rPr>
        <w:t xml:space="preserve">нужными трудовыми ресурсами, их рациональное использование, высокий уровень производительности труда имеют большое значение для увеличения объемов </w:t>
      </w:r>
      <w:r w:rsidR="002B24B1">
        <w:rPr>
          <w:rFonts w:ascii="Times New Roman" w:hAnsi="Times New Roman" w:cs="Times New Roman"/>
          <w:sz w:val="28"/>
          <w:szCs w:val="28"/>
        </w:rPr>
        <w:t xml:space="preserve">выпуска и реализации </w:t>
      </w:r>
      <w:r w:rsidRPr="00CD61C9">
        <w:rPr>
          <w:rFonts w:ascii="Times New Roman" w:hAnsi="Times New Roman" w:cs="Times New Roman"/>
          <w:sz w:val="28"/>
          <w:szCs w:val="28"/>
        </w:rPr>
        <w:t xml:space="preserve">продукции и повышения эффективности </w:t>
      </w:r>
      <w:r w:rsidR="002B24B1">
        <w:rPr>
          <w:rFonts w:ascii="Times New Roman" w:hAnsi="Times New Roman" w:cs="Times New Roman"/>
          <w:sz w:val="28"/>
          <w:szCs w:val="28"/>
        </w:rPr>
        <w:t>всего субъекта</w:t>
      </w:r>
      <w:r w:rsidR="00FA1C24" w:rsidRPr="00FA1C24">
        <w:rPr>
          <w:rFonts w:ascii="Times New Roman" w:hAnsi="Times New Roman" w:cs="Times New Roman"/>
          <w:sz w:val="28"/>
          <w:szCs w:val="28"/>
        </w:rPr>
        <w:t xml:space="preserve"> </w:t>
      </w:r>
      <w:r w:rsidR="00FA1C24">
        <w:rPr>
          <w:rFonts w:ascii="Times New Roman" w:hAnsi="Times New Roman" w:cs="Times New Roman"/>
          <w:sz w:val="28"/>
          <w:szCs w:val="28"/>
        </w:rPr>
        <w:t>хозяйствования</w:t>
      </w:r>
      <w:r w:rsidRPr="00CD61C9">
        <w:rPr>
          <w:rFonts w:ascii="Times New Roman" w:hAnsi="Times New Roman" w:cs="Times New Roman"/>
          <w:sz w:val="28"/>
          <w:szCs w:val="28"/>
        </w:rPr>
        <w:t xml:space="preserve">. </w:t>
      </w:r>
      <w:r>
        <w:rPr>
          <w:rFonts w:ascii="Times New Roman" w:hAnsi="Times New Roman" w:cs="Times New Roman"/>
          <w:sz w:val="28"/>
          <w:szCs w:val="28"/>
        </w:rPr>
        <w:t>Именно персонал</w:t>
      </w:r>
      <w:r w:rsidRPr="00CD61C9">
        <w:rPr>
          <w:rFonts w:ascii="Times New Roman" w:hAnsi="Times New Roman" w:cs="Times New Roman"/>
          <w:sz w:val="28"/>
          <w:szCs w:val="28"/>
        </w:rPr>
        <w:t xml:space="preserve"> привод</w:t>
      </w:r>
      <w:r>
        <w:rPr>
          <w:rFonts w:ascii="Times New Roman" w:hAnsi="Times New Roman" w:cs="Times New Roman"/>
          <w:sz w:val="28"/>
          <w:szCs w:val="28"/>
        </w:rPr>
        <w:t>и</w:t>
      </w:r>
      <w:r w:rsidRPr="00CD61C9">
        <w:rPr>
          <w:rFonts w:ascii="Times New Roman" w:hAnsi="Times New Roman" w:cs="Times New Roman"/>
          <w:sz w:val="28"/>
          <w:szCs w:val="28"/>
        </w:rPr>
        <w:t>т в движение материально-вещественные элементы производства, созда</w:t>
      </w:r>
      <w:r>
        <w:rPr>
          <w:rFonts w:ascii="Times New Roman" w:hAnsi="Times New Roman" w:cs="Times New Roman"/>
          <w:sz w:val="28"/>
          <w:szCs w:val="28"/>
        </w:rPr>
        <w:t>ё</w:t>
      </w:r>
      <w:r w:rsidRPr="00CD61C9">
        <w:rPr>
          <w:rFonts w:ascii="Times New Roman" w:hAnsi="Times New Roman" w:cs="Times New Roman"/>
          <w:sz w:val="28"/>
          <w:szCs w:val="28"/>
        </w:rPr>
        <w:t>т продукт, стоимость и прибавочный продукт в форме прибыли.</w:t>
      </w:r>
    </w:p>
    <w:p w:rsidR="004C1642" w:rsidRPr="004C1642" w:rsidRDefault="004C1642" w:rsidP="004C1642">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rsidR="004C1642" w:rsidRPr="004C1642" w:rsidRDefault="004C1642" w:rsidP="004C1642">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lang w:eastAsia="ru-RU"/>
        </w:rPr>
      </w:pPr>
      <w:r w:rsidRPr="004C1642">
        <w:rPr>
          <w:rFonts w:ascii="Times New Roman CYR" w:eastAsia="Times New Roman" w:hAnsi="Times New Roman CYR" w:cs="Times New Roman CYR"/>
          <w:b/>
          <w:sz w:val="28"/>
          <w:szCs w:val="28"/>
          <w:lang w:eastAsia="ru-RU"/>
        </w:rPr>
        <w:t>Фитнес на дому</w:t>
      </w:r>
    </w:p>
    <w:p w:rsidR="004C1642" w:rsidRPr="004C1642" w:rsidRDefault="004C1642" w:rsidP="004C1642">
      <w:pPr>
        <w:widowControl w:val="0"/>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4C1642">
        <w:rPr>
          <w:rFonts w:ascii="Times New Roman CYR" w:eastAsia="Times New Roman" w:hAnsi="Times New Roman CYR" w:cs="Times New Roman CYR"/>
          <w:noProof/>
          <w:sz w:val="28"/>
          <w:szCs w:val="28"/>
          <w:lang w:eastAsia="ru-RU"/>
        </w:rPr>
        <w:drawing>
          <wp:inline distT="0" distB="0" distL="0" distR="0" wp14:anchorId="2241E0A1" wp14:editId="54533D67">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C1642" w:rsidRPr="004C1642" w:rsidRDefault="006A5AEB" w:rsidP="004C1642">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lang w:eastAsia="ru-RU"/>
        </w:rPr>
      </w:pPr>
      <w:hyperlink r:id="rId12" w:history="1">
        <w:r w:rsidR="004C1642" w:rsidRPr="004C1642">
          <w:rPr>
            <w:rFonts w:ascii="Times New Roman CYR" w:eastAsia="Times New Roman" w:hAnsi="Times New Roman CYR" w:cs="Times New Roman CYR"/>
            <w:b/>
            <w:color w:val="0000FF"/>
            <w:sz w:val="32"/>
            <w:szCs w:val="32"/>
            <w:u w:val="single"/>
            <w:lang w:val="en-US" w:eastAsia="ru-RU"/>
          </w:rPr>
          <w:t>http</w:t>
        </w:r>
        <w:r w:rsidR="004C1642" w:rsidRPr="004C1642">
          <w:rPr>
            <w:rFonts w:ascii="Times New Roman CYR" w:eastAsia="Times New Roman" w:hAnsi="Times New Roman CYR" w:cs="Times New Roman CYR"/>
            <w:b/>
            <w:color w:val="0000FF"/>
            <w:sz w:val="32"/>
            <w:szCs w:val="32"/>
            <w:u w:val="single"/>
            <w:lang w:eastAsia="ru-RU"/>
          </w:rPr>
          <w:t>://учебники.информ2000.рф/</w:t>
        </w:r>
        <w:r w:rsidR="004C1642" w:rsidRPr="004C1642">
          <w:rPr>
            <w:rFonts w:ascii="Times New Roman CYR" w:eastAsia="Times New Roman" w:hAnsi="Times New Roman CYR" w:cs="Times New Roman CYR"/>
            <w:b/>
            <w:color w:val="0000FF"/>
            <w:sz w:val="32"/>
            <w:szCs w:val="32"/>
            <w:u w:val="single"/>
            <w:lang w:val="en-US" w:eastAsia="ru-RU"/>
          </w:rPr>
          <w:t>fit</w:t>
        </w:r>
        <w:r w:rsidR="004C1642" w:rsidRPr="004C1642">
          <w:rPr>
            <w:rFonts w:ascii="Times New Roman CYR" w:eastAsia="Times New Roman" w:hAnsi="Times New Roman CYR" w:cs="Times New Roman CYR"/>
            <w:b/>
            <w:color w:val="0000FF"/>
            <w:sz w:val="32"/>
            <w:szCs w:val="32"/>
            <w:u w:val="single"/>
            <w:lang w:eastAsia="ru-RU"/>
          </w:rPr>
          <w:t>1.</w:t>
        </w:r>
        <w:proofErr w:type="spellStart"/>
        <w:r w:rsidR="004C1642" w:rsidRPr="004C1642">
          <w:rPr>
            <w:rFonts w:ascii="Times New Roman CYR" w:eastAsia="Times New Roman" w:hAnsi="Times New Roman CYR" w:cs="Times New Roman CYR"/>
            <w:b/>
            <w:color w:val="0000FF"/>
            <w:sz w:val="32"/>
            <w:szCs w:val="32"/>
            <w:u w:val="single"/>
            <w:lang w:val="en-US" w:eastAsia="ru-RU"/>
          </w:rPr>
          <w:t>shtml</w:t>
        </w:r>
        <w:proofErr w:type="spellEnd"/>
      </w:hyperlink>
      <w:r w:rsidR="004C1642" w:rsidRPr="004C1642">
        <w:rPr>
          <w:rFonts w:ascii="Times New Roman CYR" w:eastAsia="Times New Roman" w:hAnsi="Times New Roman CYR" w:cs="Times New Roman CYR"/>
          <w:b/>
          <w:sz w:val="32"/>
          <w:szCs w:val="32"/>
          <w:lang w:eastAsia="ru-RU"/>
        </w:rPr>
        <w:t xml:space="preserve"> </w:t>
      </w:r>
    </w:p>
    <w:p w:rsidR="004C1642" w:rsidRPr="00CD61C9" w:rsidRDefault="004C1642" w:rsidP="004C1642">
      <w:pPr>
        <w:widowControl w:val="0"/>
        <w:spacing w:after="0" w:line="360" w:lineRule="auto"/>
        <w:ind w:firstLine="709"/>
        <w:jc w:val="both"/>
        <w:rPr>
          <w:rFonts w:ascii="Times New Roman" w:hAnsi="Times New Roman" w:cs="Times New Roman"/>
          <w:sz w:val="28"/>
          <w:szCs w:val="28"/>
        </w:rPr>
      </w:pPr>
      <w:r w:rsidRPr="004C1642">
        <w:rPr>
          <w:rFonts w:ascii="Times New Roman CYR" w:eastAsia="Times New Roman" w:hAnsi="Times New Roman CYR" w:cs="Times New Roman CYR"/>
          <w:sz w:val="28"/>
          <w:szCs w:val="28"/>
          <w:lang w:eastAsia="ru-RU"/>
        </w:rPr>
        <w:br w:type="page"/>
      </w:r>
    </w:p>
    <w:p w:rsidR="00A50060" w:rsidRPr="00CD61C9" w:rsidRDefault="00A50060" w:rsidP="002D4520">
      <w:pPr>
        <w:widowControl w:val="0"/>
        <w:spacing w:after="0" w:line="360" w:lineRule="auto"/>
        <w:ind w:firstLine="709"/>
        <w:jc w:val="both"/>
        <w:rPr>
          <w:rFonts w:ascii="Times New Roman" w:hAnsi="Times New Roman" w:cs="Times New Roman"/>
          <w:sz w:val="28"/>
          <w:szCs w:val="28"/>
        </w:rPr>
      </w:pPr>
      <w:r w:rsidRPr="00CD61C9">
        <w:rPr>
          <w:rFonts w:ascii="Times New Roman" w:hAnsi="Times New Roman" w:cs="Times New Roman"/>
          <w:sz w:val="28"/>
          <w:szCs w:val="28"/>
        </w:rPr>
        <w:lastRenderedPageBreak/>
        <w:t xml:space="preserve">Пути совершенствования использования </w:t>
      </w:r>
      <w:r>
        <w:rPr>
          <w:rFonts w:ascii="Times New Roman" w:hAnsi="Times New Roman" w:cs="Times New Roman"/>
          <w:sz w:val="28"/>
          <w:szCs w:val="28"/>
        </w:rPr>
        <w:t>персонала</w:t>
      </w:r>
      <w:r w:rsidRPr="00CD61C9">
        <w:rPr>
          <w:rFonts w:ascii="Times New Roman" w:hAnsi="Times New Roman" w:cs="Times New Roman"/>
          <w:sz w:val="28"/>
          <w:szCs w:val="28"/>
        </w:rPr>
        <w:t xml:space="preserve"> непосредственно связаны с анализом </w:t>
      </w:r>
      <w:r>
        <w:rPr>
          <w:rFonts w:ascii="Times New Roman" w:hAnsi="Times New Roman" w:cs="Times New Roman"/>
          <w:sz w:val="28"/>
          <w:szCs w:val="28"/>
        </w:rPr>
        <w:t xml:space="preserve">кадровой </w:t>
      </w:r>
      <w:r w:rsidRPr="00CD61C9">
        <w:rPr>
          <w:rFonts w:ascii="Times New Roman" w:hAnsi="Times New Roman" w:cs="Times New Roman"/>
          <w:sz w:val="28"/>
          <w:szCs w:val="28"/>
        </w:rPr>
        <w:t>обеспеченности</w:t>
      </w:r>
      <w:r w:rsidR="00E76B0E">
        <w:rPr>
          <w:rFonts w:ascii="Times New Roman" w:hAnsi="Times New Roman" w:cs="Times New Roman"/>
          <w:sz w:val="28"/>
          <w:szCs w:val="28"/>
        </w:rPr>
        <w:t xml:space="preserve"> организации</w:t>
      </w:r>
      <w:r w:rsidRPr="00CD61C9">
        <w:rPr>
          <w:rFonts w:ascii="Times New Roman" w:hAnsi="Times New Roman" w:cs="Times New Roman"/>
          <w:sz w:val="28"/>
          <w:szCs w:val="28"/>
        </w:rPr>
        <w:t xml:space="preserve">, использованием </w:t>
      </w:r>
      <w:r>
        <w:rPr>
          <w:rFonts w:ascii="Times New Roman" w:hAnsi="Times New Roman" w:cs="Times New Roman"/>
          <w:sz w:val="28"/>
          <w:szCs w:val="28"/>
        </w:rPr>
        <w:t xml:space="preserve">календарного </w:t>
      </w:r>
      <w:r w:rsidRPr="00CD61C9">
        <w:rPr>
          <w:rFonts w:ascii="Times New Roman" w:hAnsi="Times New Roman" w:cs="Times New Roman"/>
          <w:sz w:val="28"/>
          <w:szCs w:val="28"/>
        </w:rPr>
        <w:t>фонда рабочего времени</w:t>
      </w:r>
      <w:r>
        <w:rPr>
          <w:rFonts w:ascii="Times New Roman" w:hAnsi="Times New Roman" w:cs="Times New Roman"/>
          <w:sz w:val="28"/>
          <w:szCs w:val="28"/>
        </w:rPr>
        <w:t xml:space="preserve"> и фонда заработной платы</w:t>
      </w:r>
      <w:r w:rsidRPr="00CD61C9">
        <w:rPr>
          <w:rFonts w:ascii="Times New Roman" w:hAnsi="Times New Roman" w:cs="Times New Roman"/>
          <w:sz w:val="28"/>
          <w:szCs w:val="28"/>
        </w:rPr>
        <w:t>, анализом производительности труда.</w:t>
      </w:r>
    </w:p>
    <w:p w:rsidR="00A50060" w:rsidRPr="00CD61C9" w:rsidRDefault="00A50060" w:rsidP="002D4520">
      <w:pPr>
        <w:widowControl w:val="0"/>
        <w:spacing w:after="0" w:line="360" w:lineRule="auto"/>
        <w:ind w:firstLine="709"/>
        <w:jc w:val="both"/>
        <w:rPr>
          <w:rFonts w:ascii="Times New Roman" w:hAnsi="Times New Roman" w:cs="Times New Roman"/>
          <w:sz w:val="28"/>
          <w:szCs w:val="28"/>
        </w:rPr>
      </w:pPr>
      <w:r w:rsidRPr="00CD61C9">
        <w:rPr>
          <w:rFonts w:ascii="Times New Roman" w:hAnsi="Times New Roman" w:cs="Times New Roman"/>
          <w:sz w:val="28"/>
          <w:szCs w:val="28"/>
        </w:rPr>
        <w:t xml:space="preserve">Изучение проблем совершенствования </w:t>
      </w:r>
      <w:r w:rsidR="00B7701D">
        <w:rPr>
          <w:rFonts w:ascii="Times New Roman" w:hAnsi="Times New Roman" w:cs="Times New Roman"/>
          <w:sz w:val="28"/>
          <w:szCs w:val="28"/>
        </w:rPr>
        <w:t>использования</w:t>
      </w:r>
      <w:r w:rsidRPr="00CD61C9">
        <w:rPr>
          <w:rFonts w:ascii="Times New Roman" w:hAnsi="Times New Roman" w:cs="Times New Roman"/>
          <w:sz w:val="28"/>
          <w:szCs w:val="28"/>
        </w:rPr>
        <w:t xml:space="preserve"> </w:t>
      </w:r>
      <w:r>
        <w:rPr>
          <w:rFonts w:ascii="Times New Roman" w:hAnsi="Times New Roman" w:cs="Times New Roman"/>
          <w:sz w:val="28"/>
          <w:szCs w:val="28"/>
        </w:rPr>
        <w:t>персонал</w:t>
      </w:r>
      <w:r w:rsidR="00B7701D">
        <w:rPr>
          <w:rFonts w:ascii="Times New Roman" w:hAnsi="Times New Roman" w:cs="Times New Roman"/>
          <w:sz w:val="28"/>
          <w:szCs w:val="28"/>
        </w:rPr>
        <w:t>а</w:t>
      </w:r>
      <w:r w:rsidRPr="00CD61C9">
        <w:rPr>
          <w:rFonts w:ascii="Times New Roman" w:hAnsi="Times New Roman" w:cs="Times New Roman"/>
          <w:sz w:val="28"/>
          <w:szCs w:val="28"/>
        </w:rPr>
        <w:t xml:space="preserve"> </w:t>
      </w:r>
      <w:r w:rsidR="00E76B0E">
        <w:rPr>
          <w:rFonts w:ascii="Times New Roman" w:hAnsi="Times New Roman" w:cs="Times New Roman"/>
          <w:sz w:val="28"/>
          <w:szCs w:val="28"/>
        </w:rPr>
        <w:t>в организации</w:t>
      </w:r>
      <w:r w:rsidR="00E76B0E" w:rsidRPr="00CD61C9">
        <w:rPr>
          <w:rFonts w:ascii="Times New Roman" w:hAnsi="Times New Roman" w:cs="Times New Roman"/>
          <w:sz w:val="28"/>
          <w:szCs w:val="28"/>
        </w:rPr>
        <w:t xml:space="preserve"> </w:t>
      </w:r>
      <w:r w:rsidRPr="00CD61C9">
        <w:rPr>
          <w:rFonts w:ascii="Times New Roman" w:hAnsi="Times New Roman" w:cs="Times New Roman"/>
          <w:sz w:val="28"/>
          <w:szCs w:val="28"/>
        </w:rPr>
        <w:t>имеет важное значение для е</w:t>
      </w:r>
      <w:r w:rsidR="00FA1C24">
        <w:rPr>
          <w:rFonts w:ascii="Times New Roman" w:hAnsi="Times New Roman" w:cs="Times New Roman"/>
          <w:sz w:val="28"/>
          <w:szCs w:val="28"/>
        </w:rPr>
        <w:t>е</w:t>
      </w:r>
      <w:r w:rsidRPr="00CD61C9">
        <w:rPr>
          <w:rFonts w:ascii="Times New Roman" w:hAnsi="Times New Roman" w:cs="Times New Roman"/>
          <w:sz w:val="28"/>
          <w:szCs w:val="28"/>
        </w:rPr>
        <w:t xml:space="preserve"> успешного функционирования, что и обусловило актуальность исследования и выбор темы </w:t>
      </w:r>
      <w:r w:rsidR="00B7701D">
        <w:rPr>
          <w:rFonts w:ascii="Times New Roman" w:hAnsi="Times New Roman" w:cs="Times New Roman"/>
          <w:sz w:val="28"/>
          <w:szCs w:val="28"/>
        </w:rPr>
        <w:t>дипломно</w:t>
      </w:r>
      <w:r w:rsidRPr="00CD61C9">
        <w:rPr>
          <w:rFonts w:ascii="Times New Roman" w:hAnsi="Times New Roman" w:cs="Times New Roman"/>
          <w:sz w:val="28"/>
          <w:szCs w:val="28"/>
        </w:rPr>
        <w:t>й работы.</w:t>
      </w:r>
    </w:p>
    <w:p w:rsidR="004824E5" w:rsidRDefault="004824E5" w:rsidP="002D4520">
      <w:pPr>
        <w:widowControl w:val="0"/>
        <w:spacing w:after="0" w:line="360" w:lineRule="auto"/>
        <w:ind w:firstLine="709"/>
        <w:jc w:val="both"/>
        <w:rPr>
          <w:rFonts w:ascii="Times New Roman" w:hAnsi="Times New Roman" w:cs="Times New Roman"/>
          <w:sz w:val="28"/>
          <w:szCs w:val="28"/>
        </w:rPr>
      </w:pPr>
      <w:r w:rsidRPr="00CD61C9">
        <w:rPr>
          <w:rFonts w:ascii="Times New Roman" w:hAnsi="Times New Roman" w:cs="Times New Roman"/>
          <w:sz w:val="28"/>
          <w:szCs w:val="28"/>
        </w:rPr>
        <w:t xml:space="preserve">Предметом </w:t>
      </w:r>
      <w:r>
        <w:rPr>
          <w:rFonts w:ascii="Times New Roman" w:hAnsi="Times New Roman" w:cs="Times New Roman"/>
          <w:sz w:val="28"/>
          <w:szCs w:val="28"/>
        </w:rPr>
        <w:t>дипломной</w:t>
      </w:r>
      <w:r w:rsidRPr="00CD61C9">
        <w:rPr>
          <w:rFonts w:ascii="Times New Roman" w:hAnsi="Times New Roman" w:cs="Times New Roman"/>
          <w:sz w:val="28"/>
          <w:szCs w:val="28"/>
        </w:rPr>
        <w:t xml:space="preserve"> работы является </w:t>
      </w:r>
      <w:r>
        <w:rPr>
          <w:rFonts w:ascii="Times New Roman" w:hAnsi="Times New Roman" w:cs="Times New Roman"/>
          <w:sz w:val="28"/>
          <w:szCs w:val="28"/>
        </w:rPr>
        <w:t>эффективность использования трудовых ресурсов</w:t>
      </w:r>
      <w:r w:rsidRPr="00CD61C9">
        <w:rPr>
          <w:rFonts w:ascii="Times New Roman" w:hAnsi="Times New Roman" w:cs="Times New Roman"/>
          <w:sz w:val="28"/>
          <w:szCs w:val="28"/>
        </w:rPr>
        <w:t xml:space="preserve"> </w:t>
      </w:r>
      <w:r>
        <w:rPr>
          <w:rFonts w:ascii="Times New Roman" w:hAnsi="Times New Roman" w:cs="Times New Roman"/>
          <w:sz w:val="28"/>
          <w:szCs w:val="28"/>
        </w:rPr>
        <w:t>организации</w:t>
      </w:r>
      <w:r w:rsidRPr="00CD61C9">
        <w:rPr>
          <w:rFonts w:ascii="Times New Roman" w:hAnsi="Times New Roman" w:cs="Times New Roman"/>
          <w:sz w:val="28"/>
          <w:szCs w:val="28"/>
        </w:rPr>
        <w:t>.</w:t>
      </w:r>
    </w:p>
    <w:p w:rsidR="00A50060" w:rsidRPr="00CD61C9" w:rsidRDefault="00A50060" w:rsidP="002D4520">
      <w:pPr>
        <w:widowControl w:val="0"/>
        <w:spacing w:after="0" w:line="360" w:lineRule="auto"/>
        <w:ind w:firstLine="709"/>
        <w:jc w:val="both"/>
        <w:rPr>
          <w:rFonts w:ascii="Times New Roman" w:hAnsi="Times New Roman" w:cs="Times New Roman"/>
          <w:sz w:val="28"/>
          <w:szCs w:val="28"/>
        </w:rPr>
      </w:pPr>
      <w:r w:rsidRPr="00CD61C9">
        <w:rPr>
          <w:rFonts w:ascii="Times New Roman" w:hAnsi="Times New Roman" w:cs="Times New Roman"/>
          <w:sz w:val="28"/>
          <w:szCs w:val="28"/>
        </w:rPr>
        <w:t xml:space="preserve">Объектом </w:t>
      </w:r>
      <w:r w:rsidR="004824E5">
        <w:rPr>
          <w:rFonts w:ascii="Times New Roman" w:hAnsi="Times New Roman" w:cs="Times New Roman"/>
          <w:sz w:val="28"/>
          <w:szCs w:val="28"/>
        </w:rPr>
        <w:t>дипломной</w:t>
      </w:r>
      <w:r w:rsidRPr="00CD61C9">
        <w:rPr>
          <w:rFonts w:ascii="Times New Roman" w:hAnsi="Times New Roman" w:cs="Times New Roman"/>
          <w:sz w:val="28"/>
          <w:szCs w:val="28"/>
        </w:rPr>
        <w:t xml:space="preserve"> работы является </w:t>
      </w:r>
      <w:r w:rsidR="00B7701D" w:rsidRPr="00B7701D">
        <w:rPr>
          <w:rFonts w:ascii="Times New Roman" w:hAnsi="Times New Roman" w:cs="Times New Roman"/>
          <w:sz w:val="28"/>
          <w:szCs w:val="28"/>
        </w:rPr>
        <w:t>О</w:t>
      </w:r>
      <w:r w:rsidR="00B7701D">
        <w:rPr>
          <w:rFonts w:ascii="Times New Roman" w:hAnsi="Times New Roman" w:cs="Times New Roman"/>
          <w:sz w:val="28"/>
          <w:szCs w:val="28"/>
        </w:rPr>
        <w:t>ткрытое акционерное общество</w:t>
      </w:r>
      <w:r w:rsidR="00B7701D" w:rsidRPr="00B7701D">
        <w:rPr>
          <w:rFonts w:ascii="Times New Roman" w:hAnsi="Times New Roman" w:cs="Times New Roman"/>
          <w:sz w:val="28"/>
          <w:szCs w:val="28"/>
        </w:rPr>
        <w:t xml:space="preserve"> «Оршанский инструментальный завод»</w:t>
      </w:r>
      <w:r w:rsidRPr="00CD61C9">
        <w:rPr>
          <w:rFonts w:ascii="Times New Roman" w:hAnsi="Times New Roman" w:cs="Times New Roman"/>
          <w:sz w:val="28"/>
          <w:szCs w:val="28"/>
        </w:rPr>
        <w:t>.</w:t>
      </w:r>
    </w:p>
    <w:p w:rsidR="004824E5" w:rsidRPr="004824E5" w:rsidRDefault="004824E5" w:rsidP="004824E5">
      <w:pPr>
        <w:widowControl w:val="0"/>
        <w:spacing w:after="0" w:line="360" w:lineRule="auto"/>
        <w:ind w:firstLine="709"/>
        <w:jc w:val="both"/>
        <w:rPr>
          <w:rFonts w:ascii="Times New Roman" w:hAnsi="Times New Roman" w:cs="Times New Roman"/>
          <w:sz w:val="28"/>
          <w:szCs w:val="28"/>
        </w:rPr>
      </w:pPr>
      <w:r w:rsidRPr="004824E5">
        <w:rPr>
          <w:rFonts w:ascii="Times New Roman" w:hAnsi="Times New Roman" w:cs="Times New Roman"/>
          <w:sz w:val="28"/>
          <w:szCs w:val="28"/>
        </w:rPr>
        <w:t>Целью дипломной работы является обоснование направлений повышения эффективности использования трудовых ресурсов на примере ОАО «Оршанский инструментальный завод».</w:t>
      </w:r>
    </w:p>
    <w:p w:rsidR="004824E5" w:rsidRPr="004824E5" w:rsidRDefault="004824E5" w:rsidP="004824E5">
      <w:pPr>
        <w:widowControl w:val="0"/>
        <w:spacing w:after="0" w:line="360" w:lineRule="auto"/>
        <w:ind w:firstLine="709"/>
        <w:jc w:val="both"/>
        <w:rPr>
          <w:rFonts w:ascii="Times New Roman" w:hAnsi="Times New Roman" w:cs="Times New Roman"/>
          <w:sz w:val="28"/>
          <w:szCs w:val="28"/>
        </w:rPr>
      </w:pPr>
      <w:r w:rsidRPr="004824E5">
        <w:rPr>
          <w:rFonts w:ascii="Times New Roman" w:hAnsi="Times New Roman" w:cs="Times New Roman"/>
          <w:sz w:val="28"/>
          <w:szCs w:val="28"/>
        </w:rPr>
        <w:t>Для реализации названной цели следует решить следующие задачи:</w:t>
      </w:r>
    </w:p>
    <w:p w:rsidR="004824E5" w:rsidRPr="004824E5" w:rsidRDefault="004824E5" w:rsidP="004824E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824E5">
        <w:rPr>
          <w:rFonts w:ascii="Times New Roman" w:hAnsi="Times New Roman" w:cs="Times New Roman"/>
          <w:sz w:val="28"/>
          <w:szCs w:val="28"/>
        </w:rPr>
        <w:tab/>
      </w:r>
      <w:r w:rsidR="00FA1C24">
        <w:rPr>
          <w:rFonts w:ascii="Times New Roman" w:hAnsi="Times New Roman" w:cs="Times New Roman"/>
          <w:sz w:val="28"/>
          <w:szCs w:val="28"/>
        </w:rPr>
        <w:t xml:space="preserve">рассмотреть </w:t>
      </w:r>
      <w:r w:rsidRPr="004824E5">
        <w:rPr>
          <w:rFonts w:ascii="Times New Roman" w:hAnsi="Times New Roman" w:cs="Times New Roman"/>
          <w:sz w:val="28"/>
          <w:szCs w:val="28"/>
        </w:rPr>
        <w:t xml:space="preserve">теоретическую базу по вопросу персонала </w:t>
      </w:r>
      <w:r w:rsidR="00E76B0E">
        <w:rPr>
          <w:rFonts w:ascii="Times New Roman" w:hAnsi="Times New Roman" w:cs="Times New Roman"/>
          <w:sz w:val="28"/>
          <w:szCs w:val="28"/>
        </w:rPr>
        <w:t>организации</w:t>
      </w:r>
      <w:r w:rsidR="00E76B0E" w:rsidRPr="004824E5">
        <w:rPr>
          <w:rFonts w:ascii="Times New Roman" w:hAnsi="Times New Roman" w:cs="Times New Roman"/>
          <w:sz w:val="28"/>
          <w:szCs w:val="28"/>
        </w:rPr>
        <w:t xml:space="preserve"> </w:t>
      </w:r>
      <w:r w:rsidRPr="004824E5">
        <w:rPr>
          <w:rFonts w:ascii="Times New Roman" w:hAnsi="Times New Roman" w:cs="Times New Roman"/>
          <w:sz w:val="28"/>
          <w:szCs w:val="28"/>
        </w:rPr>
        <w:t>и методики оценки эффективности его использования;</w:t>
      </w:r>
    </w:p>
    <w:p w:rsidR="004824E5" w:rsidRPr="004824E5" w:rsidRDefault="004824E5" w:rsidP="004824E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824E5">
        <w:rPr>
          <w:rFonts w:ascii="Times New Roman" w:hAnsi="Times New Roman" w:cs="Times New Roman"/>
          <w:sz w:val="28"/>
          <w:szCs w:val="28"/>
        </w:rPr>
        <w:tab/>
        <w:t>проанализировать основные производственно-хозяйственные показатели работы ОАО «Оршанский инструментальный завод»;</w:t>
      </w:r>
    </w:p>
    <w:p w:rsidR="004824E5" w:rsidRDefault="004824E5" w:rsidP="004824E5">
      <w:pPr>
        <w:widowControl w:val="0"/>
        <w:spacing w:after="0" w:line="360" w:lineRule="auto"/>
        <w:ind w:firstLine="709"/>
        <w:jc w:val="both"/>
        <w:rPr>
          <w:rFonts w:ascii="Times New Roman" w:hAnsi="Times New Roman" w:cs="Times New Roman"/>
          <w:sz w:val="28"/>
          <w:szCs w:val="28"/>
        </w:rPr>
      </w:pPr>
      <w:r w:rsidRPr="004824E5">
        <w:rPr>
          <w:rFonts w:ascii="Times New Roman" w:hAnsi="Times New Roman" w:cs="Times New Roman"/>
          <w:sz w:val="28"/>
          <w:szCs w:val="28"/>
        </w:rPr>
        <w:t>–</w:t>
      </w:r>
      <w:r w:rsidRPr="004824E5">
        <w:rPr>
          <w:rFonts w:ascii="Times New Roman" w:hAnsi="Times New Roman" w:cs="Times New Roman"/>
          <w:sz w:val="28"/>
          <w:szCs w:val="28"/>
        </w:rPr>
        <w:tab/>
        <w:t>выявить положительные и отрицательные моменты в работе с персоналом, на которые необходимо направить внимание в буду</w:t>
      </w:r>
      <w:r w:rsidR="00FA1C24">
        <w:rPr>
          <w:rFonts w:ascii="Times New Roman" w:hAnsi="Times New Roman" w:cs="Times New Roman"/>
          <w:sz w:val="28"/>
          <w:szCs w:val="28"/>
        </w:rPr>
        <w:t xml:space="preserve">щем руководству </w:t>
      </w:r>
      <w:r w:rsidRPr="004824E5">
        <w:rPr>
          <w:rFonts w:ascii="Times New Roman" w:hAnsi="Times New Roman" w:cs="Times New Roman"/>
          <w:sz w:val="28"/>
          <w:szCs w:val="28"/>
        </w:rPr>
        <w:t>ОАО «Оршанский инструментальный завод», с целью повышения эффективности использования персонала.</w:t>
      </w:r>
    </w:p>
    <w:p w:rsidR="002B24B1" w:rsidRPr="00CD61C9" w:rsidRDefault="002B24B1" w:rsidP="002D4520">
      <w:pPr>
        <w:widowControl w:val="0"/>
        <w:spacing w:after="0" w:line="360" w:lineRule="auto"/>
        <w:ind w:firstLine="709"/>
        <w:jc w:val="both"/>
        <w:rPr>
          <w:rFonts w:ascii="Times New Roman" w:hAnsi="Times New Roman" w:cs="Times New Roman"/>
          <w:sz w:val="28"/>
          <w:szCs w:val="28"/>
        </w:rPr>
      </w:pPr>
      <w:r w:rsidRPr="002B24B1">
        <w:rPr>
          <w:rFonts w:ascii="Times New Roman" w:hAnsi="Times New Roman" w:cs="Times New Roman"/>
          <w:sz w:val="28"/>
          <w:szCs w:val="28"/>
        </w:rPr>
        <w:t>Методы исследования: метод научного анализа</w:t>
      </w:r>
      <w:r w:rsidR="00B7701D">
        <w:rPr>
          <w:rFonts w:ascii="Times New Roman" w:hAnsi="Times New Roman" w:cs="Times New Roman"/>
          <w:sz w:val="28"/>
          <w:szCs w:val="28"/>
        </w:rPr>
        <w:t>,</w:t>
      </w:r>
      <w:r w:rsidRPr="002B24B1">
        <w:rPr>
          <w:rFonts w:ascii="Times New Roman" w:hAnsi="Times New Roman" w:cs="Times New Roman"/>
          <w:sz w:val="28"/>
          <w:szCs w:val="28"/>
        </w:rPr>
        <w:t xml:space="preserve"> метод научного синтеза и обобщения</w:t>
      </w:r>
      <w:r w:rsidR="00B7701D">
        <w:rPr>
          <w:rFonts w:ascii="Times New Roman" w:hAnsi="Times New Roman" w:cs="Times New Roman"/>
          <w:sz w:val="28"/>
          <w:szCs w:val="28"/>
        </w:rPr>
        <w:t>,</w:t>
      </w:r>
      <w:r w:rsidRPr="002B24B1">
        <w:rPr>
          <w:rFonts w:ascii="Times New Roman" w:hAnsi="Times New Roman" w:cs="Times New Roman"/>
          <w:sz w:val="28"/>
          <w:szCs w:val="28"/>
        </w:rPr>
        <w:t xml:space="preserve"> метод моделирования</w:t>
      </w:r>
      <w:r w:rsidR="00B7701D">
        <w:rPr>
          <w:rFonts w:ascii="Times New Roman" w:hAnsi="Times New Roman" w:cs="Times New Roman"/>
          <w:sz w:val="28"/>
          <w:szCs w:val="28"/>
        </w:rPr>
        <w:t>,</w:t>
      </w:r>
      <w:r w:rsidRPr="002B24B1">
        <w:rPr>
          <w:rFonts w:ascii="Times New Roman" w:hAnsi="Times New Roman" w:cs="Times New Roman"/>
          <w:sz w:val="28"/>
          <w:szCs w:val="28"/>
        </w:rPr>
        <w:t xml:space="preserve"> табличный и графический метод</w:t>
      </w:r>
      <w:r w:rsidR="00B7701D">
        <w:rPr>
          <w:rFonts w:ascii="Times New Roman" w:hAnsi="Times New Roman" w:cs="Times New Roman"/>
          <w:sz w:val="28"/>
          <w:szCs w:val="28"/>
        </w:rPr>
        <w:t>,</w:t>
      </w:r>
      <w:r w:rsidRPr="002B24B1">
        <w:rPr>
          <w:rFonts w:ascii="Times New Roman" w:hAnsi="Times New Roman" w:cs="Times New Roman"/>
          <w:sz w:val="28"/>
          <w:szCs w:val="28"/>
        </w:rPr>
        <w:t xml:space="preserve"> </w:t>
      </w:r>
      <w:r w:rsidR="00B7701D">
        <w:rPr>
          <w:rFonts w:ascii="Times New Roman" w:hAnsi="Times New Roman" w:cs="Times New Roman"/>
          <w:sz w:val="28"/>
          <w:szCs w:val="28"/>
        </w:rPr>
        <w:t xml:space="preserve">метод </w:t>
      </w:r>
      <w:r w:rsidRPr="002B24B1">
        <w:rPr>
          <w:rFonts w:ascii="Times New Roman" w:hAnsi="Times New Roman" w:cs="Times New Roman"/>
          <w:sz w:val="28"/>
          <w:szCs w:val="28"/>
        </w:rPr>
        <w:t>сравнительного анализа.</w:t>
      </w:r>
    </w:p>
    <w:p w:rsidR="00A50060" w:rsidRPr="00CD61C9" w:rsidRDefault="00A50060" w:rsidP="002D4520">
      <w:pPr>
        <w:widowControl w:val="0"/>
        <w:spacing w:after="0" w:line="360" w:lineRule="auto"/>
        <w:ind w:firstLine="709"/>
        <w:jc w:val="both"/>
        <w:rPr>
          <w:rFonts w:ascii="Times New Roman" w:hAnsi="Times New Roman" w:cs="Times New Roman"/>
          <w:sz w:val="28"/>
          <w:szCs w:val="28"/>
        </w:rPr>
      </w:pPr>
      <w:r w:rsidRPr="00CD61C9">
        <w:rPr>
          <w:rFonts w:ascii="Times New Roman" w:hAnsi="Times New Roman" w:cs="Times New Roman"/>
          <w:sz w:val="28"/>
          <w:szCs w:val="28"/>
        </w:rPr>
        <w:t xml:space="preserve">При написании аналитической части работы использовались основные </w:t>
      </w:r>
      <w:r w:rsidRPr="00CD61C9">
        <w:rPr>
          <w:rFonts w:ascii="Times New Roman" w:hAnsi="Times New Roman" w:cs="Times New Roman"/>
          <w:sz w:val="28"/>
          <w:szCs w:val="28"/>
        </w:rPr>
        <w:lastRenderedPageBreak/>
        <w:t xml:space="preserve">формы статистической и бухгалтерской отчетности: бухгалтерский баланс </w:t>
      </w:r>
      <w:r w:rsidR="00B7701D" w:rsidRPr="00B7701D">
        <w:rPr>
          <w:rFonts w:ascii="Times New Roman" w:hAnsi="Times New Roman" w:cs="Times New Roman"/>
          <w:sz w:val="28"/>
          <w:szCs w:val="28"/>
        </w:rPr>
        <w:t>ОАО «Оршанский инструментальный завод»</w:t>
      </w:r>
      <w:r w:rsidRPr="00CD61C9">
        <w:rPr>
          <w:rFonts w:ascii="Times New Roman" w:hAnsi="Times New Roman" w:cs="Times New Roman"/>
          <w:sz w:val="28"/>
          <w:szCs w:val="28"/>
        </w:rPr>
        <w:t xml:space="preserve"> с приложениями, отчеты по труду,</w:t>
      </w:r>
      <w:r>
        <w:rPr>
          <w:rFonts w:ascii="Times New Roman" w:hAnsi="Times New Roman" w:cs="Times New Roman"/>
          <w:sz w:val="28"/>
          <w:szCs w:val="28"/>
        </w:rPr>
        <w:t xml:space="preserve"> отчеты по использованию календарного фонда рабочего времени, отчеты по использованию фонда заработной платы, </w:t>
      </w:r>
      <w:r w:rsidRPr="00CD61C9">
        <w:rPr>
          <w:rFonts w:ascii="Times New Roman" w:hAnsi="Times New Roman" w:cs="Times New Roman"/>
          <w:sz w:val="28"/>
          <w:szCs w:val="28"/>
        </w:rPr>
        <w:t>отчеты о затратах</w:t>
      </w:r>
      <w:r>
        <w:rPr>
          <w:rFonts w:ascii="Times New Roman" w:hAnsi="Times New Roman" w:cs="Times New Roman"/>
          <w:sz w:val="28"/>
          <w:szCs w:val="28"/>
        </w:rPr>
        <w:t xml:space="preserve"> и производстве промышленной продукции (в натуральном и стоимостном выражении)</w:t>
      </w:r>
      <w:r w:rsidR="00B7701D">
        <w:rPr>
          <w:rFonts w:ascii="Times New Roman" w:hAnsi="Times New Roman" w:cs="Times New Roman"/>
          <w:sz w:val="28"/>
          <w:szCs w:val="28"/>
        </w:rPr>
        <w:t>, положения о подразделениях, должностные инструкции</w:t>
      </w:r>
      <w:r w:rsidRPr="00CD61C9">
        <w:rPr>
          <w:rFonts w:ascii="Times New Roman" w:hAnsi="Times New Roman" w:cs="Times New Roman"/>
          <w:sz w:val="28"/>
          <w:szCs w:val="28"/>
        </w:rPr>
        <w:t xml:space="preserve"> и иные локальные нормативные акты.</w:t>
      </w:r>
    </w:p>
    <w:p w:rsidR="00A50060" w:rsidRDefault="00A50060" w:rsidP="002D4520">
      <w:pPr>
        <w:widowControl w:val="0"/>
        <w:spacing w:after="0" w:line="360" w:lineRule="auto"/>
        <w:ind w:firstLine="709"/>
        <w:jc w:val="both"/>
        <w:rPr>
          <w:rFonts w:ascii="Times New Roman" w:hAnsi="Times New Roman" w:cs="Times New Roman"/>
          <w:sz w:val="28"/>
          <w:szCs w:val="28"/>
        </w:rPr>
      </w:pPr>
      <w:r w:rsidRPr="00CD61C9">
        <w:rPr>
          <w:rFonts w:ascii="Times New Roman" w:hAnsi="Times New Roman" w:cs="Times New Roman"/>
          <w:sz w:val="28"/>
          <w:szCs w:val="28"/>
        </w:rPr>
        <w:t>Информационной базой для написания теоретической части работы послужили: учебная, научная, методическая литература, периодические издания по рассматриваемому вопросу, законодательные акты; статистические справочники, электронные ресурсы удаленного доступа.</w:t>
      </w:r>
    </w:p>
    <w:p w:rsidR="00B7701D" w:rsidRPr="000D6362" w:rsidRDefault="00B7701D" w:rsidP="002D4520">
      <w:pPr>
        <w:widowControl w:val="0"/>
        <w:spacing w:after="0" w:line="360" w:lineRule="auto"/>
        <w:ind w:firstLine="709"/>
        <w:jc w:val="both"/>
        <w:rPr>
          <w:rFonts w:ascii="Times New Roman" w:hAnsi="Times New Roman" w:cs="Times New Roman"/>
          <w:sz w:val="28"/>
          <w:szCs w:val="28"/>
        </w:rPr>
      </w:pPr>
    </w:p>
    <w:p w:rsidR="00A50060" w:rsidRDefault="00A50060" w:rsidP="002D4520">
      <w:pPr>
        <w:widowControl w:val="0"/>
        <w:rPr>
          <w:rFonts w:ascii="Times New Roman" w:hAnsi="Times New Roman" w:cs="Times New Roman"/>
          <w:sz w:val="28"/>
          <w:szCs w:val="28"/>
        </w:rPr>
      </w:pPr>
      <w:r>
        <w:rPr>
          <w:rFonts w:ascii="Times New Roman" w:hAnsi="Times New Roman" w:cs="Times New Roman"/>
          <w:sz w:val="28"/>
          <w:szCs w:val="28"/>
        </w:rPr>
        <w:br w:type="page"/>
      </w:r>
    </w:p>
    <w:p w:rsidR="00D824E2" w:rsidRPr="00D824E2" w:rsidRDefault="00D824E2" w:rsidP="00D824E2">
      <w:pPr>
        <w:widowControl w:val="0"/>
        <w:spacing w:after="0" w:line="360" w:lineRule="auto"/>
        <w:jc w:val="center"/>
        <w:rPr>
          <w:rFonts w:ascii="Times New Roman" w:hAnsi="Times New Roman" w:cs="Times New Roman"/>
          <w:b/>
          <w:sz w:val="28"/>
          <w:szCs w:val="28"/>
        </w:rPr>
      </w:pPr>
      <w:r w:rsidRPr="00D824E2">
        <w:rPr>
          <w:rFonts w:ascii="Times New Roman" w:hAnsi="Times New Roman" w:cs="Times New Roman"/>
          <w:b/>
          <w:sz w:val="28"/>
          <w:szCs w:val="28"/>
        </w:rPr>
        <w:lastRenderedPageBreak/>
        <w:t>1 ПЕРСОНАЛ ОРГАНИЗАЦИИ</w:t>
      </w:r>
      <w:r w:rsidR="00A802E9">
        <w:rPr>
          <w:rFonts w:ascii="Times New Roman" w:hAnsi="Times New Roman" w:cs="Times New Roman"/>
          <w:b/>
          <w:sz w:val="28"/>
          <w:szCs w:val="28"/>
        </w:rPr>
        <w:t xml:space="preserve"> КАК ФАКТОР ЭФФЕКТИВНОЙ ДЕЯТЕЛЬНОСТИ ОРГАНИЗАЦИИ В СОВРЕМЕННЫХ УСЛОВИЯХ ХОЗЯЙСТВОВАНИЯ</w:t>
      </w:r>
    </w:p>
    <w:p w:rsidR="00D824E2" w:rsidRDefault="00D824E2" w:rsidP="00D824E2">
      <w:pPr>
        <w:widowControl w:val="0"/>
        <w:spacing w:after="0" w:line="360" w:lineRule="auto"/>
        <w:ind w:firstLine="709"/>
        <w:jc w:val="both"/>
        <w:rPr>
          <w:rFonts w:ascii="Times New Roman" w:hAnsi="Times New Roman" w:cs="Times New Roman"/>
          <w:b/>
          <w:sz w:val="28"/>
          <w:szCs w:val="28"/>
        </w:rPr>
      </w:pPr>
    </w:p>
    <w:p w:rsidR="00D824E2" w:rsidRPr="00D824E2" w:rsidRDefault="00D824E2" w:rsidP="00D824E2">
      <w:pPr>
        <w:widowControl w:val="0"/>
        <w:spacing w:after="0" w:line="360" w:lineRule="auto"/>
        <w:ind w:firstLine="709"/>
        <w:jc w:val="both"/>
        <w:rPr>
          <w:rFonts w:ascii="Times New Roman" w:hAnsi="Times New Roman" w:cs="Times New Roman"/>
          <w:b/>
          <w:sz w:val="28"/>
          <w:szCs w:val="28"/>
        </w:rPr>
      </w:pPr>
      <w:r w:rsidRPr="00D824E2">
        <w:rPr>
          <w:rFonts w:ascii="Times New Roman" w:hAnsi="Times New Roman" w:cs="Times New Roman"/>
          <w:b/>
          <w:sz w:val="28"/>
          <w:szCs w:val="28"/>
        </w:rPr>
        <w:t>1.1 Понятие, состав и структура персонала организации</w:t>
      </w:r>
    </w:p>
    <w:p w:rsidR="00D824E2" w:rsidRDefault="00D824E2" w:rsidP="00D824E2">
      <w:pPr>
        <w:widowControl w:val="0"/>
        <w:spacing w:after="0" w:line="360" w:lineRule="auto"/>
        <w:ind w:firstLine="709"/>
        <w:jc w:val="both"/>
        <w:rPr>
          <w:rFonts w:ascii="Times New Roman" w:hAnsi="Times New Roman" w:cs="Times New Roman"/>
          <w:sz w:val="28"/>
          <w:szCs w:val="28"/>
        </w:rPr>
      </w:pPr>
    </w:p>
    <w:p w:rsidR="00D824E2" w:rsidRDefault="00D824E2" w:rsidP="00D824E2">
      <w:pPr>
        <w:widowControl w:val="0"/>
        <w:spacing w:after="0" w:line="360" w:lineRule="auto"/>
        <w:ind w:firstLine="709"/>
        <w:jc w:val="both"/>
        <w:rPr>
          <w:rFonts w:ascii="Times New Roman" w:hAnsi="Times New Roman" w:cs="Times New Roman"/>
          <w:sz w:val="28"/>
          <w:szCs w:val="28"/>
        </w:rPr>
      </w:pPr>
      <w:r w:rsidRPr="00FA1C24">
        <w:rPr>
          <w:rFonts w:ascii="Times New Roman" w:eastAsia="Times New Roman" w:hAnsi="Times New Roman" w:cs="Times New Roman"/>
          <w:bCs/>
          <w:color w:val="000000"/>
          <w:sz w:val="28"/>
          <w:szCs w:val="28"/>
          <w:lang w:eastAsia="be-BY"/>
        </w:rPr>
        <w:t xml:space="preserve">Персонал </w:t>
      </w:r>
      <w:r w:rsidR="00820403" w:rsidRPr="00FA1C24">
        <w:rPr>
          <w:rFonts w:ascii="Times New Roman" w:eastAsia="Times New Roman" w:hAnsi="Times New Roman" w:cs="Times New Roman"/>
          <w:bCs/>
          <w:color w:val="000000"/>
          <w:sz w:val="28"/>
          <w:szCs w:val="28"/>
          <w:lang w:eastAsia="be-BY"/>
        </w:rPr>
        <w:t>организации</w:t>
      </w:r>
      <w:r w:rsidR="00820403">
        <w:rPr>
          <w:rFonts w:ascii="Times New Roman" w:eastAsia="Times New Roman" w:hAnsi="Times New Roman" w:cs="Times New Roman"/>
          <w:b/>
          <w:bCs/>
          <w:color w:val="000000"/>
          <w:sz w:val="28"/>
          <w:szCs w:val="28"/>
          <w:lang w:eastAsia="be-BY"/>
        </w:rPr>
        <w:t xml:space="preserve"> </w:t>
      </w:r>
      <w:r w:rsidRPr="00A50060">
        <w:rPr>
          <w:rFonts w:ascii="Times New Roman" w:eastAsia="Times New Roman" w:hAnsi="Times New Roman" w:cs="Times New Roman"/>
          <w:color w:val="000000"/>
          <w:sz w:val="28"/>
          <w:szCs w:val="28"/>
          <w:lang w:eastAsia="be-BY"/>
        </w:rPr>
        <w:t xml:space="preserve">– это совокупность всех работников </w:t>
      </w:r>
      <w:r w:rsidR="00820403">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обеспе</w:t>
      </w:r>
      <w:r w:rsidR="00DA0B0D">
        <w:rPr>
          <w:rFonts w:ascii="Times New Roman" w:eastAsia="Times New Roman" w:hAnsi="Times New Roman" w:cs="Times New Roman"/>
          <w:color w:val="000000"/>
          <w:sz w:val="28"/>
          <w:szCs w:val="28"/>
          <w:lang w:eastAsia="be-BY"/>
        </w:rPr>
        <w:t>чивающих реализацию его функций</w:t>
      </w:r>
      <w:r w:rsidR="00B50FD2" w:rsidRPr="00B50FD2">
        <w:rPr>
          <w:rFonts w:ascii="Times New Roman" w:eastAsia="Times New Roman" w:hAnsi="Times New Roman" w:cs="Times New Roman"/>
          <w:color w:val="000000"/>
          <w:sz w:val="28"/>
          <w:szCs w:val="28"/>
          <w:lang w:eastAsia="be-BY"/>
        </w:rPr>
        <w:t xml:space="preserve"> </w:t>
      </w:r>
      <w:r w:rsidR="00B50FD2" w:rsidRPr="00A50060">
        <w:rPr>
          <w:rFonts w:ascii="Times New Roman" w:eastAsia="Times New Roman" w:hAnsi="Times New Roman" w:cs="Times New Roman"/>
          <w:color w:val="000000"/>
          <w:sz w:val="28"/>
          <w:szCs w:val="28"/>
          <w:lang w:eastAsia="be-BY"/>
        </w:rPr>
        <w:t>[</w:t>
      </w:r>
      <w:r w:rsidR="00820403">
        <w:rPr>
          <w:rFonts w:ascii="Times New Roman" w:eastAsia="Times New Roman" w:hAnsi="Times New Roman" w:cs="Times New Roman"/>
          <w:color w:val="000000"/>
          <w:sz w:val="28"/>
          <w:szCs w:val="28"/>
          <w:lang w:eastAsia="be-BY"/>
        </w:rPr>
        <w:t>42</w:t>
      </w:r>
      <w:r w:rsidR="00B50FD2" w:rsidRPr="00A50060">
        <w:rPr>
          <w:rFonts w:ascii="Times New Roman" w:eastAsia="Times New Roman" w:hAnsi="Times New Roman" w:cs="Times New Roman"/>
          <w:color w:val="000000"/>
          <w:sz w:val="28"/>
          <w:szCs w:val="28"/>
          <w:lang w:eastAsia="be-BY"/>
        </w:rPr>
        <w:t xml:space="preserve">, </w:t>
      </w:r>
      <w:r w:rsidR="00B50FD2" w:rsidRPr="00A50060">
        <w:rPr>
          <w:rFonts w:ascii="Times New Roman" w:eastAsia="Times New Roman" w:hAnsi="Times New Roman" w:cs="Times New Roman"/>
          <w:color w:val="000000"/>
          <w:sz w:val="28"/>
          <w:szCs w:val="28"/>
          <w:lang w:val="en-US" w:eastAsia="be-BY"/>
        </w:rPr>
        <w:t>c</w:t>
      </w:r>
      <w:r w:rsidR="00B50FD2">
        <w:rPr>
          <w:rFonts w:ascii="Times New Roman" w:eastAsia="Times New Roman" w:hAnsi="Times New Roman" w:cs="Times New Roman"/>
          <w:color w:val="000000"/>
          <w:sz w:val="28"/>
          <w:szCs w:val="28"/>
          <w:lang w:eastAsia="be-BY"/>
        </w:rPr>
        <w:t>.</w:t>
      </w:r>
      <w:r w:rsidR="00B50FD2" w:rsidRPr="00A50060">
        <w:rPr>
          <w:rFonts w:ascii="Times New Roman" w:eastAsia="Times New Roman" w:hAnsi="Times New Roman" w:cs="Times New Roman"/>
          <w:color w:val="000000"/>
          <w:sz w:val="28"/>
          <w:szCs w:val="28"/>
          <w:lang w:eastAsia="be-BY"/>
        </w:rPr>
        <w:t>224]</w:t>
      </w:r>
      <w:r w:rsidR="00DA0B0D">
        <w:rPr>
          <w:rFonts w:ascii="Times New Roman" w:eastAsia="Times New Roman" w:hAnsi="Times New Roman" w:cs="Times New Roman"/>
          <w:color w:val="000000"/>
          <w:sz w:val="28"/>
          <w:szCs w:val="28"/>
          <w:lang w:eastAsia="be-BY"/>
        </w:rPr>
        <w:t>.</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Персонал </w:t>
      </w:r>
      <w:r w:rsidR="00820403">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xml:space="preserve"> можно охарактеризовать с помощью количественных и качественных показателей. Количественные показатели связаны с оценкой численности работников, в том числе по категориям </w:t>
      </w:r>
      <w:r w:rsidR="00A35E1A">
        <w:rPr>
          <w:rFonts w:ascii="Times New Roman" w:eastAsia="Times New Roman" w:hAnsi="Times New Roman" w:cs="Times New Roman"/>
          <w:color w:val="000000"/>
          <w:sz w:val="28"/>
          <w:szCs w:val="28"/>
          <w:lang w:eastAsia="be-BY"/>
        </w:rPr>
        <w:t>промышленно-производственного персонала</w:t>
      </w:r>
      <w:r w:rsidRPr="00A50060">
        <w:rPr>
          <w:rFonts w:ascii="Times New Roman" w:eastAsia="Times New Roman" w:hAnsi="Times New Roman" w:cs="Times New Roman"/>
          <w:color w:val="000000"/>
          <w:sz w:val="28"/>
          <w:szCs w:val="28"/>
          <w:lang w:eastAsia="be-BY"/>
        </w:rPr>
        <w:t>.</w:t>
      </w:r>
    </w:p>
    <w:p w:rsidR="00D824E2" w:rsidRPr="009A663F"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К </w:t>
      </w:r>
      <w:r w:rsidRPr="00B50FD2">
        <w:rPr>
          <w:rFonts w:ascii="Times New Roman" w:eastAsia="Times New Roman" w:hAnsi="Times New Roman" w:cs="Times New Roman"/>
          <w:color w:val="000000"/>
          <w:sz w:val="28"/>
          <w:szCs w:val="28"/>
          <w:lang w:eastAsia="be-BY"/>
        </w:rPr>
        <w:t>качественным показателям</w:t>
      </w:r>
      <w:r w:rsidRPr="00A50060">
        <w:rPr>
          <w:rFonts w:ascii="Times New Roman" w:eastAsia="Times New Roman" w:hAnsi="Times New Roman" w:cs="Times New Roman"/>
          <w:color w:val="000000"/>
          <w:sz w:val="28"/>
          <w:szCs w:val="28"/>
          <w:lang w:eastAsia="be-BY"/>
        </w:rPr>
        <w:t xml:space="preserve"> относятся:</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Pr>
          <w:rFonts w:ascii="Times New Roman" w:eastAsia="Times New Roman" w:hAnsi="Times New Roman" w:cs="Times New Roman"/>
          <w:color w:val="000000"/>
          <w:sz w:val="28"/>
          <w:szCs w:val="28"/>
          <w:lang w:eastAsia="be-BY"/>
        </w:rPr>
        <w:t>–</w:t>
      </w:r>
      <w:r>
        <w:rPr>
          <w:rFonts w:ascii="Times New Roman" w:eastAsia="Times New Roman" w:hAnsi="Times New Roman" w:cs="Times New Roman"/>
          <w:color w:val="000000"/>
          <w:sz w:val="28"/>
          <w:szCs w:val="28"/>
          <w:lang w:eastAsia="be-BY"/>
        </w:rPr>
        <w:tab/>
      </w:r>
      <w:r w:rsidRPr="00A50060">
        <w:rPr>
          <w:rFonts w:ascii="Times New Roman" w:eastAsia="Times New Roman" w:hAnsi="Times New Roman" w:cs="Times New Roman"/>
          <w:color w:val="000000"/>
          <w:sz w:val="28"/>
          <w:szCs w:val="28"/>
          <w:lang w:eastAsia="be-BY"/>
        </w:rPr>
        <w:t>профессия – род трудовой деятельности, требующий определенных знаний и навыков, приобретаемых путем обучения и практического опыта;</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CE7E8E">
        <w:rPr>
          <w:rFonts w:ascii="Times New Roman" w:eastAsia="Times New Roman" w:hAnsi="Times New Roman" w:cs="Times New Roman"/>
          <w:color w:val="000000"/>
          <w:sz w:val="28"/>
          <w:szCs w:val="28"/>
          <w:lang w:eastAsia="be-BY"/>
        </w:rPr>
        <w:t>–</w:t>
      </w:r>
      <w:r w:rsidRPr="00CE7E8E">
        <w:rPr>
          <w:rFonts w:ascii="Times New Roman" w:eastAsia="Times New Roman" w:hAnsi="Times New Roman" w:cs="Times New Roman"/>
          <w:color w:val="000000"/>
          <w:sz w:val="28"/>
          <w:szCs w:val="28"/>
          <w:lang w:eastAsia="be-BY"/>
        </w:rPr>
        <w:tab/>
      </w:r>
      <w:r w:rsidRPr="00A50060">
        <w:rPr>
          <w:rFonts w:ascii="Times New Roman" w:eastAsia="Times New Roman" w:hAnsi="Times New Roman" w:cs="Times New Roman"/>
          <w:color w:val="000000"/>
          <w:sz w:val="28"/>
          <w:szCs w:val="28"/>
          <w:lang w:eastAsia="be-BY"/>
        </w:rPr>
        <w:t>специальность – вид деятельности в рамках той или иной профессии, который имеет специфические особенности и требует от работников дополнительных специальных знаний и навыков;</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CE7E8E">
        <w:rPr>
          <w:rFonts w:ascii="Times New Roman" w:eastAsia="Times New Roman" w:hAnsi="Times New Roman" w:cs="Times New Roman"/>
          <w:color w:val="000000"/>
          <w:sz w:val="28"/>
          <w:szCs w:val="28"/>
          <w:lang w:eastAsia="be-BY"/>
        </w:rPr>
        <w:t>–</w:t>
      </w:r>
      <w:r w:rsidRPr="00CE7E8E">
        <w:rPr>
          <w:rFonts w:ascii="Times New Roman" w:eastAsia="Times New Roman" w:hAnsi="Times New Roman" w:cs="Times New Roman"/>
          <w:color w:val="000000"/>
          <w:sz w:val="28"/>
          <w:szCs w:val="28"/>
          <w:lang w:eastAsia="be-BY"/>
        </w:rPr>
        <w:tab/>
      </w:r>
      <w:r w:rsidRPr="00A50060">
        <w:rPr>
          <w:rFonts w:ascii="Times New Roman" w:eastAsia="Times New Roman" w:hAnsi="Times New Roman" w:cs="Times New Roman"/>
          <w:color w:val="000000"/>
          <w:sz w:val="28"/>
          <w:szCs w:val="28"/>
          <w:lang w:eastAsia="be-BY"/>
        </w:rPr>
        <w:t>квалификация – уровень общей и специальной подготовки работника, подтверждаемый установленными законодательством видами документов (аттестат, диплом, свидетельство и др.). Внешней формой выражения уровня квалиф</w:t>
      </w:r>
      <w:r w:rsidR="00DA0B0D">
        <w:rPr>
          <w:rFonts w:ascii="Times New Roman" w:eastAsia="Times New Roman" w:hAnsi="Times New Roman" w:cs="Times New Roman"/>
          <w:color w:val="000000"/>
          <w:sz w:val="28"/>
          <w:szCs w:val="28"/>
          <w:lang w:eastAsia="be-BY"/>
        </w:rPr>
        <w:t>икации является тарифный разряд</w:t>
      </w:r>
      <w:r w:rsidR="00820403">
        <w:rPr>
          <w:rFonts w:ascii="Times New Roman" w:eastAsia="Times New Roman" w:hAnsi="Times New Roman" w:cs="Times New Roman"/>
          <w:color w:val="000000"/>
          <w:sz w:val="28"/>
          <w:szCs w:val="28"/>
          <w:lang w:eastAsia="be-BY"/>
        </w:rPr>
        <w:t xml:space="preserve"> </w:t>
      </w:r>
      <w:r w:rsidR="00820403" w:rsidRPr="00A50060">
        <w:rPr>
          <w:rFonts w:ascii="Times New Roman" w:eastAsia="Times New Roman" w:hAnsi="Times New Roman" w:cs="Times New Roman"/>
          <w:color w:val="000000"/>
          <w:sz w:val="28"/>
          <w:szCs w:val="28"/>
          <w:lang w:eastAsia="be-BY"/>
        </w:rPr>
        <w:t>[</w:t>
      </w:r>
      <w:r w:rsidR="00820403">
        <w:rPr>
          <w:rFonts w:ascii="Times New Roman" w:eastAsia="Times New Roman" w:hAnsi="Times New Roman" w:cs="Times New Roman"/>
          <w:color w:val="000000"/>
          <w:sz w:val="28"/>
          <w:szCs w:val="28"/>
          <w:lang w:eastAsia="be-BY"/>
        </w:rPr>
        <w:t>17</w:t>
      </w:r>
      <w:r w:rsidR="00820403" w:rsidRPr="00A50060">
        <w:rPr>
          <w:rFonts w:ascii="Times New Roman" w:eastAsia="Times New Roman" w:hAnsi="Times New Roman" w:cs="Times New Roman"/>
          <w:color w:val="000000"/>
          <w:sz w:val="28"/>
          <w:szCs w:val="28"/>
          <w:lang w:eastAsia="be-BY"/>
        </w:rPr>
        <w:t xml:space="preserve">, </w:t>
      </w:r>
      <w:r w:rsidR="00820403" w:rsidRPr="00A50060">
        <w:rPr>
          <w:rFonts w:ascii="Times New Roman" w:eastAsia="Times New Roman" w:hAnsi="Times New Roman" w:cs="Times New Roman"/>
          <w:color w:val="000000"/>
          <w:sz w:val="28"/>
          <w:szCs w:val="28"/>
          <w:lang w:val="en-US" w:eastAsia="be-BY"/>
        </w:rPr>
        <w:t>c</w:t>
      </w:r>
      <w:r w:rsidR="00820403">
        <w:rPr>
          <w:rFonts w:ascii="Times New Roman" w:eastAsia="Times New Roman" w:hAnsi="Times New Roman" w:cs="Times New Roman"/>
          <w:color w:val="000000"/>
          <w:sz w:val="28"/>
          <w:szCs w:val="28"/>
          <w:lang w:eastAsia="be-BY"/>
        </w:rPr>
        <w:t>.65</w:t>
      </w:r>
      <w:r w:rsidR="00820403"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Перечень должностей, численность работников по каждой должности, должностной оклад или тарифная ставка, надбавки и фонд заработной платы по окладам и тарифным ставкам отражает штатное расписание.</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Структуру персонала </w:t>
      </w:r>
      <w:r w:rsidR="00820403">
        <w:rPr>
          <w:rFonts w:ascii="Times New Roman" w:eastAsia="Times New Roman" w:hAnsi="Times New Roman" w:cs="Times New Roman"/>
          <w:color w:val="000000"/>
          <w:sz w:val="28"/>
          <w:szCs w:val="28"/>
          <w:lang w:eastAsia="be-BY"/>
        </w:rPr>
        <w:t>организации</w:t>
      </w:r>
      <w:r w:rsidR="00820403" w:rsidRPr="00A50060">
        <w:rPr>
          <w:rFonts w:ascii="Times New Roman" w:eastAsia="Times New Roman" w:hAnsi="Times New Roman" w:cs="Times New Roman"/>
          <w:color w:val="000000"/>
          <w:sz w:val="28"/>
          <w:szCs w:val="28"/>
          <w:lang w:eastAsia="be-BY"/>
        </w:rPr>
        <w:t xml:space="preserve"> </w:t>
      </w:r>
      <w:r w:rsidRPr="00A50060">
        <w:rPr>
          <w:rFonts w:ascii="Times New Roman" w:eastAsia="Times New Roman" w:hAnsi="Times New Roman" w:cs="Times New Roman"/>
          <w:color w:val="000000"/>
          <w:sz w:val="28"/>
          <w:szCs w:val="28"/>
          <w:lang w:eastAsia="be-BY"/>
        </w:rPr>
        <w:t>характеризует соотношение численности отдельных категорий работников в их общей численности.</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lastRenderedPageBreak/>
        <w:t xml:space="preserve">Наибольший удельный вес в структуре кадров промышленных </w:t>
      </w:r>
      <w:r w:rsidR="00820403">
        <w:rPr>
          <w:rFonts w:ascii="Times New Roman" w:eastAsia="Times New Roman" w:hAnsi="Times New Roman" w:cs="Times New Roman"/>
          <w:color w:val="000000"/>
          <w:sz w:val="28"/>
          <w:szCs w:val="28"/>
          <w:lang w:eastAsia="be-BY"/>
        </w:rPr>
        <w:t xml:space="preserve">организаций </w:t>
      </w:r>
      <w:r w:rsidRPr="00A50060">
        <w:rPr>
          <w:rFonts w:ascii="Times New Roman" w:eastAsia="Times New Roman" w:hAnsi="Times New Roman" w:cs="Times New Roman"/>
          <w:color w:val="000000"/>
          <w:sz w:val="28"/>
          <w:szCs w:val="28"/>
          <w:lang w:eastAsia="be-BY"/>
        </w:rPr>
        <w:t>занимают рабочие.</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Учет списочного состава работников </w:t>
      </w:r>
      <w:r w:rsidR="00820403">
        <w:rPr>
          <w:rFonts w:ascii="Times New Roman" w:eastAsia="Times New Roman" w:hAnsi="Times New Roman" w:cs="Times New Roman"/>
          <w:color w:val="000000"/>
          <w:sz w:val="28"/>
          <w:szCs w:val="28"/>
          <w:lang w:eastAsia="be-BY"/>
        </w:rPr>
        <w:t>в организации</w:t>
      </w:r>
      <w:r w:rsidR="00820403" w:rsidRPr="00A50060">
        <w:rPr>
          <w:rFonts w:ascii="Times New Roman" w:eastAsia="Times New Roman" w:hAnsi="Times New Roman" w:cs="Times New Roman"/>
          <w:color w:val="000000"/>
          <w:sz w:val="28"/>
          <w:szCs w:val="28"/>
          <w:lang w:eastAsia="be-BY"/>
        </w:rPr>
        <w:t xml:space="preserve"> </w:t>
      </w:r>
      <w:r w:rsidRPr="00A50060">
        <w:rPr>
          <w:rFonts w:ascii="Times New Roman" w:eastAsia="Times New Roman" w:hAnsi="Times New Roman" w:cs="Times New Roman"/>
          <w:color w:val="000000"/>
          <w:sz w:val="28"/>
          <w:szCs w:val="28"/>
          <w:lang w:eastAsia="be-BY"/>
        </w:rPr>
        <w:t>предполагает определение таких показателей, как списочный состав, численность на дату, списочная численность в среднем за период (за месяц, за год), среднесписочная численность работников, принимаемая для начисления средней заработной платы.</w:t>
      </w:r>
    </w:p>
    <w:p w:rsidR="00D824E2" w:rsidRPr="00FA1C24"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FA1C24">
        <w:rPr>
          <w:rFonts w:ascii="Times New Roman" w:eastAsia="Times New Roman" w:hAnsi="Times New Roman" w:cs="Times New Roman"/>
          <w:color w:val="000000"/>
          <w:sz w:val="28"/>
          <w:szCs w:val="28"/>
          <w:lang w:eastAsia="be-BY"/>
        </w:rPr>
        <w:t>Списочный состав – включаются все принятые на постоянную, сезонную или временную работу со дня зачисления на работу, учитываются как фактически работающие, так и временно не работающие.</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FA1C24">
        <w:rPr>
          <w:rFonts w:ascii="Times New Roman" w:eastAsia="Times New Roman" w:hAnsi="Times New Roman" w:cs="Times New Roman"/>
          <w:color w:val="000000"/>
          <w:sz w:val="28"/>
          <w:szCs w:val="28"/>
          <w:lang w:eastAsia="be-BY"/>
        </w:rPr>
        <w:t>Списочная численность</w:t>
      </w:r>
      <w:r w:rsidRPr="00A50060">
        <w:rPr>
          <w:rFonts w:ascii="Times New Roman" w:eastAsia="Times New Roman" w:hAnsi="Times New Roman" w:cs="Times New Roman"/>
          <w:color w:val="000000"/>
          <w:sz w:val="28"/>
          <w:szCs w:val="28"/>
          <w:lang w:eastAsia="be-BY"/>
        </w:rPr>
        <w:t xml:space="preserve"> – количество работников списочного состава на определенную дату с учетом принятых и выбывших за этот день работников [</w:t>
      </w:r>
      <w:r w:rsidRPr="009A663F">
        <w:rPr>
          <w:rFonts w:ascii="Times New Roman" w:eastAsia="Times New Roman" w:hAnsi="Times New Roman" w:cs="Times New Roman"/>
          <w:color w:val="000000"/>
          <w:sz w:val="28"/>
          <w:szCs w:val="28"/>
          <w:lang w:eastAsia="be-BY"/>
        </w:rPr>
        <w:t>2</w:t>
      </w:r>
      <w:r w:rsidR="00820403">
        <w:rPr>
          <w:rFonts w:ascii="Times New Roman" w:eastAsia="Times New Roman" w:hAnsi="Times New Roman" w:cs="Times New Roman"/>
          <w:color w:val="000000"/>
          <w:sz w:val="28"/>
          <w:szCs w:val="28"/>
          <w:lang w:eastAsia="be-BY"/>
        </w:rPr>
        <w:t>4</w:t>
      </w:r>
      <w:r w:rsidRPr="00A50060">
        <w:rPr>
          <w:rFonts w:ascii="Times New Roman" w:eastAsia="Times New Roman" w:hAnsi="Times New Roman" w:cs="Times New Roman"/>
          <w:color w:val="000000"/>
          <w:sz w:val="28"/>
          <w:szCs w:val="28"/>
          <w:lang w:eastAsia="be-BY"/>
        </w:rPr>
        <w:t xml:space="preserve">, </w:t>
      </w:r>
      <w:r w:rsidRPr="00A50060">
        <w:rPr>
          <w:rFonts w:ascii="Times New Roman" w:eastAsia="Times New Roman" w:hAnsi="Times New Roman" w:cs="Times New Roman"/>
          <w:color w:val="000000"/>
          <w:sz w:val="28"/>
          <w:szCs w:val="28"/>
          <w:lang w:val="en-US" w:eastAsia="be-BY"/>
        </w:rPr>
        <w:t>c</w:t>
      </w:r>
      <w:r w:rsidRPr="00A50060">
        <w:rPr>
          <w:rFonts w:ascii="Times New Roman" w:eastAsia="Times New Roman" w:hAnsi="Times New Roman" w:cs="Times New Roman"/>
          <w:color w:val="000000"/>
          <w:sz w:val="28"/>
          <w:szCs w:val="28"/>
          <w:lang w:eastAsia="be-BY"/>
        </w:rPr>
        <w:t>.</w:t>
      </w:r>
      <w:r w:rsidR="0043270A">
        <w:rPr>
          <w:rFonts w:ascii="Times New Roman" w:eastAsia="Times New Roman" w:hAnsi="Times New Roman" w:cs="Times New Roman"/>
          <w:color w:val="000000"/>
          <w:sz w:val="28"/>
          <w:szCs w:val="28"/>
          <w:lang w:eastAsia="be-BY"/>
        </w:rPr>
        <w:t xml:space="preserve"> </w:t>
      </w:r>
      <w:r w:rsidRPr="009A663F">
        <w:rPr>
          <w:rFonts w:ascii="Times New Roman" w:eastAsia="Times New Roman" w:hAnsi="Times New Roman" w:cs="Times New Roman"/>
          <w:color w:val="000000"/>
          <w:sz w:val="28"/>
          <w:szCs w:val="28"/>
          <w:lang w:eastAsia="be-BY"/>
        </w:rPr>
        <w:t>72</w:t>
      </w:r>
      <w:r w:rsidRPr="00A50060">
        <w:rPr>
          <w:rFonts w:ascii="Times New Roman" w:eastAsia="Times New Roman" w:hAnsi="Times New Roman" w:cs="Times New Roman"/>
          <w:color w:val="000000"/>
          <w:sz w:val="28"/>
          <w:szCs w:val="28"/>
          <w:lang w:eastAsia="be-BY"/>
        </w:rPr>
        <w:t>].</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В списочный состав работников </w:t>
      </w:r>
      <w:r w:rsidR="00E76B0E">
        <w:rPr>
          <w:rFonts w:ascii="Times New Roman" w:hAnsi="Times New Roman" w:cs="Times New Roman"/>
          <w:sz w:val="28"/>
          <w:szCs w:val="28"/>
        </w:rPr>
        <w:t>организации</w:t>
      </w:r>
      <w:r w:rsidR="00E76B0E" w:rsidRPr="00A50060">
        <w:rPr>
          <w:rFonts w:ascii="Times New Roman" w:eastAsia="Times New Roman" w:hAnsi="Times New Roman" w:cs="Times New Roman"/>
          <w:color w:val="000000"/>
          <w:sz w:val="28"/>
          <w:szCs w:val="28"/>
          <w:lang w:eastAsia="be-BY"/>
        </w:rPr>
        <w:t xml:space="preserve"> </w:t>
      </w:r>
      <w:r w:rsidRPr="00A50060">
        <w:rPr>
          <w:rFonts w:ascii="Times New Roman" w:eastAsia="Times New Roman" w:hAnsi="Times New Roman" w:cs="Times New Roman"/>
          <w:color w:val="000000"/>
          <w:sz w:val="28"/>
          <w:szCs w:val="28"/>
          <w:lang w:eastAsia="be-BY"/>
        </w:rPr>
        <w:t xml:space="preserve">не включаются работники, выполняющие работы по договорам гражданско-правового характера, привлекаемые для выполнения разовых работ, а также выполняющие работу по совместительству. Работник, получающий в одном </w:t>
      </w:r>
      <w:r w:rsidR="00E76B0E">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xml:space="preserve"> две, полторы или менее одной ставки или оформленный в одном </w:t>
      </w:r>
      <w:r w:rsidR="00E76B0E">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xml:space="preserve"> как внутренний совместитель, учитывается в списочной численности работников как один человек (целая единица). В связи с приемом и увольнением списочная численность работников </w:t>
      </w:r>
      <w:r w:rsidR="00E76B0E">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xml:space="preserve"> постоянно меняется</w:t>
      </w:r>
      <w:r w:rsidR="00B50FD2" w:rsidRPr="00B50FD2">
        <w:rPr>
          <w:rFonts w:ascii="Times New Roman" w:eastAsia="Times New Roman" w:hAnsi="Times New Roman" w:cs="Times New Roman"/>
          <w:color w:val="000000"/>
          <w:sz w:val="28"/>
          <w:szCs w:val="28"/>
          <w:lang w:eastAsia="be-BY"/>
        </w:rPr>
        <w:t xml:space="preserve"> </w:t>
      </w:r>
      <w:r w:rsidR="00B50FD2" w:rsidRPr="00A50060">
        <w:rPr>
          <w:rFonts w:ascii="Times New Roman" w:eastAsia="Times New Roman" w:hAnsi="Times New Roman" w:cs="Times New Roman"/>
          <w:color w:val="000000"/>
          <w:sz w:val="28"/>
          <w:szCs w:val="28"/>
          <w:lang w:eastAsia="be-BY"/>
        </w:rPr>
        <w:t>[</w:t>
      </w:r>
      <w:r w:rsidR="00820403">
        <w:rPr>
          <w:rFonts w:ascii="Times New Roman" w:eastAsia="Times New Roman" w:hAnsi="Times New Roman" w:cs="Times New Roman"/>
          <w:color w:val="000000"/>
          <w:sz w:val="28"/>
          <w:szCs w:val="28"/>
          <w:lang w:eastAsia="be-BY"/>
        </w:rPr>
        <w:t>42</w:t>
      </w:r>
      <w:r w:rsidR="00B50FD2" w:rsidRPr="00A50060">
        <w:rPr>
          <w:rFonts w:ascii="Times New Roman" w:eastAsia="Times New Roman" w:hAnsi="Times New Roman" w:cs="Times New Roman"/>
          <w:color w:val="000000"/>
          <w:sz w:val="28"/>
          <w:szCs w:val="28"/>
          <w:lang w:eastAsia="be-BY"/>
        </w:rPr>
        <w:t xml:space="preserve">, </w:t>
      </w:r>
      <w:r w:rsidR="00B50FD2" w:rsidRPr="00A50060">
        <w:rPr>
          <w:rFonts w:ascii="Times New Roman" w:eastAsia="Times New Roman" w:hAnsi="Times New Roman" w:cs="Times New Roman"/>
          <w:color w:val="000000"/>
          <w:sz w:val="28"/>
          <w:szCs w:val="28"/>
          <w:lang w:val="en-US" w:eastAsia="be-BY"/>
        </w:rPr>
        <w:t>c</w:t>
      </w:r>
      <w:r w:rsidR="00B50FD2">
        <w:rPr>
          <w:rFonts w:ascii="Times New Roman" w:eastAsia="Times New Roman" w:hAnsi="Times New Roman" w:cs="Times New Roman"/>
          <w:color w:val="000000"/>
          <w:sz w:val="28"/>
          <w:szCs w:val="28"/>
          <w:lang w:eastAsia="be-BY"/>
        </w:rPr>
        <w:t>.</w:t>
      </w:r>
      <w:r w:rsidR="0043270A">
        <w:rPr>
          <w:rFonts w:ascii="Times New Roman" w:eastAsia="Times New Roman" w:hAnsi="Times New Roman" w:cs="Times New Roman"/>
          <w:color w:val="000000"/>
          <w:sz w:val="28"/>
          <w:szCs w:val="28"/>
          <w:lang w:eastAsia="be-BY"/>
        </w:rPr>
        <w:t xml:space="preserve"> </w:t>
      </w:r>
      <w:r w:rsidR="00B50FD2" w:rsidRPr="00A50060">
        <w:rPr>
          <w:rFonts w:ascii="Times New Roman" w:eastAsia="Times New Roman" w:hAnsi="Times New Roman" w:cs="Times New Roman"/>
          <w:color w:val="000000"/>
          <w:sz w:val="28"/>
          <w:szCs w:val="28"/>
          <w:lang w:eastAsia="be-BY"/>
        </w:rPr>
        <w:t>225]</w:t>
      </w:r>
      <w:r w:rsidR="0043270A">
        <w:rPr>
          <w:rFonts w:ascii="Times New Roman" w:eastAsia="Times New Roman" w:hAnsi="Times New Roman" w:cs="Times New Roman"/>
          <w:color w:val="000000"/>
          <w:sz w:val="28"/>
          <w:szCs w:val="28"/>
          <w:lang w:eastAsia="be-BY"/>
        </w:rPr>
        <w:t>.</w:t>
      </w:r>
    </w:p>
    <w:p w:rsidR="00D824E2" w:rsidRPr="00FA1C24"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FA1C24">
        <w:rPr>
          <w:rFonts w:ascii="Times New Roman" w:eastAsia="Times New Roman" w:hAnsi="Times New Roman" w:cs="Times New Roman"/>
          <w:bCs/>
          <w:color w:val="000000"/>
          <w:sz w:val="28"/>
          <w:szCs w:val="28"/>
          <w:lang w:eastAsia="be-BY"/>
        </w:rPr>
        <w:t xml:space="preserve">Численность на дату </w:t>
      </w:r>
      <w:r w:rsidRPr="00FA1C24">
        <w:rPr>
          <w:rFonts w:ascii="Times New Roman" w:eastAsia="Times New Roman" w:hAnsi="Times New Roman" w:cs="Times New Roman"/>
          <w:color w:val="000000"/>
          <w:sz w:val="28"/>
          <w:szCs w:val="28"/>
          <w:lang w:eastAsia="be-BY"/>
        </w:rPr>
        <w:t>– это количество работников списочного состава на определенную дату с учетом принятых и выбывших работников за этот день.</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FA1C24">
        <w:rPr>
          <w:rFonts w:ascii="Times New Roman" w:eastAsia="Times New Roman" w:hAnsi="Times New Roman" w:cs="Times New Roman"/>
          <w:bCs/>
          <w:color w:val="000000"/>
          <w:sz w:val="28"/>
          <w:szCs w:val="28"/>
          <w:lang w:eastAsia="be-BY"/>
        </w:rPr>
        <w:t>Явочный состав</w:t>
      </w:r>
      <w:r w:rsidRPr="00A50060">
        <w:rPr>
          <w:rFonts w:ascii="Times New Roman" w:eastAsia="Times New Roman" w:hAnsi="Times New Roman" w:cs="Times New Roman"/>
          <w:b/>
          <w:bCs/>
          <w:color w:val="000000"/>
          <w:sz w:val="28"/>
          <w:szCs w:val="28"/>
          <w:lang w:eastAsia="be-BY"/>
        </w:rPr>
        <w:t xml:space="preserve"> </w:t>
      </w:r>
      <w:r w:rsidRPr="00A50060">
        <w:rPr>
          <w:rFonts w:ascii="Times New Roman" w:eastAsia="Times New Roman" w:hAnsi="Times New Roman" w:cs="Times New Roman"/>
          <w:color w:val="000000"/>
          <w:sz w:val="28"/>
          <w:szCs w:val="28"/>
          <w:lang w:eastAsia="be-BY"/>
        </w:rPr>
        <w:t xml:space="preserve">– это фактически явившиеся на работу на каждую конкретную дату и работающие при установленном режиме работы </w:t>
      </w:r>
      <w:r w:rsidR="00E76B0E">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xml:space="preserve">. Явочный состав меньше списочного состава на количество работников, отсутствующих по уважительным причинам (отпуска, выполнение </w:t>
      </w:r>
      <w:proofErr w:type="spellStart"/>
      <w:r w:rsidRPr="00A50060">
        <w:rPr>
          <w:rFonts w:ascii="Times New Roman" w:eastAsia="Times New Roman" w:hAnsi="Times New Roman" w:cs="Times New Roman"/>
          <w:color w:val="000000"/>
          <w:sz w:val="28"/>
          <w:szCs w:val="28"/>
          <w:lang w:eastAsia="be-BY"/>
        </w:rPr>
        <w:lastRenderedPageBreak/>
        <w:t>гособязанностей</w:t>
      </w:r>
      <w:proofErr w:type="spellEnd"/>
      <w:r w:rsidRPr="00A50060">
        <w:rPr>
          <w:rFonts w:ascii="Times New Roman" w:eastAsia="Times New Roman" w:hAnsi="Times New Roman" w:cs="Times New Roman"/>
          <w:color w:val="000000"/>
          <w:sz w:val="28"/>
          <w:szCs w:val="28"/>
          <w:lang w:eastAsia="be-BY"/>
        </w:rPr>
        <w:t xml:space="preserve">) и по неуважительным. Для ежедневного учета явившихся на </w:t>
      </w:r>
      <w:r w:rsidR="00E76B0E">
        <w:rPr>
          <w:rFonts w:ascii="Times New Roman" w:eastAsia="Times New Roman" w:hAnsi="Times New Roman" w:cs="Times New Roman"/>
          <w:color w:val="000000"/>
          <w:sz w:val="28"/>
          <w:szCs w:val="28"/>
          <w:lang w:eastAsia="be-BY"/>
        </w:rPr>
        <w:t>организация</w:t>
      </w:r>
      <w:r w:rsidRPr="00A50060">
        <w:rPr>
          <w:rFonts w:ascii="Times New Roman" w:eastAsia="Times New Roman" w:hAnsi="Times New Roman" w:cs="Times New Roman"/>
          <w:color w:val="000000"/>
          <w:sz w:val="28"/>
          <w:szCs w:val="28"/>
          <w:lang w:eastAsia="be-BY"/>
        </w:rPr>
        <w:t xml:space="preserve"> и количества отработанного ими времени в каждом подразделении ведется документ – табель учета рабочего времени.</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FA1C24">
        <w:rPr>
          <w:rFonts w:ascii="Times New Roman" w:eastAsia="Times New Roman" w:hAnsi="Times New Roman" w:cs="Times New Roman"/>
          <w:color w:val="000000"/>
          <w:sz w:val="28"/>
          <w:szCs w:val="28"/>
          <w:lang w:eastAsia="be-BY"/>
        </w:rPr>
        <w:t>Среднесписочная численность работников</w:t>
      </w:r>
      <w:r w:rsidRPr="00A50060">
        <w:rPr>
          <w:rFonts w:ascii="Times New Roman" w:eastAsia="Times New Roman" w:hAnsi="Times New Roman" w:cs="Times New Roman"/>
          <w:color w:val="000000"/>
          <w:sz w:val="28"/>
          <w:szCs w:val="28"/>
          <w:lang w:eastAsia="be-BY"/>
        </w:rPr>
        <w:t xml:space="preserve"> исчисляется за определенный период времени (месяц, квартал, полугодие, год). При расчете численности занятых используется списочная численность в среднем за год:</w:t>
      </w:r>
      <w:r w:rsidR="00B50FD2" w:rsidRPr="00B50FD2">
        <w:rPr>
          <w:rFonts w:ascii="Times New Roman" w:eastAsia="Times New Roman" w:hAnsi="Times New Roman" w:cs="Times New Roman"/>
          <w:color w:val="000000"/>
          <w:sz w:val="28"/>
          <w:szCs w:val="28"/>
          <w:lang w:eastAsia="be-BY"/>
        </w:rPr>
        <w:t xml:space="preserve"> </w:t>
      </w:r>
    </w:p>
    <w:tbl>
      <w:tblPr>
        <w:tblStyle w:val="a3"/>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1"/>
        <w:gridCol w:w="753"/>
      </w:tblGrid>
      <w:tr w:rsidR="00D824E2" w:rsidRPr="00A50060" w:rsidTr="00B50FD2">
        <w:tc>
          <w:tcPr>
            <w:tcW w:w="8941" w:type="dxa"/>
            <w:vAlign w:val="center"/>
          </w:tcPr>
          <w:p w:rsidR="00D824E2" w:rsidRPr="00A50060" w:rsidRDefault="006A5AEB" w:rsidP="00C95D32">
            <w:pPr>
              <w:widowControl w:val="0"/>
              <w:spacing w:line="360" w:lineRule="auto"/>
              <w:jc w:val="center"/>
              <w:rPr>
                <w:rFonts w:ascii="Times New Roman" w:eastAsia="Times New Roman" w:hAnsi="Times New Roman" w:cs="Times New Roman"/>
                <w:color w:val="000000"/>
                <w:sz w:val="28"/>
                <w:szCs w:val="28"/>
                <w:lang w:eastAsia="be-BY"/>
              </w:rPr>
            </w:pPr>
            <m:oMathPara>
              <m:oMath>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сс</m:t>
                    </m:r>
                  </m:sub>
                </m:sSub>
                <m:r>
                  <w:rPr>
                    <w:rFonts w:ascii="Cambria Math" w:eastAsia="Times New Roman" w:hAnsi="Cambria Math" w:cs="Times New Roman"/>
                    <w:color w:val="000000"/>
                    <w:sz w:val="28"/>
                    <w:szCs w:val="28"/>
                    <w:lang w:eastAsia="be-BY"/>
                  </w:rPr>
                  <m:t>=</m:t>
                </m:r>
                <m:f>
                  <m:fPr>
                    <m:ctrlPr>
                      <w:rPr>
                        <w:rFonts w:ascii="Cambria Math" w:eastAsia="Times New Roman" w:hAnsi="Cambria Math" w:cs="Times New Roman"/>
                        <w:i/>
                        <w:color w:val="000000"/>
                        <w:sz w:val="28"/>
                        <w:szCs w:val="28"/>
                        <w:lang w:eastAsia="be-BY"/>
                      </w:rPr>
                    </m:ctrlPr>
                  </m:fPr>
                  <m:num>
                    <m:nary>
                      <m:naryPr>
                        <m:chr m:val="∑"/>
                        <m:limLoc m:val="undOvr"/>
                        <m:subHide m:val="1"/>
                        <m:supHide m:val="1"/>
                        <m:ctrlPr>
                          <w:rPr>
                            <w:rFonts w:ascii="Cambria Math" w:eastAsia="Times New Roman" w:hAnsi="Cambria Math" w:cs="Times New Roman"/>
                            <w:i/>
                            <w:color w:val="000000"/>
                            <w:sz w:val="28"/>
                            <w:szCs w:val="28"/>
                            <w:lang w:eastAsia="be-BY"/>
                          </w:rPr>
                        </m:ctrlPr>
                      </m:naryPr>
                      <m:sub/>
                      <m:sup/>
                      <m:e>
                        <m:r>
                          <w:rPr>
                            <w:rFonts w:ascii="Cambria Math" w:eastAsia="Times New Roman" w:hAnsi="Cambria Math" w:cs="Times New Roman"/>
                            <w:color w:val="000000"/>
                            <w:sz w:val="28"/>
                            <w:szCs w:val="28"/>
                            <w:lang w:eastAsia="be-BY"/>
                          </w:rPr>
                          <m:t>Ч</m:t>
                        </m:r>
                      </m:e>
                    </m:nary>
                  </m:num>
                  <m:den>
                    <m:r>
                      <w:rPr>
                        <w:rFonts w:ascii="Cambria Math" w:eastAsia="Times New Roman" w:hAnsi="Cambria Math" w:cs="Times New Roman"/>
                        <w:color w:val="000000"/>
                        <w:sz w:val="28"/>
                        <w:szCs w:val="28"/>
                        <w:lang w:eastAsia="be-BY"/>
                      </w:rPr>
                      <m:t>Т</m:t>
                    </m:r>
                  </m:den>
                </m:f>
              </m:oMath>
            </m:oMathPara>
          </w:p>
        </w:tc>
        <w:tc>
          <w:tcPr>
            <w:tcW w:w="753" w:type="dxa"/>
            <w:vAlign w:val="center"/>
          </w:tcPr>
          <w:p w:rsidR="00D824E2" w:rsidRPr="00A50060" w:rsidRDefault="00D824E2" w:rsidP="00C95D32">
            <w:pPr>
              <w:widowControl w:val="0"/>
              <w:spacing w:line="360" w:lineRule="auto"/>
              <w:jc w:val="center"/>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(1.1)</w:t>
            </w:r>
          </w:p>
        </w:tc>
      </w:tr>
    </w:tbl>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p>
    <w:p w:rsidR="00D824E2" w:rsidRPr="00A50060" w:rsidRDefault="00D824E2" w:rsidP="00E37D94">
      <w:pPr>
        <w:widowControl w:val="0"/>
        <w:spacing w:after="0" w:line="360" w:lineRule="auto"/>
        <w:jc w:val="both"/>
        <w:rPr>
          <w:rFonts w:ascii="Times New Roman" w:eastAsia="Times New Roman" w:hAnsi="Times New Roman" w:cs="Times New Roman"/>
          <w:color w:val="000000"/>
          <w:sz w:val="28"/>
          <w:szCs w:val="24"/>
          <w:lang w:eastAsia="be-BY"/>
        </w:rPr>
      </w:pPr>
      <w:r w:rsidRPr="00A50060">
        <w:rPr>
          <w:rFonts w:ascii="Times New Roman" w:eastAsia="Times New Roman" w:hAnsi="Times New Roman" w:cs="Times New Roman"/>
          <w:color w:val="000000"/>
          <w:sz w:val="28"/>
          <w:szCs w:val="24"/>
          <w:lang w:eastAsia="be-BY"/>
        </w:rPr>
        <w:t xml:space="preserve">где </w:t>
      </w:r>
      <m:oMath>
        <m:nary>
          <m:naryPr>
            <m:chr m:val="∑"/>
            <m:limLoc m:val="undOvr"/>
            <m:subHide m:val="1"/>
            <m:supHide m:val="1"/>
            <m:ctrlPr>
              <w:rPr>
                <w:rFonts w:ascii="Cambria Math" w:eastAsia="Times New Roman" w:hAnsi="Cambria Math" w:cs="Times New Roman"/>
                <w:i/>
                <w:color w:val="000000"/>
                <w:sz w:val="28"/>
                <w:szCs w:val="28"/>
                <w:lang w:eastAsia="be-BY"/>
              </w:rPr>
            </m:ctrlPr>
          </m:naryPr>
          <m:sub/>
          <m:sup/>
          <m:e>
            <m:r>
              <w:rPr>
                <w:rFonts w:ascii="Cambria Math" w:eastAsia="Times New Roman" w:hAnsi="Cambria Math" w:cs="Times New Roman"/>
                <w:color w:val="000000"/>
                <w:sz w:val="28"/>
                <w:szCs w:val="28"/>
                <w:lang w:eastAsia="be-BY"/>
              </w:rPr>
              <m:t>Ч</m:t>
            </m:r>
          </m:e>
        </m:nary>
      </m:oMath>
      <w:r w:rsidRPr="00A50060">
        <w:rPr>
          <w:rFonts w:ascii="Times New Roman" w:eastAsia="Times New Roman" w:hAnsi="Times New Roman" w:cs="Times New Roman"/>
          <w:color w:val="000000"/>
          <w:sz w:val="28"/>
          <w:szCs w:val="24"/>
          <w:lang w:eastAsia="be-BY"/>
        </w:rPr>
        <w:t xml:space="preserve"> – численность работников за все дни работы </w:t>
      </w:r>
      <w:r w:rsidR="00E76B0E">
        <w:rPr>
          <w:rFonts w:ascii="Times New Roman" w:eastAsia="Times New Roman" w:hAnsi="Times New Roman" w:cs="Times New Roman"/>
          <w:color w:val="000000"/>
          <w:sz w:val="28"/>
          <w:szCs w:val="24"/>
          <w:lang w:eastAsia="be-BY"/>
        </w:rPr>
        <w:t>организации</w:t>
      </w:r>
      <w:r w:rsidR="00E37D94">
        <w:rPr>
          <w:rFonts w:ascii="Times New Roman" w:eastAsia="Times New Roman" w:hAnsi="Times New Roman" w:cs="Times New Roman"/>
          <w:color w:val="000000"/>
          <w:sz w:val="28"/>
          <w:szCs w:val="24"/>
          <w:lang w:eastAsia="be-BY"/>
        </w:rPr>
        <w:t xml:space="preserve"> за </w:t>
      </w:r>
      <w:r w:rsidRPr="00A50060">
        <w:rPr>
          <w:rFonts w:ascii="Times New Roman" w:eastAsia="Times New Roman" w:hAnsi="Times New Roman" w:cs="Times New Roman"/>
          <w:color w:val="000000"/>
          <w:sz w:val="28"/>
          <w:szCs w:val="24"/>
          <w:lang w:eastAsia="be-BY"/>
        </w:rPr>
        <w:t xml:space="preserve">анализируемый период (квартал, год) (чел.); </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4"/>
          <w:lang w:eastAsia="be-BY"/>
        </w:rPr>
      </w:pPr>
      <w:r w:rsidRPr="00A50060">
        <w:rPr>
          <w:rFonts w:ascii="Times New Roman" w:eastAsia="Times New Roman" w:hAnsi="Times New Roman" w:cs="Times New Roman"/>
          <w:color w:val="000000"/>
          <w:sz w:val="28"/>
          <w:szCs w:val="24"/>
          <w:lang w:eastAsia="be-BY"/>
        </w:rPr>
        <w:t>Т – период (дней)</w:t>
      </w:r>
      <w:r w:rsidR="00DA0B0D">
        <w:rPr>
          <w:rFonts w:ascii="Times New Roman" w:eastAsia="Times New Roman" w:hAnsi="Times New Roman" w:cs="Times New Roman"/>
          <w:color w:val="000000"/>
          <w:sz w:val="28"/>
          <w:szCs w:val="24"/>
          <w:lang w:eastAsia="be-BY"/>
        </w:rPr>
        <w:t xml:space="preserve"> </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24</w:t>
      </w:r>
      <w:r w:rsidR="00DA0B0D" w:rsidRPr="00A50060">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val="en-US" w:eastAsia="be-BY"/>
        </w:rPr>
        <w:t>c</w:t>
      </w:r>
      <w:r w:rsidR="00DA0B0D">
        <w:rPr>
          <w:rFonts w:ascii="Times New Roman" w:eastAsia="Times New Roman" w:hAnsi="Times New Roman" w:cs="Times New Roman"/>
          <w:color w:val="000000"/>
          <w:sz w:val="28"/>
          <w:szCs w:val="28"/>
          <w:lang w:eastAsia="be-BY"/>
        </w:rPr>
        <w:t xml:space="preserve">. </w:t>
      </w:r>
      <w:r w:rsidR="00DA0B0D" w:rsidRPr="009A663F">
        <w:rPr>
          <w:rFonts w:ascii="Times New Roman" w:eastAsia="Times New Roman" w:hAnsi="Times New Roman" w:cs="Times New Roman"/>
          <w:color w:val="000000"/>
          <w:sz w:val="28"/>
          <w:szCs w:val="28"/>
          <w:lang w:eastAsia="be-BY"/>
        </w:rPr>
        <w:t>69</w:t>
      </w:r>
      <w:r w:rsidR="00DA0B0D" w:rsidRPr="00A50060">
        <w:rPr>
          <w:rFonts w:ascii="Times New Roman" w:eastAsia="Times New Roman" w:hAnsi="Times New Roman" w:cs="Times New Roman"/>
          <w:color w:val="000000"/>
          <w:sz w:val="28"/>
          <w:szCs w:val="28"/>
          <w:lang w:eastAsia="be-BY"/>
        </w:rPr>
        <w:t>]</w:t>
      </w:r>
      <w:r w:rsidRPr="00A50060">
        <w:rPr>
          <w:rFonts w:ascii="Times New Roman" w:eastAsia="Times New Roman" w:hAnsi="Times New Roman" w:cs="Times New Roman"/>
          <w:color w:val="000000"/>
          <w:sz w:val="28"/>
          <w:szCs w:val="24"/>
          <w:lang w:eastAsia="be-BY"/>
        </w:rPr>
        <w:t>.</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b/>
          <w:bCs/>
          <w:color w:val="000000"/>
          <w:sz w:val="28"/>
          <w:szCs w:val="28"/>
          <w:lang w:eastAsia="be-BY"/>
        </w:rPr>
      </w:pPr>
      <w:r w:rsidRPr="00A50060">
        <w:rPr>
          <w:rFonts w:ascii="Times New Roman" w:eastAsia="Times New Roman" w:hAnsi="Times New Roman" w:cs="Times New Roman"/>
          <w:bCs/>
          <w:color w:val="000000"/>
          <w:sz w:val="28"/>
          <w:szCs w:val="28"/>
          <w:lang w:eastAsia="be-BY"/>
        </w:rPr>
        <w:t>Списочная численность работников</w:t>
      </w:r>
      <w:r w:rsidRPr="00A50060">
        <w:rPr>
          <w:rFonts w:ascii="Times New Roman" w:eastAsia="Times New Roman" w:hAnsi="Times New Roman" w:cs="Times New Roman"/>
          <w:b/>
          <w:bCs/>
          <w:color w:val="000000"/>
          <w:sz w:val="28"/>
          <w:szCs w:val="28"/>
          <w:lang w:eastAsia="be-BY"/>
        </w:rPr>
        <w:t xml:space="preserve"> </w:t>
      </w:r>
      <w:r w:rsidRPr="00A50060">
        <w:rPr>
          <w:rFonts w:ascii="Times New Roman" w:eastAsia="Times New Roman" w:hAnsi="Times New Roman" w:cs="Times New Roman"/>
          <w:bCs/>
          <w:color w:val="000000"/>
          <w:sz w:val="28"/>
          <w:szCs w:val="28"/>
          <w:lang w:eastAsia="be-BY"/>
        </w:rPr>
        <w:t>в</w:t>
      </w:r>
      <w:r w:rsidRPr="00A50060">
        <w:rPr>
          <w:rFonts w:ascii="Times New Roman" w:eastAsia="Times New Roman" w:hAnsi="Times New Roman" w:cs="Times New Roman"/>
          <w:b/>
          <w:bCs/>
          <w:color w:val="000000"/>
          <w:sz w:val="28"/>
          <w:szCs w:val="28"/>
          <w:lang w:eastAsia="be-BY"/>
        </w:rPr>
        <w:t xml:space="preserve"> </w:t>
      </w:r>
      <w:r w:rsidRPr="00A50060">
        <w:rPr>
          <w:rFonts w:ascii="Times New Roman" w:eastAsia="Times New Roman" w:hAnsi="Times New Roman" w:cs="Times New Roman"/>
          <w:color w:val="000000"/>
          <w:sz w:val="28"/>
          <w:szCs w:val="28"/>
          <w:lang w:eastAsia="be-BY"/>
        </w:rPr>
        <w:t xml:space="preserve">среднем за год определяется путем суммирования среднемесячной численности работников за все месяцы года и деления полученной суммы на </w:t>
      </w:r>
      <w:r w:rsidRPr="00A50060">
        <w:rPr>
          <w:rFonts w:ascii="Times New Roman" w:eastAsia="Times New Roman" w:hAnsi="Times New Roman" w:cs="Times New Roman"/>
          <w:bCs/>
          <w:color w:val="000000"/>
          <w:sz w:val="28"/>
          <w:szCs w:val="28"/>
          <w:lang w:eastAsia="be-BY"/>
        </w:rPr>
        <w:t>12.</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bCs/>
          <w:color w:val="000000"/>
          <w:sz w:val="28"/>
          <w:szCs w:val="28"/>
          <w:lang w:eastAsia="be-BY"/>
        </w:rPr>
        <w:t>Списочная численность работников в среднем</w:t>
      </w:r>
      <w:r w:rsidRPr="00A50060">
        <w:rPr>
          <w:rFonts w:ascii="Times New Roman" w:eastAsia="Times New Roman" w:hAnsi="Times New Roman" w:cs="Times New Roman"/>
          <w:b/>
          <w:bCs/>
          <w:color w:val="000000"/>
          <w:sz w:val="28"/>
          <w:szCs w:val="28"/>
          <w:lang w:eastAsia="be-BY"/>
        </w:rPr>
        <w:t xml:space="preserve"> </w:t>
      </w:r>
      <w:r w:rsidRPr="00A50060">
        <w:rPr>
          <w:rFonts w:ascii="Times New Roman" w:eastAsia="Times New Roman" w:hAnsi="Times New Roman" w:cs="Times New Roman"/>
          <w:color w:val="000000"/>
          <w:sz w:val="28"/>
          <w:szCs w:val="28"/>
          <w:lang w:eastAsia="be-BY"/>
        </w:rPr>
        <w:t>за месяц исчисляется путем суммирования численности работников списочного состава за каждый календарный день месяца, включая праздничные и выходные дни, и деления полученной суммы на число календарных дней месяца.</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Для расчета </w:t>
      </w:r>
      <w:r w:rsidRPr="00A50060">
        <w:rPr>
          <w:rFonts w:ascii="Times New Roman" w:eastAsia="Times New Roman" w:hAnsi="Times New Roman" w:cs="Times New Roman"/>
          <w:bCs/>
          <w:color w:val="000000"/>
          <w:sz w:val="28"/>
          <w:szCs w:val="28"/>
          <w:lang w:eastAsia="be-BY"/>
        </w:rPr>
        <w:t xml:space="preserve">среднесписочной численности работников, принимаемой для исчисления средней заработной платы и других величин, </w:t>
      </w:r>
      <w:r w:rsidRPr="00A50060">
        <w:rPr>
          <w:rFonts w:ascii="Times New Roman" w:eastAsia="Times New Roman" w:hAnsi="Times New Roman" w:cs="Times New Roman"/>
          <w:color w:val="000000"/>
          <w:sz w:val="28"/>
          <w:szCs w:val="28"/>
          <w:lang w:eastAsia="be-BY"/>
        </w:rPr>
        <w:t>из численности работников списочного состава исключаются некоторые категории работников: женщины, находящиеся в отпусках по беременности и родам, по уходу за ребенком до достижения им возраста трех лет; работники, находящиеся в отпусках без сохранения заработной платы; не явившиеся на работу вследствие временной нетрудоспособности и др. Лица, работающие в режиме неполного рабочего времени, учитываются пропорционально ф</w:t>
      </w:r>
      <w:r w:rsidR="00DA0B0D">
        <w:rPr>
          <w:rFonts w:ascii="Times New Roman" w:eastAsia="Times New Roman" w:hAnsi="Times New Roman" w:cs="Times New Roman"/>
          <w:color w:val="000000"/>
          <w:sz w:val="28"/>
          <w:szCs w:val="28"/>
          <w:lang w:eastAsia="be-BY"/>
        </w:rPr>
        <w:t>актически отработанному времени</w:t>
      </w:r>
      <w:r w:rsidR="00820403">
        <w:rPr>
          <w:rFonts w:ascii="Times New Roman" w:eastAsia="Times New Roman" w:hAnsi="Times New Roman" w:cs="Times New Roman"/>
          <w:color w:val="000000"/>
          <w:sz w:val="28"/>
          <w:szCs w:val="28"/>
          <w:lang w:eastAsia="be-BY"/>
        </w:rPr>
        <w:t xml:space="preserve"> </w:t>
      </w:r>
      <w:r w:rsidR="00820403" w:rsidRPr="00A50060">
        <w:rPr>
          <w:rFonts w:ascii="Times New Roman" w:eastAsia="Times New Roman" w:hAnsi="Times New Roman" w:cs="Times New Roman"/>
          <w:color w:val="000000"/>
          <w:sz w:val="28"/>
          <w:szCs w:val="28"/>
          <w:lang w:eastAsia="be-BY"/>
        </w:rPr>
        <w:t>[</w:t>
      </w:r>
      <w:r w:rsidR="00820403">
        <w:rPr>
          <w:rFonts w:ascii="Times New Roman" w:eastAsia="Times New Roman" w:hAnsi="Times New Roman" w:cs="Times New Roman"/>
          <w:color w:val="000000"/>
          <w:sz w:val="28"/>
          <w:szCs w:val="28"/>
          <w:lang w:eastAsia="be-BY"/>
        </w:rPr>
        <w:t>26</w:t>
      </w:r>
      <w:r w:rsidR="00820403" w:rsidRPr="00A50060">
        <w:rPr>
          <w:rFonts w:ascii="Times New Roman" w:eastAsia="Times New Roman" w:hAnsi="Times New Roman" w:cs="Times New Roman"/>
          <w:color w:val="000000"/>
          <w:sz w:val="28"/>
          <w:szCs w:val="28"/>
          <w:lang w:eastAsia="be-BY"/>
        </w:rPr>
        <w:t xml:space="preserve">, </w:t>
      </w:r>
      <w:r w:rsidR="00820403" w:rsidRPr="00A50060">
        <w:rPr>
          <w:rFonts w:ascii="Times New Roman" w:eastAsia="Times New Roman" w:hAnsi="Times New Roman" w:cs="Times New Roman"/>
          <w:color w:val="000000"/>
          <w:sz w:val="28"/>
          <w:szCs w:val="28"/>
          <w:lang w:val="en-US" w:eastAsia="be-BY"/>
        </w:rPr>
        <w:t>c</w:t>
      </w:r>
      <w:r w:rsidR="00820403">
        <w:rPr>
          <w:rFonts w:ascii="Times New Roman" w:eastAsia="Times New Roman" w:hAnsi="Times New Roman" w:cs="Times New Roman"/>
          <w:color w:val="000000"/>
          <w:sz w:val="28"/>
          <w:szCs w:val="28"/>
          <w:lang w:eastAsia="be-BY"/>
        </w:rPr>
        <w:t>. 48</w:t>
      </w:r>
      <w:r w:rsidR="00820403" w:rsidRPr="00A50060">
        <w:rPr>
          <w:rFonts w:ascii="Times New Roman" w:eastAsia="Times New Roman" w:hAnsi="Times New Roman" w:cs="Times New Roman"/>
          <w:color w:val="000000"/>
          <w:sz w:val="28"/>
          <w:szCs w:val="28"/>
          <w:lang w:eastAsia="be-BY"/>
        </w:rPr>
        <w:t>]</w:t>
      </w:r>
      <w:r w:rsidR="00820403">
        <w:rPr>
          <w:rFonts w:ascii="Times New Roman" w:eastAsia="Times New Roman" w:hAnsi="Times New Roman" w:cs="Times New Roman"/>
          <w:color w:val="000000"/>
          <w:sz w:val="28"/>
          <w:szCs w:val="28"/>
          <w:lang w:eastAsia="be-BY"/>
        </w:rPr>
        <w:t>.</w:t>
      </w:r>
    </w:p>
    <w:p w:rsidR="00D824E2" w:rsidRPr="00D824E2" w:rsidRDefault="00D824E2" w:rsidP="00D824E2">
      <w:pPr>
        <w:widowControl w:val="0"/>
        <w:spacing w:after="0" w:line="360" w:lineRule="auto"/>
        <w:ind w:firstLine="709"/>
        <w:jc w:val="both"/>
        <w:rPr>
          <w:rFonts w:ascii="Times New Roman" w:hAnsi="Times New Roman" w:cs="Times New Roman"/>
          <w:sz w:val="28"/>
          <w:szCs w:val="28"/>
        </w:rPr>
      </w:pPr>
    </w:p>
    <w:p w:rsidR="00D824E2" w:rsidRPr="00D824E2" w:rsidRDefault="00D824E2" w:rsidP="00D824E2">
      <w:pPr>
        <w:widowControl w:val="0"/>
        <w:spacing w:after="0" w:line="360" w:lineRule="auto"/>
        <w:ind w:firstLine="709"/>
        <w:jc w:val="both"/>
        <w:rPr>
          <w:rFonts w:ascii="Times New Roman" w:hAnsi="Times New Roman" w:cs="Times New Roman"/>
          <w:b/>
          <w:sz w:val="28"/>
          <w:szCs w:val="28"/>
        </w:rPr>
      </w:pPr>
      <w:r w:rsidRPr="00D824E2">
        <w:rPr>
          <w:rFonts w:ascii="Times New Roman" w:hAnsi="Times New Roman" w:cs="Times New Roman"/>
          <w:b/>
          <w:sz w:val="28"/>
          <w:szCs w:val="28"/>
        </w:rPr>
        <w:t>1.2 Классификация персонала организации</w:t>
      </w:r>
    </w:p>
    <w:p w:rsidR="00D824E2" w:rsidRDefault="00D824E2" w:rsidP="00D824E2">
      <w:pPr>
        <w:widowControl w:val="0"/>
        <w:spacing w:after="0" w:line="360" w:lineRule="auto"/>
        <w:ind w:firstLine="709"/>
        <w:jc w:val="both"/>
        <w:rPr>
          <w:rFonts w:ascii="Times New Roman" w:hAnsi="Times New Roman" w:cs="Times New Roman"/>
          <w:sz w:val="28"/>
          <w:szCs w:val="28"/>
        </w:rPr>
      </w:pP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Персонал </w:t>
      </w:r>
      <w:r w:rsidR="00E76B0E">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xml:space="preserve"> по характеру участия в производственном процессе подразделяется на:</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w:t>
      </w:r>
      <w:r>
        <w:rPr>
          <w:rFonts w:ascii="Times New Roman" w:eastAsia="Times New Roman" w:hAnsi="Times New Roman" w:cs="Times New Roman"/>
          <w:color w:val="000000"/>
          <w:sz w:val="28"/>
          <w:szCs w:val="28"/>
          <w:lang w:eastAsia="be-BY"/>
        </w:rPr>
        <w:tab/>
      </w:r>
      <w:r w:rsidRPr="00A50060">
        <w:rPr>
          <w:rFonts w:ascii="Times New Roman" w:eastAsia="Times New Roman" w:hAnsi="Times New Roman" w:cs="Times New Roman"/>
          <w:color w:val="000000"/>
          <w:sz w:val="28"/>
          <w:szCs w:val="28"/>
          <w:lang w:eastAsia="be-BY"/>
        </w:rPr>
        <w:t>персонал основной деятельности;</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w:t>
      </w:r>
      <w:r>
        <w:rPr>
          <w:rFonts w:ascii="Times New Roman" w:eastAsia="Times New Roman" w:hAnsi="Times New Roman" w:cs="Times New Roman"/>
          <w:color w:val="000000"/>
          <w:sz w:val="28"/>
          <w:szCs w:val="28"/>
          <w:lang w:eastAsia="be-BY"/>
        </w:rPr>
        <w:tab/>
      </w:r>
      <w:r w:rsidRPr="00A50060">
        <w:rPr>
          <w:rFonts w:ascii="Times New Roman" w:eastAsia="Times New Roman" w:hAnsi="Times New Roman" w:cs="Times New Roman"/>
          <w:color w:val="000000"/>
          <w:sz w:val="28"/>
          <w:szCs w:val="28"/>
          <w:lang w:eastAsia="be-BY"/>
        </w:rPr>
        <w:t>персонал неосновной деятельности.</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FA1C24">
        <w:rPr>
          <w:rFonts w:ascii="Times New Roman" w:eastAsia="Times New Roman" w:hAnsi="Times New Roman" w:cs="Times New Roman"/>
          <w:bCs/>
          <w:color w:val="000000"/>
          <w:sz w:val="28"/>
          <w:szCs w:val="28"/>
          <w:lang w:eastAsia="be-BY"/>
        </w:rPr>
        <w:t>Персонал основной деятельности</w:t>
      </w:r>
      <w:r w:rsidRPr="00A50060">
        <w:rPr>
          <w:rFonts w:ascii="Times New Roman" w:eastAsia="Times New Roman" w:hAnsi="Times New Roman" w:cs="Times New Roman"/>
          <w:b/>
          <w:bCs/>
          <w:color w:val="000000"/>
          <w:sz w:val="28"/>
          <w:szCs w:val="28"/>
          <w:lang w:eastAsia="be-BY"/>
        </w:rPr>
        <w:t xml:space="preserve"> </w:t>
      </w:r>
      <w:r w:rsidRPr="00A50060">
        <w:rPr>
          <w:rFonts w:ascii="Times New Roman" w:eastAsia="Times New Roman" w:hAnsi="Times New Roman" w:cs="Times New Roman"/>
          <w:color w:val="000000"/>
          <w:sz w:val="28"/>
          <w:szCs w:val="28"/>
          <w:lang w:eastAsia="be-BY"/>
        </w:rPr>
        <w:t xml:space="preserve">занят непосредственно выполнением производственного процесса и обслуживанием производства. Это работники основных и вспомогательных подразделений, дирекции субъекта </w:t>
      </w:r>
      <w:r w:rsidR="00FA1C24">
        <w:rPr>
          <w:rFonts w:ascii="Times New Roman" w:eastAsia="Times New Roman" w:hAnsi="Times New Roman" w:cs="Times New Roman"/>
          <w:color w:val="000000"/>
          <w:sz w:val="28"/>
          <w:szCs w:val="28"/>
          <w:lang w:eastAsia="be-BY"/>
        </w:rPr>
        <w:t xml:space="preserve">хозяйствования </w:t>
      </w:r>
      <w:r w:rsidRPr="00A50060">
        <w:rPr>
          <w:rFonts w:ascii="Times New Roman" w:eastAsia="Times New Roman" w:hAnsi="Times New Roman" w:cs="Times New Roman"/>
          <w:color w:val="000000"/>
          <w:sz w:val="28"/>
          <w:szCs w:val="28"/>
          <w:lang w:eastAsia="be-BY"/>
        </w:rPr>
        <w:t>и др.</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FA1C24">
        <w:rPr>
          <w:rFonts w:ascii="Times New Roman" w:eastAsia="Times New Roman" w:hAnsi="Times New Roman" w:cs="Times New Roman"/>
          <w:bCs/>
          <w:color w:val="000000"/>
          <w:sz w:val="28"/>
          <w:szCs w:val="28"/>
          <w:lang w:eastAsia="be-BY"/>
        </w:rPr>
        <w:t>Персонал неосновной деятельности</w:t>
      </w:r>
      <w:r w:rsidRPr="00A50060">
        <w:rPr>
          <w:rFonts w:ascii="Times New Roman" w:eastAsia="Times New Roman" w:hAnsi="Times New Roman" w:cs="Times New Roman"/>
          <w:b/>
          <w:bCs/>
          <w:color w:val="000000"/>
          <w:sz w:val="28"/>
          <w:szCs w:val="28"/>
          <w:lang w:eastAsia="be-BY"/>
        </w:rPr>
        <w:t xml:space="preserve"> </w:t>
      </w:r>
      <w:r w:rsidRPr="00A50060">
        <w:rPr>
          <w:rFonts w:ascii="Times New Roman" w:eastAsia="Times New Roman" w:hAnsi="Times New Roman" w:cs="Times New Roman"/>
          <w:color w:val="000000"/>
          <w:sz w:val="28"/>
          <w:szCs w:val="28"/>
          <w:lang w:eastAsia="be-BY"/>
        </w:rPr>
        <w:t xml:space="preserve">включает работников, занятых </w:t>
      </w:r>
      <w:r w:rsidR="00E76B0E">
        <w:rPr>
          <w:rFonts w:ascii="Times New Roman" w:eastAsia="Times New Roman" w:hAnsi="Times New Roman" w:cs="Times New Roman"/>
          <w:color w:val="000000"/>
          <w:sz w:val="28"/>
          <w:szCs w:val="28"/>
          <w:lang w:eastAsia="be-BY"/>
        </w:rPr>
        <w:t>в организациях</w:t>
      </w:r>
      <w:r w:rsidRPr="00A50060">
        <w:rPr>
          <w:rFonts w:ascii="Times New Roman" w:eastAsia="Times New Roman" w:hAnsi="Times New Roman" w:cs="Times New Roman"/>
          <w:color w:val="000000"/>
          <w:sz w:val="28"/>
          <w:szCs w:val="28"/>
          <w:lang w:eastAsia="be-BY"/>
        </w:rPr>
        <w:t xml:space="preserve"> общественного питания, в медицинских учреждениях, жилищно-коммунальном хозяйстве, в детских дошкольных учреждениях, домах отдыха и пансионатах, подсобных хозяйствах, числящихся на балансе </w:t>
      </w:r>
      <w:r w:rsidR="00E76B0E">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В зависимости от характера выполняемых функций выделяются следующие </w:t>
      </w:r>
      <w:r w:rsidRPr="00A50060">
        <w:rPr>
          <w:rFonts w:ascii="Times New Roman" w:eastAsia="Times New Roman" w:hAnsi="Times New Roman" w:cs="Times New Roman"/>
          <w:bCs/>
          <w:color w:val="000000"/>
          <w:sz w:val="28"/>
          <w:szCs w:val="28"/>
          <w:lang w:eastAsia="be-BY"/>
        </w:rPr>
        <w:t>категории промышленно-производственного персонала:</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w:t>
      </w:r>
      <w:r>
        <w:rPr>
          <w:rFonts w:ascii="Times New Roman" w:eastAsia="Times New Roman" w:hAnsi="Times New Roman" w:cs="Times New Roman"/>
          <w:color w:val="000000"/>
          <w:sz w:val="28"/>
          <w:szCs w:val="28"/>
          <w:lang w:eastAsia="be-BY"/>
        </w:rPr>
        <w:tab/>
      </w:r>
      <w:r w:rsidRPr="00A50060">
        <w:rPr>
          <w:rFonts w:ascii="Times New Roman" w:eastAsia="Times New Roman" w:hAnsi="Times New Roman" w:cs="Times New Roman"/>
          <w:color w:val="000000"/>
          <w:sz w:val="28"/>
          <w:szCs w:val="28"/>
          <w:lang w:eastAsia="be-BY"/>
        </w:rPr>
        <w:t>рабочие;</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w:t>
      </w:r>
      <w:r>
        <w:rPr>
          <w:rFonts w:ascii="Times New Roman" w:eastAsia="Times New Roman" w:hAnsi="Times New Roman" w:cs="Times New Roman"/>
          <w:color w:val="000000"/>
          <w:sz w:val="28"/>
          <w:szCs w:val="28"/>
          <w:lang w:eastAsia="be-BY"/>
        </w:rPr>
        <w:tab/>
      </w:r>
      <w:r w:rsidRPr="00A50060">
        <w:rPr>
          <w:rFonts w:ascii="Times New Roman" w:eastAsia="Times New Roman" w:hAnsi="Times New Roman" w:cs="Times New Roman"/>
          <w:color w:val="000000"/>
          <w:sz w:val="28"/>
          <w:szCs w:val="28"/>
          <w:lang w:eastAsia="be-BY"/>
        </w:rPr>
        <w:t>руководители;</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w:t>
      </w:r>
      <w:r>
        <w:rPr>
          <w:rFonts w:ascii="Times New Roman" w:eastAsia="Times New Roman" w:hAnsi="Times New Roman" w:cs="Times New Roman"/>
          <w:color w:val="000000"/>
          <w:sz w:val="28"/>
          <w:szCs w:val="28"/>
          <w:lang w:eastAsia="be-BY"/>
        </w:rPr>
        <w:tab/>
      </w:r>
      <w:r w:rsidRPr="00A50060">
        <w:rPr>
          <w:rFonts w:ascii="Times New Roman" w:eastAsia="Times New Roman" w:hAnsi="Times New Roman" w:cs="Times New Roman"/>
          <w:color w:val="000000"/>
          <w:sz w:val="28"/>
          <w:szCs w:val="28"/>
          <w:lang w:eastAsia="be-BY"/>
        </w:rPr>
        <w:t>специалисты;</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w:t>
      </w:r>
      <w:r>
        <w:rPr>
          <w:rFonts w:ascii="Times New Roman" w:eastAsia="Times New Roman" w:hAnsi="Times New Roman" w:cs="Times New Roman"/>
          <w:color w:val="000000"/>
          <w:sz w:val="28"/>
          <w:szCs w:val="28"/>
          <w:lang w:eastAsia="be-BY"/>
        </w:rPr>
        <w:tab/>
      </w:r>
      <w:r w:rsidR="00DA0B0D">
        <w:rPr>
          <w:rFonts w:ascii="Times New Roman" w:eastAsia="Times New Roman" w:hAnsi="Times New Roman" w:cs="Times New Roman"/>
          <w:color w:val="000000"/>
          <w:sz w:val="28"/>
          <w:szCs w:val="28"/>
          <w:lang w:eastAsia="be-BY"/>
        </w:rPr>
        <w:t xml:space="preserve">другие служащие </w:t>
      </w:r>
      <w:r w:rsidR="00B50FD2" w:rsidRPr="00A50060">
        <w:rPr>
          <w:rFonts w:ascii="Times New Roman" w:eastAsia="Times New Roman" w:hAnsi="Times New Roman" w:cs="Times New Roman"/>
          <w:color w:val="000000"/>
          <w:sz w:val="28"/>
          <w:szCs w:val="28"/>
          <w:lang w:eastAsia="be-BY"/>
        </w:rPr>
        <w:t>[</w:t>
      </w:r>
      <w:r w:rsidR="00820403">
        <w:rPr>
          <w:rFonts w:ascii="Times New Roman" w:eastAsia="Times New Roman" w:hAnsi="Times New Roman" w:cs="Times New Roman"/>
          <w:color w:val="000000"/>
          <w:sz w:val="28"/>
          <w:szCs w:val="28"/>
          <w:lang w:eastAsia="be-BY"/>
        </w:rPr>
        <w:t>42</w:t>
      </w:r>
      <w:r w:rsidR="00B50FD2" w:rsidRPr="00A50060">
        <w:rPr>
          <w:rFonts w:ascii="Times New Roman" w:eastAsia="Times New Roman" w:hAnsi="Times New Roman" w:cs="Times New Roman"/>
          <w:color w:val="000000"/>
          <w:sz w:val="28"/>
          <w:szCs w:val="28"/>
          <w:lang w:eastAsia="be-BY"/>
        </w:rPr>
        <w:t xml:space="preserve">, </w:t>
      </w:r>
      <w:r w:rsidR="00B50FD2" w:rsidRPr="00A50060">
        <w:rPr>
          <w:rFonts w:ascii="Times New Roman" w:eastAsia="Times New Roman" w:hAnsi="Times New Roman" w:cs="Times New Roman"/>
          <w:color w:val="000000"/>
          <w:sz w:val="28"/>
          <w:szCs w:val="28"/>
          <w:lang w:val="en-US" w:eastAsia="be-BY"/>
        </w:rPr>
        <w:t>c</w:t>
      </w:r>
      <w:r w:rsidR="00B50FD2">
        <w:rPr>
          <w:rFonts w:ascii="Times New Roman" w:eastAsia="Times New Roman" w:hAnsi="Times New Roman" w:cs="Times New Roman"/>
          <w:color w:val="000000"/>
          <w:sz w:val="28"/>
          <w:szCs w:val="28"/>
          <w:lang w:eastAsia="be-BY"/>
        </w:rPr>
        <w:t>.</w:t>
      </w:r>
      <w:r w:rsidR="00B50FD2" w:rsidRPr="00A50060">
        <w:rPr>
          <w:rFonts w:ascii="Times New Roman" w:eastAsia="Times New Roman" w:hAnsi="Times New Roman" w:cs="Times New Roman"/>
          <w:color w:val="000000"/>
          <w:sz w:val="28"/>
          <w:szCs w:val="28"/>
          <w:lang w:eastAsia="be-BY"/>
        </w:rPr>
        <w:t>224]</w:t>
      </w:r>
      <w:r w:rsidR="00DA0B0D">
        <w:rPr>
          <w:rFonts w:ascii="Times New Roman" w:eastAsia="Times New Roman" w:hAnsi="Times New Roman" w:cs="Times New Roman"/>
          <w:color w:val="000000"/>
          <w:sz w:val="28"/>
          <w:szCs w:val="28"/>
          <w:lang w:eastAsia="be-BY"/>
        </w:rPr>
        <w:t>.</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FA1C24">
        <w:rPr>
          <w:rFonts w:ascii="Times New Roman" w:eastAsia="Times New Roman" w:hAnsi="Times New Roman" w:cs="Times New Roman"/>
          <w:bCs/>
          <w:color w:val="000000"/>
          <w:sz w:val="28"/>
          <w:szCs w:val="28"/>
          <w:lang w:eastAsia="be-BY"/>
        </w:rPr>
        <w:t xml:space="preserve">Рабочие </w:t>
      </w:r>
      <w:r w:rsidRPr="00A50060">
        <w:rPr>
          <w:rFonts w:ascii="Times New Roman" w:eastAsia="Times New Roman" w:hAnsi="Times New Roman" w:cs="Times New Roman"/>
          <w:color w:val="000000"/>
          <w:sz w:val="28"/>
          <w:szCs w:val="28"/>
          <w:lang w:eastAsia="be-BY"/>
        </w:rPr>
        <w:t>непосредственно участвуют в производственном процессе. Они делятся на основных и вспомогательных.</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FA1C24">
        <w:rPr>
          <w:rFonts w:ascii="Times New Roman" w:eastAsia="Times New Roman" w:hAnsi="Times New Roman" w:cs="Times New Roman"/>
          <w:bCs/>
          <w:color w:val="000000"/>
          <w:sz w:val="28"/>
          <w:szCs w:val="28"/>
          <w:lang w:eastAsia="be-BY"/>
        </w:rPr>
        <w:t xml:space="preserve">Руководители </w:t>
      </w:r>
      <w:r w:rsidRPr="00A50060">
        <w:rPr>
          <w:rFonts w:ascii="Times New Roman" w:eastAsia="Times New Roman" w:hAnsi="Times New Roman" w:cs="Times New Roman"/>
          <w:color w:val="000000"/>
          <w:sz w:val="28"/>
          <w:szCs w:val="28"/>
          <w:lang w:eastAsia="be-BY"/>
        </w:rPr>
        <w:t xml:space="preserve">– персонал, осуществляющий техническое, организационное и экономическое руководство производственным процессом и трудовым коллективом. Они подготавливают, принимают и реализуют управленческие решения. Это руководители </w:t>
      </w:r>
      <w:r w:rsidR="00E76B0E">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xml:space="preserve"> (директор и его </w:t>
      </w:r>
      <w:r w:rsidRPr="00A50060">
        <w:rPr>
          <w:rFonts w:ascii="Times New Roman" w:eastAsia="Times New Roman" w:hAnsi="Times New Roman" w:cs="Times New Roman"/>
          <w:color w:val="000000"/>
          <w:sz w:val="28"/>
          <w:szCs w:val="28"/>
          <w:lang w:eastAsia="be-BY"/>
        </w:rPr>
        <w:lastRenderedPageBreak/>
        <w:t>заместители, главный инженер, главный бухгалтер, главный экономист, главный энергетик и т.д.), руководители структурных подразделений (начальник отдела, бюро, сектора), линейные руководители, специалис</w:t>
      </w:r>
      <w:r w:rsidR="00DA0B0D">
        <w:rPr>
          <w:rFonts w:ascii="Times New Roman" w:eastAsia="Times New Roman" w:hAnsi="Times New Roman" w:cs="Times New Roman"/>
          <w:color w:val="000000"/>
          <w:sz w:val="28"/>
          <w:szCs w:val="28"/>
          <w:lang w:eastAsia="be-BY"/>
        </w:rPr>
        <w:t xml:space="preserve">ты, другие технические служащие </w:t>
      </w:r>
      <w:r w:rsidR="00820403" w:rsidRPr="00A50060">
        <w:rPr>
          <w:rFonts w:ascii="Times New Roman" w:eastAsia="Times New Roman" w:hAnsi="Times New Roman" w:cs="Times New Roman"/>
          <w:color w:val="000000"/>
          <w:sz w:val="28"/>
          <w:szCs w:val="28"/>
          <w:lang w:eastAsia="be-BY"/>
        </w:rPr>
        <w:t>[</w:t>
      </w:r>
      <w:r w:rsidR="00820403">
        <w:rPr>
          <w:rFonts w:ascii="Times New Roman" w:eastAsia="Times New Roman" w:hAnsi="Times New Roman" w:cs="Times New Roman"/>
          <w:color w:val="000000"/>
          <w:sz w:val="28"/>
          <w:szCs w:val="28"/>
          <w:lang w:eastAsia="be-BY"/>
        </w:rPr>
        <w:t>24</w:t>
      </w:r>
      <w:r w:rsidR="00820403" w:rsidRPr="00A50060">
        <w:rPr>
          <w:rFonts w:ascii="Times New Roman" w:eastAsia="Times New Roman" w:hAnsi="Times New Roman" w:cs="Times New Roman"/>
          <w:color w:val="000000"/>
          <w:sz w:val="28"/>
          <w:szCs w:val="28"/>
          <w:lang w:eastAsia="be-BY"/>
        </w:rPr>
        <w:t xml:space="preserve">, </w:t>
      </w:r>
      <w:r w:rsidR="00820403" w:rsidRPr="00A50060">
        <w:rPr>
          <w:rFonts w:ascii="Times New Roman" w:eastAsia="Times New Roman" w:hAnsi="Times New Roman" w:cs="Times New Roman"/>
          <w:color w:val="000000"/>
          <w:sz w:val="28"/>
          <w:szCs w:val="28"/>
          <w:lang w:val="en-US" w:eastAsia="be-BY"/>
        </w:rPr>
        <w:t>c</w:t>
      </w:r>
      <w:r w:rsidR="00820403">
        <w:rPr>
          <w:rFonts w:ascii="Times New Roman" w:eastAsia="Times New Roman" w:hAnsi="Times New Roman" w:cs="Times New Roman"/>
          <w:color w:val="000000"/>
          <w:sz w:val="28"/>
          <w:szCs w:val="28"/>
          <w:lang w:eastAsia="be-BY"/>
        </w:rPr>
        <w:t>. 71</w:t>
      </w:r>
      <w:r w:rsidR="00820403" w:rsidRPr="00A50060">
        <w:rPr>
          <w:rFonts w:ascii="Times New Roman" w:eastAsia="Times New Roman" w:hAnsi="Times New Roman" w:cs="Times New Roman"/>
          <w:color w:val="000000"/>
          <w:sz w:val="28"/>
          <w:szCs w:val="28"/>
          <w:lang w:eastAsia="be-BY"/>
        </w:rPr>
        <w:t>]</w:t>
      </w:r>
      <w:r w:rsidR="00820403">
        <w:rPr>
          <w:rFonts w:ascii="Times New Roman" w:eastAsia="Times New Roman" w:hAnsi="Times New Roman" w:cs="Times New Roman"/>
          <w:color w:val="000000"/>
          <w:sz w:val="28"/>
          <w:szCs w:val="28"/>
          <w:lang w:eastAsia="be-BY"/>
        </w:rPr>
        <w:t>.</w:t>
      </w:r>
    </w:p>
    <w:p w:rsidR="00D824E2" w:rsidRPr="00FA1C24"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FA1C24">
        <w:rPr>
          <w:rFonts w:ascii="Times New Roman" w:eastAsia="Times New Roman" w:hAnsi="Times New Roman" w:cs="Times New Roman"/>
          <w:bCs/>
          <w:color w:val="000000"/>
          <w:sz w:val="28"/>
          <w:szCs w:val="28"/>
          <w:lang w:eastAsia="be-BY"/>
        </w:rPr>
        <w:t xml:space="preserve">Специалисты </w:t>
      </w:r>
      <w:r w:rsidRPr="00FA1C24">
        <w:rPr>
          <w:rFonts w:ascii="Times New Roman" w:eastAsia="Times New Roman" w:hAnsi="Times New Roman" w:cs="Times New Roman"/>
          <w:color w:val="000000"/>
          <w:sz w:val="28"/>
          <w:szCs w:val="28"/>
          <w:lang w:eastAsia="be-BY"/>
        </w:rPr>
        <w:t>обеспечивают сбор и обработку всей управленческой информации, заняты выполнением экономических, бухгалтерских, технических и научно-исследовательских функций. Это инженеры, экономисты, нормировщики, бухгалтеры, технологи, конструкторы.</w:t>
      </w:r>
    </w:p>
    <w:p w:rsidR="00D824E2" w:rsidRDefault="00D824E2" w:rsidP="00D824E2">
      <w:pPr>
        <w:widowControl w:val="0"/>
        <w:spacing w:after="0" w:line="360" w:lineRule="auto"/>
        <w:ind w:firstLine="709"/>
        <w:jc w:val="both"/>
        <w:rPr>
          <w:rFonts w:ascii="Times New Roman" w:hAnsi="Times New Roman" w:cs="Times New Roman"/>
          <w:sz w:val="28"/>
          <w:szCs w:val="28"/>
        </w:rPr>
      </w:pPr>
      <w:r w:rsidRPr="00FA1C24">
        <w:rPr>
          <w:rFonts w:ascii="Times New Roman" w:eastAsia="Times New Roman" w:hAnsi="Times New Roman" w:cs="Times New Roman"/>
          <w:bCs/>
          <w:color w:val="000000"/>
          <w:sz w:val="28"/>
          <w:szCs w:val="28"/>
          <w:lang w:eastAsia="be-BY"/>
        </w:rPr>
        <w:t xml:space="preserve">Другие служащие (технические исполнители) </w:t>
      </w:r>
      <w:r w:rsidRPr="00FA1C24">
        <w:rPr>
          <w:rFonts w:ascii="Times New Roman" w:eastAsia="Times New Roman" w:hAnsi="Times New Roman" w:cs="Times New Roman"/>
          <w:color w:val="000000"/>
          <w:sz w:val="28"/>
          <w:szCs w:val="28"/>
          <w:lang w:eastAsia="be-BY"/>
        </w:rPr>
        <w:t>– работники, осуществляющие подготовку и оформление документации, учет и контроль, хозяйственное обслуживание. К ним относятся работники</w:t>
      </w:r>
      <w:r w:rsidRPr="00A50060">
        <w:rPr>
          <w:rFonts w:ascii="Times New Roman" w:eastAsia="Times New Roman" w:hAnsi="Times New Roman" w:cs="Times New Roman"/>
          <w:color w:val="000000"/>
          <w:sz w:val="28"/>
          <w:szCs w:val="28"/>
          <w:lang w:eastAsia="be-BY"/>
        </w:rPr>
        <w:t xml:space="preserve"> канцелярии, секретари-референты, декларанты, диспетчеры, кассиры, табельщики, учетчики, старший кладовщик и др.</w:t>
      </w:r>
    </w:p>
    <w:p w:rsidR="00D824E2" w:rsidRPr="00D824E2" w:rsidRDefault="00D824E2" w:rsidP="00D824E2">
      <w:pPr>
        <w:widowControl w:val="0"/>
        <w:spacing w:after="0" w:line="360" w:lineRule="auto"/>
        <w:ind w:firstLine="709"/>
        <w:jc w:val="both"/>
        <w:rPr>
          <w:rFonts w:ascii="Times New Roman" w:hAnsi="Times New Roman" w:cs="Times New Roman"/>
          <w:sz w:val="28"/>
          <w:szCs w:val="28"/>
        </w:rPr>
      </w:pPr>
    </w:p>
    <w:p w:rsidR="00D824E2" w:rsidRPr="00D824E2" w:rsidRDefault="00D824E2" w:rsidP="00D824E2">
      <w:pPr>
        <w:widowControl w:val="0"/>
        <w:spacing w:after="0" w:line="360" w:lineRule="auto"/>
        <w:ind w:firstLine="709"/>
        <w:jc w:val="both"/>
        <w:rPr>
          <w:rFonts w:ascii="Times New Roman" w:hAnsi="Times New Roman" w:cs="Times New Roman"/>
          <w:b/>
          <w:sz w:val="28"/>
          <w:szCs w:val="28"/>
        </w:rPr>
      </w:pPr>
      <w:r w:rsidRPr="00D824E2">
        <w:rPr>
          <w:rFonts w:ascii="Times New Roman" w:hAnsi="Times New Roman" w:cs="Times New Roman"/>
          <w:b/>
          <w:sz w:val="28"/>
          <w:szCs w:val="28"/>
        </w:rPr>
        <w:t>1.3 Показатели движения и эффективности использования персонала</w:t>
      </w:r>
    </w:p>
    <w:p w:rsidR="00D824E2" w:rsidRDefault="00D824E2" w:rsidP="00D824E2">
      <w:pPr>
        <w:widowControl w:val="0"/>
        <w:spacing w:after="0" w:line="360" w:lineRule="auto"/>
        <w:ind w:firstLine="709"/>
        <w:jc w:val="both"/>
        <w:rPr>
          <w:rFonts w:ascii="Times New Roman" w:hAnsi="Times New Roman" w:cs="Times New Roman"/>
          <w:sz w:val="28"/>
          <w:szCs w:val="28"/>
        </w:rPr>
      </w:pPr>
    </w:p>
    <w:p w:rsidR="004824E5" w:rsidRPr="00A50060" w:rsidRDefault="004824E5" w:rsidP="004824E5">
      <w:pPr>
        <w:widowControl w:val="0"/>
        <w:spacing w:after="0" w:line="360"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Для характеристики движения работников используются абсолютные и относительные показатели по приему и увольнению, называемые оборотом рабочей силы:</w:t>
      </w:r>
    </w:p>
    <w:p w:rsidR="004824E5" w:rsidRPr="00FA1C24" w:rsidRDefault="004824E5" w:rsidP="004824E5">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A32B63">
        <w:rPr>
          <w:rFonts w:ascii="Times New Roman" w:eastAsia="Times New Roman" w:hAnsi="Times New Roman" w:cs="Times New Roman"/>
          <w:sz w:val="28"/>
          <w:szCs w:val="28"/>
          <w:lang w:eastAsia="ru-RU"/>
        </w:rPr>
        <w:t>–</w:t>
      </w:r>
      <w:r w:rsidRPr="00A32B63">
        <w:rPr>
          <w:rFonts w:ascii="Times New Roman" w:eastAsia="Times New Roman" w:hAnsi="Times New Roman" w:cs="Times New Roman"/>
          <w:sz w:val="28"/>
          <w:szCs w:val="28"/>
          <w:lang w:eastAsia="ru-RU"/>
        </w:rPr>
        <w:tab/>
      </w:r>
      <w:r w:rsidRPr="00FA1C24">
        <w:rPr>
          <w:rFonts w:ascii="Times New Roman" w:eastAsia="Times New Roman" w:hAnsi="Times New Roman" w:cs="Times New Roman"/>
          <w:sz w:val="28"/>
          <w:szCs w:val="28"/>
          <w:lang w:eastAsia="ru-RU"/>
        </w:rPr>
        <w:t>абсолютный оборот по приему или увольнению определяется числом соответственно принятых или уволенных работников;</w:t>
      </w:r>
    </w:p>
    <w:p w:rsidR="004824E5" w:rsidRPr="00A50060" w:rsidRDefault="004824E5" w:rsidP="004824E5">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A1C24">
        <w:rPr>
          <w:rFonts w:ascii="Times New Roman" w:eastAsia="Times New Roman" w:hAnsi="Times New Roman" w:cs="Times New Roman"/>
          <w:sz w:val="28"/>
          <w:szCs w:val="28"/>
          <w:lang w:eastAsia="ru-RU"/>
        </w:rPr>
        <w:t>–</w:t>
      </w:r>
      <w:r w:rsidRPr="00FA1C24">
        <w:rPr>
          <w:rFonts w:ascii="Times New Roman" w:eastAsia="Times New Roman" w:hAnsi="Times New Roman" w:cs="Times New Roman"/>
          <w:sz w:val="28"/>
          <w:szCs w:val="28"/>
          <w:lang w:eastAsia="ru-RU"/>
        </w:rPr>
        <w:tab/>
        <w:t>относительный оборот по</w:t>
      </w:r>
      <w:r w:rsidRPr="00A32B63">
        <w:rPr>
          <w:rFonts w:ascii="Times New Roman" w:eastAsia="Times New Roman" w:hAnsi="Times New Roman" w:cs="Times New Roman"/>
          <w:sz w:val="28"/>
          <w:szCs w:val="28"/>
          <w:lang w:eastAsia="ru-RU"/>
        </w:rPr>
        <w:t xml:space="preserve"> приему и увольнению определяется как отношение числа принятых или уволенных к среднесписочной численности работников</w:t>
      </w:r>
      <w:r w:rsidR="00A32B63">
        <w:rPr>
          <w:rFonts w:ascii="Times New Roman" w:eastAsia="Times New Roman" w:hAnsi="Times New Roman" w:cs="Times New Roman"/>
          <w:sz w:val="28"/>
          <w:szCs w:val="28"/>
          <w:lang w:eastAsia="ru-RU"/>
        </w:rPr>
        <w:t>. Может быть представлен в форме коэффициента или в процентном выражении</w:t>
      </w:r>
      <w:r w:rsidR="00DA0B0D">
        <w:rPr>
          <w:rFonts w:ascii="Times New Roman" w:eastAsia="Times New Roman" w:hAnsi="Times New Roman" w:cs="Times New Roman"/>
          <w:sz w:val="28"/>
          <w:szCs w:val="28"/>
          <w:lang w:eastAsia="ru-RU"/>
        </w:rPr>
        <w:t xml:space="preserve"> </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18</w:t>
      </w:r>
      <w:r w:rsidR="00DA0B0D" w:rsidRPr="00A50060">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val="en-US" w:eastAsia="be-BY"/>
        </w:rPr>
        <w:t>c</w:t>
      </w:r>
      <w:r w:rsidR="00DA0B0D">
        <w:rPr>
          <w:rFonts w:ascii="Times New Roman" w:eastAsia="Times New Roman" w:hAnsi="Times New Roman" w:cs="Times New Roman"/>
          <w:color w:val="000000"/>
          <w:sz w:val="28"/>
          <w:szCs w:val="28"/>
          <w:lang w:eastAsia="be-BY"/>
        </w:rPr>
        <w:t>. 88</w:t>
      </w:r>
      <w:r w:rsidR="00DA0B0D" w:rsidRPr="00A50060">
        <w:rPr>
          <w:rFonts w:ascii="Times New Roman" w:eastAsia="Times New Roman" w:hAnsi="Times New Roman" w:cs="Times New Roman"/>
          <w:color w:val="000000"/>
          <w:sz w:val="28"/>
          <w:szCs w:val="28"/>
          <w:lang w:eastAsia="be-BY"/>
        </w:rPr>
        <w:t>]</w:t>
      </w:r>
      <w:r w:rsidR="00A32B63">
        <w:rPr>
          <w:rFonts w:ascii="Times New Roman" w:eastAsia="Times New Roman" w:hAnsi="Times New Roman" w:cs="Times New Roman"/>
          <w:sz w:val="28"/>
          <w:szCs w:val="28"/>
          <w:lang w:eastAsia="ru-RU"/>
        </w:rPr>
        <w:t>.</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Движение работников </w:t>
      </w:r>
      <w:r w:rsidR="00E76B0E">
        <w:rPr>
          <w:rFonts w:ascii="Times New Roman" w:eastAsia="Times New Roman" w:hAnsi="Times New Roman" w:cs="Times New Roman"/>
          <w:color w:val="000000"/>
          <w:sz w:val="28"/>
          <w:szCs w:val="28"/>
          <w:lang w:eastAsia="be-BY"/>
        </w:rPr>
        <w:t>в организации</w:t>
      </w:r>
      <w:r w:rsidRPr="00A50060">
        <w:rPr>
          <w:rFonts w:ascii="Times New Roman" w:eastAsia="Times New Roman" w:hAnsi="Times New Roman" w:cs="Times New Roman"/>
          <w:color w:val="000000"/>
          <w:sz w:val="28"/>
          <w:szCs w:val="28"/>
          <w:lang w:eastAsia="be-BY"/>
        </w:rPr>
        <w:t xml:space="preserve"> характеризуют следующие показатели:</w:t>
      </w:r>
    </w:p>
    <w:p w:rsidR="00D824E2"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lastRenderedPageBreak/>
        <w:t>–</w:t>
      </w:r>
      <w:r>
        <w:rPr>
          <w:rFonts w:ascii="Times New Roman" w:eastAsia="Times New Roman" w:hAnsi="Times New Roman" w:cs="Times New Roman"/>
          <w:color w:val="000000"/>
          <w:sz w:val="28"/>
          <w:szCs w:val="28"/>
          <w:lang w:eastAsia="be-BY"/>
        </w:rPr>
        <w:tab/>
      </w:r>
      <w:r w:rsidR="00BB6362">
        <w:rPr>
          <w:rFonts w:ascii="Times New Roman" w:eastAsia="Times New Roman" w:hAnsi="Times New Roman" w:cs="Times New Roman"/>
          <w:color w:val="000000"/>
          <w:sz w:val="28"/>
          <w:szCs w:val="28"/>
          <w:lang w:eastAsia="be-BY"/>
        </w:rPr>
        <w:t>коэффициент</w:t>
      </w:r>
      <w:r w:rsidRPr="00A50060">
        <w:rPr>
          <w:rFonts w:ascii="Times New Roman" w:eastAsia="Times New Roman" w:hAnsi="Times New Roman" w:cs="Times New Roman"/>
          <w:color w:val="000000"/>
          <w:sz w:val="28"/>
          <w:szCs w:val="28"/>
          <w:lang w:eastAsia="be-BY"/>
        </w:rPr>
        <w:t xml:space="preserve"> оборота по приему:</w:t>
      </w:r>
    </w:p>
    <w:p w:rsidR="00B50FD2" w:rsidRPr="00A50060" w:rsidRDefault="00B50FD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p>
    <w:tbl>
      <w:tblPr>
        <w:tblStyle w:val="a3"/>
        <w:tblW w:w="9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53"/>
      </w:tblGrid>
      <w:tr w:rsidR="00D824E2" w:rsidRPr="00A50060" w:rsidTr="00B50FD2">
        <w:tc>
          <w:tcPr>
            <w:tcW w:w="8897" w:type="dxa"/>
            <w:vAlign w:val="center"/>
          </w:tcPr>
          <w:p w:rsidR="00D824E2" w:rsidRPr="00A50060" w:rsidRDefault="006A5AEB" w:rsidP="00C95D32">
            <w:pPr>
              <w:widowControl w:val="0"/>
              <w:spacing w:line="360" w:lineRule="auto"/>
              <w:jc w:val="center"/>
              <w:rPr>
                <w:rFonts w:ascii="Times New Roman" w:eastAsia="Times New Roman" w:hAnsi="Times New Roman" w:cs="Times New Roman"/>
                <w:color w:val="000000"/>
                <w:sz w:val="28"/>
                <w:szCs w:val="28"/>
                <w:lang w:eastAsia="be-BY"/>
              </w:rPr>
            </w:pPr>
            <m:oMathPara>
              <m:oMath>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К</m:t>
                    </m:r>
                  </m:e>
                  <m:sub>
                    <m:r>
                      <w:rPr>
                        <w:rFonts w:ascii="Cambria Math" w:eastAsia="Times New Roman" w:hAnsi="Cambria Math" w:cs="Times New Roman"/>
                        <w:color w:val="000000"/>
                        <w:sz w:val="28"/>
                        <w:szCs w:val="28"/>
                        <w:lang w:eastAsia="be-BY"/>
                      </w:rPr>
                      <m:t>оп</m:t>
                    </m:r>
                  </m:sub>
                </m:sSub>
                <m:r>
                  <w:rPr>
                    <w:rFonts w:ascii="Cambria Math" w:eastAsia="Times New Roman" w:hAnsi="Cambria Math" w:cs="Times New Roman"/>
                    <w:color w:val="000000"/>
                    <w:sz w:val="28"/>
                    <w:szCs w:val="28"/>
                    <w:lang w:eastAsia="be-BY"/>
                  </w:rPr>
                  <m:t>=</m:t>
                </m:r>
                <m:f>
                  <m:fPr>
                    <m:ctrlPr>
                      <w:rPr>
                        <w:rFonts w:ascii="Cambria Math" w:eastAsia="Times New Roman" w:hAnsi="Cambria Math" w:cs="Times New Roman"/>
                        <w:i/>
                        <w:color w:val="000000"/>
                        <w:sz w:val="28"/>
                        <w:szCs w:val="28"/>
                        <w:lang w:eastAsia="be-BY"/>
                      </w:rPr>
                    </m:ctrlPr>
                  </m:fPr>
                  <m:num>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п</m:t>
                        </m:r>
                      </m:sub>
                    </m:sSub>
                  </m:num>
                  <m:den>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сс</m:t>
                        </m:r>
                      </m:sub>
                    </m:sSub>
                  </m:den>
                </m:f>
              </m:oMath>
            </m:oMathPara>
          </w:p>
        </w:tc>
        <w:tc>
          <w:tcPr>
            <w:tcW w:w="753" w:type="dxa"/>
            <w:vAlign w:val="center"/>
          </w:tcPr>
          <w:p w:rsidR="00D824E2" w:rsidRPr="00A50060" w:rsidRDefault="00D824E2" w:rsidP="00C95D32">
            <w:pPr>
              <w:widowControl w:val="0"/>
              <w:spacing w:line="360" w:lineRule="auto"/>
              <w:jc w:val="center"/>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(1.2)</w:t>
            </w:r>
          </w:p>
        </w:tc>
      </w:tr>
    </w:tbl>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p>
    <w:p w:rsidR="00D824E2" w:rsidRPr="00A50060" w:rsidRDefault="00D824E2" w:rsidP="00D824E2">
      <w:pPr>
        <w:widowControl w:val="0"/>
        <w:spacing w:after="0" w:line="360" w:lineRule="auto"/>
        <w:jc w:val="both"/>
        <w:rPr>
          <w:rFonts w:ascii="Times New Roman" w:eastAsia="Times New Roman" w:hAnsi="Times New Roman" w:cs="Times New Roman"/>
          <w:color w:val="000000"/>
          <w:sz w:val="28"/>
          <w:szCs w:val="28"/>
          <w:vertAlign w:val="subscript"/>
          <w:lang w:eastAsia="be-BY"/>
        </w:rPr>
      </w:pPr>
      <w:r w:rsidRPr="00A50060">
        <w:rPr>
          <w:rFonts w:ascii="Times New Roman" w:eastAsia="Times New Roman" w:hAnsi="Times New Roman" w:cs="Times New Roman"/>
          <w:color w:val="000000"/>
          <w:sz w:val="28"/>
          <w:szCs w:val="28"/>
          <w:lang w:eastAsia="be-BY"/>
        </w:rPr>
        <w:t xml:space="preserve">где    </w:t>
      </w:r>
      <m:oMath>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п</m:t>
            </m:r>
          </m:sub>
        </m:sSub>
      </m:oMath>
      <w:r w:rsidRPr="00A50060">
        <w:rPr>
          <w:rFonts w:ascii="Times New Roman" w:eastAsia="Times New Roman" w:hAnsi="Times New Roman" w:cs="Times New Roman"/>
          <w:color w:val="000000"/>
          <w:sz w:val="28"/>
          <w:szCs w:val="28"/>
          <w:lang w:eastAsia="be-BY"/>
        </w:rPr>
        <w:t xml:space="preserve"> – численность всех принятых раб</w:t>
      </w:r>
      <w:r w:rsidR="00DA0B0D">
        <w:rPr>
          <w:rFonts w:ascii="Times New Roman" w:eastAsia="Times New Roman" w:hAnsi="Times New Roman" w:cs="Times New Roman"/>
          <w:color w:val="000000"/>
          <w:sz w:val="28"/>
          <w:szCs w:val="28"/>
          <w:lang w:eastAsia="be-BY"/>
        </w:rPr>
        <w:t xml:space="preserve">отников за данный период (чел.) </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10</w:t>
      </w:r>
      <w:r w:rsidR="00DA0B0D" w:rsidRPr="00A50060">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val="en-US" w:eastAsia="be-BY"/>
        </w:rPr>
        <w:t>c</w:t>
      </w:r>
      <w:r w:rsidR="00DA0B0D">
        <w:rPr>
          <w:rFonts w:ascii="Times New Roman" w:eastAsia="Times New Roman" w:hAnsi="Times New Roman" w:cs="Times New Roman"/>
          <w:color w:val="000000"/>
          <w:sz w:val="28"/>
          <w:szCs w:val="28"/>
          <w:lang w:eastAsia="be-BY"/>
        </w:rPr>
        <w:t>. 41</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Коэффициент оборота по приему</w:t>
      </w:r>
      <w:r w:rsidR="0043270A">
        <w:rPr>
          <w:rFonts w:ascii="Times New Roman" w:eastAsia="Times New Roman" w:hAnsi="Times New Roman" w:cs="Times New Roman"/>
          <w:color w:val="000000"/>
          <w:sz w:val="28"/>
          <w:szCs w:val="28"/>
          <w:lang w:eastAsia="be-BY"/>
        </w:rPr>
        <w:t xml:space="preserve"> – </w:t>
      </w:r>
      <w:r w:rsidRPr="00A50060">
        <w:rPr>
          <w:rFonts w:ascii="Times New Roman" w:eastAsia="Times New Roman" w:hAnsi="Times New Roman" w:cs="Times New Roman"/>
          <w:color w:val="000000"/>
          <w:sz w:val="28"/>
          <w:szCs w:val="28"/>
          <w:lang w:eastAsia="be-BY"/>
        </w:rPr>
        <w:t>отношение численности всех принятых работников за данный период к среднесписочной численности работников за тот же период.</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w:t>
      </w:r>
      <w:r>
        <w:rPr>
          <w:rFonts w:ascii="Times New Roman" w:eastAsia="Times New Roman" w:hAnsi="Times New Roman" w:cs="Times New Roman"/>
          <w:color w:val="000000"/>
          <w:sz w:val="28"/>
          <w:szCs w:val="28"/>
          <w:lang w:eastAsia="be-BY"/>
        </w:rPr>
        <w:tab/>
      </w:r>
      <w:r w:rsidR="00BB6362">
        <w:rPr>
          <w:rFonts w:ascii="Times New Roman" w:eastAsia="Times New Roman" w:hAnsi="Times New Roman" w:cs="Times New Roman"/>
          <w:color w:val="000000"/>
          <w:sz w:val="28"/>
          <w:szCs w:val="28"/>
          <w:lang w:eastAsia="be-BY"/>
        </w:rPr>
        <w:t>коэффициент</w:t>
      </w:r>
      <w:r w:rsidRPr="00A50060">
        <w:rPr>
          <w:rFonts w:ascii="Times New Roman" w:eastAsia="Times New Roman" w:hAnsi="Times New Roman" w:cs="Times New Roman"/>
          <w:color w:val="000000"/>
          <w:sz w:val="28"/>
          <w:szCs w:val="28"/>
          <w:lang w:eastAsia="be-BY"/>
        </w:rPr>
        <w:t xml:space="preserve"> оборота по выбытию:</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p>
    <w:tbl>
      <w:tblPr>
        <w:tblStyle w:val="a3"/>
        <w:tblW w:w="9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53"/>
      </w:tblGrid>
      <w:tr w:rsidR="00D824E2" w:rsidRPr="00A50060" w:rsidTr="00B50FD2">
        <w:tc>
          <w:tcPr>
            <w:tcW w:w="8897" w:type="dxa"/>
            <w:vAlign w:val="center"/>
          </w:tcPr>
          <w:p w:rsidR="00D824E2" w:rsidRPr="00A50060" w:rsidRDefault="006A5AEB" w:rsidP="00C95D32">
            <w:pPr>
              <w:widowControl w:val="0"/>
              <w:spacing w:line="360" w:lineRule="auto"/>
              <w:jc w:val="center"/>
              <w:rPr>
                <w:rFonts w:ascii="Times New Roman" w:eastAsia="Times New Roman" w:hAnsi="Times New Roman" w:cs="Times New Roman"/>
                <w:color w:val="000000"/>
                <w:sz w:val="28"/>
                <w:szCs w:val="28"/>
                <w:lang w:eastAsia="be-BY"/>
              </w:rPr>
            </w:pPr>
            <m:oMathPara>
              <m:oMath>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К</m:t>
                    </m:r>
                  </m:e>
                  <m:sub>
                    <m:r>
                      <w:rPr>
                        <w:rFonts w:ascii="Cambria Math" w:eastAsia="Times New Roman" w:hAnsi="Cambria Math" w:cs="Times New Roman"/>
                        <w:color w:val="000000"/>
                        <w:sz w:val="28"/>
                        <w:szCs w:val="28"/>
                        <w:lang w:eastAsia="be-BY"/>
                      </w:rPr>
                      <m:t>ов</m:t>
                    </m:r>
                  </m:sub>
                </m:sSub>
                <m:r>
                  <w:rPr>
                    <w:rFonts w:ascii="Cambria Math" w:eastAsia="Times New Roman" w:hAnsi="Cambria Math" w:cs="Times New Roman"/>
                    <w:color w:val="000000"/>
                    <w:sz w:val="28"/>
                    <w:szCs w:val="28"/>
                    <w:lang w:eastAsia="be-BY"/>
                  </w:rPr>
                  <m:t>=</m:t>
                </m:r>
                <m:f>
                  <m:fPr>
                    <m:ctrlPr>
                      <w:rPr>
                        <w:rFonts w:ascii="Cambria Math" w:eastAsia="Times New Roman" w:hAnsi="Cambria Math" w:cs="Times New Roman"/>
                        <w:i/>
                        <w:color w:val="000000"/>
                        <w:sz w:val="28"/>
                        <w:szCs w:val="28"/>
                        <w:lang w:eastAsia="be-BY"/>
                      </w:rPr>
                    </m:ctrlPr>
                  </m:fPr>
                  <m:num>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в</m:t>
                        </m:r>
                      </m:sub>
                    </m:sSub>
                  </m:num>
                  <m:den>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сс</m:t>
                        </m:r>
                      </m:sub>
                    </m:sSub>
                  </m:den>
                </m:f>
              </m:oMath>
            </m:oMathPara>
          </w:p>
        </w:tc>
        <w:tc>
          <w:tcPr>
            <w:tcW w:w="753" w:type="dxa"/>
            <w:vAlign w:val="center"/>
          </w:tcPr>
          <w:p w:rsidR="00D824E2" w:rsidRPr="00A50060" w:rsidRDefault="00D824E2" w:rsidP="00C95D32">
            <w:pPr>
              <w:widowControl w:val="0"/>
              <w:spacing w:line="360" w:lineRule="auto"/>
              <w:jc w:val="center"/>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(1.3)</w:t>
            </w:r>
          </w:p>
        </w:tc>
      </w:tr>
    </w:tbl>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p>
    <w:p w:rsidR="00D824E2" w:rsidRPr="00A50060" w:rsidRDefault="00D824E2" w:rsidP="00D824E2">
      <w:pPr>
        <w:widowControl w:val="0"/>
        <w:spacing w:after="0" w:line="360" w:lineRule="auto"/>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где    </w:t>
      </w:r>
      <m:oMath>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в</m:t>
            </m:r>
          </m:sub>
        </m:sSub>
      </m:oMath>
      <w:r w:rsidRPr="00A50060">
        <w:rPr>
          <w:rFonts w:ascii="Times New Roman" w:eastAsia="Times New Roman" w:hAnsi="Times New Roman" w:cs="Times New Roman"/>
          <w:color w:val="000000"/>
          <w:sz w:val="28"/>
          <w:szCs w:val="28"/>
          <w:lang w:eastAsia="be-BY"/>
        </w:rPr>
        <w:t xml:space="preserve"> – численность выбывших раб</w:t>
      </w:r>
      <w:r w:rsidR="00DA0B0D">
        <w:rPr>
          <w:rFonts w:ascii="Times New Roman" w:eastAsia="Times New Roman" w:hAnsi="Times New Roman" w:cs="Times New Roman"/>
          <w:color w:val="000000"/>
          <w:sz w:val="28"/>
          <w:szCs w:val="28"/>
          <w:lang w:eastAsia="be-BY"/>
        </w:rPr>
        <w:t xml:space="preserve">отников за данный период (чел.) </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10</w:t>
      </w:r>
      <w:r w:rsidR="00DA0B0D" w:rsidRPr="00A50060">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val="en-US" w:eastAsia="be-BY"/>
        </w:rPr>
        <w:t>c</w:t>
      </w:r>
      <w:r w:rsidR="00DA0B0D">
        <w:rPr>
          <w:rFonts w:ascii="Times New Roman" w:eastAsia="Times New Roman" w:hAnsi="Times New Roman" w:cs="Times New Roman"/>
          <w:color w:val="000000"/>
          <w:sz w:val="28"/>
          <w:szCs w:val="28"/>
          <w:lang w:eastAsia="be-BY"/>
        </w:rPr>
        <w:t>. 41</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Коэффициент оборота по выбытию – это отношение всех выбывших работников к среднес</w:t>
      </w:r>
      <w:r w:rsidR="00A35E1A">
        <w:rPr>
          <w:rFonts w:ascii="Times New Roman" w:eastAsia="Times New Roman" w:hAnsi="Times New Roman" w:cs="Times New Roman"/>
          <w:color w:val="000000"/>
          <w:sz w:val="28"/>
          <w:szCs w:val="28"/>
          <w:lang w:eastAsia="be-BY"/>
        </w:rPr>
        <w:t>писочной численности работников.</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w:t>
      </w:r>
      <w:r>
        <w:rPr>
          <w:rFonts w:ascii="Times New Roman" w:eastAsia="Times New Roman" w:hAnsi="Times New Roman" w:cs="Times New Roman"/>
          <w:color w:val="000000"/>
          <w:sz w:val="28"/>
          <w:szCs w:val="28"/>
          <w:lang w:eastAsia="be-BY"/>
        </w:rPr>
        <w:tab/>
      </w:r>
      <w:r w:rsidRPr="00A50060">
        <w:rPr>
          <w:rFonts w:ascii="Times New Roman" w:eastAsia="Times New Roman" w:hAnsi="Times New Roman" w:cs="Times New Roman"/>
          <w:color w:val="000000"/>
          <w:sz w:val="28"/>
          <w:szCs w:val="28"/>
          <w:lang w:eastAsia="be-BY"/>
        </w:rPr>
        <w:t xml:space="preserve">коэффициент текучести кадров – это отношение выбывших </w:t>
      </w:r>
      <w:r w:rsidR="00FA1C24">
        <w:rPr>
          <w:rFonts w:ascii="Times New Roman" w:eastAsia="Times New Roman" w:hAnsi="Times New Roman" w:cs="Times New Roman"/>
          <w:color w:val="000000"/>
          <w:sz w:val="28"/>
          <w:szCs w:val="28"/>
          <w:lang w:eastAsia="be-BY"/>
        </w:rPr>
        <w:t>из</w:t>
      </w:r>
      <w:r w:rsidRPr="00A50060">
        <w:rPr>
          <w:rFonts w:ascii="Times New Roman" w:eastAsia="Times New Roman" w:hAnsi="Times New Roman" w:cs="Times New Roman"/>
          <w:color w:val="000000"/>
          <w:sz w:val="28"/>
          <w:szCs w:val="28"/>
          <w:lang w:eastAsia="be-BY"/>
        </w:rPr>
        <w:t xml:space="preserve"> </w:t>
      </w:r>
      <w:r w:rsidR="00E76B0E">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xml:space="preserve"> по неуважительным причинам (по инициативе работника, из-за прогулов, по собственному желанию и др.) к среднесписочной численности за период:</w:t>
      </w:r>
    </w:p>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p>
    <w:tbl>
      <w:tblPr>
        <w:tblStyle w:val="a3"/>
        <w:tblW w:w="9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53"/>
      </w:tblGrid>
      <w:tr w:rsidR="00D824E2" w:rsidRPr="00A50060" w:rsidTr="00B50FD2">
        <w:tc>
          <w:tcPr>
            <w:tcW w:w="8897" w:type="dxa"/>
            <w:vAlign w:val="center"/>
          </w:tcPr>
          <w:p w:rsidR="00D824E2" w:rsidRPr="00A50060" w:rsidRDefault="006A5AEB" w:rsidP="00C95D32">
            <w:pPr>
              <w:widowControl w:val="0"/>
              <w:spacing w:line="360" w:lineRule="auto"/>
              <w:jc w:val="center"/>
              <w:rPr>
                <w:rFonts w:ascii="Times New Roman" w:eastAsia="Times New Roman" w:hAnsi="Times New Roman" w:cs="Times New Roman"/>
                <w:color w:val="000000"/>
                <w:sz w:val="28"/>
                <w:szCs w:val="28"/>
                <w:lang w:eastAsia="be-BY"/>
              </w:rPr>
            </w:pPr>
            <m:oMathPara>
              <m:oMath>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К</m:t>
                    </m:r>
                  </m:e>
                  <m:sub>
                    <m:r>
                      <w:rPr>
                        <w:rFonts w:ascii="Cambria Math" w:eastAsia="Times New Roman" w:hAnsi="Cambria Math" w:cs="Times New Roman"/>
                        <w:color w:val="000000"/>
                        <w:sz w:val="28"/>
                        <w:szCs w:val="28"/>
                        <w:lang w:eastAsia="be-BY"/>
                      </w:rPr>
                      <m:t>т</m:t>
                    </m:r>
                  </m:sub>
                </m:sSub>
                <m:r>
                  <w:rPr>
                    <w:rFonts w:ascii="Cambria Math" w:eastAsia="Times New Roman" w:hAnsi="Cambria Math" w:cs="Times New Roman"/>
                    <w:color w:val="000000"/>
                    <w:sz w:val="28"/>
                    <w:szCs w:val="28"/>
                    <w:lang w:eastAsia="be-BY"/>
                  </w:rPr>
                  <m:t>=</m:t>
                </m:r>
                <m:f>
                  <m:fPr>
                    <m:ctrlPr>
                      <w:rPr>
                        <w:rFonts w:ascii="Cambria Math" w:eastAsia="Times New Roman" w:hAnsi="Cambria Math" w:cs="Times New Roman"/>
                        <w:i/>
                        <w:color w:val="000000"/>
                        <w:sz w:val="28"/>
                        <w:szCs w:val="28"/>
                        <w:lang w:eastAsia="be-BY"/>
                      </w:rPr>
                    </m:ctrlPr>
                  </m:fPr>
                  <m:num>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вн</m:t>
                        </m:r>
                      </m:sub>
                    </m:sSub>
                  </m:num>
                  <m:den>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сс</m:t>
                        </m:r>
                      </m:sub>
                    </m:sSub>
                  </m:den>
                </m:f>
              </m:oMath>
            </m:oMathPara>
          </w:p>
        </w:tc>
        <w:tc>
          <w:tcPr>
            <w:tcW w:w="753" w:type="dxa"/>
            <w:vAlign w:val="center"/>
          </w:tcPr>
          <w:p w:rsidR="00D824E2" w:rsidRPr="00A50060" w:rsidRDefault="00D824E2" w:rsidP="00C95D32">
            <w:pPr>
              <w:widowControl w:val="0"/>
              <w:spacing w:line="360" w:lineRule="auto"/>
              <w:jc w:val="center"/>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(1.4)</w:t>
            </w:r>
          </w:p>
        </w:tc>
      </w:tr>
    </w:tbl>
    <w:p w:rsidR="00D824E2" w:rsidRPr="00A50060"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p>
    <w:p w:rsidR="00D824E2" w:rsidRPr="00A50060" w:rsidRDefault="00D824E2" w:rsidP="00FA1C24">
      <w:pPr>
        <w:widowControl w:val="0"/>
        <w:spacing w:after="0" w:line="360" w:lineRule="auto"/>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где    </w:t>
      </w:r>
      <m:oMath>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вн</m:t>
            </m:r>
          </m:sub>
        </m:sSub>
      </m:oMath>
      <w:r w:rsidRPr="00A50060">
        <w:rPr>
          <w:rFonts w:ascii="Times New Roman" w:eastAsia="Times New Roman" w:hAnsi="Times New Roman" w:cs="Times New Roman"/>
          <w:color w:val="000000"/>
          <w:sz w:val="28"/>
          <w:szCs w:val="28"/>
          <w:lang w:eastAsia="be-BY"/>
        </w:rPr>
        <w:t xml:space="preserve"> </w:t>
      </w:r>
      <w:r>
        <w:rPr>
          <w:rFonts w:ascii="Times New Roman" w:eastAsia="Times New Roman" w:hAnsi="Times New Roman" w:cs="Times New Roman"/>
          <w:color w:val="000000"/>
          <w:sz w:val="28"/>
          <w:szCs w:val="28"/>
          <w:lang w:eastAsia="be-BY"/>
        </w:rPr>
        <w:t>–</w:t>
      </w:r>
      <w:r w:rsidRPr="00A50060">
        <w:rPr>
          <w:rFonts w:ascii="Times New Roman" w:eastAsia="Times New Roman" w:hAnsi="Times New Roman" w:cs="Times New Roman"/>
          <w:color w:val="000000"/>
          <w:sz w:val="28"/>
          <w:szCs w:val="28"/>
          <w:lang w:eastAsia="be-BY"/>
        </w:rPr>
        <w:t xml:space="preserve"> численность работников, выбывших с </w:t>
      </w:r>
      <w:r w:rsidR="00E76B0E">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xml:space="preserve"> по </w:t>
      </w:r>
      <w:r w:rsidRPr="00A50060">
        <w:rPr>
          <w:rFonts w:ascii="Times New Roman" w:eastAsia="Times New Roman" w:hAnsi="Times New Roman" w:cs="Times New Roman"/>
          <w:color w:val="000000"/>
          <w:sz w:val="28"/>
          <w:szCs w:val="28"/>
          <w:lang w:eastAsia="be-BY"/>
        </w:rPr>
        <w:lastRenderedPageBreak/>
        <w:t>неуважительным причинам (по инициативе работника, из-за прогулов, по соб</w:t>
      </w:r>
      <w:r w:rsidR="00DA0B0D">
        <w:rPr>
          <w:rFonts w:ascii="Times New Roman" w:eastAsia="Times New Roman" w:hAnsi="Times New Roman" w:cs="Times New Roman"/>
          <w:color w:val="000000"/>
          <w:sz w:val="28"/>
          <w:szCs w:val="28"/>
          <w:lang w:eastAsia="be-BY"/>
        </w:rPr>
        <w:t xml:space="preserve">ственному желанию и др.) (чел.) </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10</w:t>
      </w:r>
      <w:r w:rsidR="00DA0B0D" w:rsidRPr="00A50060">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val="en-US" w:eastAsia="be-BY"/>
        </w:rPr>
        <w:t>c</w:t>
      </w:r>
      <w:r w:rsidR="00DA0B0D">
        <w:rPr>
          <w:rFonts w:ascii="Times New Roman" w:eastAsia="Times New Roman" w:hAnsi="Times New Roman" w:cs="Times New Roman"/>
          <w:color w:val="000000"/>
          <w:sz w:val="28"/>
          <w:szCs w:val="28"/>
          <w:lang w:eastAsia="be-BY"/>
        </w:rPr>
        <w:t>. 42</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w:t>
      </w:r>
    </w:p>
    <w:p w:rsidR="00D824E2" w:rsidRDefault="00D824E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w:t>
      </w:r>
      <w:r>
        <w:rPr>
          <w:rFonts w:ascii="Times New Roman" w:eastAsia="Times New Roman" w:hAnsi="Times New Roman" w:cs="Times New Roman"/>
          <w:color w:val="000000"/>
          <w:sz w:val="28"/>
          <w:szCs w:val="28"/>
          <w:lang w:eastAsia="be-BY"/>
        </w:rPr>
        <w:tab/>
      </w:r>
      <w:r w:rsidRPr="00A50060">
        <w:rPr>
          <w:rFonts w:ascii="Times New Roman" w:eastAsia="Times New Roman" w:hAnsi="Times New Roman" w:cs="Times New Roman"/>
          <w:color w:val="000000"/>
          <w:sz w:val="28"/>
          <w:szCs w:val="28"/>
          <w:lang w:eastAsia="be-BY"/>
        </w:rPr>
        <w:t xml:space="preserve">коэффициент </w:t>
      </w:r>
      <w:r w:rsidR="005215C2">
        <w:rPr>
          <w:rFonts w:ascii="Times New Roman" w:eastAsia="Times New Roman" w:hAnsi="Times New Roman" w:cs="Times New Roman"/>
          <w:color w:val="000000"/>
          <w:sz w:val="28"/>
          <w:szCs w:val="28"/>
          <w:lang w:eastAsia="be-BY"/>
        </w:rPr>
        <w:t>восполнения кадров</w:t>
      </w:r>
      <w:r w:rsidRPr="00A50060">
        <w:rPr>
          <w:rFonts w:ascii="Times New Roman" w:eastAsia="Times New Roman" w:hAnsi="Times New Roman" w:cs="Times New Roman"/>
          <w:color w:val="000000"/>
          <w:sz w:val="28"/>
          <w:szCs w:val="28"/>
          <w:lang w:eastAsia="be-BY"/>
        </w:rPr>
        <w:t>:</w:t>
      </w:r>
    </w:p>
    <w:p w:rsidR="00B50FD2" w:rsidRPr="00A50060" w:rsidRDefault="00B50FD2" w:rsidP="00D824E2">
      <w:pPr>
        <w:widowControl w:val="0"/>
        <w:spacing w:after="0" w:line="360" w:lineRule="auto"/>
        <w:ind w:firstLine="709"/>
        <w:jc w:val="both"/>
        <w:rPr>
          <w:rFonts w:ascii="Times New Roman" w:eastAsia="Times New Roman" w:hAnsi="Times New Roman" w:cs="Times New Roman"/>
          <w:color w:val="000000"/>
          <w:sz w:val="28"/>
          <w:szCs w:val="28"/>
          <w:lang w:eastAsia="be-BY"/>
        </w:rPr>
      </w:pPr>
    </w:p>
    <w:tbl>
      <w:tblPr>
        <w:tblStyle w:val="a3"/>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1"/>
        <w:gridCol w:w="753"/>
      </w:tblGrid>
      <w:tr w:rsidR="00D824E2" w:rsidRPr="00A50060" w:rsidTr="00B50FD2">
        <w:tc>
          <w:tcPr>
            <w:tcW w:w="8941" w:type="dxa"/>
            <w:vAlign w:val="center"/>
          </w:tcPr>
          <w:p w:rsidR="00D824E2" w:rsidRPr="00A50060" w:rsidRDefault="006A5AEB" w:rsidP="00C95D32">
            <w:pPr>
              <w:widowControl w:val="0"/>
              <w:spacing w:line="360" w:lineRule="auto"/>
              <w:jc w:val="center"/>
              <w:rPr>
                <w:rFonts w:ascii="Times New Roman" w:eastAsia="Times New Roman" w:hAnsi="Times New Roman" w:cs="Times New Roman"/>
                <w:color w:val="000000"/>
                <w:sz w:val="28"/>
                <w:szCs w:val="28"/>
                <w:lang w:eastAsia="be-BY"/>
              </w:rPr>
            </w:pPr>
            <m:oMathPara>
              <m:oMath>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К</m:t>
                    </m:r>
                  </m:e>
                  <m:sub>
                    <m:r>
                      <w:rPr>
                        <w:rFonts w:ascii="Cambria Math" w:eastAsia="Times New Roman" w:hAnsi="Cambria Math" w:cs="Times New Roman"/>
                        <w:color w:val="000000"/>
                        <w:sz w:val="28"/>
                        <w:szCs w:val="28"/>
                        <w:lang w:eastAsia="be-BY"/>
                      </w:rPr>
                      <m:t>с</m:t>
                    </m:r>
                  </m:sub>
                </m:sSub>
                <m:r>
                  <w:rPr>
                    <w:rFonts w:ascii="Cambria Math" w:eastAsia="Times New Roman" w:hAnsi="Cambria Math" w:cs="Times New Roman"/>
                    <w:color w:val="000000"/>
                    <w:sz w:val="28"/>
                    <w:szCs w:val="28"/>
                    <w:lang w:eastAsia="be-BY"/>
                  </w:rPr>
                  <m:t>=</m:t>
                </m:r>
                <m:f>
                  <m:fPr>
                    <m:ctrlPr>
                      <w:rPr>
                        <w:rFonts w:ascii="Cambria Math" w:eastAsia="Times New Roman" w:hAnsi="Cambria Math" w:cs="Times New Roman"/>
                        <w:i/>
                        <w:color w:val="000000"/>
                        <w:sz w:val="28"/>
                        <w:szCs w:val="28"/>
                        <w:lang w:eastAsia="be-BY"/>
                      </w:rPr>
                    </m:ctrlPr>
                  </m:fPr>
                  <m:num>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п</m:t>
                        </m:r>
                      </m:sub>
                    </m:sSub>
                  </m:num>
                  <m:den>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в</m:t>
                        </m:r>
                      </m:sub>
                    </m:sSub>
                  </m:den>
                </m:f>
              </m:oMath>
            </m:oMathPara>
          </w:p>
        </w:tc>
        <w:tc>
          <w:tcPr>
            <w:tcW w:w="753" w:type="dxa"/>
            <w:vAlign w:val="center"/>
          </w:tcPr>
          <w:p w:rsidR="00D824E2" w:rsidRPr="00A50060" w:rsidRDefault="00D824E2" w:rsidP="00C95D32">
            <w:pPr>
              <w:widowControl w:val="0"/>
              <w:spacing w:line="360" w:lineRule="auto"/>
              <w:jc w:val="center"/>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(1.5)</w:t>
            </w:r>
          </w:p>
        </w:tc>
      </w:tr>
    </w:tbl>
    <w:p w:rsidR="00B50FD2" w:rsidRDefault="00B50FD2" w:rsidP="004824E5">
      <w:pPr>
        <w:widowControl w:val="0"/>
        <w:spacing w:after="0" w:line="360" w:lineRule="auto"/>
        <w:ind w:firstLine="709"/>
        <w:jc w:val="both"/>
        <w:rPr>
          <w:rFonts w:ascii="Times New Roman" w:eastAsia="Times New Roman" w:hAnsi="Times New Roman" w:cs="Times New Roman"/>
          <w:iCs/>
          <w:color w:val="000000"/>
          <w:sz w:val="28"/>
          <w:szCs w:val="28"/>
          <w:lang w:eastAsia="be-BY"/>
        </w:rPr>
      </w:pPr>
    </w:p>
    <w:p w:rsidR="00BB6362" w:rsidRDefault="00BB6362" w:rsidP="004824E5">
      <w:pPr>
        <w:widowControl w:val="0"/>
        <w:spacing w:after="0" w:line="360" w:lineRule="auto"/>
        <w:ind w:firstLine="709"/>
        <w:jc w:val="both"/>
        <w:rPr>
          <w:rFonts w:ascii="Times New Roman" w:eastAsia="Times New Roman" w:hAnsi="Times New Roman" w:cs="Times New Roman"/>
          <w:iCs/>
          <w:color w:val="000000"/>
          <w:sz w:val="28"/>
          <w:szCs w:val="28"/>
          <w:lang w:eastAsia="be-BY"/>
        </w:rPr>
      </w:pPr>
      <w:r w:rsidRPr="00BB6362">
        <w:rPr>
          <w:rFonts w:ascii="Times New Roman" w:eastAsia="Times New Roman" w:hAnsi="Times New Roman" w:cs="Times New Roman"/>
          <w:iCs/>
          <w:color w:val="000000"/>
          <w:sz w:val="28"/>
          <w:szCs w:val="28"/>
          <w:lang w:eastAsia="be-BY"/>
        </w:rPr>
        <w:t>Коэффициент общего оборота кадров</w:t>
      </w:r>
      <w:r w:rsidRPr="00BB6362">
        <w:rPr>
          <w:rFonts w:ascii="Times New Roman" w:eastAsia="Times New Roman" w:hAnsi="Times New Roman" w:cs="Times New Roman"/>
          <w:sz w:val="28"/>
          <w:szCs w:val="28"/>
          <w:lang w:eastAsia="be-BY"/>
        </w:rPr>
        <w:t> </w:t>
      </w:r>
      <w:r>
        <w:rPr>
          <w:rFonts w:ascii="Times New Roman" w:eastAsia="Times New Roman" w:hAnsi="Times New Roman" w:cs="Times New Roman"/>
          <w:sz w:val="28"/>
          <w:szCs w:val="28"/>
          <w:lang w:eastAsia="be-BY"/>
        </w:rPr>
        <w:t>-</w:t>
      </w:r>
      <w:r w:rsidRPr="00BB6362">
        <w:rPr>
          <w:rFonts w:ascii="Times New Roman" w:eastAsia="Times New Roman" w:hAnsi="Times New Roman" w:cs="Times New Roman"/>
          <w:iCs/>
          <w:color w:val="000000"/>
          <w:sz w:val="28"/>
          <w:szCs w:val="28"/>
          <w:lang w:eastAsia="be-BY"/>
        </w:rPr>
        <w:t xml:space="preserve"> отношение суммарного числа принятых и выбывших</w:t>
      </w:r>
      <w:r w:rsidRPr="00BB6362">
        <w:rPr>
          <w:rFonts w:ascii="Times New Roman" w:eastAsia="Times New Roman" w:hAnsi="Times New Roman" w:cs="Times New Roman"/>
          <w:sz w:val="28"/>
          <w:szCs w:val="28"/>
          <w:lang w:eastAsia="be-BY"/>
        </w:rPr>
        <w:t> </w:t>
      </w:r>
      <w:r w:rsidRPr="00BB6362">
        <w:rPr>
          <w:rFonts w:ascii="Times New Roman" w:eastAsia="Times New Roman" w:hAnsi="Times New Roman" w:cs="Times New Roman"/>
          <w:iCs/>
          <w:color w:val="000000"/>
          <w:sz w:val="28"/>
          <w:szCs w:val="28"/>
          <w:lang w:eastAsia="be-BY"/>
        </w:rPr>
        <w:t>за отчётный период к среднесписочной численности работников за тот же период:</w:t>
      </w:r>
    </w:p>
    <w:p w:rsidR="00BB6362" w:rsidRDefault="00BB6362" w:rsidP="004824E5">
      <w:pPr>
        <w:widowControl w:val="0"/>
        <w:spacing w:after="0" w:line="360" w:lineRule="auto"/>
        <w:ind w:firstLine="709"/>
        <w:jc w:val="both"/>
        <w:rPr>
          <w:rFonts w:ascii="Times New Roman" w:eastAsia="Times New Roman" w:hAnsi="Times New Roman" w:cs="Times New Roman"/>
          <w:iCs/>
          <w:color w:val="000000"/>
          <w:sz w:val="28"/>
          <w:szCs w:val="28"/>
          <w:lang w:eastAsia="be-BY"/>
        </w:rPr>
      </w:pPr>
    </w:p>
    <w:tbl>
      <w:tblPr>
        <w:tblStyle w:val="a3"/>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1"/>
        <w:gridCol w:w="753"/>
      </w:tblGrid>
      <w:tr w:rsidR="00BB6362" w:rsidRPr="00A50060" w:rsidTr="00E45AB0">
        <w:tc>
          <w:tcPr>
            <w:tcW w:w="8941" w:type="dxa"/>
            <w:vAlign w:val="center"/>
          </w:tcPr>
          <w:p w:rsidR="00BB6362" w:rsidRPr="00A50060" w:rsidRDefault="006A5AEB" w:rsidP="00E45AB0">
            <w:pPr>
              <w:widowControl w:val="0"/>
              <w:spacing w:line="360" w:lineRule="auto"/>
              <w:jc w:val="center"/>
              <w:rPr>
                <w:rFonts w:ascii="Times New Roman" w:eastAsia="Times New Roman" w:hAnsi="Times New Roman" w:cs="Times New Roman"/>
                <w:color w:val="000000"/>
                <w:sz w:val="28"/>
                <w:szCs w:val="28"/>
                <w:lang w:eastAsia="be-BY"/>
              </w:rPr>
            </w:pPr>
            <m:oMathPara>
              <m:oMath>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К</m:t>
                    </m:r>
                  </m:e>
                  <m:sub>
                    <m:r>
                      <w:rPr>
                        <w:rFonts w:ascii="Cambria Math" w:eastAsia="Times New Roman" w:hAnsi="Cambria Math" w:cs="Times New Roman"/>
                        <w:color w:val="000000"/>
                        <w:sz w:val="28"/>
                        <w:szCs w:val="28"/>
                        <w:lang w:eastAsia="be-BY"/>
                      </w:rPr>
                      <m:t>оок</m:t>
                    </m:r>
                  </m:sub>
                </m:sSub>
                <m:r>
                  <w:rPr>
                    <w:rFonts w:ascii="Cambria Math" w:eastAsia="Times New Roman" w:hAnsi="Cambria Math" w:cs="Times New Roman"/>
                    <w:color w:val="000000"/>
                    <w:sz w:val="28"/>
                    <w:szCs w:val="28"/>
                    <w:lang w:eastAsia="be-BY"/>
                  </w:rPr>
                  <m:t>=</m:t>
                </m:r>
                <m:f>
                  <m:fPr>
                    <m:ctrlPr>
                      <w:rPr>
                        <w:rFonts w:ascii="Cambria Math" w:eastAsia="Times New Roman" w:hAnsi="Cambria Math" w:cs="Times New Roman"/>
                        <w:i/>
                        <w:color w:val="000000"/>
                        <w:sz w:val="28"/>
                        <w:szCs w:val="28"/>
                        <w:lang w:eastAsia="be-BY"/>
                      </w:rPr>
                    </m:ctrlPr>
                  </m:fPr>
                  <m:num>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п</m:t>
                        </m:r>
                      </m:sub>
                    </m:sSub>
                    <m:r>
                      <w:rPr>
                        <w:rFonts w:ascii="Cambria Math" w:eastAsia="Times New Roman" w:hAnsi="Cambria Math" w:cs="Times New Roman"/>
                        <w:color w:val="000000"/>
                        <w:sz w:val="28"/>
                        <w:szCs w:val="28"/>
                        <w:lang w:eastAsia="be-BY"/>
                      </w:rPr>
                      <m:t>+</m:t>
                    </m:r>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в</m:t>
                        </m:r>
                      </m:sub>
                    </m:sSub>
                  </m:num>
                  <m:den>
                    <m:sSub>
                      <m:sSubPr>
                        <m:ctrlPr>
                          <w:rPr>
                            <w:rFonts w:ascii="Cambria Math" w:eastAsia="Times New Roman" w:hAnsi="Cambria Math" w:cs="Times New Roman"/>
                            <w:i/>
                            <w:color w:val="000000"/>
                            <w:sz w:val="28"/>
                            <w:szCs w:val="28"/>
                            <w:lang w:eastAsia="be-BY"/>
                          </w:rPr>
                        </m:ctrlPr>
                      </m:sSubPr>
                      <m:e>
                        <m:r>
                          <w:rPr>
                            <w:rFonts w:ascii="Cambria Math" w:eastAsia="Times New Roman" w:hAnsi="Cambria Math" w:cs="Times New Roman"/>
                            <w:color w:val="000000"/>
                            <w:sz w:val="28"/>
                            <w:szCs w:val="28"/>
                            <w:lang w:eastAsia="be-BY"/>
                          </w:rPr>
                          <m:t>Ч</m:t>
                        </m:r>
                      </m:e>
                      <m:sub>
                        <m:r>
                          <w:rPr>
                            <w:rFonts w:ascii="Cambria Math" w:eastAsia="Times New Roman" w:hAnsi="Cambria Math" w:cs="Times New Roman"/>
                            <w:color w:val="000000"/>
                            <w:sz w:val="28"/>
                            <w:szCs w:val="28"/>
                            <w:lang w:eastAsia="be-BY"/>
                          </w:rPr>
                          <m:t>сс</m:t>
                        </m:r>
                      </m:sub>
                    </m:sSub>
                  </m:den>
                </m:f>
              </m:oMath>
            </m:oMathPara>
          </w:p>
        </w:tc>
        <w:tc>
          <w:tcPr>
            <w:tcW w:w="753" w:type="dxa"/>
            <w:vAlign w:val="center"/>
          </w:tcPr>
          <w:p w:rsidR="00BB6362" w:rsidRPr="00A50060" w:rsidRDefault="00BB6362" w:rsidP="00E45AB0">
            <w:pPr>
              <w:widowControl w:val="0"/>
              <w:spacing w:line="360" w:lineRule="auto"/>
              <w:jc w:val="center"/>
              <w:rPr>
                <w:rFonts w:ascii="Times New Roman" w:eastAsia="Times New Roman" w:hAnsi="Times New Roman" w:cs="Times New Roman"/>
                <w:color w:val="000000"/>
                <w:sz w:val="28"/>
                <w:szCs w:val="28"/>
                <w:lang w:eastAsia="be-BY"/>
              </w:rPr>
            </w:pPr>
            <w:r>
              <w:rPr>
                <w:rFonts w:ascii="Times New Roman" w:eastAsia="Times New Roman" w:hAnsi="Times New Roman" w:cs="Times New Roman"/>
                <w:color w:val="000000"/>
                <w:sz w:val="28"/>
                <w:szCs w:val="28"/>
                <w:lang w:eastAsia="be-BY"/>
              </w:rPr>
              <w:t>(1.6</w:t>
            </w:r>
            <w:r w:rsidRPr="00A50060">
              <w:rPr>
                <w:rFonts w:ascii="Times New Roman" w:eastAsia="Times New Roman" w:hAnsi="Times New Roman" w:cs="Times New Roman"/>
                <w:color w:val="000000"/>
                <w:sz w:val="28"/>
                <w:szCs w:val="28"/>
                <w:lang w:eastAsia="be-BY"/>
              </w:rPr>
              <w:t>)</w:t>
            </w:r>
          </w:p>
        </w:tc>
      </w:tr>
    </w:tbl>
    <w:p w:rsidR="00BB6362" w:rsidRDefault="00BB6362" w:rsidP="004824E5">
      <w:pPr>
        <w:widowControl w:val="0"/>
        <w:spacing w:after="0" w:line="360" w:lineRule="auto"/>
        <w:ind w:firstLine="709"/>
        <w:jc w:val="both"/>
        <w:rPr>
          <w:rFonts w:ascii="Times New Roman" w:eastAsia="Times New Roman" w:hAnsi="Times New Roman" w:cs="Times New Roman"/>
          <w:iCs/>
          <w:color w:val="000000"/>
          <w:sz w:val="28"/>
          <w:szCs w:val="28"/>
          <w:lang w:eastAsia="be-BY"/>
        </w:rPr>
      </w:pPr>
    </w:p>
    <w:p w:rsidR="00A35E1A" w:rsidRDefault="00A35E1A" w:rsidP="004824E5">
      <w:pPr>
        <w:widowControl w:val="0"/>
        <w:spacing w:after="0" w:line="360" w:lineRule="auto"/>
        <w:ind w:firstLine="709"/>
        <w:jc w:val="both"/>
        <w:rPr>
          <w:rFonts w:ascii="Times New Roman" w:eastAsia="Times New Roman" w:hAnsi="Times New Roman" w:cs="Times New Roman"/>
          <w:iCs/>
          <w:color w:val="000000"/>
          <w:sz w:val="28"/>
          <w:szCs w:val="28"/>
          <w:lang w:eastAsia="be-BY"/>
        </w:rPr>
      </w:pPr>
      <w:r w:rsidRPr="00A35E1A">
        <w:rPr>
          <w:rFonts w:ascii="Times New Roman" w:eastAsia="Times New Roman" w:hAnsi="Times New Roman" w:cs="Times New Roman"/>
          <w:iCs/>
          <w:color w:val="000000"/>
          <w:sz w:val="28"/>
          <w:szCs w:val="28"/>
          <w:lang w:eastAsia="be-BY"/>
        </w:rPr>
        <w:t>Движение рабочей силы отражается в балансе рабочей силы, предусматривающем показатели: наличие работников на начало отчетного периода; прием за период с указанием источников комплектования; выбытие с распределением по причинам; наличие работников на конец отчетного периода.</w:t>
      </w:r>
    </w:p>
    <w:p w:rsidR="00A32B63" w:rsidRPr="00A35E1A" w:rsidRDefault="00A32B63" w:rsidP="00CA064C">
      <w:pPr>
        <w:widowControl w:val="0"/>
        <w:spacing w:after="0" w:line="360" w:lineRule="auto"/>
        <w:ind w:firstLine="709"/>
        <w:jc w:val="both"/>
        <w:rPr>
          <w:rFonts w:ascii="Times New Roman" w:eastAsia="Times New Roman" w:hAnsi="Times New Roman" w:cs="Times New Roman"/>
          <w:iCs/>
          <w:color w:val="000000"/>
          <w:sz w:val="28"/>
          <w:szCs w:val="28"/>
          <w:lang w:eastAsia="be-BY"/>
        </w:rPr>
      </w:pPr>
      <w:r>
        <w:rPr>
          <w:rFonts w:ascii="Times New Roman" w:eastAsia="Times New Roman" w:hAnsi="Times New Roman" w:cs="Times New Roman"/>
          <w:iCs/>
          <w:color w:val="000000"/>
          <w:sz w:val="28"/>
          <w:szCs w:val="28"/>
          <w:lang w:eastAsia="be-BY"/>
        </w:rPr>
        <w:t xml:space="preserve">Теперь </w:t>
      </w:r>
      <w:r w:rsidR="00FA1C24">
        <w:rPr>
          <w:rFonts w:ascii="Times New Roman" w:eastAsia="Times New Roman" w:hAnsi="Times New Roman" w:cs="Times New Roman"/>
          <w:iCs/>
          <w:color w:val="000000"/>
          <w:sz w:val="28"/>
          <w:szCs w:val="28"/>
          <w:lang w:eastAsia="be-BY"/>
        </w:rPr>
        <w:t xml:space="preserve">рассмотрим </w:t>
      </w:r>
      <w:r>
        <w:rPr>
          <w:rFonts w:ascii="Times New Roman" w:eastAsia="Times New Roman" w:hAnsi="Times New Roman" w:cs="Times New Roman"/>
          <w:iCs/>
          <w:color w:val="000000"/>
          <w:sz w:val="28"/>
          <w:szCs w:val="28"/>
          <w:lang w:eastAsia="be-BY"/>
        </w:rPr>
        <w:t>п</w:t>
      </w:r>
      <w:r w:rsidRPr="00A32B63">
        <w:rPr>
          <w:rFonts w:ascii="Times New Roman" w:eastAsia="Times New Roman" w:hAnsi="Times New Roman" w:cs="Times New Roman"/>
          <w:iCs/>
          <w:color w:val="000000"/>
          <w:sz w:val="28"/>
          <w:szCs w:val="28"/>
          <w:lang w:eastAsia="be-BY"/>
        </w:rPr>
        <w:t>оказатели эффективности использования персонала</w:t>
      </w:r>
      <w:r>
        <w:rPr>
          <w:rFonts w:ascii="Times New Roman" w:eastAsia="Times New Roman" w:hAnsi="Times New Roman" w:cs="Times New Roman"/>
          <w:iCs/>
          <w:color w:val="000000"/>
          <w:sz w:val="28"/>
          <w:szCs w:val="28"/>
          <w:lang w:eastAsia="be-BY"/>
        </w:rPr>
        <w:t>.</w:t>
      </w:r>
    </w:p>
    <w:p w:rsidR="00DA0B0D"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i/>
          <w:iCs/>
          <w:color w:val="000000"/>
          <w:sz w:val="28"/>
          <w:szCs w:val="28"/>
          <w:lang w:eastAsia="ru-RU"/>
        </w:rPr>
        <w:t xml:space="preserve">Производительность труда </w:t>
      </w:r>
      <w:r w:rsidRPr="00CA064C">
        <w:rPr>
          <w:rFonts w:ascii="Times New Roman" w:eastAsia="Times New Roman" w:hAnsi="Times New Roman" w:cs="Times New Roman"/>
          <w:color w:val="000000"/>
          <w:sz w:val="28"/>
          <w:szCs w:val="28"/>
          <w:lang w:eastAsia="ru-RU"/>
        </w:rPr>
        <w:t>характеризует эффективность труда и отражает выпуск продукции в единицу времени.</w:t>
      </w:r>
    </w:p>
    <w:p w:rsidR="00DA0B0D" w:rsidRDefault="00DA0B0D"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color w:val="000000"/>
          <w:sz w:val="28"/>
          <w:szCs w:val="28"/>
          <w:lang w:eastAsia="ru-RU"/>
        </w:rPr>
        <w:t>Измерить производительность труда можно исходя из количества</w:t>
      </w:r>
      <w:r>
        <w:rPr>
          <w:rFonts w:ascii="Times New Roman" w:eastAsia="Times New Roman" w:hAnsi="Times New Roman" w:cs="Times New Roman"/>
          <w:color w:val="000000"/>
          <w:sz w:val="28"/>
          <w:szCs w:val="28"/>
          <w:lang w:eastAsia="ru-RU"/>
        </w:rPr>
        <w:t xml:space="preserve"> </w:t>
      </w:r>
      <w:r w:rsidRPr="00DA0B0D">
        <w:rPr>
          <w:rFonts w:ascii="Times New Roman" w:eastAsia="Times New Roman" w:hAnsi="Times New Roman" w:cs="Times New Roman"/>
          <w:color w:val="000000"/>
          <w:spacing w:val="8"/>
          <w:sz w:val="28"/>
          <w:szCs w:val="28"/>
          <w:lang w:eastAsia="ru-RU"/>
        </w:rPr>
        <w:t>продукции, произведенной в единицу време</w:t>
      </w:r>
      <w:r w:rsidRPr="00DA0B0D">
        <w:rPr>
          <w:rFonts w:ascii="Times New Roman" w:eastAsia="Times New Roman" w:hAnsi="Times New Roman" w:cs="Times New Roman"/>
          <w:color w:val="000000"/>
          <w:spacing w:val="8"/>
          <w:sz w:val="28"/>
          <w:szCs w:val="28"/>
          <w:lang w:eastAsia="ru-RU"/>
        </w:rPr>
        <w:softHyphen/>
        <w:t>ни (выработка), или количества</w:t>
      </w:r>
      <w:r>
        <w:rPr>
          <w:rFonts w:ascii="Times New Roman" w:eastAsia="Times New Roman" w:hAnsi="Times New Roman" w:cs="Times New Roman"/>
          <w:color w:val="000000"/>
          <w:sz w:val="28"/>
          <w:szCs w:val="28"/>
          <w:lang w:eastAsia="ru-RU"/>
        </w:rPr>
        <w:t xml:space="preserve"> </w:t>
      </w:r>
    </w:p>
    <w:p w:rsidR="00CA064C" w:rsidRDefault="00CA064C" w:rsidP="00DA0B0D">
      <w:pPr>
        <w:shd w:val="clear" w:color="auto" w:fill="FFFFFF"/>
        <w:autoSpaceDE w:val="0"/>
        <w:autoSpaceDN w:val="0"/>
        <w:adjustRightInd w:val="0"/>
        <w:spacing w:after="0" w:line="372" w:lineRule="auto"/>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color w:val="000000"/>
          <w:sz w:val="28"/>
          <w:szCs w:val="28"/>
          <w:lang w:eastAsia="ru-RU"/>
        </w:rPr>
        <w:t>времени, затраченного на производство единицы продукции (трудоемкость).</w:t>
      </w:r>
    </w:p>
    <w:p w:rsidR="005215C2" w:rsidRDefault="005215C2" w:rsidP="00DA0B0D">
      <w:pPr>
        <w:shd w:val="clear" w:color="auto" w:fill="FFFFFF"/>
        <w:autoSpaceDE w:val="0"/>
        <w:autoSpaceDN w:val="0"/>
        <w:adjustRightInd w:val="0"/>
        <w:spacing w:after="0" w:line="372" w:lineRule="auto"/>
        <w:jc w:val="both"/>
        <w:rPr>
          <w:rFonts w:ascii="Times New Roman" w:eastAsia="Times New Roman" w:hAnsi="Times New Roman" w:cs="Times New Roman"/>
          <w:color w:val="000000"/>
          <w:sz w:val="28"/>
          <w:szCs w:val="28"/>
          <w:lang w:eastAsia="ru-RU"/>
        </w:rPr>
      </w:pPr>
    </w:p>
    <w:p w:rsidR="00820403" w:rsidRDefault="00820403" w:rsidP="00DA0B0D">
      <w:pPr>
        <w:shd w:val="clear" w:color="auto" w:fill="FFFFFF"/>
        <w:autoSpaceDE w:val="0"/>
        <w:autoSpaceDN w:val="0"/>
        <w:adjustRightInd w:val="0"/>
        <w:spacing w:after="0" w:line="372" w:lineRule="auto"/>
        <w:ind w:firstLine="709"/>
        <w:jc w:val="both"/>
        <w:rPr>
          <w:rFonts w:ascii="Times New Roman" w:eastAsia="Times New Roman" w:hAnsi="Times New Roman" w:cs="Times New Roman"/>
          <w:color w:val="000000"/>
          <w:spacing w:val="-4"/>
          <w:sz w:val="28"/>
          <w:szCs w:val="28"/>
          <w:lang w:eastAsia="ru-RU"/>
        </w:rPr>
      </w:pPr>
      <w:r w:rsidRPr="00CA064C">
        <w:rPr>
          <w:rFonts w:ascii="Times New Roman" w:eastAsia="Times New Roman" w:hAnsi="Times New Roman" w:cs="Times New Roman"/>
          <w:color w:val="000000"/>
          <w:spacing w:val="-4"/>
          <w:sz w:val="28"/>
          <w:szCs w:val="28"/>
          <w:lang w:eastAsia="ru-RU"/>
        </w:rPr>
        <w:t>В зависимости от способа выражения объема продукции различают три</w:t>
      </w:r>
    </w:p>
    <w:p w:rsidR="00CA064C" w:rsidRPr="00CA064C" w:rsidRDefault="00CA064C" w:rsidP="00DA0B0D">
      <w:pPr>
        <w:shd w:val="clear" w:color="auto" w:fill="FFFFFF"/>
        <w:autoSpaceDE w:val="0"/>
        <w:autoSpaceDN w:val="0"/>
        <w:adjustRightInd w:val="0"/>
        <w:spacing w:after="0" w:line="372" w:lineRule="auto"/>
        <w:jc w:val="both"/>
        <w:rPr>
          <w:rFonts w:ascii="Times New Roman" w:eastAsia="Times New Roman" w:hAnsi="Times New Roman" w:cs="Times New Roman"/>
          <w:spacing w:val="-4"/>
          <w:sz w:val="28"/>
          <w:szCs w:val="28"/>
          <w:lang w:eastAsia="ru-RU"/>
        </w:rPr>
      </w:pPr>
      <w:r w:rsidRPr="00CA064C">
        <w:rPr>
          <w:rFonts w:ascii="Times New Roman" w:eastAsia="Times New Roman" w:hAnsi="Times New Roman" w:cs="Times New Roman"/>
          <w:color w:val="000000"/>
          <w:spacing w:val="-4"/>
          <w:sz w:val="28"/>
          <w:szCs w:val="28"/>
          <w:lang w:eastAsia="ru-RU"/>
        </w:rPr>
        <w:t>основных метода измерения производи</w:t>
      </w:r>
      <w:r w:rsidRPr="00CA064C">
        <w:rPr>
          <w:rFonts w:ascii="Times New Roman" w:eastAsia="Times New Roman" w:hAnsi="Times New Roman" w:cs="Times New Roman"/>
          <w:color w:val="000000"/>
          <w:spacing w:val="-4"/>
          <w:sz w:val="28"/>
          <w:szCs w:val="28"/>
          <w:lang w:eastAsia="ru-RU"/>
        </w:rPr>
        <w:softHyphen/>
        <w:t xml:space="preserve">тельности труда: натуральный, трудовой и стоимостной. При </w:t>
      </w:r>
      <w:r w:rsidRPr="00CA064C">
        <w:rPr>
          <w:rFonts w:ascii="Times New Roman" w:eastAsia="Times New Roman" w:hAnsi="Times New Roman" w:cs="Times New Roman"/>
          <w:i/>
          <w:iCs/>
          <w:color w:val="000000"/>
          <w:spacing w:val="-4"/>
          <w:sz w:val="28"/>
          <w:szCs w:val="28"/>
          <w:lang w:eastAsia="ru-RU"/>
        </w:rPr>
        <w:t xml:space="preserve">натуральном методе </w:t>
      </w:r>
      <w:r w:rsidRPr="00CA064C">
        <w:rPr>
          <w:rFonts w:ascii="Times New Roman" w:eastAsia="Times New Roman" w:hAnsi="Times New Roman" w:cs="Times New Roman"/>
          <w:color w:val="000000"/>
          <w:spacing w:val="-4"/>
          <w:sz w:val="28"/>
          <w:szCs w:val="28"/>
          <w:lang w:eastAsia="ru-RU"/>
        </w:rPr>
        <w:t xml:space="preserve">уровень производительности труда </w:t>
      </w:r>
      <w:r w:rsidRPr="00CA064C">
        <w:rPr>
          <w:rFonts w:ascii="Times New Roman" w:eastAsia="Times New Roman" w:hAnsi="Times New Roman" w:cs="Times New Roman"/>
          <w:color w:val="000000"/>
          <w:spacing w:val="-4"/>
          <w:sz w:val="28"/>
          <w:szCs w:val="28"/>
          <w:lang w:eastAsia="ru-RU"/>
        </w:rPr>
        <w:lastRenderedPageBreak/>
        <w:t>исчисляется как отношение объема продукции в фи</w:t>
      </w:r>
      <w:r w:rsidRPr="00CA064C">
        <w:rPr>
          <w:rFonts w:ascii="Times New Roman" w:eastAsia="Times New Roman" w:hAnsi="Times New Roman" w:cs="Times New Roman"/>
          <w:color w:val="000000"/>
          <w:spacing w:val="-4"/>
          <w:sz w:val="28"/>
          <w:szCs w:val="28"/>
          <w:lang w:eastAsia="ru-RU"/>
        </w:rPr>
        <w:softHyphen/>
        <w:t>зических единицах измерения к среднесписочной числен</w:t>
      </w:r>
      <w:r w:rsidRPr="00CA064C">
        <w:rPr>
          <w:rFonts w:ascii="Times New Roman" w:eastAsia="Times New Roman" w:hAnsi="Times New Roman" w:cs="Times New Roman"/>
          <w:color w:val="000000"/>
          <w:spacing w:val="-4"/>
          <w:sz w:val="28"/>
          <w:szCs w:val="28"/>
          <w:lang w:eastAsia="ru-RU"/>
        </w:rPr>
        <w:softHyphen/>
        <w:t xml:space="preserve">ности персонала. При </w:t>
      </w:r>
      <w:r w:rsidRPr="00CA064C">
        <w:rPr>
          <w:rFonts w:ascii="Times New Roman" w:eastAsia="Times New Roman" w:hAnsi="Times New Roman" w:cs="Times New Roman"/>
          <w:i/>
          <w:iCs/>
          <w:color w:val="000000"/>
          <w:spacing w:val="-4"/>
          <w:sz w:val="28"/>
          <w:szCs w:val="28"/>
          <w:lang w:eastAsia="ru-RU"/>
        </w:rPr>
        <w:t xml:space="preserve">трудовом методе </w:t>
      </w:r>
      <w:r w:rsidRPr="00CA064C">
        <w:rPr>
          <w:rFonts w:ascii="Times New Roman" w:eastAsia="Times New Roman" w:hAnsi="Times New Roman" w:cs="Times New Roman"/>
          <w:color w:val="000000"/>
          <w:spacing w:val="-4"/>
          <w:sz w:val="28"/>
          <w:szCs w:val="28"/>
          <w:lang w:eastAsia="ru-RU"/>
        </w:rPr>
        <w:t xml:space="preserve">объем продукции исчисляется в нормо-часах. Уровень производительности труда </w:t>
      </w:r>
      <w:r w:rsidRPr="00CA064C">
        <w:rPr>
          <w:rFonts w:ascii="Times New Roman" w:eastAsia="Times New Roman" w:hAnsi="Times New Roman" w:cs="Times New Roman"/>
          <w:i/>
          <w:iCs/>
          <w:color w:val="000000"/>
          <w:spacing w:val="-4"/>
          <w:sz w:val="28"/>
          <w:szCs w:val="28"/>
          <w:lang w:eastAsia="ru-RU"/>
        </w:rPr>
        <w:t xml:space="preserve">стоимостным методом </w:t>
      </w:r>
      <w:r w:rsidRPr="00CA064C">
        <w:rPr>
          <w:rFonts w:ascii="Times New Roman" w:eastAsia="Times New Roman" w:hAnsi="Times New Roman" w:cs="Times New Roman"/>
          <w:color w:val="000000"/>
          <w:spacing w:val="-4"/>
          <w:sz w:val="28"/>
          <w:szCs w:val="28"/>
          <w:lang w:eastAsia="ru-RU"/>
        </w:rPr>
        <w:t>определяется путем деления объема продукции в денежном выражении на средне</w:t>
      </w:r>
      <w:r w:rsidRPr="00CA064C">
        <w:rPr>
          <w:rFonts w:ascii="Times New Roman" w:eastAsia="Times New Roman" w:hAnsi="Times New Roman" w:cs="Times New Roman"/>
          <w:color w:val="000000"/>
          <w:spacing w:val="-4"/>
          <w:sz w:val="28"/>
          <w:szCs w:val="28"/>
          <w:lang w:eastAsia="ru-RU"/>
        </w:rPr>
        <w:softHyphen/>
        <w:t xml:space="preserve">списочную численность персонала </w:t>
      </w:r>
      <w:r w:rsidRPr="00CA064C">
        <w:rPr>
          <w:rFonts w:ascii="Times New Roman" w:eastAsia="Times New Roman" w:hAnsi="Times New Roman" w:cs="Times New Roman"/>
          <w:sz w:val="28"/>
          <w:szCs w:val="28"/>
          <w:lang w:eastAsia="ru-RU"/>
        </w:rPr>
        <w:t>[</w:t>
      </w:r>
      <w:r w:rsidR="00264113">
        <w:rPr>
          <w:rFonts w:ascii="Times New Roman" w:eastAsia="Times New Roman" w:hAnsi="Times New Roman" w:cs="Times New Roman"/>
          <w:sz w:val="28"/>
          <w:szCs w:val="28"/>
          <w:lang w:eastAsia="ru-RU"/>
        </w:rPr>
        <w:t>18</w:t>
      </w:r>
      <w:r w:rsidRPr="00CA064C">
        <w:rPr>
          <w:rFonts w:ascii="Times New Roman" w:eastAsia="Times New Roman" w:hAnsi="Times New Roman" w:cs="Times New Roman"/>
          <w:sz w:val="28"/>
          <w:szCs w:val="28"/>
          <w:lang w:eastAsia="ru-RU"/>
        </w:rPr>
        <w:t xml:space="preserve">; </w:t>
      </w:r>
      <w:r w:rsidRPr="00CA064C">
        <w:rPr>
          <w:rFonts w:ascii="Times New Roman" w:eastAsia="Times New Roman" w:hAnsi="Times New Roman" w:cs="Times New Roman"/>
          <w:sz w:val="28"/>
          <w:szCs w:val="28"/>
          <w:lang w:val="en-US" w:eastAsia="ru-RU"/>
        </w:rPr>
        <w:t>c</w:t>
      </w:r>
      <w:r w:rsidRPr="00CA064C">
        <w:rPr>
          <w:rFonts w:ascii="Times New Roman" w:eastAsia="Times New Roman" w:hAnsi="Times New Roman" w:cs="Times New Roman"/>
          <w:sz w:val="28"/>
          <w:szCs w:val="28"/>
          <w:lang w:eastAsia="ru-RU"/>
        </w:rPr>
        <w:t xml:space="preserve">. </w:t>
      </w:r>
      <w:r w:rsidR="00264113">
        <w:rPr>
          <w:rFonts w:ascii="Times New Roman" w:eastAsia="Times New Roman" w:hAnsi="Times New Roman" w:cs="Times New Roman"/>
          <w:sz w:val="28"/>
          <w:szCs w:val="28"/>
          <w:lang w:eastAsia="ru-RU"/>
        </w:rPr>
        <w:t>9</w:t>
      </w:r>
      <w:r w:rsidRPr="00CA064C">
        <w:rPr>
          <w:rFonts w:ascii="Times New Roman" w:eastAsia="Times New Roman" w:hAnsi="Times New Roman" w:cs="Times New Roman"/>
          <w:sz w:val="28"/>
          <w:szCs w:val="28"/>
          <w:lang w:eastAsia="ru-RU"/>
        </w:rPr>
        <w:t>8]</w:t>
      </w:r>
      <w:r w:rsidRPr="00CA064C">
        <w:rPr>
          <w:rFonts w:ascii="Times New Roman" w:eastAsia="Times New Roman" w:hAnsi="Times New Roman" w:cs="Times New Roman"/>
          <w:color w:val="000000"/>
          <w:spacing w:val="-4"/>
          <w:sz w:val="28"/>
          <w:szCs w:val="28"/>
          <w:lang w:eastAsia="ru-RU"/>
        </w:rPr>
        <w:t>.</w:t>
      </w:r>
    </w:p>
    <w:p w:rsidR="00CA064C" w:rsidRPr="00CA064C" w:rsidRDefault="00CA064C" w:rsidP="00DA0B0D">
      <w:pPr>
        <w:shd w:val="clear" w:color="auto" w:fill="FFFFFF"/>
        <w:autoSpaceDE w:val="0"/>
        <w:autoSpaceDN w:val="0"/>
        <w:adjustRightInd w:val="0"/>
        <w:spacing w:after="0" w:line="372"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Для измерения производительности труда использу</w:t>
      </w:r>
      <w:r w:rsidRPr="00CA064C">
        <w:rPr>
          <w:rFonts w:ascii="Times New Roman" w:eastAsia="Times New Roman" w:hAnsi="Times New Roman" w:cs="Times New Roman"/>
          <w:color w:val="000000"/>
          <w:sz w:val="28"/>
          <w:szCs w:val="28"/>
          <w:lang w:eastAsia="ru-RU"/>
        </w:rPr>
        <w:softHyphen/>
        <w:t>ются два показателя: выработка и трудоемкость.</w:t>
      </w:r>
    </w:p>
    <w:p w:rsidR="00CA064C" w:rsidRPr="00CA064C" w:rsidRDefault="00CA064C" w:rsidP="00DA0B0D">
      <w:pPr>
        <w:shd w:val="clear" w:color="auto" w:fill="FFFFFF"/>
        <w:autoSpaceDE w:val="0"/>
        <w:autoSpaceDN w:val="0"/>
        <w:adjustRightInd w:val="0"/>
        <w:spacing w:after="0" w:line="372" w:lineRule="auto"/>
        <w:ind w:firstLine="709"/>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i/>
          <w:iCs/>
          <w:color w:val="000000"/>
          <w:sz w:val="28"/>
          <w:szCs w:val="28"/>
          <w:lang w:eastAsia="ru-RU"/>
        </w:rPr>
        <w:t xml:space="preserve">Выработка </w:t>
      </w:r>
      <w:r w:rsidRPr="00CA064C">
        <w:rPr>
          <w:rFonts w:ascii="Times New Roman" w:eastAsia="Times New Roman" w:hAnsi="Times New Roman" w:cs="Times New Roman"/>
          <w:color w:val="000000"/>
          <w:sz w:val="28"/>
          <w:szCs w:val="28"/>
          <w:lang w:eastAsia="ru-RU"/>
        </w:rPr>
        <w:t>– наиболее распространенный и универ</w:t>
      </w:r>
      <w:r w:rsidRPr="00CA064C">
        <w:rPr>
          <w:rFonts w:ascii="Times New Roman" w:eastAsia="Times New Roman" w:hAnsi="Times New Roman" w:cs="Times New Roman"/>
          <w:color w:val="000000"/>
          <w:sz w:val="28"/>
          <w:szCs w:val="28"/>
          <w:lang w:eastAsia="ru-RU"/>
        </w:rPr>
        <w:softHyphen/>
        <w:t>сальный показатель труда. Для ее измерения используют натуральные, условно-натуральные и стоимостные (де</w:t>
      </w:r>
      <w:r w:rsidRPr="00CA064C">
        <w:rPr>
          <w:rFonts w:ascii="Times New Roman" w:eastAsia="Times New Roman" w:hAnsi="Times New Roman" w:cs="Times New Roman"/>
          <w:color w:val="000000"/>
          <w:sz w:val="28"/>
          <w:szCs w:val="28"/>
          <w:lang w:eastAsia="ru-RU"/>
        </w:rPr>
        <w:softHyphen/>
        <w:t>нежные) единицы измерения. Выработка – это количество продукции, произведенной в единицу рабочего времени или приходящейся на одного среднесписочного работника в год (квартал, месяц). Соответственно различают часовую, дневную, месячную и годовую выработку.</w:t>
      </w:r>
    </w:p>
    <w:p w:rsidR="00264113" w:rsidRDefault="00CA064C" w:rsidP="00DA0B0D">
      <w:pPr>
        <w:shd w:val="clear" w:color="auto" w:fill="FFFFFF"/>
        <w:autoSpaceDE w:val="0"/>
        <w:autoSpaceDN w:val="0"/>
        <w:adjustRightInd w:val="0"/>
        <w:spacing w:after="0" w:line="372" w:lineRule="auto"/>
        <w:ind w:firstLine="709"/>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i/>
          <w:iCs/>
          <w:color w:val="000000"/>
          <w:sz w:val="28"/>
          <w:szCs w:val="28"/>
          <w:lang w:eastAsia="ru-RU"/>
        </w:rPr>
        <w:t xml:space="preserve">Трудоемкость </w:t>
      </w:r>
      <w:r w:rsidRPr="00CA064C">
        <w:rPr>
          <w:rFonts w:ascii="Times New Roman" w:eastAsia="Times New Roman" w:hAnsi="Times New Roman" w:cs="Times New Roman"/>
          <w:color w:val="000000"/>
          <w:sz w:val="28"/>
          <w:szCs w:val="28"/>
          <w:lang w:eastAsia="ru-RU"/>
        </w:rPr>
        <w:t>– это затраты рабочего времени на производство единицы продукции или работы. Едини</w:t>
      </w:r>
      <w:r w:rsidRPr="00CA064C">
        <w:rPr>
          <w:rFonts w:ascii="Times New Roman" w:eastAsia="Times New Roman" w:hAnsi="Times New Roman" w:cs="Times New Roman"/>
          <w:color w:val="000000"/>
          <w:sz w:val="28"/>
          <w:szCs w:val="28"/>
          <w:lang w:eastAsia="ru-RU"/>
        </w:rPr>
        <w:softHyphen/>
        <w:t>ца трудоемкости – нормо-час (</w:t>
      </w:r>
      <w:proofErr w:type="spellStart"/>
      <w:r w:rsidRPr="00CA064C">
        <w:rPr>
          <w:rFonts w:ascii="Times New Roman" w:eastAsia="Times New Roman" w:hAnsi="Times New Roman" w:cs="Times New Roman"/>
          <w:color w:val="000000"/>
          <w:sz w:val="28"/>
          <w:szCs w:val="28"/>
          <w:lang w:eastAsia="ru-RU"/>
        </w:rPr>
        <w:t>нормо</w:t>
      </w:r>
      <w:proofErr w:type="spellEnd"/>
      <w:r w:rsidRPr="00CA064C">
        <w:rPr>
          <w:rFonts w:ascii="Times New Roman" w:eastAsia="Times New Roman" w:hAnsi="Times New Roman" w:cs="Times New Roman"/>
          <w:color w:val="000000"/>
          <w:sz w:val="28"/>
          <w:szCs w:val="28"/>
          <w:lang w:eastAsia="ru-RU"/>
        </w:rPr>
        <w:t>-минуты). Данный показатель может быть выражен в таких единицах, как человеко-часы, человеко-дни или через показатель среднесрочной численности работающих</w:t>
      </w:r>
      <w:r w:rsidR="00DA0B0D">
        <w:rPr>
          <w:rFonts w:ascii="Times New Roman" w:eastAsia="Times New Roman" w:hAnsi="Times New Roman" w:cs="Times New Roman"/>
          <w:color w:val="000000"/>
          <w:sz w:val="28"/>
          <w:szCs w:val="28"/>
          <w:lang w:eastAsia="ru-RU"/>
        </w:rPr>
        <w:t xml:space="preserve"> </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17</w:t>
      </w:r>
      <w:r w:rsidR="00DA0B0D" w:rsidRPr="00A50060">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val="en-US" w:eastAsia="be-BY"/>
        </w:rPr>
        <w:t>c</w:t>
      </w:r>
      <w:r w:rsidR="00DA0B0D">
        <w:rPr>
          <w:rFonts w:ascii="Times New Roman" w:eastAsia="Times New Roman" w:hAnsi="Times New Roman" w:cs="Times New Roman"/>
          <w:color w:val="000000"/>
          <w:sz w:val="28"/>
          <w:szCs w:val="28"/>
          <w:lang w:eastAsia="be-BY"/>
        </w:rPr>
        <w:t>. 87</w:t>
      </w:r>
      <w:r w:rsidR="00DA0B0D" w:rsidRPr="00A50060">
        <w:rPr>
          <w:rFonts w:ascii="Times New Roman" w:eastAsia="Times New Roman" w:hAnsi="Times New Roman" w:cs="Times New Roman"/>
          <w:color w:val="000000"/>
          <w:sz w:val="28"/>
          <w:szCs w:val="28"/>
          <w:lang w:eastAsia="be-BY"/>
        </w:rPr>
        <w:t>]</w:t>
      </w:r>
      <w:r w:rsidRPr="00CA064C">
        <w:rPr>
          <w:rFonts w:ascii="Times New Roman" w:eastAsia="Times New Roman" w:hAnsi="Times New Roman" w:cs="Times New Roman"/>
          <w:color w:val="000000"/>
          <w:sz w:val="28"/>
          <w:szCs w:val="28"/>
          <w:lang w:eastAsia="ru-RU"/>
        </w:rPr>
        <w:t xml:space="preserve">. </w:t>
      </w:r>
    </w:p>
    <w:p w:rsidR="00CA064C" w:rsidRDefault="00CA064C" w:rsidP="00DA0B0D">
      <w:pPr>
        <w:shd w:val="clear" w:color="auto" w:fill="FFFFFF"/>
        <w:autoSpaceDE w:val="0"/>
        <w:autoSpaceDN w:val="0"/>
        <w:adjustRightInd w:val="0"/>
        <w:spacing w:after="0" w:line="372" w:lineRule="auto"/>
        <w:ind w:firstLine="709"/>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color w:val="000000"/>
          <w:sz w:val="28"/>
          <w:szCs w:val="28"/>
          <w:lang w:eastAsia="ru-RU"/>
        </w:rPr>
        <w:t>Среди методов измерения производительности труда выделя</w:t>
      </w:r>
      <w:r w:rsidRPr="00CA064C">
        <w:rPr>
          <w:rFonts w:ascii="Times New Roman" w:eastAsia="Times New Roman" w:hAnsi="Times New Roman" w:cs="Times New Roman"/>
          <w:color w:val="000000"/>
          <w:sz w:val="28"/>
          <w:szCs w:val="28"/>
          <w:lang w:eastAsia="ru-RU"/>
        </w:rPr>
        <w:softHyphen/>
        <w:t xml:space="preserve">ют стоимостный, трудовой, натуральный и индексный. Наиболее распространенный – </w:t>
      </w:r>
      <w:r w:rsidRPr="00CA064C">
        <w:rPr>
          <w:rFonts w:ascii="Times New Roman" w:eastAsia="Times New Roman" w:hAnsi="Times New Roman" w:cs="Times New Roman"/>
          <w:i/>
          <w:iCs/>
          <w:color w:val="000000"/>
          <w:sz w:val="28"/>
          <w:szCs w:val="28"/>
          <w:lang w:eastAsia="ru-RU"/>
        </w:rPr>
        <w:t xml:space="preserve">стоимостный. </w:t>
      </w:r>
      <w:r w:rsidRPr="00CA064C">
        <w:rPr>
          <w:rFonts w:ascii="Times New Roman" w:eastAsia="Times New Roman" w:hAnsi="Times New Roman" w:cs="Times New Roman"/>
          <w:color w:val="000000"/>
          <w:sz w:val="28"/>
          <w:szCs w:val="28"/>
          <w:lang w:eastAsia="ru-RU"/>
        </w:rPr>
        <w:t>При этом методе расчет по</w:t>
      </w:r>
      <w:r w:rsidRPr="00CA064C">
        <w:rPr>
          <w:rFonts w:ascii="Times New Roman" w:eastAsia="Times New Roman" w:hAnsi="Times New Roman" w:cs="Times New Roman"/>
          <w:color w:val="000000"/>
          <w:sz w:val="28"/>
          <w:szCs w:val="28"/>
          <w:lang w:eastAsia="ru-RU"/>
        </w:rPr>
        <w:softHyphen/>
        <w:t>казателя выработки производится по формуле:</w:t>
      </w:r>
    </w:p>
    <w:p w:rsidR="00B50FD2" w:rsidRPr="00CA064C" w:rsidRDefault="00B50FD2"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tbl>
      <w:tblPr>
        <w:tblStyle w:val="a3"/>
        <w:tblW w:w="9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53"/>
      </w:tblGrid>
      <w:tr w:rsidR="00264113" w:rsidTr="00B50FD2">
        <w:tc>
          <w:tcPr>
            <w:tcW w:w="8897" w:type="dxa"/>
            <w:vAlign w:val="center"/>
          </w:tcPr>
          <w:p w:rsidR="00264113" w:rsidRPr="00264113" w:rsidRDefault="00264113" w:rsidP="00264113">
            <w:pPr>
              <w:autoSpaceDE w:val="0"/>
              <w:autoSpaceDN w:val="0"/>
              <w:adjustRightInd w:val="0"/>
              <w:spacing w:line="360" w:lineRule="auto"/>
              <w:jc w:val="center"/>
              <w:rPr>
                <w:rFonts w:ascii="Times New Roman" w:eastAsia="Times New Roman" w:hAnsi="Times New Roman" w:cs="Times New Roman"/>
                <w:i/>
                <w:sz w:val="28"/>
                <w:szCs w:val="28"/>
                <w:lang w:val="en-US" w:eastAsia="ru-RU"/>
              </w:rPr>
            </w:pPr>
            <m:oMathPara>
              <m:oMath>
                <m:r>
                  <w:rPr>
                    <w:rFonts w:ascii="Cambria Math" w:eastAsia="Times New Roman" w:hAnsi="Cambria Math" w:cs="Times New Roman"/>
                    <w:sz w:val="28"/>
                    <w:szCs w:val="28"/>
                    <w:lang w:eastAsia="ru-RU"/>
                  </w:rPr>
                  <m:t>В=</m:t>
                </m:r>
                <m:f>
                  <m:fPr>
                    <m:ctrlPr>
                      <w:rPr>
                        <w:rFonts w:ascii="Cambria Math" w:eastAsia="Times New Roman" w:hAnsi="Cambria Math" w:cs="Times New Roman"/>
                        <w:i/>
                        <w:sz w:val="28"/>
                        <w:szCs w:val="28"/>
                        <w:lang w:eastAsia="ru-RU"/>
                      </w:rPr>
                    </m:ctrlPr>
                  </m:fPr>
                  <m:num>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val="en-US" w:eastAsia="ru-RU"/>
                          </w:rPr>
                          <m:t>m</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н</m:t>
                            </m:r>
                            <m:r>
                              <w:rPr>
                                <w:rFonts w:ascii="Cambria Math" w:eastAsia="Times New Roman" w:hAnsi="Cambria Math" w:cs="Times New Roman"/>
                                <w:sz w:val="28"/>
                                <w:szCs w:val="28"/>
                                <w:lang w:val="en-US" w:eastAsia="ru-RU"/>
                              </w:rPr>
                              <m:t>i</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eastAsia="ru-RU"/>
                              </w:rPr>
                              <m:t>о</m:t>
                            </m:r>
                            <m:r>
                              <w:rPr>
                                <w:rFonts w:ascii="Cambria Math" w:eastAsia="Times New Roman" w:hAnsi="Cambria Math" w:cs="Times New Roman"/>
                                <w:sz w:val="28"/>
                                <w:szCs w:val="28"/>
                                <w:lang w:val="en-US" w:eastAsia="ru-RU"/>
                              </w:rPr>
                              <m:t>i</m:t>
                            </m:r>
                          </m:sub>
                        </m:sSub>
                      </m:e>
                    </m:nary>
                  </m:num>
                  <m:den>
                    <m:r>
                      <w:rPr>
                        <w:rFonts w:ascii="Cambria Math" w:eastAsia="Times New Roman" w:hAnsi="Cambria Math" w:cs="Times New Roman"/>
                        <w:sz w:val="28"/>
                        <w:szCs w:val="28"/>
                        <w:lang w:eastAsia="ru-RU"/>
                      </w:rPr>
                      <m:t>Ч</m:t>
                    </m:r>
                  </m:den>
                </m:f>
                <m:r>
                  <w:rPr>
                    <w:rFonts w:ascii="Cambria Math" w:eastAsia="Times New Roman" w:hAnsi="Cambria Math" w:cs="Times New Roman"/>
                    <w:sz w:val="28"/>
                    <w:szCs w:val="28"/>
                    <w:lang w:eastAsia="ru-RU"/>
                  </w:rPr>
                  <m:t>,</m:t>
                </m:r>
              </m:oMath>
            </m:oMathPara>
          </w:p>
        </w:tc>
        <w:tc>
          <w:tcPr>
            <w:tcW w:w="753" w:type="dxa"/>
            <w:vAlign w:val="center"/>
          </w:tcPr>
          <w:p w:rsidR="00264113" w:rsidRDefault="00264113" w:rsidP="005215C2">
            <w:pPr>
              <w:autoSpaceDE w:val="0"/>
              <w:autoSpaceDN w:val="0"/>
              <w:adjustRightInd w:val="0"/>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215C2">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p>
        </w:tc>
      </w:tr>
      <w:tr w:rsidR="00770D89" w:rsidTr="00B50FD2">
        <w:tc>
          <w:tcPr>
            <w:tcW w:w="8897" w:type="dxa"/>
            <w:vAlign w:val="center"/>
          </w:tcPr>
          <w:p w:rsidR="00770D89" w:rsidRDefault="00770D89" w:rsidP="00264113">
            <w:pPr>
              <w:autoSpaceDE w:val="0"/>
              <w:autoSpaceDN w:val="0"/>
              <w:adjustRightInd w:val="0"/>
              <w:spacing w:line="360" w:lineRule="auto"/>
              <w:jc w:val="center"/>
              <w:rPr>
                <w:rFonts w:ascii="Times New Roman" w:eastAsia="Times New Roman" w:hAnsi="Times New Roman" w:cs="Times New Roman"/>
                <w:sz w:val="28"/>
                <w:szCs w:val="28"/>
                <w:lang w:eastAsia="ru-RU"/>
              </w:rPr>
            </w:pPr>
          </w:p>
        </w:tc>
        <w:tc>
          <w:tcPr>
            <w:tcW w:w="753" w:type="dxa"/>
            <w:vAlign w:val="center"/>
          </w:tcPr>
          <w:p w:rsidR="00770D89" w:rsidRDefault="00770D89" w:rsidP="005215C2">
            <w:pPr>
              <w:autoSpaceDE w:val="0"/>
              <w:autoSpaceDN w:val="0"/>
              <w:adjustRightInd w:val="0"/>
              <w:spacing w:line="360" w:lineRule="auto"/>
              <w:jc w:val="center"/>
              <w:rPr>
                <w:rFonts w:ascii="Times New Roman" w:eastAsia="Times New Roman" w:hAnsi="Times New Roman" w:cs="Times New Roman"/>
                <w:sz w:val="28"/>
                <w:szCs w:val="28"/>
                <w:lang w:eastAsia="ru-RU"/>
              </w:rPr>
            </w:pPr>
          </w:p>
        </w:tc>
      </w:tr>
    </w:tbl>
    <w:p w:rsidR="00CA064C" w:rsidRPr="00CA064C" w:rsidRDefault="00CA064C" w:rsidP="00C66C95">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color w:val="000000"/>
          <w:sz w:val="28"/>
          <w:szCs w:val="28"/>
          <w:lang w:eastAsia="ru-RU"/>
        </w:rPr>
        <w:t xml:space="preserve">где </w:t>
      </w:r>
      <w:r w:rsidRPr="00CA064C">
        <w:rPr>
          <w:rFonts w:ascii="Times New Roman" w:eastAsia="Times New Roman" w:hAnsi="Times New Roman" w:cs="Times New Roman"/>
          <w:color w:val="000000"/>
          <w:sz w:val="28"/>
          <w:szCs w:val="28"/>
          <w:lang w:eastAsia="ru-RU"/>
        </w:rPr>
        <w:tab/>
      </w:r>
      <w:r w:rsidRPr="00CA064C">
        <w:rPr>
          <w:rFonts w:ascii="Times New Roman" w:eastAsia="Times New Roman" w:hAnsi="Times New Roman" w:cs="Times New Roman"/>
          <w:i/>
          <w:iCs/>
          <w:color w:val="000000"/>
          <w:sz w:val="28"/>
          <w:szCs w:val="28"/>
          <w:lang w:val="en-US" w:eastAsia="ru-RU"/>
        </w:rPr>
        <w:t>V</w:t>
      </w:r>
      <w:r w:rsidRPr="00CA064C">
        <w:rPr>
          <w:rFonts w:ascii="Times New Roman" w:eastAsia="Times New Roman" w:hAnsi="Times New Roman" w:cs="Times New Roman"/>
          <w:i/>
          <w:iCs/>
          <w:color w:val="000000"/>
          <w:sz w:val="28"/>
          <w:szCs w:val="28"/>
          <w:vertAlign w:val="subscript"/>
          <w:lang w:eastAsia="ru-RU"/>
        </w:rPr>
        <w:t>н</w:t>
      </w:r>
      <w:r w:rsidRPr="00CA064C">
        <w:rPr>
          <w:rFonts w:ascii="Times New Roman" w:eastAsia="Times New Roman" w:hAnsi="Times New Roman" w:cs="Times New Roman"/>
          <w:i/>
          <w:iCs/>
          <w:color w:val="000000"/>
          <w:sz w:val="28"/>
          <w:szCs w:val="28"/>
          <w:vertAlign w:val="subscript"/>
          <w:lang w:val="en-US" w:eastAsia="ru-RU"/>
        </w:rPr>
        <w:t>j</w:t>
      </w:r>
      <w:r w:rsidRPr="00CA064C">
        <w:rPr>
          <w:rFonts w:ascii="Times New Roman" w:eastAsia="Times New Roman" w:hAnsi="Times New Roman" w:cs="Times New Roman"/>
          <w:i/>
          <w:iCs/>
          <w:color w:val="000000"/>
          <w:sz w:val="28"/>
          <w:szCs w:val="28"/>
          <w:lang w:eastAsia="ru-RU"/>
        </w:rPr>
        <w:t xml:space="preserve"> </w:t>
      </w:r>
      <w:r w:rsidRPr="00CA064C">
        <w:rPr>
          <w:rFonts w:ascii="Times New Roman" w:eastAsia="Times New Roman" w:hAnsi="Times New Roman" w:cs="Times New Roman"/>
          <w:color w:val="000000"/>
          <w:sz w:val="28"/>
          <w:szCs w:val="28"/>
          <w:lang w:eastAsia="ru-RU"/>
        </w:rPr>
        <w:t xml:space="preserve">– объем </w:t>
      </w:r>
      <w:proofErr w:type="spellStart"/>
      <w:r w:rsidRPr="00CA064C">
        <w:rPr>
          <w:rFonts w:ascii="Times New Roman" w:eastAsia="Times New Roman" w:hAnsi="Times New Roman" w:cs="Times New Roman"/>
          <w:i/>
          <w:color w:val="000000"/>
          <w:sz w:val="28"/>
          <w:szCs w:val="28"/>
          <w:lang w:val="en-US" w:eastAsia="ru-RU"/>
        </w:rPr>
        <w:t>i</w:t>
      </w:r>
      <w:proofErr w:type="spellEnd"/>
      <w:r w:rsidRPr="00CA064C">
        <w:rPr>
          <w:rFonts w:ascii="Times New Roman" w:eastAsia="Times New Roman" w:hAnsi="Times New Roman" w:cs="Times New Roman"/>
          <w:color w:val="000000"/>
          <w:sz w:val="28"/>
          <w:szCs w:val="28"/>
          <w:lang w:eastAsia="ru-RU"/>
        </w:rPr>
        <w:t xml:space="preserve">-го вида продукции в натуральном выражении; </w:t>
      </w:r>
    </w:p>
    <w:p w:rsidR="00CA064C" w:rsidRPr="00CA064C" w:rsidRDefault="00CA064C" w:rsidP="00C66C95">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eastAsia="ru-RU"/>
        </w:rPr>
      </w:pPr>
      <w:proofErr w:type="spellStart"/>
      <w:r w:rsidRPr="00CA064C">
        <w:rPr>
          <w:rFonts w:ascii="Times New Roman" w:eastAsia="Times New Roman" w:hAnsi="Times New Roman" w:cs="Times New Roman"/>
          <w:i/>
          <w:iCs/>
          <w:color w:val="000000"/>
          <w:sz w:val="28"/>
          <w:szCs w:val="28"/>
          <w:lang w:val="en-US" w:eastAsia="ru-RU"/>
        </w:rPr>
        <w:lastRenderedPageBreak/>
        <w:t>Z</w:t>
      </w:r>
      <w:r w:rsidRPr="00CA064C">
        <w:rPr>
          <w:rFonts w:ascii="Times New Roman" w:eastAsia="Times New Roman" w:hAnsi="Times New Roman" w:cs="Times New Roman"/>
          <w:i/>
          <w:iCs/>
          <w:color w:val="000000"/>
          <w:sz w:val="28"/>
          <w:szCs w:val="28"/>
          <w:vertAlign w:val="subscript"/>
          <w:lang w:val="en-US" w:eastAsia="ru-RU"/>
        </w:rPr>
        <w:t>oi</w:t>
      </w:r>
      <w:proofErr w:type="spellEnd"/>
      <w:r w:rsidRPr="00CA064C">
        <w:rPr>
          <w:rFonts w:ascii="Times New Roman" w:eastAsia="Times New Roman" w:hAnsi="Times New Roman" w:cs="Times New Roman"/>
          <w:i/>
          <w:iCs/>
          <w:color w:val="000000"/>
          <w:sz w:val="28"/>
          <w:szCs w:val="28"/>
          <w:lang w:eastAsia="ru-RU"/>
        </w:rPr>
        <w:t xml:space="preserve"> </w:t>
      </w:r>
      <w:r w:rsidRPr="00CA064C">
        <w:rPr>
          <w:rFonts w:ascii="Times New Roman" w:eastAsia="Times New Roman" w:hAnsi="Times New Roman" w:cs="Times New Roman"/>
          <w:color w:val="000000"/>
          <w:sz w:val="28"/>
          <w:szCs w:val="28"/>
          <w:lang w:eastAsia="ru-RU"/>
        </w:rPr>
        <w:t xml:space="preserve">– оптовая цена </w:t>
      </w:r>
      <w:proofErr w:type="spellStart"/>
      <w:r w:rsidRPr="00CA064C">
        <w:rPr>
          <w:rFonts w:ascii="Times New Roman" w:eastAsia="Times New Roman" w:hAnsi="Times New Roman" w:cs="Times New Roman"/>
          <w:i/>
          <w:color w:val="000000"/>
          <w:sz w:val="28"/>
          <w:szCs w:val="28"/>
          <w:lang w:val="en-US" w:eastAsia="ru-RU"/>
        </w:rPr>
        <w:t>i</w:t>
      </w:r>
      <w:proofErr w:type="spellEnd"/>
      <w:r w:rsidRPr="00CA064C">
        <w:rPr>
          <w:rFonts w:ascii="Times New Roman" w:eastAsia="Times New Roman" w:hAnsi="Times New Roman" w:cs="Times New Roman"/>
          <w:color w:val="000000"/>
          <w:sz w:val="28"/>
          <w:szCs w:val="28"/>
          <w:lang w:eastAsia="ru-RU"/>
        </w:rPr>
        <w:t xml:space="preserve">-го вида продукции; </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i/>
          <w:iCs/>
          <w:color w:val="000000"/>
          <w:sz w:val="28"/>
          <w:szCs w:val="28"/>
          <w:lang w:eastAsia="ru-RU"/>
        </w:rPr>
        <w:t xml:space="preserve">т </w:t>
      </w:r>
      <w:r w:rsidRPr="00CA064C">
        <w:rPr>
          <w:rFonts w:ascii="Times New Roman" w:eastAsia="Times New Roman" w:hAnsi="Times New Roman" w:cs="Times New Roman"/>
          <w:color w:val="000000"/>
          <w:sz w:val="28"/>
          <w:szCs w:val="28"/>
          <w:lang w:eastAsia="ru-RU"/>
        </w:rPr>
        <w:t xml:space="preserve">– количество видов выпускаемой продукции; </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 xml:space="preserve">Ч – среднесписочная численность работников </w:t>
      </w:r>
      <w:r w:rsidR="00E76B0E">
        <w:rPr>
          <w:rFonts w:ascii="Times New Roman" w:eastAsia="Times New Roman" w:hAnsi="Times New Roman" w:cs="Times New Roman"/>
          <w:color w:val="000000"/>
          <w:sz w:val="28"/>
          <w:szCs w:val="28"/>
          <w:lang w:eastAsia="ru-RU"/>
        </w:rPr>
        <w:t>организации</w:t>
      </w:r>
      <w:r w:rsidR="00264113">
        <w:rPr>
          <w:rFonts w:ascii="Times New Roman" w:eastAsia="Times New Roman" w:hAnsi="Times New Roman" w:cs="Times New Roman"/>
          <w:color w:val="000000"/>
          <w:sz w:val="28"/>
          <w:szCs w:val="28"/>
          <w:lang w:eastAsia="ru-RU"/>
        </w:rPr>
        <w:t>, чел</w:t>
      </w:r>
      <w:r w:rsidRPr="00CA064C">
        <w:rPr>
          <w:rFonts w:ascii="Times New Roman" w:eastAsia="Times New Roman" w:hAnsi="Times New Roman" w:cs="Times New Roman"/>
          <w:color w:val="000000"/>
          <w:sz w:val="28"/>
          <w:szCs w:val="28"/>
          <w:lang w:eastAsia="ru-RU"/>
        </w:rPr>
        <w:t>.</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Стоимостное измерение позволяет рассчитывать производи</w:t>
      </w:r>
      <w:r w:rsidRPr="00CA064C">
        <w:rPr>
          <w:rFonts w:ascii="Times New Roman" w:eastAsia="Times New Roman" w:hAnsi="Times New Roman" w:cs="Times New Roman"/>
          <w:color w:val="000000"/>
          <w:sz w:val="28"/>
          <w:szCs w:val="28"/>
          <w:lang w:eastAsia="ru-RU"/>
        </w:rPr>
        <w:softHyphen/>
        <w:t>тельность труда</w:t>
      </w:r>
      <w:r w:rsidR="00E76B0E">
        <w:rPr>
          <w:rFonts w:ascii="Times New Roman" w:eastAsia="Times New Roman" w:hAnsi="Times New Roman" w:cs="Times New Roman"/>
          <w:color w:val="000000"/>
          <w:sz w:val="28"/>
          <w:szCs w:val="28"/>
          <w:lang w:eastAsia="ru-RU"/>
        </w:rPr>
        <w:t xml:space="preserve"> организаций</w:t>
      </w:r>
      <w:r w:rsidRPr="00CA064C">
        <w:rPr>
          <w:rFonts w:ascii="Times New Roman" w:eastAsia="Times New Roman" w:hAnsi="Times New Roman" w:cs="Times New Roman"/>
          <w:color w:val="000000"/>
          <w:sz w:val="28"/>
          <w:szCs w:val="28"/>
          <w:lang w:eastAsia="ru-RU"/>
        </w:rPr>
        <w:t>, выпускающих разнородную про</w:t>
      </w:r>
      <w:r w:rsidRPr="00CA064C">
        <w:rPr>
          <w:rFonts w:ascii="Times New Roman" w:eastAsia="Times New Roman" w:hAnsi="Times New Roman" w:cs="Times New Roman"/>
          <w:color w:val="000000"/>
          <w:sz w:val="28"/>
          <w:szCs w:val="28"/>
          <w:lang w:eastAsia="ru-RU"/>
        </w:rPr>
        <w:softHyphen/>
        <w:t>дукцию.</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В течение длительного времени производительность труда рассчитывалась по показателю объема валовой продукции. Однако во многих случаях он не отражает действительных затрат труда, изме</w:t>
      </w:r>
      <w:r w:rsidRPr="00CA064C">
        <w:rPr>
          <w:rFonts w:ascii="Times New Roman" w:eastAsia="Times New Roman" w:hAnsi="Times New Roman" w:cs="Times New Roman"/>
          <w:color w:val="000000"/>
          <w:sz w:val="28"/>
          <w:szCs w:val="28"/>
          <w:lang w:eastAsia="ru-RU"/>
        </w:rPr>
        <w:softHyphen/>
        <w:t>нений, происходящих в ассортименте и качестве выпускаемой про</w:t>
      </w:r>
      <w:r w:rsidRPr="00CA064C">
        <w:rPr>
          <w:rFonts w:ascii="Times New Roman" w:eastAsia="Times New Roman" w:hAnsi="Times New Roman" w:cs="Times New Roman"/>
          <w:color w:val="000000"/>
          <w:sz w:val="28"/>
          <w:szCs w:val="28"/>
          <w:lang w:eastAsia="ru-RU"/>
        </w:rPr>
        <w:softHyphen/>
        <w:t xml:space="preserve">дукции, использовании полуфабрикатов, полученных со стороны </w:t>
      </w:r>
      <w:r w:rsidRPr="00CA064C">
        <w:rPr>
          <w:rFonts w:ascii="Times New Roman" w:eastAsia="Times New Roman" w:hAnsi="Times New Roman" w:cs="Times New Roman"/>
          <w:sz w:val="28"/>
          <w:szCs w:val="28"/>
          <w:lang w:eastAsia="ru-RU"/>
        </w:rPr>
        <w:t>[</w:t>
      </w:r>
      <w:r w:rsidR="00264113">
        <w:rPr>
          <w:rFonts w:ascii="Times New Roman" w:eastAsia="Times New Roman" w:hAnsi="Times New Roman" w:cs="Times New Roman"/>
          <w:sz w:val="28"/>
          <w:szCs w:val="28"/>
          <w:lang w:eastAsia="ru-RU"/>
        </w:rPr>
        <w:t>18</w:t>
      </w:r>
      <w:r w:rsidRPr="00CA064C">
        <w:rPr>
          <w:rFonts w:ascii="Times New Roman" w:eastAsia="Times New Roman" w:hAnsi="Times New Roman" w:cs="Times New Roman"/>
          <w:sz w:val="28"/>
          <w:szCs w:val="28"/>
          <w:lang w:eastAsia="ru-RU"/>
        </w:rPr>
        <w:t xml:space="preserve">; </w:t>
      </w:r>
      <w:r w:rsidRPr="00CA064C">
        <w:rPr>
          <w:rFonts w:ascii="Times New Roman" w:eastAsia="Times New Roman" w:hAnsi="Times New Roman" w:cs="Times New Roman"/>
          <w:sz w:val="28"/>
          <w:szCs w:val="28"/>
          <w:lang w:val="en-US" w:eastAsia="ru-RU"/>
        </w:rPr>
        <w:t>c</w:t>
      </w:r>
      <w:r w:rsidRPr="00CA064C">
        <w:rPr>
          <w:rFonts w:ascii="Times New Roman" w:eastAsia="Times New Roman" w:hAnsi="Times New Roman" w:cs="Times New Roman"/>
          <w:sz w:val="28"/>
          <w:szCs w:val="28"/>
          <w:lang w:eastAsia="ru-RU"/>
        </w:rPr>
        <w:t xml:space="preserve">. </w:t>
      </w:r>
      <w:r w:rsidR="00264113">
        <w:rPr>
          <w:rFonts w:ascii="Times New Roman" w:eastAsia="Times New Roman" w:hAnsi="Times New Roman" w:cs="Times New Roman"/>
          <w:sz w:val="28"/>
          <w:szCs w:val="28"/>
          <w:lang w:eastAsia="ru-RU"/>
        </w:rPr>
        <w:t>102</w:t>
      </w:r>
      <w:r w:rsidRPr="00CA064C">
        <w:rPr>
          <w:rFonts w:ascii="Times New Roman" w:eastAsia="Times New Roman" w:hAnsi="Times New Roman" w:cs="Times New Roman"/>
          <w:sz w:val="28"/>
          <w:szCs w:val="28"/>
          <w:lang w:eastAsia="ru-RU"/>
        </w:rPr>
        <w:t>]</w:t>
      </w:r>
      <w:r w:rsidRPr="00CA064C">
        <w:rPr>
          <w:rFonts w:ascii="Times New Roman" w:eastAsia="Times New Roman" w:hAnsi="Times New Roman" w:cs="Times New Roman"/>
          <w:color w:val="000000"/>
          <w:sz w:val="28"/>
          <w:szCs w:val="28"/>
          <w:lang w:eastAsia="ru-RU"/>
        </w:rPr>
        <w:t>.</w:t>
      </w:r>
    </w:p>
    <w:p w:rsidR="00DA0B0D"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i/>
          <w:iCs/>
          <w:color w:val="000000"/>
          <w:sz w:val="28"/>
          <w:szCs w:val="28"/>
          <w:lang w:eastAsia="ru-RU"/>
        </w:rPr>
        <w:t xml:space="preserve">Трудовой метод </w:t>
      </w:r>
      <w:r w:rsidRPr="00CA064C">
        <w:rPr>
          <w:rFonts w:ascii="Times New Roman" w:eastAsia="Times New Roman" w:hAnsi="Times New Roman" w:cs="Times New Roman"/>
          <w:color w:val="000000"/>
          <w:sz w:val="28"/>
          <w:szCs w:val="28"/>
          <w:lang w:eastAsia="ru-RU"/>
        </w:rPr>
        <w:t>измерения производительности труда осно</w:t>
      </w:r>
      <w:r w:rsidRPr="00CA064C">
        <w:rPr>
          <w:rFonts w:ascii="Times New Roman" w:eastAsia="Times New Roman" w:hAnsi="Times New Roman" w:cs="Times New Roman"/>
          <w:color w:val="000000"/>
          <w:sz w:val="28"/>
          <w:szCs w:val="28"/>
          <w:lang w:eastAsia="ru-RU"/>
        </w:rPr>
        <w:softHyphen/>
        <w:t>вывается на использовании данных о трудоемкости выпускаемой продукции. В этом случае объем выпускаемой продукции оценива</w:t>
      </w:r>
      <w:r w:rsidRPr="00CA064C">
        <w:rPr>
          <w:rFonts w:ascii="Times New Roman" w:eastAsia="Times New Roman" w:hAnsi="Times New Roman" w:cs="Times New Roman"/>
          <w:color w:val="000000"/>
          <w:sz w:val="28"/>
          <w:szCs w:val="28"/>
          <w:lang w:eastAsia="ru-RU"/>
        </w:rPr>
        <w:softHyphen/>
        <w:t>ется в единицах рабочего времени (нормо-часах) и соотносится с фактически затраченным рабочим временем. Трудовой метод применим ко всем видам продукции, независимо от степени ее го</w:t>
      </w:r>
      <w:r w:rsidRPr="00CA064C">
        <w:rPr>
          <w:rFonts w:ascii="Times New Roman" w:eastAsia="Times New Roman" w:hAnsi="Times New Roman" w:cs="Times New Roman"/>
          <w:color w:val="000000"/>
          <w:sz w:val="28"/>
          <w:szCs w:val="28"/>
          <w:lang w:eastAsia="ru-RU"/>
        </w:rPr>
        <w:softHyphen/>
        <w:t>товности (изделиям, полуфабрикатам</w:t>
      </w:r>
      <w:r w:rsidR="00DA0B0D">
        <w:rPr>
          <w:rFonts w:ascii="Times New Roman" w:eastAsia="Times New Roman" w:hAnsi="Times New Roman" w:cs="Times New Roman"/>
          <w:color w:val="000000"/>
          <w:sz w:val="28"/>
          <w:szCs w:val="28"/>
          <w:lang w:eastAsia="ru-RU"/>
        </w:rPr>
        <w:t>, незавершенному производ</w:t>
      </w:r>
      <w:r w:rsidR="00DA0B0D">
        <w:rPr>
          <w:rFonts w:ascii="Times New Roman" w:eastAsia="Times New Roman" w:hAnsi="Times New Roman" w:cs="Times New Roman"/>
          <w:color w:val="000000"/>
          <w:sz w:val="28"/>
          <w:szCs w:val="28"/>
          <w:lang w:eastAsia="ru-RU"/>
        </w:rPr>
        <w:softHyphen/>
        <w:t>ству)</w:t>
      </w:r>
      <w:r w:rsidR="00DA0B0D" w:rsidRPr="00DA0B0D">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17</w:t>
      </w:r>
      <w:r w:rsidR="00DA0B0D" w:rsidRPr="00A50060">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val="en-US" w:eastAsia="be-BY"/>
        </w:rPr>
        <w:t>c</w:t>
      </w:r>
      <w:r w:rsidR="00DA0B0D">
        <w:rPr>
          <w:rFonts w:ascii="Times New Roman" w:eastAsia="Times New Roman" w:hAnsi="Times New Roman" w:cs="Times New Roman"/>
          <w:color w:val="000000"/>
          <w:sz w:val="28"/>
          <w:szCs w:val="28"/>
          <w:lang w:eastAsia="be-BY"/>
        </w:rPr>
        <w:t>. 99</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w:t>
      </w:r>
      <w:r w:rsidRPr="00CA064C">
        <w:rPr>
          <w:rFonts w:ascii="Times New Roman" w:eastAsia="Times New Roman" w:hAnsi="Times New Roman" w:cs="Times New Roman"/>
          <w:color w:val="000000"/>
          <w:sz w:val="28"/>
          <w:szCs w:val="28"/>
          <w:lang w:eastAsia="ru-RU"/>
        </w:rPr>
        <w:t xml:space="preserve"> </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Он довольно широко используется на практике и имеет ряд разновидностей:</w:t>
      </w:r>
    </w:p>
    <w:p w:rsidR="00CA064C" w:rsidRPr="00CA064C" w:rsidRDefault="006C153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A064C" w:rsidRPr="00CA064C">
        <w:rPr>
          <w:rFonts w:ascii="Times New Roman" w:eastAsia="Times New Roman" w:hAnsi="Times New Roman" w:cs="Times New Roman"/>
          <w:color w:val="000000"/>
          <w:sz w:val="28"/>
          <w:szCs w:val="28"/>
          <w:lang w:eastAsia="ru-RU"/>
        </w:rPr>
        <w:tab/>
        <w:t>измерение динамики производительности труда;</w:t>
      </w:r>
    </w:p>
    <w:p w:rsidR="00CA064C" w:rsidRPr="00CA064C" w:rsidRDefault="006C153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A064C" w:rsidRPr="00CA064C">
        <w:rPr>
          <w:rFonts w:ascii="Times New Roman" w:eastAsia="Times New Roman" w:hAnsi="Times New Roman" w:cs="Times New Roman"/>
          <w:color w:val="000000"/>
          <w:sz w:val="28"/>
          <w:szCs w:val="28"/>
          <w:lang w:eastAsia="ru-RU"/>
        </w:rPr>
        <w:tab/>
        <w:t>определение степени выполнения норм выработки;</w:t>
      </w:r>
    </w:p>
    <w:p w:rsidR="00CA064C" w:rsidRPr="00CA064C" w:rsidRDefault="006C153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A064C" w:rsidRPr="00CA064C">
        <w:rPr>
          <w:rFonts w:ascii="Times New Roman" w:eastAsia="Times New Roman" w:hAnsi="Times New Roman" w:cs="Times New Roman"/>
          <w:color w:val="000000"/>
          <w:sz w:val="28"/>
          <w:szCs w:val="28"/>
          <w:lang w:eastAsia="ru-RU"/>
        </w:rPr>
        <w:tab/>
        <w:t>измерение динамики производительности труда с помощью фиксированной трудоемкости.</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Преимущество трудового метода заключа</w:t>
      </w:r>
      <w:r w:rsidR="00FA1C24">
        <w:rPr>
          <w:rFonts w:ascii="Times New Roman" w:eastAsia="Times New Roman" w:hAnsi="Times New Roman" w:cs="Times New Roman"/>
          <w:color w:val="000000"/>
          <w:sz w:val="28"/>
          <w:szCs w:val="28"/>
          <w:lang w:eastAsia="ru-RU"/>
        </w:rPr>
        <w:t>е</w:t>
      </w:r>
      <w:r w:rsidRPr="00CA064C">
        <w:rPr>
          <w:rFonts w:ascii="Times New Roman" w:eastAsia="Times New Roman" w:hAnsi="Times New Roman" w:cs="Times New Roman"/>
          <w:color w:val="000000"/>
          <w:sz w:val="28"/>
          <w:szCs w:val="28"/>
          <w:lang w:eastAsia="ru-RU"/>
        </w:rPr>
        <w:t>тся в том, что он устраняет искажающее влияние структурных сдвигов, которые яв</w:t>
      </w:r>
      <w:r w:rsidRPr="00CA064C">
        <w:rPr>
          <w:rFonts w:ascii="Times New Roman" w:eastAsia="Times New Roman" w:hAnsi="Times New Roman" w:cs="Times New Roman"/>
          <w:color w:val="000000"/>
          <w:sz w:val="28"/>
          <w:szCs w:val="28"/>
          <w:lang w:eastAsia="ru-RU"/>
        </w:rPr>
        <w:softHyphen/>
        <w:t>ляются свидетельством изменения материалоемкости и рентабель</w:t>
      </w:r>
      <w:r w:rsidRPr="00CA064C">
        <w:rPr>
          <w:rFonts w:ascii="Times New Roman" w:eastAsia="Times New Roman" w:hAnsi="Times New Roman" w:cs="Times New Roman"/>
          <w:color w:val="000000"/>
          <w:sz w:val="28"/>
          <w:szCs w:val="28"/>
          <w:lang w:eastAsia="ru-RU"/>
        </w:rPr>
        <w:softHyphen/>
        <w:t>ности продукции, позволяет судить об эффективности затрат жи</w:t>
      </w:r>
      <w:r w:rsidRPr="00CA064C">
        <w:rPr>
          <w:rFonts w:ascii="Times New Roman" w:eastAsia="Times New Roman" w:hAnsi="Times New Roman" w:cs="Times New Roman"/>
          <w:color w:val="000000"/>
          <w:sz w:val="28"/>
          <w:szCs w:val="28"/>
          <w:lang w:eastAsia="ru-RU"/>
        </w:rPr>
        <w:softHyphen/>
        <w:t xml:space="preserve">вого труда на разных стадиях изготовления </w:t>
      </w:r>
      <w:r w:rsidRPr="00CA064C">
        <w:rPr>
          <w:rFonts w:ascii="Times New Roman" w:eastAsia="Times New Roman" w:hAnsi="Times New Roman" w:cs="Times New Roman"/>
          <w:color w:val="000000"/>
          <w:sz w:val="28"/>
          <w:szCs w:val="28"/>
          <w:lang w:eastAsia="ru-RU"/>
        </w:rPr>
        <w:lastRenderedPageBreak/>
        <w:t>изделий. Однако и этот метод имеет ряд ограничений. Он обеспечивает точное соизмере</w:t>
      </w:r>
      <w:r w:rsidRPr="00CA064C">
        <w:rPr>
          <w:rFonts w:ascii="Times New Roman" w:eastAsia="Times New Roman" w:hAnsi="Times New Roman" w:cs="Times New Roman"/>
          <w:color w:val="000000"/>
          <w:sz w:val="28"/>
          <w:szCs w:val="28"/>
          <w:lang w:eastAsia="ru-RU"/>
        </w:rPr>
        <w:softHyphen/>
        <w:t>ние затрат труда и его результатов только при хорошо организован</w:t>
      </w:r>
      <w:r w:rsidRPr="00CA064C">
        <w:rPr>
          <w:rFonts w:ascii="Times New Roman" w:eastAsia="Times New Roman" w:hAnsi="Times New Roman" w:cs="Times New Roman"/>
          <w:color w:val="000000"/>
          <w:sz w:val="28"/>
          <w:szCs w:val="28"/>
          <w:lang w:eastAsia="ru-RU"/>
        </w:rPr>
        <w:softHyphen/>
        <w:t>ном нормировании труда. Данный метод требует стабильности трудовых норм, в то время как они систематически пересматриваются по мере изменения ор</w:t>
      </w:r>
      <w:r w:rsidRPr="00CA064C">
        <w:rPr>
          <w:rFonts w:ascii="Times New Roman" w:eastAsia="Times New Roman" w:hAnsi="Times New Roman" w:cs="Times New Roman"/>
          <w:color w:val="000000"/>
          <w:sz w:val="28"/>
          <w:szCs w:val="28"/>
          <w:lang w:eastAsia="ru-RU"/>
        </w:rPr>
        <w:softHyphen/>
        <w:t>ганизационно-технических условий производства.</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i/>
          <w:iCs/>
          <w:color w:val="000000"/>
          <w:sz w:val="28"/>
          <w:szCs w:val="28"/>
          <w:lang w:eastAsia="ru-RU"/>
        </w:rPr>
        <w:t xml:space="preserve">Натуральный метод </w:t>
      </w:r>
      <w:r w:rsidRPr="00CA064C">
        <w:rPr>
          <w:rFonts w:ascii="Times New Roman" w:eastAsia="Times New Roman" w:hAnsi="Times New Roman" w:cs="Times New Roman"/>
          <w:color w:val="000000"/>
          <w:sz w:val="28"/>
          <w:szCs w:val="28"/>
          <w:lang w:eastAsia="ru-RU"/>
        </w:rPr>
        <w:t>измерения выработки наиболее точно отражает производительность труда, так как количество выпущен</w:t>
      </w:r>
      <w:r w:rsidRPr="00CA064C">
        <w:rPr>
          <w:rFonts w:ascii="Times New Roman" w:eastAsia="Times New Roman" w:hAnsi="Times New Roman" w:cs="Times New Roman"/>
          <w:color w:val="000000"/>
          <w:sz w:val="28"/>
          <w:szCs w:val="28"/>
          <w:lang w:eastAsia="ru-RU"/>
        </w:rPr>
        <w:softHyphen/>
        <w:t>ной продукции непосредственно связано с величиной затрат труда на ее изготовление. Однако практические возможности этого мето</w:t>
      </w:r>
      <w:r w:rsidRPr="00CA064C">
        <w:rPr>
          <w:rFonts w:ascii="Times New Roman" w:eastAsia="Times New Roman" w:hAnsi="Times New Roman" w:cs="Times New Roman"/>
          <w:color w:val="000000"/>
          <w:sz w:val="28"/>
          <w:szCs w:val="28"/>
          <w:lang w:eastAsia="ru-RU"/>
        </w:rPr>
        <w:softHyphen/>
        <w:t>да крайне ограничены из-за разнородности выпускаемой продук</w:t>
      </w:r>
      <w:r w:rsidRPr="00CA064C">
        <w:rPr>
          <w:rFonts w:ascii="Times New Roman" w:eastAsia="Times New Roman" w:hAnsi="Times New Roman" w:cs="Times New Roman"/>
          <w:color w:val="000000"/>
          <w:sz w:val="28"/>
          <w:szCs w:val="28"/>
          <w:lang w:eastAsia="ru-RU"/>
        </w:rPr>
        <w:softHyphen/>
        <w:t xml:space="preserve">ции. Поэтому он находит применение в </w:t>
      </w:r>
      <w:r w:rsidR="00FA1C24">
        <w:rPr>
          <w:rFonts w:ascii="Times New Roman" w:eastAsia="Times New Roman" w:hAnsi="Times New Roman" w:cs="Times New Roman"/>
          <w:color w:val="000000"/>
          <w:sz w:val="28"/>
          <w:szCs w:val="28"/>
          <w:lang w:eastAsia="ru-RU"/>
        </w:rPr>
        <w:t xml:space="preserve">производствах </w:t>
      </w:r>
      <w:r w:rsidRPr="00CA064C">
        <w:rPr>
          <w:rFonts w:ascii="Times New Roman" w:eastAsia="Times New Roman" w:hAnsi="Times New Roman" w:cs="Times New Roman"/>
          <w:color w:val="000000"/>
          <w:sz w:val="28"/>
          <w:szCs w:val="28"/>
          <w:lang w:eastAsia="ru-RU"/>
        </w:rPr>
        <w:t>с однородной продукцией, например угольная, нефтяная, лесная, торфяная и др. Расширяет возможности использования натурального метода вве</w:t>
      </w:r>
      <w:r w:rsidRPr="00CA064C">
        <w:rPr>
          <w:rFonts w:ascii="Times New Roman" w:eastAsia="Times New Roman" w:hAnsi="Times New Roman" w:cs="Times New Roman"/>
          <w:color w:val="000000"/>
          <w:sz w:val="28"/>
          <w:szCs w:val="28"/>
          <w:lang w:eastAsia="ru-RU"/>
        </w:rPr>
        <w:softHyphen/>
        <w:t>дение условно-натуральных измерителей объемов продукции (ус</w:t>
      </w:r>
      <w:r w:rsidRPr="00CA064C">
        <w:rPr>
          <w:rFonts w:ascii="Times New Roman" w:eastAsia="Times New Roman" w:hAnsi="Times New Roman" w:cs="Times New Roman"/>
          <w:color w:val="000000"/>
          <w:sz w:val="28"/>
          <w:szCs w:val="28"/>
          <w:lang w:eastAsia="ru-RU"/>
        </w:rPr>
        <w:softHyphen/>
        <w:t>ловная пара обуви, условная консервная банка, условный кирпич и др.). Для этого устанавливаются коэффициенты перевода объема выпускаемого вида продукции к принятой условной единице</w:t>
      </w:r>
      <w:r w:rsidR="00DA0B0D">
        <w:rPr>
          <w:rFonts w:ascii="Times New Roman" w:eastAsia="Times New Roman" w:hAnsi="Times New Roman" w:cs="Times New Roman"/>
          <w:color w:val="000000"/>
          <w:sz w:val="28"/>
          <w:szCs w:val="28"/>
          <w:lang w:eastAsia="ru-RU"/>
        </w:rPr>
        <w:t xml:space="preserve"> </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17</w:t>
      </w:r>
      <w:r w:rsidR="00DA0B0D" w:rsidRPr="00A50060">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val="en-US" w:eastAsia="be-BY"/>
        </w:rPr>
        <w:t>c</w:t>
      </w:r>
      <w:r w:rsidR="00DA0B0D">
        <w:rPr>
          <w:rFonts w:ascii="Times New Roman" w:eastAsia="Times New Roman" w:hAnsi="Times New Roman" w:cs="Times New Roman"/>
          <w:color w:val="000000"/>
          <w:sz w:val="28"/>
          <w:szCs w:val="28"/>
          <w:lang w:eastAsia="be-BY"/>
        </w:rPr>
        <w:t>. 101</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Важное место в измерении производительности труда занима</w:t>
      </w:r>
      <w:r w:rsidRPr="00CA064C">
        <w:rPr>
          <w:rFonts w:ascii="Times New Roman" w:eastAsia="Times New Roman" w:hAnsi="Times New Roman" w:cs="Times New Roman"/>
          <w:color w:val="000000"/>
          <w:sz w:val="28"/>
          <w:szCs w:val="28"/>
          <w:lang w:eastAsia="ru-RU"/>
        </w:rPr>
        <w:softHyphen/>
        <w:t xml:space="preserve">ет показатель </w:t>
      </w:r>
      <w:r w:rsidRPr="00CA064C">
        <w:rPr>
          <w:rFonts w:ascii="Times New Roman" w:eastAsia="Times New Roman" w:hAnsi="Times New Roman" w:cs="Times New Roman"/>
          <w:i/>
          <w:iCs/>
          <w:color w:val="000000"/>
          <w:sz w:val="28"/>
          <w:szCs w:val="28"/>
          <w:lang w:eastAsia="ru-RU"/>
        </w:rPr>
        <w:t xml:space="preserve">трудоемкости продукции, </w:t>
      </w:r>
      <w:r w:rsidRPr="00CA064C">
        <w:rPr>
          <w:rFonts w:ascii="Times New Roman" w:eastAsia="Times New Roman" w:hAnsi="Times New Roman" w:cs="Times New Roman"/>
          <w:color w:val="000000"/>
          <w:sz w:val="28"/>
          <w:szCs w:val="28"/>
          <w:lang w:eastAsia="ru-RU"/>
        </w:rPr>
        <w:t>определяемый как отно</w:t>
      </w:r>
      <w:r w:rsidRPr="00CA064C">
        <w:rPr>
          <w:rFonts w:ascii="Times New Roman" w:eastAsia="Times New Roman" w:hAnsi="Times New Roman" w:cs="Times New Roman"/>
          <w:color w:val="000000"/>
          <w:sz w:val="28"/>
          <w:szCs w:val="28"/>
          <w:lang w:eastAsia="ru-RU"/>
        </w:rPr>
        <w:softHyphen/>
        <w:t>шение времени, затраченного на производство продукции, к объе</w:t>
      </w:r>
      <w:r w:rsidRPr="00CA064C">
        <w:rPr>
          <w:rFonts w:ascii="Times New Roman" w:eastAsia="Times New Roman" w:hAnsi="Times New Roman" w:cs="Times New Roman"/>
          <w:color w:val="000000"/>
          <w:sz w:val="28"/>
          <w:szCs w:val="28"/>
          <w:lang w:eastAsia="ru-RU"/>
        </w:rPr>
        <w:softHyphen/>
        <w:t>му ее выпуска. Трудоемкость рассчитывается в единицах рабочего времени – человеко-часах.</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При учете затрат труда различают следующие виды трудоемкости:</w:t>
      </w:r>
    </w:p>
    <w:p w:rsidR="00CA064C" w:rsidRPr="00CA064C" w:rsidRDefault="00E05E7D"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A064C" w:rsidRPr="00CA064C">
        <w:rPr>
          <w:rFonts w:ascii="Times New Roman" w:eastAsia="Times New Roman" w:hAnsi="Times New Roman" w:cs="Times New Roman"/>
          <w:color w:val="000000"/>
          <w:sz w:val="28"/>
          <w:szCs w:val="28"/>
          <w:lang w:eastAsia="ru-RU"/>
        </w:rPr>
        <w:tab/>
        <w:t>технологическую, включающую затраты труда рабочих, выполняющих основной технологический процесс;</w:t>
      </w:r>
    </w:p>
    <w:p w:rsidR="00770D89" w:rsidRDefault="00770D89"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CA064C">
        <w:rPr>
          <w:rFonts w:ascii="Times New Roman" w:eastAsia="Times New Roman" w:hAnsi="Times New Roman" w:cs="Times New Roman"/>
          <w:color w:val="000000"/>
          <w:sz w:val="28"/>
          <w:szCs w:val="28"/>
          <w:lang w:eastAsia="ru-RU"/>
        </w:rPr>
        <w:tab/>
        <w:t>обслуживания производства, определяемую затратами тру</w:t>
      </w:r>
      <w:r w:rsidRPr="00CA064C">
        <w:rPr>
          <w:rFonts w:ascii="Times New Roman" w:eastAsia="Times New Roman" w:hAnsi="Times New Roman" w:cs="Times New Roman"/>
          <w:color w:val="000000"/>
          <w:sz w:val="28"/>
          <w:szCs w:val="28"/>
          <w:lang w:eastAsia="ru-RU"/>
        </w:rPr>
        <w:softHyphen/>
        <w:t>да</w:t>
      </w:r>
    </w:p>
    <w:p w:rsidR="00CA064C" w:rsidRPr="00CA064C" w:rsidRDefault="00CA064C" w:rsidP="00770D89">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рабочих, занятых обслуживанием основного производства;</w:t>
      </w:r>
    </w:p>
    <w:p w:rsidR="00CA064C" w:rsidRPr="00CA064C" w:rsidRDefault="00E05E7D"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CA064C" w:rsidRPr="00CA064C">
        <w:rPr>
          <w:rFonts w:ascii="Times New Roman" w:eastAsia="Times New Roman" w:hAnsi="Times New Roman" w:cs="Times New Roman"/>
          <w:color w:val="000000"/>
          <w:sz w:val="28"/>
          <w:szCs w:val="28"/>
          <w:lang w:eastAsia="ru-RU"/>
        </w:rPr>
        <w:tab/>
      </w:r>
      <w:r w:rsidR="00CA064C" w:rsidRPr="00CA064C">
        <w:rPr>
          <w:rFonts w:ascii="Times New Roman" w:eastAsia="Times New Roman" w:hAnsi="Times New Roman" w:cs="Times New Roman"/>
          <w:iCs/>
          <w:color w:val="000000"/>
          <w:sz w:val="28"/>
          <w:szCs w:val="28"/>
          <w:lang w:eastAsia="ru-RU"/>
        </w:rPr>
        <w:t>производственную</w:t>
      </w:r>
      <w:r w:rsidR="00CA064C" w:rsidRPr="00CA064C">
        <w:rPr>
          <w:rFonts w:ascii="Times New Roman" w:eastAsia="Times New Roman" w:hAnsi="Times New Roman" w:cs="Times New Roman"/>
          <w:color w:val="000000"/>
          <w:sz w:val="28"/>
          <w:szCs w:val="28"/>
          <w:lang w:eastAsia="ru-RU"/>
        </w:rPr>
        <w:t>, включающую затраты труда рабочих основных и вспомогательных цехов и служб;</w:t>
      </w:r>
    </w:p>
    <w:p w:rsidR="00CA064C" w:rsidRPr="00CA064C" w:rsidRDefault="00E05E7D"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w:t>
      </w:r>
      <w:r w:rsidR="00CA064C" w:rsidRPr="00CA064C">
        <w:rPr>
          <w:rFonts w:ascii="Times New Roman" w:eastAsia="Times New Roman" w:hAnsi="Times New Roman" w:cs="Times New Roman"/>
          <w:color w:val="000000"/>
          <w:sz w:val="28"/>
          <w:szCs w:val="28"/>
          <w:lang w:eastAsia="ru-RU"/>
        </w:rPr>
        <w:tab/>
      </w:r>
      <w:r w:rsidR="00CA064C" w:rsidRPr="00CA064C">
        <w:rPr>
          <w:rFonts w:ascii="Times New Roman" w:eastAsia="Times New Roman" w:hAnsi="Times New Roman" w:cs="Times New Roman"/>
          <w:iCs/>
          <w:color w:val="000000"/>
          <w:sz w:val="28"/>
          <w:szCs w:val="28"/>
          <w:lang w:eastAsia="ru-RU"/>
        </w:rPr>
        <w:t>управления производством</w:t>
      </w:r>
      <w:r w:rsidR="00CA064C" w:rsidRPr="00CA064C">
        <w:rPr>
          <w:rFonts w:ascii="Times New Roman" w:eastAsia="Times New Roman" w:hAnsi="Times New Roman" w:cs="Times New Roman"/>
          <w:color w:val="000000"/>
          <w:sz w:val="28"/>
          <w:szCs w:val="28"/>
          <w:lang w:eastAsia="ru-RU"/>
        </w:rPr>
        <w:t>, включающую затраты тр</w:t>
      </w:r>
      <w:r>
        <w:rPr>
          <w:rFonts w:ascii="Times New Roman" w:eastAsia="Times New Roman" w:hAnsi="Times New Roman" w:cs="Times New Roman"/>
          <w:color w:val="000000"/>
          <w:sz w:val="28"/>
          <w:szCs w:val="28"/>
          <w:lang w:eastAsia="ru-RU"/>
        </w:rPr>
        <w:t>уда руководителей, специалистов, прочих служащих</w:t>
      </w:r>
      <w:r w:rsidR="00CA064C" w:rsidRPr="00CA064C">
        <w:rPr>
          <w:rFonts w:ascii="Times New Roman" w:eastAsia="Times New Roman" w:hAnsi="Times New Roman" w:cs="Times New Roman"/>
          <w:color w:val="000000"/>
          <w:sz w:val="28"/>
          <w:szCs w:val="28"/>
          <w:lang w:eastAsia="ru-RU"/>
        </w:rPr>
        <w:t>;</w:t>
      </w:r>
    </w:p>
    <w:p w:rsid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color w:val="000000"/>
          <w:sz w:val="28"/>
          <w:szCs w:val="28"/>
          <w:lang w:eastAsia="ru-RU"/>
        </w:rPr>
        <w:t>-</w:t>
      </w:r>
      <w:r w:rsidRPr="00CA064C">
        <w:rPr>
          <w:rFonts w:ascii="Times New Roman" w:eastAsia="Times New Roman" w:hAnsi="Times New Roman" w:cs="Times New Roman"/>
          <w:color w:val="000000"/>
          <w:sz w:val="28"/>
          <w:szCs w:val="28"/>
          <w:lang w:eastAsia="ru-RU"/>
        </w:rPr>
        <w:tab/>
      </w:r>
      <w:r w:rsidRPr="00CA064C">
        <w:rPr>
          <w:rFonts w:ascii="Times New Roman" w:eastAsia="Times New Roman" w:hAnsi="Times New Roman" w:cs="Times New Roman"/>
          <w:iCs/>
          <w:color w:val="000000"/>
          <w:sz w:val="28"/>
          <w:szCs w:val="28"/>
          <w:lang w:eastAsia="ru-RU"/>
        </w:rPr>
        <w:t>полную</w:t>
      </w:r>
      <w:r w:rsidRPr="00CA064C">
        <w:rPr>
          <w:rFonts w:ascii="Times New Roman" w:eastAsia="Times New Roman" w:hAnsi="Times New Roman" w:cs="Times New Roman"/>
          <w:color w:val="000000"/>
          <w:sz w:val="28"/>
          <w:szCs w:val="28"/>
          <w:lang w:eastAsia="ru-RU"/>
        </w:rPr>
        <w:t>, определяемую по трудозатратам всех категорий работников персонала</w:t>
      </w:r>
      <w:r w:rsidR="00E05E7D">
        <w:rPr>
          <w:rFonts w:ascii="Times New Roman" w:eastAsia="Times New Roman" w:hAnsi="Times New Roman" w:cs="Times New Roman"/>
          <w:color w:val="000000"/>
          <w:sz w:val="28"/>
          <w:szCs w:val="28"/>
          <w:lang w:eastAsia="ru-RU"/>
        </w:rPr>
        <w:t xml:space="preserve"> основной деятельности</w:t>
      </w:r>
      <w:r w:rsidR="00DA0B0D">
        <w:rPr>
          <w:rFonts w:ascii="Times New Roman" w:eastAsia="Times New Roman" w:hAnsi="Times New Roman" w:cs="Times New Roman"/>
          <w:color w:val="000000"/>
          <w:sz w:val="28"/>
          <w:szCs w:val="28"/>
          <w:lang w:eastAsia="ru-RU"/>
        </w:rPr>
        <w:t xml:space="preserve"> </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24</w:t>
      </w:r>
      <w:r w:rsidR="00DA0B0D" w:rsidRPr="00A50060">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val="en-US" w:eastAsia="be-BY"/>
        </w:rPr>
        <w:t>c</w:t>
      </w:r>
      <w:r w:rsidR="00DA0B0D">
        <w:rPr>
          <w:rFonts w:ascii="Times New Roman" w:eastAsia="Times New Roman" w:hAnsi="Times New Roman" w:cs="Times New Roman"/>
          <w:color w:val="000000"/>
          <w:sz w:val="28"/>
          <w:szCs w:val="28"/>
          <w:lang w:eastAsia="be-BY"/>
        </w:rPr>
        <w:t>. 118</w:t>
      </w:r>
      <w:r w:rsidR="00DA0B0D" w:rsidRPr="00A50060">
        <w:rPr>
          <w:rFonts w:ascii="Times New Roman" w:eastAsia="Times New Roman" w:hAnsi="Times New Roman" w:cs="Times New Roman"/>
          <w:color w:val="000000"/>
          <w:sz w:val="28"/>
          <w:szCs w:val="28"/>
          <w:lang w:eastAsia="be-BY"/>
        </w:rPr>
        <w:t>]</w:t>
      </w:r>
      <w:r w:rsidRPr="00CA064C">
        <w:rPr>
          <w:rFonts w:ascii="Times New Roman" w:eastAsia="Times New Roman" w:hAnsi="Times New Roman" w:cs="Times New Roman"/>
          <w:color w:val="000000"/>
          <w:sz w:val="28"/>
          <w:szCs w:val="28"/>
          <w:lang w:eastAsia="ru-RU"/>
        </w:rPr>
        <w:t>.</w:t>
      </w:r>
    </w:p>
    <w:p w:rsidR="00FA1C24" w:rsidRPr="00FA1C24" w:rsidRDefault="00FA1C24"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pacing w:val="8"/>
          <w:sz w:val="28"/>
          <w:szCs w:val="28"/>
          <w:lang w:eastAsia="ru-RU"/>
        </w:rPr>
      </w:pPr>
      <w:r w:rsidRPr="00FA1C24">
        <w:rPr>
          <w:rFonts w:ascii="Times New Roman" w:eastAsia="Times New Roman" w:hAnsi="Times New Roman" w:cs="Times New Roman"/>
          <w:color w:val="000000"/>
          <w:spacing w:val="8"/>
          <w:sz w:val="28"/>
          <w:szCs w:val="28"/>
          <w:lang w:eastAsia="ru-RU"/>
        </w:rPr>
        <w:t>По характеру и назначению затрат труда различают трудоемкость</w:t>
      </w:r>
    </w:p>
    <w:p w:rsidR="00CA064C" w:rsidRPr="00CA064C" w:rsidRDefault="00FA1C24" w:rsidP="00FA1C24">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норматив</w:t>
      </w:r>
      <w:r w:rsidRPr="00CA064C">
        <w:rPr>
          <w:rFonts w:ascii="Times New Roman" w:eastAsia="Times New Roman" w:hAnsi="Times New Roman" w:cs="Times New Roman"/>
          <w:color w:val="000000"/>
          <w:sz w:val="28"/>
          <w:szCs w:val="28"/>
          <w:lang w:eastAsia="ru-RU"/>
        </w:rPr>
        <w:softHyphen/>
        <w:t>ную,</w:t>
      </w:r>
      <w:r>
        <w:rPr>
          <w:rFonts w:ascii="Times New Roman" w:eastAsia="Times New Roman" w:hAnsi="Times New Roman" w:cs="Times New Roman"/>
          <w:color w:val="000000"/>
          <w:sz w:val="28"/>
          <w:szCs w:val="28"/>
          <w:lang w:eastAsia="ru-RU"/>
        </w:rPr>
        <w:t xml:space="preserve"> </w:t>
      </w:r>
      <w:r w:rsidR="00CA064C" w:rsidRPr="00CA064C">
        <w:rPr>
          <w:rFonts w:ascii="Times New Roman" w:eastAsia="Times New Roman" w:hAnsi="Times New Roman" w:cs="Times New Roman"/>
          <w:color w:val="000000"/>
          <w:sz w:val="28"/>
          <w:szCs w:val="28"/>
          <w:lang w:eastAsia="ru-RU"/>
        </w:rPr>
        <w:t>фактическую и плановую.</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i/>
          <w:iCs/>
          <w:color w:val="000000"/>
          <w:sz w:val="28"/>
          <w:szCs w:val="28"/>
          <w:lang w:eastAsia="ru-RU"/>
        </w:rPr>
        <w:t xml:space="preserve">Нормативная трудоемкость </w:t>
      </w:r>
      <w:r w:rsidRPr="00CA064C">
        <w:rPr>
          <w:rFonts w:ascii="Times New Roman" w:eastAsia="Times New Roman" w:hAnsi="Times New Roman" w:cs="Times New Roman"/>
          <w:color w:val="000000"/>
          <w:sz w:val="28"/>
          <w:szCs w:val="28"/>
          <w:lang w:eastAsia="ru-RU"/>
        </w:rPr>
        <w:t>устанавливается исходя из дейст</w:t>
      </w:r>
      <w:r w:rsidRPr="00CA064C">
        <w:rPr>
          <w:rFonts w:ascii="Times New Roman" w:eastAsia="Times New Roman" w:hAnsi="Times New Roman" w:cs="Times New Roman"/>
          <w:color w:val="000000"/>
          <w:sz w:val="28"/>
          <w:szCs w:val="28"/>
          <w:lang w:eastAsia="ru-RU"/>
        </w:rPr>
        <w:softHyphen/>
        <w:t>вующих норм времени, выработки, обслуживания и штатных рас</w:t>
      </w:r>
      <w:r w:rsidRPr="00CA064C">
        <w:rPr>
          <w:rFonts w:ascii="Times New Roman" w:eastAsia="Times New Roman" w:hAnsi="Times New Roman" w:cs="Times New Roman"/>
          <w:color w:val="000000"/>
          <w:sz w:val="28"/>
          <w:szCs w:val="28"/>
          <w:lang w:eastAsia="ru-RU"/>
        </w:rPr>
        <w:softHyphen/>
        <w:t>писаний.</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i/>
          <w:iCs/>
          <w:color w:val="000000"/>
          <w:sz w:val="28"/>
          <w:szCs w:val="28"/>
          <w:lang w:eastAsia="ru-RU"/>
        </w:rPr>
        <w:t xml:space="preserve">Фактическая трудоемкость </w:t>
      </w:r>
      <w:r w:rsidRPr="00CA064C">
        <w:rPr>
          <w:rFonts w:ascii="Times New Roman" w:eastAsia="Times New Roman" w:hAnsi="Times New Roman" w:cs="Times New Roman"/>
          <w:color w:val="000000"/>
          <w:sz w:val="28"/>
          <w:szCs w:val="28"/>
          <w:lang w:eastAsia="ru-RU"/>
        </w:rPr>
        <w:t>определяется на основе данных об объеме выполненных работ и фактически отработанного времени.</w:t>
      </w:r>
    </w:p>
    <w:p w:rsidR="00CA064C" w:rsidRPr="00CA064C" w:rsidRDefault="00CA064C" w:rsidP="00CA064C">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i/>
          <w:iCs/>
          <w:color w:val="000000"/>
          <w:sz w:val="28"/>
          <w:szCs w:val="28"/>
          <w:lang w:eastAsia="ru-RU"/>
        </w:rPr>
        <w:t xml:space="preserve">Плановая трудоемкость </w:t>
      </w:r>
      <w:r w:rsidRPr="00CA064C">
        <w:rPr>
          <w:rFonts w:ascii="Times New Roman" w:eastAsia="Times New Roman" w:hAnsi="Times New Roman" w:cs="Times New Roman"/>
          <w:color w:val="000000"/>
          <w:sz w:val="28"/>
          <w:szCs w:val="28"/>
          <w:lang w:eastAsia="ru-RU"/>
        </w:rPr>
        <w:t>рассчитывается исходя из плановых затрат рабочего времени на единицу продукции.</w:t>
      </w:r>
    </w:p>
    <w:p w:rsidR="00CA064C" w:rsidRPr="00CA064C" w:rsidRDefault="00CA064C" w:rsidP="00C66C95">
      <w:pPr>
        <w:shd w:val="clear" w:color="auto" w:fill="FFFFFF"/>
        <w:autoSpaceDE w:val="0"/>
        <w:autoSpaceDN w:val="0"/>
        <w:adjustRightInd w:val="0"/>
        <w:spacing w:after="0" w:line="379" w:lineRule="auto"/>
        <w:ind w:firstLine="709"/>
        <w:jc w:val="both"/>
        <w:rPr>
          <w:rFonts w:ascii="Times New Roman" w:eastAsia="Times New Roman" w:hAnsi="Times New Roman" w:cs="Times New Roman"/>
          <w:sz w:val="28"/>
          <w:szCs w:val="28"/>
          <w:lang w:eastAsia="ru-RU"/>
        </w:rPr>
      </w:pPr>
      <w:r w:rsidRPr="00CA064C">
        <w:rPr>
          <w:rFonts w:ascii="Times New Roman" w:eastAsia="Times New Roman" w:hAnsi="Times New Roman" w:cs="Times New Roman"/>
          <w:color w:val="000000"/>
          <w:sz w:val="28"/>
          <w:szCs w:val="28"/>
          <w:lang w:eastAsia="ru-RU"/>
        </w:rPr>
        <w:t>Выработка, характеризующая производительность труда, мо</w:t>
      </w:r>
      <w:r w:rsidRPr="00CA064C">
        <w:rPr>
          <w:rFonts w:ascii="Times New Roman" w:eastAsia="Times New Roman" w:hAnsi="Times New Roman" w:cs="Times New Roman"/>
          <w:color w:val="000000"/>
          <w:sz w:val="28"/>
          <w:szCs w:val="28"/>
          <w:lang w:eastAsia="ru-RU"/>
        </w:rPr>
        <w:softHyphen/>
        <w:t>жет рассчитываться за один отработанный человеко-час, челове</w:t>
      </w:r>
      <w:r w:rsidRPr="00CA064C">
        <w:rPr>
          <w:rFonts w:ascii="Times New Roman" w:eastAsia="Times New Roman" w:hAnsi="Times New Roman" w:cs="Times New Roman"/>
          <w:color w:val="000000"/>
          <w:sz w:val="28"/>
          <w:szCs w:val="28"/>
          <w:lang w:eastAsia="ru-RU"/>
        </w:rPr>
        <w:softHyphen/>
        <w:t>ко-день или на одного среднесписочного рабочего (работника) за месяц, квартал, год.</w:t>
      </w:r>
    </w:p>
    <w:p w:rsidR="00D824E2" w:rsidRDefault="00CA064C" w:rsidP="00C66C95">
      <w:pPr>
        <w:widowControl w:val="0"/>
        <w:spacing w:after="0" w:line="379" w:lineRule="auto"/>
        <w:ind w:firstLine="709"/>
        <w:jc w:val="both"/>
        <w:rPr>
          <w:rFonts w:ascii="Times New Roman" w:eastAsia="Times New Roman" w:hAnsi="Times New Roman" w:cs="Times New Roman"/>
          <w:color w:val="000000"/>
          <w:sz w:val="28"/>
          <w:szCs w:val="28"/>
          <w:lang w:eastAsia="ru-RU"/>
        </w:rPr>
      </w:pPr>
      <w:r w:rsidRPr="00CA064C">
        <w:rPr>
          <w:rFonts w:ascii="Times New Roman" w:eastAsia="Times New Roman" w:hAnsi="Times New Roman" w:cs="Times New Roman"/>
          <w:color w:val="000000"/>
          <w:sz w:val="28"/>
          <w:szCs w:val="28"/>
          <w:lang w:eastAsia="ru-RU"/>
        </w:rPr>
        <w:t>В зависимости от принятой единицы времени рассчитываются среднечасовая, среднедневная, среднемесячная, среднеквартальная, среднегодовая выработки.</w:t>
      </w:r>
    </w:p>
    <w:p w:rsidR="00E05E7D" w:rsidRDefault="00E05E7D" w:rsidP="00C66C95">
      <w:pPr>
        <w:widowControl w:val="0"/>
        <w:spacing w:after="0" w:line="379" w:lineRule="auto"/>
        <w:ind w:firstLine="709"/>
        <w:jc w:val="both"/>
        <w:rPr>
          <w:rFonts w:ascii="Times New Roman" w:hAnsi="Times New Roman" w:cs="Times New Roman"/>
          <w:sz w:val="28"/>
          <w:szCs w:val="28"/>
        </w:rPr>
      </w:pPr>
    </w:p>
    <w:p w:rsidR="00D824E2" w:rsidRPr="00D824E2" w:rsidRDefault="00D824E2" w:rsidP="00C66C95">
      <w:pPr>
        <w:widowControl w:val="0"/>
        <w:spacing w:after="0" w:line="379" w:lineRule="auto"/>
        <w:ind w:firstLine="709"/>
        <w:jc w:val="both"/>
        <w:rPr>
          <w:rFonts w:ascii="Times New Roman" w:hAnsi="Times New Roman" w:cs="Times New Roman"/>
          <w:b/>
          <w:sz w:val="28"/>
          <w:szCs w:val="28"/>
        </w:rPr>
      </w:pPr>
      <w:r w:rsidRPr="00E05E7D">
        <w:rPr>
          <w:rFonts w:ascii="Times New Roman" w:hAnsi="Times New Roman" w:cs="Times New Roman"/>
          <w:b/>
          <w:sz w:val="28"/>
          <w:szCs w:val="28"/>
        </w:rPr>
        <w:t>1.4 Определение потребности организации в персонале</w:t>
      </w:r>
    </w:p>
    <w:p w:rsidR="00D824E2" w:rsidRDefault="00D824E2" w:rsidP="00C66C95">
      <w:pPr>
        <w:widowControl w:val="0"/>
        <w:spacing w:after="0" w:line="379" w:lineRule="auto"/>
        <w:ind w:firstLine="709"/>
        <w:jc w:val="both"/>
        <w:rPr>
          <w:rFonts w:ascii="Times New Roman" w:hAnsi="Times New Roman" w:cs="Times New Roman"/>
          <w:sz w:val="28"/>
          <w:szCs w:val="28"/>
        </w:rPr>
      </w:pPr>
    </w:p>
    <w:p w:rsidR="00A32B63" w:rsidRPr="00A50060" w:rsidRDefault="00A32B63" w:rsidP="00C66C95">
      <w:pPr>
        <w:widowControl w:val="0"/>
        <w:spacing w:after="0" w:line="379"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 xml:space="preserve">Планирование численности персонала основано на установлении зависимости численности персонала и основных экономических показателей работы </w:t>
      </w:r>
      <w:r w:rsidR="00E76B0E">
        <w:rPr>
          <w:rFonts w:ascii="Times New Roman" w:eastAsia="Times New Roman" w:hAnsi="Times New Roman" w:cs="Times New Roman"/>
          <w:color w:val="000000"/>
          <w:sz w:val="28"/>
          <w:szCs w:val="28"/>
          <w:lang w:eastAsia="be-BY"/>
        </w:rPr>
        <w:t>организации</w:t>
      </w:r>
      <w:r w:rsidRPr="00A50060">
        <w:rPr>
          <w:rFonts w:ascii="Times New Roman" w:eastAsia="Times New Roman" w:hAnsi="Times New Roman" w:cs="Times New Roman"/>
          <w:color w:val="000000"/>
          <w:sz w:val="28"/>
          <w:szCs w:val="28"/>
          <w:lang w:eastAsia="be-BY"/>
        </w:rPr>
        <w:t>. Основными из них являются объем производства продукции и производительность труда. Определение плановой численности персонала осуществляется по следующей формуле</w:t>
      </w:r>
      <w:r w:rsidR="00770D89">
        <w:rPr>
          <w:rFonts w:ascii="Times New Roman" w:eastAsia="Times New Roman" w:hAnsi="Times New Roman" w:cs="Times New Roman"/>
          <w:color w:val="000000"/>
          <w:sz w:val="28"/>
          <w:szCs w:val="28"/>
          <w:lang w:eastAsia="be-BY"/>
        </w:rPr>
        <w:t xml:space="preserve"> (1.8</w:t>
      </w:r>
      <w:r w:rsidR="007D1CF8">
        <w:rPr>
          <w:rFonts w:ascii="Times New Roman" w:eastAsia="Times New Roman" w:hAnsi="Times New Roman" w:cs="Times New Roman"/>
          <w:color w:val="000000"/>
          <w:sz w:val="28"/>
          <w:szCs w:val="28"/>
          <w:lang w:eastAsia="be-BY"/>
        </w:rPr>
        <w:t>)</w:t>
      </w:r>
      <w:r w:rsidRPr="00A50060">
        <w:rPr>
          <w:rFonts w:ascii="Times New Roman" w:eastAsia="Times New Roman" w:hAnsi="Times New Roman" w:cs="Times New Roman"/>
          <w:color w:val="000000"/>
          <w:sz w:val="28"/>
          <w:szCs w:val="28"/>
          <w:lang w:eastAsia="be-BY"/>
        </w:rPr>
        <w:t>:</w:t>
      </w:r>
    </w:p>
    <w:p w:rsidR="00A32B63" w:rsidRPr="00A50060" w:rsidRDefault="00A32B63" w:rsidP="00C66C95">
      <w:pPr>
        <w:widowControl w:val="0"/>
        <w:spacing w:after="0" w:line="379" w:lineRule="auto"/>
        <w:ind w:firstLine="709"/>
        <w:jc w:val="both"/>
        <w:rPr>
          <w:rFonts w:ascii="Times New Roman" w:eastAsia="Times New Roman" w:hAnsi="Times New Roman" w:cs="Times New Roman"/>
          <w:color w:val="000000"/>
          <w:sz w:val="28"/>
          <w:szCs w:val="28"/>
          <w:lang w:eastAsia="be-BY"/>
        </w:rPr>
      </w:pPr>
    </w:p>
    <w:tbl>
      <w:tblPr>
        <w:tblStyle w:val="a3"/>
        <w:tblW w:w="9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93"/>
      </w:tblGrid>
      <w:tr w:rsidR="00A32B63" w:rsidRPr="007C6DBD" w:rsidTr="00B50FD2">
        <w:tc>
          <w:tcPr>
            <w:tcW w:w="8897" w:type="dxa"/>
            <w:vAlign w:val="center"/>
          </w:tcPr>
          <w:p w:rsidR="00A32B63" w:rsidRPr="007C6DBD" w:rsidRDefault="006A5AEB" w:rsidP="00C66C95">
            <w:pPr>
              <w:widowControl w:val="0"/>
              <w:spacing w:line="379" w:lineRule="auto"/>
              <w:jc w:val="center"/>
              <w:rPr>
                <w:rFonts w:ascii="Times New Roman" w:eastAsia="Times New Roman" w:hAnsi="Times New Roman" w:cs="Times New Roman"/>
                <w:i/>
                <w:color w:val="000000"/>
                <w:sz w:val="28"/>
                <w:szCs w:val="28"/>
                <w:lang w:eastAsia="be-BY"/>
              </w:rPr>
            </w:pPr>
            <m:oMathPara>
              <m:oMath>
                <m:sSub>
                  <m:sSubPr>
                    <m:ctrlPr>
                      <w:rPr>
                        <w:rFonts w:ascii="Cambria Math" w:eastAsia="Times New Roman" w:hAnsi="Times New Roman" w:cs="Times New Roman"/>
                        <w:i/>
                        <w:color w:val="000000"/>
                        <w:sz w:val="28"/>
                        <w:szCs w:val="28"/>
                        <w:lang w:eastAsia="be-BY"/>
                      </w:rPr>
                    </m:ctrlPr>
                  </m:sSubPr>
                  <m:e>
                    <m:r>
                      <w:rPr>
                        <w:rFonts w:ascii="Cambria Math" w:eastAsia="Times New Roman" w:hAnsi="Times New Roman" w:cs="Times New Roman"/>
                        <w:color w:val="000000"/>
                        <w:sz w:val="28"/>
                        <w:szCs w:val="28"/>
                        <w:lang w:eastAsia="be-BY"/>
                      </w:rPr>
                      <m:t>Ч</m:t>
                    </m:r>
                  </m:e>
                  <m:sub>
                    <m:r>
                      <w:rPr>
                        <w:rFonts w:ascii="Cambria Math" w:eastAsia="Times New Roman" w:hAnsi="Times New Roman" w:cs="Times New Roman"/>
                        <w:color w:val="000000"/>
                        <w:sz w:val="28"/>
                        <w:szCs w:val="28"/>
                        <w:lang w:eastAsia="be-BY"/>
                      </w:rPr>
                      <m:t>пл</m:t>
                    </m:r>
                  </m:sub>
                </m:sSub>
                <m:r>
                  <w:rPr>
                    <w:rFonts w:ascii="Cambria Math" w:eastAsia="Times New Roman" w:hAnsi="Times New Roman" w:cs="Times New Roman"/>
                    <w:color w:val="000000"/>
                    <w:sz w:val="28"/>
                    <w:szCs w:val="28"/>
                    <w:lang w:eastAsia="be-BY"/>
                  </w:rPr>
                  <m:t>=</m:t>
                </m:r>
                <m:sSub>
                  <m:sSubPr>
                    <m:ctrlPr>
                      <w:rPr>
                        <w:rFonts w:ascii="Cambria Math" w:eastAsia="Times New Roman" w:hAnsi="Times New Roman" w:cs="Times New Roman"/>
                        <w:i/>
                        <w:color w:val="000000"/>
                        <w:sz w:val="28"/>
                        <w:szCs w:val="28"/>
                        <w:lang w:eastAsia="be-BY"/>
                      </w:rPr>
                    </m:ctrlPr>
                  </m:sSubPr>
                  <m:e>
                    <m:r>
                      <w:rPr>
                        <w:rFonts w:ascii="Cambria Math" w:eastAsia="Times New Roman" w:hAnsi="Times New Roman" w:cs="Times New Roman"/>
                        <w:color w:val="000000"/>
                        <w:sz w:val="28"/>
                        <w:szCs w:val="28"/>
                        <w:lang w:eastAsia="be-BY"/>
                      </w:rPr>
                      <m:t>Р</m:t>
                    </m:r>
                  </m:e>
                  <m:sub>
                    <m:r>
                      <w:rPr>
                        <w:rFonts w:ascii="Cambria Math" w:eastAsia="Times New Roman" w:hAnsi="Times New Roman" w:cs="Times New Roman"/>
                        <w:color w:val="000000"/>
                        <w:sz w:val="28"/>
                        <w:szCs w:val="28"/>
                        <w:lang w:eastAsia="be-BY"/>
                      </w:rPr>
                      <m:t>б</m:t>
                    </m:r>
                  </m:sub>
                </m:sSub>
                <m:r>
                  <w:rPr>
                    <w:rFonts w:ascii="Cambria Math" w:eastAsia="Times New Roman" w:hAnsi="Cambria Math" w:cs="Times New Roman"/>
                    <w:color w:val="000000"/>
                    <w:sz w:val="28"/>
                    <w:szCs w:val="28"/>
                    <w:lang w:eastAsia="be-BY"/>
                  </w:rPr>
                  <m:t>×</m:t>
                </m:r>
                <m:sSub>
                  <m:sSubPr>
                    <m:ctrlPr>
                      <w:rPr>
                        <w:rFonts w:ascii="Cambria Math" w:eastAsia="Times New Roman" w:hAnsi="Times New Roman" w:cs="Times New Roman"/>
                        <w:i/>
                        <w:color w:val="000000"/>
                        <w:sz w:val="28"/>
                        <w:szCs w:val="28"/>
                        <w:lang w:eastAsia="be-BY"/>
                      </w:rPr>
                    </m:ctrlPr>
                  </m:sSubPr>
                  <m:e>
                    <m:r>
                      <w:rPr>
                        <w:rFonts w:ascii="Cambria Math" w:eastAsia="Times New Roman" w:hAnsi="Times New Roman" w:cs="Times New Roman"/>
                        <w:color w:val="000000"/>
                        <w:sz w:val="28"/>
                        <w:szCs w:val="28"/>
                        <w:lang w:eastAsia="be-BY"/>
                      </w:rPr>
                      <m:t>К</m:t>
                    </m:r>
                  </m:e>
                  <m:sub>
                    <m:r>
                      <w:rPr>
                        <w:rFonts w:ascii="Cambria Math" w:eastAsia="Times New Roman" w:hAnsi="Times New Roman" w:cs="Times New Roman"/>
                        <w:color w:val="000000"/>
                        <w:sz w:val="28"/>
                        <w:szCs w:val="28"/>
                        <w:lang w:eastAsia="be-BY"/>
                      </w:rPr>
                      <m:t>о</m:t>
                    </m:r>
                  </m:sub>
                </m:sSub>
                <m:r>
                  <w:rPr>
                    <w:rFonts w:ascii="Cambria Math" w:eastAsia="Times New Roman" w:hAnsi="Times New Roman" w:cs="Times New Roman"/>
                    <w:color w:val="000000"/>
                    <w:sz w:val="28"/>
                    <w:szCs w:val="28"/>
                    <w:lang w:eastAsia="be-BY"/>
                  </w:rPr>
                  <m:t>±Э</m:t>
                </m:r>
                <m:r>
                  <w:rPr>
                    <w:rFonts w:ascii="Cambria Math" w:eastAsia="Times New Roman" w:hAnsi="Times New Roman" w:cs="Times New Roman"/>
                    <w:color w:val="000000"/>
                    <w:sz w:val="28"/>
                    <w:szCs w:val="28"/>
                    <w:lang w:eastAsia="be-BY"/>
                  </w:rPr>
                  <m:t xml:space="preserve">; </m:t>
                </m:r>
                <m:sSub>
                  <m:sSubPr>
                    <m:ctrlPr>
                      <w:rPr>
                        <w:rFonts w:ascii="Cambria Math" w:eastAsia="Times New Roman" w:hAnsi="Times New Roman" w:cs="Times New Roman"/>
                        <w:i/>
                        <w:color w:val="000000"/>
                        <w:sz w:val="28"/>
                        <w:szCs w:val="28"/>
                        <w:lang w:eastAsia="be-BY"/>
                      </w:rPr>
                    </m:ctrlPr>
                  </m:sSubPr>
                  <m:e>
                    <m:r>
                      <w:rPr>
                        <w:rFonts w:ascii="Cambria Math" w:eastAsia="Times New Roman" w:hAnsi="Times New Roman" w:cs="Times New Roman"/>
                        <w:color w:val="000000"/>
                        <w:sz w:val="28"/>
                        <w:szCs w:val="28"/>
                        <w:lang w:eastAsia="be-BY"/>
                      </w:rPr>
                      <m:t>Ч</m:t>
                    </m:r>
                  </m:e>
                  <m:sub>
                    <m:r>
                      <w:rPr>
                        <w:rFonts w:ascii="Cambria Math" w:eastAsia="Times New Roman" w:hAnsi="Times New Roman" w:cs="Times New Roman"/>
                        <w:color w:val="000000"/>
                        <w:sz w:val="28"/>
                        <w:szCs w:val="28"/>
                        <w:lang w:eastAsia="be-BY"/>
                      </w:rPr>
                      <m:t>пл</m:t>
                    </m:r>
                  </m:sub>
                </m:sSub>
                <m:r>
                  <w:rPr>
                    <w:rFonts w:ascii="Cambria Math" w:eastAsia="Times New Roman" w:hAnsi="Times New Roman" w:cs="Times New Roman"/>
                    <w:color w:val="000000"/>
                    <w:sz w:val="28"/>
                    <w:szCs w:val="28"/>
                    <w:lang w:eastAsia="be-BY"/>
                  </w:rPr>
                  <m:t>=</m:t>
                </m:r>
                <m:f>
                  <m:fPr>
                    <m:ctrlPr>
                      <w:rPr>
                        <w:rFonts w:ascii="Cambria Math" w:eastAsia="Times New Roman" w:hAnsi="Times New Roman" w:cs="Times New Roman"/>
                        <w:i/>
                        <w:color w:val="000000"/>
                        <w:sz w:val="28"/>
                        <w:szCs w:val="28"/>
                        <w:lang w:eastAsia="be-BY"/>
                      </w:rPr>
                    </m:ctrlPr>
                  </m:fPr>
                  <m:num>
                    <m:sSub>
                      <m:sSubPr>
                        <m:ctrlPr>
                          <w:rPr>
                            <w:rFonts w:ascii="Cambria Math" w:eastAsia="Times New Roman" w:hAnsi="Times New Roman" w:cs="Times New Roman"/>
                            <w:i/>
                            <w:color w:val="000000"/>
                            <w:sz w:val="28"/>
                            <w:szCs w:val="28"/>
                            <w:lang w:val="en-US" w:eastAsia="be-BY"/>
                          </w:rPr>
                        </m:ctrlPr>
                      </m:sSubPr>
                      <m:e>
                        <m:r>
                          <w:rPr>
                            <w:rFonts w:ascii="Cambria Math" w:eastAsia="Times New Roman" w:hAnsi="Cambria Math" w:cs="Times New Roman"/>
                            <w:color w:val="000000"/>
                            <w:sz w:val="28"/>
                            <w:szCs w:val="28"/>
                            <w:lang w:val="en-US" w:eastAsia="be-BY"/>
                          </w:rPr>
                          <m:t>Q</m:t>
                        </m:r>
                      </m:e>
                      <m:sub>
                        <m:r>
                          <w:rPr>
                            <w:rFonts w:ascii="Cambria Math" w:eastAsia="Times New Roman" w:hAnsi="Times New Roman" w:cs="Times New Roman"/>
                            <w:color w:val="000000"/>
                            <w:sz w:val="28"/>
                            <w:szCs w:val="28"/>
                            <w:lang w:val="en-US" w:eastAsia="be-BY"/>
                          </w:rPr>
                          <m:t>пл</m:t>
                        </m:r>
                      </m:sub>
                    </m:sSub>
                    <m:ctrlPr>
                      <w:rPr>
                        <w:rFonts w:ascii="Cambria Math" w:eastAsia="Times New Roman" w:hAnsi="Times New Roman" w:cs="Times New Roman"/>
                        <w:i/>
                        <w:color w:val="000000"/>
                        <w:sz w:val="28"/>
                        <w:szCs w:val="28"/>
                        <w:lang w:val="en-US" w:eastAsia="be-BY"/>
                      </w:rPr>
                    </m:ctrlPr>
                  </m:num>
                  <m:den>
                    <m:sSub>
                      <m:sSubPr>
                        <m:ctrlPr>
                          <w:rPr>
                            <w:rFonts w:ascii="Cambria Math" w:eastAsia="Times New Roman" w:hAnsi="Times New Roman" w:cs="Times New Roman"/>
                            <w:i/>
                            <w:color w:val="000000"/>
                            <w:sz w:val="28"/>
                            <w:szCs w:val="28"/>
                            <w:lang w:eastAsia="be-BY"/>
                          </w:rPr>
                        </m:ctrlPr>
                      </m:sSubPr>
                      <m:e>
                        <m:r>
                          <w:rPr>
                            <w:rFonts w:ascii="Cambria Math" w:eastAsia="Times New Roman" w:hAnsi="Times New Roman" w:cs="Times New Roman"/>
                            <w:color w:val="000000"/>
                            <w:sz w:val="28"/>
                            <w:szCs w:val="28"/>
                            <w:lang w:eastAsia="be-BY"/>
                          </w:rPr>
                          <m:t>ПТ</m:t>
                        </m:r>
                      </m:e>
                      <m:sub>
                        <m:r>
                          <w:rPr>
                            <w:rFonts w:ascii="Cambria Math" w:eastAsia="Times New Roman" w:hAnsi="Times New Roman" w:cs="Times New Roman"/>
                            <w:color w:val="000000"/>
                            <w:sz w:val="28"/>
                            <w:szCs w:val="28"/>
                            <w:lang w:eastAsia="be-BY"/>
                          </w:rPr>
                          <m:t>пл</m:t>
                        </m:r>
                      </m:sub>
                    </m:sSub>
                    <m:ctrlPr>
                      <w:rPr>
                        <w:rFonts w:ascii="Cambria Math" w:eastAsia="Times New Roman" w:hAnsi="Cambria Math" w:cs="Times New Roman"/>
                        <w:i/>
                        <w:color w:val="000000"/>
                        <w:sz w:val="28"/>
                        <w:szCs w:val="28"/>
                        <w:lang w:eastAsia="be-BY"/>
                      </w:rPr>
                    </m:ctrlPr>
                  </m:den>
                </m:f>
                <m:r>
                  <w:rPr>
                    <w:rFonts w:ascii="Cambria Math" w:eastAsia="Times New Roman" w:hAnsi="Times New Roman" w:cs="Times New Roman"/>
                    <w:color w:val="000000"/>
                    <w:sz w:val="28"/>
                    <w:szCs w:val="28"/>
                    <w:lang w:eastAsia="be-BY"/>
                  </w:rPr>
                  <m:t>,</m:t>
                </m:r>
              </m:oMath>
            </m:oMathPara>
          </w:p>
        </w:tc>
        <w:tc>
          <w:tcPr>
            <w:tcW w:w="893" w:type="dxa"/>
            <w:vAlign w:val="center"/>
          </w:tcPr>
          <w:p w:rsidR="00A32B63" w:rsidRPr="007C6DBD" w:rsidRDefault="00A32B63" w:rsidP="005215C2">
            <w:pPr>
              <w:widowControl w:val="0"/>
              <w:spacing w:line="379" w:lineRule="auto"/>
              <w:jc w:val="center"/>
              <w:rPr>
                <w:rFonts w:ascii="Times New Roman" w:eastAsia="Times New Roman" w:hAnsi="Times New Roman" w:cs="Times New Roman"/>
                <w:color w:val="000000"/>
                <w:sz w:val="28"/>
                <w:szCs w:val="28"/>
                <w:lang w:eastAsia="be-BY"/>
              </w:rPr>
            </w:pPr>
            <w:r w:rsidRPr="007C6DBD">
              <w:rPr>
                <w:rFonts w:ascii="Times New Roman" w:eastAsia="Times New Roman" w:hAnsi="Times New Roman" w:cs="Times New Roman"/>
                <w:color w:val="000000"/>
                <w:sz w:val="28"/>
                <w:szCs w:val="28"/>
                <w:lang w:eastAsia="be-BY"/>
              </w:rPr>
              <w:t>(1.</w:t>
            </w:r>
            <w:r w:rsidR="005215C2">
              <w:rPr>
                <w:rFonts w:ascii="Times New Roman" w:eastAsia="Times New Roman" w:hAnsi="Times New Roman" w:cs="Times New Roman"/>
                <w:color w:val="000000"/>
                <w:sz w:val="28"/>
                <w:szCs w:val="28"/>
                <w:lang w:eastAsia="be-BY"/>
              </w:rPr>
              <w:t>8</w:t>
            </w:r>
            <w:r w:rsidRPr="007C6DBD">
              <w:rPr>
                <w:rFonts w:ascii="Times New Roman" w:eastAsia="Times New Roman" w:hAnsi="Times New Roman" w:cs="Times New Roman"/>
                <w:color w:val="000000"/>
                <w:sz w:val="28"/>
                <w:szCs w:val="28"/>
                <w:lang w:eastAsia="be-BY"/>
              </w:rPr>
              <w:t>)</w:t>
            </w:r>
          </w:p>
        </w:tc>
      </w:tr>
    </w:tbl>
    <w:p w:rsidR="00A32B63" w:rsidRPr="00A50060" w:rsidRDefault="00A32B63" w:rsidP="00C66C95">
      <w:pPr>
        <w:widowControl w:val="0"/>
        <w:spacing w:after="0" w:line="379" w:lineRule="auto"/>
        <w:ind w:firstLine="709"/>
        <w:jc w:val="both"/>
        <w:rPr>
          <w:rFonts w:ascii="Times New Roman" w:eastAsia="Times New Roman" w:hAnsi="Times New Roman" w:cs="Times New Roman"/>
          <w:color w:val="000000"/>
          <w:sz w:val="28"/>
          <w:szCs w:val="28"/>
          <w:lang w:eastAsia="be-BY"/>
        </w:rPr>
      </w:pPr>
    </w:p>
    <w:p w:rsidR="00A32B63" w:rsidRPr="007C6DBD" w:rsidRDefault="00A32B63" w:rsidP="00C66C95">
      <w:pPr>
        <w:widowControl w:val="0"/>
        <w:spacing w:after="0" w:line="379" w:lineRule="auto"/>
        <w:jc w:val="both"/>
        <w:rPr>
          <w:rFonts w:ascii="Times New Roman" w:eastAsia="Times New Roman" w:hAnsi="Times New Roman" w:cs="Times New Roman"/>
          <w:color w:val="000000"/>
          <w:sz w:val="28"/>
          <w:szCs w:val="28"/>
          <w:lang w:eastAsia="be-BY"/>
        </w:rPr>
      </w:pPr>
      <w:r w:rsidRPr="007C6DBD">
        <w:rPr>
          <w:rFonts w:ascii="Times New Roman" w:eastAsia="Times New Roman" w:hAnsi="Times New Roman" w:cs="Times New Roman"/>
          <w:color w:val="000000"/>
          <w:sz w:val="28"/>
          <w:szCs w:val="28"/>
          <w:lang w:eastAsia="be-BY"/>
        </w:rPr>
        <w:t>где</w:t>
      </w:r>
      <w:r w:rsidRPr="007C6DBD">
        <w:rPr>
          <w:rFonts w:ascii="Times New Roman" w:eastAsia="Times New Roman" w:hAnsi="Times New Roman" w:cs="Times New Roman"/>
          <w:iCs/>
          <w:color w:val="000000"/>
          <w:sz w:val="28"/>
          <w:szCs w:val="28"/>
          <w:lang w:eastAsia="be-BY"/>
        </w:rPr>
        <w:t xml:space="preserve">    </w:t>
      </w:r>
      <m:oMath>
        <m:sSub>
          <m:sSubPr>
            <m:ctrlPr>
              <w:rPr>
                <w:rFonts w:ascii="Cambria Math" w:eastAsia="Times New Roman" w:hAnsi="Times New Roman" w:cs="Times New Roman"/>
                <w:i/>
                <w:color w:val="000000"/>
                <w:sz w:val="28"/>
                <w:szCs w:val="28"/>
                <w:lang w:eastAsia="be-BY"/>
              </w:rPr>
            </m:ctrlPr>
          </m:sSubPr>
          <m:e>
            <m:r>
              <w:rPr>
                <w:rFonts w:ascii="Cambria Math" w:eastAsia="Times New Roman" w:hAnsi="Times New Roman" w:cs="Times New Roman"/>
                <w:color w:val="000000"/>
                <w:sz w:val="28"/>
                <w:szCs w:val="28"/>
                <w:lang w:eastAsia="be-BY"/>
              </w:rPr>
              <m:t>Ч</m:t>
            </m:r>
          </m:e>
          <m:sub>
            <m:r>
              <w:rPr>
                <w:rFonts w:ascii="Cambria Math" w:eastAsia="Times New Roman" w:hAnsi="Times New Roman" w:cs="Times New Roman"/>
                <w:color w:val="000000"/>
                <w:sz w:val="28"/>
                <w:szCs w:val="28"/>
                <w:lang w:eastAsia="be-BY"/>
              </w:rPr>
              <m:t>пл</m:t>
            </m:r>
          </m:sub>
        </m:sSub>
      </m:oMath>
      <w:r w:rsidRPr="007C6DBD">
        <w:rPr>
          <w:rFonts w:ascii="Times New Roman" w:eastAsia="Times New Roman" w:hAnsi="Times New Roman" w:cs="Times New Roman"/>
          <w:iCs/>
          <w:color w:val="000000"/>
          <w:sz w:val="28"/>
          <w:szCs w:val="28"/>
          <w:lang w:eastAsia="be-BY"/>
        </w:rPr>
        <w:t xml:space="preserve"> </w:t>
      </w:r>
      <w:r w:rsidRPr="007C6DBD">
        <w:rPr>
          <w:rFonts w:ascii="Times New Roman" w:eastAsia="Times New Roman" w:hAnsi="Times New Roman" w:cs="Times New Roman"/>
          <w:color w:val="000000"/>
          <w:sz w:val="28"/>
          <w:szCs w:val="28"/>
          <w:lang w:eastAsia="be-BY"/>
        </w:rPr>
        <w:t>–</w:t>
      </w:r>
      <w:r w:rsidRPr="007C6DBD">
        <w:rPr>
          <w:rFonts w:ascii="Times New Roman" w:eastAsia="Times New Roman" w:hAnsi="Times New Roman" w:cs="Times New Roman"/>
          <w:iCs/>
          <w:color w:val="000000"/>
          <w:sz w:val="28"/>
          <w:szCs w:val="28"/>
          <w:lang w:eastAsia="be-BY"/>
        </w:rPr>
        <w:t xml:space="preserve"> </w:t>
      </w:r>
      <w:r w:rsidRPr="007C6DBD">
        <w:rPr>
          <w:rFonts w:ascii="Times New Roman" w:eastAsia="Times New Roman" w:hAnsi="Times New Roman" w:cs="Times New Roman"/>
          <w:color w:val="000000"/>
          <w:sz w:val="28"/>
          <w:szCs w:val="28"/>
          <w:lang w:eastAsia="be-BY"/>
        </w:rPr>
        <w:t xml:space="preserve">планируемая численность персонала в расчетном периоде, чел.; </w:t>
      </w:r>
    </w:p>
    <w:p w:rsidR="00A32B63" w:rsidRPr="007C6DBD" w:rsidRDefault="006A5AEB" w:rsidP="00C66C95">
      <w:pPr>
        <w:widowControl w:val="0"/>
        <w:spacing w:after="0" w:line="379" w:lineRule="auto"/>
        <w:ind w:firstLine="709"/>
        <w:jc w:val="both"/>
        <w:rPr>
          <w:rFonts w:ascii="Times New Roman" w:eastAsia="Times New Roman" w:hAnsi="Times New Roman" w:cs="Times New Roman"/>
          <w:color w:val="000000"/>
          <w:sz w:val="28"/>
          <w:szCs w:val="28"/>
          <w:lang w:eastAsia="be-BY"/>
        </w:rPr>
      </w:pPr>
      <m:oMath>
        <m:sSub>
          <m:sSubPr>
            <m:ctrlPr>
              <w:rPr>
                <w:rFonts w:ascii="Cambria Math" w:eastAsia="Times New Roman" w:hAnsi="Times New Roman" w:cs="Times New Roman"/>
                <w:i/>
                <w:color w:val="000000"/>
                <w:sz w:val="28"/>
                <w:szCs w:val="28"/>
                <w:lang w:eastAsia="be-BY"/>
              </w:rPr>
            </m:ctrlPr>
          </m:sSubPr>
          <m:e>
            <m:r>
              <w:rPr>
                <w:rFonts w:ascii="Cambria Math" w:eastAsia="Times New Roman" w:hAnsi="Times New Roman" w:cs="Times New Roman"/>
                <w:color w:val="000000"/>
                <w:sz w:val="28"/>
                <w:szCs w:val="28"/>
                <w:lang w:eastAsia="be-BY"/>
              </w:rPr>
              <m:t>Ч</m:t>
            </m:r>
          </m:e>
          <m:sub>
            <m:r>
              <w:rPr>
                <w:rFonts w:ascii="Cambria Math" w:eastAsia="Times New Roman" w:hAnsi="Times New Roman" w:cs="Times New Roman"/>
                <w:color w:val="000000"/>
                <w:sz w:val="28"/>
                <w:szCs w:val="28"/>
                <w:lang w:eastAsia="be-BY"/>
              </w:rPr>
              <m:t>б</m:t>
            </m:r>
          </m:sub>
        </m:sSub>
      </m:oMath>
      <w:r w:rsidR="00A32B63" w:rsidRPr="007C6DBD">
        <w:rPr>
          <w:rFonts w:ascii="Times New Roman" w:eastAsia="Times New Roman" w:hAnsi="Times New Roman" w:cs="Times New Roman"/>
          <w:iCs/>
          <w:color w:val="000000"/>
          <w:sz w:val="28"/>
          <w:szCs w:val="28"/>
          <w:lang w:eastAsia="be-BY"/>
        </w:rPr>
        <w:t xml:space="preserve"> </w:t>
      </w:r>
      <w:r w:rsidR="00A32B63" w:rsidRPr="007C6DBD">
        <w:rPr>
          <w:rFonts w:ascii="Times New Roman" w:eastAsia="Times New Roman" w:hAnsi="Times New Roman" w:cs="Times New Roman"/>
          <w:color w:val="000000"/>
          <w:sz w:val="28"/>
          <w:szCs w:val="28"/>
          <w:lang w:eastAsia="be-BY"/>
        </w:rPr>
        <w:t>– фактическая численность персонала в базисном периоде, чел.;</w:t>
      </w:r>
    </w:p>
    <w:p w:rsidR="00A32B63" w:rsidRPr="007C6DBD" w:rsidRDefault="006A5AEB" w:rsidP="00C66C95">
      <w:pPr>
        <w:widowControl w:val="0"/>
        <w:spacing w:after="0" w:line="379" w:lineRule="auto"/>
        <w:ind w:firstLine="709"/>
        <w:jc w:val="both"/>
        <w:rPr>
          <w:rFonts w:ascii="Times New Roman" w:eastAsia="Times New Roman" w:hAnsi="Times New Roman" w:cs="Times New Roman"/>
          <w:color w:val="000000"/>
          <w:sz w:val="28"/>
          <w:szCs w:val="28"/>
          <w:lang w:eastAsia="be-BY"/>
        </w:rPr>
      </w:pPr>
      <m:oMath>
        <m:sSub>
          <m:sSubPr>
            <m:ctrlPr>
              <w:rPr>
                <w:rFonts w:ascii="Cambria Math" w:eastAsia="Times New Roman" w:hAnsi="Times New Roman" w:cs="Times New Roman"/>
                <w:i/>
                <w:color w:val="000000"/>
                <w:sz w:val="28"/>
                <w:szCs w:val="28"/>
                <w:lang w:eastAsia="be-BY"/>
              </w:rPr>
            </m:ctrlPr>
          </m:sSubPr>
          <m:e>
            <m:r>
              <w:rPr>
                <w:rFonts w:ascii="Cambria Math" w:eastAsia="Times New Roman" w:hAnsi="Times New Roman" w:cs="Times New Roman"/>
                <w:color w:val="000000"/>
                <w:sz w:val="28"/>
                <w:szCs w:val="28"/>
                <w:lang w:eastAsia="be-BY"/>
              </w:rPr>
              <m:t>К</m:t>
            </m:r>
          </m:e>
          <m:sub>
            <m:r>
              <w:rPr>
                <w:rFonts w:ascii="Cambria Math" w:eastAsia="Times New Roman" w:hAnsi="Times New Roman" w:cs="Times New Roman"/>
                <w:color w:val="000000"/>
                <w:sz w:val="28"/>
                <w:szCs w:val="28"/>
                <w:lang w:eastAsia="be-BY"/>
              </w:rPr>
              <m:t>о</m:t>
            </m:r>
          </m:sub>
        </m:sSub>
      </m:oMath>
      <w:r w:rsidR="00A32B63" w:rsidRPr="007C6DBD">
        <w:rPr>
          <w:rFonts w:ascii="Times New Roman" w:eastAsia="Times New Roman" w:hAnsi="Times New Roman" w:cs="Times New Roman"/>
          <w:iCs/>
          <w:color w:val="000000"/>
          <w:sz w:val="28"/>
          <w:szCs w:val="28"/>
          <w:lang w:eastAsia="be-BY"/>
        </w:rPr>
        <w:t xml:space="preserve"> </w:t>
      </w:r>
      <w:r w:rsidR="00A32B63" w:rsidRPr="007C6DBD">
        <w:rPr>
          <w:rFonts w:ascii="Times New Roman" w:eastAsia="Times New Roman" w:hAnsi="Times New Roman" w:cs="Times New Roman"/>
          <w:color w:val="000000"/>
          <w:sz w:val="28"/>
          <w:szCs w:val="28"/>
          <w:lang w:eastAsia="be-BY"/>
        </w:rPr>
        <w:t>–</w:t>
      </w:r>
      <w:r w:rsidR="00A32B63" w:rsidRPr="007C6DBD">
        <w:rPr>
          <w:rFonts w:ascii="Times New Roman" w:eastAsia="Times New Roman" w:hAnsi="Times New Roman" w:cs="Times New Roman"/>
          <w:iCs/>
          <w:color w:val="000000"/>
          <w:sz w:val="28"/>
          <w:szCs w:val="28"/>
          <w:lang w:eastAsia="be-BY"/>
        </w:rPr>
        <w:t xml:space="preserve"> </w:t>
      </w:r>
      <w:r w:rsidR="00A32B63" w:rsidRPr="007C6DBD">
        <w:rPr>
          <w:rFonts w:ascii="Times New Roman" w:eastAsia="Times New Roman" w:hAnsi="Times New Roman" w:cs="Times New Roman"/>
          <w:color w:val="000000"/>
          <w:sz w:val="28"/>
          <w:szCs w:val="28"/>
          <w:lang w:eastAsia="be-BY"/>
        </w:rPr>
        <w:t xml:space="preserve">индекс изменения объема производства; </w:t>
      </w:r>
    </w:p>
    <w:p w:rsidR="00A32B63" w:rsidRPr="007C6DBD" w:rsidRDefault="00A32B63" w:rsidP="00C66C95">
      <w:pPr>
        <w:widowControl w:val="0"/>
        <w:spacing w:after="0" w:line="379" w:lineRule="auto"/>
        <w:ind w:firstLine="709"/>
        <w:jc w:val="both"/>
        <w:rPr>
          <w:rFonts w:ascii="Times New Roman" w:eastAsia="Times New Roman" w:hAnsi="Times New Roman" w:cs="Times New Roman"/>
          <w:color w:val="000000"/>
          <w:sz w:val="28"/>
          <w:szCs w:val="28"/>
          <w:lang w:eastAsia="be-BY"/>
        </w:rPr>
      </w:pPr>
      <m:oMath>
        <m:r>
          <w:rPr>
            <w:rFonts w:ascii="Cambria Math" w:eastAsia="Times New Roman" w:hAnsi="Times New Roman" w:cs="Times New Roman"/>
            <w:color w:val="000000"/>
            <w:sz w:val="28"/>
            <w:szCs w:val="28"/>
            <w:lang w:eastAsia="be-BY"/>
          </w:rPr>
          <m:t>Э</m:t>
        </m:r>
      </m:oMath>
      <w:r w:rsidRPr="007C6DBD">
        <w:rPr>
          <w:rFonts w:ascii="Times New Roman" w:eastAsia="Times New Roman" w:hAnsi="Times New Roman" w:cs="Times New Roman"/>
          <w:iCs/>
          <w:color w:val="000000"/>
          <w:sz w:val="28"/>
          <w:szCs w:val="28"/>
          <w:lang w:eastAsia="be-BY"/>
        </w:rPr>
        <w:t xml:space="preserve"> </w:t>
      </w:r>
      <w:r w:rsidRPr="007C6DBD">
        <w:rPr>
          <w:rFonts w:ascii="Times New Roman" w:eastAsia="Times New Roman" w:hAnsi="Times New Roman" w:cs="Times New Roman"/>
          <w:color w:val="000000"/>
          <w:sz w:val="28"/>
          <w:szCs w:val="28"/>
          <w:lang w:eastAsia="be-BY"/>
        </w:rPr>
        <w:t xml:space="preserve">– изменение численности за счет повышения производительности </w:t>
      </w:r>
    </w:p>
    <w:p w:rsidR="00A32B63" w:rsidRPr="007C6DBD" w:rsidRDefault="00A32B63" w:rsidP="00C66C95">
      <w:pPr>
        <w:widowControl w:val="0"/>
        <w:spacing w:after="0" w:line="379" w:lineRule="auto"/>
        <w:ind w:firstLine="709"/>
        <w:jc w:val="both"/>
        <w:rPr>
          <w:rFonts w:ascii="Times New Roman" w:eastAsia="Times New Roman" w:hAnsi="Times New Roman" w:cs="Times New Roman"/>
          <w:color w:val="000000"/>
          <w:sz w:val="28"/>
          <w:szCs w:val="28"/>
          <w:lang w:eastAsia="be-BY"/>
        </w:rPr>
      </w:pPr>
      <w:r w:rsidRPr="007C6DBD">
        <w:rPr>
          <w:rFonts w:ascii="Times New Roman" w:eastAsia="Times New Roman" w:hAnsi="Times New Roman" w:cs="Times New Roman"/>
          <w:color w:val="000000"/>
          <w:sz w:val="28"/>
          <w:szCs w:val="28"/>
          <w:lang w:eastAsia="be-BY"/>
        </w:rPr>
        <w:t>труда, чел.</w:t>
      </w:r>
      <w:r w:rsidR="00DA0B0D" w:rsidRPr="00DA0B0D">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20</w:t>
      </w:r>
      <w:r w:rsidR="00DA0B0D" w:rsidRPr="00A50060">
        <w:rPr>
          <w:rFonts w:ascii="Times New Roman" w:eastAsia="Times New Roman" w:hAnsi="Times New Roman" w:cs="Times New Roman"/>
          <w:color w:val="000000"/>
          <w:sz w:val="28"/>
          <w:szCs w:val="28"/>
          <w:lang w:eastAsia="be-BY"/>
        </w:rPr>
        <w:t xml:space="preserve">, </w:t>
      </w:r>
      <w:r w:rsidR="00DA0B0D" w:rsidRPr="00A50060">
        <w:rPr>
          <w:rFonts w:ascii="Times New Roman" w:eastAsia="Times New Roman" w:hAnsi="Times New Roman" w:cs="Times New Roman"/>
          <w:color w:val="000000"/>
          <w:sz w:val="28"/>
          <w:szCs w:val="28"/>
          <w:lang w:val="en-US" w:eastAsia="be-BY"/>
        </w:rPr>
        <w:t>c</w:t>
      </w:r>
      <w:r w:rsidR="00DA0B0D">
        <w:rPr>
          <w:rFonts w:ascii="Times New Roman" w:eastAsia="Times New Roman" w:hAnsi="Times New Roman" w:cs="Times New Roman"/>
          <w:color w:val="000000"/>
          <w:sz w:val="28"/>
          <w:szCs w:val="28"/>
          <w:lang w:eastAsia="be-BY"/>
        </w:rPr>
        <w:t>. 198</w:t>
      </w:r>
      <w:r w:rsidR="00DA0B0D" w:rsidRPr="00A50060">
        <w:rPr>
          <w:rFonts w:ascii="Times New Roman" w:eastAsia="Times New Roman" w:hAnsi="Times New Roman" w:cs="Times New Roman"/>
          <w:color w:val="000000"/>
          <w:sz w:val="28"/>
          <w:szCs w:val="28"/>
          <w:lang w:eastAsia="be-BY"/>
        </w:rPr>
        <w:t>]</w:t>
      </w:r>
      <w:r w:rsidR="00DA0B0D">
        <w:rPr>
          <w:rFonts w:ascii="Times New Roman" w:eastAsia="Times New Roman" w:hAnsi="Times New Roman" w:cs="Times New Roman"/>
          <w:color w:val="000000"/>
          <w:sz w:val="28"/>
          <w:szCs w:val="28"/>
          <w:lang w:eastAsia="be-BY"/>
        </w:rPr>
        <w:t>.</w:t>
      </w:r>
    </w:p>
    <w:p w:rsidR="00A32B63" w:rsidRPr="00A50060" w:rsidRDefault="00A32B63" w:rsidP="00C66C95">
      <w:pPr>
        <w:widowControl w:val="0"/>
        <w:spacing w:after="0" w:line="379"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Как видно из приведенной формулы, численность персонала изменяется прямо пропорционально изменению объема производства продукции и обратно пропорционально изменению производительности труда.</w:t>
      </w:r>
    </w:p>
    <w:p w:rsidR="00A32B63" w:rsidRPr="00A50060" w:rsidRDefault="00A32B63" w:rsidP="00C66C95">
      <w:pPr>
        <w:widowControl w:val="0"/>
        <w:spacing w:after="0" w:line="379" w:lineRule="auto"/>
        <w:ind w:firstLine="709"/>
        <w:jc w:val="both"/>
        <w:rPr>
          <w:rFonts w:ascii="Times New Roman" w:eastAsia="Times New Roman" w:hAnsi="Times New Roman" w:cs="Times New Roman"/>
          <w:color w:val="000000"/>
          <w:sz w:val="28"/>
          <w:szCs w:val="28"/>
          <w:lang w:eastAsia="be-BY"/>
        </w:rPr>
      </w:pPr>
      <w:r w:rsidRPr="00A50060">
        <w:rPr>
          <w:rFonts w:ascii="Times New Roman" w:eastAsia="Times New Roman" w:hAnsi="Times New Roman" w:cs="Times New Roman"/>
          <w:color w:val="000000"/>
          <w:sz w:val="28"/>
          <w:szCs w:val="28"/>
          <w:lang w:eastAsia="be-BY"/>
        </w:rPr>
        <w:t>Детальный расчет численности персонала по категориям производится по показателям трудоемкости производственной программы, нормам выработки, по числу рабочих мест, по нормам обслуживания и нормативам управляемости.</w:t>
      </w:r>
    </w:p>
    <w:p w:rsidR="004824E5" w:rsidRPr="00A50060" w:rsidRDefault="004824E5" w:rsidP="003B7FC9">
      <w:pPr>
        <w:widowControl w:val="0"/>
        <w:spacing w:after="0" w:line="384"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 xml:space="preserve">Непременным условием выпуска продукции заданного качества является обеспечение </w:t>
      </w:r>
      <w:r w:rsidR="00E76B0E">
        <w:rPr>
          <w:rFonts w:ascii="Times New Roman" w:hAnsi="Times New Roman" w:cs="Times New Roman"/>
          <w:sz w:val="28"/>
          <w:szCs w:val="28"/>
        </w:rPr>
        <w:t>организации</w:t>
      </w:r>
      <w:r w:rsidRPr="00A50060">
        <w:rPr>
          <w:rFonts w:ascii="Times New Roman" w:hAnsi="Times New Roman" w:cs="Times New Roman"/>
          <w:sz w:val="28"/>
          <w:szCs w:val="28"/>
        </w:rPr>
        <w:t xml:space="preserve"> трудовыми ресурсами необходимого профессионального и квалификационного состава.</w:t>
      </w:r>
    </w:p>
    <w:p w:rsidR="004824E5" w:rsidRPr="00A50060" w:rsidRDefault="004824E5" w:rsidP="003B7FC9">
      <w:pPr>
        <w:widowControl w:val="0"/>
        <w:spacing w:after="0" w:line="384"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 xml:space="preserve">Этапы анализа обеспеченности </w:t>
      </w:r>
      <w:r w:rsidR="00E76B0E">
        <w:rPr>
          <w:rFonts w:ascii="Times New Roman" w:hAnsi="Times New Roman" w:cs="Times New Roman"/>
          <w:sz w:val="28"/>
          <w:szCs w:val="28"/>
        </w:rPr>
        <w:t>организации</w:t>
      </w:r>
      <w:r w:rsidRPr="00A50060">
        <w:rPr>
          <w:rFonts w:ascii="Times New Roman" w:hAnsi="Times New Roman" w:cs="Times New Roman"/>
          <w:sz w:val="28"/>
          <w:szCs w:val="28"/>
        </w:rPr>
        <w:t xml:space="preserve"> трудовыми ресурсами.</w:t>
      </w:r>
    </w:p>
    <w:p w:rsidR="004824E5" w:rsidRPr="00A50060" w:rsidRDefault="004824E5" w:rsidP="003B7FC9">
      <w:pPr>
        <w:widowControl w:val="0"/>
        <w:spacing w:after="0" w:line="384"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1-й этап. Анализ начинается с оценки выполнения плана по численности, его динамики по категориям работающих. В составе работающих выделяют</w:t>
      </w:r>
      <w:r w:rsidRPr="00A50060">
        <w:t xml:space="preserve"> </w:t>
      </w:r>
      <w:r w:rsidRPr="00A50060">
        <w:rPr>
          <w:rFonts w:ascii="Times New Roman" w:hAnsi="Times New Roman" w:cs="Times New Roman"/>
          <w:sz w:val="28"/>
          <w:szCs w:val="28"/>
        </w:rPr>
        <w:t>персонал основной деятельности и персонал неосновной деятельности</w:t>
      </w:r>
      <w:r w:rsidR="003B7FC9">
        <w:rPr>
          <w:rFonts w:ascii="Times New Roman" w:hAnsi="Times New Roman" w:cs="Times New Roman"/>
          <w:sz w:val="28"/>
          <w:szCs w:val="28"/>
        </w:rPr>
        <w:t xml:space="preserve"> </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20</w:t>
      </w:r>
      <w:r w:rsidR="003B7FC9" w:rsidRPr="00A50060">
        <w:rPr>
          <w:rFonts w:ascii="Times New Roman" w:eastAsia="Times New Roman" w:hAnsi="Times New Roman" w:cs="Times New Roman"/>
          <w:color w:val="000000"/>
          <w:sz w:val="28"/>
          <w:szCs w:val="28"/>
          <w:lang w:eastAsia="be-BY"/>
        </w:rPr>
        <w:t xml:space="preserve">, </w:t>
      </w:r>
      <w:r w:rsidR="003B7FC9" w:rsidRPr="00A50060">
        <w:rPr>
          <w:rFonts w:ascii="Times New Roman" w:eastAsia="Times New Roman" w:hAnsi="Times New Roman" w:cs="Times New Roman"/>
          <w:color w:val="000000"/>
          <w:sz w:val="28"/>
          <w:szCs w:val="28"/>
          <w:lang w:val="en-US" w:eastAsia="be-BY"/>
        </w:rPr>
        <w:t>c</w:t>
      </w:r>
      <w:r w:rsidR="003B7FC9">
        <w:rPr>
          <w:rFonts w:ascii="Times New Roman" w:eastAsia="Times New Roman" w:hAnsi="Times New Roman" w:cs="Times New Roman"/>
          <w:color w:val="000000"/>
          <w:sz w:val="28"/>
          <w:szCs w:val="28"/>
          <w:lang w:eastAsia="be-BY"/>
        </w:rPr>
        <w:t>.201</w:t>
      </w:r>
      <w:r w:rsidR="003B7FC9" w:rsidRPr="00A50060">
        <w:rPr>
          <w:rFonts w:ascii="Times New Roman" w:eastAsia="Times New Roman" w:hAnsi="Times New Roman" w:cs="Times New Roman"/>
          <w:color w:val="000000"/>
          <w:sz w:val="28"/>
          <w:szCs w:val="28"/>
          <w:lang w:eastAsia="be-BY"/>
        </w:rPr>
        <w:t>]</w:t>
      </w:r>
      <w:r w:rsidRPr="00A50060">
        <w:rPr>
          <w:rFonts w:ascii="Times New Roman" w:hAnsi="Times New Roman" w:cs="Times New Roman"/>
          <w:sz w:val="28"/>
          <w:szCs w:val="28"/>
        </w:rPr>
        <w:t>.</w:t>
      </w:r>
    </w:p>
    <w:p w:rsidR="004824E5" w:rsidRPr="00A50060" w:rsidRDefault="004824E5" w:rsidP="003B7FC9">
      <w:pPr>
        <w:widowControl w:val="0"/>
        <w:spacing w:after="0" w:line="384"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2-й этап. Оценка отклонения по численности рабочих:</w:t>
      </w:r>
    </w:p>
    <w:p w:rsidR="004824E5" w:rsidRPr="00A50060" w:rsidRDefault="004824E5" w:rsidP="003B7FC9">
      <w:pPr>
        <w:widowControl w:val="0"/>
        <w:spacing w:after="0" w:line="384"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а)</w:t>
      </w:r>
      <w:r w:rsidRPr="00A50060">
        <w:rPr>
          <w:rFonts w:ascii="Times New Roman" w:hAnsi="Times New Roman" w:cs="Times New Roman"/>
          <w:sz w:val="28"/>
          <w:szCs w:val="28"/>
        </w:rPr>
        <w:tab/>
        <w:t>абсолютное:</w:t>
      </w:r>
    </w:p>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p>
    <w:tbl>
      <w:tblPr>
        <w:tblStyle w:val="a3"/>
        <w:tblW w:w="9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93"/>
      </w:tblGrid>
      <w:tr w:rsidR="004824E5" w:rsidRPr="00A50060" w:rsidTr="00B50FD2">
        <w:tc>
          <w:tcPr>
            <w:tcW w:w="8897" w:type="dxa"/>
            <w:shd w:val="clear" w:color="auto" w:fill="auto"/>
            <w:vAlign w:val="center"/>
          </w:tcPr>
          <w:p w:rsidR="004824E5" w:rsidRPr="00A50060" w:rsidRDefault="004824E5" w:rsidP="00C66C95">
            <w:pPr>
              <w:widowControl w:val="0"/>
              <w:spacing w:line="379" w:lineRule="auto"/>
              <w:jc w:val="center"/>
              <w:rPr>
                <w:rFonts w:ascii="Times New Roman" w:hAnsi="Times New Roman" w:cs="Times New Roman"/>
                <w:sz w:val="28"/>
                <w:szCs w:val="28"/>
              </w:rPr>
            </w:pPr>
            <m:oMathPara>
              <m:oMath>
                <m:r>
                  <w:rPr>
                    <w:rFonts w:ascii="Cambria Math" w:hAnsi="Cambria Math" w:cs="Times New Roman"/>
                    <w:sz w:val="28"/>
                    <w:szCs w:val="28"/>
                  </w:rPr>
                  <w:lastRenderedPageBreak/>
                  <m:t>Δ</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р</m:t>
                        </m:r>
                      </m:sub>
                    </m:sSub>
                  </m:e>
                  <m:sup>
                    <m:r>
                      <w:rPr>
                        <w:rFonts w:ascii="Cambria Math" w:hAnsi="Cambria Math" w:cs="Times New Roman"/>
                        <w:sz w:val="28"/>
                        <w:szCs w:val="28"/>
                      </w:rPr>
                      <m:t>АБ</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р1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р0</m:t>
                    </m:r>
                  </m:sub>
                </m:sSub>
                <m:r>
                  <w:rPr>
                    <w:rFonts w:ascii="Cambria Math" w:hAnsi="Cambria Math" w:cs="Times New Roman"/>
                    <w:sz w:val="28"/>
                    <w:szCs w:val="28"/>
                  </w:rPr>
                  <m:t>,</m:t>
                </m:r>
              </m:oMath>
            </m:oMathPara>
          </w:p>
        </w:tc>
        <w:tc>
          <w:tcPr>
            <w:tcW w:w="893" w:type="dxa"/>
            <w:shd w:val="clear" w:color="auto" w:fill="auto"/>
            <w:vAlign w:val="center"/>
          </w:tcPr>
          <w:p w:rsidR="004824E5" w:rsidRPr="00A50060" w:rsidRDefault="004824E5" w:rsidP="005215C2">
            <w:pPr>
              <w:widowControl w:val="0"/>
              <w:spacing w:line="379" w:lineRule="auto"/>
              <w:jc w:val="center"/>
              <w:rPr>
                <w:rFonts w:ascii="Times New Roman" w:hAnsi="Times New Roman" w:cs="Times New Roman"/>
                <w:sz w:val="28"/>
                <w:szCs w:val="28"/>
              </w:rPr>
            </w:pPr>
            <w:r w:rsidRPr="00A50060">
              <w:rPr>
                <w:rFonts w:ascii="Times New Roman" w:hAnsi="Times New Roman" w:cs="Times New Roman"/>
                <w:sz w:val="28"/>
                <w:szCs w:val="28"/>
              </w:rPr>
              <w:t>(1.</w:t>
            </w:r>
            <w:r w:rsidR="005215C2">
              <w:rPr>
                <w:rFonts w:ascii="Times New Roman" w:hAnsi="Times New Roman" w:cs="Times New Roman"/>
                <w:sz w:val="28"/>
                <w:szCs w:val="28"/>
              </w:rPr>
              <w:t>9</w:t>
            </w:r>
            <w:r w:rsidRPr="00A50060">
              <w:rPr>
                <w:rFonts w:ascii="Times New Roman" w:hAnsi="Times New Roman" w:cs="Times New Roman"/>
                <w:sz w:val="28"/>
                <w:szCs w:val="28"/>
              </w:rPr>
              <w:t>)</w:t>
            </w:r>
          </w:p>
        </w:tc>
      </w:tr>
    </w:tbl>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p>
    <w:p w:rsidR="004824E5" w:rsidRPr="00A50060" w:rsidRDefault="004824E5" w:rsidP="00C66C95">
      <w:pPr>
        <w:widowControl w:val="0"/>
        <w:spacing w:after="0" w:line="379" w:lineRule="auto"/>
        <w:jc w:val="both"/>
        <w:rPr>
          <w:rFonts w:ascii="Times New Roman" w:hAnsi="Times New Roman" w:cs="Times New Roman"/>
          <w:sz w:val="28"/>
          <w:szCs w:val="28"/>
        </w:rPr>
      </w:pPr>
      <w:r w:rsidRPr="00A50060">
        <w:rPr>
          <w:rFonts w:ascii="Times New Roman" w:hAnsi="Times New Roman" w:cs="Times New Roman"/>
          <w:sz w:val="28"/>
          <w:szCs w:val="28"/>
        </w:rPr>
        <w:t>где    Ч</w:t>
      </w:r>
      <w:r w:rsidRPr="00A50060">
        <w:rPr>
          <w:rFonts w:ascii="Times New Roman" w:hAnsi="Times New Roman" w:cs="Times New Roman"/>
          <w:sz w:val="28"/>
          <w:szCs w:val="28"/>
          <w:vertAlign w:val="subscript"/>
        </w:rPr>
        <w:t>р1</w:t>
      </w:r>
      <w:r w:rsidR="0043270A">
        <w:rPr>
          <w:rFonts w:ascii="Times New Roman" w:hAnsi="Times New Roman" w:cs="Times New Roman"/>
          <w:sz w:val="28"/>
          <w:szCs w:val="28"/>
        </w:rPr>
        <w:t xml:space="preserve"> – </w:t>
      </w:r>
      <w:r w:rsidRPr="00A50060">
        <w:rPr>
          <w:rFonts w:ascii="Times New Roman" w:hAnsi="Times New Roman" w:cs="Times New Roman"/>
          <w:sz w:val="28"/>
          <w:szCs w:val="28"/>
        </w:rPr>
        <w:t>численность рабочих за отчетный период, чел.;</w:t>
      </w:r>
    </w:p>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Ч</w:t>
      </w:r>
      <w:r w:rsidRPr="00A50060">
        <w:rPr>
          <w:rFonts w:ascii="Times New Roman" w:hAnsi="Times New Roman" w:cs="Times New Roman"/>
          <w:sz w:val="28"/>
          <w:szCs w:val="28"/>
          <w:vertAlign w:val="subscript"/>
        </w:rPr>
        <w:t>р0</w:t>
      </w:r>
      <w:r w:rsidR="0043270A">
        <w:rPr>
          <w:rFonts w:ascii="Times New Roman" w:hAnsi="Times New Roman" w:cs="Times New Roman"/>
          <w:sz w:val="28"/>
          <w:szCs w:val="28"/>
        </w:rPr>
        <w:t xml:space="preserve"> – </w:t>
      </w:r>
      <w:r w:rsidRPr="00A50060">
        <w:rPr>
          <w:rFonts w:ascii="Times New Roman" w:hAnsi="Times New Roman" w:cs="Times New Roman"/>
          <w:sz w:val="28"/>
          <w:szCs w:val="28"/>
        </w:rPr>
        <w:t>численность рабочих за прошлый период, чел.</w:t>
      </w:r>
    </w:p>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б)</w:t>
      </w:r>
      <w:r w:rsidRPr="00A50060">
        <w:rPr>
          <w:rFonts w:ascii="Times New Roman" w:hAnsi="Times New Roman" w:cs="Times New Roman"/>
          <w:sz w:val="28"/>
          <w:szCs w:val="28"/>
        </w:rPr>
        <w:tab/>
        <w:t>относительное:</w:t>
      </w:r>
    </w:p>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4"/>
        <w:gridCol w:w="893"/>
      </w:tblGrid>
      <w:tr w:rsidR="004824E5" w:rsidRPr="00A50060" w:rsidTr="00B50FD2">
        <w:tc>
          <w:tcPr>
            <w:tcW w:w="8897" w:type="dxa"/>
            <w:shd w:val="clear" w:color="auto" w:fill="auto"/>
            <w:vAlign w:val="center"/>
          </w:tcPr>
          <w:p w:rsidR="004824E5" w:rsidRPr="00A50060" w:rsidRDefault="004824E5" w:rsidP="00C66C95">
            <w:pPr>
              <w:widowControl w:val="0"/>
              <w:spacing w:line="379" w:lineRule="auto"/>
              <w:jc w:val="center"/>
              <w:rPr>
                <w:rFonts w:ascii="Times New Roman" w:hAnsi="Times New Roman" w:cs="Times New Roman"/>
                <w:sz w:val="28"/>
                <w:szCs w:val="28"/>
              </w:rPr>
            </w:pPr>
            <m:oMathPara>
              <m:oMath>
                <m:r>
                  <w:rPr>
                    <w:rFonts w:ascii="Cambria Math" w:hAnsi="Cambria Math" w:cs="Times New Roman"/>
                    <w:sz w:val="28"/>
                    <w:szCs w:val="28"/>
                  </w:rPr>
                  <m:t>Δ</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р</m:t>
                        </m:r>
                      </m:sub>
                    </m:sSub>
                  </m:e>
                  <m:sup>
                    <m:r>
                      <w:rPr>
                        <w:rFonts w:ascii="Cambria Math" w:hAnsi="Cambria Math" w:cs="Times New Roman"/>
                        <w:sz w:val="28"/>
                        <w:szCs w:val="28"/>
                      </w:rPr>
                      <m:t>ОТ</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р1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р0</m:t>
                        </m:r>
                      </m:sub>
                    </m:sSub>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р1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р0</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den>
                </m:f>
                <m:r>
                  <w:rPr>
                    <w:rFonts w:ascii="Cambria Math" w:hAnsi="Cambria Math" w:cs="Times New Roman"/>
                    <w:sz w:val="28"/>
                    <w:szCs w:val="28"/>
                  </w:rPr>
                  <m:t>,</m:t>
                </m:r>
              </m:oMath>
            </m:oMathPara>
          </w:p>
        </w:tc>
        <w:tc>
          <w:tcPr>
            <w:tcW w:w="850" w:type="dxa"/>
            <w:shd w:val="clear" w:color="auto" w:fill="auto"/>
            <w:vAlign w:val="center"/>
          </w:tcPr>
          <w:p w:rsidR="004824E5" w:rsidRPr="00A50060" w:rsidRDefault="004824E5" w:rsidP="00C66C95">
            <w:pPr>
              <w:widowControl w:val="0"/>
              <w:spacing w:line="379" w:lineRule="auto"/>
              <w:jc w:val="center"/>
              <w:rPr>
                <w:rFonts w:ascii="Times New Roman" w:hAnsi="Times New Roman" w:cs="Times New Roman"/>
                <w:sz w:val="28"/>
                <w:szCs w:val="28"/>
              </w:rPr>
            </w:pPr>
            <w:r w:rsidRPr="00A50060">
              <w:rPr>
                <w:rFonts w:ascii="Times New Roman" w:hAnsi="Times New Roman" w:cs="Times New Roman"/>
                <w:sz w:val="28"/>
                <w:szCs w:val="28"/>
              </w:rPr>
              <w:t>(1.</w:t>
            </w:r>
            <w:r w:rsidR="005215C2">
              <w:rPr>
                <w:rFonts w:ascii="Times New Roman" w:hAnsi="Times New Roman" w:cs="Times New Roman"/>
                <w:sz w:val="28"/>
                <w:szCs w:val="28"/>
              </w:rPr>
              <w:t>10</w:t>
            </w:r>
            <w:r w:rsidRPr="00A50060">
              <w:rPr>
                <w:rFonts w:ascii="Times New Roman" w:hAnsi="Times New Roman" w:cs="Times New Roman"/>
                <w:sz w:val="28"/>
                <w:szCs w:val="28"/>
              </w:rPr>
              <w:t>)</w:t>
            </w:r>
          </w:p>
        </w:tc>
      </w:tr>
      <w:tr w:rsidR="00770D89" w:rsidRPr="00A50060" w:rsidTr="00B50FD2">
        <w:tc>
          <w:tcPr>
            <w:tcW w:w="8897" w:type="dxa"/>
            <w:shd w:val="clear" w:color="auto" w:fill="auto"/>
            <w:vAlign w:val="center"/>
          </w:tcPr>
          <w:p w:rsidR="00770D89" w:rsidRDefault="00770D89" w:rsidP="00C66C95">
            <w:pPr>
              <w:widowControl w:val="0"/>
              <w:spacing w:line="379" w:lineRule="auto"/>
              <w:jc w:val="center"/>
              <w:rPr>
                <w:rFonts w:ascii="Times New Roman" w:eastAsia="Calibri" w:hAnsi="Times New Roman" w:cs="Times New Roman"/>
                <w:sz w:val="28"/>
                <w:szCs w:val="28"/>
              </w:rPr>
            </w:pPr>
          </w:p>
        </w:tc>
        <w:tc>
          <w:tcPr>
            <w:tcW w:w="850" w:type="dxa"/>
            <w:shd w:val="clear" w:color="auto" w:fill="auto"/>
            <w:vAlign w:val="center"/>
          </w:tcPr>
          <w:p w:rsidR="00770D89" w:rsidRPr="00A50060" w:rsidRDefault="00770D89" w:rsidP="00C66C95">
            <w:pPr>
              <w:widowControl w:val="0"/>
              <w:spacing w:line="379" w:lineRule="auto"/>
              <w:jc w:val="center"/>
              <w:rPr>
                <w:rFonts w:ascii="Times New Roman" w:hAnsi="Times New Roman" w:cs="Times New Roman"/>
                <w:sz w:val="28"/>
                <w:szCs w:val="28"/>
              </w:rPr>
            </w:pPr>
          </w:p>
        </w:tc>
      </w:tr>
    </w:tbl>
    <w:p w:rsidR="004824E5" w:rsidRPr="00A50060" w:rsidRDefault="004824E5" w:rsidP="003B7FC9">
      <w:pPr>
        <w:widowControl w:val="0"/>
        <w:spacing w:after="0" w:line="389"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 xml:space="preserve">3-й этап. Оценка обеспечения </w:t>
      </w:r>
      <w:r w:rsidR="00E76B0E">
        <w:rPr>
          <w:rFonts w:ascii="Times New Roman" w:hAnsi="Times New Roman" w:cs="Times New Roman"/>
          <w:sz w:val="28"/>
          <w:szCs w:val="28"/>
        </w:rPr>
        <w:t>организации</w:t>
      </w:r>
      <w:r w:rsidRPr="00A50060">
        <w:rPr>
          <w:rFonts w:ascii="Times New Roman" w:hAnsi="Times New Roman" w:cs="Times New Roman"/>
          <w:sz w:val="28"/>
          <w:szCs w:val="28"/>
        </w:rPr>
        <w:t xml:space="preserve"> соответствующими категориями работающих</w:t>
      </w:r>
      <w:r w:rsidR="003B7FC9">
        <w:rPr>
          <w:rFonts w:ascii="Times New Roman" w:hAnsi="Times New Roman" w:cs="Times New Roman"/>
          <w:sz w:val="28"/>
          <w:szCs w:val="28"/>
        </w:rPr>
        <w:t xml:space="preserve"> </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20</w:t>
      </w:r>
      <w:r w:rsidR="003B7FC9" w:rsidRPr="00A50060">
        <w:rPr>
          <w:rFonts w:ascii="Times New Roman" w:eastAsia="Times New Roman" w:hAnsi="Times New Roman" w:cs="Times New Roman"/>
          <w:color w:val="000000"/>
          <w:sz w:val="28"/>
          <w:szCs w:val="28"/>
          <w:lang w:eastAsia="be-BY"/>
        </w:rPr>
        <w:t xml:space="preserve">, </w:t>
      </w:r>
      <w:r w:rsidR="003B7FC9" w:rsidRPr="00A50060">
        <w:rPr>
          <w:rFonts w:ascii="Times New Roman" w:eastAsia="Times New Roman" w:hAnsi="Times New Roman" w:cs="Times New Roman"/>
          <w:color w:val="000000"/>
          <w:sz w:val="28"/>
          <w:szCs w:val="28"/>
          <w:lang w:val="en-US" w:eastAsia="be-BY"/>
        </w:rPr>
        <w:t>c</w:t>
      </w:r>
      <w:r w:rsidR="003B7FC9">
        <w:rPr>
          <w:rFonts w:ascii="Times New Roman" w:eastAsia="Times New Roman" w:hAnsi="Times New Roman" w:cs="Times New Roman"/>
          <w:color w:val="000000"/>
          <w:sz w:val="28"/>
          <w:szCs w:val="28"/>
          <w:lang w:eastAsia="be-BY"/>
        </w:rPr>
        <w:t>. 203</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w:t>
      </w:r>
      <w:r w:rsidRPr="00A50060">
        <w:rPr>
          <w:rFonts w:ascii="Times New Roman" w:hAnsi="Times New Roman" w:cs="Times New Roman"/>
          <w:sz w:val="28"/>
          <w:szCs w:val="28"/>
        </w:rPr>
        <w:t xml:space="preserve"> </w:t>
      </w:r>
    </w:p>
    <w:p w:rsidR="003B7FC9" w:rsidRDefault="004824E5" w:rsidP="003B7FC9">
      <w:pPr>
        <w:widowControl w:val="0"/>
        <w:spacing w:after="0" w:line="389"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Оцениваются выполнение плана и динамика удельного веса работающих по различным категориям: сначала по персоналу основной и неосновной деятельности. Затем оценивается соотношение между различными категориями рабочих. По характеру участия в производственном процессе рабочие делятся на основных, занятых непосредственно изготовлением основной продукции, и вспомогательных, занятых во вспомогательных производствах и всех видах обслуживания.</w:t>
      </w:r>
    </w:p>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В процессе анализа помимо изучения соотношения между основными и вспомогательными рабочими устанавливается тенденция изменения этого соотношения, и если оно не в пользу основных рабочих, то необходимо осуществить мероприятия по устранению негативной тенденции. Сокращение численности вспомогательных рабочих достигается за счет концентрации и специализации вспомогательных работ: по наладке и ремонту оборудования, повышению механизации и совершенствованию труда этих рабочих и т. д.</w:t>
      </w:r>
      <w:r w:rsidR="003B7FC9" w:rsidRPr="003B7FC9">
        <w:rPr>
          <w:rFonts w:ascii="Times New Roman" w:eastAsia="Times New Roman" w:hAnsi="Times New Roman" w:cs="Times New Roman"/>
          <w:color w:val="000000"/>
          <w:sz w:val="28"/>
          <w:szCs w:val="28"/>
          <w:lang w:eastAsia="be-BY"/>
        </w:rPr>
        <w:t xml:space="preserve"> </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20</w:t>
      </w:r>
      <w:r w:rsidR="003B7FC9" w:rsidRPr="00A50060">
        <w:rPr>
          <w:rFonts w:ascii="Times New Roman" w:eastAsia="Times New Roman" w:hAnsi="Times New Roman" w:cs="Times New Roman"/>
          <w:color w:val="000000"/>
          <w:sz w:val="28"/>
          <w:szCs w:val="28"/>
          <w:lang w:eastAsia="be-BY"/>
        </w:rPr>
        <w:t xml:space="preserve">, </w:t>
      </w:r>
      <w:r w:rsidR="003B7FC9" w:rsidRPr="00A50060">
        <w:rPr>
          <w:rFonts w:ascii="Times New Roman" w:eastAsia="Times New Roman" w:hAnsi="Times New Roman" w:cs="Times New Roman"/>
          <w:color w:val="000000"/>
          <w:sz w:val="28"/>
          <w:szCs w:val="28"/>
          <w:lang w:val="en-US" w:eastAsia="be-BY"/>
        </w:rPr>
        <w:t>c</w:t>
      </w:r>
      <w:r w:rsidR="003B7FC9">
        <w:rPr>
          <w:rFonts w:ascii="Times New Roman" w:eastAsia="Times New Roman" w:hAnsi="Times New Roman" w:cs="Times New Roman"/>
          <w:color w:val="000000"/>
          <w:sz w:val="28"/>
          <w:szCs w:val="28"/>
          <w:lang w:eastAsia="be-BY"/>
        </w:rPr>
        <w:t>. 204</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w:t>
      </w:r>
    </w:p>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lastRenderedPageBreak/>
        <w:t xml:space="preserve">4-й этап. Анализ обеспечения </w:t>
      </w:r>
      <w:r w:rsidR="00E76B0E">
        <w:rPr>
          <w:rFonts w:ascii="Times New Roman" w:hAnsi="Times New Roman" w:cs="Times New Roman"/>
          <w:sz w:val="28"/>
          <w:szCs w:val="28"/>
        </w:rPr>
        <w:t>организации</w:t>
      </w:r>
      <w:r w:rsidRPr="00A50060">
        <w:rPr>
          <w:rFonts w:ascii="Times New Roman" w:hAnsi="Times New Roman" w:cs="Times New Roman"/>
          <w:sz w:val="28"/>
          <w:szCs w:val="28"/>
        </w:rPr>
        <w:t xml:space="preserve"> рабочими определенного профессионального состава.</w:t>
      </w:r>
    </w:p>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 xml:space="preserve">5-й этап. Оценка обеспеченности </w:t>
      </w:r>
      <w:r w:rsidR="00E76B0E">
        <w:rPr>
          <w:rFonts w:ascii="Times New Roman" w:hAnsi="Times New Roman" w:cs="Times New Roman"/>
          <w:sz w:val="28"/>
          <w:szCs w:val="28"/>
        </w:rPr>
        <w:t>организации</w:t>
      </w:r>
      <w:r w:rsidRPr="00A50060">
        <w:rPr>
          <w:rFonts w:ascii="Times New Roman" w:hAnsi="Times New Roman" w:cs="Times New Roman"/>
          <w:sz w:val="28"/>
          <w:szCs w:val="28"/>
        </w:rPr>
        <w:t xml:space="preserve"> рабочими необходимой квалификации (по среднему разряду).</w:t>
      </w:r>
    </w:p>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Для этого вся численность рабочих разбивается по разрядам и плановая потребность сравнивается с фактическим наличием. Для общей оценки соответствия уровня квалификации рабочих плановому сопоставляются плановые и фактические средние тарифные коэффициенты. При этом эффективным считается увеличение доли рабочих наиболее квалифицированных профессий.</w:t>
      </w:r>
    </w:p>
    <w:p w:rsidR="004824E5" w:rsidRDefault="004824E5" w:rsidP="00C66C95">
      <w:pPr>
        <w:widowControl w:val="0"/>
        <w:spacing w:after="0" w:line="379" w:lineRule="auto"/>
        <w:ind w:firstLine="709"/>
        <w:jc w:val="both"/>
        <w:rPr>
          <w:rFonts w:ascii="Times New Roman" w:hAnsi="Times New Roman" w:cs="Times New Roman"/>
          <w:sz w:val="28"/>
          <w:szCs w:val="28"/>
        </w:rPr>
      </w:pPr>
      <w:r w:rsidRPr="00A50060">
        <w:rPr>
          <w:rFonts w:ascii="Times New Roman" w:hAnsi="Times New Roman" w:cs="Times New Roman"/>
          <w:sz w:val="28"/>
          <w:szCs w:val="28"/>
        </w:rPr>
        <w:t xml:space="preserve">Профессиональный состав рабочих должен соответствовать характеру выполняемых работ и перспективам развития </w:t>
      </w:r>
      <w:r w:rsidR="00E76B0E">
        <w:rPr>
          <w:rFonts w:ascii="Times New Roman" w:hAnsi="Times New Roman" w:cs="Times New Roman"/>
          <w:sz w:val="28"/>
          <w:szCs w:val="28"/>
        </w:rPr>
        <w:t>организации</w:t>
      </w:r>
      <w:r w:rsidRPr="00A50060">
        <w:rPr>
          <w:rFonts w:ascii="Times New Roman" w:hAnsi="Times New Roman" w:cs="Times New Roman"/>
          <w:sz w:val="28"/>
          <w:szCs w:val="28"/>
        </w:rPr>
        <w:t>. При изучении состава рабочих сопоставляется средний уровень квалификации рабочих за ряд лет по сравнению с планом или используется показатель среднего тарифного коэффициента (расчет по двум формулам дает различные результаты).</w:t>
      </w:r>
    </w:p>
    <w:p w:rsidR="003B7FC9" w:rsidRPr="00A50060" w:rsidRDefault="003B7FC9" w:rsidP="00C66C95">
      <w:pPr>
        <w:widowControl w:val="0"/>
        <w:spacing w:after="0" w:line="379" w:lineRule="auto"/>
        <w:ind w:firstLine="709"/>
        <w:jc w:val="both"/>
        <w:rPr>
          <w:rFonts w:ascii="Times New Roman" w:hAnsi="Times New Roman" w:cs="Times New Roman"/>
          <w:sz w:val="28"/>
          <w:szCs w:val="28"/>
        </w:rPr>
      </w:pPr>
    </w:p>
    <w:tbl>
      <w:tblPr>
        <w:tblStyle w:val="a3"/>
        <w:tblW w:w="9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93"/>
      </w:tblGrid>
      <w:tr w:rsidR="004824E5" w:rsidRPr="00A50060" w:rsidTr="00B50FD2">
        <w:tc>
          <w:tcPr>
            <w:tcW w:w="8897" w:type="dxa"/>
            <w:shd w:val="clear" w:color="auto" w:fill="auto"/>
            <w:vAlign w:val="center"/>
          </w:tcPr>
          <w:p w:rsidR="004824E5" w:rsidRPr="00A50060" w:rsidRDefault="006A5AEB" w:rsidP="00C66C95">
            <w:pPr>
              <w:widowControl w:val="0"/>
              <w:spacing w:line="379" w:lineRule="auto"/>
              <w:jc w:val="center"/>
              <w:rPr>
                <w:rFonts w:ascii="Times New Roman" w:hAnsi="Times New Roman" w:cs="Times New Roman"/>
                <w:sz w:val="28"/>
                <w:szCs w:val="28"/>
              </w:rPr>
            </w:pPr>
            <m:oMathPara>
              <m:oMath>
                <m:bar>
                  <m:barPr>
                    <m:pos m:val="top"/>
                    <m:ctrlPr>
                      <w:rPr>
                        <w:rFonts w:ascii="Cambria Math" w:hAnsi="Cambria Math" w:cs="Times New Roman"/>
                        <w:i/>
                        <w:sz w:val="28"/>
                        <w:szCs w:val="28"/>
                      </w:rPr>
                    </m:ctrlPr>
                  </m:barPr>
                  <m:e>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тар</m:t>
                        </m:r>
                      </m:sub>
                    </m:sSub>
                  </m:e>
                </m:bar>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р</m:t>
                            </m:r>
                            <m:r>
                              <w:rPr>
                                <w:rFonts w:ascii="Cambria Math" w:hAnsi="Cambria Math" w:cs="Times New Roman"/>
                                <w:sz w:val="28"/>
                                <w:szCs w:val="28"/>
                                <w:lang w:val="en-US"/>
                              </w:rPr>
                              <m:t>i</m:t>
                            </m:r>
                          </m:sub>
                        </m:sSub>
                      </m:e>
                    </m:nary>
                  </m:num>
                  <m:den>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Ч</m:t>
                            </m:r>
                          </m:e>
                          <m:sub>
                            <m:r>
                              <w:rPr>
                                <w:rFonts w:ascii="Cambria Math" w:hAnsi="Cambria Math" w:cs="Times New Roman"/>
                                <w:sz w:val="28"/>
                                <w:szCs w:val="28"/>
                              </w:rPr>
                              <m:t>р</m:t>
                            </m:r>
                            <m:r>
                              <w:rPr>
                                <w:rFonts w:ascii="Cambria Math" w:hAnsi="Cambria Math" w:cs="Times New Roman"/>
                                <w:sz w:val="28"/>
                                <w:szCs w:val="28"/>
                                <w:lang w:val="en-US"/>
                              </w:rPr>
                              <m:t>i</m:t>
                            </m:r>
                          </m:sub>
                        </m:sSub>
                      </m:e>
                    </m:nary>
                  </m:den>
                </m:f>
                <m:r>
                  <w:rPr>
                    <w:rFonts w:ascii="Cambria Math" w:hAnsi="Cambria Math" w:cs="Times New Roman"/>
                    <w:sz w:val="28"/>
                    <w:szCs w:val="28"/>
                  </w:rPr>
                  <m:t>,</m:t>
                </m:r>
              </m:oMath>
            </m:oMathPara>
          </w:p>
        </w:tc>
        <w:tc>
          <w:tcPr>
            <w:tcW w:w="893" w:type="dxa"/>
            <w:shd w:val="clear" w:color="auto" w:fill="auto"/>
            <w:vAlign w:val="center"/>
          </w:tcPr>
          <w:p w:rsidR="004824E5" w:rsidRPr="00A50060" w:rsidRDefault="004824E5" w:rsidP="007D1CF8">
            <w:pPr>
              <w:widowControl w:val="0"/>
              <w:spacing w:line="379" w:lineRule="auto"/>
              <w:jc w:val="center"/>
              <w:rPr>
                <w:rFonts w:ascii="Times New Roman" w:hAnsi="Times New Roman" w:cs="Times New Roman"/>
                <w:sz w:val="28"/>
                <w:szCs w:val="28"/>
              </w:rPr>
            </w:pPr>
            <w:r w:rsidRPr="00A50060">
              <w:rPr>
                <w:rFonts w:ascii="Times New Roman" w:hAnsi="Times New Roman" w:cs="Times New Roman"/>
                <w:sz w:val="28"/>
                <w:szCs w:val="28"/>
              </w:rPr>
              <w:t>(1.1</w:t>
            </w:r>
            <w:r w:rsidR="00770D89">
              <w:rPr>
                <w:rFonts w:ascii="Times New Roman" w:hAnsi="Times New Roman" w:cs="Times New Roman"/>
                <w:sz w:val="28"/>
                <w:szCs w:val="28"/>
              </w:rPr>
              <w:t>1</w:t>
            </w:r>
            <w:r w:rsidRPr="00A50060">
              <w:rPr>
                <w:rFonts w:ascii="Times New Roman" w:hAnsi="Times New Roman" w:cs="Times New Roman"/>
                <w:sz w:val="28"/>
                <w:szCs w:val="28"/>
              </w:rPr>
              <w:t>)</w:t>
            </w:r>
          </w:p>
        </w:tc>
      </w:tr>
    </w:tbl>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p>
    <w:p w:rsidR="004824E5" w:rsidRPr="00A50060" w:rsidRDefault="004824E5" w:rsidP="00C66C95">
      <w:pPr>
        <w:widowControl w:val="0"/>
        <w:spacing w:after="0" w:line="379" w:lineRule="auto"/>
        <w:jc w:val="both"/>
        <w:rPr>
          <w:rFonts w:ascii="Times New Roman" w:hAnsi="Times New Roman" w:cs="Times New Roman"/>
          <w:sz w:val="28"/>
          <w:szCs w:val="28"/>
        </w:rPr>
      </w:pPr>
      <w:r w:rsidRPr="00A50060">
        <w:rPr>
          <w:rFonts w:ascii="Times New Roman" w:hAnsi="Times New Roman" w:cs="Times New Roman"/>
          <w:sz w:val="28"/>
          <w:szCs w:val="28"/>
        </w:rPr>
        <w:t xml:space="preserve">где    </w:t>
      </w:r>
      <w:proofErr w:type="spellStart"/>
      <w:r w:rsidRPr="00A50060">
        <w:rPr>
          <w:rFonts w:ascii="Times New Roman" w:hAnsi="Times New Roman" w:cs="Times New Roman"/>
          <w:sz w:val="28"/>
          <w:szCs w:val="28"/>
          <w:lang w:val="en-US"/>
        </w:rPr>
        <w:t>k</w:t>
      </w:r>
      <w:r w:rsidRPr="00A50060">
        <w:rPr>
          <w:rFonts w:ascii="Times New Roman" w:hAnsi="Times New Roman" w:cs="Times New Roman"/>
          <w:sz w:val="28"/>
          <w:szCs w:val="28"/>
          <w:vertAlign w:val="subscript"/>
          <w:lang w:val="en-US"/>
        </w:rPr>
        <w:t>i</w:t>
      </w:r>
      <w:proofErr w:type="spellEnd"/>
      <w:r w:rsidR="0043270A">
        <w:rPr>
          <w:rFonts w:ascii="Times New Roman" w:hAnsi="Times New Roman" w:cs="Times New Roman"/>
          <w:sz w:val="28"/>
          <w:szCs w:val="28"/>
        </w:rPr>
        <w:t xml:space="preserve"> – </w:t>
      </w:r>
      <w:r w:rsidRPr="00A50060">
        <w:rPr>
          <w:rFonts w:ascii="Times New Roman" w:hAnsi="Times New Roman" w:cs="Times New Roman"/>
          <w:sz w:val="28"/>
          <w:szCs w:val="28"/>
        </w:rPr>
        <w:t>тарифный коэффициент i-</w:t>
      </w:r>
      <w:proofErr w:type="spellStart"/>
      <w:r w:rsidRPr="00A50060">
        <w:rPr>
          <w:rFonts w:ascii="Times New Roman" w:hAnsi="Times New Roman" w:cs="Times New Roman"/>
          <w:sz w:val="28"/>
          <w:szCs w:val="28"/>
        </w:rPr>
        <w:t>го</w:t>
      </w:r>
      <w:proofErr w:type="spellEnd"/>
      <w:r w:rsidRPr="00A50060">
        <w:rPr>
          <w:rFonts w:ascii="Times New Roman" w:hAnsi="Times New Roman" w:cs="Times New Roman"/>
          <w:sz w:val="28"/>
          <w:szCs w:val="28"/>
        </w:rPr>
        <w:t xml:space="preserve"> разряда;</w:t>
      </w:r>
    </w:p>
    <w:p w:rsidR="004824E5" w:rsidRPr="00A50060" w:rsidRDefault="004824E5" w:rsidP="00C66C95">
      <w:pPr>
        <w:widowControl w:val="0"/>
        <w:spacing w:after="0" w:line="379" w:lineRule="auto"/>
        <w:ind w:firstLine="709"/>
        <w:jc w:val="both"/>
        <w:rPr>
          <w:rFonts w:ascii="Times New Roman" w:hAnsi="Times New Roman" w:cs="Times New Roman"/>
          <w:sz w:val="28"/>
          <w:szCs w:val="28"/>
        </w:rPr>
      </w:pPr>
      <w:proofErr w:type="spellStart"/>
      <w:r w:rsidRPr="00A50060">
        <w:rPr>
          <w:rFonts w:ascii="Times New Roman" w:hAnsi="Times New Roman" w:cs="Times New Roman"/>
          <w:sz w:val="28"/>
          <w:szCs w:val="28"/>
        </w:rPr>
        <w:t>Ч</w:t>
      </w:r>
      <w:r w:rsidRPr="00A50060">
        <w:rPr>
          <w:rFonts w:ascii="Times New Roman" w:hAnsi="Times New Roman" w:cs="Times New Roman"/>
          <w:sz w:val="28"/>
          <w:szCs w:val="28"/>
          <w:vertAlign w:val="subscript"/>
        </w:rPr>
        <w:t>р</w:t>
      </w:r>
      <w:r w:rsidRPr="00A50060">
        <w:rPr>
          <w:rFonts w:ascii="Times New Roman" w:hAnsi="Times New Roman" w:cs="Times New Roman"/>
          <w:sz w:val="28"/>
          <w:szCs w:val="28"/>
          <w:vertAlign w:val="subscript"/>
          <w:lang w:val="en-US"/>
        </w:rPr>
        <w:t>i</w:t>
      </w:r>
      <w:proofErr w:type="spellEnd"/>
      <w:r w:rsidR="0043270A">
        <w:rPr>
          <w:rFonts w:ascii="Times New Roman" w:hAnsi="Times New Roman" w:cs="Times New Roman"/>
          <w:sz w:val="28"/>
          <w:szCs w:val="28"/>
        </w:rPr>
        <w:t xml:space="preserve"> – </w:t>
      </w:r>
      <w:r w:rsidRPr="00A50060">
        <w:rPr>
          <w:rFonts w:ascii="Times New Roman" w:hAnsi="Times New Roman" w:cs="Times New Roman"/>
          <w:sz w:val="28"/>
          <w:szCs w:val="28"/>
        </w:rPr>
        <w:t>численность рабочих i-</w:t>
      </w:r>
      <w:proofErr w:type="spellStart"/>
      <w:r w:rsidRPr="00A50060">
        <w:rPr>
          <w:rFonts w:ascii="Times New Roman" w:hAnsi="Times New Roman" w:cs="Times New Roman"/>
          <w:sz w:val="28"/>
          <w:szCs w:val="28"/>
        </w:rPr>
        <w:t>го</w:t>
      </w:r>
      <w:proofErr w:type="spellEnd"/>
      <w:r w:rsidRPr="00A50060">
        <w:rPr>
          <w:rFonts w:ascii="Times New Roman" w:hAnsi="Times New Roman" w:cs="Times New Roman"/>
          <w:sz w:val="28"/>
          <w:szCs w:val="28"/>
        </w:rPr>
        <w:t xml:space="preserve"> разряда</w:t>
      </w:r>
      <w:r w:rsidR="003B7FC9">
        <w:rPr>
          <w:rFonts w:ascii="Times New Roman" w:hAnsi="Times New Roman" w:cs="Times New Roman"/>
          <w:sz w:val="28"/>
          <w:szCs w:val="28"/>
        </w:rPr>
        <w:t xml:space="preserve"> </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24</w:t>
      </w:r>
      <w:r w:rsidR="003B7FC9" w:rsidRPr="00A50060">
        <w:rPr>
          <w:rFonts w:ascii="Times New Roman" w:eastAsia="Times New Roman" w:hAnsi="Times New Roman" w:cs="Times New Roman"/>
          <w:color w:val="000000"/>
          <w:sz w:val="28"/>
          <w:szCs w:val="28"/>
          <w:lang w:eastAsia="be-BY"/>
        </w:rPr>
        <w:t xml:space="preserve">, </w:t>
      </w:r>
      <w:r w:rsidR="003B7FC9" w:rsidRPr="00A50060">
        <w:rPr>
          <w:rFonts w:ascii="Times New Roman" w:eastAsia="Times New Roman" w:hAnsi="Times New Roman" w:cs="Times New Roman"/>
          <w:color w:val="000000"/>
          <w:sz w:val="28"/>
          <w:szCs w:val="28"/>
          <w:lang w:val="en-US" w:eastAsia="be-BY"/>
        </w:rPr>
        <w:t>c</w:t>
      </w:r>
      <w:r w:rsidR="003B7FC9">
        <w:rPr>
          <w:rFonts w:ascii="Times New Roman" w:eastAsia="Times New Roman" w:hAnsi="Times New Roman" w:cs="Times New Roman"/>
          <w:color w:val="000000"/>
          <w:sz w:val="28"/>
          <w:szCs w:val="28"/>
          <w:lang w:eastAsia="be-BY"/>
        </w:rPr>
        <w:t>. 98</w:t>
      </w:r>
      <w:r w:rsidR="003B7FC9" w:rsidRPr="00A50060">
        <w:rPr>
          <w:rFonts w:ascii="Times New Roman" w:eastAsia="Times New Roman" w:hAnsi="Times New Roman" w:cs="Times New Roman"/>
          <w:color w:val="000000"/>
          <w:sz w:val="28"/>
          <w:szCs w:val="28"/>
          <w:lang w:eastAsia="be-BY"/>
        </w:rPr>
        <w:t>]</w:t>
      </w:r>
      <w:r w:rsidRPr="00A50060">
        <w:rPr>
          <w:rFonts w:ascii="Times New Roman" w:hAnsi="Times New Roman" w:cs="Times New Roman"/>
          <w:sz w:val="28"/>
          <w:szCs w:val="28"/>
        </w:rPr>
        <w:t>.</w:t>
      </w:r>
    </w:p>
    <w:p w:rsidR="00D824E2" w:rsidRDefault="00E05E7D" w:rsidP="00C66C95">
      <w:pPr>
        <w:widowControl w:val="0"/>
        <w:spacing w:after="0" w:line="37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изучим общие направления возможного повышения </w:t>
      </w:r>
      <w:r w:rsidRPr="00E05E7D">
        <w:rPr>
          <w:rFonts w:ascii="Times New Roman" w:hAnsi="Times New Roman" w:cs="Times New Roman"/>
          <w:sz w:val="28"/>
          <w:szCs w:val="28"/>
        </w:rPr>
        <w:t>эффективности использования персонала организации</w:t>
      </w:r>
      <w:r w:rsidR="00C66C95">
        <w:rPr>
          <w:rFonts w:ascii="Times New Roman" w:hAnsi="Times New Roman" w:cs="Times New Roman"/>
          <w:sz w:val="28"/>
          <w:szCs w:val="28"/>
        </w:rPr>
        <w:t>.</w:t>
      </w:r>
    </w:p>
    <w:p w:rsidR="00D824E2" w:rsidRPr="00D824E2" w:rsidRDefault="00D824E2" w:rsidP="00D824E2">
      <w:pPr>
        <w:widowControl w:val="0"/>
        <w:spacing w:after="0" w:line="360" w:lineRule="auto"/>
        <w:ind w:firstLine="709"/>
        <w:jc w:val="both"/>
        <w:rPr>
          <w:rFonts w:ascii="Times New Roman" w:hAnsi="Times New Roman" w:cs="Times New Roman"/>
          <w:sz w:val="28"/>
          <w:szCs w:val="28"/>
        </w:rPr>
      </w:pPr>
    </w:p>
    <w:p w:rsidR="00E05E7D" w:rsidRPr="00E05E7D" w:rsidRDefault="00E05E7D" w:rsidP="00C66C95">
      <w:pPr>
        <w:spacing w:line="360" w:lineRule="auto"/>
        <w:ind w:firstLine="709"/>
        <w:jc w:val="both"/>
        <w:rPr>
          <w:rFonts w:ascii="Times New Roman" w:eastAsia="Times New Roman" w:hAnsi="Times New Roman" w:cs="Times New Roman"/>
          <w:b/>
          <w:sz w:val="28"/>
          <w:szCs w:val="28"/>
          <w:lang w:eastAsia="ru-RU"/>
        </w:rPr>
      </w:pPr>
      <w:r w:rsidRPr="00E05E7D">
        <w:rPr>
          <w:rFonts w:ascii="Times New Roman" w:eastAsia="Times New Roman" w:hAnsi="Times New Roman" w:cs="Times New Roman"/>
          <w:b/>
          <w:sz w:val="28"/>
          <w:szCs w:val="28"/>
          <w:lang w:eastAsia="ru-RU"/>
        </w:rPr>
        <w:t>1.5 Направления повышения эффективности использования персонала организации</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p>
    <w:p w:rsidR="00E05E7D" w:rsidRDefault="00E05E7D" w:rsidP="003B7FC9">
      <w:pPr>
        <w:spacing w:after="0" w:line="372"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 xml:space="preserve">Необходимость профессиональной ориентации и социальной адаптации работника в коллективе </w:t>
      </w:r>
      <w:r w:rsidR="00E76B0E">
        <w:rPr>
          <w:rFonts w:ascii="Times New Roman" w:eastAsia="Times New Roman" w:hAnsi="Times New Roman" w:cs="Times New Roman"/>
          <w:sz w:val="28"/>
          <w:szCs w:val="28"/>
          <w:lang w:eastAsia="ru-RU"/>
        </w:rPr>
        <w:t>организации</w:t>
      </w:r>
      <w:r w:rsidRPr="00E05E7D">
        <w:rPr>
          <w:rFonts w:ascii="Times New Roman" w:eastAsia="Times New Roman" w:hAnsi="Times New Roman" w:cs="Times New Roman"/>
          <w:sz w:val="28"/>
          <w:szCs w:val="28"/>
          <w:lang w:eastAsia="ru-RU"/>
        </w:rPr>
        <w:t xml:space="preserve"> вызвана спецификой каждого конкретного коллектива, рабочего места и создавшимися в коллективе отношениями, микроклиматом и социальной средой.</w:t>
      </w:r>
    </w:p>
    <w:p w:rsidR="00770D89" w:rsidRDefault="00770D89" w:rsidP="003B7FC9">
      <w:pPr>
        <w:spacing w:after="0" w:line="372"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Вновь прибывший в коллектив р</w:t>
      </w:r>
      <w:r>
        <w:rPr>
          <w:rFonts w:ascii="Times New Roman" w:eastAsia="Times New Roman" w:hAnsi="Times New Roman" w:cs="Times New Roman"/>
          <w:sz w:val="28"/>
          <w:szCs w:val="28"/>
          <w:lang w:eastAsia="ru-RU"/>
        </w:rPr>
        <w:t>аботник нуждается в ориентации, а также</w:t>
      </w:r>
    </w:p>
    <w:p w:rsidR="00E05E7D" w:rsidRPr="00E05E7D" w:rsidRDefault="00E05E7D" w:rsidP="00770D89">
      <w:pPr>
        <w:spacing w:after="0" w:line="372" w:lineRule="auto"/>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 xml:space="preserve">в приспособлении своего опыта, знаний, умений, стандартов отношений к данному рабочему месту и коллективу. В осуществлении этого важного комплекса ознакомительных мероприятий с вновь поступившим работником главная роль отводится кадровой службе </w:t>
      </w:r>
      <w:r w:rsidR="00E76B0E">
        <w:rPr>
          <w:rFonts w:ascii="Times New Roman" w:eastAsia="Times New Roman" w:hAnsi="Times New Roman" w:cs="Times New Roman"/>
          <w:sz w:val="28"/>
          <w:szCs w:val="28"/>
          <w:lang w:eastAsia="ru-RU"/>
        </w:rPr>
        <w:t>организации</w:t>
      </w:r>
      <w:r w:rsidRPr="00E05E7D">
        <w:rPr>
          <w:rFonts w:ascii="Times New Roman" w:eastAsia="Times New Roman" w:hAnsi="Times New Roman" w:cs="Times New Roman"/>
          <w:sz w:val="28"/>
          <w:szCs w:val="28"/>
          <w:lang w:eastAsia="ru-RU"/>
        </w:rPr>
        <w:t xml:space="preserve">. Наряду с этим могут быть использованы специально подготовленные для данной цели справочники, инструктивные материалы, другие средства и способы. Основная часть </w:t>
      </w:r>
      <w:proofErr w:type="spellStart"/>
      <w:r w:rsidRPr="00E05E7D">
        <w:rPr>
          <w:rFonts w:ascii="Times New Roman" w:eastAsia="Times New Roman" w:hAnsi="Times New Roman" w:cs="Times New Roman"/>
          <w:sz w:val="28"/>
          <w:szCs w:val="28"/>
          <w:lang w:eastAsia="ru-RU"/>
        </w:rPr>
        <w:t>профориентационно</w:t>
      </w:r>
      <w:proofErr w:type="spellEnd"/>
      <w:r w:rsidRPr="00E05E7D">
        <w:rPr>
          <w:rFonts w:ascii="Times New Roman" w:eastAsia="Times New Roman" w:hAnsi="Times New Roman" w:cs="Times New Roman"/>
          <w:sz w:val="28"/>
          <w:szCs w:val="28"/>
          <w:lang w:eastAsia="ru-RU"/>
        </w:rPr>
        <w:t>-ознакомительной работы с вновь прибывшим работником приходится на первый день и первую неделю его пребывания в коллективе, но на этом процесс знакомства и адаптации не заканчивается, а длится еще какое-то время.</w:t>
      </w:r>
      <w:r>
        <w:rPr>
          <w:rFonts w:ascii="Times New Roman" w:eastAsia="Times New Roman" w:hAnsi="Times New Roman" w:cs="Times New Roman"/>
          <w:sz w:val="28"/>
          <w:szCs w:val="28"/>
          <w:lang w:eastAsia="ru-RU"/>
        </w:rPr>
        <w:t xml:space="preserve"> Успешная адаптация становиться залогом закрепления работника, а также способствует его </w:t>
      </w:r>
      <w:proofErr w:type="spellStart"/>
      <w:r>
        <w:rPr>
          <w:rFonts w:ascii="Times New Roman" w:eastAsia="Times New Roman" w:hAnsi="Times New Roman" w:cs="Times New Roman"/>
          <w:sz w:val="28"/>
          <w:szCs w:val="28"/>
          <w:lang w:eastAsia="ru-RU"/>
        </w:rPr>
        <w:t>мотивированности</w:t>
      </w:r>
      <w:proofErr w:type="spellEnd"/>
      <w:r>
        <w:rPr>
          <w:rFonts w:ascii="Times New Roman" w:eastAsia="Times New Roman" w:hAnsi="Times New Roman" w:cs="Times New Roman"/>
          <w:sz w:val="28"/>
          <w:szCs w:val="28"/>
          <w:lang w:eastAsia="ru-RU"/>
        </w:rPr>
        <w:t xml:space="preserve"> на производительный и творческий подход к выполняемой работе</w:t>
      </w:r>
      <w:r w:rsidR="003B7FC9">
        <w:rPr>
          <w:rFonts w:ascii="Times New Roman" w:eastAsia="Times New Roman" w:hAnsi="Times New Roman" w:cs="Times New Roman"/>
          <w:sz w:val="28"/>
          <w:szCs w:val="28"/>
          <w:lang w:eastAsia="ru-RU"/>
        </w:rPr>
        <w:t xml:space="preserve"> </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25</w:t>
      </w:r>
      <w:r w:rsidR="003B7FC9" w:rsidRPr="00A50060">
        <w:rPr>
          <w:rFonts w:ascii="Times New Roman" w:eastAsia="Times New Roman" w:hAnsi="Times New Roman" w:cs="Times New Roman"/>
          <w:color w:val="000000"/>
          <w:sz w:val="28"/>
          <w:szCs w:val="28"/>
          <w:lang w:eastAsia="be-BY"/>
        </w:rPr>
        <w:t xml:space="preserve">, </w:t>
      </w:r>
      <w:r w:rsidR="003B7FC9" w:rsidRPr="00A50060">
        <w:rPr>
          <w:rFonts w:ascii="Times New Roman" w:eastAsia="Times New Roman" w:hAnsi="Times New Roman" w:cs="Times New Roman"/>
          <w:color w:val="000000"/>
          <w:sz w:val="28"/>
          <w:szCs w:val="28"/>
          <w:lang w:val="en-US" w:eastAsia="be-BY"/>
        </w:rPr>
        <w:t>c</w:t>
      </w:r>
      <w:r w:rsidR="003B7FC9">
        <w:rPr>
          <w:rFonts w:ascii="Times New Roman" w:eastAsia="Times New Roman" w:hAnsi="Times New Roman" w:cs="Times New Roman"/>
          <w:color w:val="000000"/>
          <w:sz w:val="28"/>
          <w:szCs w:val="28"/>
          <w:lang w:eastAsia="be-BY"/>
        </w:rPr>
        <w:t>. 129</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w:t>
      </w:r>
    </w:p>
    <w:p w:rsidR="003B7FC9" w:rsidRDefault="00E05E7D" w:rsidP="003B7FC9">
      <w:pPr>
        <w:spacing w:after="0" w:line="372"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 xml:space="preserve">Повышение качества трудовых ресурсов </w:t>
      </w:r>
      <w:r w:rsidR="00E76B0E">
        <w:rPr>
          <w:rFonts w:ascii="Times New Roman" w:eastAsia="Times New Roman" w:hAnsi="Times New Roman" w:cs="Times New Roman"/>
          <w:sz w:val="28"/>
          <w:szCs w:val="28"/>
          <w:lang w:eastAsia="ru-RU"/>
        </w:rPr>
        <w:t>организации</w:t>
      </w:r>
      <w:r w:rsidRPr="00E05E7D">
        <w:rPr>
          <w:rFonts w:ascii="Times New Roman" w:eastAsia="Times New Roman" w:hAnsi="Times New Roman" w:cs="Times New Roman"/>
          <w:sz w:val="28"/>
          <w:szCs w:val="28"/>
          <w:lang w:eastAsia="ru-RU"/>
        </w:rPr>
        <w:t xml:space="preserve"> на базе профессиональной подготовки и переподготовки кадров представляет собой систему мероприятий, нацеленных на поддержание соответствия рабочей силы социально-историческим требованиям, диктуемым развитием производительных сил, прежде всего научно-техническим прогрессом.</w:t>
      </w:r>
    </w:p>
    <w:p w:rsidR="00E05E7D" w:rsidRPr="00E05E7D" w:rsidRDefault="00E05E7D" w:rsidP="003B7FC9">
      <w:pPr>
        <w:spacing w:after="0" w:line="372"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Закономерным выражением этого должно быть повышение производительности труда. Здесь должн</w:t>
      </w:r>
      <w:r>
        <w:rPr>
          <w:rFonts w:ascii="Times New Roman" w:eastAsia="Times New Roman" w:hAnsi="Times New Roman" w:cs="Times New Roman"/>
          <w:sz w:val="28"/>
          <w:szCs w:val="28"/>
          <w:lang w:eastAsia="ru-RU"/>
        </w:rPr>
        <w:t>ы</w:t>
      </w:r>
      <w:r w:rsidRPr="00E05E7D">
        <w:rPr>
          <w:rFonts w:ascii="Times New Roman" w:eastAsia="Times New Roman" w:hAnsi="Times New Roman" w:cs="Times New Roman"/>
          <w:sz w:val="28"/>
          <w:szCs w:val="28"/>
          <w:lang w:eastAsia="ru-RU"/>
        </w:rPr>
        <w:t xml:space="preserve"> учитываться цели и задачи, стоящие перед </w:t>
      </w:r>
      <w:r w:rsidR="00E76B0E">
        <w:rPr>
          <w:rFonts w:ascii="Times New Roman" w:eastAsia="Times New Roman" w:hAnsi="Times New Roman" w:cs="Times New Roman"/>
          <w:sz w:val="28"/>
          <w:szCs w:val="28"/>
          <w:lang w:eastAsia="ru-RU"/>
        </w:rPr>
        <w:t>организация</w:t>
      </w:r>
      <w:r w:rsidRPr="00E05E7D">
        <w:rPr>
          <w:rFonts w:ascii="Times New Roman" w:eastAsia="Times New Roman" w:hAnsi="Times New Roman" w:cs="Times New Roman"/>
          <w:sz w:val="28"/>
          <w:szCs w:val="28"/>
          <w:lang w:eastAsia="ru-RU"/>
        </w:rPr>
        <w:t>м.</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lastRenderedPageBreak/>
        <w:t xml:space="preserve">Следует не только подчинить главным целям </w:t>
      </w:r>
      <w:r w:rsidR="00E76B0E">
        <w:rPr>
          <w:rFonts w:ascii="Times New Roman" w:eastAsia="Times New Roman" w:hAnsi="Times New Roman" w:cs="Times New Roman"/>
          <w:sz w:val="28"/>
          <w:szCs w:val="28"/>
          <w:lang w:eastAsia="ru-RU"/>
        </w:rPr>
        <w:t>организации</w:t>
      </w:r>
      <w:r w:rsidRPr="00E05E7D">
        <w:rPr>
          <w:rFonts w:ascii="Times New Roman" w:eastAsia="Times New Roman" w:hAnsi="Times New Roman" w:cs="Times New Roman"/>
          <w:sz w:val="28"/>
          <w:szCs w:val="28"/>
          <w:lang w:eastAsia="ru-RU"/>
        </w:rPr>
        <w:t xml:space="preserve"> деятельность каждого конкретного работника, но и обеспечить к каждому индивидуальный подход, найти ключ к его таланту, способностям, приобщить к общему делу. Для этого обычно предлагается использовать ряд методов профессионального совершенствования работников </w:t>
      </w:r>
      <w:r w:rsidR="00E76B0E">
        <w:rPr>
          <w:rFonts w:ascii="Times New Roman" w:eastAsia="Times New Roman" w:hAnsi="Times New Roman" w:cs="Times New Roman"/>
          <w:sz w:val="28"/>
          <w:szCs w:val="28"/>
          <w:lang w:eastAsia="ru-RU"/>
        </w:rPr>
        <w:t>организации</w:t>
      </w:r>
      <w:r w:rsidRPr="00E05E7D">
        <w:rPr>
          <w:rFonts w:ascii="Times New Roman" w:eastAsia="Times New Roman" w:hAnsi="Times New Roman" w:cs="Times New Roman"/>
          <w:sz w:val="28"/>
          <w:szCs w:val="28"/>
          <w:lang w:eastAsia="ru-RU"/>
        </w:rPr>
        <w:t>, к основным из которых можно отнести:</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05E7D">
        <w:rPr>
          <w:rFonts w:ascii="Times New Roman" w:eastAsia="Times New Roman" w:hAnsi="Times New Roman" w:cs="Times New Roman"/>
          <w:sz w:val="28"/>
          <w:szCs w:val="28"/>
          <w:lang w:eastAsia="ru-RU"/>
        </w:rPr>
        <w:tab/>
        <w:t>полн</w:t>
      </w:r>
      <w:r w:rsidR="00E83EF5">
        <w:rPr>
          <w:rFonts w:ascii="Times New Roman" w:eastAsia="Times New Roman" w:hAnsi="Times New Roman" w:cs="Times New Roman"/>
          <w:sz w:val="28"/>
          <w:szCs w:val="28"/>
          <w:lang w:eastAsia="ru-RU"/>
        </w:rPr>
        <w:t>ое</w:t>
      </w:r>
      <w:r w:rsidRPr="00E05E7D">
        <w:rPr>
          <w:rFonts w:ascii="Times New Roman" w:eastAsia="Times New Roman" w:hAnsi="Times New Roman" w:cs="Times New Roman"/>
          <w:sz w:val="28"/>
          <w:szCs w:val="28"/>
          <w:lang w:eastAsia="ru-RU"/>
        </w:rPr>
        <w:t xml:space="preserve"> и всесторонн</w:t>
      </w:r>
      <w:r w:rsidR="00E83EF5">
        <w:rPr>
          <w:rFonts w:ascii="Times New Roman" w:eastAsia="Times New Roman" w:hAnsi="Times New Roman" w:cs="Times New Roman"/>
          <w:sz w:val="28"/>
          <w:szCs w:val="28"/>
          <w:lang w:eastAsia="ru-RU"/>
        </w:rPr>
        <w:t>ее разъяснение</w:t>
      </w:r>
      <w:r w:rsidRPr="00E05E7D">
        <w:rPr>
          <w:rFonts w:ascii="Times New Roman" w:eastAsia="Times New Roman" w:hAnsi="Times New Roman" w:cs="Times New Roman"/>
          <w:sz w:val="28"/>
          <w:szCs w:val="28"/>
          <w:lang w:eastAsia="ru-RU"/>
        </w:rPr>
        <w:t xml:space="preserve"> целей, задач и последствий обучения;</w:t>
      </w:r>
    </w:p>
    <w:p w:rsidR="00E05E7D" w:rsidRPr="00E05E7D" w:rsidRDefault="00E83EF5" w:rsidP="00E05E7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 xml:space="preserve">максимальное использование на рабочем месте полученных знаний и </w:t>
      </w:r>
      <w:r>
        <w:rPr>
          <w:rFonts w:ascii="Times New Roman" w:eastAsia="Times New Roman" w:hAnsi="Times New Roman" w:cs="Times New Roman"/>
          <w:sz w:val="28"/>
          <w:szCs w:val="28"/>
          <w:lang w:eastAsia="ru-RU"/>
        </w:rPr>
        <w:t>навыков</w:t>
      </w:r>
      <w:r w:rsidR="00E05E7D" w:rsidRPr="00E05E7D">
        <w:rPr>
          <w:rFonts w:ascii="Times New Roman" w:eastAsia="Times New Roman" w:hAnsi="Times New Roman" w:cs="Times New Roman"/>
          <w:sz w:val="28"/>
          <w:szCs w:val="28"/>
          <w:lang w:eastAsia="ru-RU"/>
        </w:rPr>
        <w:t>;</w:t>
      </w:r>
    </w:p>
    <w:p w:rsidR="00E05E7D" w:rsidRPr="00E05E7D" w:rsidRDefault="00E83EF5" w:rsidP="00E05E7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оценку прилежности и качества получаемых знаний, как в ходе обучения, так и на рабочем месте;</w:t>
      </w:r>
    </w:p>
    <w:p w:rsidR="00E05E7D" w:rsidRPr="00E05E7D" w:rsidRDefault="00E83EF5" w:rsidP="00E05E7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обеспечение реализации полученных в ходе обучения знаний и навыков на том же или новом рабочем месте</w:t>
      </w:r>
      <w:r w:rsidR="003B7FC9">
        <w:rPr>
          <w:rFonts w:ascii="Times New Roman" w:eastAsia="Times New Roman" w:hAnsi="Times New Roman" w:cs="Times New Roman"/>
          <w:sz w:val="28"/>
          <w:szCs w:val="28"/>
          <w:lang w:eastAsia="ru-RU"/>
        </w:rPr>
        <w:t xml:space="preserve"> </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27</w:t>
      </w:r>
      <w:r w:rsidR="003B7FC9" w:rsidRPr="00A50060">
        <w:rPr>
          <w:rFonts w:ascii="Times New Roman" w:eastAsia="Times New Roman" w:hAnsi="Times New Roman" w:cs="Times New Roman"/>
          <w:color w:val="000000"/>
          <w:sz w:val="28"/>
          <w:szCs w:val="28"/>
          <w:lang w:eastAsia="be-BY"/>
        </w:rPr>
        <w:t xml:space="preserve">, </w:t>
      </w:r>
      <w:r w:rsidR="003B7FC9" w:rsidRPr="00A50060">
        <w:rPr>
          <w:rFonts w:ascii="Times New Roman" w:eastAsia="Times New Roman" w:hAnsi="Times New Roman" w:cs="Times New Roman"/>
          <w:color w:val="000000"/>
          <w:sz w:val="28"/>
          <w:szCs w:val="28"/>
          <w:lang w:val="en-US" w:eastAsia="be-BY"/>
        </w:rPr>
        <w:t>c</w:t>
      </w:r>
      <w:r w:rsidR="003B7FC9">
        <w:rPr>
          <w:rFonts w:ascii="Times New Roman" w:eastAsia="Times New Roman" w:hAnsi="Times New Roman" w:cs="Times New Roman"/>
          <w:color w:val="000000"/>
          <w:sz w:val="28"/>
          <w:szCs w:val="28"/>
          <w:lang w:eastAsia="be-BY"/>
        </w:rPr>
        <w:t>. 36</w:t>
      </w:r>
      <w:r w:rsidR="003B7FC9" w:rsidRPr="00A50060">
        <w:rPr>
          <w:rFonts w:ascii="Times New Roman" w:eastAsia="Times New Roman" w:hAnsi="Times New Roman" w:cs="Times New Roman"/>
          <w:color w:val="000000"/>
          <w:sz w:val="28"/>
          <w:szCs w:val="28"/>
          <w:lang w:eastAsia="be-BY"/>
        </w:rPr>
        <w:t>]</w:t>
      </w:r>
      <w:r w:rsidR="00E05E7D" w:rsidRPr="00E05E7D">
        <w:rPr>
          <w:rFonts w:ascii="Times New Roman" w:eastAsia="Times New Roman" w:hAnsi="Times New Roman" w:cs="Times New Roman"/>
          <w:sz w:val="28"/>
          <w:szCs w:val="28"/>
          <w:lang w:eastAsia="ru-RU"/>
        </w:rPr>
        <w:t>.</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Оценка результатов деятельности персонала – это не оценка каждого конкретного работника в ходе его обучения, а изучение непосредственным руководителем качества выполнения каждой операции обученным работником на его рабочем месте за определенный период времени</w:t>
      </w:r>
      <w:r w:rsidR="003B7FC9">
        <w:rPr>
          <w:rFonts w:ascii="Times New Roman" w:eastAsia="Times New Roman" w:hAnsi="Times New Roman" w:cs="Times New Roman"/>
          <w:sz w:val="28"/>
          <w:szCs w:val="28"/>
          <w:lang w:eastAsia="ru-RU"/>
        </w:rPr>
        <w:t xml:space="preserve"> </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29</w:t>
      </w:r>
      <w:r w:rsidR="003B7FC9" w:rsidRPr="00A50060">
        <w:rPr>
          <w:rFonts w:ascii="Times New Roman" w:eastAsia="Times New Roman" w:hAnsi="Times New Roman" w:cs="Times New Roman"/>
          <w:color w:val="000000"/>
          <w:sz w:val="28"/>
          <w:szCs w:val="28"/>
          <w:lang w:eastAsia="be-BY"/>
        </w:rPr>
        <w:t xml:space="preserve">, </w:t>
      </w:r>
      <w:r w:rsidR="003B7FC9" w:rsidRPr="00A50060">
        <w:rPr>
          <w:rFonts w:ascii="Times New Roman" w:eastAsia="Times New Roman" w:hAnsi="Times New Roman" w:cs="Times New Roman"/>
          <w:color w:val="000000"/>
          <w:sz w:val="28"/>
          <w:szCs w:val="28"/>
          <w:lang w:val="en-US" w:eastAsia="be-BY"/>
        </w:rPr>
        <w:t>c</w:t>
      </w:r>
      <w:r w:rsidR="003B7FC9">
        <w:rPr>
          <w:rFonts w:ascii="Times New Roman" w:eastAsia="Times New Roman" w:hAnsi="Times New Roman" w:cs="Times New Roman"/>
          <w:color w:val="000000"/>
          <w:sz w:val="28"/>
          <w:szCs w:val="28"/>
          <w:lang w:eastAsia="be-BY"/>
        </w:rPr>
        <w:t>. 217</w:t>
      </w:r>
      <w:r w:rsidR="003B7FC9" w:rsidRPr="00A50060">
        <w:rPr>
          <w:rFonts w:ascii="Times New Roman" w:eastAsia="Times New Roman" w:hAnsi="Times New Roman" w:cs="Times New Roman"/>
          <w:color w:val="000000"/>
          <w:sz w:val="28"/>
          <w:szCs w:val="28"/>
          <w:lang w:eastAsia="be-BY"/>
        </w:rPr>
        <w:t>]</w:t>
      </w:r>
      <w:r w:rsidRPr="00E05E7D">
        <w:rPr>
          <w:rFonts w:ascii="Times New Roman" w:eastAsia="Times New Roman" w:hAnsi="Times New Roman" w:cs="Times New Roman"/>
          <w:sz w:val="28"/>
          <w:szCs w:val="28"/>
          <w:lang w:eastAsia="ru-RU"/>
        </w:rPr>
        <w:t>.</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 xml:space="preserve">В результате такой всесторонней комплексной оценки руководитель информирует работника об уровне эффективности его работы, указывает направления совершенствования. </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Для улучшения использования трудовых ресурсов необходимо пересмотреть их структуру и разработать мероприятия по улучшению использования рабочего времени. Особое внимание необходимо уделить:</w:t>
      </w:r>
    </w:p>
    <w:p w:rsidR="00E05E7D" w:rsidRPr="00E05E7D" w:rsidRDefault="00E83EF5" w:rsidP="00E05E7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упорядочению практики предоставления кратковременных административных отпусков без сохранения заработной платы, так как эти отпуска нередко даются без серьезных намерений;</w:t>
      </w:r>
    </w:p>
    <w:p w:rsidR="00E05E7D" w:rsidRPr="00E05E7D" w:rsidRDefault="00EC1711" w:rsidP="00E05E7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E05E7D" w:rsidRPr="00E05E7D">
        <w:rPr>
          <w:rFonts w:ascii="Times New Roman" w:eastAsia="Times New Roman" w:hAnsi="Times New Roman" w:cs="Times New Roman"/>
          <w:sz w:val="28"/>
          <w:szCs w:val="28"/>
          <w:lang w:eastAsia="ru-RU"/>
        </w:rPr>
        <w:tab/>
        <w:t>изучению каждого случая нарушений трудовой дисциплины с целью ее укрепления, используя для этого не только административные меры, но и формы как морального, так и материального воздействия на ее нарушителей;</w:t>
      </w:r>
    </w:p>
    <w:p w:rsidR="00E05E7D" w:rsidRPr="00E05E7D" w:rsidRDefault="00EC1711" w:rsidP="00E05E7D">
      <w:pPr>
        <w:spacing w:after="0" w:line="360" w:lineRule="auto"/>
        <w:ind w:firstLine="709"/>
        <w:jc w:val="both"/>
        <w:rPr>
          <w:rFonts w:ascii="Times New Roman" w:eastAsia="Times New Roman" w:hAnsi="Times New Roman" w:cs="Times New Roman"/>
          <w:sz w:val="28"/>
          <w:szCs w:val="28"/>
          <w:lang w:eastAsia="ru-RU"/>
        </w:rPr>
      </w:pPr>
      <w:r w:rsidRPr="0043270A">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тщательному изучению (по листкам нетрудоспособности) характера заболеваемости у отдельных групп работающих и разработке на этой основе профилактических мероприятий (например, по улучшению охраны труда и технике безопасности, организации диетического питания и т.п.), обеспечивающих снижение заболеваемости.</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Особое внимание следует уделять организации труда, так как соблюдение принципов рациональной организации производственного процесса является основой нормального ведения финансовой деятельности с наиболее благоприятными экономическими показателями.</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Основными мероприятиями рациональной организации труда являются:</w:t>
      </w:r>
    </w:p>
    <w:p w:rsidR="00E05E7D" w:rsidRPr="00E05E7D" w:rsidRDefault="00EC1711" w:rsidP="00E05E7D">
      <w:pPr>
        <w:spacing w:after="0" w:line="360" w:lineRule="auto"/>
        <w:ind w:firstLine="709"/>
        <w:jc w:val="both"/>
        <w:rPr>
          <w:rFonts w:ascii="Times New Roman" w:eastAsia="Times New Roman" w:hAnsi="Times New Roman" w:cs="Times New Roman"/>
          <w:sz w:val="28"/>
          <w:szCs w:val="28"/>
          <w:lang w:eastAsia="ru-RU"/>
        </w:rPr>
      </w:pPr>
      <w:r w:rsidRPr="0043270A">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 xml:space="preserve">разделение труда и расстановка работников </w:t>
      </w:r>
      <w:r w:rsidR="00E76B0E">
        <w:rPr>
          <w:rFonts w:ascii="Times New Roman" w:eastAsia="Times New Roman" w:hAnsi="Times New Roman" w:cs="Times New Roman"/>
          <w:sz w:val="28"/>
          <w:szCs w:val="28"/>
          <w:lang w:eastAsia="ru-RU"/>
        </w:rPr>
        <w:t>в организации</w:t>
      </w:r>
      <w:r w:rsidR="00E05E7D" w:rsidRPr="00E05E7D">
        <w:rPr>
          <w:rFonts w:ascii="Times New Roman" w:eastAsia="Times New Roman" w:hAnsi="Times New Roman" w:cs="Times New Roman"/>
          <w:sz w:val="28"/>
          <w:szCs w:val="28"/>
          <w:lang w:eastAsia="ru-RU"/>
        </w:rPr>
        <w:t>;</w:t>
      </w:r>
    </w:p>
    <w:p w:rsidR="00E05E7D" w:rsidRPr="00E05E7D" w:rsidRDefault="00EC1711" w:rsidP="00E05E7D">
      <w:pPr>
        <w:spacing w:after="0" w:line="360" w:lineRule="auto"/>
        <w:ind w:firstLine="709"/>
        <w:jc w:val="both"/>
        <w:rPr>
          <w:rFonts w:ascii="Times New Roman" w:eastAsia="Times New Roman" w:hAnsi="Times New Roman" w:cs="Times New Roman"/>
          <w:sz w:val="28"/>
          <w:szCs w:val="28"/>
          <w:lang w:eastAsia="ru-RU"/>
        </w:rPr>
      </w:pPr>
      <w:r w:rsidRPr="0043270A">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организация рабочих мест и их обслуживание;</w:t>
      </w:r>
    </w:p>
    <w:p w:rsidR="00E05E7D" w:rsidRPr="00E05E7D" w:rsidRDefault="00EC1711" w:rsidP="00E05E7D">
      <w:pPr>
        <w:spacing w:after="0" w:line="360" w:lineRule="auto"/>
        <w:ind w:firstLine="709"/>
        <w:jc w:val="both"/>
        <w:rPr>
          <w:rFonts w:ascii="Times New Roman" w:eastAsia="Times New Roman" w:hAnsi="Times New Roman" w:cs="Times New Roman"/>
          <w:sz w:val="28"/>
          <w:szCs w:val="28"/>
          <w:lang w:eastAsia="ru-RU"/>
        </w:rPr>
      </w:pPr>
      <w:r w:rsidRPr="0043270A">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внедрение рациональных трудовых процессов;</w:t>
      </w:r>
    </w:p>
    <w:p w:rsidR="00E05E7D" w:rsidRPr="00E05E7D" w:rsidRDefault="00EC1711" w:rsidP="00E05E7D">
      <w:pPr>
        <w:spacing w:after="0" w:line="360" w:lineRule="auto"/>
        <w:ind w:firstLine="709"/>
        <w:jc w:val="both"/>
        <w:rPr>
          <w:rFonts w:ascii="Times New Roman" w:eastAsia="Times New Roman" w:hAnsi="Times New Roman" w:cs="Times New Roman"/>
          <w:sz w:val="28"/>
          <w:szCs w:val="28"/>
          <w:lang w:eastAsia="ru-RU"/>
        </w:rPr>
      </w:pPr>
      <w:r w:rsidRPr="0043270A">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создание благоприятной трудовой обстановки;</w:t>
      </w:r>
    </w:p>
    <w:p w:rsidR="00E05E7D" w:rsidRPr="00E05E7D" w:rsidRDefault="00EC1711" w:rsidP="00E05E7D">
      <w:pPr>
        <w:spacing w:after="0" w:line="360" w:lineRule="auto"/>
        <w:ind w:firstLine="709"/>
        <w:jc w:val="both"/>
        <w:rPr>
          <w:rFonts w:ascii="Times New Roman" w:eastAsia="Times New Roman" w:hAnsi="Times New Roman" w:cs="Times New Roman"/>
          <w:sz w:val="28"/>
          <w:szCs w:val="28"/>
          <w:lang w:eastAsia="ru-RU"/>
        </w:rPr>
      </w:pPr>
      <w:r w:rsidRPr="0043270A">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организация заработной платы и материального стимулирования;</w:t>
      </w:r>
    </w:p>
    <w:p w:rsidR="00E05E7D" w:rsidRPr="00E05E7D" w:rsidRDefault="00EC1711" w:rsidP="00E05E7D">
      <w:pPr>
        <w:spacing w:after="0" w:line="360" w:lineRule="auto"/>
        <w:ind w:firstLine="709"/>
        <w:jc w:val="both"/>
        <w:rPr>
          <w:rFonts w:ascii="Times New Roman" w:eastAsia="Times New Roman" w:hAnsi="Times New Roman" w:cs="Times New Roman"/>
          <w:sz w:val="28"/>
          <w:szCs w:val="28"/>
          <w:lang w:eastAsia="ru-RU"/>
        </w:rPr>
      </w:pPr>
      <w:r w:rsidRPr="0043270A">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организация обучения;</w:t>
      </w:r>
    </w:p>
    <w:p w:rsidR="00E05E7D" w:rsidRPr="00E05E7D" w:rsidRDefault="00EC1711" w:rsidP="00E05E7D">
      <w:pPr>
        <w:spacing w:after="0" w:line="360" w:lineRule="auto"/>
        <w:ind w:firstLine="709"/>
        <w:jc w:val="both"/>
        <w:rPr>
          <w:rFonts w:ascii="Times New Roman" w:eastAsia="Times New Roman" w:hAnsi="Times New Roman" w:cs="Times New Roman"/>
          <w:sz w:val="28"/>
          <w:szCs w:val="28"/>
          <w:lang w:eastAsia="ru-RU"/>
        </w:rPr>
      </w:pPr>
      <w:r w:rsidRPr="0043270A">
        <w:rPr>
          <w:rFonts w:ascii="Times New Roman" w:eastAsia="Times New Roman" w:hAnsi="Times New Roman" w:cs="Times New Roman"/>
          <w:sz w:val="28"/>
          <w:szCs w:val="28"/>
          <w:lang w:eastAsia="ru-RU"/>
        </w:rPr>
        <w:t>–</w:t>
      </w:r>
      <w:r w:rsidR="00E05E7D" w:rsidRPr="00E05E7D">
        <w:rPr>
          <w:rFonts w:ascii="Times New Roman" w:eastAsia="Times New Roman" w:hAnsi="Times New Roman" w:cs="Times New Roman"/>
          <w:sz w:val="28"/>
          <w:szCs w:val="28"/>
          <w:lang w:eastAsia="ru-RU"/>
        </w:rPr>
        <w:tab/>
        <w:t>охрана труда и техника безопасности</w:t>
      </w:r>
      <w:r w:rsidR="003B7FC9">
        <w:rPr>
          <w:rFonts w:ascii="Times New Roman" w:eastAsia="Times New Roman" w:hAnsi="Times New Roman" w:cs="Times New Roman"/>
          <w:sz w:val="28"/>
          <w:szCs w:val="28"/>
          <w:lang w:eastAsia="ru-RU"/>
        </w:rPr>
        <w:t xml:space="preserve"> </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29</w:t>
      </w:r>
      <w:r w:rsidR="003B7FC9" w:rsidRPr="00A50060">
        <w:rPr>
          <w:rFonts w:ascii="Times New Roman" w:eastAsia="Times New Roman" w:hAnsi="Times New Roman" w:cs="Times New Roman"/>
          <w:color w:val="000000"/>
          <w:sz w:val="28"/>
          <w:szCs w:val="28"/>
          <w:lang w:eastAsia="be-BY"/>
        </w:rPr>
        <w:t xml:space="preserve">, </w:t>
      </w:r>
      <w:r w:rsidR="003B7FC9" w:rsidRPr="00A50060">
        <w:rPr>
          <w:rFonts w:ascii="Times New Roman" w:eastAsia="Times New Roman" w:hAnsi="Times New Roman" w:cs="Times New Roman"/>
          <w:color w:val="000000"/>
          <w:sz w:val="28"/>
          <w:szCs w:val="28"/>
          <w:lang w:val="en-US" w:eastAsia="be-BY"/>
        </w:rPr>
        <w:t>c</w:t>
      </w:r>
      <w:r w:rsidR="003B7FC9">
        <w:rPr>
          <w:rFonts w:ascii="Times New Roman" w:eastAsia="Times New Roman" w:hAnsi="Times New Roman" w:cs="Times New Roman"/>
          <w:color w:val="000000"/>
          <w:sz w:val="28"/>
          <w:szCs w:val="28"/>
          <w:lang w:eastAsia="be-BY"/>
        </w:rPr>
        <w:t>. 218</w:t>
      </w:r>
      <w:r w:rsidR="003B7FC9" w:rsidRPr="00A50060">
        <w:rPr>
          <w:rFonts w:ascii="Times New Roman" w:eastAsia="Times New Roman" w:hAnsi="Times New Roman" w:cs="Times New Roman"/>
          <w:color w:val="000000"/>
          <w:sz w:val="28"/>
          <w:szCs w:val="28"/>
          <w:lang w:eastAsia="be-BY"/>
        </w:rPr>
        <w:t>]</w:t>
      </w:r>
      <w:r w:rsidR="003B7FC9" w:rsidRPr="00E05E7D">
        <w:rPr>
          <w:rFonts w:ascii="Times New Roman" w:eastAsia="Times New Roman" w:hAnsi="Times New Roman" w:cs="Times New Roman"/>
          <w:sz w:val="28"/>
          <w:szCs w:val="28"/>
          <w:lang w:eastAsia="ru-RU"/>
        </w:rPr>
        <w:t>.</w:t>
      </w:r>
    </w:p>
    <w:p w:rsidR="00E05E7D" w:rsidRPr="00E05E7D" w:rsidRDefault="00E76B0E" w:rsidP="00E05E7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организации</w:t>
      </w:r>
      <w:r w:rsidR="00E05E7D" w:rsidRPr="00E05E7D">
        <w:rPr>
          <w:rFonts w:ascii="Times New Roman" w:eastAsia="Times New Roman" w:hAnsi="Times New Roman" w:cs="Times New Roman"/>
          <w:sz w:val="28"/>
          <w:szCs w:val="28"/>
          <w:lang w:eastAsia="ru-RU"/>
        </w:rPr>
        <w:t xml:space="preserve"> необходимо проводить и мероприятия по повышению производственной культуры: соблюдение порядка и чистоты, организация медицинского обслуживания, клумбы, газоны на территории и т.п. Эти мероприятия не только облегчают труд человека, но и существенно влия</w:t>
      </w:r>
      <w:r w:rsidR="00EC1711">
        <w:rPr>
          <w:rFonts w:ascii="Times New Roman" w:eastAsia="Times New Roman" w:hAnsi="Times New Roman" w:cs="Times New Roman"/>
          <w:sz w:val="28"/>
          <w:szCs w:val="28"/>
          <w:lang w:eastAsia="ru-RU"/>
        </w:rPr>
        <w:t>ют на экономические показатели за счет сокращения</w:t>
      </w:r>
      <w:r w:rsidR="00E05E7D" w:rsidRPr="00E05E7D">
        <w:rPr>
          <w:rFonts w:ascii="Times New Roman" w:eastAsia="Times New Roman" w:hAnsi="Times New Roman" w:cs="Times New Roman"/>
          <w:sz w:val="28"/>
          <w:szCs w:val="28"/>
          <w:lang w:eastAsia="ru-RU"/>
        </w:rPr>
        <w:t xml:space="preserve"> потер</w:t>
      </w:r>
      <w:r w:rsidR="00EC1711">
        <w:rPr>
          <w:rFonts w:ascii="Times New Roman" w:eastAsia="Times New Roman" w:hAnsi="Times New Roman" w:cs="Times New Roman"/>
          <w:sz w:val="28"/>
          <w:szCs w:val="28"/>
          <w:lang w:eastAsia="ru-RU"/>
        </w:rPr>
        <w:t>ь</w:t>
      </w:r>
      <w:r w:rsidR="00E05E7D" w:rsidRPr="00E05E7D">
        <w:rPr>
          <w:rFonts w:ascii="Times New Roman" w:eastAsia="Times New Roman" w:hAnsi="Times New Roman" w:cs="Times New Roman"/>
          <w:sz w:val="28"/>
          <w:szCs w:val="28"/>
          <w:lang w:eastAsia="ru-RU"/>
        </w:rPr>
        <w:t xml:space="preserve"> от производственного травматизма и </w:t>
      </w:r>
      <w:r w:rsidR="00EC1711">
        <w:rPr>
          <w:rFonts w:ascii="Times New Roman" w:eastAsia="Times New Roman" w:hAnsi="Times New Roman" w:cs="Times New Roman"/>
          <w:sz w:val="28"/>
          <w:szCs w:val="28"/>
          <w:lang w:eastAsia="ru-RU"/>
        </w:rPr>
        <w:t>повыш</w:t>
      </w:r>
      <w:r w:rsidR="00E05E7D" w:rsidRPr="00E05E7D">
        <w:rPr>
          <w:rFonts w:ascii="Times New Roman" w:eastAsia="Times New Roman" w:hAnsi="Times New Roman" w:cs="Times New Roman"/>
          <w:sz w:val="28"/>
          <w:szCs w:val="28"/>
          <w:lang w:eastAsia="ru-RU"/>
        </w:rPr>
        <w:t>ения работоспособности</w:t>
      </w:r>
      <w:r w:rsidR="003B7FC9">
        <w:rPr>
          <w:rFonts w:ascii="Times New Roman" w:eastAsia="Times New Roman" w:hAnsi="Times New Roman" w:cs="Times New Roman"/>
          <w:sz w:val="28"/>
          <w:szCs w:val="28"/>
          <w:lang w:eastAsia="ru-RU"/>
        </w:rPr>
        <w:t xml:space="preserve"> </w:t>
      </w:r>
      <w:r w:rsidR="003B7FC9" w:rsidRPr="00A50060">
        <w:rPr>
          <w:rFonts w:ascii="Times New Roman" w:eastAsia="Times New Roman" w:hAnsi="Times New Roman" w:cs="Times New Roman"/>
          <w:color w:val="000000"/>
          <w:sz w:val="28"/>
          <w:szCs w:val="28"/>
          <w:lang w:eastAsia="be-BY"/>
        </w:rPr>
        <w:t>[</w:t>
      </w:r>
      <w:r w:rsidR="003B7FC9">
        <w:rPr>
          <w:rFonts w:ascii="Times New Roman" w:eastAsia="Times New Roman" w:hAnsi="Times New Roman" w:cs="Times New Roman"/>
          <w:color w:val="000000"/>
          <w:sz w:val="28"/>
          <w:szCs w:val="28"/>
          <w:lang w:eastAsia="be-BY"/>
        </w:rPr>
        <w:t>27</w:t>
      </w:r>
      <w:r w:rsidR="003B7FC9" w:rsidRPr="00A50060">
        <w:rPr>
          <w:rFonts w:ascii="Times New Roman" w:eastAsia="Times New Roman" w:hAnsi="Times New Roman" w:cs="Times New Roman"/>
          <w:color w:val="000000"/>
          <w:sz w:val="28"/>
          <w:szCs w:val="28"/>
          <w:lang w:eastAsia="be-BY"/>
        </w:rPr>
        <w:t xml:space="preserve">, </w:t>
      </w:r>
      <w:r w:rsidR="003B7FC9" w:rsidRPr="00A50060">
        <w:rPr>
          <w:rFonts w:ascii="Times New Roman" w:eastAsia="Times New Roman" w:hAnsi="Times New Roman" w:cs="Times New Roman"/>
          <w:color w:val="000000"/>
          <w:sz w:val="28"/>
          <w:szCs w:val="28"/>
          <w:lang w:val="en-US" w:eastAsia="be-BY"/>
        </w:rPr>
        <w:t>c</w:t>
      </w:r>
      <w:r w:rsidR="003B7FC9">
        <w:rPr>
          <w:rFonts w:ascii="Times New Roman" w:eastAsia="Times New Roman" w:hAnsi="Times New Roman" w:cs="Times New Roman"/>
          <w:color w:val="000000"/>
          <w:sz w:val="28"/>
          <w:szCs w:val="28"/>
          <w:lang w:eastAsia="be-BY"/>
        </w:rPr>
        <w:t>. 44</w:t>
      </w:r>
      <w:r w:rsidR="003B7FC9" w:rsidRPr="00A50060">
        <w:rPr>
          <w:rFonts w:ascii="Times New Roman" w:eastAsia="Times New Roman" w:hAnsi="Times New Roman" w:cs="Times New Roman"/>
          <w:color w:val="000000"/>
          <w:sz w:val="28"/>
          <w:szCs w:val="28"/>
          <w:lang w:eastAsia="be-BY"/>
        </w:rPr>
        <w:t>]</w:t>
      </w:r>
      <w:r w:rsidR="003B7FC9" w:rsidRPr="00E05E7D">
        <w:rPr>
          <w:rFonts w:ascii="Times New Roman" w:eastAsia="Times New Roman" w:hAnsi="Times New Roman" w:cs="Times New Roman"/>
          <w:sz w:val="28"/>
          <w:szCs w:val="28"/>
          <w:lang w:eastAsia="ru-RU"/>
        </w:rPr>
        <w:t>.</w:t>
      </w:r>
    </w:p>
    <w:p w:rsidR="00E05E7D" w:rsidRPr="00E05E7D" w:rsidRDefault="00E05E7D" w:rsidP="00E05E7D">
      <w:pPr>
        <w:spacing w:after="0" w:line="360" w:lineRule="auto"/>
        <w:ind w:firstLine="708"/>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lastRenderedPageBreak/>
        <w:t>Все названные мероприятия содействуют повышению эффективности использования персонала организации.</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 xml:space="preserve">Таким образом, </w:t>
      </w:r>
      <w:r w:rsidR="00EC1711">
        <w:rPr>
          <w:rFonts w:ascii="Times New Roman" w:eastAsia="Times New Roman" w:hAnsi="Times New Roman" w:cs="Times New Roman"/>
          <w:sz w:val="28"/>
          <w:szCs w:val="28"/>
          <w:lang w:eastAsia="ru-RU"/>
        </w:rPr>
        <w:t>работнику</w:t>
      </w:r>
      <w:r w:rsidRPr="00E05E7D">
        <w:rPr>
          <w:rFonts w:ascii="Times New Roman" w:eastAsia="Times New Roman" w:hAnsi="Times New Roman" w:cs="Times New Roman"/>
          <w:sz w:val="28"/>
          <w:szCs w:val="28"/>
          <w:lang w:eastAsia="ru-RU"/>
        </w:rPr>
        <w:t xml:space="preserve"> принадлежит решающая роль в развитии производственной деятельности, совершенствовании ее организации и управления с целью получения наибольшей отдачи от своей работы.</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 xml:space="preserve">Рабочая сила, как совокупность физических и духовных способностей человека является главной производительной силой общества и составляет трудовые ресурсы всех </w:t>
      </w:r>
      <w:r w:rsidR="007D1CF8">
        <w:rPr>
          <w:rFonts w:ascii="Times New Roman" w:eastAsia="Times New Roman" w:hAnsi="Times New Roman" w:cs="Times New Roman"/>
          <w:sz w:val="28"/>
          <w:szCs w:val="28"/>
          <w:lang w:eastAsia="ru-RU"/>
        </w:rPr>
        <w:t>организаций</w:t>
      </w:r>
      <w:r w:rsidRPr="00E05E7D">
        <w:rPr>
          <w:rFonts w:ascii="Times New Roman" w:eastAsia="Times New Roman" w:hAnsi="Times New Roman" w:cs="Times New Roman"/>
          <w:sz w:val="28"/>
          <w:szCs w:val="28"/>
          <w:lang w:eastAsia="ru-RU"/>
        </w:rPr>
        <w:t>, принадлежащих к различным</w:t>
      </w:r>
      <w:r w:rsidR="007D1CF8">
        <w:rPr>
          <w:rFonts w:ascii="Times New Roman" w:eastAsia="Times New Roman" w:hAnsi="Times New Roman" w:cs="Times New Roman"/>
          <w:sz w:val="28"/>
          <w:szCs w:val="28"/>
          <w:lang w:eastAsia="ru-RU"/>
        </w:rPr>
        <w:t xml:space="preserve"> видам экономической деятельности</w:t>
      </w:r>
      <w:r w:rsidRPr="00E05E7D">
        <w:rPr>
          <w:rFonts w:ascii="Times New Roman" w:eastAsia="Times New Roman" w:hAnsi="Times New Roman" w:cs="Times New Roman"/>
          <w:sz w:val="28"/>
          <w:szCs w:val="28"/>
          <w:lang w:eastAsia="ru-RU"/>
        </w:rPr>
        <w:t>.</w:t>
      </w:r>
    </w:p>
    <w:p w:rsidR="00E05E7D" w:rsidRPr="00E05E7D" w:rsidRDefault="00E05E7D" w:rsidP="00E05E7D">
      <w:pPr>
        <w:spacing w:after="0" w:line="360" w:lineRule="auto"/>
        <w:ind w:firstLine="709"/>
        <w:jc w:val="both"/>
        <w:rPr>
          <w:rFonts w:ascii="Times New Roman" w:eastAsia="Times New Roman" w:hAnsi="Times New Roman" w:cs="Times New Roman"/>
          <w:sz w:val="28"/>
          <w:szCs w:val="28"/>
          <w:lang w:eastAsia="ru-RU"/>
        </w:rPr>
      </w:pPr>
      <w:r w:rsidRPr="00E05E7D">
        <w:rPr>
          <w:rFonts w:ascii="Times New Roman" w:eastAsia="Times New Roman" w:hAnsi="Times New Roman" w:cs="Times New Roman"/>
          <w:sz w:val="28"/>
          <w:szCs w:val="28"/>
          <w:lang w:eastAsia="ru-RU"/>
        </w:rPr>
        <w:t>Трудовые ресурсы каждой реализуемой единицы представляют собой часть распределенных трудовых ресурсов</w:t>
      </w:r>
      <w:r w:rsidR="007D1CF8">
        <w:rPr>
          <w:rFonts w:ascii="Times New Roman" w:eastAsia="Times New Roman" w:hAnsi="Times New Roman" w:cs="Times New Roman"/>
          <w:sz w:val="28"/>
          <w:szCs w:val="28"/>
          <w:lang w:eastAsia="ru-RU"/>
        </w:rPr>
        <w:t xml:space="preserve"> по организациям различных видов деятельности</w:t>
      </w:r>
      <w:r w:rsidRPr="00E05E7D">
        <w:rPr>
          <w:rFonts w:ascii="Times New Roman" w:eastAsia="Times New Roman" w:hAnsi="Times New Roman" w:cs="Times New Roman"/>
          <w:sz w:val="28"/>
          <w:szCs w:val="28"/>
          <w:lang w:eastAsia="ru-RU"/>
        </w:rPr>
        <w:t>.</w:t>
      </w:r>
    </w:p>
    <w:p w:rsidR="00B50FD2" w:rsidRDefault="00B50FD2">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C95D32" w:rsidRPr="00C95D32" w:rsidRDefault="00C95D32" w:rsidP="00C95D32">
      <w:pPr>
        <w:widowControl w:val="0"/>
        <w:autoSpaceDE w:val="0"/>
        <w:autoSpaceDN w:val="0"/>
        <w:adjustRightInd w:val="0"/>
        <w:spacing w:after="0" w:line="360" w:lineRule="auto"/>
        <w:jc w:val="center"/>
        <w:rPr>
          <w:rFonts w:ascii="Times New Roman" w:eastAsia="Calibri" w:hAnsi="Times New Roman" w:cs="Times New Roman"/>
          <w:b/>
          <w:sz w:val="28"/>
          <w:szCs w:val="28"/>
        </w:rPr>
      </w:pPr>
      <w:r w:rsidRPr="00C95D32">
        <w:rPr>
          <w:rFonts w:ascii="Times New Roman" w:eastAsia="Calibri" w:hAnsi="Times New Roman" w:cs="Times New Roman"/>
          <w:b/>
          <w:sz w:val="28"/>
          <w:szCs w:val="28"/>
        </w:rPr>
        <w:lastRenderedPageBreak/>
        <w:t>2 АНАЛИЗ ЭФФЕКТИВНОСТИ ИСПОЛЬЗОВАНИЯ ТРУДОВЫХ РЕСУРСОВ В ОАО «ОРШАНСКИЙ ИНСТРУМЕНТАЛЬНЫЙ ЗАВОД»</w:t>
      </w:r>
    </w:p>
    <w:p w:rsidR="00C95D32" w:rsidRPr="00C95D32" w:rsidRDefault="00C95D32" w:rsidP="00C95D32">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p>
    <w:p w:rsidR="00C95D32" w:rsidRPr="00C95D32" w:rsidRDefault="00C95D32" w:rsidP="00C95D32">
      <w:pPr>
        <w:widowControl w:val="0"/>
        <w:autoSpaceDE w:val="0"/>
        <w:autoSpaceDN w:val="0"/>
        <w:adjustRightInd w:val="0"/>
        <w:spacing w:after="0" w:line="360" w:lineRule="auto"/>
        <w:ind w:firstLine="709"/>
        <w:jc w:val="both"/>
        <w:rPr>
          <w:rFonts w:ascii="Times New Roman" w:eastAsia="Calibri" w:hAnsi="Times New Roman" w:cs="Times New Roman"/>
          <w:b/>
          <w:sz w:val="28"/>
          <w:szCs w:val="28"/>
        </w:rPr>
      </w:pPr>
      <w:r w:rsidRPr="00C95D32">
        <w:rPr>
          <w:rFonts w:ascii="Times New Roman" w:eastAsia="Calibri" w:hAnsi="Times New Roman" w:cs="Times New Roman"/>
          <w:b/>
          <w:sz w:val="28"/>
          <w:szCs w:val="28"/>
        </w:rPr>
        <w:t>2.1 Краткая характеристика ОАО «Оршанский инструментальный завод»  и основные технико-экономические показатели его деятельности</w:t>
      </w:r>
    </w:p>
    <w:p w:rsidR="00C95D32" w:rsidRPr="00C95D32" w:rsidRDefault="00C95D32" w:rsidP="00C66C95">
      <w:pPr>
        <w:widowControl w:val="0"/>
        <w:autoSpaceDE w:val="0"/>
        <w:autoSpaceDN w:val="0"/>
        <w:adjustRightInd w:val="0"/>
        <w:spacing w:after="0" w:line="382" w:lineRule="auto"/>
        <w:ind w:firstLine="709"/>
        <w:jc w:val="both"/>
        <w:rPr>
          <w:rFonts w:ascii="Times New Roman" w:eastAsia="Calibri" w:hAnsi="Times New Roman" w:cs="Times New Roman"/>
          <w:sz w:val="28"/>
          <w:szCs w:val="28"/>
        </w:rPr>
      </w:pPr>
    </w:p>
    <w:p w:rsidR="00C95D32" w:rsidRPr="00C95D32" w:rsidRDefault="00C95D32" w:rsidP="00C66C95">
      <w:pPr>
        <w:spacing w:after="0" w:line="382"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ОАО «Оршанский инструментальный завод» создан 26.09.1969 г. в соответствии с  Постановлением Совета министров БССР № 339. </w:t>
      </w:r>
    </w:p>
    <w:p w:rsidR="00C95D32" w:rsidRPr="00C95D32" w:rsidRDefault="00C95D32" w:rsidP="00C66C95">
      <w:pPr>
        <w:autoSpaceDE w:val="0"/>
        <w:spacing w:after="0" w:line="382"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 xml:space="preserve">В качестве субъекта собственности, имеющего организационно-правовую форму в виде открытого акционерного общества, организация создана на основании приказа Витебского областного территориального фонда государственного имущества от 29.11.2010 г. № 224-ОД путем преобразования Республиканского производственного унитарного </w:t>
      </w:r>
      <w:r w:rsidR="00E76B0E">
        <w:rPr>
          <w:rFonts w:ascii="Times New Roman" w:eastAsia="Times New Roman CYR" w:hAnsi="Times New Roman" w:cs="Times New Roman"/>
          <w:sz w:val="28"/>
          <w:szCs w:val="28"/>
          <w:lang w:eastAsia="ru-RU"/>
        </w:rPr>
        <w:t xml:space="preserve">предприятия </w:t>
      </w:r>
      <w:r w:rsidRPr="00C95D32">
        <w:rPr>
          <w:rFonts w:ascii="Times New Roman" w:eastAsia="Times New Roman" w:hAnsi="Times New Roman" w:cs="Times New Roman"/>
          <w:sz w:val="28"/>
          <w:szCs w:val="28"/>
          <w:lang w:eastAsia="ru-RU"/>
        </w:rPr>
        <w:t>«</w:t>
      </w:r>
      <w:r w:rsidRPr="00C95D32">
        <w:rPr>
          <w:rFonts w:ascii="Times New Roman" w:eastAsia="Times New Roman CYR" w:hAnsi="Times New Roman" w:cs="Times New Roman"/>
          <w:sz w:val="28"/>
          <w:szCs w:val="28"/>
          <w:lang w:eastAsia="ru-RU"/>
        </w:rPr>
        <w:t>Оршанский инструментальный завод</w:t>
      </w:r>
      <w:r w:rsidRPr="00C95D32">
        <w:rPr>
          <w:rFonts w:ascii="Times New Roman" w:eastAsia="Times New Roman" w:hAnsi="Times New Roman" w:cs="Times New Roman"/>
          <w:sz w:val="28"/>
          <w:szCs w:val="28"/>
          <w:lang w:eastAsia="ru-RU"/>
        </w:rPr>
        <w:t xml:space="preserve">» </w:t>
      </w:r>
      <w:r w:rsidRPr="00C95D32">
        <w:rPr>
          <w:rFonts w:ascii="Times New Roman" w:eastAsia="Times New Roman CYR" w:hAnsi="Times New Roman" w:cs="Times New Roman"/>
          <w:sz w:val="28"/>
          <w:szCs w:val="28"/>
          <w:lang w:eastAsia="ru-RU"/>
        </w:rPr>
        <w:t>в соответствии с законодательством Республики Беларусь о приватизации государственного имущества.</w:t>
      </w:r>
    </w:p>
    <w:p w:rsidR="00C95D32" w:rsidRPr="00C95D32" w:rsidRDefault="00C95D32" w:rsidP="00C66C95">
      <w:pPr>
        <w:spacing w:after="0" w:line="382"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Завод является коммерческой организацией, имеет статус юридического лица. Организация имеет </w:t>
      </w:r>
      <w:r w:rsidRPr="00C95D32">
        <w:rPr>
          <w:rFonts w:ascii="Times New Roman" w:eastAsia="Times New Roman" w:hAnsi="Times New Roman" w:cs="Times New Roman"/>
          <w:color w:val="000000"/>
          <w:sz w:val="28"/>
          <w:szCs w:val="28"/>
          <w:lang w:eastAsia="ru-RU"/>
        </w:rPr>
        <w:t>самостоятельный баланс (приложение А),</w:t>
      </w:r>
      <w:r w:rsidRPr="00C95D32">
        <w:rPr>
          <w:rFonts w:ascii="Times New Roman" w:eastAsia="Times New Roman" w:hAnsi="Times New Roman" w:cs="Times New Roman"/>
          <w:sz w:val="28"/>
          <w:szCs w:val="28"/>
          <w:lang w:eastAsia="ru-RU"/>
        </w:rPr>
        <w:t xml:space="preserve"> гербовую печать, штампы, бланки со своим наименованием. Завод не имеет филиалов и не выступает учредителем других юридических лиц. Заводу присвоен учётный номер налогоплательщика. </w:t>
      </w:r>
    </w:p>
    <w:p w:rsidR="00C95D32" w:rsidRPr="00C95D32" w:rsidRDefault="00C95D32" w:rsidP="00C66C95">
      <w:pPr>
        <w:spacing w:after="0" w:line="382"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Имущество организации находится в собственности Республики Беларусь и принадлежит ей на праве хозяйственного ведения. Владение, пользование и распоряжение этим имуществом завод осуществляет с согласия Министерства промышленности. </w:t>
      </w:r>
    </w:p>
    <w:p w:rsidR="00C95D32" w:rsidRPr="00C95D32" w:rsidRDefault="00C95D32" w:rsidP="00C66C95">
      <w:pPr>
        <w:autoSpaceDE w:val="0"/>
        <w:spacing w:after="0" w:line="382"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 xml:space="preserve">В Уставе (в новой редакции), зарегистрированном 30.03.2012 г., отражены цели и задачи хозяйственной и коммерческой деятельности, </w:t>
      </w:r>
      <w:r w:rsidRPr="00C95D32">
        <w:rPr>
          <w:rFonts w:ascii="Times New Roman" w:eastAsia="Times New Roman CYR" w:hAnsi="Times New Roman" w:cs="Times New Roman"/>
          <w:sz w:val="28"/>
          <w:szCs w:val="28"/>
          <w:lang w:eastAsia="ru-RU"/>
        </w:rPr>
        <w:lastRenderedPageBreak/>
        <w:t xml:space="preserve">направленные, соответственно, на удовлетворение спроса на вспомогательный и металлорежущий инструмент и на получение прибыли. </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 xml:space="preserve">В установленном порядке завод осуществляет деятельность, подлежащую лицензированию, а также внешнеэкономическую деятельность. </w:t>
      </w:r>
    </w:p>
    <w:p w:rsidR="00C95D32" w:rsidRPr="00C95D32" w:rsidRDefault="00C95D32" w:rsidP="003B7FC9">
      <w:pPr>
        <w:autoSpaceDE w:val="0"/>
        <w:spacing w:after="0" w:line="389"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CYR" w:hAnsi="Times New Roman" w:cs="Times New Roman"/>
          <w:sz w:val="28"/>
          <w:szCs w:val="28"/>
          <w:lang w:eastAsia="ru-RU"/>
        </w:rPr>
        <w:t xml:space="preserve">За высокое качество продукции, на основе исследований, проводимых независимой группой экспертов в Испании, завод награжден в 1992 г. почетным призом </w:t>
      </w:r>
      <w:r w:rsidRPr="00C95D32">
        <w:rPr>
          <w:rFonts w:ascii="Times New Roman" w:eastAsia="Times New Roman" w:hAnsi="Times New Roman" w:cs="Times New Roman"/>
          <w:sz w:val="28"/>
          <w:szCs w:val="28"/>
          <w:lang w:eastAsia="ru-RU"/>
        </w:rPr>
        <w:t>«</w:t>
      </w:r>
      <w:r w:rsidRPr="00C95D32">
        <w:rPr>
          <w:rFonts w:ascii="Times New Roman" w:eastAsia="Times New Roman CYR" w:hAnsi="Times New Roman" w:cs="Times New Roman"/>
          <w:sz w:val="28"/>
          <w:szCs w:val="28"/>
          <w:lang w:eastAsia="ru-RU"/>
        </w:rPr>
        <w:t>Золотая арка Европы</w:t>
      </w:r>
      <w:r w:rsidRPr="00C95D32">
        <w:rPr>
          <w:rFonts w:ascii="Times New Roman" w:eastAsia="Times New Roman" w:hAnsi="Times New Roman" w:cs="Times New Roman"/>
          <w:sz w:val="28"/>
          <w:szCs w:val="28"/>
          <w:lang w:eastAsia="ru-RU"/>
        </w:rPr>
        <w:t xml:space="preserve">». </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На сегодняшний день завод занимает одно из ведущих мест как в Республике Беларусь, так и в СНГ по производству вспомогательного и металлорежущего инструмента.</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Организация производит режущий инструмент (резцы, сверла, метчики, фрезы), вспомогательный и зажимной инструмент (патроны, втулки, оправки, центра), измерительный инструмент (преобразователи, калибры), товары народного потребления (мебельную фурнитуру, хозяйственный инструмент, скобяные и замочные изделия и другие).</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 xml:space="preserve">Размер Уставного фонда организации составлял на 01.01.2012 г.  15264 млн. руб. и был размещен в имуществе организации, стоимость которого отражается в бухгалтерском балансе. </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 xml:space="preserve">Уставный фонд разделен на 346918 простых (обыкновенных акций) номинальной стоимостью 44 тыс. руб. каждая. Акции выпускаются в форме записей на счетах. После внесения изменений в Устав от 30 марта 2012 г.: Уставный фонд организации составляет 32957 млн. руб. Уставный фонд разделен на 346918 простых (обыкновенных акций) номинальной стоимостью 95 тыс. руб. каждая. </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lastRenderedPageBreak/>
        <w:t xml:space="preserve">Завод оснащен различными типами </w:t>
      </w:r>
      <w:proofErr w:type="spellStart"/>
      <w:r w:rsidRPr="00C95D32">
        <w:rPr>
          <w:rFonts w:ascii="Times New Roman" w:eastAsia="Times New Roman CYR" w:hAnsi="Times New Roman" w:cs="Times New Roman"/>
          <w:sz w:val="28"/>
          <w:szCs w:val="28"/>
          <w:lang w:eastAsia="ru-RU"/>
        </w:rPr>
        <w:t>металлобрабатывающего</w:t>
      </w:r>
      <w:proofErr w:type="spellEnd"/>
      <w:r w:rsidRPr="00C95D32">
        <w:rPr>
          <w:rFonts w:ascii="Times New Roman" w:eastAsia="Times New Roman CYR" w:hAnsi="Times New Roman" w:cs="Times New Roman"/>
          <w:sz w:val="28"/>
          <w:szCs w:val="28"/>
          <w:lang w:eastAsia="ru-RU"/>
        </w:rPr>
        <w:t xml:space="preserve"> оборудования, в том числе станками с ЧПУ токарной и фрезерной групп, обрабатывающими центрами сверлильно-фрезерно-расточной группы, </w:t>
      </w:r>
      <w:proofErr w:type="spellStart"/>
      <w:r w:rsidRPr="00C95D32">
        <w:rPr>
          <w:rFonts w:ascii="Times New Roman" w:eastAsia="Times New Roman CYR" w:hAnsi="Times New Roman" w:cs="Times New Roman"/>
          <w:sz w:val="28"/>
          <w:szCs w:val="28"/>
          <w:lang w:eastAsia="ru-RU"/>
        </w:rPr>
        <w:t>прецезионными</w:t>
      </w:r>
      <w:proofErr w:type="spellEnd"/>
      <w:r w:rsidRPr="00C95D32">
        <w:rPr>
          <w:rFonts w:ascii="Times New Roman" w:eastAsia="Times New Roman CYR" w:hAnsi="Times New Roman" w:cs="Times New Roman"/>
          <w:sz w:val="28"/>
          <w:szCs w:val="28"/>
          <w:lang w:eastAsia="ru-RU"/>
        </w:rPr>
        <w:t xml:space="preserve"> шлифовальными станками, термическим оборудованием для закалки инструментов из быстрорежущей и конструкционной сталей, гальваническим оборудованием и др.</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Современное машиностроение в условиях жесточайшей конкуренции</w:t>
      </w:r>
    </w:p>
    <w:p w:rsidR="00C95D32" w:rsidRPr="00C95D32" w:rsidRDefault="00C95D32" w:rsidP="003B7FC9">
      <w:pPr>
        <w:autoSpaceDE w:val="0"/>
        <w:spacing w:after="0" w:line="389" w:lineRule="auto"/>
        <w:jc w:val="both"/>
        <w:rPr>
          <w:rFonts w:ascii="Times New Roman" w:eastAsia="Times New Roman CYR" w:hAnsi="Times New Roman" w:cs="Times New Roman"/>
          <w:spacing w:val="8"/>
          <w:sz w:val="28"/>
          <w:szCs w:val="28"/>
          <w:lang w:eastAsia="ru-RU"/>
        </w:rPr>
      </w:pPr>
      <w:r w:rsidRPr="00C95D32">
        <w:rPr>
          <w:rFonts w:ascii="Times New Roman" w:eastAsia="Times New Roman CYR" w:hAnsi="Times New Roman" w:cs="Times New Roman"/>
          <w:spacing w:val="8"/>
          <w:sz w:val="28"/>
          <w:szCs w:val="28"/>
          <w:lang w:eastAsia="ru-RU"/>
        </w:rPr>
        <w:t>ставит перед производителями основной задачей повышение качества и</w:t>
      </w:r>
    </w:p>
    <w:p w:rsidR="00C95D32" w:rsidRPr="00C95D32" w:rsidRDefault="00C95D32" w:rsidP="003B7FC9">
      <w:pPr>
        <w:autoSpaceDE w:val="0"/>
        <w:spacing w:after="0" w:line="389" w:lineRule="auto"/>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 xml:space="preserve">снижение себестоимости продукции. </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 xml:space="preserve">Для решения этих задач организации Республики Беларусь должны быть оснащены самыми современными технологиями и оборудованием, новым высокопроизводительным инструментом, потребность в котором может удовлетворить ОАО «Оршанский инструментальный завод». </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Поэтому развитие исследуемой организации будет осуществляться по следующим основным направлениям:</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w:t>
      </w:r>
      <w:r w:rsidRPr="00C95D32">
        <w:rPr>
          <w:rFonts w:ascii="Times New Roman" w:eastAsia="Times New Roman CYR" w:hAnsi="Times New Roman" w:cs="Times New Roman"/>
          <w:sz w:val="28"/>
          <w:szCs w:val="28"/>
          <w:lang w:eastAsia="ru-RU"/>
        </w:rPr>
        <w:tab/>
        <w:t>увеличение выпуска конкурентоспособной продукции за счет модернизации и технического перевооружения производства, повышения его мобильности в вопросах выпуска новых товаров, высокотехнологического инструмента;</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w:t>
      </w:r>
      <w:r w:rsidRPr="00C95D32">
        <w:rPr>
          <w:rFonts w:ascii="Times New Roman" w:eastAsia="Times New Roman CYR" w:hAnsi="Times New Roman" w:cs="Times New Roman"/>
          <w:sz w:val="28"/>
          <w:szCs w:val="28"/>
          <w:lang w:eastAsia="ru-RU"/>
        </w:rPr>
        <w:tab/>
        <w:t>дозагрузка производственной мощности за счет освоения новой продукции;</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w:t>
      </w:r>
      <w:r w:rsidRPr="00C95D32">
        <w:rPr>
          <w:rFonts w:ascii="Times New Roman" w:eastAsia="Times New Roman CYR" w:hAnsi="Times New Roman" w:cs="Times New Roman"/>
          <w:sz w:val="28"/>
          <w:szCs w:val="28"/>
          <w:lang w:eastAsia="ru-RU"/>
        </w:rPr>
        <w:tab/>
        <w:t>удержание позиций на имеющихся рынках, расширение рынков сбыта за счет усиления маркетинговой политики и расширения дилерской сети;</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w:t>
      </w:r>
      <w:r w:rsidRPr="00C95D32">
        <w:rPr>
          <w:rFonts w:ascii="Times New Roman" w:eastAsia="Times New Roman CYR" w:hAnsi="Times New Roman" w:cs="Times New Roman"/>
          <w:sz w:val="28"/>
          <w:szCs w:val="28"/>
          <w:lang w:eastAsia="ru-RU"/>
        </w:rPr>
        <w:tab/>
        <w:t>совершенствование системы качества выпускаемой продукции на основе ИСО 9001;</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lastRenderedPageBreak/>
        <w:t>–</w:t>
      </w:r>
      <w:r w:rsidRPr="00C95D32">
        <w:rPr>
          <w:rFonts w:ascii="Times New Roman" w:eastAsia="Times New Roman CYR" w:hAnsi="Times New Roman" w:cs="Times New Roman"/>
          <w:sz w:val="28"/>
          <w:szCs w:val="28"/>
          <w:lang w:eastAsia="ru-RU"/>
        </w:rPr>
        <w:tab/>
        <w:t>выполнение мероприятий по снижению себестоимости продукции и другие.</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Оценку развития исследуемой организации представим в технико-экономических показателях, результативность которых позволяет оценить созданную материально-техническую базу развития, действенность управления и обосновать определенные перспективы развития.</w:t>
      </w:r>
    </w:p>
    <w:p w:rsidR="00C95D32" w:rsidRPr="00C95D32" w:rsidRDefault="00C95D32" w:rsidP="003B7FC9">
      <w:pPr>
        <w:autoSpaceDE w:val="0"/>
        <w:spacing w:after="0" w:line="389" w:lineRule="auto"/>
        <w:ind w:firstLine="709"/>
        <w:jc w:val="both"/>
        <w:rPr>
          <w:rFonts w:ascii="Times New Roman" w:eastAsia="Times New Roman CYR" w:hAnsi="Times New Roman" w:cs="Times New Roman"/>
          <w:sz w:val="28"/>
          <w:szCs w:val="28"/>
          <w:lang w:eastAsia="ru-RU"/>
        </w:rPr>
      </w:pPr>
      <w:r w:rsidRPr="00C95D32">
        <w:rPr>
          <w:rFonts w:ascii="Times New Roman" w:eastAsia="Times New Roman CYR" w:hAnsi="Times New Roman" w:cs="Times New Roman"/>
          <w:sz w:val="28"/>
          <w:szCs w:val="28"/>
          <w:lang w:eastAsia="ru-RU"/>
        </w:rPr>
        <w:t>Основные технико-экономические показатели деятельности ОАО «Оршанский инструментальный завод» за 2012–2013 гг. представим в таблице 2.1.</w:t>
      </w:r>
    </w:p>
    <w:p w:rsidR="00C95D32" w:rsidRPr="00C95D32" w:rsidRDefault="00C95D32" w:rsidP="00C66C95">
      <w:pPr>
        <w:spacing w:line="360" w:lineRule="auto"/>
        <w:rPr>
          <w:rFonts w:ascii="Times New Roman" w:eastAsia="Times New Roman" w:hAnsi="Times New Roman" w:cs="Times New Roman"/>
          <w:b/>
          <w:bCs/>
          <w:sz w:val="28"/>
          <w:szCs w:val="28"/>
          <w:lang w:eastAsia="ru-RU"/>
        </w:rPr>
      </w:pPr>
      <w:r w:rsidRPr="00C95D32">
        <w:rPr>
          <w:rFonts w:ascii="Times New Roman" w:eastAsia="Times New Roman" w:hAnsi="Times New Roman" w:cs="Times New Roman"/>
          <w:b/>
          <w:sz w:val="28"/>
          <w:szCs w:val="28"/>
          <w:lang w:eastAsia="ru-RU"/>
        </w:rPr>
        <w:t xml:space="preserve">Таблица 2.1 – </w:t>
      </w:r>
      <w:r w:rsidRPr="00C95D32">
        <w:rPr>
          <w:rFonts w:ascii="Times New Roman" w:eastAsia="Times New Roman" w:hAnsi="Times New Roman" w:cs="Times New Roman"/>
          <w:b/>
          <w:bCs/>
          <w:sz w:val="28"/>
          <w:szCs w:val="28"/>
          <w:lang w:eastAsia="ru-RU"/>
        </w:rPr>
        <w:t>Основные технико-экономические показатели работы ОАО «Оршанский инструментальный завод» за 2012</w:t>
      </w:r>
      <w:r w:rsidR="0043270A">
        <w:rPr>
          <w:rFonts w:ascii="Times New Roman" w:eastAsia="Times New Roman" w:hAnsi="Times New Roman" w:cs="Times New Roman"/>
          <w:b/>
          <w:bCs/>
          <w:sz w:val="28"/>
          <w:szCs w:val="28"/>
          <w:lang w:eastAsia="ru-RU"/>
        </w:rPr>
        <w:t>–</w:t>
      </w:r>
      <w:r w:rsidRPr="00C95D32">
        <w:rPr>
          <w:rFonts w:ascii="Times New Roman" w:eastAsia="Times New Roman" w:hAnsi="Times New Roman" w:cs="Times New Roman"/>
          <w:b/>
          <w:bCs/>
          <w:sz w:val="28"/>
          <w:szCs w:val="28"/>
          <w:lang w:eastAsia="ru-RU"/>
        </w:rPr>
        <w:t>2013 гг.</w:t>
      </w:r>
    </w:p>
    <w:tbl>
      <w:tblPr>
        <w:tblW w:w="487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48"/>
        <w:gridCol w:w="1331"/>
        <w:gridCol w:w="1484"/>
        <w:gridCol w:w="1551"/>
        <w:gridCol w:w="1586"/>
      </w:tblGrid>
      <w:tr w:rsidR="00C95D32" w:rsidRPr="00C95D32" w:rsidTr="00C95D32">
        <w:trPr>
          <w:trHeight w:val="639"/>
        </w:trPr>
        <w:tc>
          <w:tcPr>
            <w:tcW w:w="1900"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Показатели</w:t>
            </w:r>
          </w:p>
        </w:tc>
        <w:tc>
          <w:tcPr>
            <w:tcW w:w="69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2012г.</w:t>
            </w:r>
          </w:p>
        </w:tc>
        <w:tc>
          <w:tcPr>
            <w:tcW w:w="77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2013 г.</w:t>
            </w:r>
          </w:p>
        </w:tc>
        <w:tc>
          <w:tcPr>
            <w:tcW w:w="808"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roofErr w:type="spellStart"/>
            <w:r w:rsidRPr="003B7FC9">
              <w:rPr>
                <w:rFonts w:ascii="Times New Roman" w:eastAsia="Times New Roman" w:hAnsi="Times New Roman" w:cs="Times New Roman"/>
                <w:sz w:val="20"/>
                <w:szCs w:val="20"/>
                <w:lang w:eastAsia="ru-RU"/>
              </w:rPr>
              <w:t>Абсол</w:t>
            </w:r>
            <w:proofErr w:type="spellEnd"/>
            <w:r w:rsidRPr="003B7FC9">
              <w:rPr>
                <w:rFonts w:ascii="Times New Roman" w:eastAsia="Times New Roman" w:hAnsi="Times New Roman" w:cs="Times New Roman"/>
                <w:sz w:val="20"/>
                <w:szCs w:val="20"/>
                <w:lang w:eastAsia="ru-RU"/>
              </w:rPr>
              <w:t>.</w:t>
            </w:r>
          </w:p>
          <w:p w:rsidR="00C95D32" w:rsidRPr="003B7FC9" w:rsidRDefault="00C95D32" w:rsidP="00C95D32">
            <w:pPr>
              <w:widowControl w:val="0"/>
              <w:spacing w:after="0" w:line="240" w:lineRule="auto"/>
              <w:ind w:left="-250" w:right="-108" w:firstLine="142"/>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отклонение</w:t>
            </w:r>
          </w:p>
        </w:tc>
        <w:tc>
          <w:tcPr>
            <w:tcW w:w="826"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Темп</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изменения,%</w:t>
            </w:r>
          </w:p>
        </w:tc>
      </w:tr>
      <w:tr w:rsidR="00C95D32" w:rsidRPr="00C95D32" w:rsidTr="00C95D32">
        <w:trPr>
          <w:trHeight w:val="836"/>
        </w:trPr>
        <w:tc>
          <w:tcPr>
            <w:tcW w:w="1900"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Объем производства в фактических отпускных ценах, млн. руб.</w:t>
            </w:r>
          </w:p>
        </w:tc>
        <w:tc>
          <w:tcPr>
            <w:tcW w:w="69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55874</w:t>
            </w:r>
          </w:p>
        </w:tc>
        <w:tc>
          <w:tcPr>
            <w:tcW w:w="77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63216</w:t>
            </w:r>
          </w:p>
        </w:tc>
        <w:tc>
          <w:tcPr>
            <w:tcW w:w="808"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7342</w:t>
            </w:r>
          </w:p>
        </w:tc>
        <w:tc>
          <w:tcPr>
            <w:tcW w:w="826"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113,14</w:t>
            </w:r>
          </w:p>
        </w:tc>
      </w:tr>
      <w:tr w:rsidR="00C95D32" w:rsidRPr="00C95D32" w:rsidTr="00C95D32">
        <w:trPr>
          <w:trHeight w:val="694"/>
        </w:trPr>
        <w:tc>
          <w:tcPr>
            <w:tcW w:w="1900"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Выручка от реализации товаров, продукции, работ, услуг (без налогов), млн. руб.</w:t>
            </w:r>
          </w:p>
        </w:tc>
        <w:tc>
          <w:tcPr>
            <w:tcW w:w="69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53 051</w:t>
            </w:r>
          </w:p>
        </w:tc>
        <w:tc>
          <w:tcPr>
            <w:tcW w:w="77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56 298</w:t>
            </w:r>
          </w:p>
        </w:tc>
        <w:tc>
          <w:tcPr>
            <w:tcW w:w="808"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3247</w:t>
            </w:r>
          </w:p>
        </w:tc>
        <w:tc>
          <w:tcPr>
            <w:tcW w:w="826"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106,12</w:t>
            </w:r>
          </w:p>
        </w:tc>
      </w:tr>
      <w:tr w:rsidR="00C95D32" w:rsidRPr="00C95D32" w:rsidTr="00C95D32">
        <w:trPr>
          <w:trHeight w:val="1148"/>
        </w:trPr>
        <w:tc>
          <w:tcPr>
            <w:tcW w:w="1900" w:type="pct"/>
            <w:tcBorders>
              <w:top w:val="single" w:sz="4" w:space="0" w:color="000000"/>
              <w:left w:val="single" w:sz="4" w:space="0" w:color="000000"/>
              <w:bottom w:val="single" w:sz="4" w:space="0" w:color="auto"/>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Себестоимость продукции, работ, услуг, млн. руб.:</w:t>
            </w:r>
          </w:p>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 произведенной</w:t>
            </w:r>
          </w:p>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 реализованной</w:t>
            </w:r>
          </w:p>
        </w:tc>
        <w:tc>
          <w:tcPr>
            <w:tcW w:w="693" w:type="pct"/>
            <w:tcBorders>
              <w:top w:val="single" w:sz="4" w:space="0" w:color="000000"/>
              <w:left w:val="single" w:sz="4" w:space="0" w:color="000000"/>
              <w:bottom w:val="single" w:sz="4" w:space="0" w:color="auto"/>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47316</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47655</w:t>
            </w:r>
          </w:p>
        </w:tc>
        <w:tc>
          <w:tcPr>
            <w:tcW w:w="773" w:type="pct"/>
            <w:tcBorders>
              <w:top w:val="single" w:sz="4" w:space="0" w:color="000000"/>
              <w:left w:val="single" w:sz="4" w:space="0" w:color="000000"/>
              <w:bottom w:val="single" w:sz="4" w:space="0" w:color="auto"/>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58467</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49682</w:t>
            </w:r>
          </w:p>
        </w:tc>
        <w:tc>
          <w:tcPr>
            <w:tcW w:w="808" w:type="pct"/>
            <w:tcBorders>
              <w:top w:val="single" w:sz="4" w:space="0" w:color="000000"/>
              <w:left w:val="single" w:sz="4" w:space="0" w:color="000000"/>
              <w:bottom w:val="single" w:sz="4" w:space="0" w:color="auto"/>
              <w:right w:val="single" w:sz="4" w:space="0" w:color="000000"/>
            </w:tcBorders>
            <w:vAlign w:val="center"/>
          </w:tcPr>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11151</w:t>
            </w:r>
          </w:p>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2027</w:t>
            </w:r>
          </w:p>
        </w:tc>
        <w:tc>
          <w:tcPr>
            <w:tcW w:w="826" w:type="pct"/>
            <w:tcBorders>
              <w:top w:val="single" w:sz="4" w:space="0" w:color="000000"/>
              <w:left w:val="single" w:sz="4" w:space="0" w:color="000000"/>
              <w:bottom w:val="single" w:sz="4" w:space="0" w:color="auto"/>
              <w:right w:val="single" w:sz="4" w:space="0" w:color="000000"/>
            </w:tcBorders>
            <w:vAlign w:val="center"/>
          </w:tcPr>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123,57</w:t>
            </w:r>
          </w:p>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104,25</w:t>
            </w:r>
          </w:p>
        </w:tc>
      </w:tr>
      <w:tr w:rsidR="00C95D32" w:rsidRPr="00C95D32" w:rsidTr="00C95D32">
        <w:tc>
          <w:tcPr>
            <w:tcW w:w="1900" w:type="pct"/>
            <w:tcBorders>
              <w:top w:val="single" w:sz="4" w:space="0" w:color="auto"/>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Затраты на рубль продукции, руб.:</w:t>
            </w:r>
          </w:p>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 произведенной</w:t>
            </w:r>
          </w:p>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 реализованной</w:t>
            </w:r>
          </w:p>
        </w:tc>
        <w:tc>
          <w:tcPr>
            <w:tcW w:w="693" w:type="pct"/>
            <w:tcBorders>
              <w:top w:val="single" w:sz="4" w:space="0" w:color="auto"/>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0,8435</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0,8495</w:t>
            </w:r>
          </w:p>
        </w:tc>
        <w:tc>
          <w:tcPr>
            <w:tcW w:w="773" w:type="pct"/>
            <w:tcBorders>
              <w:top w:val="single" w:sz="4" w:space="0" w:color="auto"/>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0,9207</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0,7823</w:t>
            </w:r>
          </w:p>
        </w:tc>
        <w:tc>
          <w:tcPr>
            <w:tcW w:w="808" w:type="pct"/>
            <w:tcBorders>
              <w:top w:val="single" w:sz="4" w:space="0" w:color="auto"/>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0,0772</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-0,0672</w:t>
            </w:r>
          </w:p>
        </w:tc>
        <w:tc>
          <w:tcPr>
            <w:tcW w:w="826" w:type="pct"/>
            <w:tcBorders>
              <w:top w:val="single" w:sz="4" w:space="0" w:color="auto"/>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109,00</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92,09</w:t>
            </w:r>
          </w:p>
        </w:tc>
      </w:tr>
      <w:tr w:rsidR="00C95D32" w:rsidRPr="00C95D32" w:rsidTr="00C95D32">
        <w:tc>
          <w:tcPr>
            <w:tcW w:w="1900"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Прибыль (убыток) от реализации продукции, работ, услуг, млн. руб.</w:t>
            </w:r>
          </w:p>
        </w:tc>
        <w:tc>
          <w:tcPr>
            <w:tcW w:w="69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5 396</w:t>
            </w:r>
          </w:p>
        </w:tc>
        <w:tc>
          <w:tcPr>
            <w:tcW w:w="77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6 616</w:t>
            </w:r>
          </w:p>
        </w:tc>
        <w:tc>
          <w:tcPr>
            <w:tcW w:w="808"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1220</w:t>
            </w:r>
          </w:p>
        </w:tc>
        <w:tc>
          <w:tcPr>
            <w:tcW w:w="826"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122,61</w:t>
            </w:r>
          </w:p>
        </w:tc>
      </w:tr>
      <w:tr w:rsidR="00C95D32" w:rsidRPr="00C95D32" w:rsidTr="00C95D32">
        <w:trPr>
          <w:trHeight w:val="665"/>
        </w:trPr>
        <w:tc>
          <w:tcPr>
            <w:tcW w:w="1900" w:type="pct"/>
            <w:tcBorders>
              <w:top w:val="single" w:sz="4" w:space="0" w:color="000000"/>
              <w:left w:val="single" w:sz="4" w:space="0" w:color="000000"/>
              <w:bottom w:val="nil"/>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Прибыль (убыток) до налогообложения, млн. руб.</w:t>
            </w:r>
          </w:p>
        </w:tc>
        <w:tc>
          <w:tcPr>
            <w:tcW w:w="693" w:type="pct"/>
            <w:tcBorders>
              <w:top w:val="single" w:sz="4" w:space="0" w:color="000000"/>
              <w:left w:val="single" w:sz="4" w:space="0" w:color="000000"/>
              <w:bottom w:val="nil"/>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3 298</w:t>
            </w:r>
          </w:p>
        </w:tc>
        <w:tc>
          <w:tcPr>
            <w:tcW w:w="773" w:type="pct"/>
            <w:tcBorders>
              <w:top w:val="single" w:sz="4" w:space="0" w:color="000000"/>
              <w:left w:val="single" w:sz="4" w:space="0" w:color="000000"/>
              <w:bottom w:val="nil"/>
              <w:right w:val="single" w:sz="4" w:space="0" w:color="000000"/>
            </w:tcBorders>
            <w:vAlign w:val="center"/>
          </w:tcPr>
          <w:p w:rsidR="00C95D32" w:rsidRPr="003B7FC9" w:rsidRDefault="00C95D32" w:rsidP="00C95D32">
            <w:pPr>
              <w:widowControl w:val="0"/>
              <w:spacing w:after="0" w:line="240" w:lineRule="auto"/>
              <w:ind w:left="-108"/>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579</w:t>
            </w:r>
          </w:p>
        </w:tc>
        <w:tc>
          <w:tcPr>
            <w:tcW w:w="808" w:type="pct"/>
            <w:tcBorders>
              <w:top w:val="single" w:sz="4" w:space="0" w:color="000000"/>
              <w:left w:val="single" w:sz="4" w:space="0" w:color="000000"/>
              <w:bottom w:val="nil"/>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-2719</w:t>
            </w:r>
          </w:p>
        </w:tc>
        <w:tc>
          <w:tcPr>
            <w:tcW w:w="826" w:type="pct"/>
            <w:tcBorders>
              <w:top w:val="single" w:sz="4" w:space="0" w:color="000000"/>
              <w:left w:val="single" w:sz="4" w:space="0" w:color="000000"/>
              <w:bottom w:val="nil"/>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17,56</w:t>
            </w:r>
          </w:p>
        </w:tc>
      </w:tr>
      <w:tr w:rsidR="00C95D32" w:rsidRPr="00C95D32" w:rsidTr="00C95D32">
        <w:tc>
          <w:tcPr>
            <w:tcW w:w="1900"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Чистая прибыль (убыток), млн. руб.</w:t>
            </w:r>
          </w:p>
        </w:tc>
        <w:tc>
          <w:tcPr>
            <w:tcW w:w="69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2 477</w:t>
            </w:r>
          </w:p>
        </w:tc>
        <w:tc>
          <w:tcPr>
            <w:tcW w:w="77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36</w:t>
            </w:r>
          </w:p>
        </w:tc>
        <w:tc>
          <w:tcPr>
            <w:tcW w:w="808"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-2441</w:t>
            </w:r>
          </w:p>
        </w:tc>
        <w:tc>
          <w:tcPr>
            <w:tcW w:w="826"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1,45</w:t>
            </w:r>
          </w:p>
        </w:tc>
      </w:tr>
      <w:tr w:rsidR="00C95D32" w:rsidRPr="00C95D32" w:rsidTr="00C95D32">
        <w:tc>
          <w:tcPr>
            <w:tcW w:w="1900"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Рентабельность, %:</w:t>
            </w:r>
          </w:p>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 продаж</w:t>
            </w:r>
          </w:p>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 продукции</w:t>
            </w:r>
          </w:p>
        </w:tc>
        <w:tc>
          <w:tcPr>
            <w:tcW w:w="69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10,17</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11,32</w:t>
            </w:r>
          </w:p>
        </w:tc>
        <w:tc>
          <w:tcPr>
            <w:tcW w:w="77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11,75</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13,32</w:t>
            </w:r>
          </w:p>
        </w:tc>
        <w:tc>
          <w:tcPr>
            <w:tcW w:w="808"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 xml:space="preserve">1,58 </w:t>
            </w:r>
            <w:proofErr w:type="spellStart"/>
            <w:r w:rsidRPr="003B7FC9">
              <w:rPr>
                <w:rFonts w:ascii="Times New Roman" w:eastAsia="Times New Roman" w:hAnsi="Times New Roman" w:cs="Times New Roman"/>
                <w:sz w:val="20"/>
                <w:szCs w:val="20"/>
                <w:lang w:eastAsia="ru-RU"/>
              </w:rPr>
              <w:t>п.п</w:t>
            </w:r>
            <w:proofErr w:type="spellEnd"/>
            <w:r w:rsidRPr="003B7FC9">
              <w:rPr>
                <w:rFonts w:ascii="Times New Roman" w:eastAsia="Times New Roman" w:hAnsi="Times New Roman" w:cs="Times New Roman"/>
                <w:sz w:val="20"/>
                <w:szCs w:val="20"/>
                <w:lang w:eastAsia="ru-RU"/>
              </w:rPr>
              <w:t>.</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2,0</w:t>
            </w:r>
            <w:r w:rsidR="003B7FC9" w:rsidRPr="003B7FC9">
              <w:rPr>
                <w:rFonts w:ascii="Times New Roman" w:eastAsia="Times New Roman" w:hAnsi="Times New Roman" w:cs="Times New Roman"/>
                <w:sz w:val="20"/>
                <w:szCs w:val="20"/>
                <w:lang w:eastAsia="ru-RU"/>
              </w:rPr>
              <w:t xml:space="preserve"> </w:t>
            </w:r>
            <w:proofErr w:type="spellStart"/>
            <w:r w:rsidRPr="003B7FC9">
              <w:rPr>
                <w:rFonts w:ascii="Times New Roman" w:eastAsia="Times New Roman" w:hAnsi="Times New Roman" w:cs="Times New Roman"/>
                <w:sz w:val="20"/>
                <w:szCs w:val="20"/>
                <w:lang w:eastAsia="ru-RU"/>
              </w:rPr>
              <w:t>п.п</w:t>
            </w:r>
            <w:proofErr w:type="spellEnd"/>
            <w:r w:rsidRPr="003B7FC9">
              <w:rPr>
                <w:rFonts w:ascii="Times New Roman" w:eastAsia="Times New Roman" w:hAnsi="Times New Roman" w:cs="Times New Roman"/>
                <w:sz w:val="20"/>
                <w:szCs w:val="20"/>
                <w:lang w:eastAsia="ru-RU"/>
              </w:rPr>
              <w:t>.</w:t>
            </w:r>
          </w:p>
        </w:tc>
        <w:tc>
          <w:tcPr>
            <w:tcW w:w="826"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115,54</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117,67</w:t>
            </w:r>
          </w:p>
        </w:tc>
      </w:tr>
      <w:tr w:rsidR="00C95D32" w:rsidRPr="00C95D32" w:rsidTr="00C95D32">
        <w:trPr>
          <w:trHeight w:val="887"/>
        </w:trPr>
        <w:tc>
          <w:tcPr>
            <w:tcW w:w="1900"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Среднесписочная численность работников, чел.:</w:t>
            </w:r>
          </w:p>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 всего</w:t>
            </w:r>
          </w:p>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-рабочих</w:t>
            </w:r>
          </w:p>
        </w:tc>
        <w:tc>
          <w:tcPr>
            <w:tcW w:w="69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510</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316</w:t>
            </w:r>
          </w:p>
        </w:tc>
        <w:tc>
          <w:tcPr>
            <w:tcW w:w="77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497</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317</w:t>
            </w:r>
          </w:p>
        </w:tc>
        <w:tc>
          <w:tcPr>
            <w:tcW w:w="808"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-13</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w:t>
            </w:r>
          </w:p>
        </w:tc>
        <w:tc>
          <w:tcPr>
            <w:tcW w:w="826"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97,45</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100,32</w:t>
            </w:r>
          </w:p>
        </w:tc>
      </w:tr>
      <w:tr w:rsidR="00C95D32" w:rsidRPr="00C95D32" w:rsidTr="00C95D32">
        <w:trPr>
          <w:trHeight w:val="845"/>
        </w:trPr>
        <w:tc>
          <w:tcPr>
            <w:tcW w:w="1900" w:type="pct"/>
            <w:tcBorders>
              <w:top w:val="single" w:sz="4" w:space="0" w:color="000000"/>
              <w:left w:val="single" w:sz="4" w:space="0" w:color="000000"/>
              <w:bottom w:val="nil"/>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lastRenderedPageBreak/>
              <w:t>Производительность труда, млн. руб.:</w:t>
            </w:r>
          </w:p>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 одного работника</w:t>
            </w:r>
          </w:p>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-одного рабочего</w:t>
            </w:r>
          </w:p>
        </w:tc>
        <w:tc>
          <w:tcPr>
            <w:tcW w:w="693" w:type="pct"/>
            <w:tcBorders>
              <w:top w:val="single" w:sz="4" w:space="0" w:color="000000"/>
              <w:left w:val="single" w:sz="4" w:space="0" w:color="000000"/>
              <w:bottom w:val="nil"/>
              <w:right w:val="single" w:sz="4" w:space="0" w:color="000000"/>
            </w:tcBorders>
            <w:vAlign w:val="center"/>
          </w:tcPr>
          <w:p w:rsidR="00C95D32" w:rsidRPr="003B7FC9" w:rsidRDefault="00C95D32" w:rsidP="00C95D32">
            <w:pPr>
              <w:widowControl w:val="0"/>
              <w:spacing w:after="0" w:line="240" w:lineRule="auto"/>
              <w:ind w:left="-108" w:right="-108"/>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ind w:left="-108" w:right="-108"/>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ind w:left="-108" w:right="-108"/>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110,00</w:t>
            </w:r>
          </w:p>
          <w:p w:rsidR="00C95D32" w:rsidRPr="003B7FC9" w:rsidRDefault="00C95D32" w:rsidP="00C95D32">
            <w:pPr>
              <w:widowControl w:val="0"/>
              <w:spacing w:after="0" w:line="240" w:lineRule="auto"/>
              <w:ind w:left="-108" w:right="-108"/>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177,52</w:t>
            </w:r>
          </w:p>
        </w:tc>
        <w:tc>
          <w:tcPr>
            <w:tcW w:w="773" w:type="pct"/>
            <w:tcBorders>
              <w:top w:val="single" w:sz="4" w:space="0" w:color="000000"/>
              <w:left w:val="single" w:sz="4" w:space="0" w:color="000000"/>
              <w:bottom w:val="nil"/>
              <w:right w:val="single" w:sz="4" w:space="0" w:color="000000"/>
            </w:tcBorders>
            <w:vAlign w:val="center"/>
          </w:tcPr>
          <w:p w:rsidR="00C95D32" w:rsidRPr="003B7FC9" w:rsidRDefault="00C95D32" w:rsidP="00C95D32">
            <w:pPr>
              <w:widowControl w:val="0"/>
              <w:spacing w:after="0" w:line="240" w:lineRule="auto"/>
              <w:ind w:left="-108" w:right="-108"/>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ind w:left="-108" w:right="-108"/>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ind w:left="-108" w:right="-108"/>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127,2</w:t>
            </w:r>
          </w:p>
          <w:p w:rsidR="00C95D32" w:rsidRPr="003B7FC9" w:rsidRDefault="00C95D32" w:rsidP="00C95D32">
            <w:pPr>
              <w:widowControl w:val="0"/>
              <w:spacing w:after="0" w:line="240" w:lineRule="auto"/>
              <w:ind w:left="-108" w:right="-108"/>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199,42</w:t>
            </w:r>
          </w:p>
        </w:tc>
        <w:tc>
          <w:tcPr>
            <w:tcW w:w="808" w:type="pct"/>
            <w:tcBorders>
              <w:top w:val="single" w:sz="4" w:space="0" w:color="000000"/>
              <w:left w:val="single" w:sz="4" w:space="0" w:color="000000"/>
              <w:bottom w:val="nil"/>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17,2</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21,9</w:t>
            </w:r>
          </w:p>
        </w:tc>
        <w:tc>
          <w:tcPr>
            <w:tcW w:w="826" w:type="pct"/>
            <w:tcBorders>
              <w:top w:val="single" w:sz="4" w:space="0" w:color="000000"/>
              <w:left w:val="single" w:sz="4" w:space="0" w:color="000000"/>
              <w:bottom w:val="nil"/>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115,64</w:t>
            </w:r>
          </w:p>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112,34</w:t>
            </w:r>
          </w:p>
        </w:tc>
      </w:tr>
      <w:tr w:rsidR="00C95D32" w:rsidRPr="00C95D32" w:rsidTr="00C95D32">
        <w:tc>
          <w:tcPr>
            <w:tcW w:w="1900"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Фонд заработной платы работников, млн. руб.</w:t>
            </w:r>
          </w:p>
        </w:tc>
        <w:tc>
          <w:tcPr>
            <w:tcW w:w="69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ind w:left="-108" w:right="-108"/>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19409,3</w:t>
            </w:r>
          </w:p>
        </w:tc>
        <w:tc>
          <w:tcPr>
            <w:tcW w:w="77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ind w:left="-108" w:right="-108"/>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28487,9</w:t>
            </w:r>
          </w:p>
        </w:tc>
        <w:tc>
          <w:tcPr>
            <w:tcW w:w="808"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9078,6</w:t>
            </w:r>
          </w:p>
        </w:tc>
        <w:tc>
          <w:tcPr>
            <w:tcW w:w="826"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146,77</w:t>
            </w:r>
          </w:p>
        </w:tc>
      </w:tr>
      <w:tr w:rsidR="00C95D32" w:rsidRPr="00C95D32" w:rsidTr="00C95D32">
        <w:tc>
          <w:tcPr>
            <w:tcW w:w="1900"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Среднемесячная зарплата, руб.</w:t>
            </w:r>
          </w:p>
        </w:tc>
        <w:tc>
          <w:tcPr>
            <w:tcW w:w="69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3171454</w:t>
            </w:r>
          </w:p>
        </w:tc>
        <w:tc>
          <w:tcPr>
            <w:tcW w:w="77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4776643</w:t>
            </w:r>
          </w:p>
        </w:tc>
        <w:tc>
          <w:tcPr>
            <w:tcW w:w="808"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1605189</w:t>
            </w:r>
          </w:p>
        </w:tc>
        <w:tc>
          <w:tcPr>
            <w:tcW w:w="826"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150,61</w:t>
            </w:r>
          </w:p>
        </w:tc>
      </w:tr>
      <w:tr w:rsidR="00C95D32" w:rsidRPr="00C95D32" w:rsidTr="00C95D32">
        <w:tc>
          <w:tcPr>
            <w:tcW w:w="1900"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both"/>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Среднегодовая стоимость основных средств, млн. руб.</w:t>
            </w:r>
          </w:p>
        </w:tc>
        <w:tc>
          <w:tcPr>
            <w:tcW w:w="69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118850</w:t>
            </w:r>
          </w:p>
        </w:tc>
        <w:tc>
          <w:tcPr>
            <w:tcW w:w="773"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139800</w:t>
            </w:r>
          </w:p>
        </w:tc>
        <w:tc>
          <w:tcPr>
            <w:tcW w:w="808"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20950</w:t>
            </w:r>
          </w:p>
        </w:tc>
        <w:tc>
          <w:tcPr>
            <w:tcW w:w="826" w:type="pct"/>
            <w:tcBorders>
              <w:top w:val="single" w:sz="4" w:space="0" w:color="000000"/>
              <w:left w:val="single" w:sz="4" w:space="0" w:color="000000"/>
              <w:bottom w:val="single" w:sz="4" w:space="0" w:color="000000"/>
              <w:right w:val="single" w:sz="4" w:space="0" w:color="000000"/>
            </w:tcBorders>
            <w:vAlign w:val="center"/>
          </w:tcPr>
          <w:p w:rsidR="00C95D32" w:rsidRPr="003B7FC9" w:rsidRDefault="00C95D32" w:rsidP="00C95D32">
            <w:pPr>
              <w:widowControl w:val="0"/>
              <w:spacing w:after="0" w:line="240" w:lineRule="auto"/>
              <w:jc w:val="center"/>
              <w:rPr>
                <w:rFonts w:ascii="Times New Roman" w:eastAsia="Times New Roman" w:hAnsi="Times New Roman" w:cs="Times New Roman"/>
                <w:sz w:val="20"/>
                <w:szCs w:val="20"/>
                <w:lang w:eastAsia="ru-RU"/>
              </w:rPr>
            </w:pPr>
            <w:r w:rsidRPr="003B7FC9">
              <w:rPr>
                <w:rFonts w:ascii="Times New Roman" w:eastAsia="Times New Roman" w:hAnsi="Times New Roman" w:cs="Times New Roman"/>
                <w:sz w:val="20"/>
                <w:szCs w:val="20"/>
                <w:lang w:eastAsia="ru-RU"/>
              </w:rPr>
              <w:t>117,63</w:t>
            </w:r>
          </w:p>
        </w:tc>
      </w:tr>
    </w:tbl>
    <w:p w:rsidR="00C95D32" w:rsidRPr="00C95D32" w:rsidRDefault="00C95D32" w:rsidP="00C95D32">
      <w:pPr>
        <w:suppressAutoHyphens/>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на основании приложений Б, В, Г, Д, Е, З</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color w:val="000000"/>
          <w:sz w:val="28"/>
          <w:szCs w:val="28"/>
          <w:lang w:eastAsia="ru-RU"/>
        </w:rPr>
        <w:t xml:space="preserve">Согласно данным таблицы 2.1, по итогам работы ОАО «Оршанский инструментальный завод» за 2013 г. объём производства в фактических отпускных ценах </w:t>
      </w:r>
      <w:r w:rsidRPr="00C95D32">
        <w:rPr>
          <w:rFonts w:ascii="Times New Roman" w:eastAsia="Times New Roman" w:hAnsi="Times New Roman" w:cs="Times New Roman"/>
          <w:sz w:val="28"/>
          <w:szCs w:val="28"/>
          <w:lang w:eastAsia="ru-RU"/>
        </w:rPr>
        <w:t>составил 63216</w:t>
      </w:r>
      <w:r w:rsidRPr="00C95D32">
        <w:rPr>
          <w:rFonts w:ascii="Times New Roman" w:eastAsia="Times New Roman" w:hAnsi="Times New Roman" w:cs="Times New Roman"/>
          <w:color w:val="FF0000"/>
          <w:sz w:val="28"/>
          <w:szCs w:val="28"/>
          <w:lang w:eastAsia="ru-RU"/>
        </w:rPr>
        <w:t xml:space="preserve"> </w:t>
      </w:r>
      <w:r w:rsidRPr="00C95D32">
        <w:rPr>
          <w:rFonts w:ascii="Times New Roman" w:eastAsia="Times New Roman" w:hAnsi="Times New Roman" w:cs="Times New Roman"/>
          <w:color w:val="000000"/>
          <w:sz w:val="28"/>
          <w:szCs w:val="28"/>
          <w:lang w:eastAsia="ru-RU"/>
        </w:rPr>
        <w:t>млн. руб. или 113,14% к уровню</w:t>
      </w:r>
      <w:r w:rsidRPr="00C95D32">
        <w:rPr>
          <w:rFonts w:ascii="Times New Roman" w:eastAsia="Times New Roman" w:hAnsi="Times New Roman" w:cs="Times New Roman"/>
          <w:sz w:val="28"/>
          <w:szCs w:val="28"/>
          <w:lang w:eastAsia="ru-RU"/>
        </w:rPr>
        <w:t xml:space="preserve"> прошлого 2012 г.</w:t>
      </w:r>
    </w:p>
    <w:p w:rsidR="003B7FC9"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Выручка от реализации товаров, продукции, работ, услуг составила 56298 млн. руб., что на 3247 млн. руб. или 6,12%  больше, чем в прошлом году.</w:t>
      </w:r>
    </w:p>
    <w:p w:rsidR="003B7FC9" w:rsidRPr="003B7FC9" w:rsidRDefault="003B7FC9" w:rsidP="00C95D32">
      <w:pPr>
        <w:spacing w:after="0" w:line="360" w:lineRule="auto"/>
        <w:ind w:firstLine="709"/>
        <w:jc w:val="both"/>
        <w:rPr>
          <w:rFonts w:ascii="Times New Roman" w:eastAsia="Times New Roman" w:hAnsi="Times New Roman" w:cs="Times New Roman"/>
          <w:color w:val="000000"/>
          <w:spacing w:val="6"/>
          <w:sz w:val="28"/>
          <w:szCs w:val="28"/>
          <w:lang w:eastAsia="ru-RU"/>
        </w:rPr>
      </w:pPr>
      <w:r w:rsidRPr="003B7FC9">
        <w:rPr>
          <w:rFonts w:ascii="Times New Roman" w:eastAsia="Times New Roman" w:hAnsi="Times New Roman" w:cs="Times New Roman"/>
          <w:color w:val="000000"/>
          <w:spacing w:val="6"/>
          <w:sz w:val="28"/>
          <w:szCs w:val="28"/>
          <w:lang w:eastAsia="ru-RU"/>
        </w:rPr>
        <w:t xml:space="preserve">Себестоимость произведенной продукции составила 58467 млн. руб., </w:t>
      </w:r>
    </w:p>
    <w:p w:rsidR="003B7FC9" w:rsidRDefault="003B7FC9" w:rsidP="003B7FC9">
      <w:pPr>
        <w:spacing w:after="0" w:line="360" w:lineRule="auto"/>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 xml:space="preserve">реализованной </w:t>
      </w:r>
      <w:r>
        <w:rPr>
          <w:rFonts w:ascii="Times New Roman" w:eastAsia="Times New Roman" w:hAnsi="Times New Roman" w:cs="Times New Roman"/>
          <w:color w:val="000000"/>
          <w:sz w:val="28"/>
          <w:szCs w:val="28"/>
          <w:lang w:eastAsia="ru-RU"/>
        </w:rPr>
        <w:t>продукции</w:t>
      </w:r>
      <w:r w:rsidRPr="00C95D32">
        <w:rPr>
          <w:rFonts w:ascii="Times New Roman" w:eastAsia="Times New Roman" w:hAnsi="Times New Roman" w:cs="Times New Roman"/>
          <w:color w:val="000000"/>
          <w:sz w:val="28"/>
          <w:szCs w:val="28"/>
          <w:lang w:eastAsia="ru-RU"/>
        </w:rPr>
        <w:t xml:space="preserve">– 49682 млн. руб., что составляет 123,57% и 104,25%  </w:t>
      </w:r>
    </w:p>
    <w:p w:rsidR="00C95D32" w:rsidRPr="00C95D32" w:rsidRDefault="00C95D32" w:rsidP="003B7FC9">
      <w:pPr>
        <w:spacing w:after="0" w:line="360" w:lineRule="auto"/>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соответственно к уровню прошлого года.</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 xml:space="preserve">Затраты на рубль произведенной продукции в 2013 г. увеличились по сравнению с 2012 г. на 9,00% и составили 0,9207 руб. Затраты на рубль реализованной продукции уменьшились по отношению к уровню прошлого года на 7,91% и составили 0,7823 руб. </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 xml:space="preserve">Увеличилась прибыль от реализации продукции в 1,2 раза или на 1220 млн. руб. и составила 6616 млн. рублей. </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Прибыль до налогообложения и чистая прибыль</w:t>
      </w:r>
      <w:r w:rsidR="007D1CF8">
        <w:rPr>
          <w:rFonts w:ascii="Times New Roman" w:eastAsia="Times New Roman" w:hAnsi="Times New Roman" w:cs="Times New Roman"/>
          <w:color w:val="000000"/>
          <w:sz w:val="28"/>
          <w:szCs w:val="28"/>
          <w:lang w:eastAsia="ru-RU"/>
        </w:rPr>
        <w:t xml:space="preserve"> также уменьшилась</w:t>
      </w:r>
      <w:r w:rsidRPr="00C95D32">
        <w:rPr>
          <w:rFonts w:ascii="Times New Roman" w:eastAsia="Times New Roman" w:hAnsi="Times New Roman" w:cs="Times New Roman"/>
          <w:color w:val="000000"/>
          <w:sz w:val="28"/>
          <w:szCs w:val="28"/>
          <w:lang w:eastAsia="ru-RU"/>
        </w:rPr>
        <w:t xml:space="preserve">. Прибыль до налогообложения в 2013 г. </w:t>
      </w:r>
      <w:r w:rsidR="007D1CF8">
        <w:rPr>
          <w:rFonts w:ascii="Times New Roman" w:eastAsia="Times New Roman" w:hAnsi="Times New Roman" w:cs="Times New Roman"/>
          <w:color w:val="000000"/>
          <w:sz w:val="28"/>
          <w:szCs w:val="28"/>
          <w:lang w:eastAsia="ru-RU"/>
        </w:rPr>
        <w:t xml:space="preserve">уменьшилась </w:t>
      </w:r>
      <w:r w:rsidRPr="00C95D32">
        <w:rPr>
          <w:rFonts w:ascii="Times New Roman" w:eastAsia="Times New Roman" w:hAnsi="Times New Roman" w:cs="Times New Roman"/>
          <w:color w:val="000000"/>
          <w:sz w:val="28"/>
          <w:szCs w:val="28"/>
          <w:lang w:eastAsia="ru-RU"/>
        </w:rPr>
        <w:t>на 2719 млн. руб. и сост</w:t>
      </w:r>
      <w:r w:rsidR="007D1CF8">
        <w:rPr>
          <w:rFonts w:ascii="Times New Roman" w:eastAsia="Times New Roman" w:hAnsi="Times New Roman" w:cs="Times New Roman"/>
          <w:color w:val="000000"/>
          <w:sz w:val="28"/>
          <w:szCs w:val="28"/>
          <w:lang w:eastAsia="ru-RU"/>
        </w:rPr>
        <w:t>авила к 2012 г. лишь 17,56%</w:t>
      </w:r>
      <w:r w:rsidRPr="00C95D32">
        <w:rPr>
          <w:rFonts w:ascii="Times New Roman" w:eastAsia="Times New Roman" w:hAnsi="Times New Roman" w:cs="Times New Roman"/>
          <w:color w:val="000000"/>
          <w:sz w:val="28"/>
          <w:szCs w:val="28"/>
          <w:lang w:eastAsia="ru-RU"/>
        </w:rPr>
        <w:t xml:space="preserve">. Чистая прибыль </w:t>
      </w:r>
      <w:r w:rsidR="007D1CF8">
        <w:rPr>
          <w:rFonts w:ascii="Times New Roman" w:eastAsia="Times New Roman" w:hAnsi="Times New Roman" w:cs="Times New Roman"/>
          <w:color w:val="000000"/>
          <w:sz w:val="28"/>
          <w:szCs w:val="28"/>
          <w:lang w:eastAsia="ru-RU"/>
        </w:rPr>
        <w:t xml:space="preserve">также </w:t>
      </w:r>
      <w:r w:rsidRPr="00C95D32">
        <w:rPr>
          <w:rFonts w:ascii="Times New Roman" w:eastAsia="Times New Roman" w:hAnsi="Times New Roman" w:cs="Times New Roman"/>
          <w:color w:val="000000"/>
          <w:sz w:val="28"/>
          <w:szCs w:val="28"/>
          <w:lang w:eastAsia="ru-RU"/>
        </w:rPr>
        <w:t>уменьшилась по отношению к уровню 2012 года на 2441 млн. руб. или на 98,55% и составила 36 млн. руб.</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 xml:space="preserve">Рентабельность продаж и рентабельность продукции в 2013 г. имеет положительное значение, рост составил 1,58 </w:t>
      </w:r>
      <w:proofErr w:type="spellStart"/>
      <w:r w:rsidRPr="00C95D32">
        <w:rPr>
          <w:rFonts w:ascii="Times New Roman" w:eastAsia="Times New Roman" w:hAnsi="Times New Roman" w:cs="Times New Roman"/>
          <w:color w:val="000000"/>
          <w:sz w:val="28"/>
          <w:szCs w:val="28"/>
          <w:lang w:eastAsia="ru-RU"/>
        </w:rPr>
        <w:t>п.п</w:t>
      </w:r>
      <w:proofErr w:type="spellEnd"/>
      <w:r w:rsidRPr="00C95D32">
        <w:rPr>
          <w:rFonts w:ascii="Times New Roman" w:eastAsia="Times New Roman" w:hAnsi="Times New Roman" w:cs="Times New Roman"/>
          <w:color w:val="000000"/>
          <w:sz w:val="28"/>
          <w:szCs w:val="28"/>
          <w:lang w:eastAsia="ru-RU"/>
        </w:rPr>
        <w:t xml:space="preserve">. и 2,0 </w:t>
      </w:r>
      <w:proofErr w:type="spellStart"/>
      <w:r w:rsidRPr="00C95D32">
        <w:rPr>
          <w:rFonts w:ascii="Times New Roman" w:eastAsia="Times New Roman" w:hAnsi="Times New Roman" w:cs="Times New Roman"/>
          <w:color w:val="000000"/>
          <w:sz w:val="28"/>
          <w:szCs w:val="28"/>
          <w:lang w:eastAsia="ru-RU"/>
        </w:rPr>
        <w:t>п.п</w:t>
      </w:r>
      <w:proofErr w:type="spellEnd"/>
      <w:r w:rsidRPr="00C95D32">
        <w:rPr>
          <w:rFonts w:ascii="Times New Roman" w:eastAsia="Times New Roman" w:hAnsi="Times New Roman" w:cs="Times New Roman"/>
          <w:color w:val="000000"/>
          <w:sz w:val="28"/>
          <w:szCs w:val="28"/>
          <w:lang w:eastAsia="ru-RU"/>
        </w:rPr>
        <w:t xml:space="preserve">., соответственно. </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lastRenderedPageBreak/>
        <w:t>В 2013 г. сократилась среднесписочная численность работников на 2,55% или на 13 чел. и составляет 497 чел., в то время как в 2012 году среднесписочная численность работников составляла 510 чел. При этом в отчетном году увеличилась численность рабочих на 1 чел.  и составила 317 чел. по сравнению с 316 рабочими в 2012 г.</w:t>
      </w:r>
    </w:p>
    <w:p w:rsidR="00C95D32" w:rsidRPr="00C95D32" w:rsidRDefault="00C95D32" w:rsidP="00C66C95">
      <w:pPr>
        <w:spacing w:after="0" w:line="379"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 xml:space="preserve">Увеличилась производительность труда на одного работника на 17,2 млн. руб. по отношению к уровню прошлого года. Производительность труда на одного рабочего в 2013 г. увеличилась на 12,34% (т.е. темп роста составил 112,34%) и составила 199,42 млн. руб. Среднемесячная заработная плата увеличилась на 1605189 руб. и составила  4776643 рублей. Темп роста заработной платы составил 150,61%. </w:t>
      </w:r>
    </w:p>
    <w:p w:rsidR="00C95D32" w:rsidRPr="00C95D32" w:rsidRDefault="00C95D32" w:rsidP="003B7FC9">
      <w:pPr>
        <w:spacing w:after="0" w:line="39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color w:val="000000"/>
          <w:sz w:val="28"/>
          <w:szCs w:val="28"/>
          <w:lang w:eastAsia="ru-RU"/>
        </w:rPr>
        <w:t xml:space="preserve">Следует отметить, что темп роста заработной платы выше, чем тем роста производительности труда, что является отрицательным фактором в деятельности исследуемой организации и имеет следующие негативные последствия: рост расходов на выплату зарплаты приводит к сокращению прибыли или росту убытков; сокращаются инвестиции в основной капитал и в целом инвестиционная активность; отсутствие связи между ростом </w:t>
      </w:r>
      <w:r w:rsidRPr="00C95D32">
        <w:rPr>
          <w:rFonts w:ascii="Times New Roman" w:eastAsia="Times New Roman" w:hAnsi="Times New Roman" w:cs="Times New Roman"/>
          <w:sz w:val="28"/>
          <w:szCs w:val="28"/>
          <w:lang w:eastAsia="ru-RU"/>
        </w:rPr>
        <w:t>зарплаты и производительностью труда подрывает стимулы работающих к производительному труду.</w:t>
      </w:r>
    </w:p>
    <w:p w:rsidR="00C95D32" w:rsidRPr="00C95D32" w:rsidRDefault="00C95D32" w:rsidP="003B7FC9">
      <w:pPr>
        <w:spacing w:after="0" w:line="39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Вследствие роста среднемесячной заработной платы увеличился и фонд заработной платы в отчетном году на 46,77% и составил 28487,9 млн. руб. </w:t>
      </w:r>
    </w:p>
    <w:p w:rsidR="00C95D32" w:rsidRPr="00C95D32" w:rsidRDefault="00C95D32" w:rsidP="003B7FC9">
      <w:pPr>
        <w:spacing w:after="0" w:line="39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Среднегодовая стоимость основных средств увеличилась в 2013 г. на 17,63% или на 20950 млн. руб. и составила 139800 млн. руб., что является</w:t>
      </w:r>
      <w:r w:rsidR="007D1CF8">
        <w:rPr>
          <w:rFonts w:ascii="Times New Roman" w:eastAsia="Times New Roman" w:hAnsi="Times New Roman" w:cs="Times New Roman"/>
          <w:sz w:val="28"/>
          <w:szCs w:val="28"/>
          <w:lang w:eastAsia="ru-RU"/>
        </w:rPr>
        <w:t xml:space="preserve"> положительным моментом и свидетельствует</w:t>
      </w:r>
      <w:r w:rsidRPr="00C95D32">
        <w:rPr>
          <w:rFonts w:ascii="Times New Roman" w:eastAsia="Times New Roman" w:hAnsi="Times New Roman" w:cs="Times New Roman"/>
          <w:sz w:val="28"/>
          <w:szCs w:val="28"/>
          <w:lang w:eastAsia="ru-RU"/>
        </w:rPr>
        <w:t xml:space="preserve"> о проведении организацией мероприятий (инвестиций) в основные средства, что должно поспособствовать </w:t>
      </w:r>
      <w:r w:rsidRPr="00C95D32">
        <w:rPr>
          <w:rFonts w:ascii="Times New Roman" w:eastAsia="Times New Roman" w:hAnsi="Times New Roman" w:cs="Times New Roman"/>
          <w:sz w:val="28"/>
          <w:szCs w:val="28"/>
          <w:lang w:eastAsia="ru-RU"/>
        </w:rPr>
        <w:lastRenderedPageBreak/>
        <w:t xml:space="preserve">росту технической оснащенности, увеличению производственной мощности и </w:t>
      </w:r>
      <w:proofErr w:type="spellStart"/>
      <w:r w:rsidRPr="00C95D32">
        <w:rPr>
          <w:rFonts w:ascii="Times New Roman" w:eastAsia="Times New Roman" w:hAnsi="Times New Roman" w:cs="Times New Roman"/>
          <w:sz w:val="28"/>
          <w:szCs w:val="28"/>
          <w:lang w:eastAsia="ru-RU"/>
        </w:rPr>
        <w:t>фондо</w:t>
      </w:r>
      <w:r w:rsidR="007D1CF8">
        <w:rPr>
          <w:rFonts w:ascii="Times New Roman" w:eastAsia="Times New Roman" w:hAnsi="Times New Roman" w:cs="Times New Roman"/>
          <w:sz w:val="28"/>
          <w:szCs w:val="28"/>
          <w:lang w:eastAsia="ru-RU"/>
        </w:rPr>
        <w:t>вооруженности</w:t>
      </w:r>
      <w:proofErr w:type="spellEnd"/>
      <w:r w:rsidR="007D1CF8">
        <w:rPr>
          <w:rFonts w:ascii="Times New Roman" w:eastAsia="Times New Roman" w:hAnsi="Times New Roman" w:cs="Times New Roman"/>
          <w:sz w:val="28"/>
          <w:szCs w:val="28"/>
          <w:lang w:eastAsia="ru-RU"/>
        </w:rPr>
        <w:t xml:space="preserve"> труда в ОАО </w:t>
      </w:r>
      <w:r w:rsidRPr="00C95D32">
        <w:rPr>
          <w:rFonts w:ascii="Times New Roman" w:eastAsia="Times New Roman" w:hAnsi="Times New Roman" w:cs="Times New Roman"/>
          <w:sz w:val="28"/>
          <w:szCs w:val="28"/>
          <w:lang w:eastAsia="ru-RU"/>
        </w:rPr>
        <w:t>«Оршанский инструментальный завод».</w:t>
      </w:r>
    </w:p>
    <w:p w:rsidR="00C95D32" w:rsidRPr="00C95D32" w:rsidRDefault="00C95D32" w:rsidP="00C95D32">
      <w:pPr>
        <w:spacing w:after="0" w:line="360" w:lineRule="auto"/>
        <w:ind w:firstLine="708"/>
        <w:jc w:val="both"/>
        <w:rPr>
          <w:rFonts w:ascii="Times New Roman" w:eastAsia="Times New Roman" w:hAnsi="Times New Roman" w:cs="Times New Roman"/>
          <w:sz w:val="28"/>
          <w:szCs w:val="28"/>
          <w:lang w:eastAsia="ru-RU"/>
        </w:rPr>
      </w:pPr>
    </w:p>
    <w:p w:rsidR="00C95D32" w:rsidRPr="00C95D32" w:rsidRDefault="00C95D32" w:rsidP="00C95D32">
      <w:pPr>
        <w:spacing w:after="0" w:line="360" w:lineRule="auto"/>
        <w:ind w:firstLine="709"/>
        <w:jc w:val="both"/>
        <w:rPr>
          <w:rFonts w:ascii="Times New Roman" w:eastAsia="Times New Roman" w:hAnsi="Times New Roman" w:cs="Times New Roman"/>
          <w:b/>
          <w:sz w:val="28"/>
          <w:szCs w:val="28"/>
          <w:lang w:eastAsia="ru-RU"/>
        </w:rPr>
      </w:pPr>
      <w:r w:rsidRPr="00C95D32">
        <w:rPr>
          <w:rFonts w:ascii="Times New Roman" w:eastAsia="Times New Roman" w:hAnsi="Times New Roman" w:cs="Times New Roman"/>
          <w:b/>
          <w:sz w:val="28"/>
          <w:szCs w:val="28"/>
          <w:lang w:eastAsia="ru-RU"/>
        </w:rPr>
        <w:t>2.2 Анализ количественного и качественного состава трудовых ресурсов организации</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p>
    <w:p w:rsidR="00C95D32" w:rsidRPr="00C95D32" w:rsidRDefault="00C95D32" w:rsidP="003B7FC9">
      <w:pPr>
        <w:spacing w:after="0" w:line="39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Прежде чем приступить к анализу использования рабочего времени и производительности труда необходимо изучить укомплектованность организации необходимыми кадрами работников соответствующих специальностей и квалификаций. Рациональное использование кадров является непременным условием, обеспечивающим бесперебойность производственного процесса и успешное выполнение производственных планов и хозяйственных процессов.</w:t>
      </w:r>
    </w:p>
    <w:p w:rsidR="00C95D32" w:rsidRPr="00C95D32" w:rsidRDefault="00C95D32" w:rsidP="003B7FC9">
      <w:pPr>
        <w:spacing w:after="0" w:line="39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Для анализа обеспеченности трудовыми ресурсами применяется статистическая отчетность форма № 12-т «Отчет по труду»</w:t>
      </w:r>
      <w:r w:rsidRPr="00C95D32">
        <w:rPr>
          <w:rFonts w:ascii="Times New Roman" w:eastAsia="Times New Roman" w:hAnsi="Times New Roman" w:cs="Times New Roman"/>
          <w:color w:val="FF0000"/>
          <w:sz w:val="28"/>
          <w:szCs w:val="28"/>
          <w:lang w:eastAsia="ru-RU"/>
        </w:rPr>
        <w:t xml:space="preserve"> </w:t>
      </w:r>
      <w:r w:rsidRPr="00C95D32">
        <w:rPr>
          <w:rFonts w:ascii="Times New Roman" w:eastAsia="Times New Roman" w:hAnsi="Times New Roman" w:cs="Times New Roman"/>
          <w:sz w:val="28"/>
          <w:szCs w:val="28"/>
          <w:lang w:eastAsia="ru-RU"/>
        </w:rPr>
        <w:t>и форма № 6-т «Кадры»</w:t>
      </w:r>
      <w:r w:rsidRPr="00C95D32">
        <w:rPr>
          <w:rFonts w:ascii="Times New Roman" w:eastAsia="Times New Roman" w:hAnsi="Times New Roman" w:cs="Times New Roman"/>
          <w:color w:val="000000"/>
          <w:sz w:val="28"/>
          <w:szCs w:val="28"/>
          <w:lang w:eastAsia="ru-RU"/>
        </w:rPr>
        <w:t>.</w:t>
      </w:r>
      <w:r w:rsidRPr="00C95D32">
        <w:rPr>
          <w:rFonts w:ascii="Times New Roman" w:eastAsia="Times New Roman" w:hAnsi="Times New Roman" w:cs="Times New Roman"/>
          <w:color w:val="FF0000"/>
          <w:sz w:val="28"/>
          <w:szCs w:val="28"/>
          <w:lang w:eastAsia="ru-RU"/>
        </w:rPr>
        <w:t xml:space="preserve"> </w:t>
      </w:r>
    </w:p>
    <w:p w:rsidR="00C95D32" w:rsidRPr="00C95D32" w:rsidRDefault="00C95D32" w:rsidP="003B7FC9">
      <w:pPr>
        <w:spacing w:after="0" w:line="394"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sz w:val="28"/>
          <w:szCs w:val="28"/>
          <w:lang w:eastAsia="ru-RU"/>
        </w:rPr>
        <w:t xml:space="preserve">Структура трудовых ресурсов по категориям персонала </w:t>
      </w:r>
      <w:r w:rsidRPr="00C95D32">
        <w:rPr>
          <w:rFonts w:ascii="Times New Roman" w:eastAsia="Times New Roman" w:hAnsi="Times New Roman" w:cs="Times New Roman"/>
          <w:color w:val="000000"/>
          <w:sz w:val="28"/>
          <w:szCs w:val="28"/>
          <w:lang w:eastAsia="ru-RU"/>
        </w:rPr>
        <w:t>представлена в таблице 2.2.</w:t>
      </w:r>
    </w:p>
    <w:p w:rsidR="00C95D32" w:rsidRPr="00C95D32" w:rsidRDefault="00C95D32" w:rsidP="00C95D32">
      <w:pPr>
        <w:spacing w:after="0" w:line="360" w:lineRule="auto"/>
        <w:jc w:val="both"/>
        <w:rPr>
          <w:rFonts w:ascii="Times New Roman" w:eastAsia="Times New Roman" w:hAnsi="Times New Roman" w:cs="Times New Roman"/>
          <w:b/>
          <w:bCs/>
          <w:sz w:val="28"/>
          <w:szCs w:val="28"/>
          <w:lang w:eastAsia="ru-RU"/>
        </w:rPr>
      </w:pPr>
      <w:r w:rsidRPr="00C95D32">
        <w:rPr>
          <w:rFonts w:ascii="Times New Roman" w:eastAsia="Times New Roman" w:hAnsi="Times New Roman" w:cs="Times New Roman"/>
          <w:b/>
          <w:bCs/>
          <w:color w:val="000000"/>
          <w:sz w:val="28"/>
          <w:szCs w:val="28"/>
          <w:lang w:eastAsia="ru-RU"/>
        </w:rPr>
        <w:t xml:space="preserve">Таблица 2.2 – Структура трудовых ресурсов по категориям </w:t>
      </w:r>
      <w:proofErr w:type="spellStart"/>
      <w:r w:rsidRPr="00C95D32">
        <w:rPr>
          <w:rFonts w:ascii="Times New Roman" w:eastAsia="Times New Roman" w:hAnsi="Times New Roman" w:cs="Times New Roman"/>
          <w:b/>
          <w:bCs/>
          <w:color w:val="000000"/>
          <w:sz w:val="28"/>
          <w:szCs w:val="28"/>
          <w:lang w:eastAsia="ru-RU"/>
        </w:rPr>
        <w:t>ОАО</w:t>
      </w:r>
      <w:r w:rsidRPr="00C95D32">
        <w:rPr>
          <w:rFonts w:ascii="Times New Roman" w:eastAsia="Times New Roman" w:hAnsi="Times New Roman" w:cs="Times New Roman"/>
          <w:b/>
          <w:bCs/>
          <w:color w:val="FFFFFF"/>
          <w:sz w:val="28"/>
          <w:szCs w:val="28"/>
          <w:lang w:eastAsia="ru-RU"/>
        </w:rPr>
        <w:t>_</w:t>
      </w:r>
      <w:r w:rsidRPr="00C95D32">
        <w:rPr>
          <w:rFonts w:ascii="Times New Roman" w:eastAsia="Times New Roman" w:hAnsi="Times New Roman" w:cs="Times New Roman"/>
          <w:b/>
          <w:bCs/>
          <w:sz w:val="28"/>
          <w:szCs w:val="28"/>
          <w:lang w:eastAsia="ru-RU"/>
        </w:rPr>
        <w:t>«</w:t>
      </w:r>
      <w:r w:rsidRPr="00C95D32">
        <w:rPr>
          <w:rFonts w:ascii="Times New Roman" w:eastAsia="Times New Roman" w:hAnsi="Times New Roman" w:cs="Times New Roman"/>
          <w:b/>
          <w:bCs/>
          <w:color w:val="000000"/>
          <w:sz w:val="28"/>
          <w:szCs w:val="28"/>
          <w:lang w:eastAsia="ru-RU"/>
        </w:rPr>
        <w:t>Оршанский</w:t>
      </w:r>
      <w:proofErr w:type="spellEnd"/>
      <w:r w:rsidRPr="00C95D32">
        <w:rPr>
          <w:rFonts w:ascii="Times New Roman" w:eastAsia="Times New Roman" w:hAnsi="Times New Roman" w:cs="Times New Roman"/>
          <w:b/>
          <w:bCs/>
          <w:sz w:val="28"/>
          <w:szCs w:val="28"/>
          <w:lang w:eastAsia="ru-RU"/>
        </w:rPr>
        <w:t xml:space="preserve"> инструментальный завод» за 2012–2013 гг.</w:t>
      </w:r>
    </w:p>
    <w:p w:rsidR="00C95D32" w:rsidRPr="00C95D32" w:rsidRDefault="00C95D32" w:rsidP="00C95D32">
      <w:pPr>
        <w:spacing w:after="0" w:line="360" w:lineRule="auto"/>
        <w:jc w:val="right"/>
        <w:rPr>
          <w:rFonts w:ascii="Times New Roman" w:eastAsia="Times New Roman" w:hAnsi="Times New Roman" w:cs="Times New Roman"/>
          <w:b/>
          <w:bCs/>
          <w:color w:val="FF0000"/>
          <w:sz w:val="28"/>
          <w:szCs w:val="28"/>
          <w:lang w:eastAsia="ru-RU"/>
        </w:rPr>
      </w:pPr>
      <w:r w:rsidRPr="00C95D32">
        <w:rPr>
          <w:rFonts w:ascii="Times New Roman" w:eastAsia="Times New Roman" w:hAnsi="Times New Roman" w:cs="Times New Roman"/>
          <w:b/>
          <w:bCs/>
          <w:sz w:val="28"/>
          <w:szCs w:val="28"/>
          <w:lang w:eastAsia="ru-RU"/>
        </w:rPr>
        <w:t>В чел.</w:t>
      </w:r>
    </w:p>
    <w:tbl>
      <w:tblPr>
        <w:tblW w:w="487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1"/>
        <w:gridCol w:w="1793"/>
        <w:gridCol w:w="1788"/>
        <w:gridCol w:w="1918"/>
      </w:tblGrid>
      <w:tr w:rsidR="00C95D32" w:rsidRPr="00163016" w:rsidTr="00C95D32">
        <w:trPr>
          <w:trHeight w:val="978"/>
        </w:trPr>
        <w:tc>
          <w:tcPr>
            <w:tcW w:w="2136"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Категория персонала, чел.</w:t>
            </w:r>
          </w:p>
        </w:tc>
        <w:tc>
          <w:tcPr>
            <w:tcW w:w="934" w:type="pct"/>
            <w:tcBorders>
              <w:top w:val="single" w:sz="4" w:space="0" w:color="000000"/>
              <w:left w:val="single" w:sz="4" w:space="0" w:color="000000"/>
              <w:right w:val="single" w:sz="4" w:space="0" w:color="auto"/>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2012 год</w:t>
            </w:r>
          </w:p>
        </w:tc>
        <w:tc>
          <w:tcPr>
            <w:tcW w:w="931" w:type="pct"/>
            <w:tcBorders>
              <w:top w:val="single" w:sz="4" w:space="0" w:color="000000"/>
              <w:left w:val="single" w:sz="4" w:space="0" w:color="000000"/>
              <w:right w:val="single" w:sz="4" w:space="0" w:color="auto"/>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2013 год</w:t>
            </w:r>
          </w:p>
        </w:tc>
        <w:tc>
          <w:tcPr>
            <w:tcW w:w="999" w:type="pct"/>
            <w:tcBorders>
              <w:top w:val="single" w:sz="4" w:space="0" w:color="000000"/>
              <w:left w:val="single" w:sz="4" w:space="0" w:color="auto"/>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Отклонение</w:t>
            </w:r>
          </w:p>
        </w:tc>
      </w:tr>
      <w:tr w:rsidR="00C95D32" w:rsidRPr="00163016" w:rsidTr="00163016">
        <w:trPr>
          <w:trHeight w:val="675"/>
        </w:trPr>
        <w:tc>
          <w:tcPr>
            <w:tcW w:w="2136"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7D1CF8">
            <w:pPr>
              <w:spacing w:after="0" w:line="240" w:lineRule="auto"/>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 xml:space="preserve">Среднесписочная численность </w:t>
            </w:r>
            <w:r w:rsidR="007D1CF8">
              <w:rPr>
                <w:rFonts w:ascii="Times New Roman" w:eastAsia="Times New Roman" w:hAnsi="Times New Roman" w:cs="Times New Roman"/>
                <w:color w:val="000000"/>
                <w:sz w:val="28"/>
                <w:szCs w:val="28"/>
                <w:lang w:eastAsia="ru-RU"/>
              </w:rPr>
              <w:t>персонала основной деятельности</w:t>
            </w:r>
          </w:p>
        </w:tc>
        <w:tc>
          <w:tcPr>
            <w:tcW w:w="934"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534</w:t>
            </w:r>
          </w:p>
        </w:tc>
        <w:tc>
          <w:tcPr>
            <w:tcW w:w="931"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534</w:t>
            </w:r>
          </w:p>
        </w:tc>
        <w:tc>
          <w:tcPr>
            <w:tcW w:w="999"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163016">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0</w:t>
            </w:r>
          </w:p>
        </w:tc>
      </w:tr>
      <w:tr w:rsidR="00C95D32" w:rsidRPr="00163016" w:rsidTr="00163016">
        <w:trPr>
          <w:trHeight w:val="415"/>
        </w:trPr>
        <w:tc>
          <w:tcPr>
            <w:tcW w:w="2136"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 xml:space="preserve">В </w:t>
            </w:r>
            <w:proofErr w:type="spellStart"/>
            <w:r w:rsidRPr="00163016">
              <w:rPr>
                <w:rFonts w:ascii="Times New Roman" w:eastAsia="Times New Roman" w:hAnsi="Times New Roman" w:cs="Times New Roman"/>
                <w:color w:val="000000"/>
                <w:sz w:val="28"/>
                <w:szCs w:val="28"/>
                <w:lang w:eastAsia="ru-RU"/>
              </w:rPr>
              <w:t>т.ч</w:t>
            </w:r>
            <w:proofErr w:type="spellEnd"/>
            <w:r w:rsidRPr="00163016">
              <w:rPr>
                <w:rFonts w:ascii="Times New Roman" w:eastAsia="Times New Roman" w:hAnsi="Times New Roman" w:cs="Times New Roman"/>
                <w:color w:val="000000"/>
                <w:sz w:val="28"/>
                <w:szCs w:val="28"/>
                <w:lang w:eastAsia="ru-RU"/>
              </w:rPr>
              <w:t>. рабочие</w:t>
            </w:r>
          </w:p>
        </w:tc>
        <w:tc>
          <w:tcPr>
            <w:tcW w:w="934"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321</w:t>
            </w:r>
          </w:p>
        </w:tc>
        <w:tc>
          <w:tcPr>
            <w:tcW w:w="931"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324</w:t>
            </w:r>
          </w:p>
        </w:tc>
        <w:tc>
          <w:tcPr>
            <w:tcW w:w="999"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163016">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3</w:t>
            </w:r>
          </w:p>
        </w:tc>
      </w:tr>
      <w:tr w:rsidR="00C95D32" w:rsidRPr="00163016" w:rsidTr="00163016">
        <w:trPr>
          <w:trHeight w:val="707"/>
        </w:trPr>
        <w:tc>
          <w:tcPr>
            <w:tcW w:w="2136"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lastRenderedPageBreak/>
              <w:t>Из них:</w:t>
            </w:r>
          </w:p>
          <w:p w:rsidR="00C95D32" w:rsidRPr="00163016" w:rsidRDefault="00C95D32" w:rsidP="00C95D32">
            <w:pPr>
              <w:spacing w:after="0" w:line="240" w:lineRule="auto"/>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-основного производства</w:t>
            </w:r>
          </w:p>
        </w:tc>
        <w:tc>
          <w:tcPr>
            <w:tcW w:w="934"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p>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136</w:t>
            </w:r>
          </w:p>
        </w:tc>
        <w:tc>
          <w:tcPr>
            <w:tcW w:w="931"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p>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142</w:t>
            </w:r>
          </w:p>
        </w:tc>
        <w:tc>
          <w:tcPr>
            <w:tcW w:w="999" w:type="pct"/>
            <w:tcBorders>
              <w:top w:val="single" w:sz="4" w:space="0" w:color="000000"/>
              <w:left w:val="single" w:sz="4" w:space="0" w:color="000000"/>
              <w:bottom w:val="single" w:sz="4" w:space="0" w:color="000000"/>
              <w:right w:val="single" w:sz="4" w:space="0" w:color="000000"/>
            </w:tcBorders>
            <w:vAlign w:val="center"/>
          </w:tcPr>
          <w:p w:rsidR="00163016" w:rsidRPr="00163016" w:rsidRDefault="00163016" w:rsidP="00163016">
            <w:pPr>
              <w:spacing w:after="0" w:line="240" w:lineRule="auto"/>
              <w:jc w:val="center"/>
              <w:rPr>
                <w:rFonts w:ascii="Times New Roman" w:eastAsia="Times New Roman" w:hAnsi="Times New Roman" w:cs="Times New Roman"/>
                <w:color w:val="000000"/>
                <w:sz w:val="28"/>
                <w:szCs w:val="28"/>
                <w:lang w:eastAsia="ru-RU"/>
              </w:rPr>
            </w:pPr>
          </w:p>
          <w:p w:rsidR="00C95D32" w:rsidRPr="00163016" w:rsidRDefault="00C95D32" w:rsidP="00163016">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6</w:t>
            </w:r>
          </w:p>
        </w:tc>
      </w:tr>
      <w:tr w:rsidR="00C95D32" w:rsidRPr="00163016" w:rsidTr="00163016">
        <w:trPr>
          <w:trHeight w:val="477"/>
        </w:trPr>
        <w:tc>
          <w:tcPr>
            <w:tcW w:w="2136"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 вспомогательного пр-ва</w:t>
            </w:r>
          </w:p>
        </w:tc>
        <w:tc>
          <w:tcPr>
            <w:tcW w:w="934"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185</w:t>
            </w:r>
          </w:p>
        </w:tc>
        <w:tc>
          <w:tcPr>
            <w:tcW w:w="931"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182</w:t>
            </w:r>
          </w:p>
        </w:tc>
        <w:tc>
          <w:tcPr>
            <w:tcW w:w="999"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163016">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-3</w:t>
            </w:r>
          </w:p>
        </w:tc>
      </w:tr>
      <w:tr w:rsidR="00C95D32" w:rsidRPr="00163016" w:rsidTr="00163016">
        <w:trPr>
          <w:trHeight w:val="353"/>
        </w:trPr>
        <w:tc>
          <w:tcPr>
            <w:tcW w:w="2136"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Руководители</w:t>
            </w:r>
          </w:p>
        </w:tc>
        <w:tc>
          <w:tcPr>
            <w:tcW w:w="934"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76</w:t>
            </w:r>
          </w:p>
        </w:tc>
        <w:tc>
          <w:tcPr>
            <w:tcW w:w="931"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77</w:t>
            </w:r>
          </w:p>
        </w:tc>
        <w:tc>
          <w:tcPr>
            <w:tcW w:w="999"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163016">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1</w:t>
            </w:r>
          </w:p>
        </w:tc>
      </w:tr>
      <w:tr w:rsidR="00C95D32" w:rsidRPr="00163016" w:rsidTr="00163016">
        <w:trPr>
          <w:trHeight w:val="402"/>
        </w:trPr>
        <w:tc>
          <w:tcPr>
            <w:tcW w:w="2136"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Специалисты</w:t>
            </w:r>
          </w:p>
        </w:tc>
        <w:tc>
          <w:tcPr>
            <w:tcW w:w="934"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124</w:t>
            </w:r>
          </w:p>
        </w:tc>
        <w:tc>
          <w:tcPr>
            <w:tcW w:w="931"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119</w:t>
            </w:r>
          </w:p>
        </w:tc>
        <w:tc>
          <w:tcPr>
            <w:tcW w:w="999"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163016">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-5</w:t>
            </w:r>
          </w:p>
        </w:tc>
      </w:tr>
      <w:tr w:rsidR="00C95D32" w:rsidRPr="00163016" w:rsidTr="00163016">
        <w:trPr>
          <w:trHeight w:val="407"/>
        </w:trPr>
        <w:tc>
          <w:tcPr>
            <w:tcW w:w="2136"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Другие служащие</w:t>
            </w:r>
          </w:p>
        </w:tc>
        <w:tc>
          <w:tcPr>
            <w:tcW w:w="934"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13</w:t>
            </w:r>
          </w:p>
        </w:tc>
        <w:tc>
          <w:tcPr>
            <w:tcW w:w="931"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C95D32">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14</w:t>
            </w:r>
          </w:p>
        </w:tc>
        <w:tc>
          <w:tcPr>
            <w:tcW w:w="999" w:type="pct"/>
            <w:tcBorders>
              <w:top w:val="single" w:sz="4" w:space="0" w:color="000000"/>
              <w:left w:val="single" w:sz="4" w:space="0" w:color="000000"/>
              <w:bottom w:val="single" w:sz="4" w:space="0" w:color="000000"/>
              <w:right w:val="single" w:sz="4" w:space="0" w:color="000000"/>
            </w:tcBorders>
            <w:vAlign w:val="center"/>
          </w:tcPr>
          <w:p w:rsidR="00C95D32" w:rsidRPr="00163016" w:rsidRDefault="00C95D32" w:rsidP="00163016">
            <w:pPr>
              <w:spacing w:after="0" w:line="240" w:lineRule="auto"/>
              <w:jc w:val="center"/>
              <w:rPr>
                <w:rFonts w:ascii="Times New Roman" w:eastAsia="Times New Roman" w:hAnsi="Times New Roman" w:cs="Times New Roman"/>
                <w:color w:val="000000"/>
                <w:sz w:val="28"/>
                <w:szCs w:val="28"/>
                <w:lang w:eastAsia="ru-RU"/>
              </w:rPr>
            </w:pPr>
            <w:r w:rsidRPr="00163016">
              <w:rPr>
                <w:rFonts w:ascii="Times New Roman" w:eastAsia="Times New Roman" w:hAnsi="Times New Roman" w:cs="Times New Roman"/>
                <w:color w:val="000000"/>
                <w:sz w:val="28"/>
                <w:szCs w:val="28"/>
                <w:lang w:eastAsia="ru-RU"/>
              </w:rPr>
              <w:t>1</w:t>
            </w:r>
          </w:p>
        </w:tc>
      </w:tr>
    </w:tbl>
    <w:p w:rsidR="00C95D32" w:rsidRPr="00C95D32" w:rsidRDefault="00C95D32" w:rsidP="00C95D32">
      <w:pPr>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(приложения З, И)</w:t>
      </w:r>
    </w:p>
    <w:p w:rsidR="00C95D32" w:rsidRPr="00C95D32" w:rsidRDefault="00C95D32" w:rsidP="00163016">
      <w:pPr>
        <w:spacing w:after="0" w:line="38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Анализируя </w:t>
      </w:r>
      <w:r w:rsidRPr="00C95D32">
        <w:rPr>
          <w:rFonts w:ascii="Times New Roman" w:eastAsia="Times New Roman" w:hAnsi="Times New Roman" w:cs="Times New Roman"/>
          <w:color w:val="000000"/>
          <w:sz w:val="28"/>
          <w:szCs w:val="28"/>
          <w:lang w:eastAsia="ru-RU"/>
        </w:rPr>
        <w:t>данные  таблицы 2.2 можно</w:t>
      </w:r>
      <w:r w:rsidRPr="00C95D32">
        <w:rPr>
          <w:rFonts w:ascii="Times New Roman" w:eastAsia="Times New Roman" w:hAnsi="Times New Roman" w:cs="Times New Roman"/>
          <w:sz w:val="28"/>
          <w:szCs w:val="28"/>
          <w:lang w:eastAsia="ru-RU"/>
        </w:rPr>
        <w:t xml:space="preserve"> сделать выводы:  по сравнению с </w:t>
      </w:r>
      <w:r w:rsidR="007D1CF8">
        <w:rPr>
          <w:rFonts w:ascii="Times New Roman" w:eastAsia="Times New Roman" w:hAnsi="Times New Roman" w:cs="Times New Roman"/>
          <w:sz w:val="28"/>
          <w:szCs w:val="28"/>
          <w:lang w:eastAsia="ru-RU"/>
        </w:rPr>
        <w:t xml:space="preserve">2012 </w:t>
      </w:r>
      <w:r w:rsidRPr="00C95D32">
        <w:rPr>
          <w:rFonts w:ascii="Times New Roman" w:eastAsia="Times New Roman" w:hAnsi="Times New Roman" w:cs="Times New Roman"/>
          <w:sz w:val="28"/>
          <w:szCs w:val="28"/>
          <w:lang w:eastAsia="ru-RU"/>
        </w:rPr>
        <w:t xml:space="preserve">годом численность </w:t>
      </w:r>
      <w:r w:rsidR="007D1CF8">
        <w:rPr>
          <w:rFonts w:ascii="Times New Roman" w:eastAsia="Times New Roman" w:hAnsi="Times New Roman" w:cs="Times New Roman"/>
          <w:color w:val="000000"/>
          <w:sz w:val="28"/>
          <w:szCs w:val="28"/>
          <w:lang w:eastAsia="ru-RU"/>
        </w:rPr>
        <w:t>персонала основной деятельности</w:t>
      </w:r>
      <w:r w:rsidR="007D1CF8" w:rsidRPr="00C95D32">
        <w:rPr>
          <w:rFonts w:ascii="Times New Roman" w:eastAsia="Times New Roman" w:hAnsi="Times New Roman" w:cs="Times New Roman"/>
          <w:sz w:val="28"/>
          <w:szCs w:val="28"/>
          <w:lang w:eastAsia="ru-RU"/>
        </w:rPr>
        <w:t xml:space="preserve"> </w:t>
      </w:r>
      <w:r w:rsidR="007D1CF8">
        <w:rPr>
          <w:rFonts w:ascii="Times New Roman" w:eastAsia="Times New Roman" w:hAnsi="Times New Roman" w:cs="Times New Roman"/>
          <w:sz w:val="28"/>
          <w:szCs w:val="28"/>
          <w:lang w:eastAsia="ru-RU"/>
        </w:rPr>
        <w:t xml:space="preserve">в 2013 году </w:t>
      </w:r>
      <w:r w:rsidRPr="00C95D32">
        <w:rPr>
          <w:rFonts w:ascii="Times New Roman" w:eastAsia="Times New Roman" w:hAnsi="Times New Roman" w:cs="Times New Roman"/>
          <w:sz w:val="28"/>
          <w:szCs w:val="28"/>
          <w:lang w:eastAsia="ru-RU"/>
        </w:rPr>
        <w:t xml:space="preserve">в исследуемой организации осталась неизменной и составила 534 человека. Однако произошли изменения в количественном составе внутри категорий персонала. Так в 2013 г. количество рабочих основного производства увеличилось на 6 человек, а рабочих вспомогательного производства уменьшилось на 3 человека. </w:t>
      </w:r>
      <w:r w:rsidR="007D1CF8">
        <w:rPr>
          <w:rFonts w:ascii="Times New Roman" w:eastAsia="Times New Roman" w:hAnsi="Times New Roman" w:cs="Times New Roman"/>
          <w:sz w:val="28"/>
          <w:szCs w:val="28"/>
          <w:lang w:eastAsia="ru-RU"/>
        </w:rPr>
        <w:t>У</w:t>
      </w:r>
      <w:r w:rsidRPr="00C95D32">
        <w:rPr>
          <w:rFonts w:ascii="Times New Roman" w:eastAsia="Times New Roman" w:hAnsi="Times New Roman" w:cs="Times New Roman"/>
          <w:sz w:val="28"/>
          <w:szCs w:val="28"/>
          <w:lang w:eastAsia="ru-RU"/>
        </w:rPr>
        <w:t xml:space="preserve">меньшение </w:t>
      </w:r>
      <w:r w:rsidR="007D1CF8">
        <w:rPr>
          <w:rFonts w:ascii="Times New Roman" w:eastAsia="Times New Roman" w:hAnsi="Times New Roman" w:cs="Times New Roman"/>
          <w:sz w:val="28"/>
          <w:szCs w:val="28"/>
          <w:lang w:eastAsia="ru-RU"/>
        </w:rPr>
        <w:t xml:space="preserve">численности </w:t>
      </w:r>
      <w:r w:rsidRPr="00C95D32">
        <w:rPr>
          <w:rFonts w:ascii="Times New Roman" w:eastAsia="Times New Roman" w:hAnsi="Times New Roman" w:cs="Times New Roman"/>
          <w:sz w:val="28"/>
          <w:szCs w:val="28"/>
          <w:lang w:eastAsia="ru-RU"/>
        </w:rPr>
        <w:t>в категори</w:t>
      </w:r>
      <w:r w:rsidR="007D1CF8">
        <w:rPr>
          <w:rFonts w:ascii="Times New Roman" w:eastAsia="Times New Roman" w:hAnsi="Times New Roman" w:cs="Times New Roman"/>
          <w:sz w:val="28"/>
          <w:szCs w:val="28"/>
          <w:lang w:eastAsia="ru-RU"/>
        </w:rPr>
        <w:t>и</w:t>
      </w:r>
      <w:r w:rsidRPr="00C95D32">
        <w:rPr>
          <w:rFonts w:ascii="Times New Roman" w:eastAsia="Times New Roman" w:hAnsi="Times New Roman" w:cs="Times New Roman"/>
          <w:sz w:val="28"/>
          <w:szCs w:val="28"/>
          <w:lang w:eastAsia="ru-RU"/>
        </w:rPr>
        <w:t xml:space="preserve">  </w:t>
      </w:r>
      <w:r w:rsidR="007D1CF8">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28"/>
          <w:szCs w:val="28"/>
          <w:lang w:eastAsia="ru-RU"/>
        </w:rPr>
        <w:t>специалисты</w:t>
      </w:r>
      <w:r w:rsidR="007D1CF8">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28"/>
          <w:szCs w:val="28"/>
          <w:lang w:eastAsia="ru-RU"/>
        </w:rPr>
        <w:t xml:space="preserve"> со</w:t>
      </w:r>
      <w:r w:rsidR="007D1CF8">
        <w:rPr>
          <w:rFonts w:ascii="Times New Roman" w:eastAsia="Times New Roman" w:hAnsi="Times New Roman" w:cs="Times New Roman"/>
          <w:sz w:val="28"/>
          <w:szCs w:val="28"/>
          <w:lang w:eastAsia="ru-RU"/>
        </w:rPr>
        <w:t xml:space="preserve">ставило </w:t>
      </w:r>
      <w:r w:rsidRPr="00C95D32">
        <w:rPr>
          <w:rFonts w:ascii="Times New Roman" w:eastAsia="Times New Roman" w:hAnsi="Times New Roman" w:cs="Times New Roman"/>
          <w:sz w:val="28"/>
          <w:szCs w:val="28"/>
          <w:lang w:eastAsia="ru-RU"/>
        </w:rPr>
        <w:t xml:space="preserve">5 человек. По категории руководители увеличение </w:t>
      </w:r>
      <w:r w:rsidR="007D1CF8">
        <w:rPr>
          <w:rFonts w:ascii="Times New Roman" w:eastAsia="Times New Roman" w:hAnsi="Times New Roman" w:cs="Times New Roman"/>
          <w:sz w:val="28"/>
          <w:szCs w:val="28"/>
          <w:lang w:eastAsia="ru-RU"/>
        </w:rPr>
        <w:t xml:space="preserve">произошло </w:t>
      </w:r>
      <w:r w:rsidRPr="00C95D32">
        <w:rPr>
          <w:rFonts w:ascii="Times New Roman" w:eastAsia="Times New Roman" w:hAnsi="Times New Roman" w:cs="Times New Roman"/>
          <w:sz w:val="28"/>
          <w:szCs w:val="28"/>
          <w:lang w:eastAsia="ru-RU"/>
        </w:rPr>
        <w:t>на 1 чел</w:t>
      </w:r>
      <w:r w:rsidR="007D1CF8">
        <w:rPr>
          <w:rFonts w:ascii="Times New Roman" w:eastAsia="Times New Roman" w:hAnsi="Times New Roman" w:cs="Times New Roman"/>
          <w:sz w:val="28"/>
          <w:szCs w:val="28"/>
          <w:lang w:eastAsia="ru-RU"/>
        </w:rPr>
        <w:t>овека</w:t>
      </w:r>
      <w:r w:rsidRPr="00C95D32">
        <w:rPr>
          <w:rFonts w:ascii="Times New Roman" w:eastAsia="Times New Roman" w:hAnsi="Times New Roman" w:cs="Times New Roman"/>
          <w:sz w:val="28"/>
          <w:szCs w:val="28"/>
          <w:lang w:eastAsia="ru-RU"/>
        </w:rPr>
        <w:t>.</w:t>
      </w:r>
    </w:p>
    <w:p w:rsidR="00C95D32" w:rsidRPr="00C95D32" w:rsidRDefault="00C95D32" w:rsidP="00163016">
      <w:pPr>
        <w:spacing w:after="0" w:line="384" w:lineRule="auto"/>
        <w:ind w:firstLine="708"/>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Таким образом, можно отметить, что в целом структура и численность </w:t>
      </w:r>
      <w:r w:rsidR="007D1CF8">
        <w:rPr>
          <w:rFonts w:ascii="Times New Roman" w:eastAsia="Times New Roman" w:hAnsi="Times New Roman" w:cs="Times New Roman"/>
          <w:color w:val="000000"/>
          <w:sz w:val="28"/>
          <w:szCs w:val="28"/>
          <w:lang w:eastAsia="ru-RU"/>
        </w:rPr>
        <w:t>персонала основной деятельности</w:t>
      </w:r>
      <w:r w:rsidRPr="00C95D32">
        <w:rPr>
          <w:rFonts w:ascii="Times New Roman" w:eastAsia="Times New Roman" w:hAnsi="Times New Roman" w:cs="Times New Roman"/>
          <w:sz w:val="28"/>
          <w:szCs w:val="28"/>
          <w:lang w:eastAsia="ru-RU"/>
        </w:rPr>
        <w:t xml:space="preserve"> по организации за 2012–2013 гг. преимущественно стабильна.</w:t>
      </w:r>
    </w:p>
    <w:p w:rsidR="00C95D32" w:rsidRDefault="00C95D32" w:rsidP="00163016">
      <w:pPr>
        <w:spacing w:after="0" w:line="38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Изучим образовательный уровень трудовых ресурсов в таблице 2.3.</w:t>
      </w:r>
    </w:p>
    <w:p w:rsidR="00163016" w:rsidRPr="00C95D32" w:rsidRDefault="00163016" w:rsidP="00163016">
      <w:pPr>
        <w:spacing w:after="0" w:line="38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Как показывают данные таблицы 2.3, наибольший удельный вес в списочной численности работников ОАО «Оршанский инструментальный </w:t>
      </w:r>
    </w:p>
    <w:p w:rsidR="00C95D32" w:rsidRPr="00C95D32" w:rsidRDefault="00C95D32" w:rsidP="00C95D32">
      <w:pPr>
        <w:spacing w:after="0" w:line="360" w:lineRule="auto"/>
        <w:ind w:right="-246"/>
        <w:jc w:val="both"/>
        <w:rPr>
          <w:rFonts w:ascii="Times New Roman" w:eastAsia="Times New Roman" w:hAnsi="Times New Roman" w:cs="Times New Roman"/>
          <w:b/>
          <w:sz w:val="28"/>
          <w:szCs w:val="28"/>
          <w:lang w:eastAsia="ru-RU"/>
        </w:rPr>
      </w:pPr>
      <w:r w:rsidRPr="00C95D32">
        <w:rPr>
          <w:rFonts w:ascii="Times New Roman" w:eastAsia="Times New Roman" w:hAnsi="Times New Roman" w:cs="Times New Roman"/>
          <w:b/>
          <w:sz w:val="28"/>
          <w:szCs w:val="28"/>
          <w:lang w:eastAsia="ru-RU"/>
        </w:rPr>
        <w:t>Таблица 2.3 – Образовательный уровень трудовых ресурсов ОАО «Оршанский инструментальный завод» за 2013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9"/>
        <w:gridCol w:w="1073"/>
        <w:gridCol w:w="715"/>
        <w:gridCol w:w="603"/>
        <w:gridCol w:w="717"/>
        <w:gridCol w:w="603"/>
        <w:gridCol w:w="713"/>
        <w:gridCol w:w="603"/>
        <w:gridCol w:w="713"/>
        <w:gridCol w:w="603"/>
        <w:gridCol w:w="715"/>
        <w:gridCol w:w="603"/>
        <w:gridCol w:w="684"/>
      </w:tblGrid>
      <w:tr w:rsidR="00C95D32" w:rsidRPr="00C95D32" w:rsidTr="00C95D32">
        <w:trPr>
          <w:trHeight w:val="600"/>
        </w:trPr>
        <w:tc>
          <w:tcPr>
            <w:tcW w:w="7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Наименование показателя</w:t>
            </w:r>
          </w:p>
        </w:tc>
        <w:tc>
          <w:tcPr>
            <w:tcW w:w="544" w:type="pct"/>
            <w:vMerge w:val="restart"/>
            <w:tcBorders>
              <w:left w:val="single" w:sz="4" w:space="0" w:color="auto"/>
            </w:tcBorders>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Списочная численность работников на конец отчетного года</w:t>
            </w:r>
          </w:p>
        </w:tc>
        <w:tc>
          <w:tcPr>
            <w:tcW w:w="363" w:type="pct"/>
            <w:vMerge w:val="restar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Удельный вес, %</w:t>
            </w:r>
          </w:p>
        </w:tc>
        <w:tc>
          <w:tcPr>
            <w:tcW w:w="3328" w:type="pct"/>
            <w:gridSpan w:val="10"/>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В том числе</w:t>
            </w:r>
            <w:r w:rsidRPr="00C95D32">
              <w:rPr>
                <w:rFonts w:ascii="Times New Roman" w:eastAsia="Times New Roman" w:hAnsi="Times New Roman" w:cs="Times New Roman"/>
                <w:color w:val="000000"/>
                <w:sz w:val="20"/>
                <w:szCs w:val="20"/>
                <w:lang w:val="en-US" w:eastAsia="ru-RU"/>
              </w:rPr>
              <w:t>:</w:t>
            </w:r>
          </w:p>
        </w:tc>
      </w:tr>
      <w:tr w:rsidR="00C95D32" w:rsidRPr="00C95D32" w:rsidTr="00C95D32">
        <w:trPr>
          <w:trHeight w:val="380"/>
        </w:trPr>
        <w:tc>
          <w:tcPr>
            <w:tcW w:w="765" w:type="pct"/>
            <w:vMerge/>
            <w:tcBorders>
              <w:top w:val="single" w:sz="4" w:space="0" w:color="auto"/>
              <w:left w:val="single" w:sz="4" w:space="0" w:color="auto"/>
              <w:bottom w:val="single" w:sz="4" w:space="0" w:color="auto"/>
              <w:right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0"/>
                <w:szCs w:val="20"/>
                <w:lang w:eastAsia="ru-RU"/>
              </w:rPr>
            </w:pPr>
          </w:p>
        </w:tc>
        <w:tc>
          <w:tcPr>
            <w:tcW w:w="544" w:type="pct"/>
            <w:vMerge/>
            <w:tcBorders>
              <w:left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0"/>
                <w:szCs w:val="20"/>
                <w:lang w:eastAsia="ru-RU"/>
              </w:rPr>
            </w:pPr>
          </w:p>
        </w:tc>
        <w:tc>
          <w:tcPr>
            <w:tcW w:w="363" w:type="pct"/>
            <w:vMerge/>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0"/>
                <w:szCs w:val="20"/>
                <w:lang w:eastAsia="ru-RU"/>
              </w:rPr>
            </w:pPr>
          </w:p>
        </w:tc>
        <w:tc>
          <w:tcPr>
            <w:tcW w:w="306" w:type="pct"/>
            <w:vMerge w:val="restar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Служащие</w:t>
            </w:r>
          </w:p>
        </w:tc>
        <w:tc>
          <w:tcPr>
            <w:tcW w:w="364" w:type="pct"/>
            <w:vMerge w:val="restar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Удельный вес, %</w:t>
            </w:r>
          </w:p>
        </w:tc>
        <w:tc>
          <w:tcPr>
            <w:tcW w:w="2004" w:type="pct"/>
            <w:gridSpan w:val="6"/>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из них</w:t>
            </w:r>
          </w:p>
        </w:tc>
        <w:tc>
          <w:tcPr>
            <w:tcW w:w="306" w:type="pct"/>
            <w:vMerge w:val="restar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Рабочие</w:t>
            </w:r>
          </w:p>
        </w:tc>
        <w:tc>
          <w:tcPr>
            <w:tcW w:w="348" w:type="pct"/>
            <w:vMerge w:val="restar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Удельный вес, %</w:t>
            </w:r>
          </w:p>
        </w:tc>
      </w:tr>
      <w:tr w:rsidR="00C95D32" w:rsidRPr="00C95D32" w:rsidTr="00C95D32">
        <w:trPr>
          <w:cantSplit/>
          <w:trHeight w:val="1878"/>
        </w:trPr>
        <w:tc>
          <w:tcPr>
            <w:tcW w:w="765" w:type="pct"/>
            <w:vMerge/>
            <w:tcBorders>
              <w:top w:val="single" w:sz="4" w:space="0" w:color="auto"/>
              <w:left w:val="single" w:sz="4" w:space="0" w:color="auto"/>
              <w:bottom w:val="single" w:sz="4" w:space="0" w:color="auto"/>
              <w:right w:val="single" w:sz="4" w:space="0" w:color="auto"/>
            </w:tcBorders>
            <w:shd w:val="clear" w:color="auto" w:fill="auto"/>
            <w:vAlign w:val="center"/>
          </w:tcPr>
          <w:p w:rsidR="00C95D32" w:rsidRPr="00C95D32" w:rsidRDefault="00C95D32" w:rsidP="00C95D32">
            <w:pPr>
              <w:spacing w:after="0" w:line="240" w:lineRule="auto"/>
              <w:rPr>
                <w:rFonts w:ascii="Times New Roman" w:eastAsia="Times New Roman" w:hAnsi="Times New Roman" w:cs="Times New Roman"/>
                <w:color w:val="000000"/>
                <w:sz w:val="20"/>
                <w:szCs w:val="20"/>
                <w:lang w:eastAsia="ru-RU"/>
              </w:rPr>
            </w:pPr>
          </w:p>
        </w:tc>
        <w:tc>
          <w:tcPr>
            <w:tcW w:w="544" w:type="pct"/>
            <w:vMerge/>
            <w:tcBorders>
              <w:left w:val="single" w:sz="4" w:space="0" w:color="auto"/>
            </w:tcBorders>
            <w:shd w:val="clear" w:color="auto" w:fill="auto"/>
            <w:vAlign w:val="center"/>
          </w:tcPr>
          <w:p w:rsidR="00C95D32" w:rsidRPr="00C95D32" w:rsidRDefault="00C95D32" w:rsidP="00C95D32">
            <w:pPr>
              <w:spacing w:after="0" w:line="240" w:lineRule="auto"/>
              <w:rPr>
                <w:rFonts w:ascii="Times New Roman" w:eastAsia="Times New Roman" w:hAnsi="Times New Roman" w:cs="Times New Roman"/>
                <w:color w:val="000000"/>
                <w:sz w:val="20"/>
                <w:szCs w:val="20"/>
                <w:lang w:eastAsia="ru-RU"/>
              </w:rPr>
            </w:pPr>
          </w:p>
        </w:tc>
        <w:tc>
          <w:tcPr>
            <w:tcW w:w="363" w:type="pct"/>
            <w:vMerge/>
            <w:shd w:val="clear" w:color="auto" w:fill="auto"/>
            <w:vAlign w:val="center"/>
          </w:tcPr>
          <w:p w:rsidR="00C95D32" w:rsidRPr="00C95D32" w:rsidRDefault="00C95D32" w:rsidP="00C95D32">
            <w:pPr>
              <w:spacing w:after="0" w:line="240" w:lineRule="auto"/>
              <w:rPr>
                <w:rFonts w:ascii="Times New Roman" w:eastAsia="Times New Roman" w:hAnsi="Times New Roman" w:cs="Times New Roman"/>
                <w:color w:val="000000"/>
                <w:sz w:val="20"/>
                <w:szCs w:val="20"/>
                <w:lang w:eastAsia="ru-RU"/>
              </w:rPr>
            </w:pPr>
          </w:p>
        </w:tc>
        <w:tc>
          <w:tcPr>
            <w:tcW w:w="306" w:type="pct"/>
            <w:vMerge/>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0"/>
                <w:szCs w:val="20"/>
                <w:lang w:eastAsia="ru-RU"/>
              </w:rPr>
            </w:pPr>
          </w:p>
        </w:tc>
        <w:tc>
          <w:tcPr>
            <w:tcW w:w="364" w:type="pct"/>
            <w:vMerge/>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0"/>
                <w:szCs w:val="20"/>
                <w:lang w:eastAsia="ru-RU"/>
              </w:rPr>
            </w:pPr>
          </w:p>
        </w:tc>
        <w:tc>
          <w:tcPr>
            <w:tcW w:w="306" w:type="pc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Руководители</w:t>
            </w:r>
          </w:p>
        </w:tc>
        <w:tc>
          <w:tcPr>
            <w:tcW w:w="362" w:type="pc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Удельный вес, %</w:t>
            </w:r>
          </w:p>
        </w:tc>
        <w:tc>
          <w:tcPr>
            <w:tcW w:w="306" w:type="pc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Специалисты</w:t>
            </w:r>
          </w:p>
        </w:tc>
        <w:tc>
          <w:tcPr>
            <w:tcW w:w="362" w:type="pc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Удельный вес, %</w:t>
            </w:r>
          </w:p>
        </w:tc>
        <w:tc>
          <w:tcPr>
            <w:tcW w:w="306" w:type="pc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Другие служащие</w:t>
            </w:r>
          </w:p>
        </w:tc>
        <w:tc>
          <w:tcPr>
            <w:tcW w:w="363" w:type="pct"/>
            <w:shd w:val="clear" w:color="auto" w:fill="auto"/>
            <w:textDirection w:val="btLr"/>
            <w:vAlign w:val="center"/>
          </w:tcPr>
          <w:p w:rsidR="00C95D32" w:rsidRPr="00C95D32" w:rsidRDefault="00C95D32" w:rsidP="00C95D32">
            <w:pPr>
              <w:spacing w:after="0" w:line="240" w:lineRule="auto"/>
              <w:ind w:left="113" w:right="113"/>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Удельный вес, %</w:t>
            </w:r>
          </w:p>
        </w:tc>
        <w:tc>
          <w:tcPr>
            <w:tcW w:w="306" w:type="pct"/>
            <w:vMerge/>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0"/>
                <w:szCs w:val="20"/>
                <w:lang w:eastAsia="ru-RU"/>
              </w:rPr>
            </w:pPr>
          </w:p>
        </w:tc>
        <w:tc>
          <w:tcPr>
            <w:tcW w:w="348" w:type="pct"/>
            <w:vMerge/>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0"/>
                <w:szCs w:val="20"/>
                <w:lang w:eastAsia="ru-RU"/>
              </w:rPr>
            </w:pPr>
          </w:p>
        </w:tc>
      </w:tr>
      <w:tr w:rsidR="00C95D32" w:rsidRPr="00C95D32" w:rsidTr="00C95D32">
        <w:trPr>
          <w:trHeight w:val="808"/>
        </w:trPr>
        <w:tc>
          <w:tcPr>
            <w:tcW w:w="765" w:type="pct"/>
            <w:tcBorders>
              <w:top w:val="single" w:sz="4" w:space="0" w:color="auto"/>
            </w:tcBorders>
            <w:shd w:val="clear" w:color="auto" w:fill="auto"/>
            <w:vAlign w:val="center"/>
          </w:tcPr>
          <w:p w:rsidR="00C95D32" w:rsidRPr="00C95D32" w:rsidRDefault="00C95D32" w:rsidP="00C95D32">
            <w:pPr>
              <w:spacing w:after="0" w:line="240" w:lineRule="auto"/>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Всего работников</w:t>
            </w:r>
          </w:p>
        </w:tc>
        <w:tc>
          <w:tcPr>
            <w:tcW w:w="544"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534</w:t>
            </w:r>
          </w:p>
        </w:tc>
        <w:tc>
          <w:tcPr>
            <w:tcW w:w="363"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100</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210</w:t>
            </w:r>
          </w:p>
        </w:tc>
        <w:tc>
          <w:tcPr>
            <w:tcW w:w="364"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39,33</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78</w:t>
            </w:r>
          </w:p>
        </w:tc>
        <w:tc>
          <w:tcPr>
            <w:tcW w:w="362"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14,61</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119</w:t>
            </w:r>
          </w:p>
        </w:tc>
        <w:tc>
          <w:tcPr>
            <w:tcW w:w="362"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22,28</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14</w:t>
            </w:r>
          </w:p>
        </w:tc>
        <w:tc>
          <w:tcPr>
            <w:tcW w:w="363"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2,62</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326</w:t>
            </w:r>
          </w:p>
        </w:tc>
        <w:tc>
          <w:tcPr>
            <w:tcW w:w="348"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60,67</w:t>
            </w:r>
          </w:p>
        </w:tc>
      </w:tr>
      <w:tr w:rsidR="00C95D32" w:rsidRPr="00C95D32" w:rsidTr="00C95D32">
        <w:trPr>
          <w:trHeight w:val="990"/>
        </w:trPr>
        <w:tc>
          <w:tcPr>
            <w:tcW w:w="765" w:type="pct"/>
            <w:shd w:val="clear" w:color="auto" w:fill="auto"/>
            <w:vAlign w:val="center"/>
          </w:tcPr>
          <w:p w:rsidR="00C95D32" w:rsidRPr="00C95D32" w:rsidRDefault="00C95D32" w:rsidP="00C95D32">
            <w:pPr>
              <w:spacing w:after="0" w:line="240" w:lineRule="auto"/>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 xml:space="preserve">В </w:t>
            </w:r>
            <w:proofErr w:type="spellStart"/>
            <w:r w:rsidRPr="00C95D32">
              <w:rPr>
                <w:rFonts w:ascii="Times New Roman" w:eastAsia="Times New Roman" w:hAnsi="Times New Roman" w:cs="Times New Roman"/>
                <w:color w:val="000000"/>
                <w:sz w:val="20"/>
                <w:szCs w:val="20"/>
                <w:lang w:eastAsia="ru-RU"/>
              </w:rPr>
              <w:t>т.ч</w:t>
            </w:r>
            <w:proofErr w:type="spellEnd"/>
            <w:r w:rsidRPr="00C95D32">
              <w:rPr>
                <w:rFonts w:ascii="Times New Roman" w:eastAsia="Times New Roman" w:hAnsi="Times New Roman" w:cs="Times New Roman"/>
                <w:color w:val="000000"/>
                <w:sz w:val="20"/>
                <w:szCs w:val="20"/>
                <w:lang w:eastAsia="ru-RU"/>
              </w:rPr>
              <w:t>. имеют образование:</w:t>
            </w:r>
          </w:p>
          <w:p w:rsidR="00C95D32" w:rsidRPr="00C95D32" w:rsidRDefault="00C95D32" w:rsidP="00C95D32">
            <w:pPr>
              <w:spacing w:after="0" w:line="240" w:lineRule="auto"/>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высшее</w:t>
            </w:r>
          </w:p>
        </w:tc>
        <w:tc>
          <w:tcPr>
            <w:tcW w:w="544"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109</w:t>
            </w:r>
          </w:p>
        </w:tc>
        <w:tc>
          <w:tcPr>
            <w:tcW w:w="363"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20,41</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105</w:t>
            </w:r>
          </w:p>
        </w:tc>
        <w:tc>
          <w:tcPr>
            <w:tcW w:w="364"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50,00</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39</w:t>
            </w:r>
          </w:p>
        </w:tc>
        <w:tc>
          <w:tcPr>
            <w:tcW w:w="362"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50,65</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64</w:t>
            </w:r>
          </w:p>
        </w:tc>
        <w:tc>
          <w:tcPr>
            <w:tcW w:w="362"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53,78</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w:t>
            </w:r>
          </w:p>
        </w:tc>
        <w:tc>
          <w:tcPr>
            <w:tcW w:w="363"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14,29</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w:t>
            </w:r>
          </w:p>
        </w:tc>
        <w:tc>
          <w:tcPr>
            <w:tcW w:w="348"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1,23</w:t>
            </w:r>
          </w:p>
        </w:tc>
      </w:tr>
      <w:tr w:rsidR="00C95D32" w:rsidRPr="00C95D32" w:rsidTr="00C95D32">
        <w:trPr>
          <w:trHeight w:val="848"/>
        </w:trPr>
        <w:tc>
          <w:tcPr>
            <w:tcW w:w="765" w:type="pct"/>
            <w:shd w:val="clear" w:color="auto" w:fill="auto"/>
            <w:vAlign w:val="center"/>
          </w:tcPr>
          <w:p w:rsidR="00C95D32" w:rsidRPr="00C95D32" w:rsidRDefault="00C95D32" w:rsidP="00C95D32">
            <w:pPr>
              <w:spacing w:after="0" w:line="240" w:lineRule="auto"/>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среднее специальное</w:t>
            </w:r>
          </w:p>
        </w:tc>
        <w:tc>
          <w:tcPr>
            <w:tcW w:w="544"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124</w:t>
            </w:r>
          </w:p>
        </w:tc>
        <w:tc>
          <w:tcPr>
            <w:tcW w:w="363"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23,22</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71</w:t>
            </w:r>
          </w:p>
        </w:tc>
        <w:tc>
          <w:tcPr>
            <w:tcW w:w="364"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33,81</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23</w:t>
            </w:r>
          </w:p>
        </w:tc>
        <w:tc>
          <w:tcPr>
            <w:tcW w:w="362"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29,87</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44</w:t>
            </w:r>
          </w:p>
        </w:tc>
        <w:tc>
          <w:tcPr>
            <w:tcW w:w="362"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36,97</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w:t>
            </w:r>
          </w:p>
        </w:tc>
        <w:tc>
          <w:tcPr>
            <w:tcW w:w="363"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28,57</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53</w:t>
            </w:r>
          </w:p>
        </w:tc>
        <w:tc>
          <w:tcPr>
            <w:tcW w:w="348"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16,36</w:t>
            </w:r>
          </w:p>
        </w:tc>
      </w:tr>
      <w:tr w:rsidR="00C95D32" w:rsidRPr="00C95D32" w:rsidTr="00C95D32">
        <w:trPr>
          <w:trHeight w:val="691"/>
        </w:trPr>
        <w:tc>
          <w:tcPr>
            <w:tcW w:w="765" w:type="pct"/>
            <w:shd w:val="clear" w:color="auto" w:fill="auto"/>
            <w:vAlign w:val="center"/>
          </w:tcPr>
          <w:p w:rsidR="00C95D32" w:rsidRPr="00C95D32" w:rsidRDefault="00C95D32" w:rsidP="00C95D32">
            <w:pPr>
              <w:spacing w:after="0" w:line="240" w:lineRule="auto"/>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проф. техническое</w:t>
            </w:r>
          </w:p>
        </w:tc>
        <w:tc>
          <w:tcPr>
            <w:tcW w:w="544"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118</w:t>
            </w:r>
          </w:p>
        </w:tc>
        <w:tc>
          <w:tcPr>
            <w:tcW w:w="363"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22,10</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13</w:t>
            </w:r>
          </w:p>
        </w:tc>
        <w:tc>
          <w:tcPr>
            <w:tcW w:w="364"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6,19</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w:t>
            </w:r>
          </w:p>
        </w:tc>
        <w:tc>
          <w:tcPr>
            <w:tcW w:w="362"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5,19</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6</w:t>
            </w:r>
          </w:p>
        </w:tc>
        <w:tc>
          <w:tcPr>
            <w:tcW w:w="362"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5,04</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w:t>
            </w:r>
          </w:p>
        </w:tc>
        <w:tc>
          <w:tcPr>
            <w:tcW w:w="363"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21,43</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105</w:t>
            </w:r>
          </w:p>
        </w:tc>
        <w:tc>
          <w:tcPr>
            <w:tcW w:w="348"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32,41</w:t>
            </w:r>
          </w:p>
        </w:tc>
      </w:tr>
      <w:tr w:rsidR="00C95D32" w:rsidRPr="00C95D32" w:rsidTr="00C95D32">
        <w:trPr>
          <w:trHeight w:val="687"/>
        </w:trPr>
        <w:tc>
          <w:tcPr>
            <w:tcW w:w="765" w:type="pct"/>
            <w:tcBorders>
              <w:bottom w:val="single" w:sz="4" w:space="0" w:color="auto"/>
            </w:tcBorders>
            <w:shd w:val="clear" w:color="auto" w:fill="auto"/>
            <w:vAlign w:val="center"/>
          </w:tcPr>
          <w:p w:rsidR="00C95D32" w:rsidRPr="00C95D32" w:rsidRDefault="00C95D32" w:rsidP="00C95D32">
            <w:pPr>
              <w:spacing w:after="0" w:line="240" w:lineRule="auto"/>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общее среднее</w:t>
            </w:r>
          </w:p>
        </w:tc>
        <w:tc>
          <w:tcPr>
            <w:tcW w:w="544"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173</w:t>
            </w:r>
          </w:p>
        </w:tc>
        <w:tc>
          <w:tcPr>
            <w:tcW w:w="363"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32,40</w:t>
            </w:r>
          </w:p>
        </w:tc>
        <w:tc>
          <w:tcPr>
            <w:tcW w:w="306"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21</w:t>
            </w:r>
          </w:p>
        </w:tc>
        <w:tc>
          <w:tcPr>
            <w:tcW w:w="364"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10,00</w:t>
            </w:r>
          </w:p>
        </w:tc>
        <w:tc>
          <w:tcPr>
            <w:tcW w:w="306"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11</w:t>
            </w:r>
          </w:p>
        </w:tc>
        <w:tc>
          <w:tcPr>
            <w:tcW w:w="362"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14,29</w:t>
            </w:r>
          </w:p>
        </w:tc>
        <w:tc>
          <w:tcPr>
            <w:tcW w:w="306"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w:t>
            </w:r>
          </w:p>
        </w:tc>
        <w:tc>
          <w:tcPr>
            <w:tcW w:w="362"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4,20</w:t>
            </w:r>
          </w:p>
        </w:tc>
        <w:tc>
          <w:tcPr>
            <w:tcW w:w="306"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w:t>
            </w:r>
          </w:p>
        </w:tc>
        <w:tc>
          <w:tcPr>
            <w:tcW w:w="363"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35,71</w:t>
            </w:r>
          </w:p>
        </w:tc>
        <w:tc>
          <w:tcPr>
            <w:tcW w:w="306"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152</w:t>
            </w:r>
          </w:p>
        </w:tc>
        <w:tc>
          <w:tcPr>
            <w:tcW w:w="348" w:type="pct"/>
            <w:tcBorders>
              <w:bottom w:val="single" w:sz="4" w:space="0" w:color="auto"/>
            </w:tcBorders>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46,91</w:t>
            </w:r>
          </w:p>
        </w:tc>
      </w:tr>
      <w:tr w:rsidR="00C95D32" w:rsidRPr="00C95D32" w:rsidTr="00C95D32">
        <w:trPr>
          <w:trHeight w:val="710"/>
        </w:trPr>
        <w:tc>
          <w:tcPr>
            <w:tcW w:w="765" w:type="pct"/>
            <w:shd w:val="clear" w:color="auto" w:fill="auto"/>
            <w:vAlign w:val="center"/>
          </w:tcPr>
          <w:p w:rsidR="00C95D32" w:rsidRPr="00C95D32" w:rsidRDefault="00C95D32" w:rsidP="00C95D32">
            <w:pPr>
              <w:spacing w:after="0" w:line="240" w:lineRule="auto"/>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общее базовое</w:t>
            </w:r>
          </w:p>
        </w:tc>
        <w:tc>
          <w:tcPr>
            <w:tcW w:w="544"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49</w:t>
            </w:r>
          </w:p>
        </w:tc>
        <w:tc>
          <w:tcPr>
            <w:tcW w:w="363"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1,87</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w:t>
            </w:r>
          </w:p>
        </w:tc>
        <w:tc>
          <w:tcPr>
            <w:tcW w:w="364"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w:t>
            </w:r>
          </w:p>
        </w:tc>
        <w:tc>
          <w:tcPr>
            <w:tcW w:w="362"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w:t>
            </w:r>
          </w:p>
        </w:tc>
        <w:tc>
          <w:tcPr>
            <w:tcW w:w="362"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w:t>
            </w:r>
          </w:p>
        </w:tc>
        <w:tc>
          <w:tcPr>
            <w:tcW w:w="363"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w:t>
            </w:r>
          </w:p>
        </w:tc>
        <w:tc>
          <w:tcPr>
            <w:tcW w:w="3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10</w:t>
            </w:r>
          </w:p>
        </w:tc>
        <w:tc>
          <w:tcPr>
            <w:tcW w:w="348"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3,09</w:t>
            </w:r>
          </w:p>
        </w:tc>
      </w:tr>
    </w:tbl>
    <w:p w:rsidR="00C95D32" w:rsidRDefault="00C95D32" w:rsidP="00C95D32">
      <w:pPr>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(приложение Е)</w:t>
      </w:r>
    </w:p>
    <w:p w:rsidR="00770D89" w:rsidRPr="00C95D32" w:rsidRDefault="00770D89" w:rsidP="00C95D32">
      <w:pPr>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sz w:val="28"/>
          <w:szCs w:val="28"/>
          <w:lang w:eastAsia="ru-RU"/>
        </w:rPr>
        <w:t>завод» на конец отчетного 2013 г. занимают рабочие – 60,67%, что характерно для организации тяжелой промышленности с массовым и серийным типом производства.</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Кроме того, работа в рамках устойчивой линейно-функциональной организационной структуры  предопределили малый удельный вес категории  «руководители» в общей списочной численности работников – 14,42%. Для сравнения доля работников категории «специалисты» –22,28%.</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Производственная ориентация и доминирующая численность работников по категории</w:t>
      </w:r>
      <w:r w:rsidR="00B75B58">
        <w:rPr>
          <w:rFonts w:ascii="Times New Roman" w:eastAsia="Times New Roman" w:hAnsi="Times New Roman" w:cs="Times New Roman"/>
          <w:sz w:val="28"/>
          <w:szCs w:val="28"/>
          <w:lang w:eastAsia="ru-RU"/>
        </w:rPr>
        <w:t xml:space="preserve"> «рабочий» отражается и на уров</w:t>
      </w:r>
      <w:r w:rsidRPr="00C95D32">
        <w:rPr>
          <w:rFonts w:ascii="Times New Roman" w:eastAsia="Times New Roman" w:hAnsi="Times New Roman" w:cs="Times New Roman"/>
          <w:sz w:val="28"/>
          <w:szCs w:val="28"/>
          <w:lang w:eastAsia="ru-RU"/>
        </w:rPr>
        <w:t>не образования: так высшее образование имеют только 20,41% работников, среднее специальное – 23,22%, профессионально- техническое – 22,1%, общее среднее – 32,4%, общее базовое – 1,87%.</w:t>
      </w:r>
    </w:p>
    <w:p w:rsid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Далее перейдем к оценке возрастной структуры персонала.</w:t>
      </w:r>
    </w:p>
    <w:p w:rsidR="00163016" w:rsidRPr="00C95D32" w:rsidRDefault="00163016"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lastRenderedPageBreak/>
        <w:t>На рисунке 2.1 наглядно представлена возрастная структура трудовых</w:t>
      </w:r>
    </w:p>
    <w:p w:rsidR="00C95D32" w:rsidRPr="00C95D32" w:rsidRDefault="00C95D32" w:rsidP="00C70076">
      <w:pPr>
        <w:spacing w:after="0" w:line="360" w:lineRule="auto"/>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ресурсов ОАО «Оршанский инструментальный завод» на конец 2013 г. </w:t>
      </w:r>
    </w:p>
    <w:p w:rsidR="00C95D32" w:rsidRPr="00C95D32" w:rsidRDefault="00C70076" w:rsidP="00C95D3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6B375812" wp14:editId="453A89FF">
            <wp:simplePos x="0" y="0"/>
            <wp:positionH relativeFrom="column">
              <wp:posOffset>-69422</wp:posOffset>
            </wp:positionH>
            <wp:positionV relativeFrom="paragraph">
              <wp:posOffset>142240</wp:posOffset>
            </wp:positionV>
            <wp:extent cx="6049925" cy="5178056"/>
            <wp:effectExtent l="0" t="0" r="0" b="0"/>
            <wp:wrapNone/>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C95D32" w:rsidRPr="00C95D32" w:rsidRDefault="00C95D32" w:rsidP="00C95D32">
      <w:pPr>
        <w:spacing w:after="0" w:line="360" w:lineRule="auto"/>
        <w:jc w:val="center"/>
        <w:rPr>
          <w:rFonts w:ascii="Times New Roman" w:eastAsia="Times New Roman" w:hAnsi="Times New Roman" w:cs="Times New Roman"/>
          <w:b/>
          <w:sz w:val="28"/>
          <w:szCs w:val="28"/>
          <w:lang w:eastAsia="ru-RU"/>
        </w:rPr>
      </w:pPr>
    </w:p>
    <w:p w:rsidR="00C95D32" w:rsidRPr="00C95D32" w:rsidRDefault="00C95D32" w:rsidP="00C95D32">
      <w:pPr>
        <w:spacing w:after="0" w:line="360" w:lineRule="auto"/>
        <w:ind w:firstLine="709"/>
        <w:jc w:val="center"/>
        <w:rPr>
          <w:rFonts w:ascii="Times New Roman" w:eastAsia="Times New Roman" w:hAnsi="Times New Roman" w:cs="Times New Roman"/>
          <w:b/>
          <w:sz w:val="28"/>
          <w:szCs w:val="28"/>
          <w:lang w:eastAsia="ru-RU"/>
        </w:rPr>
      </w:pPr>
    </w:p>
    <w:p w:rsidR="00C95D32" w:rsidRPr="00C95D32" w:rsidRDefault="00C95D32" w:rsidP="00C70076">
      <w:pPr>
        <w:tabs>
          <w:tab w:val="left" w:pos="1892"/>
        </w:tabs>
        <w:spacing w:after="0" w:line="360" w:lineRule="auto"/>
        <w:ind w:firstLine="709"/>
        <w:rPr>
          <w:rFonts w:ascii="Times New Roman" w:eastAsia="Times New Roman" w:hAnsi="Times New Roman" w:cs="Times New Roman"/>
          <w:b/>
          <w:sz w:val="28"/>
          <w:szCs w:val="28"/>
          <w:lang w:eastAsia="ru-RU"/>
        </w:rPr>
      </w:pPr>
    </w:p>
    <w:p w:rsidR="00C95D32" w:rsidRPr="00C95D32" w:rsidRDefault="00C95D32" w:rsidP="00C95D32">
      <w:pPr>
        <w:spacing w:after="0" w:line="360" w:lineRule="auto"/>
        <w:ind w:firstLine="709"/>
        <w:jc w:val="center"/>
        <w:rPr>
          <w:rFonts w:ascii="Times New Roman" w:eastAsia="Times New Roman" w:hAnsi="Times New Roman" w:cs="Times New Roman"/>
          <w:b/>
          <w:sz w:val="28"/>
          <w:szCs w:val="28"/>
          <w:lang w:eastAsia="ru-RU"/>
        </w:rPr>
      </w:pPr>
    </w:p>
    <w:p w:rsidR="00C95D32" w:rsidRPr="00C95D32" w:rsidRDefault="00C95D32" w:rsidP="00C95D32">
      <w:pPr>
        <w:spacing w:after="0" w:line="360" w:lineRule="auto"/>
        <w:ind w:firstLine="709"/>
        <w:jc w:val="center"/>
        <w:rPr>
          <w:rFonts w:ascii="Times New Roman" w:eastAsia="Times New Roman" w:hAnsi="Times New Roman" w:cs="Times New Roman"/>
          <w:b/>
          <w:sz w:val="28"/>
          <w:szCs w:val="28"/>
          <w:lang w:eastAsia="ru-RU"/>
        </w:rPr>
      </w:pPr>
    </w:p>
    <w:p w:rsidR="00C95D32" w:rsidRPr="00C95D32" w:rsidRDefault="00C95D32" w:rsidP="00C95D32">
      <w:pPr>
        <w:spacing w:after="0" w:line="360" w:lineRule="auto"/>
        <w:ind w:firstLine="709"/>
        <w:jc w:val="center"/>
        <w:rPr>
          <w:rFonts w:ascii="Times New Roman" w:eastAsia="Times New Roman" w:hAnsi="Times New Roman" w:cs="Times New Roman"/>
          <w:b/>
          <w:sz w:val="28"/>
          <w:szCs w:val="28"/>
          <w:lang w:eastAsia="ru-RU"/>
        </w:rPr>
      </w:pPr>
    </w:p>
    <w:p w:rsidR="00C95D32" w:rsidRPr="00C95D32" w:rsidRDefault="00C95D32" w:rsidP="00C95D32">
      <w:pPr>
        <w:spacing w:after="0" w:line="360" w:lineRule="auto"/>
        <w:ind w:firstLine="709"/>
        <w:jc w:val="center"/>
        <w:rPr>
          <w:rFonts w:ascii="Times New Roman" w:eastAsia="Times New Roman" w:hAnsi="Times New Roman" w:cs="Times New Roman"/>
          <w:b/>
          <w:sz w:val="28"/>
          <w:szCs w:val="28"/>
          <w:lang w:eastAsia="ru-RU"/>
        </w:rPr>
      </w:pPr>
    </w:p>
    <w:p w:rsidR="00C95D32" w:rsidRPr="00C95D32" w:rsidRDefault="00C95D32" w:rsidP="00C95D32">
      <w:pPr>
        <w:spacing w:after="0" w:line="360" w:lineRule="auto"/>
        <w:ind w:firstLine="709"/>
        <w:jc w:val="center"/>
        <w:rPr>
          <w:rFonts w:ascii="Times New Roman" w:eastAsia="Times New Roman" w:hAnsi="Times New Roman" w:cs="Times New Roman"/>
          <w:b/>
          <w:sz w:val="28"/>
          <w:szCs w:val="28"/>
          <w:lang w:eastAsia="ru-RU"/>
        </w:rPr>
      </w:pPr>
    </w:p>
    <w:p w:rsidR="00C95D32" w:rsidRPr="00C95D32" w:rsidRDefault="00C95D32" w:rsidP="00C95D32">
      <w:pPr>
        <w:spacing w:after="0" w:line="360" w:lineRule="auto"/>
        <w:ind w:firstLine="709"/>
        <w:jc w:val="center"/>
        <w:rPr>
          <w:rFonts w:ascii="Times New Roman" w:eastAsia="Times New Roman" w:hAnsi="Times New Roman" w:cs="Times New Roman"/>
          <w:b/>
          <w:sz w:val="28"/>
          <w:szCs w:val="28"/>
          <w:lang w:eastAsia="ru-RU"/>
        </w:rPr>
      </w:pPr>
    </w:p>
    <w:p w:rsidR="00C95D32" w:rsidRPr="00C95D32" w:rsidRDefault="00C95D32" w:rsidP="00C95D32">
      <w:pPr>
        <w:spacing w:after="0" w:line="360" w:lineRule="auto"/>
        <w:ind w:firstLine="709"/>
        <w:jc w:val="center"/>
        <w:rPr>
          <w:rFonts w:ascii="Times New Roman" w:eastAsia="Times New Roman" w:hAnsi="Times New Roman" w:cs="Times New Roman"/>
          <w:b/>
          <w:sz w:val="28"/>
          <w:szCs w:val="28"/>
          <w:lang w:eastAsia="ru-RU"/>
        </w:rPr>
      </w:pPr>
    </w:p>
    <w:p w:rsidR="00C95D32" w:rsidRPr="00C95D32" w:rsidRDefault="00C95D32" w:rsidP="00C95D32">
      <w:pPr>
        <w:spacing w:after="0" w:line="360" w:lineRule="auto"/>
        <w:ind w:firstLine="709"/>
        <w:jc w:val="center"/>
        <w:rPr>
          <w:rFonts w:ascii="Times New Roman" w:eastAsia="Times New Roman" w:hAnsi="Times New Roman" w:cs="Times New Roman"/>
          <w:b/>
          <w:sz w:val="28"/>
          <w:szCs w:val="28"/>
          <w:lang w:eastAsia="ru-RU"/>
        </w:rPr>
      </w:pPr>
    </w:p>
    <w:p w:rsidR="00C70076" w:rsidRDefault="00C70076" w:rsidP="00C95D32">
      <w:pPr>
        <w:spacing w:after="0" w:line="360" w:lineRule="auto"/>
        <w:ind w:firstLine="709"/>
        <w:jc w:val="center"/>
        <w:rPr>
          <w:rFonts w:ascii="Times New Roman" w:eastAsia="Times New Roman" w:hAnsi="Times New Roman" w:cs="Times New Roman"/>
          <w:b/>
          <w:sz w:val="28"/>
          <w:szCs w:val="28"/>
          <w:lang w:eastAsia="ru-RU"/>
        </w:rPr>
      </w:pPr>
    </w:p>
    <w:p w:rsidR="00C70076" w:rsidRDefault="00C70076" w:rsidP="00C95D32">
      <w:pPr>
        <w:spacing w:after="0" w:line="360" w:lineRule="auto"/>
        <w:ind w:firstLine="709"/>
        <w:jc w:val="center"/>
        <w:rPr>
          <w:rFonts w:ascii="Times New Roman" w:eastAsia="Times New Roman" w:hAnsi="Times New Roman" w:cs="Times New Roman"/>
          <w:b/>
          <w:sz w:val="28"/>
          <w:szCs w:val="28"/>
          <w:lang w:eastAsia="ru-RU"/>
        </w:rPr>
      </w:pPr>
    </w:p>
    <w:p w:rsidR="00C70076" w:rsidRDefault="00C70076" w:rsidP="00C95D32">
      <w:pPr>
        <w:spacing w:after="0" w:line="360" w:lineRule="auto"/>
        <w:ind w:firstLine="709"/>
        <w:jc w:val="center"/>
        <w:rPr>
          <w:rFonts w:ascii="Times New Roman" w:eastAsia="Times New Roman" w:hAnsi="Times New Roman" w:cs="Times New Roman"/>
          <w:b/>
          <w:sz w:val="28"/>
          <w:szCs w:val="28"/>
          <w:lang w:eastAsia="ru-RU"/>
        </w:rPr>
      </w:pPr>
    </w:p>
    <w:p w:rsidR="00C70076" w:rsidRDefault="00C70076" w:rsidP="00C95D32">
      <w:pPr>
        <w:spacing w:after="0" w:line="360" w:lineRule="auto"/>
        <w:ind w:firstLine="709"/>
        <w:jc w:val="center"/>
        <w:rPr>
          <w:rFonts w:ascii="Times New Roman" w:eastAsia="Times New Roman" w:hAnsi="Times New Roman" w:cs="Times New Roman"/>
          <w:b/>
          <w:sz w:val="28"/>
          <w:szCs w:val="28"/>
          <w:lang w:eastAsia="ru-RU"/>
        </w:rPr>
      </w:pPr>
    </w:p>
    <w:p w:rsidR="00C95D32" w:rsidRPr="00C95D32" w:rsidRDefault="00C95D32" w:rsidP="00C95D32">
      <w:pPr>
        <w:spacing w:after="0" w:line="360" w:lineRule="auto"/>
        <w:ind w:firstLine="709"/>
        <w:jc w:val="center"/>
        <w:rPr>
          <w:rFonts w:ascii="Times New Roman" w:eastAsia="Times New Roman" w:hAnsi="Times New Roman" w:cs="Times New Roman"/>
          <w:b/>
          <w:sz w:val="28"/>
          <w:szCs w:val="28"/>
          <w:lang w:eastAsia="ru-RU"/>
        </w:rPr>
      </w:pPr>
      <w:r w:rsidRPr="00C95D32">
        <w:rPr>
          <w:rFonts w:ascii="Times New Roman" w:eastAsia="Times New Roman" w:hAnsi="Times New Roman" w:cs="Times New Roman"/>
          <w:b/>
          <w:sz w:val="28"/>
          <w:szCs w:val="28"/>
          <w:lang w:eastAsia="ru-RU"/>
        </w:rPr>
        <w:t>Рисунок 2.1 – Возрастная структура трудовых ресурсов</w:t>
      </w:r>
    </w:p>
    <w:p w:rsidR="00C95D32" w:rsidRPr="00C95D32" w:rsidRDefault="00C95D32" w:rsidP="00C95D32">
      <w:pPr>
        <w:spacing w:after="0" w:line="360" w:lineRule="auto"/>
        <w:jc w:val="center"/>
        <w:rPr>
          <w:rFonts w:ascii="Times New Roman" w:eastAsia="Times New Roman" w:hAnsi="Times New Roman" w:cs="Times New Roman"/>
          <w:b/>
          <w:sz w:val="28"/>
          <w:szCs w:val="28"/>
          <w:lang w:eastAsia="ru-RU"/>
        </w:rPr>
      </w:pPr>
      <w:r w:rsidRPr="00C95D32">
        <w:rPr>
          <w:rFonts w:ascii="Times New Roman" w:eastAsia="Times New Roman" w:hAnsi="Times New Roman" w:cs="Times New Roman"/>
          <w:b/>
          <w:sz w:val="28"/>
          <w:szCs w:val="28"/>
          <w:lang w:eastAsia="ru-RU"/>
        </w:rPr>
        <w:t>ОАО «Оршанский инструментальный завод»</w:t>
      </w:r>
      <w:r w:rsidRPr="00C95D32">
        <w:rPr>
          <w:rFonts w:ascii="Times New Roman" w:eastAsia="Times New Roman" w:hAnsi="Times New Roman" w:cs="Times New Roman"/>
          <w:sz w:val="28"/>
          <w:szCs w:val="28"/>
          <w:lang w:eastAsia="ru-RU"/>
        </w:rPr>
        <w:t xml:space="preserve"> </w:t>
      </w:r>
      <w:r w:rsidRPr="00C95D32">
        <w:rPr>
          <w:rFonts w:ascii="Times New Roman" w:eastAsia="Times New Roman" w:hAnsi="Times New Roman" w:cs="Times New Roman"/>
          <w:b/>
          <w:sz w:val="28"/>
          <w:szCs w:val="28"/>
          <w:lang w:eastAsia="ru-RU"/>
        </w:rPr>
        <w:t>на конец 2013 г.</w:t>
      </w:r>
    </w:p>
    <w:p w:rsidR="00C95D32" w:rsidRPr="00C95D32" w:rsidRDefault="00C95D32" w:rsidP="00C95D32">
      <w:pPr>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(приложения Е)</w:t>
      </w:r>
    </w:p>
    <w:p w:rsidR="00C95D32" w:rsidRPr="00C95D32" w:rsidRDefault="00C95D32" w:rsidP="00C70076">
      <w:pPr>
        <w:spacing w:after="0" w:line="372"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Как свидетельствуют данные рисунка 2.1, большинство работников находится в </w:t>
      </w:r>
      <w:proofErr w:type="spellStart"/>
      <w:r w:rsidRPr="00C95D32">
        <w:rPr>
          <w:rFonts w:ascii="Times New Roman" w:eastAsia="Times New Roman" w:hAnsi="Times New Roman" w:cs="Times New Roman"/>
          <w:sz w:val="28"/>
          <w:szCs w:val="28"/>
          <w:lang w:eastAsia="ru-RU"/>
        </w:rPr>
        <w:t>предпенсионном</w:t>
      </w:r>
      <w:proofErr w:type="spellEnd"/>
      <w:r w:rsidRPr="00C95D32">
        <w:rPr>
          <w:rFonts w:ascii="Times New Roman" w:eastAsia="Times New Roman" w:hAnsi="Times New Roman" w:cs="Times New Roman"/>
          <w:sz w:val="28"/>
          <w:szCs w:val="28"/>
          <w:lang w:eastAsia="ru-RU"/>
        </w:rPr>
        <w:t xml:space="preserve"> возрасте, количество работников в наиболее трудоспособном возрасте невелико. На данный момент в организации имеются трудности с привлечением и удержанием молодых специалистов.</w:t>
      </w:r>
    </w:p>
    <w:p w:rsidR="00C95D32" w:rsidRPr="00C95D32" w:rsidRDefault="00C95D32" w:rsidP="00C70076">
      <w:pPr>
        <w:spacing w:after="0" w:line="372" w:lineRule="auto"/>
        <w:ind w:firstLine="708"/>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Проанализируем качественный состав персонала по стажу работы в исследуемой организации, представленный в таблице 2.4.</w:t>
      </w:r>
    </w:p>
    <w:p w:rsidR="00C95D32" w:rsidRPr="00824007" w:rsidRDefault="00C95D32" w:rsidP="00C70076">
      <w:pPr>
        <w:spacing w:after="0" w:line="372" w:lineRule="auto"/>
        <w:ind w:firstLine="708"/>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lastRenderedPageBreak/>
        <w:t>По данным таблицы 2.4 можно сделать следующие выводы. В организации по возрастному составу работает больше персонала в возрасте 32 – 54 лет, т.к. работники данного возраста имеют наибольший удельный вес в составе персонала.</w:t>
      </w:r>
    </w:p>
    <w:p w:rsidR="00E37D94" w:rsidRPr="00824007" w:rsidRDefault="00E37D94" w:rsidP="00C70076">
      <w:pPr>
        <w:spacing w:after="0" w:line="372" w:lineRule="auto"/>
        <w:ind w:firstLine="708"/>
        <w:jc w:val="both"/>
        <w:rPr>
          <w:rFonts w:ascii="Times New Roman" w:eastAsia="Times New Roman" w:hAnsi="Times New Roman" w:cs="Times New Roman"/>
          <w:sz w:val="28"/>
          <w:szCs w:val="28"/>
          <w:lang w:eastAsia="ru-RU"/>
        </w:rPr>
      </w:pPr>
    </w:p>
    <w:p w:rsidR="00C95D32" w:rsidRPr="00C95D32" w:rsidRDefault="00C95D32" w:rsidP="00C95D32">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C95D32">
        <w:rPr>
          <w:rFonts w:ascii="Times New Roman" w:eastAsia="Times New Roman" w:hAnsi="Times New Roman" w:cs="Times New Roman"/>
          <w:b/>
          <w:bCs/>
          <w:sz w:val="28"/>
          <w:szCs w:val="28"/>
          <w:lang w:eastAsia="ru-RU"/>
        </w:rPr>
        <w:t>Таблица 2.4 – Качественный состав трудовых ресурсов ОАО «Оршанский инструментальный завод» за 2012-2013 гг.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6"/>
        <w:gridCol w:w="1801"/>
        <w:gridCol w:w="1807"/>
        <w:gridCol w:w="1801"/>
        <w:gridCol w:w="1708"/>
      </w:tblGrid>
      <w:tr w:rsidR="00C95D32" w:rsidRPr="00C95D32" w:rsidTr="00C95D32">
        <w:trPr>
          <w:trHeight w:val="240"/>
        </w:trPr>
        <w:tc>
          <w:tcPr>
            <w:tcW w:w="2346" w:type="dxa"/>
            <w:vMerge w:val="restar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Показатель, чел.</w:t>
            </w:r>
          </w:p>
        </w:tc>
        <w:tc>
          <w:tcPr>
            <w:tcW w:w="3608" w:type="dxa"/>
            <w:gridSpan w:val="2"/>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Численность рабочих на конец года</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C95D32" w:rsidRPr="00C95D32" w:rsidRDefault="00603B30"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Отклонение</w:t>
            </w:r>
            <w:r w:rsidR="00C95D32" w:rsidRPr="00C95D32">
              <w:rPr>
                <w:rFonts w:ascii="Times New Roman" w:eastAsia="Times New Roman" w:hAnsi="Times New Roman" w:cs="Times New Roman"/>
                <w:sz w:val="24"/>
                <w:szCs w:val="24"/>
                <w:lang w:eastAsia="ru-RU"/>
              </w:rPr>
              <w:t>,%</w:t>
            </w:r>
          </w:p>
        </w:tc>
      </w:tr>
      <w:tr w:rsidR="00603B30" w:rsidRPr="00C95D32" w:rsidTr="00C95D32">
        <w:trPr>
          <w:trHeight w:val="240"/>
        </w:trPr>
        <w:tc>
          <w:tcPr>
            <w:tcW w:w="2346" w:type="dxa"/>
            <w:vMerge/>
            <w:tcBorders>
              <w:top w:val="single" w:sz="4" w:space="0" w:color="000000"/>
              <w:left w:val="single" w:sz="4" w:space="0" w:color="000000"/>
              <w:bottom w:val="single" w:sz="4" w:space="0" w:color="000000"/>
              <w:right w:val="single" w:sz="4" w:space="0" w:color="000000"/>
            </w:tcBorders>
            <w:vAlign w:val="center"/>
          </w:tcPr>
          <w:p w:rsidR="00603B30" w:rsidRPr="00C95D32" w:rsidRDefault="00603B30" w:rsidP="00C95D32">
            <w:pPr>
              <w:spacing w:after="0" w:line="240" w:lineRule="auto"/>
              <w:rPr>
                <w:rFonts w:ascii="Times New Roman" w:eastAsia="Times New Roman" w:hAnsi="Times New Roman" w:cs="Times New Roman"/>
                <w:sz w:val="24"/>
                <w:szCs w:val="24"/>
                <w:lang w:eastAsia="ru-RU"/>
              </w:rPr>
            </w:pPr>
          </w:p>
        </w:tc>
        <w:tc>
          <w:tcPr>
            <w:tcW w:w="1801" w:type="dxa"/>
            <w:tcBorders>
              <w:top w:val="single" w:sz="4" w:space="0" w:color="000000"/>
              <w:left w:val="single" w:sz="4" w:space="0" w:color="000000"/>
              <w:bottom w:val="single" w:sz="4" w:space="0" w:color="000000"/>
              <w:right w:val="single" w:sz="4" w:space="0" w:color="000000"/>
            </w:tcBorders>
            <w:vAlign w:val="center"/>
          </w:tcPr>
          <w:p w:rsidR="00603B30" w:rsidRPr="00C95D32" w:rsidRDefault="00603B30"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2012 г.</w:t>
            </w:r>
          </w:p>
        </w:tc>
        <w:tc>
          <w:tcPr>
            <w:tcW w:w="1807" w:type="dxa"/>
            <w:tcBorders>
              <w:top w:val="single" w:sz="4" w:space="0" w:color="000000"/>
              <w:left w:val="single" w:sz="4" w:space="0" w:color="000000"/>
              <w:bottom w:val="single" w:sz="4" w:space="0" w:color="000000"/>
              <w:right w:val="single" w:sz="4" w:space="0" w:color="000000"/>
            </w:tcBorders>
            <w:vAlign w:val="center"/>
          </w:tcPr>
          <w:p w:rsidR="00603B30" w:rsidRPr="00C95D32" w:rsidRDefault="00603B30"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2013 г.</w:t>
            </w:r>
          </w:p>
        </w:tc>
        <w:tc>
          <w:tcPr>
            <w:tcW w:w="1801" w:type="dxa"/>
            <w:tcBorders>
              <w:top w:val="single" w:sz="4" w:space="0" w:color="000000"/>
              <w:left w:val="single" w:sz="4" w:space="0" w:color="000000"/>
              <w:bottom w:val="single" w:sz="4" w:space="0" w:color="000000"/>
              <w:right w:val="single" w:sz="4" w:space="0" w:color="000000"/>
            </w:tcBorders>
            <w:vAlign w:val="center"/>
          </w:tcPr>
          <w:p w:rsidR="00603B30" w:rsidRPr="00C95D32" w:rsidRDefault="00603B30" w:rsidP="00E45AB0">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2012 г.</w:t>
            </w:r>
          </w:p>
        </w:tc>
        <w:tc>
          <w:tcPr>
            <w:tcW w:w="1708" w:type="dxa"/>
            <w:tcBorders>
              <w:top w:val="single" w:sz="4" w:space="0" w:color="000000"/>
              <w:left w:val="single" w:sz="4" w:space="0" w:color="000000"/>
              <w:bottom w:val="single" w:sz="4" w:space="0" w:color="000000"/>
              <w:right w:val="single" w:sz="4" w:space="0" w:color="000000"/>
            </w:tcBorders>
            <w:vAlign w:val="center"/>
          </w:tcPr>
          <w:p w:rsidR="00603B30" w:rsidRPr="00C95D32" w:rsidRDefault="00603B30" w:rsidP="00E45AB0">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2013 г.</w:t>
            </w:r>
          </w:p>
        </w:tc>
      </w:tr>
      <w:tr w:rsidR="00C95D32" w:rsidRPr="00C95D32" w:rsidTr="00C95D32">
        <w:tc>
          <w:tcPr>
            <w:tcW w:w="2346"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w:t>
            </w:r>
          </w:p>
        </w:tc>
        <w:tc>
          <w:tcPr>
            <w:tcW w:w="1801"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w:t>
            </w:r>
          </w:p>
        </w:tc>
        <w:tc>
          <w:tcPr>
            <w:tcW w:w="180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3</w:t>
            </w:r>
          </w:p>
        </w:tc>
        <w:tc>
          <w:tcPr>
            <w:tcW w:w="1801"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4</w:t>
            </w:r>
          </w:p>
        </w:tc>
        <w:tc>
          <w:tcPr>
            <w:tcW w:w="170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w:t>
            </w:r>
          </w:p>
        </w:tc>
      </w:tr>
      <w:tr w:rsidR="00C95D32" w:rsidRPr="00C95D32" w:rsidTr="00C95D32">
        <w:tc>
          <w:tcPr>
            <w:tcW w:w="2346"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Группы рабочих:</w:t>
            </w:r>
          </w:p>
        </w:tc>
        <w:tc>
          <w:tcPr>
            <w:tcW w:w="1801"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07"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01"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70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95D32" w:rsidRPr="00C95D32" w:rsidTr="00C95D32">
        <w:tc>
          <w:tcPr>
            <w:tcW w:w="2346"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По стажу работы, лет</w:t>
            </w:r>
          </w:p>
          <w:p w:rsidR="00C95D32" w:rsidRPr="00C95D32" w:rsidRDefault="00C95D32" w:rsidP="00C95D32">
            <w:pPr>
              <w:widowControl w:val="0"/>
              <w:tabs>
                <w:tab w:val="num" w:pos="0"/>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До 1 года</w:t>
            </w:r>
          </w:p>
        </w:tc>
        <w:tc>
          <w:tcPr>
            <w:tcW w:w="1801"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86</w:t>
            </w:r>
          </w:p>
        </w:tc>
        <w:tc>
          <w:tcPr>
            <w:tcW w:w="180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91</w:t>
            </w:r>
          </w:p>
        </w:tc>
        <w:tc>
          <w:tcPr>
            <w:tcW w:w="1801"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16,10</w:t>
            </w:r>
          </w:p>
        </w:tc>
        <w:tc>
          <w:tcPr>
            <w:tcW w:w="1708"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17,04</w:t>
            </w:r>
          </w:p>
        </w:tc>
      </w:tr>
      <w:tr w:rsidR="00C95D32" w:rsidRPr="00C95D32" w:rsidTr="00C95D32">
        <w:tc>
          <w:tcPr>
            <w:tcW w:w="2346" w:type="dxa"/>
            <w:tcBorders>
              <w:top w:val="single" w:sz="4" w:space="0" w:color="000000"/>
              <w:left w:val="single" w:sz="4" w:space="0" w:color="000000"/>
              <w:bottom w:val="nil"/>
              <w:right w:val="single" w:sz="4" w:space="0" w:color="000000"/>
            </w:tcBorders>
            <w:vAlign w:val="bottom"/>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От 1 до 3 лет</w:t>
            </w:r>
          </w:p>
        </w:tc>
        <w:tc>
          <w:tcPr>
            <w:tcW w:w="1801" w:type="dxa"/>
            <w:tcBorders>
              <w:top w:val="single" w:sz="4" w:space="0" w:color="000000"/>
              <w:left w:val="single" w:sz="4" w:space="0" w:color="000000"/>
              <w:bottom w:val="nil"/>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67</w:t>
            </w:r>
          </w:p>
        </w:tc>
        <w:tc>
          <w:tcPr>
            <w:tcW w:w="1807" w:type="dxa"/>
            <w:tcBorders>
              <w:top w:val="single" w:sz="4" w:space="0" w:color="000000"/>
              <w:left w:val="single" w:sz="4" w:space="0" w:color="000000"/>
              <w:bottom w:val="nil"/>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77</w:t>
            </w:r>
          </w:p>
        </w:tc>
        <w:tc>
          <w:tcPr>
            <w:tcW w:w="1801" w:type="dxa"/>
            <w:tcBorders>
              <w:top w:val="single" w:sz="4" w:space="0" w:color="000000"/>
              <w:left w:val="single" w:sz="4" w:space="0" w:color="000000"/>
              <w:bottom w:val="nil"/>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12,55</w:t>
            </w:r>
          </w:p>
        </w:tc>
        <w:tc>
          <w:tcPr>
            <w:tcW w:w="1708" w:type="dxa"/>
            <w:tcBorders>
              <w:top w:val="single" w:sz="4" w:space="0" w:color="000000"/>
              <w:left w:val="single" w:sz="4" w:space="0" w:color="000000"/>
              <w:bottom w:val="nil"/>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14,42</w:t>
            </w:r>
          </w:p>
        </w:tc>
      </w:tr>
      <w:tr w:rsidR="00C95D32" w:rsidRPr="00C95D32" w:rsidTr="00C95D32">
        <w:tc>
          <w:tcPr>
            <w:tcW w:w="2346"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От 3 до 5 лет</w:t>
            </w:r>
          </w:p>
        </w:tc>
        <w:tc>
          <w:tcPr>
            <w:tcW w:w="1801"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39</w:t>
            </w:r>
          </w:p>
        </w:tc>
        <w:tc>
          <w:tcPr>
            <w:tcW w:w="180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30</w:t>
            </w:r>
          </w:p>
        </w:tc>
        <w:tc>
          <w:tcPr>
            <w:tcW w:w="1801"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7,30</w:t>
            </w:r>
          </w:p>
        </w:tc>
        <w:tc>
          <w:tcPr>
            <w:tcW w:w="1708"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5,62</w:t>
            </w:r>
          </w:p>
        </w:tc>
      </w:tr>
      <w:tr w:rsidR="00C95D32" w:rsidRPr="00C95D32" w:rsidTr="00C95D32">
        <w:tc>
          <w:tcPr>
            <w:tcW w:w="2346"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От 5 до 10 лет</w:t>
            </w:r>
          </w:p>
        </w:tc>
        <w:tc>
          <w:tcPr>
            <w:tcW w:w="1801"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75</w:t>
            </w:r>
          </w:p>
        </w:tc>
        <w:tc>
          <w:tcPr>
            <w:tcW w:w="180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78</w:t>
            </w:r>
          </w:p>
        </w:tc>
        <w:tc>
          <w:tcPr>
            <w:tcW w:w="1801"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14,04</w:t>
            </w:r>
          </w:p>
        </w:tc>
        <w:tc>
          <w:tcPr>
            <w:tcW w:w="1708"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14,61</w:t>
            </w:r>
          </w:p>
        </w:tc>
      </w:tr>
      <w:tr w:rsidR="00C95D32" w:rsidRPr="00C95D32" w:rsidTr="00C95D32">
        <w:tc>
          <w:tcPr>
            <w:tcW w:w="2346"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От 10 до 15 лет</w:t>
            </w:r>
          </w:p>
        </w:tc>
        <w:tc>
          <w:tcPr>
            <w:tcW w:w="1801"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43</w:t>
            </w:r>
          </w:p>
        </w:tc>
        <w:tc>
          <w:tcPr>
            <w:tcW w:w="180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44</w:t>
            </w:r>
          </w:p>
        </w:tc>
        <w:tc>
          <w:tcPr>
            <w:tcW w:w="1801"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8,05</w:t>
            </w:r>
          </w:p>
        </w:tc>
        <w:tc>
          <w:tcPr>
            <w:tcW w:w="1708"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8,24</w:t>
            </w:r>
          </w:p>
        </w:tc>
      </w:tr>
      <w:tr w:rsidR="00C95D32" w:rsidRPr="00C95D32" w:rsidTr="00C95D32">
        <w:tc>
          <w:tcPr>
            <w:tcW w:w="2346"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xml:space="preserve">От 15 до 20 лет </w:t>
            </w:r>
          </w:p>
        </w:tc>
        <w:tc>
          <w:tcPr>
            <w:tcW w:w="1801"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42</w:t>
            </w:r>
          </w:p>
        </w:tc>
        <w:tc>
          <w:tcPr>
            <w:tcW w:w="180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40</w:t>
            </w:r>
          </w:p>
        </w:tc>
        <w:tc>
          <w:tcPr>
            <w:tcW w:w="1801"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7,87</w:t>
            </w:r>
          </w:p>
        </w:tc>
        <w:tc>
          <w:tcPr>
            <w:tcW w:w="1708"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7,49</w:t>
            </w:r>
          </w:p>
        </w:tc>
      </w:tr>
      <w:tr w:rsidR="00C95D32" w:rsidRPr="00C95D32" w:rsidTr="00C95D32">
        <w:tc>
          <w:tcPr>
            <w:tcW w:w="2346"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Свыше 20 лет</w:t>
            </w:r>
          </w:p>
        </w:tc>
        <w:tc>
          <w:tcPr>
            <w:tcW w:w="1801"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182</w:t>
            </w:r>
          </w:p>
        </w:tc>
        <w:tc>
          <w:tcPr>
            <w:tcW w:w="180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174</w:t>
            </w:r>
          </w:p>
        </w:tc>
        <w:tc>
          <w:tcPr>
            <w:tcW w:w="1801"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34,08</w:t>
            </w:r>
          </w:p>
        </w:tc>
        <w:tc>
          <w:tcPr>
            <w:tcW w:w="1708"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32,58</w:t>
            </w:r>
          </w:p>
        </w:tc>
      </w:tr>
      <w:tr w:rsidR="00C95D32" w:rsidRPr="00C95D32" w:rsidTr="00C95D32">
        <w:tc>
          <w:tcPr>
            <w:tcW w:w="2346"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Итого</w:t>
            </w:r>
          </w:p>
        </w:tc>
        <w:tc>
          <w:tcPr>
            <w:tcW w:w="1801"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534</w:t>
            </w:r>
          </w:p>
        </w:tc>
        <w:tc>
          <w:tcPr>
            <w:tcW w:w="180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num" w:pos="0"/>
                <w:tab w:val="left" w:pos="1560"/>
              </w:tab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534</w:t>
            </w:r>
          </w:p>
        </w:tc>
        <w:tc>
          <w:tcPr>
            <w:tcW w:w="1801"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val="en-US" w:eastAsia="ru-RU"/>
              </w:rPr>
              <w:t>100</w:t>
            </w:r>
          </w:p>
        </w:tc>
        <w:tc>
          <w:tcPr>
            <w:tcW w:w="1708" w:type="dxa"/>
            <w:tcBorders>
              <w:top w:val="single" w:sz="4" w:space="0" w:color="000000"/>
              <w:left w:val="single" w:sz="4" w:space="0" w:color="000000"/>
              <w:bottom w:val="single" w:sz="4" w:space="0" w:color="000000"/>
              <w:right w:val="single" w:sz="4" w:space="0" w:color="000000"/>
            </w:tcBorders>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100</w:t>
            </w:r>
          </w:p>
        </w:tc>
      </w:tr>
    </w:tbl>
    <w:p w:rsidR="00C95D32" w:rsidRPr="00C95D32" w:rsidRDefault="00770D89" w:rsidP="00C95D32">
      <w:pPr>
        <w:widowControl w:val="0"/>
        <w:tabs>
          <w:tab w:val="num" w:pos="0"/>
          <w:tab w:val="left" w:pos="1560"/>
        </w:tabs>
        <w:overflowPunct w:val="0"/>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C95D32" w:rsidRPr="00C95D32">
        <w:rPr>
          <w:rFonts w:ascii="Times New Roman" w:eastAsia="Times New Roman" w:hAnsi="Times New Roman" w:cs="Times New Roman"/>
          <w:color w:val="000000"/>
          <w:sz w:val="24"/>
          <w:szCs w:val="24"/>
          <w:lang w:eastAsia="ru-RU"/>
        </w:rPr>
        <w:t>оставлен</w:t>
      </w:r>
      <w:r>
        <w:rPr>
          <w:rFonts w:ascii="Times New Roman" w:eastAsia="Times New Roman" w:hAnsi="Times New Roman" w:cs="Times New Roman"/>
          <w:color w:val="000000"/>
          <w:sz w:val="24"/>
          <w:szCs w:val="24"/>
          <w:lang w:eastAsia="ru-RU"/>
        </w:rPr>
        <w:t>о автором</w:t>
      </w:r>
      <w:r w:rsidR="00C95D32" w:rsidRPr="00C95D32">
        <w:rPr>
          <w:rFonts w:ascii="Times New Roman" w:eastAsia="Times New Roman" w:hAnsi="Times New Roman" w:cs="Times New Roman"/>
          <w:color w:val="000000"/>
          <w:sz w:val="24"/>
          <w:szCs w:val="24"/>
          <w:lang w:eastAsia="ru-RU"/>
        </w:rPr>
        <w:t xml:space="preserve"> на основании</w:t>
      </w:r>
      <w:r>
        <w:rPr>
          <w:rFonts w:ascii="Times New Roman" w:eastAsia="Times New Roman" w:hAnsi="Times New Roman" w:cs="Times New Roman"/>
          <w:color w:val="000000"/>
          <w:sz w:val="24"/>
          <w:szCs w:val="24"/>
          <w:lang w:eastAsia="ru-RU"/>
        </w:rPr>
        <w:t xml:space="preserve"> данных организации</w:t>
      </w:r>
      <w:r w:rsidR="00C95D32" w:rsidRPr="00C95D3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(приложение</w:t>
      </w:r>
      <w:r w:rsidR="00C95D32" w:rsidRPr="00C95D32">
        <w:rPr>
          <w:rFonts w:ascii="Times New Roman" w:eastAsia="Times New Roman" w:hAnsi="Times New Roman" w:cs="Times New Roman"/>
          <w:color w:val="000000"/>
          <w:sz w:val="24"/>
          <w:szCs w:val="24"/>
          <w:lang w:eastAsia="ru-RU"/>
        </w:rPr>
        <w:t xml:space="preserve"> И</w:t>
      </w:r>
      <w:r>
        <w:rPr>
          <w:rFonts w:ascii="Times New Roman" w:eastAsia="Times New Roman" w:hAnsi="Times New Roman" w:cs="Times New Roman"/>
          <w:color w:val="000000"/>
          <w:sz w:val="24"/>
          <w:szCs w:val="24"/>
          <w:lang w:eastAsia="ru-RU"/>
        </w:rPr>
        <w:t>)</w:t>
      </w:r>
    </w:p>
    <w:p w:rsidR="00C95D32" w:rsidRPr="00C95D32" w:rsidRDefault="00C95D32" w:rsidP="00C95D32">
      <w:pPr>
        <w:widowControl w:val="0"/>
        <w:tabs>
          <w:tab w:val="num" w:pos="0"/>
          <w:tab w:val="left" w:pos="1560"/>
        </w:tabs>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Наименьший же удельный вес имеет персонал в возрасте 30-31 года (суммарно около 2%) и от 60 и старше (4,03%). Структурные изменения в отчетном году по сравнению с предыдущим по возрастному цензу были незначительны.</w:t>
      </w:r>
    </w:p>
    <w:p w:rsidR="00C95D32" w:rsidRPr="00C95D32" w:rsidRDefault="00C95D32" w:rsidP="00C70076">
      <w:pPr>
        <w:widowControl w:val="0"/>
        <w:tabs>
          <w:tab w:val="num" w:pos="0"/>
          <w:tab w:val="left" w:pos="1560"/>
        </w:tabs>
        <w:overflowPunct w:val="0"/>
        <w:autoSpaceDE w:val="0"/>
        <w:autoSpaceDN w:val="0"/>
        <w:adjustRightInd w:val="0"/>
        <w:spacing w:after="0" w:line="398"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В структуре персонала по образованию наибольший удельный вес имеют </w:t>
      </w:r>
      <w:r w:rsidR="00603B30">
        <w:rPr>
          <w:rFonts w:ascii="Times New Roman" w:eastAsia="Times New Roman" w:hAnsi="Times New Roman" w:cs="Times New Roman"/>
          <w:sz w:val="28"/>
          <w:szCs w:val="28"/>
          <w:lang w:eastAsia="ru-RU"/>
        </w:rPr>
        <w:t>работники</w:t>
      </w:r>
      <w:r w:rsidRPr="00C95D32">
        <w:rPr>
          <w:rFonts w:ascii="Times New Roman" w:eastAsia="Times New Roman" w:hAnsi="Times New Roman" w:cs="Times New Roman"/>
          <w:sz w:val="28"/>
          <w:szCs w:val="28"/>
          <w:lang w:eastAsia="ru-RU"/>
        </w:rPr>
        <w:t xml:space="preserve"> со средним образованием – 32,4%. Самый низкий удельный вес име</w:t>
      </w:r>
      <w:r w:rsidR="00603B30">
        <w:rPr>
          <w:rFonts w:ascii="Times New Roman" w:eastAsia="Times New Roman" w:hAnsi="Times New Roman" w:cs="Times New Roman"/>
          <w:sz w:val="28"/>
          <w:szCs w:val="28"/>
          <w:lang w:eastAsia="ru-RU"/>
        </w:rPr>
        <w:t>ют</w:t>
      </w:r>
      <w:r w:rsidRPr="00C95D32">
        <w:rPr>
          <w:rFonts w:ascii="Times New Roman" w:eastAsia="Times New Roman" w:hAnsi="Times New Roman" w:cs="Times New Roman"/>
          <w:sz w:val="28"/>
          <w:szCs w:val="28"/>
          <w:lang w:eastAsia="ru-RU"/>
        </w:rPr>
        <w:t xml:space="preserve"> </w:t>
      </w:r>
      <w:r w:rsidR="00603B30">
        <w:rPr>
          <w:rFonts w:ascii="Times New Roman" w:eastAsia="Times New Roman" w:hAnsi="Times New Roman" w:cs="Times New Roman"/>
          <w:sz w:val="28"/>
          <w:szCs w:val="28"/>
          <w:lang w:eastAsia="ru-RU"/>
        </w:rPr>
        <w:t>работники</w:t>
      </w:r>
      <w:r w:rsidRPr="00C95D32">
        <w:rPr>
          <w:rFonts w:ascii="Times New Roman" w:eastAsia="Times New Roman" w:hAnsi="Times New Roman" w:cs="Times New Roman"/>
          <w:sz w:val="28"/>
          <w:szCs w:val="28"/>
          <w:lang w:eastAsia="ru-RU"/>
        </w:rPr>
        <w:t xml:space="preserve"> с общим базовым образованием </w:t>
      </w:r>
      <w:r w:rsidR="00603B30">
        <w:rPr>
          <w:rFonts w:ascii="Times New Roman" w:eastAsia="Times New Roman" w:hAnsi="Times New Roman" w:cs="Times New Roman"/>
          <w:sz w:val="28"/>
          <w:szCs w:val="28"/>
          <w:lang w:eastAsia="ru-RU"/>
        </w:rPr>
        <w:t xml:space="preserve">- </w:t>
      </w:r>
      <w:r w:rsidRPr="00C95D32">
        <w:rPr>
          <w:rFonts w:ascii="Times New Roman" w:eastAsia="Times New Roman" w:hAnsi="Times New Roman" w:cs="Times New Roman"/>
          <w:sz w:val="28"/>
          <w:szCs w:val="28"/>
          <w:lang w:eastAsia="ru-RU"/>
        </w:rPr>
        <w:t xml:space="preserve">всего 1,87%. </w:t>
      </w:r>
      <w:r w:rsidR="00603B30">
        <w:rPr>
          <w:rFonts w:ascii="Times New Roman" w:eastAsia="Times New Roman" w:hAnsi="Times New Roman" w:cs="Times New Roman"/>
          <w:sz w:val="28"/>
          <w:szCs w:val="28"/>
          <w:lang w:eastAsia="ru-RU"/>
        </w:rPr>
        <w:t>Работники,</w:t>
      </w:r>
      <w:r w:rsidRPr="00C95D32">
        <w:rPr>
          <w:rFonts w:ascii="Times New Roman" w:eastAsia="Times New Roman" w:hAnsi="Times New Roman" w:cs="Times New Roman"/>
          <w:sz w:val="28"/>
          <w:szCs w:val="28"/>
          <w:lang w:eastAsia="ru-RU"/>
        </w:rPr>
        <w:t xml:space="preserve">  имеющие высшее, среднее специальное и  профессионально-техническое имеют практически равные доли в организации: 20,41%, 23,22% и 22,1% соответственно. В структуре рабочей силы по стажу работы наименьший </w:t>
      </w:r>
      <w:r w:rsidRPr="00C95D32">
        <w:rPr>
          <w:rFonts w:ascii="Times New Roman" w:eastAsia="Times New Roman" w:hAnsi="Times New Roman" w:cs="Times New Roman"/>
          <w:sz w:val="28"/>
          <w:szCs w:val="28"/>
          <w:lang w:eastAsia="ru-RU"/>
        </w:rPr>
        <w:lastRenderedPageBreak/>
        <w:t>удельный вес име</w:t>
      </w:r>
      <w:r w:rsidR="00603B30">
        <w:rPr>
          <w:rFonts w:ascii="Times New Roman" w:eastAsia="Times New Roman" w:hAnsi="Times New Roman" w:cs="Times New Roman"/>
          <w:sz w:val="28"/>
          <w:szCs w:val="28"/>
          <w:lang w:eastAsia="ru-RU"/>
        </w:rPr>
        <w:t>ют</w:t>
      </w:r>
      <w:r w:rsidRPr="00C95D32">
        <w:rPr>
          <w:rFonts w:ascii="Times New Roman" w:eastAsia="Times New Roman" w:hAnsi="Times New Roman" w:cs="Times New Roman"/>
          <w:sz w:val="28"/>
          <w:szCs w:val="28"/>
          <w:lang w:eastAsia="ru-RU"/>
        </w:rPr>
        <w:t xml:space="preserve"> </w:t>
      </w:r>
      <w:r w:rsidR="00603B30">
        <w:rPr>
          <w:rFonts w:ascii="Times New Roman" w:eastAsia="Times New Roman" w:hAnsi="Times New Roman" w:cs="Times New Roman"/>
          <w:sz w:val="28"/>
          <w:szCs w:val="28"/>
          <w:lang w:eastAsia="ru-RU"/>
        </w:rPr>
        <w:t>работники</w:t>
      </w:r>
      <w:r w:rsidRPr="00C95D32">
        <w:rPr>
          <w:rFonts w:ascii="Times New Roman" w:eastAsia="Times New Roman" w:hAnsi="Times New Roman" w:cs="Times New Roman"/>
          <w:sz w:val="28"/>
          <w:szCs w:val="28"/>
          <w:lang w:eastAsia="ru-RU"/>
        </w:rPr>
        <w:t>, проработавши</w:t>
      </w:r>
      <w:r w:rsidR="00603B30">
        <w:rPr>
          <w:rFonts w:ascii="Times New Roman" w:eastAsia="Times New Roman" w:hAnsi="Times New Roman" w:cs="Times New Roman"/>
          <w:sz w:val="28"/>
          <w:szCs w:val="28"/>
          <w:lang w:eastAsia="ru-RU"/>
        </w:rPr>
        <w:t>е</w:t>
      </w:r>
      <w:r w:rsidRPr="00C95D32">
        <w:rPr>
          <w:rFonts w:ascii="Times New Roman" w:eastAsia="Times New Roman" w:hAnsi="Times New Roman" w:cs="Times New Roman"/>
          <w:sz w:val="28"/>
          <w:szCs w:val="28"/>
          <w:lang w:eastAsia="ru-RU"/>
        </w:rPr>
        <w:t xml:space="preserve"> в организации от 3 до 5 лет- 5,62%. Наибольший удельный вес приходится на работников со стажем более 20 лет- 32,58%. </w:t>
      </w:r>
    </w:p>
    <w:p w:rsidR="00C95D32" w:rsidRPr="00C95D32" w:rsidRDefault="00C95D32" w:rsidP="00C70076">
      <w:pPr>
        <w:widowControl w:val="0"/>
        <w:tabs>
          <w:tab w:val="num" w:pos="0"/>
          <w:tab w:val="left" w:pos="1560"/>
        </w:tabs>
        <w:overflowPunct w:val="0"/>
        <w:autoSpaceDE w:val="0"/>
        <w:autoSpaceDN w:val="0"/>
        <w:adjustRightInd w:val="0"/>
        <w:spacing w:after="0" w:line="398"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 В целом, качественная структура трудовых ресурсов в организации в отчетном году не имела значительных изменений, что говорит о стабильности кадрового состава в ОАО «Оршанский инструментальный завод».</w:t>
      </w:r>
    </w:p>
    <w:p w:rsidR="00AB4812" w:rsidRDefault="00C95D32" w:rsidP="00AB4812">
      <w:pPr>
        <w:spacing w:after="0" w:line="360" w:lineRule="auto"/>
        <w:ind w:firstLine="708"/>
        <w:jc w:val="both"/>
        <w:rPr>
          <w:rFonts w:ascii="Times New Roman" w:hAnsi="Times New Roman" w:cs="Times New Roman"/>
          <w:sz w:val="28"/>
          <w:szCs w:val="28"/>
        </w:rPr>
      </w:pPr>
      <w:r w:rsidRPr="00C95D32">
        <w:rPr>
          <w:rFonts w:ascii="Times New Roman" w:eastAsia="Times New Roman" w:hAnsi="Times New Roman" w:cs="Times New Roman"/>
          <w:sz w:val="28"/>
          <w:szCs w:val="28"/>
          <w:lang w:eastAsia="ru-RU"/>
        </w:rPr>
        <w:t xml:space="preserve"> Анализ причин позволяет сделать вывод о том, что организация не решает в полной мере проблему профессионального роста кадров, так как доля лиц со средним специальным и профессионально-техническим образованием увеличилась.</w:t>
      </w:r>
      <w:r w:rsidR="00AB4812" w:rsidRPr="00AB4812">
        <w:rPr>
          <w:rFonts w:ascii="Times New Roman" w:hAnsi="Times New Roman" w:cs="Times New Roman"/>
          <w:sz w:val="28"/>
          <w:szCs w:val="28"/>
        </w:rPr>
        <w:t xml:space="preserve"> </w:t>
      </w:r>
    </w:p>
    <w:p w:rsidR="00AB4812" w:rsidRPr="00AB4812" w:rsidRDefault="00AB4812" w:rsidP="00770D89">
      <w:pPr>
        <w:spacing w:after="0" w:line="336" w:lineRule="auto"/>
        <w:ind w:firstLine="708"/>
        <w:jc w:val="both"/>
        <w:rPr>
          <w:rFonts w:ascii="Times New Roman" w:hAnsi="Times New Roman" w:cs="Times New Roman"/>
          <w:sz w:val="28"/>
          <w:szCs w:val="28"/>
        </w:rPr>
      </w:pPr>
      <w:r w:rsidRPr="00AB4812">
        <w:rPr>
          <w:rFonts w:ascii="Times New Roman" w:hAnsi="Times New Roman" w:cs="Times New Roman"/>
          <w:sz w:val="28"/>
          <w:szCs w:val="28"/>
        </w:rPr>
        <w:t>Наравне с качеством персонала требуется изучить и проанализировать состав рабочих по квалификации (таблица 2.</w:t>
      </w:r>
      <w:r>
        <w:rPr>
          <w:rFonts w:ascii="Times New Roman" w:hAnsi="Times New Roman" w:cs="Times New Roman"/>
          <w:sz w:val="28"/>
          <w:szCs w:val="28"/>
        </w:rPr>
        <w:t>5</w:t>
      </w:r>
      <w:r w:rsidRPr="00AB4812">
        <w:rPr>
          <w:rFonts w:ascii="Times New Roman" w:hAnsi="Times New Roman" w:cs="Times New Roman"/>
          <w:sz w:val="28"/>
          <w:szCs w:val="28"/>
        </w:rPr>
        <w:t>), источником информации – приложение Д, Е.</w:t>
      </w:r>
    </w:p>
    <w:p w:rsidR="00AB4812" w:rsidRPr="00770D89" w:rsidRDefault="00AB4812" w:rsidP="00770D89">
      <w:pPr>
        <w:spacing w:after="0" w:line="336" w:lineRule="auto"/>
        <w:ind w:firstLine="708"/>
        <w:jc w:val="both"/>
        <w:rPr>
          <w:rFonts w:ascii="Times New Roman" w:hAnsi="Times New Roman" w:cs="Times New Roman"/>
          <w:sz w:val="24"/>
          <w:szCs w:val="24"/>
        </w:rPr>
      </w:pPr>
    </w:p>
    <w:p w:rsidR="00AB4812" w:rsidRPr="00AB4812" w:rsidRDefault="0099364B" w:rsidP="00770D89">
      <w:pPr>
        <w:pStyle w:val="32"/>
        <w:widowControl w:val="0"/>
        <w:tabs>
          <w:tab w:val="left" w:pos="1560"/>
        </w:tabs>
        <w:spacing w:line="336" w:lineRule="auto"/>
        <w:ind w:left="0"/>
        <w:rPr>
          <w:b w:val="0"/>
          <w:bCs/>
          <w:i w:val="0"/>
          <w:szCs w:val="28"/>
        </w:rPr>
      </w:pPr>
      <w:r>
        <w:rPr>
          <w:i w:val="0"/>
          <w:szCs w:val="28"/>
        </w:rPr>
        <w:t>Таблица 2.5</w:t>
      </w:r>
      <w:r w:rsidR="00AB4812" w:rsidRPr="00AB4812">
        <w:rPr>
          <w:i w:val="0"/>
          <w:szCs w:val="28"/>
        </w:rPr>
        <w:t xml:space="preserve"> – Состав рабочих по уровню квалификации</w:t>
      </w:r>
    </w:p>
    <w:tbl>
      <w:tblPr>
        <w:tblStyle w:val="a3"/>
        <w:tblW w:w="0" w:type="auto"/>
        <w:tblLayout w:type="fixed"/>
        <w:tblLook w:val="04A0" w:firstRow="1" w:lastRow="0" w:firstColumn="1" w:lastColumn="0" w:noHBand="0" w:noVBand="1"/>
      </w:tblPr>
      <w:tblGrid>
        <w:gridCol w:w="2518"/>
        <w:gridCol w:w="1985"/>
        <w:gridCol w:w="3032"/>
        <w:gridCol w:w="2319"/>
      </w:tblGrid>
      <w:tr w:rsidR="00AB4812" w:rsidRPr="00CC4B52" w:rsidTr="00770D89">
        <w:trPr>
          <w:trHeight w:val="480"/>
        </w:trPr>
        <w:tc>
          <w:tcPr>
            <w:tcW w:w="2518" w:type="dxa"/>
            <w:vMerge w:val="restart"/>
            <w:vAlign w:val="center"/>
          </w:tcPr>
          <w:p w:rsidR="00AB4812" w:rsidRPr="00CC4B52" w:rsidRDefault="00AB4812" w:rsidP="003343FE">
            <w:pPr>
              <w:pStyle w:val="32"/>
              <w:widowControl w:val="0"/>
              <w:tabs>
                <w:tab w:val="left" w:pos="1560"/>
              </w:tabs>
              <w:jc w:val="center"/>
              <w:rPr>
                <w:b w:val="0"/>
                <w:bCs/>
                <w:i w:val="0"/>
                <w:sz w:val="27"/>
                <w:szCs w:val="27"/>
              </w:rPr>
            </w:pPr>
            <w:r w:rsidRPr="00CC4B52">
              <w:rPr>
                <w:b w:val="0"/>
                <w:i w:val="0"/>
                <w:sz w:val="27"/>
                <w:szCs w:val="27"/>
              </w:rPr>
              <w:t>Разряд рабочих</w:t>
            </w:r>
          </w:p>
        </w:tc>
        <w:tc>
          <w:tcPr>
            <w:tcW w:w="1985" w:type="dxa"/>
            <w:vMerge w:val="restart"/>
            <w:vAlign w:val="center"/>
          </w:tcPr>
          <w:p w:rsidR="00AB4812" w:rsidRPr="00CC4B52" w:rsidRDefault="00AB4812" w:rsidP="00770D89">
            <w:pPr>
              <w:pStyle w:val="32"/>
              <w:widowControl w:val="0"/>
              <w:tabs>
                <w:tab w:val="left" w:pos="1560"/>
              </w:tabs>
              <w:ind w:left="0"/>
              <w:jc w:val="center"/>
              <w:rPr>
                <w:b w:val="0"/>
                <w:bCs/>
                <w:i w:val="0"/>
                <w:sz w:val="27"/>
                <w:szCs w:val="27"/>
              </w:rPr>
            </w:pPr>
            <w:r w:rsidRPr="00CC4B52">
              <w:rPr>
                <w:b w:val="0"/>
                <w:i w:val="0"/>
                <w:sz w:val="27"/>
                <w:szCs w:val="27"/>
              </w:rPr>
              <w:t>Тарифные коэффициенты</w:t>
            </w:r>
          </w:p>
        </w:tc>
        <w:tc>
          <w:tcPr>
            <w:tcW w:w="5351" w:type="dxa"/>
            <w:gridSpan w:val="2"/>
            <w:vAlign w:val="center"/>
          </w:tcPr>
          <w:p w:rsidR="00AB4812" w:rsidRPr="00CC4B52" w:rsidRDefault="00AB4812" w:rsidP="003343FE">
            <w:pPr>
              <w:pStyle w:val="32"/>
              <w:widowControl w:val="0"/>
              <w:tabs>
                <w:tab w:val="left" w:pos="1560"/>
              </w:tabs>
              <w:jc w:val="center"/>
              <w:rPr>
                <w:b w:val="0"/>
                <w:bCs/>
                <w:i w:val="0"/>
                <w:sz w:val="27"/>
                <w:szCs w:val="27"/>
              </w:rPr>
            </w:pPr>
            <w:r w:rsidRPr="00CC4B52">
              <w:rPr>
                <w:b w:val="0"/>
                <w:i w:val="0"/>
                <w:sz w:val="27"/>
                <w:szCs w:val="27"/>
              </w:rPr>
              <w:t>Численность рабочих на конец года, чел.</w:t>
            </w:r>
          </w:p>
        </w:tc>
      </w:tr>
      <w:tr w:rsidR="00AB4812" w:rsidRPr="00CC4B52" w:rsidTr="00770D89">
        <w:trPr>
          <w:trHeight w:val="339"/>
        </w:trPr>
        <w:tc>
          <w:tcPr>
            <w:tcW w:w="2518" w:type="dxa"/>
            <w:vMerge/>
            <w:vAlign w:val="center"/>
          </w:tcPr>
          <w:p w:rsidR="00AB4812" w:rsidRPr="00CC4B52" w:rsidRDefault="00AB4812" w:rsidP="003343FE">
            <w:pPr>
              <w:pStyle w:val="32"/>
              <w:widowControl w:val="0"/>
              <w:tabs>
                <w:tab w:val="left" w:pos="1560"/>
              </w:tabs>
              <w:jc w:val="center"/>
              <w:rPr>
                <w:b w:val="0"/>
                <w:bCs/>
                <w:i w:val="0"/>
                <w:sz w:val="27"/>
                <w:szCs w:val="27"/>
              </w:rPr>
            </w:pPr>
          </w:p>
        </w:tc>
        <w:tc>
          <w:tcPr>
            <w:tcW w:w="1985" w:type="dxa"/>
            <w:vMerge/>
            <w:vAlign w:val="center"/>
          </w:tcPr>
          <w:p w:rsidR="00AB4812" w:rsidRPr="00CC4B52" w:rsidRDefault="00AB4812" w:rsidP="003343FE">
            <w:pPr>
              <w:pStyle w:val="32"/>
              <w:widowControl w:val="0"/>
              <w:tabs>
                <w:tab w:val="left" w:pos="1560"/>
              </w:tabs>
              <w:jc w:val="center"/>
              <w:rPr>
                <w:b w:val="0"/>
                <w:bCs/>
                <w:i w:val="0"/>
                <w:sz w:val="27"/>
                <w:szCs w:val="27"/>
              </w:rPr>
            </w:pPr>
          </w:p>
        </w:tc>
        <w:tc>
          <w:tcPr>
            <w:tcW w:w="3032" w:type="dxa"/>
            <w:vAlign w:val="center"/>
          </w:tcPr>
          <w:p w:rsidR="00AB4812" w:rsidRPr="00CC4B52" w:rsidRDefault="00562259" w:rsidP="003343FE">
            <w:pPr>
              <w:pStyle w:val="32"/>
              <w:widowControl w:val="0"/>
              <w:tabs>
                <w:tab w:val="left" w:pos="1560"/>
              </w:tabs>
              <w:jc w:val="center"/>
              <w:rPr>
                <w:b w:val="0"/>
                <w:bCs/>
                <w:i w:val="0"/>
                <w:sz w:val="27"/>
                <w:szCs w:val="27"/>
              </w:rPr>
            </w:pPr>
            <w:r w:rsidRPr="00CC4B52">
              <w:rPr>
                <w:b w:val="0"/>
                <w:i w:val="0"/>
                <w:sz w:val="27"/>
                <w:szCs w:val="27"/>
              </w:rPr>
              <w:t xml:space="preserve">2012 </w:t>
            </w:r>
            <w:r w:rsidR="00AB4812" w:rsidRPr="00CC4B52">
              <w:rPr>
                <w:b w:val="0"/>
                <w:i w:val="0"/>
                <w:sz w:val="27"/>
                <w:szCs w:val="27"/>
              </w:rPr>
              <w:t>год</w:t>
            </w:r>
          </w:p>
        </w:tc>
        <w:tc>
          <w:tcPr>
            <w:tcW w:w="2319" w:type="dxa"/>
            <w:vAlign w:val="center"/>
          </w:tcPr>
          <w:p w:rsidR="00AB4812" w:rsidRPr="00CC4B52" w:rsidRDefault="00562259" w:rsidP="003343FE">
            <w:pPr>
              <w:pStyle w:val="32"/>
              <w:widowControl w:val="0"/>
              <w:tabs>
                <w:tab w:val="left" w:pos="1560"/>
              </w:tabs>
              <w:jc w:val="center"/>
              <w:rPr>
                <w:b w:val="0"/>
                <w:bCs/>
                <w:i w:val="0"/>
                <w:sz w:val="27"/>
                <w:szCs w:val="27"/>
              </w:rPr>
            </w:pPr>
            <w:r w:rsidRPr="00CC4B52">
              <w:rPr>
                <w:b w:val="0"/>
                <w:i w:val="0"/>
                <w:sz w:val="27"/>
                <w:szCs w:val="27"/>
              </w:rPr>
              <w:t xml:space="preserve">2013 </w:t>
            </w:r>
            <w:r w:rsidR="00AB4812" w:rsidRPr="00CC4B52">
              <w:rPr>
                <w:b w:val="0"/>
                <w:i w:val="0"/>
                <w:sz w:val="27"/>
                <w:szCs w:val="27"/>
              </w:rPr>
              <w:t>год</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44</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58</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2</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1,16</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46</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41</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3</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1,35</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39</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36</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4</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1,53</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43</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43</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5</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1,73</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52</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52</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6</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1,9</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32</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32</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7</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2,03</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8</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8</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8</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2,17</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6</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6</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9</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2,32</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8</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8</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10</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2,48</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1</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1</w:t>
            </w:r>
          </w:p>
        </w:tc>
      </w:tr>
      <w:tr w:rsidR="00CC4B52" w:rsidRPr="00CC4B52" w:rsidTr="00770D89">
        <w:trPr>
          <w:trHeight w:val="285"/>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11</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2,65</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7</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8</w:t>
            </w:r>
          </w:p>
        </w:tc>
      </w:tr>
      <w:tr w:rsidR="00CC4B52" w:rsidRPr="00CC4B52" w:rsidTr="00770D89">
        <w:trPr>
          <w:trHeight w:val="54"/>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12</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2,84</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9</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9</w:t>
            </w:r>
          </w:p>
        </w:tc>
      </w:tr>
      <w:tr w:rsidR="00CC4B52" w:rsidRPr="00CC4B52" w:rsidTr="00770D89">
        <w:trPr>
          <w:trHeight w:val="54"/>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13</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3,04</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6</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6</w:t>
            </w:r>
          </w:p>
        </w:tc>
      </w:tr>
      <w:tr w:rsidR="00CC4B52" w:rsidRPr="00CC4B52" w:rsidTr="00770D89">
        <w:trPr>
          <w:trHeight w:val="54"/>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14</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3,25</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4</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4</w:t>
            </w:r>
          </w:p>
        </w:tc>
      </w:tr>
      <w:tr w:rsidR="00CC4B52" w:rsidRPr="00CC4B52" w:rsidTr="00770D89">
        <w:trPr>
          <w:trHeight w:val="54"/>
        </w:trPr>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15</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3,48</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1</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1</w:t>
            </w:r>
          </w:p>
        </w:tc>
      </w:tr>
      <w:tr w:rsidR="00CC4B52" w:rsidRPr="00CC4B52" w:rsidTr="00770D89">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lastRenderedPageBreak/>
              <w:t>16</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3,72</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2</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2</w:t>
            </w:r>
          </w:p>
        </w:tc>
      </w:tr>
      <w:tr w:rsidR="00CC4B52" w:rsidRPr="00CC4B52" w:rsidTr="00770D89">
        <w:tc>
          <w:tcPr>
            <w:tcW w:w="2518" w:type="dxa"/>
            <w:tcBorders>
              <w:bottom w:val="single" w:sz="4" w:space="0" w:color="000000" w:themeColor="text1"/>
            </w:tcBorders>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17</w:t>
            </w:r>
          </w:p>
        </w:tc>
        <w:tc>
          <w:tcPr>
            <w:tcW w:w="1985" w:type="dxa"/>
            <w:tcBorders>
              <w:bottom w:val="single" w:sz="4" w:space="0" w:color="000000" w:themeColor="text1"/>
            </w:tcBorders>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3,98</w:t>
            </w:r>
          </w:p>
        </w:tc>
        <w:tc>
          <w:tcPr>
            <w:tcW w:w="3032" w:type="dxa"/>
            <w:tcBorders>
              <w:bottom w:val="single" w:sz="4" w:space="0" w:color="000000" w:themeColor="text1"/>
            </w:tcBorders>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3</w:t>
            </w:r>
          </w:p>
        </w:tc>
        <w:tc>
          <w:tcPr>
            <w:tcW w:w="2319" w:type="dxa"/>
            <w:tcBorders>
              <w:bottom w:val="single" w:sz="4" w:space="0" w:color="000000" w:themeColor="text1"/>
            </w:tcBorders>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0</w:t>
            </w:r>
          </w:p>
        </w:tc>
      </w:tr>
      <w:tr w:rsidR="00CC4B52" w:rsidRPr="00CC4B52" w:rsidTr="00770D89">
        <w:tc>
          <w:tcPr>
            <w:tcW w:w="2518" w:type="dxa"/>
            <w:tcBorders>
              <w:bottom w:val="nil"/>
            </w:tcBorders>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18</w:t>
            </w:r>
          </w:p>
        </w:tc>
        <w:tc>
          <w:tcPr>
            <w:tcW w:w="1985" w:type="dxa"/>
            <w:tcBorders>
              <w:bottom w:val="nil"/>
            </w:tcBorders>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4,26</w:t>
            </w:r>
          </w:p>
        </w:tc>
        <w:tc>
          <w:tcPr>
            <w:tcW w:w="3032" w:type="dxa"/>
            <w:tcBorders>
              <w:bottom w:val="nil"/>
            </w:tcBorders>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7</w:t>
            </w:r>
          </w:p>
        </w:tc>
        <w:tc>
          <w:tcPr>
            <w:tcW w:w="2319" w:type="dxa"/>
            <w:tcBorders>
              <w:bottom w:val="nil"/>
            </w:tcBorders>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7</w:t>
            </w:r>
          </w:p>
        </w:tc>
      </w:tr>
      <w:tr w:rsidR="00CC4B52" w:rsidRPr="00CC4B52" w:rsidTr="00770D89">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19</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4,56</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0</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0</w:t>
            </w:r>
          </w:p>
        </w:tc>
      </w:tr>
      <w:tr w:rsidR="00CC4B52" w:rsidRPr="00CC4B52" w:rsidTr="00770D89">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21</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5,22</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2</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2</w:t>
            </w:r>
          </w:p>
        </w:tc>
      </w:tr>
      <w:tr w:rsidR="00CC4B52" w:rsidRPr="00CC4B52" w:rsidTr="00770D89">
        <w:tc>
          <w:tcPr>
            <w:tcW w:w="2518" w:type="dxa"/>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22</w:t>
            </w:r>
          </w:p>
        </w:tc>
        <w:tc>
          <w:tcPr>
            <w:tcW w:w="1985" w:type="dxa"/>
            <w:vAlign w:val="center"/>
          </w:tcPr>
          <w:p w:rsidR="00CC4B52" w:rsidRPr="00CC4B52" w:rsidRDefault="00CC4B52" w:rsidP="003343FE">
            <w:pPr>
              <w:pStyle w:val="32"/>
              <w:widowControl w:val="0"/>
              <w:tabs>
                <w:tab w:val="left" w:pos="1560"/>
              </w:tabs>
              <w:jc w:val="center"/>
              <w:rPr>
                <w:b w:val="0"/>
                <w:bCs/>
                <w:i w:val="0"/>
                <w:sz w:val="27"/>
                <w:szCs w:val="27"/>
              </w:rPr>
            </w:pPr>
            <w:r w:rsidRPr="00CC4B52">
              <w:rPr>
                <w:b w:val="0"/>
                <w:i w:val="0"/>
                <w:sz w:val="27"/>
                <w:szCs w:val="27"/>
              </w:rPr>
              <w:t>5,59</w:t>
            </w:r>
          </w:p>
        </w:tc>
        <w:tc>
          <w:tcPr>
            <w:tcW w:w="3032"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1</w:t>
            </w:r>
          </w:p>
        </w:tc>
        <w:tc>
          <w:tcPr>
            <w:tcW w:w="2319" w:type="dxa"/>
            <w:vAlign w:val="center"/>
          </w:tcPr>
          <w:p w:rsidR="00CC4B52" w:rsidRPr="00CC4B52" w:rsidRDefault="00CC4B52" w:rsidP="00CC4B52">
            <w:pPr>
              <w:pStyle w:val="32"/>
              <w:widowControl w:val="0"/>
              <w:tabs>
                <w:tab w:val="left" w:pos="1560"/>
              </w:tabs>
              <w:jc w:val="center"/>
              <w:rPr>
                <w:b w:val="0"/>
                <w:i w:val="0"/>
                <w:sz w:val="27"/>
                <w:szCs w:val="27"/>
              </w:rPr>
            </w:pPr>
            <w:r w:rsidRPr="00CC4B52">
              <w:rPr>
                <w:b w:val="0"/>
                <w:i w:val="0"/>
                <w:sz w:val="27"/>
                <w:szCs w:val="27"/>
              </w:rPr>
              <w:t>0</w:t>
            </w:r>
          </w:p>
        </w:tc>
      </w:tr>
      <w:tr w:rsidR="00614E42" w:rsidRPr="00CC4B52" w:rsidTr="00770D89">
        <w:tc>
          <w:tcPr>
            <w:tcW w:w="2518" w:type="dxa"/>
          </w:tcPr>
          <w:p w:rsidR="00614E42" w:rsidRPr="00CC4B52" w:rsidRDefault="00614E42" w:rsidP="003343FE">
            <w:pPr>
              <w:pStyle w:val="32"/>
              <w:widowControl w:val="0"/>
              <w:tabs>
                <w:tab w:val="left" w:pos="1560"/>
              </w:tabs>
              <w:jc w:val="center"/>
              <w:rPr>
                <w:b w:val="0"/>
                <w:i w:val="0"/>
                <w:sz w:val="27"/>
                <w:szCs w:val="27"/>
              </w:rPr>
            </w:pPr>
            <w:r>
              <w:rPr>
                <w:b w:val="0"/>
                <w:i w:val="0"/>
                <w:sz w:val="27"/>
                <w:szCs w:val="27"/>
              </w:rPr>
              <w:t xml:space="preserve">Всего рабочих </w:t>
            </w:r>
          </w:p>
        </w:tc>
        <w:tc>
          <w:tcPr>
            <w:tcW w:w="1985" w:type="dxa"/>
            <w:vAlign w:val="center"/>
          </w:tcPr>
          <w:p w:rsidR="00614E42" w:rsidRPr="00CC4B52" w:rsidRDefault="00614E42" w:rsidP="003343FE">
            <w:pPr>
              <w:pStyle w:val="32"/>
              <w:widowControl w:val="0"/>
              <w:tabs>
                <w:tab w:val="left" w:pos="1560"/>
              </w:tabs>
              <w:jc w:val="center"/>
              <w:rPr>
                <w:b w:val="0"/>
                <w:i w:val="0"/>
                <w:sz w:val="27"/>
                <w:szCs w:val="27"/>
              </w:rPr>
            </w:pPr>
            <w:r>
              <w:rPr>
                <w:b w:val="0"/>
                <w:i w:val="0"/>
                <w:sz w:val="27"/>
                <w:szCs w:val="27"/>
              </w:rPr>
              <w:t>-</w:t>
            </w:r>
          </w:p>
        </w:tc>
        <w:tc>
          <w:tcPr>
            <w:tcW w:w="3032" w:type="dxa"/>
            <w:vAlign w:val="center"/>
          </w:tcPr>
          <w:p w:rsidR="00614E42" w:rsidRPr="00CC4B52" w:rsidRDefault="00614E42" w:rsidP="00CC4B52">
            <w:pPr>
              <w:pStyle w:val="32"/>
              <w:widowControl w:val="0"/>
              <w:tabs>
                <w:tab w:val="left" w:pos="1560"/>
              </w:tabs>
              <w:jc w:val="center"/>
              <w:rPr>
                <w:b w:val="0"/>
                <w:i w:val="0"/>
                <w:sz w:val="27"/>
                <w:szCs w:val="27"/>
              </w:rPr>
            </w:pPr>
            <w:r>
              <w:rPr>
                <w:b w:val="0"/>
                <w:i w:val="0"/>
                <w:sz w:val="27"/>
                <w:szCs w:val="27"/>
              </w:rPr>
              <w:t>321</w:t>
            </w:r>
          </w:p>
        </w:tc>
        <w:tc>
          <w:tcPr>
            <w:tcW w:w="2319" w:type="dxa"/>
            <w:vAlign w:val="center"/>
          </w:tcPr>
          <w:p w:rsidR="00614E42" w:rsidRPr="00CC4B52" w:rsidRDefault="00614E42" w:rsidP="00CC4B52">
            <w:pPr>
              <w:pStyle w:val="32"/>
              <w:widowControl w:val="0"/>
              <w:tabs>
                <w:tab w:val="left" w:pos="1560"/>
              </w:tabs>
              <w:jc w:val="center"/>
              <w:rPr>
                <w:b w:val="0"/>
                <w:i w:val="0"/>
                <w:sz w:val="27"/>
                <w:szCs w:val="27"/>
              </w:rPr>
            </w:pPr>
            <w:r>
              <w:rPr>
                <w:b w:val="0"/>
                <w:i w:val="0"/>
                <w:sz w:val="27"/>
                <w:szCs w:val="27"/>
              </w:rPr>
              <w:t>324</w:t>
            </w:r>
          </w:p>
        </w:tc>
      </w:tr>
    </w:tbl>
    <w:p w:rsidR="00AB4812" w:rsidRPr="004845D4" w:rsidRDefault="00AB4812" w:rsidP="004845D4">
      <w:pPr>
        <w:pStyle w:val="32"/>
        <w:widowControl w:val="0"/>
        <w:tabs>
          <w:tab w:val="left" w:pos="1560"/>
        </w:tabs>
        <w:spacing w:line="360" w:lineRule="auto"/>
        <w:ind w:left="0"/>
        <w:rPr>
          <w:b w:val="0"/>
          <w:i w:val="0"/>
          <w:sz w:val="24"/>
          <w:szCs w:val="24"/>
        </w:rPr>
      </w:pPr>
      <w:r w:rsidRPr="004845D4">
        <w:rPr>
          <w:b w:val="0"/>
          <w:i w:val="0"/>
          <w:sz w:val="24"/>
          <w:szCs w:val="24"/>
        </w:rPr>
        <w:t xml:space="preserve">Составлено автором на основании данных </w:t>
      </w:r>
      <w:r w:rsidR="003343FE">
        <w:rPr>
          <w:b w:val="0"/>
          <w:i w:val="0"/>
          <w:sz w:val="24"/>
          <w:szCs w:val="24"/>
        </w:rPr>
        <w:t>организации</w:t>
      </w:r>
      <w:r w:rsidR="00770D89">
        <w:rPr>
          <w:b w:val="0"/>
          <w:i w:val="0"/>
          <w:sz w:val="24"/>
          <w:szCs w:val="24"/>
        </w:rPr>
        <w:t xml:space="preserve"> (приложение П)</w:t>
      </w:r>
    </w:p>
    <w:p w:rsidR="004845D4" w:rsidRDefault="004845D4" w:rsidP="00AB4812">
      <w:pPr>
        <w:pStyle w:val="32"/>
        <w:widowControl w:val="0"/>
        <w:tabs>
          <w:tab w:val="left" w:pos="1560"/>
        </w:tabs>
        <w:spacing w:line="360" w:lineRule="auto"/>
        <w:rPr>
          <w:b w:val="0"/>
          <w:bCs/>
          <w:i w:val="0"/>
          <w:szCs w:val="28"/>
        </w:rPr>
      </w:pPr>
      <w:r>
        <w:rPr>
          <w:b w:val="0"/>
          <w:bCs/>
          <w:i w:val="0"/>
          <w:szCs w:val="28"/>
        </w:rPr>
        <w:t>На основании данных таблицы 2.5 можем просчитать средний тарифный разряд рабочих по формуле (2.1):</w:t>
      </w:r>
    </w:p>
    <w:p w:rsidR="004845D4" w:rsidRDefault="004845D4" w:rsidP="00AB4812">
      <w:pPr>
        <w:pStyle w:val="32"/>
        <w:widowControl w:val="0"/>
        <w:tabs>
          <w:tab w:val="left" w:pos="1560"/>
        </w:tabs>
        <w:spacing w:line="360" w:lineRule="auto"/>
        <w:rPr>
          <w:b w:val="0"/>
          <w:bCs/>
          <w:i w:val="0"/>
          <w:szCs w:val="28"/>
        </w:rPr>
      </w:pPr>
    </w:p>
    <w:tbl>
      <w:tblPr>
        <w:tblStyle w:val="330"/>
        <w:tblW w:w="50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0"/>
        <w:gridCol w:w="775"/>
      </w:tblGrid>
      <w:tr w:rsidR="004845D4" w:rsidRPr="002E2BEF" w:rsidTr="003343FE">
        <w:trPr>
          <w:trHeight w:val="270"/>
        </w:trPr>
        <w:tc>
          <w:tcPr>
            <w:tcW w:w="4610" w:type="pct"/>
            <w:vAlign w:val="center"/>
          </w:tcPr>
          <w:p w:rsidR="004845D4" w:rsidRPr="002E2BEF" w:rsidRDefault="006A5AEB" w:rsidP="004845D4">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m:oMathPara>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Р</m:t>
                    </m:r>
                  </m:e>
                  <m:sub>
                    <m:r>
                      <w:rPr>
                        <w:rFonts w:ascii="Cambria Math" w:eastAsia="Times New Roman" w:hAnsi="Cambria Math" w:cs="Times New Roman"/>
                        <w:color w:val="000000"/>
                        <w:sz w:val="28"/>
                        <w:szCs w:val="28"/>
                        <w:lang w:eastAsia="ru-RU"/>
                      </w:rPr>
                      <m:t>ср</m:t>
                    </m:r>
                  </m:sub>
                </m:sSub>
                <m:r>
                  <w:rPr>
                    <w:rFonts w:ascii="Cambria Math" w:eastAsia="Times New Roman" w:hAnsi="Times New Roman"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nary>
                      <m:naryPr>
                        <m:chr m:val="∑"/>
                        <m:limLoc m:val="undOvr"/>
                        <m:subHide m:val="1"/>
                        <m:supHide m:val="1"/>
                        <m:ctrlPr>
                          <w:rPr>
                            <w:rFonts w:ascii="Cambria Math" w:eastAsia="Times New Roman" w:hAnsi="Times New Roman" w:cs="Times New Roman"/>
                            <w:i/>
                            <w:color w:val="000000"/>
                            <w:sz w:val="28"/>
                            <w:szCs w:val="28"/>
                            <w:lang w:eastAsia="ru-RU"/>
                          </w:rPr>
                        </m:ctrlPr>
                      </m:naryPr>
                      <m:sub/>
                      <m:sup/>
                      <m:e>
                        <m:r>
                          <w:rPr>
                            <w:rFonts w:ascii="Cambria Math" w:eastAsia="Times New Roman" w:hAnsi="Times New Roman" w:cs="Times New Roman"/>
                            <w:color w:val="000000"/>
                            <w:sz w:val="28"/>
                            <w:szCs w:val="28"/>
                            <w:lang w:eastAsia="ru-RU"/>
                          </w:rPr>
                          <m:t>Ч</m:t>
                        </m:r>
                      </m:e>
                    </m:nary>
                    <m:r>
                      <w:rPr>
                        <w:rFonts w:ascii="Cambria Math" w:eastAsia="Times New Roman" w:hAnsi="Cambria Math" w:cs="Times New Roman"/>
                        <w:color w:val="000000"/>
                        <w:sz w:val="28"/>
                        <w:szCs w:val="28"/>
                        <w:lang w:eastAsia="ru-RU"/>
                      </w:rPr>
                      <m:t>×</m:t>
                    </m:r>
                    <m:r>
                      <w:rPr>
                        <w:rFonts w:ascii="Cambria Math" w:eastAsia="Times New Roman" w:hAnsi="Times New Roman" w:cs="Times New Roman"/>
                        <w:color w:val="000000"/>
                        <w:sz w:val="28"/>
                        <w:szCs w:val="28"/>
                        <w:lang w:eastAsia="ru-RU"/>
                      </w:rPr>
                      <m:t>Н</m:t>
                    </m:r>
                  </m:num>
                  <m:den>
                    <m:nary>
                      <m:naryPr>
                        <m:chr m:val="∑"/>
                        <m:limLoc m:val="undOvr"/>
                        <m:subHide m:val="1"/>
                        <m:supHide m:val="1"/>
                        <m:ctrlPr>
                          <w:rPr>
                            <w:rFonts w:ascii="Cambria Math" w:eastAsia="Times New Roman" w:hAnsi="Times New Roman" w:cs="Times New Roman"/>
                            <w:i/>
                            <w:color w:val="000000"/>
                            <w:sz w:val="28"/>
                            <w:szCs w:val="28"/>
                            <w:lang w:eastAsia="ru-RU"/>
                          </w:rPr>
                        </m:ctrlPr>
                      </m:naryPr>
                      <m:sub/>
                      <m:sup/>
                      <m:e>
                        <m:r>
                          <w:rPr>
                            <w:rFonts w:ascii="Cambria Math" w:eastAsia="Times New Roman" w:hAnsi="Times New Roman" w:cs="Times New Roman"/>
                            <w:color w:val="000000"/>
                            <w:sz w:val="28"/>
                            <w:szCs w:val="28"/>
                            <w:lang w:eastAsia="ru-RU"/>
                          </w:rPr>
                          <m:t>Ч</m:t>
                        </m:r>
                      </m:e>
                    </m:nary>
                  </m:den>
                </m:f>
                <m:r>
                  <w:rPr>
                    <w:rFonts w:ascii="Cambria Math" w:eastAsia="Times New Roman" w:hAnsi="Times New Roman" w:cs="Times New Roman"/>
                    <w:color w:val="000000"/>
                    <w:sz w:val="28"/>
                    <w:szCs w:val="28"/>
                    <w:lang w:eastAsia="ru-RU"/>
                  </w:rPr>
                  <m:t>,</m:t>
                </m:r>
              </m:oMath>
            </m:oMathPara>
          </w:p>
        </w:tc>
        <w:tc>
          <w:tcPr>
            <w:tcW w:w="390" w:type="pct"/>
            <w:vAlign w:val="center"/>
          </w:tcPr>
          <w:p w:rsidR="004845D4" w:rsidRPr="002E2BEF" w:rsidRDefault="004845D4" w:rsidP="003343FE">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(2</w:t>
            </w:r>
            <w:r w:rsidRPr="002E2BEF">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t>1</w:t>
            </w:r>
            <w:r w:rsidRPr="002E2BEF">
              <w:rPr>
                <w:rFonts w:ascii="Times New Roman" w:eastAsia="Times New Roman" w:hAnsi="Times New Roman" w:cs="Times New Roman"/>
                <w:iCs/>
                <w:color w:val="000000"/>
                <w:sz w:val="28"/>
                <w:szCs w:val="28"/>
                <w:lang w:eastAsia="ru-RU"/>
              </w:rPr>
              <w:t>)</w:t>
            </w:r>
          </w:p>
        </w:tc>
      </w:tr>
    </w:tbl>
    <w:p w:rsidR="004845D4" w:rsidRPr="004845D4" w:rsidRDefault="004845D4" w:rsidP="00AB4812">
      <w:pPr>
        <w:pStyle w:val="32"/>
        <w:widowControl w:val="0"/>
        <w:tabs>
          <w:tab w:val="left" w:pos="1560"/>
        </w:tabs>
        <w:spacing w:line="360" w:lineRule="auto"/>
        <w:rPr>
          <w:b w:val="0"/>
          <w:bCs/>
          <w:i w:val="0"/>
          <w:szCs w:val="28"/>
        </w:rPr>
      </w:pPr>
    </w:p>
    <w:p w:rsidR="004845D4" w:rsidRDefault="004845D4" w:rsidP="004845D4">
      <w:pPr>
        <w:spacing w:after="0" w:line="360" w:lineRule="auto"/>
        <w:jc w:val="both"/>
        <w:rPr>
          <w:rFonts w:ascii="Times New Roman" w:eastAsia="Times New Roman" w:hAnsi="Times New Roman" w:cs="Times New Roman"/>
          <w:bCs/>
          <w:sz w:val="28"/>
          <w:szCs w:val="28"/>
          <w:lang w:eastAsia="ru-RU"/>
        </w:rPr>
      </w:pPr>
      <w:r w:rsidRPr="004845D4">
        <w:rPr>
          <w:rFonts w:ascii="Times New Roman" w:eastAsia="Times New Roman" w:hAnsi="Times New Roman" w:cs="Times New Roman"/>
          <w:bCs/>
          <w:sz w:val="28"/>
          <w:szCs w:val="28"/>
          <w:lang w:eastAsia="ru-RU"/>
        </w:rPr>
        <w:t xml:space="preserve">где  </w:t>
      </w:r>
      <w:r>
        <w:rPr>
          <w:rFonts w:ascii="Times New Roman" w:eastAsia="Times New Roman" w:hAnsi="Times New Roman" w:cs="Times New Roman"/>
          <w:bCs/>
          <w:sz w:val="28"/>
          <w:szCs w:val="28"/>
          <w:lang w:eastAsia="ru-RU"/>
        </w:rPr>
        <w:t xml:space="preserve">  </w:t>
      </w:r>
      <w:r w:rsidRPr="004845D4">
        <w:rPr>
          <w:rFonts w:ascii="Times New Roman" w:eastAsia="Times New Roman" w:hAnsi="Times New Roman" w:cs="Times New Roman"/>
          <w:bCs/>
          <w:sz w:val="28"/>
          <w:szCs w:val="28"/>
          <w:lang w:eastAsia="ru-RU"/>
        </w:rPr>
        <w:t xml:space="preserve">Ч -  число рабочих с одинаковым разрядом; </w:t>
      </w:r>
    </w:p>
    <w:p w:rsidR="004845D4" w:rsidRDefault="004845D4" w:rsidP="00AB4812">
      <w:pPr>
        <w:spacing w:after="0" w:line="360" w:lineRule="auto"/>
        <w:ind w:firstLine="708"/>
        <w:jc w:val="both"/>
        <w:rPr>
          <w:rFonts w:ascii="Times New Roman" w:eastAsia="Times New Roman" w:hAnsi="Times New Roman" w:cs="Times New Roman"/>
          <w:bCs/>
          <w:sz w:val="28"/>
          <w:szCs w:val="28"/>
          <w:lang w:eastAsia="ru-RU"/>
        </w:rPr>
      </w:pPr>
      <w:r w:rsidRPr="004845D4">
        <w:rPr>
          <w:rFonts w:ascii="Times New Roman" w:eastAsia="Times New Roman" w:hAnsi="Times New Roman" w:cs="Times New Roman"/>
          <w:bCs/>
          <w:sz w:val="28"/>
          <w:szCs w:val="28"/>
          <w:lang w:eastAsia="ru-RU"/>
        </w:rPr>
        <w:t>Н – номер разряда рабочего.</w:t>
      </w:r>
    </w:p>
    <w:p w:rsidR="003343FE" w:rsidRDefault="003343FE" w:rsidP="00AB4812">
      <w:pPr>
        <w:spacing w:after="0" w:line="36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Расчет среднего тарифного коэффициента будем производить по формуле (2.2):</w:t>
      </w:r>
    </w:p>
    <w:tbl>
      <w:tblPr>
        <w:tblStyle w:val="330"/>
        <w:tblW w:w="50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0"/>
        <w:gridCol w:w="775"/>
      </w:tblGrid>
      <w:tr w:rsidR="003343FE" w:rsidRPr="002E2BEF" w:rsidTr="003343FE">
        <w:trPr>
          <w:trHeight w:val="270"/>
        </w:trPr>
        <w:tc>
          <w:tcPr>
            <w:tcW w:w="4610" w:type="pct"/>
            <w:vAlign w:val="center"/>
          </w:tcPr>
          <w:p w:rsidR="003343FE" w:rsidRPr="002E2BEF" w:rsidRDefault="006A5AEB" w:rsidP="003343FE">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m:oMathPara>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К</m:t>
                    </m:r>
                  </m:e>
                  <m:sub>
                    <m:r>
                      <w:rPr>
                        <w:rFonts w:ascii="Cambria Math" w:eastAsia="Times New Roman" w:hAnsi="Cambria Math" w:cs="Times New Roman"/>
                        <w:color w:val="000000"/>
                        <w:sz w:val="28"/>
                        <w:szCs w:val="28"/>
                        <w:lang w:eastAsia="ru-RU"/>
                      </w:rPr>
                      <m:t>ср</m:t>
                    </m:r>
                  </m:sub>
                </m:sSub>
                <m:r>
                  <w:rPr>
                    <w:rFonts w:ascii="Cambria Math" w:eastAsia="Times New Roman" w:hAnsi="Times New Roman"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nary>
                      <m:naryPr>
                        <m:chr m:val="∑"/>
                        <m:limLoc m:val="undOvr"/>
                        <m:subHide m:val="1"/>
                        <m:supHide m:val="1"/>
                        <m:ctrlPr>
                          <w:rPr>
                            <w:rFonts w:ascii="Cambria Math" w:eastAsia="Times New Roman" w:hAnsi="Times New Roman" w:cs="Times New Roman"/>
                            <w:i/>
                            <w:color w:val="000000"/>
                            <w:sz w:val="28"/>
                            <w:szCs w:val="28"/>
                            <w:lang w:eastAsia="ru-RU"/>
                          </w:rPr>
                        </m:ctrlPr>
                      </m:naryPr>
                      <m:sub/>
                      <m:sup/>
                      <m:e>
                        <m:r>
                          <w:rPr>
                            <w:rFonts w:ascii="Cambria Math" w:eastAsia="Times New Roman" w:hAnsi="Times New Roman" w:cs="Times New Roman"/>
                            <w:color w:val="000000"/>
                            <w:sz w:val="28"/>
                            <w:szCs w:val="28"/>
                            <w:lang w:eastAsia="ru-RU"/>
                          </w:rPr>
                          <m:t>К</m:t>
                        </m:r>
                      </m:e>
                    </m:nary>
                    <m:r>
                      <w:rPr>
                        <w:rFonts w:ascii="Cambria Math" w:eastAsia="Times New Roman" w:hAnsi="Cambria Math" w:cs="Times New Roman"/>
                        <w:color w:val="000000"/>
                        <w:sz w:val="28"/>
                        <w:szCs w:val="28"/>
                        <w:lang w:eastAsia="ru-RU"/>
                      </w:rPr>
                      <m:t>×Ч</m:t>
                    </m:r>
                  </m:num>
                  <m:den>
                    <m:nary>
                      <m:naryPr>
                        <m:chr m:val="∑"/>
                        <m:limLoc m:val="undOvr"/>
                        <m:subHide m:val="1"/>
                        <m:supHide m:val="1"/>
                        <m:ctrlPr>
                          <w:rPr>
                            <w:rFonts w:ascii="Cambria Math" w:eastAsia="Times New Roman" w:hAnsi="Times New Roman" w:cs="Times New Roman"/>
                            <w:i/>
                            <w:color w:val="000000"/>
                            <w:sz w:val="28"/>
                            <w:szCs w:val="28"/>
                            <w:lang w:eastAsia="ru-RU"/>
                          </w:rPr>
                        </m:ctrlPr>
                      </m:naryPr>
                      <m:sub/>
                      <m:sup/>
                      <m:e>
                        <m:r>
                          <w:rPr>
                            <w:rFonts w:ascii="Cambria Math" w:eastAsia="Times New Roman" w:hAnsi="Times New Roman" w:cs="Times New Roman"/>
                            <w:color w:val="000000"/>
                            <w:sz w:val="28"/>
                            <w:szCs w:val="28"/>
                            <w:lang w:eastAsia="ru-RU"/>
                          </w:rPr>
                          <m:t>Ч</m:t>
                        </m:r>
                      </m:e>
                    </m:nary>
                  </m:den>
                </m:f>
                <m:r>
                  <w:rPr>
                    <w:rFonts w:ascii="Cambria Math" w:eastAsia="Times New Roman" w:hAnsi="Times New Roman" w:cs="Times New Roman"/>
                    <w:color w:val="000000"/>
                    <w:sz w:val="28"/>
                    <w:szCs w:val="28"/>
                    <w:lang w:eastAsia="ru-RU"/>
                  </w:rPr>
                  <m:t>,</m:t>
                </m:r>
              </m:oMath>
            </m:oMathPara>
          </w:p>
        </w:tc>
        <w:tc>
          <w:tcPr>
            <w:tcW w:w="390" w:type="pct"/>
            <w:vAlign w:val="center"/>
          </w:tcPr>
          <w:p w:rsidR="003343FE" w:rsidRPr="002E2BEF" w:rsidRDefault="003343FE" w:rsidP="003343FE">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(2</w:t>
            </w:r>
            <w:r w:rsidRPr="002E2BEF">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t>2</w:t>
            </w:r>
            <w:r w:rsidRPr="002E2BEF">
              <w:rPr>
                <w:rFonts w:ascii="Times New Roman" w:eastAsia="Times New Roman" w:hAnsi="Times New Roman" w:cs="Times New Roman"/>
                <w:iCs/>
                <w:color w:val="000000"/>
                <w:sz w:val="28"/>
                <w:szCs w:val="28"/>
                <w:lang w:eastAsia="ru-RU"/>
              </w:rPr>
              <w:t>)</w:t>
            </w:r>
          </w:p>
        </w:tc>
      </w:tr>
    </w:tbl>
    <w:p w:rsidR="003343FE" w:rsidRDefault="003343FE" w:rsidP="00AB4812">
      <w:pPr>
        <w:spacing w:after="0" w:line="360" w:lineRule="auto"/>
        <w:ind w:firstLine="708"/>
        <w:jc w:val="both"/>
        <w:rPr>
          <w:rFonts w:ascii="Times New Roman" w:eastAsia="Times New Roman" w:hAnsi="Times New Roman" w:cs="Times New Roman"/>
          <w:bCs/>
          <w:sz w:val="28"/>
          <w:szCs w:val="28"/>
          <w:lang w:eastAsia="ru-RU"/>
        </w:rPr>
      </w:pPr>
    </w:p>
    <w:p w:rsidR="003343FE" w:rsidRDefault="003343FE" w:rsidP="003343FE">
      <w:pPr>
        <w:spacing w:after="0" w:line="360" w:lineRule="auto"/>
        <w:jc w:val="both"/>
        <w:rPr>
          <w:rFonts w:ascii="Times New Roman" w:eastAsia="Times New Roman" w:hAnsi="Times New Roman" w:cs="Times New Roman"/>
          <w:bCs/>
          <w:sz w:val="28"/>
          <w:szCs w:val="28"/>
          <w:lang w:eastAsia="ru-RU"/>
        </w:rPr>
      </w:pPr>
      <w:r w:rsidRPr="004845D4">
        <w:rPr>
          <w:rFonts w:ascii="Times New Roman" w:eastAsia="Times New Roman" w:hAnsi="Times New Roman" w:cs="Times New Roman"/>
          <w:bCs/>
          <w:sz w:val="28"/>
          <w:szCs w:val="28"/>
          <w:lang w:eastAsia="ru-RU"/>
        </w:rPr>
        <w:t xml:space="preserve">где  </w:t>
      </w:r>
      <w:r>
        <w:rPr>
          <w:rFonts w:ascii="Times New Roman" w:eastAsia="Times New Roman" w:hAnsi="Times New Roman" w:cs="Times New Roman"/>
          <w:bCs/>
          <w:sz w:val="28"/>
          <w:szCs w:val="28"/>
          <w:lang w:eastAsia="ru-RU"/>
        </w:rPr>
        <w:t xml:space="preserve">  К</w:t>
      </w:r>
      <w:r w:rsidRPr="004845D4">
        <w:rPr>
          <w:rFonts w:ascii="Times New Roman" w:eastAsia="Times New Roman" w:hAnsi="Times New Roman" w:cs="Times New Roman"/>
          <w:bCs/>
          <w:sz w:val="28"/>
          <w:szCs w:val="28"/>
          <w:lang w:eastAsia="ru-RU"/>
        </w:rPr>
        <w:t xml:space="preserve"> -  </w:t>
      </w:r>
      <w:r w:rsidRPr="003343FE">
        <w:rPr>
          <w:rFonts w:ascii="Times New Roman" w:eastAsia="Times New Roman" w:hAnsi="Times New Roman" w:cs="Times New Roman"/>
          <w:bCs/>
          <w:sz w:val="28"/>
          <w:szCs w:val="28"/>
          <w:lang w:eastAsia="ru-RU"/>
        </w:rPr>
        <w:t>тарифный коэффициент, соответствующий разряду данной группы рабочих</w:t>
      </w:r>
      <w:r w:rsidRPr="004845D4">
        <w:rPr>
          <w:rFonts w:ascii="Times New Roman" w:eastAsia="Times New Roman" w:hAnsi="Times New Roman" w:cs="Times New Roman"/>
          <w:bCs/>
          <w:sz w:val="28"/>
          <w:szCs w:val="28"/>
          <w:lang w:eastAsia="ru-RU"/>
        </w:rPr>
        <w:t xml:space="preserve">; </w:t>
      </w:r>
    </w:p>
    <w:p w:rsidR="00614E42" w:rsidRDefault="003343FE" w:rsidP="003343FE">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Анализ состава рабочих по уровню квалификации представлен в таблице 2.6. </w:t>
      </w:r>
    </w:p>
    <w:p w:rsidR="003343FE" w:rsidRDefault="003343FE" w:rsidP="003343FE">
      <w:pPr>
        <w:spacing w:after="0" w:line="360" w:lineRule="auto"/>
        <w:jc w:val="both"/>
        <w:rPr>
          <w:rFonts w:ascii="Times New Roman" w:eastAsia="Times New Roman" w:hAnsi="Times New Roman" w:cs="Times New Roman"/>
          <w:bCs/>
          <w:sz w:val="28"/>
          <w:szCs w:val="28"/>
          <w:lang w:eastAsia="ru-RU"/>
        </w:rPr>
      </w:pPr>
    </w:p>
    <w:p w:rsidR="003343FE" w:rsidRPr="003343FE" w:rsidRDefault="003343FE" w:rsidP="003343FE">
      <w:pPr>
        <w:pStyle w:val="32"/>
        <w:widowControl w:val="0"/>
        <w:tabs>
          <w:tab w:val="left" w:pos="1560"/>
        </w:tabs>
        <w:spacing w:line="360" w:lineRule="auto"/>
        <w:ind w:left="0"/>
        <w:rPr>
          <w:b w:val="0"/>
          <w:bCs/>
          <w:i w:val="0"/>
          <w:szCs w:val="28"/>
        </w:rPr>
      </w:pPr>
      <w:r w:rsidRPr="00AB4812">
        <w:rPr>
          <w:i w:val="0"/>
          <w:szCs w:val="28"/>
        </w:rPr>
        <w:t>Таблица 2.</w:t>
      </w:r>
      <w:r w:rsidR="0099364B">
        <w:rPr>
          <w:i w:val="0"/>
          <w:szCs w:val="28"/>
        </w:rPr>
        <w:t>6</w:t>
      </w:r>
      <w:r w:rsidRPr="00AB4812">
        <w:rPr>
          <w:i w:val="0"/>
          <w:szCs w:val="28"/>
        </w:rPr>
        <w:t xml:space="preserve"> – </w:t>
      </w:r>
      <w:r>
        <w:rPr>
          <w:i w:val="0"/>
          <w:szCs w:val="28"/>
        </w:rPr>
        <w:t>Анализ с</w:t>
      </w:r>
      <w:r w:rsidRPr="00AB4812">
        <w:rPr>
          <w:i w:val="0"/>
          <w:szCs w:val="28"/>
        </w:rPr>
        <w:t>остав</w:t>
      </w:r>
      <w:r>
        <w:rPr>
          <w:i w:val="0"/>
          <w:szCs w:val="28"/>
        </w:rPr>
        <w:t>а</w:t>
      </w:r>
      <w:r w:rsidRPr="00AB4812">
        <w:rPr>
          <w:i w:val="0"/>
          <w:szCs w:val="28"/>
        </w:rPr>
        <w:t xml:space="preserve"> рабочих по уровню квалификации</w:t>
      </w:r>
    </w:p>
    <w:tbl>
      <w:tblPr>
        <w:tblStyle w:val="a3"/>
        <w:tblW w:w="5000" w:type="pct"/>
        <w:tblLook w:val="04A0" w:firstRow="1" w:lastRow="0" w:firstColumn="1" w:lastColumn="0" w:noHBand="0" w:noVBand="1"/>
      </w:tblPr>
      <w:tblGrid>
        <w:gridCol w:w="4503"/>
        <w:gridCol w:w="1701"/>
        <w:gridCol w:w="1880"/>
        <w:gridCol w:w="1770"/>
      </w:tblGrid>
      <w:tr w:rsidR="003343FE" w:rsidRPr="003343FE" w:rsidTr="003343FE">
        <w:tc>
          <w:tcPr>
            <w:tcW w:w="2285" w:type="pct"/>
          </w:tcPr>
          <w:p w:rsidR="003343FE" w:rsidRPr="003343FE" w:rsidRDefault="003343FE" w:rsidP="003343FE">
            <w:pPr>
              <w:pStyle w:val="32"/>
              <w:widowControl w:val="0"/>
              <w:tabs>
                <w:tab w:val="left" w:pos="1560"/>
              </w:tabs>
              <w:rPr>
                <w:b w:val="0"/>
                <w:bCs/>
                <w:i w:val="0"/>
                <w:sz w:val="27"/>
                <w:szCs w:val="27"/>
              </w:rPr>
            </w:pPr>
            <w:r>
              <w:rPr>
                <w:b w:val="0"/>
                <w:bCs/>
                <w:i w:val="0"/>
                <w:sz w:val="27"/>
                <w:szCs w:val="27"/>
              </w:rPr>
              <w:t>Наименование показателя</w:t>
            </w:r>
          </w:p>
        </w:tc>
        <w:tc>
          <w:tcPr>
            <w:tcW w:w="863" w:type="pct"/>
            <w:vAlign w:val="center"/>
          </w:tcPr>
          <w:p w:rsidR="003343FE" w:rsidRPr="003343FE" w:rsidRDefault="003343FE" w:rsidP="003343FE">
            <w:pPr>
              <w:pStyle w:val="32"/>
              <w:widowControl w:val="0"/>
              <w:tabs>
                <w:tab w:val="left" w:pos="1560"/>
              </w:tabs>
              <w:jc w:val="center"/>
              <w:rPr>
                <w:b w:val="0"/>
                <w:bCs/>
                <w:i w:val="0"/>
                <w:sz w:val="27"/>
                <w:szCs w:val="27"/>
              </w:rPr>
            </w:pPr>
            <w:r>
              <w:rPr>
                <w:b w:val="0"/>
                <w:bCs/>
                <w:i w:val="0"/>
                <w:sz w:val="27"/>
                <w:szCs w:val="27"/>
              </w:rPr>
              <w:t>2012 год</w:t>
            </w:r>
          </w:p>
        </w:tc>
        <w:tc>
          <w:tcPr>
            <w:tcW w:w="954" w:type="pct"/>
            <w:vAlign w:val="center"/>
          </w:tcPr>
          <w:p w:rsidR="003343FE" w:rsidRPr="003343FE" w:rsidRDefault="003343FE" w:rsidP="003343FE">
            <w:pPr>
              <w:pStyle w:val="32"/>
              <w:widowControl w:val="0"/>
              <w:tabs>
                <w:tab w:val="left" w:pos="1560"/>
              </w:tabs>
              <w:jc w:val="center"/>
              <w:rPr>
                <w:b w:val="0"/>
                <w:bCs/>
                <w:i w:val="0"/>
                <w:sz w:val="27"/>
                <w:szCs w:val="27"/>
              </w:rPr>
            </w:pPr>
            <w:r>
              <w:rPr>
                <w:b w:val="0"/>
                <w:bCs/>
                <w:i w:val="0"/>
                <w:sz w:val="27"/>
                <w:szCs w:val="27"/>
              </w:rPr>
              <w:t>2013 год</w:t>
            </w:r>
          </w:p>
        </w:tc>
        <w:tc>
          <w:tcPr>
            <w:tcW w:w="898" w:type="pct"/>
            <w:vAlign w:val="center"/>
          </w:tcPr>
          <w:p w:rsidR="003343FE" w:rsidRPr="003343FE" w:rsidRDefault="003343FE" w:rsidP="003343FE">
            <w:pPr>
              <w:pStyle w:val="32"/>
              <w:widowControl w:val="0"/>
              <w:tabs>
                <w:tab w:val="left" w:pos="1560"/>
              </w:tabs>
              <w:ind w:left="0"/>
              <w:jc w:val="center"/>
              <w:rPr>
                <w:b w:val="0"/>
                <w:bCs/>
                <w:i w:val="0"/>
                <w:sz w:val="27"/>
                <w:szCs w:val="27"/>
              </w:rPr>
            </w:pPr>
            <w:r>
              <w:rPr>
                <w:b w:val="0"/>
                <w:bCs/>
                <w:i w:val="0"/>
                <w:sz w:val="27"/>
                <w:szCs w:val="27"/>
              </w:rPr>
              <w:t>Изменение</w:t>
            </w:r>
          </w:p>
        </w:tc>
      </w:tr>
      <w:tr w:rsidR="0099364B" w:rsidRPr="003343FE" w:rsidTr="006A5A99">
        <w:tc>
          <w:tcPr>
            <w:tcW w:w="2285" w:type="pct"/>
          </w:tcPr>
          <w:p w:rsidR="0099364B" w:rsidRPr="003343FE" w:rsidRDefault="0099364B" w:rsidP="003343FE">
            <w:pPr>
              <w:pStyle w:val="32"/>
              <w:widowControl w:val="0"/>
              <w:tabs>
                <w:tab w:val="left" w:pos="1560"/>
              </w:tabs>
              <w:ind w:left="0"/>
              <w:rPr>
                <w:b w:val="0"/>
                <w:bCs/>
                <w:i w:val="0"/>
                <w:sz w:val="27"/>
                <w:szCs w:val="27"/>
              </w:rPr>
            </w:pPr>
            <w:r w:rsidRPr="003343FE">
              <w:rPr>
                <w:b w:val="0"/>
                <w:i w:val="0"/>
                <w:sz w:val="27"/>
                <w:szCs w:val="27"/>
              </w:rPr>
              <w:t>Средний тарифный разряд рабочих</w:t>
            </w:r>
          </w:p>
        </w:tc>
        <w:tc>
          <w:tcPr>
            <w:tcW w:w="863" w:type="pct"/>
            <w:vAlign w:val="center"/>
          </w:tcPr>
          <w:p w:rsidR="0099364B" w:rsidRPr="003343FE" w:rsidRDefault="0099364B" w:rsidP="003343FE">
            <w:pPr>
              <w:pStyle w:val="32"/>
              <w:widowControl w:val="0"/>
              <w:tabs>
                <w:tab w:val="left" w:pos="1560"/>
              </w:tabs>
              <w:jc w:val="center"/>
              <w:rPr>
                <w:b w:val="0"/>
                <w:bCs/>
                <w:i w:val="0"/>
                <w:sz w:val="27"/>
                <w:szCs w:val="27"/>
                <w:lang w:val="en-US"/>
              </w:rPr>
            </w:pPr>
            <w:r w:rsidRPr="003343FE">
              <w:rPr>
                <w:b w:val="0"/>
                <w:i w:val="0"/>
                <w:sz w:val="27"/>
                <w:szCs w:val="27"/>
              </w:rPr>
              <w:t>5,</w:t>
            </w:r>
            <w:r>
              <w:rPr>
                <w:b w:val="0"/>
                <w:i w:val="0"/>
                <w:sz w:val="27"/>
                <w:szCs w:val="27"/>
                <w:lang w:val="en-US"/>
              </w:rPr>
              <w:t>2025</w:t>
            </w:r>
          </w:p>
        </w:tc>
        <w:tc>
          <w:tcPr>
            <w:tcW w:w="954" w:type="pct"/>
            <w:vAlign w:val="center"/>
          </w:tcPr>
          <w:p w:rsidR="0099364B" w:rsidRPr="003343FE" w:rsidRDefault="0099364B" w:rsidP="003343FE">
            <w:pPr>
              <w:pStyle w:val="32"/>
              <w:widowControl w:val="0"/>
              <w:tabs>
                <w:tab w:val="left" w:pos="1560"/>
              </w:tabs>
              <w:jc w:val="center"/>
              <w:rPr>
                <w:b w:val="0"/>
                <w:bCs/>
                <w:i w:val="0"/>
                <w:sz w:val="27"/>
                <w:szCs w:val="27"/>
              </w:rPr>
            </w:pPr>
            <w:r>
              <w:rPr>
                <w:b w:val="0"/>
                <w:bCs/>
                <w:i w:val="0"/>
                <w:sz w:val="27"/>
                <w:szCs w:val="27"/>
                <w:lang w:val="en-US"/>
              </w:rPr>
              <w:t>4</w:t>
            </w:r>
            <w:r>
              <w:rPr>
                <w:b w:val="0"/>
                <w:bCs/>
                <w:i w:val="0"/>
                <w:sz w:val="27"/>
                <w:szCs w:val="27"/>
              </w:rPr>
              <w:t>,9475</w:t>
            </w:r>
          </w:p>
        </w:tc>
        <w:tc>
          <w:tcPr>
            <w:tcW w:w="898" w:type="pct"/>
            <w:vAlign w:val="bottom"/>
          </w:tcPr>
          <w:p w:rsidR="0099364B" w:rsidRPr="0099364B" w:rsidRDefault="0099364B" w:rsidP="0099364B">
            <w:pPr>
              <w:pStyle w:val="32"/>
              <w:widowControl w:val="0"/>
              <w:tabs>
                <w:tab w:val="left" w:pos="1560"/>
              </w:tabs>
              <w:jc w:val="center"/>
              <w:rPr>
                <w:b w:val="0"/>
                <w:bCs/>
                <w:i w:val="0"/>
                <w:sz w:val="27"/>
                <w:szCs w:val="27"/>
                <w:lang w:val="en-US"/>
              </w:rPr>
            </w:pPr>
            <w:r w:rsidRPr="0099364B">
              <w:rPr>
                <w:b w:val="0"/>
                <w:bCs/>
                <w:i w:val="0"/>
                <w:sz w:val="27"/>
                <w:szCs w:val="27"/>
                <w:lang w:val="en-US"/>
              </w:rPr>
              <w:t>-0,255</w:t>
            </w:r>
          </w:p>
        </w:tc>
      </w:tr>
      <w:tr w:rsidR="0099364B" w:rsidRPr="003343FE" w:rsidTr="006A5A99">
        <w:tc>
          <w:tcPr>
            <w:tcW w:w="2285" w:type="pct"/>
          </w:tcPr>
          <w:p w:rsidR="0099364B" w:rsidRPr="003343FE" w:rsidRDefault="0099364B" w:rsidP="003343FE">
            <w:pPr>
              <w:pStyle w:val="32"/>
              <w:widowControl w:val="0"/>
              <w:tabs>
                <w:tab w:val="left" w:pos="1560"/>
              </w:tabs>
              <w:ind w:left="0"/>
              <w:rPr>
                <w:b w:val="0"/>
                <w:bCs/>
                <w:i w:val="0"/>
                <w:sz w:val="27"/>
                <w:szCs w:val="27"/>
              </w:rPr>
            </w:pPr>
            <w:r w:rsidRPr="003343FE">
              <w:rPr>
                <w:b w:val="0"/>
                <w:i w:val="0"/>
                <w:sz w:val="27"/>
                <w:szCs w:val="27"/>
              </w:rPr>
              <w:t>Средний тарифный коэффициент</w:t>
            </w:r>
          </w:p>
        </w:tc>
        <w:tc>
          <w:tcPr>
            <w:tcW w:w="863" w:type="pct"/>
            <w:vAlign w:val="center"/>
          </w:tcPr>
          <w:p w:rsidR="0099364B" w:rsidRPr="003343FE" w:rsidRDefault="0099364B" w:rsidP="003343FE">
            <w:pPr>
              <w:pStyle w:val="32"/>
              <w:widowControl w:val="0"/>
              <w:tabs>
                <w:tab w:val="left" w:pos="1560"/>
              </w:tabs>
              <w:jc w:val="center"/>
              <w:rPr>
                <w:b w:val="0"/>
                <w:bCs/>
                <w:i w:val="0"/>
                <w:sz w:val="27"/>
                <w:szCs w:val="27"/>
              </w:rPr>
            </w:pPr>
            <w:r>
              <w:rPr>
                <w:b w:val="0"/>
                <w:i w:val="0"/>
                <w:sz w:val="27"/>
                <w:szCs w:val="27"/>
              </w:rPr>
              <w:t>1,7474</w:t>
            </w:r>
          </w:p>
        </w:tc>
        <w:tc>
          <w:tcPr>
            <w:tcW w:w="954" w:type="pct"/>
            <w:vAlign w:val="center"/>
          </w:tcPr>
          <w:p w:rsidR="0099364B" w:rsidRPr="003343FE" w:rsidRDefault="0099364B" w:rsidP="0099364B">
            <w:pPr>
              <w:pStyle w:val="32"/>
              <w:widowControl w:val="0"/>
              <w:tabs>
                <w:tab w:val="left" w:pos="1560"/>
              </w:tabs>
              <w:jc w:val="center"/>
              <w:rPr>
                <w:b w:val="0"/>
                <w:bCs/>
                <w:i w:val="0"/>
                <w:sz w:val="27"/>
                <w:szCs w:val="27"/>
              </w:rPr>
            </w:pPr>
            <w:r>
              <w:rPr>
                <w:b w:val="0"/>
                <w:i w:val="0"/>
                <w:sz w:val="27"/>
                <w:szCs w:val="27"/>
              </w:rPr>
              <w:t>1,6981</w:t>
            </w:r>
          </w:p>
        </w:tc>
        <w:tc>
          <w:tcPr>
            <w:tcW w:w="898" w:type="pct"/>
            <w:vAlign w:val="bottom"/>
          </w:tcPr>
          <w:p w:rsidR="0099364B" w:rsidRPr="0099364B" w:rsidRDefault="0099364B" w:rsidP="0099364B">
            <w:pPr>
              <w:pStyle w:val="32"/>
              <w:widowControl w:val="0"/>
              <w:tabs>
                <w:tab w:val="left" w:pos="1560"/>
              </w:tabs>
              <w:jc w:val="center"/>
              <w:rPr>
                <w:b w:val="0"/>
                <w:bCs/>
                <w:i w:val="0"/>
                <w:sz w:val="27"/>
                <w:szCs w:val="27"/>
                <w:lang w:val="en-US"/>
              </w:rPr>
            </w:pPr>
            <w:r w:rsidRPr="0099364B">
              <w:rPr>
                <w:b w:val="0"/>
                <w:bCs/>
                <w:i w:val="0"/>
                <w:sz w:val="27"/>
                <w:szCs w:val="27"/>
                <w:lang w:val="en-US"/>
              </w:rPr>
              <w:t>-0,0493</w:t>
            </w:r>
          </w:p>
        </w:tc>
      </w:tr>
    </w:tbl>
    <w:p w:rsidR="00614E42" w:rsidRPr="00770D89" w:rsidRDefault="003343FE" w:rsidP="00770D89">
      <w:pPr>
        <w:spacing w:after="0" w:line="360" w:lineRule="auto"/>
        <w:jc w:val="both"/>
        <w:rPr>
          <w:rFonts w:ascii="Times New Roman" w:eastAsia="Times New Roman" w:hAnsi="Times New Roman" w:cs="Times New Roman"/>
          <w:bCs/>
          <w:sz w:val="24"/>
          <w:szCs w:val="24"/>
          <w:lang w:eastAsia="ru-RU"/>
        </w:rPr>
      </w:pPr>
      <w:r w:rsidRPr="00770D89">
        <w:rPr>
          <w:rFonts w:ascii="Times New Roman" w:eastAsia="Times New Roman" w:hAnsi="Times New Roman" w:cs="Times New Roman"/>
          <w:bCs/>
          <w:sz w:val="24"/>
          <w:szCs w:val="24"/>
          <w:lang w:eastAsia="ru-RU"/>
        </w:rPr>
        <w:t>Составлено автором на основании данных организации</w:t>
      </w:r>
      <w:r w:rsidR="00770D89" w:rsidRPr="00770D89">
        <w:rPr>
          <w:rFonts w:ascii="Times New Roman" w:eastAsia="Times New Roman" w:hAnsi="Times New Roman" w:cs="Times New Roman"/>
          <w:bCs/>
          <w:sz w:val="24"/>
          <w:szCs w:val="24"/>
          <w:lang w:eastAsia="ru-RU"/>
        </w:rPr>
        <w:t xml:space="preserve"> (приложение П)</w:t>
      </w:r>
    </w:p>
    <w:p w:rsidR="00C95D32" w:rsidRPr="00C95D32" w:rsidRDefault="0099364B" w:rsidP="0099364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 xml:space="preserve">Анализируя данные таблицы 2.6, можно сделать вывод о том, что средний тарифный разряд рабочих в 2013 году снизился на 0,255. Также снизился средний тарифный коэффициент по организации в 2013 году на 0,0493. Снижение данных показателей свидетельствует о снижении квалификации рабочих в исследуемой организации, что ведет к снижению производительности труда и </w:t>
      </w:r>
      <w:proofErr w:type="spellStart"/>
      <w:r>
        <w:rPr>
          <w:rFonts w:ascii="Times New Roman" w:eastAsia="Times New Roman" w:hAnsi="Times New Roman" w:cs="Times New Roman"/>
          <w:color w:val="000000"/>
          <w:sz w:val="28"/>
          <w:szCs w:val="28"/>
          <w:lang w:eastAsia="ru-RU"/>
        </w:rPr>
        <w:t>недополучении</w:t>
      </w:r>
      <w:proofErr w:type="spellEnd"/>
      <w:r>
        <w:rPr>
          <w:rFonts w:ascii="Times New Roman" w:eastAsia="Times New Roman" w:hAnsi="Times New Roman" w:cs="Times New Roman"/>
          <w:color w:val="000000"/>
          <w:sz w:val="28"/>
          <w:szCs w:val="28"/>
          <w:lang w:eastAsia="ru-RU"/>
        </w:rPr>
        <w:t xml:space="preserve"> прибыли.</w:t>
      </w:r>
    </w:p>
    <w:p w:rsidR="00C95D32" w:rsidRPr="00C95D32" w:rsidRDefault="00C95D32" w:rsidP="00C70076">
      <w:pPr>
        <w:widowControl w:val="0"/>
        <w:tabs>
          <w:tab w:val="num" w:pos="0"/>
          <w:tab w:val="left" w:pos="1560"/>
        </w:tabs>
        <w:overflowPunct w:val="0"/>
        <w:autoSpaceDE w:val="0"/>
        <w:autoSpaceDN w:val="0"/>
        <w:adjustRightInd w:val="0"/>
        <w:spacing w:after="0" w:line="398"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Для более полного обеспечения организации </w:t>
      </w:r>
      <w:r w:rsidR="00603B30">
        <w:rPr>
          <w:rFonts w:ascii="Times New Roman" w:eastAsia="Times New Roman" w:hAnsi="Times New Roman" w:cs="Times New Roman"/>
          <w:sz w:val="28"/>
          <w:szCs w:val="28"/>
          <w:lang w:eastAsia="ru-RU"/>
        </w:rPr>
        <w:t>работниками</w:t>
      </w:r>
      <w:r w:rsidRPr="00C95D32">
        <w:rPr>
          <w:rFonts w:ascii="Times New Roman" w:eastAsia="Times New Roman" w:hAnsi="Times New Roman" w:cs="Times New Roman"/>
          <w:sz w:val="28"/>
          <w:szCs w:val="28"/>
          <w:lang w:eastAsia="ru-RU"/>
        </w:rPr>
        <w:t xml:space="preserve"> по конкретным</w:t>
      </w:r>
    </w:p>
    <w:p w:rsidR="00C95D32" w:rsidRPr="00C95D32" w:rsidRDefault="00C95D32" w:rsidP="00C70076">
      <w:pPr>
        <w:spacing w:after="0" w:line="398" w:lineRule="auto"/>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профессиям и уровню квалификации необходимо изучать и прогнозировать потребность в специалистах.</w:t>
      </w:r>
    </w:p>
    <w:p w:rsidR="00C95D32" w:rsidRPr="00C95D32" w:rsidRDefault="00C95D32" w:rsidP="00FC20CF">
      <w:pPr>
        <w:spacing w:after="0" w:line="360" w:lineRule="auto"/>
        <w:ind w:firstLine="708"/>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Прогнозирование п</w:t>
      </w:r>
      <w:r w:rsidR="00603B30">
        <w:rPr>
          <w:rFonts w:ascii="Times New Roman" w:eastAsia="Times New Roman" w:hAnsi="Times New Roman" w:cs="Times New Roman"/>
          <w:sz w:val="28"/>
          <w:szCs w:val="28"/>
          <w:lang w:eastAsia="ru-RU"/>
        </w:rPr>
        <w:t>отребности в трудовых ресурсах в</w:t>
      </w:r>
      <w:r w:rsidRPr="00C95D32">
        <w:rPr>
          <w:rFonts w:ascii="Times New Roman" w:eastAsia="Times New Roman" w:hAnsi="Times New Roman" w:cs="Times New Roman"/>
          <w:sz w:val="28"/>
          <w:szCs w:val="28"/>
          <w:lang w:eastAsia="ru-RU"/>
        </w:rPr>
        <w:t xml:space="preserve"> ОАО «Оршанский инструментальный завод» осуществляется согласно постановлению Совета Министров Республики Беларусь от 16.10.2008 г. «Об утверждении положения прогнозирования потребности в трудовых ресурсах для формирования заказа на подготовку рабочих, служащих, и специалистов за счет средств республиканского и (или) местного бюджетов» и  основывается на перспективе развития организации, анализе качественного состава, возрастного уровня работников, </w:t>
      </w:r>
      <w:proofErr w:type="spellStart"/>
      <w:r w:rsidRPr="00C95D32">
        <w:rPr>
          <w:rFonts w:ascii="Times New Roman" w:eastAsia="Times New Roman" w:hAnsi="Times New Roman" w:cs="Times New Roman"/>
          <w:sz w:val="28"/>
          <w:szCs w:val="28"/>
          <w:lang w:eastAsia="ru-RU"/>
        </w:rPr>
        <w:t>закрепляемости</w:t>
      </w:r>
      <w:proofErr w:type="spellEnd"/>
      <w:r w:rsidRPr="00C95D32">
        <w:rPr>
          <w:rFonts w:ascii="Times New Roman" w:eastAsia="Times New Roman" w:hAnsi="Times New Roman" w:cs="Times New Roman"/>
          <w:sz w:val="28"/>
          <w:szCs w:val="28"/>
          <w:lang w:eastAsia="ru-RU"/>
        </w:rPr>
        <w:t xml:space="preserve"> кадров.</w:t>
      </w:r>
    </w:p>
    <w:p w:rsidR="00C95D32" w:rsidRPr="00C95D32" w:rsidRDefault="00C95D32" w:rsidP="00FC20CF">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В таблице 2.</w:t>
      </w:r>
      <w:r w:rsidR="00770D89">
        <w:rPr>
          <w:rFonts w:ascii="Times New Roman" w:eastAsia="Times New Roman" w:hAnsi="Times New Roman" w:cs="Times New Roman"/>
          <w:sz w:val="28"/>
          <w:szCs w:val="28"/>
          <w:lang w:eastAsia="ru-RU"/>
        </w:rPr>
        <w:t>7</w:t>
      </w:r>
      <w:r w:rsidRPr="00C95D32">
        <w:rPr>
          <w:rFonts w:ascii="Times New Roman" w:eastAsia="Times New Roman" w:hAnsi="Times New Roman" w:cs="Times New Roman"/>
          <w:sz w:val="28"/>
          <w:szCs w:val="28"/>
          <w:lang w:eastAsia="ru-RU"/>
        </w:rPr>
        <w:t xml:space="preserve">  представлены сведения о перспективной потребности ОАО «Оршанский инструментальный завод» в специалистах на период 2011-2015 гг.</w:t>
      </w:r>
    </w:p>
    <w:p w:rsidR="00603B30" w:rsidRPr="00C95D32" w:rsidRDefault="00603B30" w:rsidP="00C70076">
      <w:pPr>
        <w:spacing w:after="0" w:line="398" w:lineRule="auto"/>
        <w:ind w:firstLine="709"/>
        <w:jc w:val="both"/>
        <w:rPr>
          <w:rFonts w:ascii="Times New Roman" w:eastAsia="Times New Roman" w:hAnsi="Times New Roman" w:cs="Times New Roman"/>
          <w:sz w:val="28"/>
          <w:szCs w:val="28"/>
          <w:lang w:eastAsia="ru-RU"/>
        </w:rPr>
      </w:pPr>
    </w:p>
    <w:p w:rsidR="00C95D32" w:rsidRPr="00C95D32" w:rsidRDefault="00770D89" w:rsidP="00C95D32">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 2.7</w:t>
      </w:r>
      <w:r w:rsidR="00C95D32" w:rsidRPr="00C95D32">
        <w:rPr>
          <w:rFonts w:ascii="Times New Roman" w:eastAsia="Times New Roman" w:hAnsi="Times New Roman" w:cs="Times New Roman"/>
          <w:b/>
          <w:sz w:val="28"/>
          <w:szCs w:val="28"/>
          <w:lang w:eastAsia="ru-RU"/>
        </w:rPr>
        <w:t xml:space="preserve"> – Сведения о перспективной потребности в специалистах на 201</w:t>
      </w:r>
      <w:r w:rsidR="00603B30">
        <w:rPr>
          <w:rFonts w:ascii="Times New Roman" w:eastAsia="Times New Roman" w:hAnsi="Times New Roman" w:cs="Times New Roman"/>
          <w:b/>
          <w:sz w:val="28"/>
          <w:szCs w:val="28"/>
          <w:lang w:eastAsia="ru-RU"/>
        </w:rPr>
        <w:t>3</w:t>
      </w:r>
      <w:r w:rsidR="00C95D32" w:rsidRPr="00C95D32">
        <w:rPr>
          <w:rFonts w:ascii="Times New Roman" w:eastAsia="Times New Roman" w:hAnsi="Times New Roman" w:cs="Times New Roman"/>
          <w:b/>
          <w:sz w:val="28"/>
          <w:szCs w:val="28"/>
          <w:lang w:eastAsia="ru-RU"/>
        </w:rPr>
        <w:t>–2015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993"/>
        <w:gridCol w:w="1133"/>
        <w:gridCol w:w="1135"/>
        <w:gridCol w:w="1098"/>
      </w:tblGrid>
      <w:tr w:rsidR="00FC20CF" w:rsidRPr="00C66C95" w:rsidTr="00FC20CF">
        <w:trPr>
          <w:trHeight w:val="525"/>
        </w:trPr>
        <w:tc>
          <w:tcPr>
            <w:tcW w:w="2788"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Наименование показателей</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2013 год</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2014</w:t>
            </w:r>
          </w:p>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год</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2015</w:t>
            </w:r>
          </w:p>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год</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Всего</w:t>
            </w:r>
          </w:p>
        </w:tc>
      </w:tr>
      <w:tr w:rsidR="00FC20CF" w:rsidRPr="00C66C95" w:rsidTr="00FC20CF">
        <w:trPr>
          <w:trHeight w:val="577"/>
        </w:trPr>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 Специалисты с высшим образованием по основным специальностям, чел.</w:t>
            </w:r>
          </w:p>
        </w:tc>
        <w:tc>
          <w:tcPr>
            <w:tcW w:w="504"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p>
        </w:tc>
        <w:tc>
          <w:tcPr>
            <w:tcW w:w="575"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p>
        </w:tc>
        <w:tc>
          <w:tcPr>
            <w:tcW w:w="576"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p>
        </w:tc>
        <w:tc>
          <w:tcPr>
            <w:tcW w:w="557"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1.1 Декларант</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1.2 Инженер-электрик</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3</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1.3 Инженер-конструктор</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7</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lastRenderedPageBreak/>
              <w:t>1.4 Инженер-механик (ГПМ)</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1.5 Инженер-программист</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3</w:t>
            </w:r>
          </w:p>
        </w:tc>
      </w:tr>
      <w:tr w:rsidR="00FC20CF" w:rsidRPr="00C66C95" w:rsidTr="00FC20CF">
        <w:trPr>
          <w:trHeight w:val="643"/>
        </w:trPr>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1.6 Инженер-теплотехник по обслуживанию приборов учета</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1.7 Инженер-технолог</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4</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10</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1.8 Инженер-химик</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1.9 Инженер-электроник</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5</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1.10 Инженер-энергетик</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1.11 Маркетолог</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3</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 Специалисты со средним специальным образованием по основным специальностям</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2.1 Техник-технолог</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3</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4</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4</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17</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2.2 Оператор станков с ПУ</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3</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4</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5</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17</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2.3 Токарь</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5</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5</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5</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24</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2.4 Фрезеровщик</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4</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4</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4</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18</w:t>
            </w:r>
          </w:p>
        </w:tc>
      </w:tr>
      <w:tr w:rsidR="00FC20CF" w:rsidRPr="00C66C95" w:rsidTr="00FC20CF">
        <w:tc>
          <w:tcPr>
            <w:tcW w:w="2788" w:type="pct"/>
            <w:shd w:val="clear" w:color="auto" w:fill="auto"/>
          </w:tcPr>
          <w:p w:rsidR="00603B30" w:rsidRPr="00C66C95" w:rsidRDefault="00603B30" w:rsidP="00C66C95">
            <w:pPr>
              <w:spacing w:after="0"/>
              <w:jc w:val="both"/>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2.5 Шлифовщик</w:t>
            </w:r>
          </w:p>
        </w:tc>
        <w:tc>
          <w:tcPr>
            <w:tcW w:w="504"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3</w:t>
            </w:r>
          </w:p>
        </w:tc>
        <w:tc>
          <w:tcPr>
            <w:tcW w:w="575"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4</w:t>
            </w:r>
          </w:p>
        </w:tc>
        <w:tc>
          <w:tcPr>
            <w:tcW w:w="576"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5</w:t>
            </w:r>
          </w:p>
        </w:tc>
        <w:tc>
          <w:tcPr>
            <w:tcW w:w="557" w:type="pct"/>
            <w:shd w:val="clear" w:color="auto" w:fill="auto"/>
            <w:vAlign w:val="center"/>
          </w:tcPr>
          <w:p w:rsidR="00603B30" w:rsidRPr="00C66C95" w:rsidRDefault="00603B30" w:rsidP="00C66C95">
            <w:pPr>
              <w:spacing w:after="0"/>
              <w:jc w:val="center"/>
              <w:rPr>
                <w:rFonts w:ascii="Times New Roman" w:eastAsia="Times New Roman" w:hAnsi="Times New Roman" w:cs="Times New Roman"/>
                <w:sz w:val="24"/>
                <w:szCs w:val="24"/>
                <w:lang w:eastAsia="ru-RU"/>
              </w:rPr>
            </w:pPr>
            <w:r w:rsidRPr="00C66C95">
              <w:rPr>
                <w:rFonts w:ascii="Times New Roman" w:eastAsia="Times New Roman" w:hAnsi="Times New Roman" w:cs="Times New Roman"/>
                <w:sz w:val="24"/>
                <w:szCs w:val="24"/>
                <w:lang w:eastAsia="ru-RU"/>
              </w:rPr>
              <w:t>18</w:t>
            </w:r>
          </w:p>
        </w:tc>
      </w:tr>
    </w:tbl>
    <w:p w:rsidR="00C95D32" w:rsidRDefault="00C95D32" w:rsidP="00C95D32">
      <w:pPr>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(приложение  М)</w:t>
      </w:r>
    </w:p>
    <w:p w:rsidR="00770D89" w:rsidRPr="00C95D32" w:rsidRDefault="00770D89" w:rsidP="00770D89">
      <w:pPr>
        <w:spacing w:after="0" w:line="398"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Данные таблицы 2.</w:t>
      </w:r>
      <w:r>
        <w:rPr>
          <w:rFonts w:ascii="Times New Roman" w:eastAsia="Times New Roman" w:hAnsi="Times New Roman" w:cs="Times New Roman"/>
          <w:sz w:val="28"/>
          <w:szCs w:val="28"/>
          <w:lang w:eastAsia="ru-RU"/>
        </w:rPr>
        <w:t>7</w:t>
      </w:r>
      <w:r w:rsidRPr="00C95D32">
        <w:rPr>
          <w:rFonts w:ascii="Times New Roman" w:eastAsia="Times New Roman" w:hAnsi="Times New Roman" w:cs="Times New Roman"/>
          <w:sz w:val="28"/>
          <w:szCs w:val="28"/>
          <w:lang w:eastAsia="ru-RU"/>
        </w:rPr>
        <w:t xml:space="preserve"> свидетельств</w:t>
      </w:r>
      <w:r>
        <w:rPr>
          <w:rFonts w:ascii="Times New Roman" w:eastAsia="Times New Roman" w:hAnsi="Times New Roman" w:cs="Times New Roman"/>
          <w:sz w:val="28"/>
          <w:szCs w:val="28"/>
          <w:lang w:eastAsia="ru-RU"/>
        </w:rPr>
        <w:t xml:space="preserve">уют о том, что в ОАО «Оршанский </w:t>
      </w:r>
      <w:r w:rsidRPr="00C95D32">
        <w:rPr>
          <w:rFonts w:ascii="Times New Roman" w:eastAsia="Times New Roman" w:hAnsi="Times New Roman" w:cs="Times New Roman"/>
          <w:sz w:val="28"/>
          <w:szCs w:val="28"/>
          <w:lang w:eastAsia="ru-RU"/>
        </w:rPr>
        <w:t xml:space="preserve">инструментальный завод» на 2011–2015 гг. существует явная потребность в специалистах со средним специальным образованием по специальностям токарь, фрезеровщик и шлифовщик, техник-технолог, оператор станков  с ПУ. </w:t>
      </w:r>
    </w:p>
    <w:p w:rsidR="00770D89" w:rsidRDefault="00770D89" w:rsidP="00770D89">
      <w:pPr>
        <w:spacing w:after="0" w:line="398"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К внутренним источникам относятся: система переобучения и повышения квалификации; переводы работников при упорядочении численности и совершенствовании структуры управления. Внешние – высшие учебные заведения; средние специальные  учебные заведения; профессионально-технические  учебные заведения; региональный центр занятости населения; временно не работающие жители города и района военнослужащие, уволенные в запас; выпускники школ; и др. группы населения.</w:t>
      </w:r>
    </w:p>
    <w:p w:rsidR="00C95D32" w:rsidRPr="00C95D32" w:rsidRDefault="00C95D32" w:rsidP="00C95D3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Анализ внутренних источников комплектования завода кадрами рабочих и специалистов представлен в таблице 2.</w:t>
      </w:r>
      <w:r w:rsidR="00FC20CF">
        <w:rPr>
          <w:rFonts w:ascii="Times New Roman" w:eastAsia="Times New Roman" w:hAnsi="Times New Roman" w:cs="Times New Roman"/>
          <w:sz w:val="28"/>
          <w:szCs w:val="28"/>
          <w:lang w:eastAsia="ru-RU"/>
        </w:rPr>
        <w:t>8</w:t>
      </w:r>
      <w:r w:rsidRPr="00C95D32">
        <w:rPr>
          <w:rFonts w:ascii="Times New Roman" w:eastAsia="Times New Roman" w:hAnsi="Times New Roman" w:cs="Times New Roman"/>
          <w:sz w:val="28"/>
          <w:szCs w:val="28"/>
          <w:lang w:eastAsia="ru-RU"/>
        </w:rPr>
        <w:t xml:space="preserve">. </w:t>
      </w:r>
    </w:p>
    <w:p w:rsidR="00C95D32" w:rsidRPr="00C95D32" w:rsidRDefault="00C95D32" w:rsidP="00C95D3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C95D32" w:rsidRPr="00C95D32" w:rsidRDefault="00FC20CF" w:rsidP="00C95D32">
      <w:pPr>
        <w:autoSpaceDE w:val="0"/>
        <w:autoSpaceDN w:val="0"/>
        <w:adjustRightInd w:val="0"/>
        <w:spacing w:after="0" w:line="360" w:lineRule="auto"/>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sz w:val="28"/>
          <w:szCs w:val="28"/>
          <w:lang w:eastAsia="ru-RU"/>
        </w:rPr>
        <w:lastRenderedPageBreak/>
        <w:t>Таблица 2.8</w:t>
      </w:r>
      <w:r w:rsidR="00C95D32" w:rsidRPr="00C95D32">
        <w:rPr>
          <w:rFonts w:ascii="Times New Roman" w:eastAsia="Times New Roman" w:hAnsi="Times New Roman" w:cs="Times New Roman"/>
          <w:b/>
          <w:sz w:val="28"/>
          <w:szCs w:val="28"/>
          <w:lang w:eastAsia="ru-RU"/>
        </w:rPr>
        <w:t xml:space="preserve"> – Анализ профессионального обучения работников </w:t>
      </w:r>
      <w:proofErr w:type="spellStart"/>
      <w:r w:rsidR="00C95D32" w:rsidRPr="00C95D32">
        <w:rPr>
          <w:rFonts w:ascii="Times New Roman" w:eastAsia="Times New Roman" w:hAnsi="Times New Roman" w:cs="Times New Roman"/>
          <w:b/>
          <w:sz w:val="28"/>
          <w:szCs w:val="28"/>
          <w:lang w:eastAsia="ru-RU"/>
        </w:rPr>
        <w:t>ОАО</w:t>
      </w:r>
      <w:r w:rsidR="00C95D32" w:rsidRPr="00C95D32">
        <w:rPr>
          <w:rFonts w:ascii="Times New Roman" w:eastAsia="Times New Roman" w:hAnsi="Times New Roman" w:cs="Times New Roman"/>
          <w:b/>
          <w:color w:val="FFFFFF"/>
          <w:sz w:val="28"/>
          <w:szCs w:val="28"/>
          <w:lang w:eastAsia="ru-RU"/>
        </w:rPr>
        <w:t>_</w:t>
      </w:r>
      <w:r w:rsidR="00C95D32" w:rsidRPr="00C95D32">
        <w:rPr>
          <w:rFonts w:ascii="Times New Roman" w:eastAsia="Times New Roman" w:hAnsi="Times New Roman" w:cs="Times New Roman"/>
          <w:b/>
          <w:sz w:val="28"/>
          <w:szCs w:val="28"/>
          <w:lang w:eastAsia="ru-RU"/>
        </w:rPr>
        <w:t>«Оршанский</w:t>
      </w:r>
      <w:proofErr w:type="spellEnd"/>
      <w:r w:rsidR="00C95D32" w:rsidRPr="00C95D32">
        <w:rPr>
          <w:rFonts w:ascii="Times New Roman" w:eastAsia="Times New Roman" w:hAnsi="Times New Roman" w:cs="Times New Roman"/>
          <w:b/>
          <w:sz w:val="28"/>
          <w:szCs w:val="28"/>
          <w:lang w:eastAsia="ru-RU"/>
        </w:rPr>
        <w:t xml:space="preserve"> инструментальный завод» за  2013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34"/>
        <w:gridCol w:w="1134"/>
        <w:gridCol w:w="1381"/>
        <w:gridCol w:w="1044"/>
        <w:gridCol w:w="825"/>
        <w:gridCol w:w="1036"/>
      </w:tblGrid>
      <w:tr w:rsidR="00C95D32" w:rsidRPr="00C95D32" w:rsidTr="00C95D32">
        <w:tc>
          <w:tcPr>
            <w:tcW w:w="3085" w:type="dxa"/>
            <w:vMerge w:val="restart"/>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Наименование</w:t>
            </w:r>
          </w:p>
        </w:tc>
        <w:tc>
          <w:tcPr>
            <w:tcW w:w="5518" w:type="dxa"/>
            <w:gridSpan w:val="5"/>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Количество, человек</w:t>
            </w:r>
          </w:p>
        </w:tc>
        <w:tc>
          <w:tcPr>
            <w:tcW w:w="1036" w:type="dxa"/>
            <w:vMerge w:val="restart"/>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от общего числа</w:t>
            </w:r>
          </w:p>
        </w:tc>
      </w:tr>
      <w:tr w:rsidR="00C95D32" w:rsidRPr="00C95D32" w:rsidTr="00C95D32">
        <w:tc>
          <w:tcPr>
            <w:tcW w:w="3085" w:type="dxa"/>
            <w:vMerge/>
            <w:vAlign w:val="center"/>
          </w:tcPr>
          <w:p w:rsidR="00C95D32" w:rsidRPr="00C95D32" w:rsidRDefault="00C95D32" w:rsidP="00C95D32">
            <w:pPr>
              <w:spacing w:after="0" w:line="240" w:lineRule="auto"/>
              <w:rPr>
                <w:rFonts w:ascii="Times New Roman" w:eastAsia="Times New Roman" w:hAnsi="Times New Roman" w:cs="Times New Roman"/>
                <w:sz w:val="24"/>
                <w:szCs w:val="24"/>
                <w:lang w:eastAsia="ru-RU"/>
              </w:rPr>
            </w:pP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proofErr w:type="spellStart"/>
            <w:r w:rsidRPr="00C95D32">
              <w:rPr>
                <w:rFonts w:ascii="Times New Roman" w:eastAsia="Times New Roman" w:hAnsi="Times New Roman" w:cs="Times New Roman"/>
                <w:sz w:val="24"/>
                <w:szCs w:val="24"/>
                <w:lang w:eastAsia="ru-RU"/>
              </w:rPr>
              <w:t>руково-дители</w:t>
            </w:r>
            <w:proofErr w:type="spellEnd"/>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proofErr w:type="spellStart"/>
            <w:r w:rsidRPr="00C95D32">
              <w:rPr>
                <w:rFonts w:ascii="Times New Roman" w:eastAsia="Times New Roman" w:hAnsi="Times New Roman" w:cs="Times New Roman"/>
                <w:sz w:val="24"/>
                <w:szCs w:val="24"/>
                <w:lang w:eastAsia="ru-RU"/>
              </w:rPr>
              <w:t>специа</w:t>
            </w:r>
            <w:proofErr w:type="spellEnd"/>
            <w:r w:rsidRPr="00C95D32">
              <w:rPr>
                <w:rFonts w:ascii="Times New Roman" w:eastAsia="Times New Roman" w:hAnsi="Times New Roman" w:cs="Times New Roman"/>
                <w:sz w:val="24"/>
                <w:szCs w:val="24"/>
                <w:lang w:eastAsia="ru-RU"/>
              </w:rPr>
              <w:t>-листы</w:t>
            </w:r>
          </w:p>
        </w:tc>
        <w:tc>
          <w:tcPr>
            <w:tcW w:w="1381"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другие</w:t>
            </w:r>
          </w:p>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служащие</w:t>
            </w:r>
          </w:p>
        </w:tc>
        <w:tc>
          <w:tcPr>
            <w:tcW w:w="104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рабочие</w:t>
            </w:r>
          </w:p>
        </w:tc>
        <w:tc>
          <w:tcPr>
            <w:tcW w:w="825"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всего</w:t>
            </w:r>
          </w:p>
        </w:tc>
        <w:tc>
          <w:tcPr>
            <w:tcW w:w="1036" w:type="dxa"/>
            <w:vMerge/>
            <w:vAlign w:val="center"/>
          </w:tcPr>
          <w:p w:rsidR="00C95D32" w:rsidRPr="00C95D32" w:rsidRDefault="00C95D32" w:rsidP="00C95D32">
            <w:pPr>
              <w:spacing w:after="0" w:line="240" w:lineRule="auto"/>
              <w:rPr>
                <w:rFonts w:ascii="Times New Roman" w:eastAsia="Times New Roman" w:hAnsi="Times New Roman" w:cs="Times New Roman"/>
                <w:sz w:val="24"/>
                <w:szCs w:val="24"/>
                <w:lang w:eastAsia="ru-RU"/>
              </w:rPr>
            </w:pPr>
          </w:p>
        </w:tc>
      </w:tr>
      <w:tr w:rsidR="00C95D32" w:rsidRPr="00C95D32" w:rsidTr="00C95D32">
        <w:tc>
          <w:tcPr>
            <w:tcW w:w="3085" w:type="dxa"/>
            <w:vAlign w:val="center"/>
          </w:tcPr>
          <w:p w:rsidR="00C95D32" w:rsidRPr="00C95D32" w:rsidRDefault="00C95D32" w:rsidP="00C95D32">
            <w:pPr>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Всего обучено</w:t>
            </w: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15</w:t>
            </w: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4</w:t>
            </w:r>
          </w:p>
        </w:tc>
        <w:tc>
          <w:tcPr>
            <w:tcW w:w="1381"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4</w:t>
            </w:r>
          </w:p>
        </w:tc>
        <w:tc>
          <w:tcPr>
            <w:tcW w:w="104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12</w:t>
            </w:r>
          </w:p>
        </w:tc>
        <w:tc>
          <w:tcPr>
            <w:tcW w:w="825"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35</w:t>
            </w:r>
          </w:p>
        </w:tc>
        <w:tc>
          <w:tcPr>
            <w:tcW w:w="1036"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100</w:t>
            </w:r>
          </w:p>
        </w:tc>
      </w:tr>
      <w:tr w:rsidR="00C95D32" w:rsidRPr="00C95D32" w:rsidTr="00C95D32">
        <w:tc>
          <w:tcPr>
            <w:tcW w:w="3085" w:type="dxa"/>
            <w:vAlign w:val="center"/>
          </w:tcPr>
          <w:p w:rsidR="00C95D32" w:rsidRPr="00C95D32" w:rsidRDefault="00C95D32" w:rsidP="00C95D32">
            <w:pPr>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в том числе:</w:t>
            </w: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p>
        </w:tc>
        <w:tc>
          <w:tcPr>
            <w:tcW w:w="1381"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p>
        </w:tc>
        <w:tc>
          <w:tcPr>
            <w:tcW w:w="104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p>
        </w:tc>
        <w:tc>
          <w:tcPr>
            <w:tcW w:w="825"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p>
        </w:tc>
        <w:tc>
          <w:tcPr>
            <w:tcW w:w="1036"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p>
        </w:tc>
      </w:tr>
      <w:tr w:rsidR="00C95D32" w:rsidRPr="00C95D32" w:rsidTr="00C95D32">
        <w:tc>
          <w:tcPr>
            <w:tcW w:w="3085" w:type="dxa"/>
            <w:vAlign w:val="center"/>
          </w:tcPr>
          <w:p w:rsidR="00C95D32" w:rsidRPr="00C95D32" w:rsidRDefault="00C95D32" w:rsidP="00C95D32">
            <w:pPr>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повысили квалификацию</w:t>
            </w: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14</w:t>
            </w: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w:t>
            </w:r>
          </w:p>
        </w:tc>
        <w:tc>
          <w:tcPr>
            <w:tcW w:w="1381"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w:t>
            </w:r>
          </w:p>
        </w:tc>
        <w:tc>
          <w:tcPr>
            <w:tcW w:w="104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11</w:t>
            </w:r>
          </w:p>
        </w:tc>
        <w:tc>
          <w:tcPr>
            <w:tcW w:w="825"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27</w:t>
            </w:r>
          </w:p>
        </w:tc>
        <w:tc>
          <w:tcPr>
            <w:tcW w:w="1036" w:type="dxa"/>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77,14</w:t>
            </w:r>
          </w:p>
        </w:tc>
      </w:tr>
      <w:tr w:rsidR="00C95D32" w:rsidRPr="00C95D32" w:rsidTr="00C95D32">
        <w:tc>
          <w:tcPr>
            <w:tcW w:w="3085" w:type="dxa"/>
            <w:vAlign w:val="center"/>
          </w:tcPr>
          <w:p w:rsidR="00C95D32" w:rsidRPr="00C95D32" w:rsidRDefault="00C95D32" w:rsidP="00C95D32">
            <w:pPr>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прошли переподготовку</w:t>
            </w: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w:t>
            </w: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w:t>
            </w:r>
          </w:p>
        </w:tc>
        <w:tc>
          <w:tcPr>
            <w:tcW w:w="1381"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w:t>
            </w:r>
          </w:p>
        </w:tc>
        <w:tc>
          <w:tcPr>
            <w:tcW w:w="104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w:t>
            </w:r>
          </w:p>
        </w:tc>
        <w:tc>
          <w:tcPr>
            <w:tcW w:w="825"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w:t>
            </w:r>
          </w:p>
        </w:tc>
        <w:tc>
          <w:tcPr>
            <w:tcW w:w="1036" w:type="dxa"/>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2,86</w:t>
            </w:r>
          </w:p>
        </w:tc>
      </w:tr>
      <w:tr w:rsidR="00C95D32" w:rsidRPr="00C95D32" w:rsidTr="00C95D32">
        <w:tc>
          <w:tcPr>
            <w:tcW w:w="3085" w:type="dxa"/>
            <w:vAlign w:val="center"/>
          </w:tcPr>
          <w:p w:rsidR="00C95D32" w:rsidRPr="00C95D32" w:rsidRDefault="00C95D32" w:rsidP="00C95D32">
            <w:pPr>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прошли обучающие курсы</w:t>
            </w: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w:t>
            </w:r>
          </w:p>
        </w:tc>
        <w:tc>
          <w:tcPr>
            <w:tcW w:w="113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4</w:t>
            </w:r>
          </w:p>
        </w:tc>
        <w:tc>
          <w:tcPr>
            <w:tcW w:w="1381"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w:t>
            </w:r>
          </w:p>
        </w:tc>
        <w:tc>
          <w:tcPr>
            <w:tcW w:w="1044"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w:t>
            </w:r>
          </w:p>
        </w:tc>
        <w:tc>
          <w:tcPr>
            <w:tcW w:w="825" w:type="dxa"/>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7</w:t>
            </w:r>
          </w:p>
        </w:tc>
        <w:tc>
          <w:tcPr>
            <w:tcW w:w="1036" w:type="dxa"/>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20,00</w:t>
            </w:r>
          </w:p>
        </w:tc>
      </w:tr>
    </w:tbl>
    <w:p w:rsidR="00C95D32" w:rsidRPr="00C95D32" w:rsidRDefault="00C95D32" w:rsidP="00C95D32">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(приложение  Е)</w:t>
      </w:r>
    </w:p>
    <w:p w:rsidR="00C95D32" w:rsidRDefault="00FC20CF" w:rsidP="0095031E">
      <w:pPr>
        <w:autoSpaceDE w:val="0"/>
        <w:autoSpaceDN w:val="0"/>
        <w:adjustRightInd w:val="0"/>
        <w:spacing w:after="0" w:line="37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Анализируя данные таблицы 2.8</w:t>
      </w:r>
      <w:r w:rsidR="00C95D32" w:rsidRPr="00C95D32">
        <w:rPr>
          <w:rFonts w:ascii="Times New Roman" w:eastAsia="Times New Roman" w:hAnsi="Times New Roman" w:cs="Times New Roman"/>
          <w:sz w:val="28"/>
          <w:szCs w:val="28"/>
          <w:lang w:eastAsia="ru-RU"/>
        </w:rPr>
        <w:t>, можно сказать, что в течение 2013 г. прошли обучение 35 человек, в том числе 15 руководителей, 4 специалиста и 12 рабочих. Большую часть прошедших обучение за исследуемый период составляют руководители. Это свидетельствует об эффективной работе отдела кадров в направлении повышения профессионального уровня руководствующего состава.</w:t>
      </w:r>
    </w:p>
    <w:p w:rsidR="00FC20CF" w:rsidRPr="00C95D32" w:rsidRDefault="00FC20CF" w:rsidP="0095031E">
      <w:pPr>
        <w:autoSpaceDE w:val="0"/>
        <w:autoSpaceDN w:val="0"/>
        <w:adjustRightInd w:val="0"/>
        <w:spacing w:after="0" w:line="372"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Для привлечения персонала из внешних источников на период 2011-2015</w:t>
      </w:r>
    </w:p>
    <w:p w:rsidR="00C95D32" w:rsidRPr="00C95D32" w:rsidRDefault="00C95D32" w:rsidP="00FC20CF">
      <w:pPr>
        <w:autoSpaceDE w:val="0"/>
        <w:autoSpaceDN w:val="0"/>
        <w:adjustRightInd w:val="0"/>
        <w:spacing w:after="0" w:line="372" w:lineRule="auto"/>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годы заключены договора с 5 учебными заведениями на подготовку специалистов для завода.  При прохождении производственной практики проводится работа по отбору будущих специалистов для дальнейшей работы в организации. Руководители кадровой службы принимают участие в распределении молодых специалистов.</w:t>
      </w:r>
    </w:p>
    <w:p w:rsidR="00C95D32" w:rsidRPr="00C95D32" w:rsidRDefault="00C95D32" w:rsidP="0095031E">
      <w:pPr>
        <w:spacing w:after="0" w:line="372" w:lineRule="auto"/>
        <w:ind w:firstLine="708"/>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 С целью закрепления молодых специалистов в организации, стимулирования их труда, повышения ответственности за выполнение порученной работы им предлагается контрактная форма трудового договора, а также заключение дополнительного соглашения к контракту на обучение без отрыва от производства в средних специальных учебных заведениях и ВУЗах по востребованной для завода специальности, за счет средств организации.</w:t>
      </w:r>
    </w:p>
    <w:p w:rsidR="00C95D32" w:rsidRPr="00C95D32" w:rsidRDefault="00C95D32" w:rsidP="0095031E">
      <w:pPr>
        <w:spacing w:after="0" w:line="372" w:lineRule="auto"/>
        <w:ind w:firstLine="708"/>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lastRenderedPageBreak/>
        <w:t>Также поддерживаются тесные связи с территориальным центром занятости, помещаются объявления о вакансиях в городской газете, передачах местного радио и телевидения.</w:t>
      </w:r>
    </w:p>
    <w:p w:rsidR="00C95D32" w:rsidRDefault="00C95D32" w:rsidP="0095031E">
      <w:pPr>
        <w:spacing w:after="0" w:line="372" w:lineRule="auto"/>
        <w:ind w:firstLine="708"/>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Проанализи</w:t>
      </w:r>
      <w:r w:rsidR="00A30A28">
        <w:rPr>
          <w:rFonts w:ascii="Times New Roman" w:eastAsia="Times New Roman" w:hAnsi="Times New Roman" w:cs="Times New Roman"/>
          <w:sz w:val="28"/>
          <w:szCs w:val="28"/>
          <w:lang w:eastAsia="ru-RU"/>
        </w:rPr>
        <w:t>руем движение трудовых ресурсов в исследуемой организации. Исходные данные для расчета представлены в таблице 2.</w:t>
      </w:r>
      <w:r w:rsidR="00FC20CF">
        <w:rPr>
          <w:rFonts w:ascii="Times New Roman" w:eastAsia="Times New Roman" w:hAnsi="Times New Roman" w:cs="Times New Roman"/>
          <w:sz w:val="28"/>
          <w:szCs w:val="28"/>
          <w:lang w:eastAsia="ru-RU"/>
        </w:rPr>
        <w:t>9</w:t>
      </w:r>
      <w:r w:rsidR="00A30A28">
        <w:rPr>
          <w:rFonts w:ascii="Times New Roman" w:eastAsia="Times New Roman" w:hAnsi="Times New Roman" w:cs="Times New Roman"/>
          <w:sz w:val="28"/>
          <w:szCs w:val="28"/>
          <w:lang w:eastAsia="ru-RU"/>
        </w:rPr>
        <w:t xml:space="preserve">. </w:t>
      </w:r>
      <w:r w:rsidRPr="00C95D32">
        <w:rPr>
          <w:rFonts w:ascii="Times New Roman" w:eastAsia="Times New Roman" w:hAnsi="Times New Roman" w:cs="Times New Roman"/>
          <w:sz w:val="28"/>
          <w:szCs w:val="28"/>
          <w:lang w:eastAsia="ru-RU"/>
        </w:rPr>
        <w:t xml:space="preserve"> </w:t>
      </w:r>
    </w:p>
    <w:p w:rsidR="00A30A28" w:rsidRDefault="00A30A28" w:rsidP="0095031E">
      <w:pPr>
        <w:spacing w:after="0" w:line="372"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Расчет показателей будем производить, используя формулы 1.2-</w:t>
      </w:r>
      <w:r w:rsidR="005F1308">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w:t>
      </w:r>
    </w:p>
    <w:p w:rsidR="00C95D32" w:rsidRPr="00C95D32" w:rsidRDefault="00A30A28" w:rsidP="00C95D32">
      <w:pPr>
        <w:widowControl w:val="0"/>
        <w:tabs>
          <w:tab w:val="num" w:pos="0"/>
          <w:tab w:val="left" w:pos="1560"/>
        </w:tabs>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Таблица 2.</w:t>
      </w:r>
      <w:r w:rsidR="00FC20CF">
        <w:rPr>
          <w:rFonts w:ascii="Times New Roman" w:eastAsia="Times New Roman" w:hAnsi="Times New Roman" w:cs="Times New Roman"/>
          <w:b/>
          <w:bCs/>
          <w:sz w:val="28"/>
          <w:szCs w:val="28"/>
          <w:lang w:eastAsia="ru-RU"/>
        </w:rPr>
        <w:t>9</w:t>
      </w:r>
      <w:r>
        <w:rPr>
          <w:rFonts w:ascii="Times New Roman" w:eastAsia="Times New Roman" w:hAnsi="Times New Roman" w:cs="Times New Roman"/>
          <w:b/>
          <w:bCs/>
          <w:sz w:val="28"/>
          <w:szCs w:val="28"/>
          <w:lang w:eastAsia="ru-RU"/>
        </w:rPr>
        <w:t xml:space="preserve">  – Исходные д</w:t>
      </w:r>
      <w:r w:rsidR="00C95D32" w:rsidRPr="00C95D32">
        <w:rPr>
          <w:rFonts w:ascii="Times New Roman" w:eastAsia="Times New Roman" w:hAnsi="Times New Roman" w:cs="Times New Roman"/>
          <w:b/>
          <w:bCs/>
          <w:sz w:val="28"/>
          <w:szCs w:val="28"/>
          <w:lang w:eastAsia="ru-RU"/>
        </w:rPr>
        <w:t xml:space="preserve">анные о </w:t>
      </w:r>
      <w:r>
        <w:rPr>
          <w:rFonts w:ascii="Times New Roman" w:eastAsia="Times New Roman" w:hAnsi="Times New Roman" w:cs="Times New Roman"/>
          <w:b/>
          <w:bCs/>
          <w:sz w:val="28"/>
          <w:szCs w:val="28"/>
          <w:lang w:eastAsia="ru-RU"/>
        </w:rPr>
        <w:t xml:space="preserve">наличии </w:t>
      </w:r>
      <w:r w:rsidR="00C95D32" w:rsidRPr="00C95D32">
        <w:rPr>
          <w:rFonts w:ascii="Times New Roman" w:eastAsia="Times New Roman" w:hAnsi="Times New Roman" w:cs="Times New Roman"/>
          <w:b/>
          <w:bCs/>
          <w:sz w:val="28"/>
          <w:szCs w:val="28"/>
          <w:lang w:eastAsia="ru-RU"/>
        </w:rPr>
        <w:t>персонала в ОАО «Оршанский инструментальный завод»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3"/>
        <w:gridCol w:w="2268"/>
        <w:gridCol w:w="2268"/>
      </w:tblGrid>
      <w:tr w:rsidR="00C95D32" w:rsidRPr="00C95D32" w:rsidTr="00C95D32">
        <w:tc>
          <w:tcPr>
            <w:tcW w:w="5103"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Показатель</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2012 год</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2013 год</w:t>
            </w:r>
          </w:p>
        </w:tc>
      </w:tr>
      <w:tr w:rsidR="00C95D32" w:rsidRPr="00C95D32" w:rsidTr="00C95D32">
        <w:tc>
          <w:tcPr>
            <w:tcW w:w="5103"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Численность всего персонала на начало года,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535</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510</w:t>
            </w:r>
          </w:p>
        </w:tc>
      </w:tr>
      <w:tr w:rsidR="00C95D32" w:rsidRPr="00C95D32" w:rsidTr="00C95D32">
        <w:tc>
          <w:tcPr>
            <w:tcW w:w="5103"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Приняты на работу,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86</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91</w:t>
            </w:r>
          </w:p>
        </w:tc>
      </w:tr>
      <w:tr w:rsidR="00C95D32" w:rsidRPr="00C95D32" w:rsidTr="00C95D32">
        <w:tc>
          <w:tcPr>
            <w:tcW w:w="5103"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Выбыли,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100</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86</w:t>
            </w:r>
          </w:p>
        </w:tc>
      </w:tr>
      <w:tr w:rsidR="00C95D32" w:rsidRPr="00C95D32" w:rsidTr="00C95D32">
        <w:tc>
          <w:tcPr>
            <w:tcW w:w="5103"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В том числе:</w:t>
            </w:r>
          </w:p>
          <w:p w:rsidR="00C95D32" w:rsidRPr="00C95D32" w:rsidRDefault="00C95D32" w:rsidP="00C95D32">
            <w:pPr>
              <w:widowControl w:val="0"/>
              <w:tabs>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по собственному желанию,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w:t>
            </w:r>
          </w:p>
        </w:tc>
      </w:tr>
      <w:tr w:rsidR="00C95D32" w:rsidRPr="00C95D32" w:rsidTr="00C95D32">
        <w:tc>
          <w:tcPr>
            <w:tcW w:w="5103"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по соглашению сторон,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49</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43</w:t>
            </w:r>
          </w:p>
        </w:tc>
      </w:tr>
      <w:tr w:rsidR="00C95D32" w:rsidRPr="00C95D32" w:rsidTr="00C95D32">
        <w:tc>
          <w:tcPr>
            <w:tcW w:w="5103"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уволены за нарушение трудовой дисциплины,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15</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11</w:t>
            </w:r>
          </w:p>
        </w:tc>
      </w:tr>
      <w:tr w:rsidR="00C95D32" w:rsidRPr="00C95D32" w:rsidTr="00C95D32">
        <w:tc>
          <w:tcPr>
            <w:tcW w:w="5103"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Численность всего персонала на конец года,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521</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515</w:t>
            </w:r>
          </w:p>
        </w:tc>
      </w:tr>
      <w:tr w:rsidR="00C95D32" w:rsidRPr="00C95D32" w:rsidTr="00C95D32">
        <w:tc>
          <w:tcPr>
            <w:tcW w:w="5103"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Среднесписочная численность персонала,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519</w:t>
            </w:r>
          </w:p>
        </w:tc>
        <w:tc>
          <w:tcPr>
            <w:tcW w:w="226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522</w:t>
            </w:r>
          </w:p>
        </w:tc>
      </w:tr>
    </w:tbl>
    <w:p w:rsidR="00A30A28" w:rsidRDefault="00A30A28" w:rsidP="00C95D32">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Составлено автором по данным организации (приложение Е)</w:t>
      </w:r>
    </w:p>
    <w:p w:rsidR="00A30A28" w:rsidRDefault="00A30A28" w:rsidP="00A30A28">
      <w:pPr>
        <w:autoSpaceDE w:val="0"/>
        <w:autoSpaceDN w:val="0"/>
        <w:adjustRightInd w:val="0"/>
        <w:spacing w:after="0" w:line="360" w:lineRule="auto"/>
        <w:ind w:firstLine="709"/>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Ан</w:t>
      </w:r>
      <w:r w:rsidRPr="00603B30">
        <w:rPr>
          <w:rFonts w:ascii="Times New Roman" w:eastAsia="Times New Roman" w:hAnsi="Times New Roman" w:cs="Times New Roman"/>
          <w:spacing w:val="6"/>
          <w:sz w:val="28"/>
          <w:szCs w:val="28"/>
          <w:lang w:eastAsia="ru-RU"/>
        </w:rPr>
        <w:t>а</w:t>
      </w:r>
      <w:r>
        <w:rPr>
          <w:rFonts w:ascii="Times New Roman" w:eastAsia="Times New Roman" w:hAnsi="Times New Roman" w:cs="Times New Roman"/>
          <w:spacing w:val="6"/>
          <w:sz w:val="28"/>
          <w:szCs w:val="28"/>
          <w:lang w:eastAsia="ru-RU"/>
        </w:rPr>
        <w:t xml:space="preserve">лиз движения и наличия персонала </w:t>
      </w:r>
      <w:r w:rsidR="006878AA">
        <w:rPr>
          <w:rFonts w:ascii="Times New Roman" w:eastAsia="Times New Roman" w:hAnsi="Times New Roman" w:cs="Times New Roman"/>
          <w:spacing w:val="6"/>
          <w:sz w:val="28"/>
          <w:szCs w:val="28"/>
          <w:lang w:eastAsia="ru-RU"/>
        </w:rPr>
        <w:t>в ОАО «Оршанский инструментальный завод представлен в таблице</w:t>
      </w:r>
      <w:r w:rsidRPr="00603B30">
        <w:rPr>
          <w:rFonts w:ascii="Times New Roman" w:eastAsia="Times New Roman" w:hAnsi="Times New Roman" w:cs="Times New Roman"/>
          <w:spacing w:val="6"/>
          <w:sz w:val="28"/>
          <w:szCs w:val="28"/>
          <w:lang w:eastAsia="ru-RU"/>
        </w:rPr>
        <w:t xml:space="preserve"> 2.</w:t>
      </w:r>
      <w:r w:rsidR="00FC20CF">
        <w:rPr>
          <w:rFonts w:ascii="Times New Roman" w:eastAsia="Times New Roman" w:hAnsi="Times New Roman" w:cs="Times New Roman"/>
          <w:spacing w:val="6"/>
          <w:sz w:val="28"/>
          <w:szCs w:val="28"/>
          <w:lang w:eastAsia="ru-RU"/>
        </w:rPr>
        <w:t>10</w:t>
      </w:r>
      <w:r w:rsidR="006878AA">
        <w:rPr>
          <w:rFonts w:ascii="Times New Roman" w:eastAsia="Times New Roman" w:hAnsi="Times New Roman" w:cs="Times New Roman"/>
          <w:spacing w:val="6"/>
          <w:sz w:val="28"/>
          <w:szCs w:val="28"/>
          <w:lang w:eastAsia="ru-RU"/>
        </w:rPr>
        <w:t>.</w:t>
      </w:r>
    </w:p>
    <w:p w:rsidR="006878AA" w:rsidRDefault="006878AA" w:rsidP="00A30A2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p>
    <w:p w:rsidR="00A30A28" w:rsidRPr="00C95D32" w:rsidRDefault="00A30A28" w:rsidP="00A30A28">
      <w:pPr>
        <w:widowControl w:val="0"/>
        <w:tabs>
          <w:tab w:val="num" w:pos="0"/>
          <w:tab w:val="left" w:pos="1560"/>
        </w:tabs>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Таблица 2</w:t>
      </w:r>
      <w:r w:rsidR="00FC20CF">
        <w:rPr>
          <w:rFonts w:ascii="Times New Roman" w:eastAsia="Times New Roman" w:hAnsi="Times New Roman" w:cs="Times New Roman"/>
          <w:b/>
          <w:bCs/>
          <w:sz w:val="28"/>
          <w:szCs w:val="28"/>
          <w:lang w:eastAsia="ru-RU"/>
        </w:rPr>
        <w:t>.10</w:t>
      </w:r>
      <w:r>
        <w:rPr>
          <w:rFonts w:ascii="Times New Roman" w:eastAsia="Times New Roman" w:hAnsi="Times New Roman" w:cs="Times New Roman"/>
          <w:b/>
          <w:bCs/>
          <w:sz w:val="28"/>
          <w:szCs w:val="28"/>
          <w:lang w:eastAsia="ru-RU"/>
        </w:rPr>
        <w:t xml:space="preserve">  – Анализ движения и наличия </w:t>
      </w:r>
      <w:r w:rsidRPr="00C95D32">
        <w:rPr>
          <w:rFonts w:ascii="Times New Roman" w:eastAsia="Times New Roman" w:hAnsi="Times New Roman" w:cs="Times New Roman"/>
          <w:b/>
          <w:bCs/>
          <w:sz w:val="28"/>
          <w:szCs w:val="28"/>
          <w:lang w:eastAsia="ru-RU"/>
        </w:rPr>
        <w:t>персонала в ОАО «Оршанский инструментальный завод»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3"/>
        <w:gridCol w:w="1600"/>
        <w:gridCol w:w="1594"/>
        <w:gridCol w:w="1449"/>
      </w:tblGrid>
      <w:tr w:rsidR="006878AA" w:rsidRPr="00C95D32" w:rsidTr="006878AA">
        <w:tc>
          <w:tcPr>
            <w:tcW w:w="5103" w:type="dxa"/>
            <w:tcBorders>
              <w:top w:val="single" w:sz="4" w:space="0" w:color="000000"/>
              <w:left w:val="single" w:sz="4" w:space="0" w:color="000000"/>
              <w:bottom w:val="single" w:sz="4" w:space="0" w:color="000000"/>
              <w:right w:val="single" w:sz="4" w:space="0" w:color="000000"/>
            </w:tcBorders>
            <w:vAlign w:val="center"/>
          </w:tcPr>
          <w:p w:rsidR="006878AA" w:rsidRPr="00C95D32" w:rsidRDefault="006878AA" w:rsidP="00E45AB0">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Показатель</w:t>
            </w:r>
          </w:p>
        </w:tc>
        <w:tc>
          <w:tcPr>
            <w:tcW w:w="1600" w:type="dxa"/>
            <w:tcBorders>
              <w:top w:val="single" w:sz="4" w:space="0" w:color="000000"/>
              <w:left w:val="single" w:sz="4" w:space="0" w:color="000000"/>
              <w:bottom w:val="single" w:sz="4" w:space="0" w:color="000000"/>
              <w:right w:val="single" w:sz="4" w:space="0" w:color="000000"/>
            </w:tcBorders>
            <w:vAlign w:val="center"/>
          </w:tcPr>
          <w:p w:rsidR="006878AA" w:rsidRPr="00C95D32" w:rsidRDefault="006878AA" w:rsidP="00E45AB0">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2012 год</w:t>
            </w:r>
          </w:p>
        </w:tc>
        <w:tc>
          <w:tcPr>
            <w:tcW w:w="1594" w:type="dxa"/>
            <w:tcBorders>
              <w:top w:val="single" w:sz="4" w:space="0" w:color="000000"/>
              <w:left w:val="single" w:sz="4" w:space="0" w:color="000000"/>
              <w:bottom w:val="single" w:sz="4" w:space="0" w:color="000000"/>
              <w:right w:val="single" w:sz="4" w:space="0" w:color="auto"/>
            </w:tcBorders>
            <w:vAlign w:val="center"/>
          </w:tcPr>
          <w:p w:rsidR="006878AA" w:rsidRPr="00C95D32" w:rsidRDefault="006878AA" w:rsidP="00E45AB0">
            <w:pPr>
              <w:widowControl w:val="0"/>
              <w:tabs>
                <w:tab w:val="left" w:pos="1560"/>
              </w:tabs>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2013 год</w:t>
            </w:r>
          </w:p>
        </w:tc>
        <w:tc>
          <w:tcPr>
            <w:tcW w:w="1449" w:type="dxa"/>
            <w:tcBorders>
              <w:top w:val="single" w:sz="4" w:space="0" w:color="000000"/>
              <w:left w:val="single" w:sz="4" w:space="0" w:color="auto"/>
              <w:bottom w:val="single" w:sz="4" w:space="0" w:color="000000"/>
              <w:right w:val="single" w:sz="4" w:space="0" w:color="000000"/>
            </w:tcBorders>
            <w:vAlign w:val="bottom"/>
          </w:tcPr>
          <w:p w:rsidR="006878AA" w:rsidRPr="00C95D32" w:rsidRDefault="006878AA" w:rsidP="006878AA">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w:t>
            </w:r>
          </w:p>
        </w:tc>
      </w:tr>
      <w:tr w:rsidR="006878AA" w:rsidRPr="00C95D32" w:rsidTr="00E45AB0">
        <w:tc>
          <w:tcPr>
            <w:tcW w:w="5103" w:type="dxa"/>
            <w:tcBorders>
              <w:top w:val="single" w:sz="4" w:space="0" w:color="000000"/>
              <w:left w:val="single" w:sz="4" w:space="0" w:color="000000"/>
              <w:bottom w:val="single" w:sz="4" w:space="0" w:color="000000"/>
              <w:right w:val="single" w:sz="4" w:space="0" w:color="000000"/>
            </w:tcBorders>
            <w:vAlign w:val="center"/>
          </w:tcPr>
          <w:p w:rsidR="006878AA" w:rsidRPr="00C95D32" w:rsidRDefault="006878AA" w:rsidP="00E45AB0">
            <w:pPr>
              <w:widowControl w:val="0"/>
              <w:tabs>
                <w:tab w:val="left" w:pos="1560"/>
              </w:tabs>
              <w:overflowPunct w:val="0"/>
              <w:autoSpaceDE w:val="0"/>
              <w:autoSpaceDN w:val="0"/>
              <w:adjustRightInd w:val="0"/>
              <w:spacing w:after="0" w:line="36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Коэффициент оборота по приему работников,</w:t>
            </w:r>
          </w:p>
        </w:tc>
        <w:tc>
          <w:tcPr>
            <w:tcW w:w="1600" w:type="dxa"/>
            <w:tcBorders>
              <w:top w:val="single" w:sz="4" w:space="0" w:color="000000"/>
              <w:left w:val="single" w:sz="4" w:space="0" w:color="000000"/>
              <w:bottom w:val="single" w:sz="4" w:space="0" w:color="000000"/>
              <w:right w:val="single" w:sz="4" w:space="0" w:color="000000"/>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0,1657</w:t>
            </w:r>
          </w:p>
        </w:tc>
        <w:tc>
          <w:tcPr>
            <w:tcW w:w="1594" w:type="dxa"/>
            <w:tcBorders>
              <w:top w:val="single" w:sz="4" w:space="0" w:color="000000"/>
              <w:left w:val="single" w:sz="4" w:space="0" w:color="000000"/>
              <w:bottom w:val="single" w:sz="4" w:space="0" w:color="000000"/>
              <w:right w:val="single" w:sz="4" w:space="0" w:color="auto"/>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0,1743</w:t>
            </w:r>
          </w:p>
        </w:tc>
        <w:tc>
          <w:tcPr>
            <w:tcW w:w="1449" w:type="dxa"/>
            <w:tcBorders>
              <w:top w:val="single" w:sz="4" w:space="0" w:color="000000"/>
              <w:left w:val="single" w:sz="4" w:space="0" w:color="auto"/>
              <w:bottom w:val="single" w:sz="4" w:space="0" w:color="000000"/>
              <w:right w:val="single" w:sz="4" w:space="0" w:color="000000"/>
            </w:tcBorders>
            <w:vAlign w:val="center"/>
          </w:tcPr>
          <w:p w:rsidR="006878AA" w:rsidRPr="006878AA" w:rsidRDefault="006878AA" w:rsidP="006878AA">
            <w:pPr>
              <w:spacing w:after="0" w:line="360" w:lineRule="auto"/>
              <w:jc w:val="center"/>
              <w:rPr>
                <w:rFonts w:ascii="Times New Roman" w:eastAsia="Times New Roman" w:hAnsi="Times New Roman" w:cs="Times New Roman"/>
                <w:sz w:val="24"/>
                <w:szCs w:val="24"/>
                <w:lang w:eastAsia="ru-RU"/>
              </w:rPr>
            </w:pPr>
            <w:r w:rsidRPr="006878AA">
              <w:rPr>
                <w:rFonts w:ascii="Times New Roman" w:eastAsia="Times New Roman" w:hAnsi="Times New Roman" w:cs="Times New Roman"/>
                <w:sz w:val="24"/>
                <w:szCs w:val="24"/>
                <w:lang w:eastAsia="ru-RU"/>
              </w:rPr>
              <w:t>0,0086</w:t>
            </w:r>
          </w:p>
        </w:tc>
      </w:tr>
      <w:tr w:rsidR="006878AA" w:rsidRPr="00C95D32" w:rsidTr="00E45AB0">
        <w:tc>
          <w:tcPr>
            <w:tcW w:w="5103" w:type="dxa"/>
            <w:tcBorders>
              <w:top w:val="single" w:sz="4" w:space="0" w:color="000000"/>
              <w:left w:val="single" w:sz="4" w:space="0" w:color="000000"/>
              <w:bottom w:val="single" w:sz="4" w:space="0" w:color="000000"/>
              <w:right w:val="single" w:sz="4" w:space="0" w:color="000000"/>
            </w:tcBorders>
            <w:vAlign w:val="center"/>
          </w:tcPr>
          <w:p w:rsidR="006878AA" w:rsidRPr="00C95D32" w:rsidRDefault="006878AA" w:rsidP="00E45AB0">
            <w:pPr>
              <w:widowControl w:val="0"/>
              <w:tabs>
                <w:tab w:val="left" w:pos="1560"/>
              </w:tabs>
              <w:overflowPunct w:val="0"/>
              <w:autoSpaceDE w:val="0"/>
              <w:autoSpaceDN w:val="0"/>
              <w:adjustRightInd w:val="0"/>
              <w:spacing w:after="0" w:line="36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Коэффициент оборота по выбытию работников</w:t>
            </w:r>
          </w:p>
        </w:tc>
        <w:tc>
          <w:tcPr>
            <w:tcW w:w="1600" w:type="dxa"/>
            <w:tcBorders>
              <w:top w:val="single" w:sz="4" w:space="0" w:color="000000"/>
              <w:left w:val="single" w:sz="4" w:space="0" w:color="000000"/>
              <w:bottom w:val="single" w:sz="4" w:space="0" w:color="000000"/>
              <w:right w:val="single" w:sz="4" w:space="0" w:color="000000"/>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0,1927</w:t>
            </w:r>
          </w:p>
        </w:tc>
        <w:tc>
          <w:tcPr>
            <w:tcW w:w="1594" w:type="dxa"/>
            <w:tcBorders>
              <w:top w:val="single" w:sz="4" w:space="0" w:color="000000"/>
              <w:left w:val="single" w:sz="4" w:space="0" w:color="000000"/>
              <w:bottom w:val="single" w:sz="4" w:space="0" w:color="000000"/>
              <w:right w:val="single" w:sz="4" w:space="0" w:color="auto"/>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0,1648</w:t>
            </w:r>
          </w:p>
        </w:tc>
        <w:tc>
          <w:tcPr>
            <w:tcW w:w="1449" w:type="dxa"/>
            <w:tcBorders>
              <w:top w:val="single" w:sz="4" w:space="0" w:color="000000"/>
              <w:left w:val="single" w:sz="4" w:space="0" w:color="auto"/>
              <w:bottom w:val="single" w:sz="4" w:space="0" w:color="000000"/>
              <w:right w:val="single" w:sz="4" w:space="0" w:color="000000"/>
            </w:tcBorders>
            <w:vAlign w:val="center"/>
          </w:tcPr>
          <w:p w:rsidR="006878AA" w:rsidRPr="006878AA" w:rsidRDefault="006878AA" w:rsidP="006878AA">
            <w:pPr>
              <w:spacing w:after="0" w:line="360" w:lineRule="auto"/>
              <w:jc w:val="center"/>
              <w:rPr>
                <w:rFonts w:ascii="Times New Roman" w:eastAsia="Times New Roman" w:hAnsi="Times New Roman" w:cs="Times New Roman"/>
                <w:sz w:val="24"/>
                <w:szCs w:val="24"/>
                <w:lang w:eastAsia="ru-RU"/>
              </w:rPr>
            </w:pPr>
            <w:r w:rsidRPr="006878AA">
              <w:rPr>
                <w:rFonts w:ascii="Times New Roman" w:eastAsia="Times New Roman" w:hAnsi="Times New Roman" w:cs="Times New Roman"/>
                <w:sz w:val="24"/>
                <w:szCs w:val="24"/>
                <w:lang w:eastAsia="ru-RU"/>
              </w:rPr>
              <w:t>-0,0279</w:t>
            </w:r>
          </w:p>
        </w:tc>
      </w:tr>
      <w:tr w:rsidR="006878AA" w:rsidRPr="00C95D32" w:rsidTr="00E45AB0">
        <w:tc>
          <w:tcPr>
            <w:tcW w:w="5103" w:type="dxa"/>
            <w:tcBorders>
              <w:top w:val="single" w:sz="4" w:space="0" w:color="000000"/>
              <w:left w:val="single" w:sz="4" w:space="0" w:color="000000"/>
              <w:bottom w:val="single" w:sz="4" w:space="0" w:color="000000"/>
              <w:right w:val="single" w:sz="4" w:space="0" w:color="000000"/>
            </w:tcBorders>
            <w:vAlign w:val="center"/>
          </w:tcPr>
          <w:p w:rsidR="006878AA" w:rsidRPr="00C95D32" w:rsidRDefault="006878AA" w:rsidP="00E45AB0">
            <w:pPr>
              <w:widowControl w:val="0"/>
              <w:tabs>
                <w:tab w:val="left" w:pos="1560"/>
              </w:tabs>
              <w:overflowPunct w:val="0"/>
              <w:autoSpaceDE w:val="0"/>
              <w:autoSpaceDN w:val="0"/>
              <w:adjustRightInd w:val="0"/>
              <w:spacing w:after="0" w:line="36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Коэффициент текучести кадров</w:t>
            </w:r>
          </w:p>
        </w:tc>
        <w:tc>
          <w:tcPr>
            <w:tcW w:w="1600" w:type="dxa"/>
            <w:tcBorders>
              <w:top w:val="single" w:sz="4" w:space="0" w:color="000000"/>
              <w:left w:val="single" w:sz="4" w:space="0" w:color="000000"/>
              <w:bottom w:val="single" w:sz="4" w:space="0" w:color="000000"/>
              <w:right w:val="single" w:sz="4" w:space="0" w:color="000000"/>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0,0308</w:t>
            </w:r>
          </w:p>
        </w:tc>
        <w:tc>
          <w:tcPr>
            <w:tcW w:w="1594" w:type="dxa"/>
            <w:tcBorders>
              <w:top w:val="single" w:sz="4" w:space="0" w:color="000000"/>
              <w:left w:val="single" w:sz="4" w:space="0" w:color="000000"/>
              <w:bottom w:val="single" w:sz="4" w:space="0" w:color="000000"/>
              <w:right w:val="single" w:sz="4" w:space="0" w:color="auto"/>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0,0211</w:t>
            </w:r>
          </w:p>
        </w:tc>
        <w:tc>
          <w:tcPr>
            <w:tcW w:w="1449" w:type="dxa"/>
            <w:tcBorders>
              <w:top w:val="single" w:sz="4" w:space="0" w:color="000000"/>
              <w:left w:val="single" w:sz="4" w:space="0" w:color="auto"/>
              <w:bottom w:val="single" w:sz="4" w:space="0" w:color="000000"/>
              <w:right w:val="single" w:sz="4" w:space="0" w:color="000000"/>
            </w:tcBorders>
            <w:vAlign w:val="center"/>
          </w:tcPr>
          <w:p w:rsidR="006878AA" w:rsidRPr="006878AA" w:rsidRDefault="006878AA" w:rsidP="006878AA">
            <w:pPr>
              <w:spacing w:after="0" w:line="360" w:lineRule="auto"/>
              <w:jc w:val="center"/>
              <w:rPr>
                <w:rFonts w:ascii="Times New Roman" w:eastAsia="Times New Roman" w:hAnsi="Times New Roman" w:cs="Times New Roman"/>
                <w:sz w:val="24"/>
                <w:szCs w:val="24"/>
                <w:lang w:eastAsia="ru-RU"/>
              </w:rPr>
            </w:pPr>
            <w:r w:rsidRPr="006878AA">
              <w:rPr>
                <w:rFonts w:ascii="Times New Roman" w:eastAsia="Times New Roman" w:hAnsi="Times New Roman" w:cs="Times New Roman"/>
                <w:sz w:val="24"/>
                <w:szCs w:val="24"/>
                <w:lang w:eastAsia="ru-RU"/>
              </w:rPr>
              <w:t>-0,0097</w:t>
            </w:r>
          </w:p>
        </w:tc>
      </w:tr>
      <w:tr w:rsidR="006878AA" w:rsidRPr="00C95D32" w:rsidTr="00E45AB0">
        <w:tc>
          <w:tcPr>
            <w:tcW w:w="5103" w:type="dxa"/>
            <w:tcBorders>
              <w:top w:val="single" w:sz="4" w:space="0" w:color="000000"/>
              <w:left w:val="single" w:sz="4" w:space="0" w:color="000000"/>
              <w:bottom w:val="single" w:sz="4" w:space="0" w:color="000000"/>
              <w:right w:val="single" w:sz="4" w:space="0" w:color="000000"/>
            </w:tcBorders>
            <w:vAlign w:val="center"/>
          </w:tcPr>
          <w:p w:rsidR="006878AA" w:rsidRPr="00C95D32" w:rsidRDefault="006878AA" w:rsidP="00E45AB0">
            <w:pPr>
              <w:widowControl w:val="0"/>
              <w:tabs>
                <w:tab w:val="left" w:pos="1560"/>
              </w:tabs>
              <w:overflowPunct w:val="0"/>
              <w:autoSpaceDE w:val="0"/>
              <w:autoSpaceDN w:val="0"/>
              <w:adjustRightInd w:val="0"/>
              <w:spacing w:after="0" w:line="36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Коэффициент постоянства кадров</w:t>
            </w:r>
          </w:p>
        </w:tc>
        <w:tc>
          <w:tcPr>
            <w:tcW w:w="1600" w:type="dxa"/>
            <w:tcBorders>
              <w:top w:val="single" w:sz="4" w:space="0" w:color="000000"/>
              <w:left w:val="single" w:sz="4" w:space="0" w:color="000000"/>
              <w:bottom w:val="single" w:sz="4" w:space="0" w:color="000000"/>
              <w:right w:val="single" w:sz="4" w:space="0" w:color="000000"/>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1,0039</w:t>
            </w:r>
          </w:p>
        </w:tc>
        <w:tc>
          <w:tcPr>
            <w:tcW w:w="1594" w:type="dxa"/>
            <w:tcBorders>
              <w:top w:val="single" w:sz="4" w:space="0" w:color="000000"/>
              <w:left w:val="single" w:sz="4" w:space="0" w:color="000000"/>
              <w:bottom w:val="single" w:sz="4" w:space="0" w:color="000000"/>
              <w:right w:val="single" w:sz="4" w:space="0" w:color="auto"/>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0,9866</w:t>
            </w:r>
          </w:p>
        </w:tc>
        <w:tc>
          <w:tcPr>
            <w:tcW w:w="1449" w:type="dxa"/>
            <w:tcBorders>
              <w:top w:val="single" w:sz="4" w:space="0" w:color="000000"/>
              <w:left w:val="single" w:sz="4" w:space="0" w:color="auto"/>
              <w:bottom w:val="single" w:sz="4" w:space="0" w:color="000000"/>
              <w:right w:val="single" w:sz="4" w:space="0" w:color="000000"/>
            </w:tcBorders>
            <w:vAlign w:val="center"/>
          </w:tcPr>
          <w:p w:rsidR="006878AA" w:rsidRPr="006878AA" w:rsidRDefault="006878AA" w:rsidP="006878AA">
            <w:pPr>
              <w:spacing w:after="0" w:line="360" w:lineRule="auto"/>
              <w:jc w:val="center"/>
              <w:rPr>
                <w:rFonts w:ascii="Times New Roman" w:eastAsia="Times New Roman" w:hAnsi="Times New Roman" w:cs="Times New Roman"/>
                <w:sz w:val="24"/>
                <w:szCs w:val="24"/>
                <w:lang w:eastAsia="ru-RU"/>
              </w:rPr>
            </w:pPr>
            <w:r w:rsidRPr="006878AA">
              <w:rPr>
                <w:rFonts w:ascii="Times New Roman" w:eastAsia="Times New Roman" w:hAnsi="Times New Roman" w:cs="Times New Roman"/>
                <w:sz w:val="24"/>
                <w:szCs w:val="24"/>
                <w:lang w:eastAsia="ru-RU"/>
              </w:rPr>
              <w:t>-0,0173</w:t>
            </w:r>
          </w:p>
        </w:tc>
      </w:tr>
      <w:tr w:rsidR="006878AA" w:rsidRPr="00C95D32" w:rsidTr="00E45AB0">
        <w:tc>
          <w:tcPr>
            <w:tcW w:w="5103" w:type="dxa"/>
            <w:tcBorders>
              <w:top w:val="single" w:sz="4" w:space="0" w:color="000000"/>
              <w:left w:val="single" w:sz="4" w:space="0" w:color="000000"/>
              <w:bottom w:val="single" w:sz="4" w:space="0" w:color="000000"/>
              <w:right w:val="single" w:sz="4" w:space="0" w:color="000000"/>
            </w:tcBorders>
            <w:vAlign w:val="center"/>
          </w:tcPr>
          <w:p w:rsidR="006878AA" w:rsidRPr="00C95D32" w:rsidRDefault="006878AA" w:rsidP="00E45AB0">
            <w:pPr>
              <w:widowControl w:val="0"/>
              <w:tabs>
                <w:tab w:val="left" w:pos="1560"/>
              </w:tabs>
              <w:overflowPunct w:val="0"/>
              <w:autoSpaceDE w:val="0"/>
              <w:autoSpaceDN w:val="0"/>
              <w:adjustRightInd w:val="0"/>
              <w:spacing w:after="0" w:line="36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lastRenderedPageBreak/>
              <w:t>Коэффициент общего оборота кадров</w:t>
            </w:r>
          </w:p>
        </w:tc>
        <w:tc>
          <w:tcPr>
            <w:tcW w:w="1600" w:type="dxa"/>
            <w:tcBorders>
              <w:top w:val="single" w:sz="4" w:space="0" w:color="000000"/>
              <w:left w:val="single" w:sz="4" w:space="0" w:color="000000"/>
              <w:bottom w:val="single" w:sz="4" w:space="0" w:color="000000"/>
              <w:right w:val="single" w:sz="4" w:space="0" w:color="000000"/>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0,3570</w:t>
            </w:r>
          </w:p>
        </w:tc>
        <w:tc>
          <w:tcPr>
            <w:tcW w:w="1594" w:type="dxa"/>
            <w:tcBorders>
              <w:top w:val="single" w:sz="4" w:space="0" w:color="000000"/>
              <w:left w:val="single" w:sz="4" w:space="0" w:color="000000"/>
              <w:bottom w:val="single" w:sz="4" w:space="0" w:color="000000"/>
              <w:right w:val="single" w:sz="4" w:space="0" w:color="auto"/>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0,3391</w:t>
            </w:r>
          </w:p>
        </w:tc>
        <w:tc>
          <w:tcPr>
            <w:tcW w:w="1449" w:type="dxa"/>
            <w:tcBorders>
              <w:top w:val="single" w:sz="4" w:space="0" w:color="000000"/>
              <w:left w:val="single" w:sz="4" w:space="0" w:color="auto"/>
              <w:bottom w:val="single" w:sz="4" w:space="0" w:color="000000"/>
              <w:right w:val="single" w:sz="4" w:space="0" w:color="000000"/>
            </w:tcBorders>
            <w:vAlign w:val="center"/>
          </w:tcPr>
          <w:p w:rsidR="006878AA" w:rsidRPr="006878AA" w:rsidRDefault="006878AA" w:rsidP="006878AA">
            <w:pPr>
              <w:spacing w:after="0" w:line="360" w:lineRule="auto"/>
              <w:jc w:val="center"/>
              <w:rPr>
                <w:rFonts w:ascii="Times New Roman" w:eastAsia="Times New Roman" w:hAnsi="Times New Roman" w:cs="Times New Roman"/>
                <w:sz w:val="24"/>
                <w:szCs w:val="24"/>
                <w:lang w:eastAsia="ru-RU"/>
              </w:rPr>
            </w:pPr>
            <w:r w:rsidRPr="006878AA">
              <w:rPr>
                <w:rFonts w:ascii="Times New Roman" w:eastAsia="Times New Roman" w:hAnsi="Times New Roman" w:cs="Times New Roman"/>
                <w:sz w:val="24"/>
                <w:szCs w:val="24"/>
                <w:lang w:eastAsia="ru-RU"/>
              </w:rPr>
              <w:t>-0,0179</w:t>
            </w:r>
          </w:p>
        </w:tc>
      </w:tr>
      <w:tr w:rsidR="006878AA" w:rsidRPr="00C95D32" w:rsidTr="00E45AB0">
        <w:tc>
          <w:tcPr>
            <w:tcW w:w="5103" w:type="dxa"/>
            <w:tcBorders>
              <w:top w:val="single" w:sz="4" w:space="0" w:color="000000"/>
              <w:left w:val="single" w:sz="4" w:space="0" w:color="000000"/>
              <w:bottom w:val="single" w:sz="4" w:space="0" w:color="000000"/>
              <w:right w:val="single" w:sz="4" w:space="0" w:color="000000"/>
            </w:tcBorders>
            <w:vAlign w:val="center"/>
          </w:tcPr>
          <w:p w:rsidR="006878AA" w:rsidRPr="00C95D32" w:rsidRDefault="006878AA" w:rsidP="00E45AB0">
            <w:pPr>
              <w:widowControl w:val="0"/>
              <w:tabs>
                <w:tab w:val="left" w:pos="1560"/>
              </w:tabs>
              <w:overflowPunct w:val="0"/>
              <w:autoSpaceDE w:val="0"/>
              <w:autoSpaceDN w:val="0"/>
              <w:adjustRightInd w:val="0"/>
              <w:spacing w:after="0" w:line="360" w:lineRule="auto"/>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Коэффициент восполнения кадров</w:t>
            </w:r>
          </w:p>
        </w:tc>
        <w:tc>
          <w:tcPr>
            <w:tcW w:w="1600" w:type="dxa"/>
            <w:tcBorders>
              <w:top w:val="single" w:sz="4" w:space="0" w:color="000000"/>
              <w:left w:val="single" w:sz="4" w:space="0" w:color="000000"/>
              <w:bottom w:val="single" w:sz="4" w:space="0" w:color="000000"/>
              <w:right w:val="single" w:sz="4" w:space="0" w:color="000000"/>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0,86</w:t>
            </w:r>
          </w:p>
        </w:tc>
        <w:tc>
          <w:tcPr>
            <w:tcW w:w="1594" w:type="dxa"/>
            <w:tcBorders>
              <w:top w:val="single" w:sz="4" w:space="0" w:color="000000"/>
              <w:left w:val="single" w:sz="4" w:space="0" w:color="000000"/>
              <w:bottom w:val="single" w:sz="4" w:space="0" w:color="000000"/>
              <w:right w:val="single" w:sz="4" w:space="0" w:color="auto"/>
            </w:tcBorders>
            <w:vAlign w:val="bottom"/>
          </w:tcPr>
          <w:p w:rsidR="006878AA" w:rsidRPr="00C95D32" w:rsidRDefault="006878AA" w:rsidP="00E45AB0">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1,0581</w:t>
            </w:r>
          </w:p>
        </w:tc>
        <w:tc>
          <w:tcPr>
            <w:tcW w:w="1449" w:type="dxa"/>
            <w:tcBorders>
              <w:top w:val="single" w:sz="4" w:space="0" w:color="000000"/>
              <w:left w:val="single" w:sz="4" w:space="0" w:color="auto"/>
              <w:bottom w:val="single" w:sz="4" w:space="0" w:color="000000"/>
              <w:right w:val="single" w:sz="4" w:space="0" w:color="000000"/>
            </w:tcBorders>
            <w:vAlign w:val="center"/>
          </w:tcPr>
          <w:p w:rsidR="006878AA" w:rsidRPr="006878AA" w:rsidRDefault="006878AA" w:rsidP="006878AA">
            <w:pPr>
              <w:spacing w:after="0" w:line="360" w:lineRule="auto"/>
              <w:jc w:val="center"/>
              <w:rPr>
                <w:rFonts w:ascii="Times New Roman" w:eastAsia="Times New Roman" w:hAnsi="Times New Roman" w:cs="Times New Roman"/>
                <w:sz w:val="24"/>
                <w:szCs w:val="24"/>
                <w:lang w:eastAsia="ru-RU"/>
              </w:rPr>
            </w:pPr>
            <w:r w:rsidRPr="006878AA">
              <w:rPr>
                <w:rFonts w:ascii="Times New Roman" w:eastAsia="Times New Roman" w:hAnsi="Times New Roman" w:cs="Times New Roman"/>
                <w:sz w:val="24"/>
                <w:szCs w:val="24"/>
                <w:lang w:eastAsia="ru-RU"/>
              </w:rPr>
              <w:t>0,1981</w:t>
            </w:r>
          </w:p>
        </w:tc>
      </w:tr>
    </w:tbl>
    <w:p w:rsidR="00C95D32" w:rsidRDefault="00C95D32" w:rsidP="00C95D32">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(приложение Е)</w:t>
      </w:r>
    </w:p>
    <w:p w:rsidR="00A30A28" w:rsidRDefault="006878AA" w:rsidP="00A30A28">
      <w:pPr>
        <w:spacing w:after="0" w:line="372" w:lineRule="auto"/>
        <w:ind w:firstLine="708"/>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 xml:space="preserve">На основании данных таблицы </w:t>
      </w:r>
      <w:r w:rsidR="00A30A28" w:rsidRPr="00603B30">
        <w:rPr>
          <w:rFonts w:ascii="Times New Roman" w:eastAsia="Times New Roman" w:hAnsi="Times New Roman" w:cs="Times New Roman"/>
          <w:spacing w:val="6"/>
          <w:sz w:val="28"/>
          <w:szCs w:val="28"/>
          <w:lang w:eastAsia="ru-RU"/>
        </w:rPr>
        <w:t>2.</w:t>
      </w:r>
      <w:r w:rsidR="00FC20CF">
        <w:rPr>
          <w:rFonts w:ascii="Times New Roman" w:eastAsia="Times New Roman" w:hAnsi="Times New Roman" w:cs="Times New Roman"/>
          <w:spacing w:val="6"/>
          <w:sz w:val="28"/>
          <w:szCs w:val="28"/>
          <w:lang w:eastAsia="ru-RU"/>
        </w:rPr>
        <w:t>10</w:t>
      </w:r>
      <w:r>
        <w:rPr>
          <w:rFonts w:ascii="Times New Roman" w:eastAsia="Times New Roman" w:hAnsi="Times New Roman" w:cs="Times New Roman"/>
          <w:spacing w:val="6"/>
          <w:sz w:val="28"/>
          <w:szCs w:val="28"/>
          <w:lang w:eastAsia="ru-RU"/>
        </w:rPr>
        <w:t xml:space="preserve"> можно сделать следующие выводы.</w:t>
      </w:r>
    </w:p>
    <w:p w:rsidR="006878AA" w:rsidRPr="00A30A28" w:rsidRDefault="006878AA" w:rsidP="006878AA">
      <w:pPr>
        <w:spacing w:after="0" w:line="372" w:lineRule="auto"/>
        <w:ind w:firstLine="708"/>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 xml:space="preserve">Коэффициент оборота по приему увеличился в 2013 году на 0,0086, что вызвано превышением </w:t>
      </w:r>
      <w:r w:rsidRPr="00C95D32">
        <w:rPr>
          <w:rFonts w:ascii="Times New Roman" w:eastAsia="Times New Roman" w:hAnsi="Times New Roman" w:cs="Times New Roman"/>
          <w:sz w:val="28"/>
          <w:szCs w:val="28"/>
          <w:lang w:eastAsia="ru-RU"/>
        </w:rPr>
        <w:t>количеств</w:t>
      </w:r>
      <w:r>
        <w:rPr>
          <w:rFonts w:ascii="Times New Roman" w:eastAsia="Times New Roman" w:hAnsi="Times New Roman" w:cs="Times New Roman"/>
          <w:sz w:val="28"/>
          <w:szCs w:val="28"/>
          <w:lang w:eastAsia="ru-RU"/>
        </w:rPr>
        <w:t>а</w:t>
      </w:r>
      <w:r w:rsidRPr="00C95D32">
        <w:rPr>
          <w:rFonts w:ascii="Times New Roman" w:eastAsia="Times New Roman" w:hAnsi="Times New Roman" w:cs="Times New Roman"/>
          <w:sz w:val="28"/>
          <w:szCs w:val="28"/>
          <w:lang w:eastAsia="ru-RU"/>
        </w:rPr>
        <w:t xml:space="preserve"> принятых на работу </w:t>
      </w:r>
      <w:r>
        <w:rPr>
          <w:rFonts w:ascii="Times New Roman" w:eastAsia="Times New Roman" w:hAnsi="Times New Roman" w:cs="Times New Roman"/>
          <w:sz w:val="28"/>
          <w:szCs w:val="28"/>
          <w:lang w:eastAsia="ru-RU"/>
        </w:rPr>
        <w:t xml:space="preserve">над </w:t>
      </w:r>
      <w:r w:rsidRPr="00C95D32">
        <w:rPr>
          <w:rFonts w:ascii="Times New Roman" w:eastAsia="Times New Roman" w:hAnsi="Times New Roman" w:cs="Times New Roman"/>
          <w:sz w:val="28"/>
          <w:szCs w:val="28"/>
          <w:lang w:eastAsia="ru-RU"/>
        </w:rPr>
        <w:t>количество</w:t>
      </w:r>
      <w:r>
        <w:rPr>
          <w:rFonts w:ascii="Times New Roman" w:eastAsia="Times New Roman" w:hAnsi="Times New Roman" w:cs="Times New Roman"/>
          <w:sz w:val="28"/>
          <w:szCs w:val="28"/>
          <w:lang w:eastAsia="ru-RU"/>
        </w:rPr>
        <w:t>м</w:t>
      </w:r>
      <w:r w:rsidRPr="00C95D32">
        <w:rPr>
          <w:rFonts w:ascii="Times New Roman" w:eastAsia="Times New Roman" w:hAnsi="Times New Roman" w:cs="Times New Roman"/>
          <w:sz w:val="28"/>
          <w:szCs w:val="28"/>
          <w:lang w:eastAsia="ru-RU"/>
        </w:rPr>
        <w:t xml:space="preserve"> уволенных на 5 чел</w:t>
      </w:r>
      <w:r>
        <w:rPr>
          <w:rFonts w:ascii="Times New Roman" w:eastAsia="Times New Roman" w:hAnsi="Times New Roman" w:cs="Times New Roman"/>
          <w:sz w:val="28"/>
          <w:szCs w:val="28"/>
          <w:lang w:eastAsia="ru-RU"/>
        </w:rPr>
        <w:t>овек в отчетном году</w:t>
      </w:r>
      <w:r w:rsidRPr="00C95D32">
        <w:rPr>
          <w:rFonts w:ascii="Times New Roman" w:eastAsia="Times New Roman" w:hAnsi="Times New Roman" w:cs="Times New Roman"/>
          <w:sz w:val="28"/>
          <w:szCs w:val="28"/>
          <w:lang w:eastAsia="ru-RU"/>
        </w:rPr>
        <w:t xml:space="preserve">.  </w:t>
      </w:r>
    </w:p>
    <w:p w:rsidR="006878AA" w:rsidRDefault="006878AA" w:rsidP="00A30A28">
      <w:pPr>
        <w:spacing w:after="0" w:line="372" w:lineRule="auto"/>
        <w:ind w:firstLine="708"/>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 xml:space="preserve">Коэффициент оборота по выбытию работников в 2013 году по сравнению с 2012 годом снизился на 0,0279 или на 14 человек. </w:t>
      </w:r>
    </w:p>
    <w:p w:rsidR="006878AA" w:rsidRDefault="006878AA" w:rsidP="006878AA">
      <w:pPr>
        <w:spacing w:after="0" w:line="360" w:lineRule="auto"/>
        <w:ind w:firstLine="720"/>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Коэффициент общего оборота кадров в отчетном году снизился на 0,0179 пункта, что свидетельствует о стабильности работающего персонала.</w:t>
      </w:r>
    </w:p>
    <w:p w:rsidR="006878AA" w:rsidRPr="00C95D32" w:rsidRDefault="006878AA" w:rsidP="006878AA">
      <w:pPr>
        <w:spacing w:after="0" w:line="360" w:lineRule="auto"/>
        <w:ind w:firstLine="720"/>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Значение коэффициента восполнения кадров больше 1 (1,5081&gt;1), что</w:t>
      </w:r>
    </w:p>
    <w:p w:rsidR="006878AA" w:rsidRPr="00C95D32" w:rsidRDefault="006878AA" w:rsidP="006878AA">
      <w:pPr>
        <w:spacing w:after="0" w:line="360" w:lineRule="auto"/>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г</w:t>
      </w:r>
      <w:r w:rsidR="005F1308">
        <w:rPr>
          <w:rFonts w:ascii="Times New Roman" w:eastAsia="Times New Roman" w:hAnsi="Times New Roman" w:cs="Times New Roman"/>
          <w:sz w:val="28"/>
          <w:szCs w:val="28"/>
          <w:lang w:eastAsia="ru-RU"/>
        </w:rPr>
        <w:t>оворит о полном возмещении</w:t>
      </w:r>
      <w:r w:rsidRPr="00C95D32">
        <w:rPr>
          <w:rFonts w:ascii="Times New Roman" w:eastAsia="Times New Roman" w:hAnsi="Times New Roman" w:cs="Times New Roman"/>
          <w:sz w:val="28"/>
          <w:szCs w:val="28"/>
          <w:lang w:eastAsia="ru-RU"/>
        </w:rPr>
        <w:t xml:space="preserve"> рабочей силы, а также появлением новых рабочих мест. </w:t>
      </w:r>
    </w:p>
    <w:p w:rsidR="00C95D32" w:rsidRDefault="00C95D32" w:rsidP="00C95D32">
      <w:pPr>
        <w:spacing w:after="0" w:line="360" w:lineRule="auto"/>
        <w:ind w:firstLine="720"/>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Коэффициент оборота по приему работников в отчетном году выше коэффициента по выбытию, что свидетельствует о дополнительном привлечении дополнительных трудовых ресурсов. По сравнению с прошлым годом оборот по приему остался практически без изменения, по увольнению сократился, а, соответственно, сократилась и текучесть кадров в 2013 г.</w:t>
      </w:r>
    </w:p>
    <w:p w:rsidR="00FC20CF" w:rsidRPr="00C95D32" w:rsidRDefault="00FC20CF" w:rsidP="00C95D32">
      <w:pPr>
        <w:spacing w:after="0" w:line="360" w:lineRule="auto"/>
        <w:ind w:firstLine="720"/>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Анализ данных по приему и увольнению  показал, что основная причина</w:t>
      </w:r>
    </w:p>
    <w:p w:rsidR="00C95D32" w:rsidRPr="00C95D32" w:rsidRDefault="00C95D32" w:rsidP="00FC20CF">
      <w:pPr>
        <w:spacing w:after="0" w:line="360" w:lineRule="auto"/>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увольнения работников – по соглашению сторон, следующей причиной является увольнение за нарушение трудовой дисциплины. </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Показатели обеспеченности организации работниками еще не характеризует степень их использования и не могут являться факторами, непосредственно влияющими на объем выпускаемой продукции. Выпуск продукции зависит не столько от численности работающих, сколько от </w:t>
      </w:r>
      <w:r w:rsidRPr="00C95D32">
        <w:rPr>
          <w:rFonts w:ascii="Times New Roman" w:eastAsia="Times New Roman" w:hAnsi="Times New Roman" w:cs="Times New Roman"/>
          <w:sz w:val="28"/>
          <w:szCs w:val="28"/>
          <w:lang w:eastAsia="ru-RU"/>
        </w:rPr>
        <w:lastRenderedPageBreak/>
        <w:t>количества затраченного на производство труда, определяемого количеством рабочего времени, от эффективности общественного труда, его производительности. Поэтому необходимо изучить эффективность использования рабочего времени трудового коллектива организации.</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p>
    <w:p w:rsidR="00C95D32" w:rsidRPr="00C95D32" w:rsidRDefault="00C95D32" w:rsidP="00C95D32">
      <w:pPr>
        <w:spacing w:after="0" w:line="360" w:lineRule="auto"/>
        <w:ind w:firstLine="709"/>
        <w:jc w:val="both"/>
        <w:rPr>
          <w:rFonts w:ascii="Times New Roman" w:eastAsia="Times New Roman" w:hAnsi="Times New Roman" w:cs="Times New Roman"/>
          <w:b/>
          <w:sz w:val="28"/>
          <w:szCs w:val="28"/>
          <w:lang w:eastAsia="ru-RU"/>
        </w:rPr>
      </w:pPr>
      <w:r w:rsidRPr="00C95D32">
        <w:rPr>
          <w:rFonts w:ascii="Times New Roman" w:eastAsia="Times New Roman" w:hAnsi="Times New Roman" w:cs="Times New Roman"/>
          <w:b/>
          <w:sz w:val="28"/>
          <w:szCs w:val="28"/>
          <w:lang w:eastAsia="ru-RU"/>
        </w:rPr>
        <w:t>2.3 Анализ эффективности использования рабочего времени трудовыми ресурсами организации</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Следующий этап анализа</w:t>
      </w:r>
      <w:r w:rsidR="005F1308">
        <w:rPr>
          <w:rFonts w:ascii="Times New Roman" w:eastAsia="Times New Roman" w:hAnsi="Times New Roman" w:cs="Times New Roman"/>
          <w:sz w:val="28"/>
          <w:szCs w:val="28"/>
          <w:lang w:eastAsia="ru-RU"/>
        </w:rPr>
        <w:t xml:space="preserve"> </w:t>
      </w:r>
      <w:r w:rsidRPr="00C95D32">
        <w:rPr>
          <w:rFonts w:ascii="Times New Roman" w:eastAsia="Times New Roman" w:hAnsi="Times New Roman" w:cs="Times New Roman"/>
          <w:sz w:val="28"/>
          <w:szCs w:val="28"/>
          <w:lang w:eastAsia="ru-RU"/>
        </w:rPr>
        <w:t>- изучение эффективности использования персонала организации.</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Одним из важнейших условий выполнения плана производства, увеличения выработки продукции на каждого члена трудового коллектива, а также рационального использования персонала организации является экономное и эффективное использование рабочего времени.</w:t>
      </w:r>
    </w:p>
    <w:p w:rsidR="00C95D32" w:rsidRPr="00C95D32" w:rsidRDefault="00FC20CF" w:rsidP="00C95D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2.11</w:t>
      </w:r>
      <w:r w:rsidR="00C95D32" w:rsidRPr="00C95D32">
        <w:rPr>
          <w:rFonts w:ascii="Times New Roman" w:eastAsia="Times New Roman" w:hAnsi="Times New Roman" w:cs="Times New Roman"/>
          <w:sz w:val="28"/>
          <w:szCs w:val="28"/>
          <w:lang w:eastAsia="ru-RU"/>
        </w:rPr>
        <w:t xml:space="preserve"> приведен расчет использования рабочего времени в 2012–2013 гг.  На основании данных отчета 1-т (фонд времени) «Об использовании календарного фонда времени» за 2012 и 2013 гг.</w:t>
      </w:r>
    </w:p>
    <w:p w:rsidR="00C95D32" w:rsidRPr="00C95D32" w:rsidRDefault="00FC20CF" w:rsidP="00C95D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Анализируя данные таблицы 2.11</w:t>
      </w:r>
      <w:r w:rsidR="00C95D32" w:rsidRPr="00C95D32">
        <w:rPr>
          <w:rFonts w:ascii="Times New Roman" w:eastAsia="Times New Roman" w:hAnsi="Times New Roman" w:cs="Times New Roman"/>
          <w:sz w:val="28"/>
          <w:szCs w:val="28"/>
          <w:lang w:eastAsia="ru-RU"/>
        </w:rPr>
        <w:t>, можно сделать вывод о том, что с 2012 по 2013 г. происходило уменьшение численности работников в рамках проводимой оптимизации штатов внутри ОАО «Оршанский инструментальный завод».</w:t>
      </w:r>
    </w:p>
    <w:p w:rsidR="00C95D32" w:rsidRPr="00C95D32" w:rsidRDefault="00C95D32" w:rsidP="00FC20CF">
      <w:pPr>
        <w:spacing w:after="0" w:line="38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Зафиксировано сокращение удельного веса отработанных человеко-дней </w:t>
      </w:r>
      <w:r w:rsidRPr="00FC20CF">
        <w:rPr>
          <w:rFonts w:ascii="Times New Roman" w:eastAsia="Times New Roman" w:hAnsi="Times New Roman" w:cs="Times New Roman"/>
          <w:spacing w:val="6"/>
          <w:sz w:val="28"/>
          <w:szCs w:val="28"/>
          <w:lang w:eastAsia="ru-RU"/>
        </w:rPr>
        <w:t xml:space="preserve">в календарном фонде. В 2013 г. данный показатель снизился по сравнению с 2012 г. на 1,26 проц. </w:t>
      </w:r>
      <w:r w:rsidR="00FC20CF">
        <w:rPr>
          <w:rFonts w:ascii="Times New Roman" w:eastAsia="Times New Roman" w:hAnsi="Times New Roman" w:cs="Times New Roman"/>
          <w:spacing w:val="6"/>
          <w:sz w:val="28"/>
          <w:szCs w:val="28"/>
          <w:lang w:eastAsia="ru-RU"/>
        </w:rPr>
        <w:t>п</w:t>
      </w:r>
      <w:r w:rsidRPr="00FC20CF">
        <w:rPr>
          <w:rFonts w:ascii="Times New Roman" w:eastAsia="Times New Roman" w:hAnsi="Times New Roman" w:cs="Times New Roman"/>
          <w:spacing w:val="6"/>
          <w:sz w:val="28"/>
          <w:szCs w:val="28"/>
          <w:lang w:eastAsia="ru-RU"/>
        </w:rPr>
        <w:t>ункта</w:t>
      </w:r>
      <w:r w:rsidR="00FC20CF">
        <w:rPr>
          <w:rFonts w:ascii="Times New Roman" w:eastAsia="Times New Roman" w:hAnsi="Times New Roman" w:cs="Times New Roman"/>
          <w:spacing w:val="6"/>
          <w:sz w:val="28"/>
          <w:szCs w:val="28"/>
          <w:lang w:eastAsia="ru-RU"/>
        </w:rPr>
        <w:t>,</w:t>
      </w:r>
      <w:r w:rsidRPr="00FC20CF">
        <w:rPr>
          <w:rFonts w:ascii="Times New Roman" w:eastAsia="Times New Roman" w:hAnsi="Times New Roman" w:cs="Times New Roman"/>
          <w:spacing w:val="6"/>
          <w:sz w:val="28"/>
          <w:szCs w:val="28"/>
          <w:lang w:eastAsia="ru-RU"/>
        </w:rPr>
        <w:t xml:space="preserve"> </w:t>
      </w:r>
      <w:r w:rsidR="00FC20CF">
        <w:rPr>
          <w:rFonts w:ascii="Times New Roman" w:eastAsia="Times New Roman" w:hAnsi="Times New Roman" w:cs="Times New Roman"/>
          <w:spacing w:val="6"/>
          <w:sz w:val="28"/>
          <w:szCs w:val="28"/>
          <w:lang w:eastAsia="ru-RU"/>
        </w:rPr>
        <w:t>что является отрицательным моментом.</w:t>
      </w:r>
    </w:p>
    <w:p w:rsidR="00C95D32" w:rsidRPr="00C95D32" w:rsidRDefault="00FC20CF" w:rsidP="00C95D3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Таблица 2.11</w:t>
      </w:r>
      <w:r w:rsidR="00C95D32" w:rsidRPr="00C95D32">
        <w:rPr>
          <w:rFonts w:ascii="Times New Roman" w:eastAsia="Times New Roman" w:hAnsi="Times New Roman" w:cs="Times New Roman"/>
          <w:b/>
          <w:sz w:val="28"/>
          <w:szCs w:val="28"/>
          <w:lang w:eastAsia="ru-RU"/>
        </w:rPr>
        <w:t xml:space="preserve"> – Использование календарного фонда времени по </w:t>
      </w:r>
      <w:proofErr w:type="spellStart"/>
      <w:r w:rsidR="00C95D32" w:rsidRPr="00C95D32">
        <w:rPr>
          <w:rFonts w:ascii="Times New Roman" w:eastAsia="Times New Roman" w:hAnsi="Times New Roman" w:cs="Times New Roman"/>
          <w:b/>
          <w:sz w:val="28"/>
          <w:szCs w:val="28"/>
          <w:lang w:eastAsia="ru-RU"/>
        </w:rPr>
        <w:t>ОАО</w:t>
      </w:r>
      <w:r w:rsidR="00C95D32" w:rsidRPr="00C95D32">
        <w:rPr>
          <w:rFonts w:ascii="Times New Roman" w:eastAsia="Times New Roman" w:hAnsi="Times New Roman" w:cs="Times New Roman"/>
          <w:b/>
          <w:color w:val="FFFFFF"/>
          <w:sz w:val="28"/>
          <w:szCs w:val="28"/>
          <w:lang w:eastAsia="ru-RU"/>
        </w:rPr>
        <w:t>_</w:t>
      </w:r>
      <w:r w:rsidR="00C95D32" w:rsidRPr="00C95D32">
        <w:rPr>
          <w:rFonts w:ascii="Times New Roman" w:eastAsia="Times New Roman" w:hAnsi="Times New Roman" w:cs="Times New Roman"/>
          <w:b/>
          <w:sz w:val="28"/>
          <w:szCs w:val="28"/>
          <w:lang w:eastAsia="ru-RU"/>
        </w:rPr>
        <w:t>«Оршанский</w:t>
      </w:r>
      <w:proofErr w:type="spellEnd"/>
      <w:r w:rsidR="00C95D32" w:rsidRPr="00C95D32">
        <w:rPr>
          <w:rFonts w:ascii="Times New Roman" w:eastAsia="Times New Roman" w:hAnsi="Times New Roman" w:cs="Times New Roman"/>
          <w:b/>
          <w:sz w:val="28"/>
          <w:szCs w:val="28"/>
          <w:lang w:eastAsia="ru-RU"/>
        </w:rPr>
        <w:t xml:space="preserve"> инструментальный завод» за 2012–2013 гг.</w:t>
      </w:r>
    </w:p>
    <w:tbl>
      <w:tblPr>
        <w:tblW w:w="4908" w:type="pct"/>
        <w:jc w:val="center"/>
        <w:tblInd w:w="35" w:type="dxa"/>
        <w:tblLook w:val="00A0" w:firstRow="1" w:lastRow="0" w:firstColumn="1" w:lastColumn="0" w:noHBand="0" w:noVBand="0"/>
      </w:tblPr>
      <w:tblGrid>
        <w:gridCol w:w="1677"/>
        <w:gridCol w:w="1297"/>
        <w:gridCol w:w="1088"/>
        <w:gridCol w:w="1248"/>
        <w:gridCol w:w="1088"/>
        <w:gridCol w:w="825"/>
        <w:gridCol w:w="1279"/>
        <w:gridCol w:w="1171"/>
      </w:tblGrid>
      <w:tr w:rsidR="00824007" w:rsidRPr="0095031E" w:rsidTr="00FC20CF">
        <w:trPr>
          <w:trHeight w:val="545"/>
          <w:jc w:val="center"/>
        </w:trPr>
        <w:tc>
          <w:tcPr>
            <w:tcW w:w="873" w:type="pct"/>
            <w:vMerge w:val="restart"/>
            <w:tcBorders>
              <w:top w:val="single" w:sz="4" w:space="0" w:color="auto"/>
              <w:left w:val="single" w:sz="4" w:space="0" w:color="auto"/>
              <w:bottom w:val="single" w:sz="4" w:space="0" w:color="000000"/>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Наименование</w:t>
            </w:r>
          </w:p>
        </w:tc>
        <w:tc>
          <w:tcPr>
            <w:tcW w:w="1210" w:type="pct"/>
            <w:gridSpan w:val="2"/>
            <w:tcBorders>
              <w:top w:val="single" w:sz="4" w:space="0" w:color="auto"/>
              <w:left w:val="nil"/>
              <w:bottom w:val="single" w:sz="4" w:space="0" w:color="auto"/>
              <w:right w:val="single" w:sz="4" w:space="0" w:color="000000"/>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2012</w:t>
            </w:r>
          </w:p>
        </w:tc>
        <w:tc>
          <w:tcPr>
            <w:tcW w:w="1213" w:type="pct"/>
            <w:gridSpan w:val="2"/>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2013</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 xml:space="preserve">Темп </w:t>
            </w:r>
            <w:r w:rsidRPr="0095031E">
              <w:rPr>
                <w:rFonts w:ascii="Times New Roman" w:eastAsia="Times New Roman" w:hAnsi="Times New Roman" w:cs="Times New Roman"/>
                <w:color w:val="000000"/>
                <w:sz w:val="21"/>
                <w:szCs w:val="21"/>
                <w:lang w:eastAsia="ru-RU"/>
              </w:rPr>
              <w:lastRenderedPageBreak/>
              <w:t xml:space="preserve">роста, % </w:t>
            </w:r>
          </w:p>
        </w:tc>
        <w:tc>
          <w:tcPr>
            <w:tcW w:w="1272" w:type="pct"/>
            <w:gridSpan w:val="2"/>
            <w:tcBorders>
              <w:top w:val="single" w:sz="4" w:space="0" w:color="auto"/>
              <w:left w:val="nil"/>
              <w:bottom w:val="single" w:sz="4" w:space="0" w:color="auto"/>
              <w:right w:val="single" w:sz="4" w:space="0" w:color="000000"/>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lastRenderedPageBreak/>
              <w:t>Отклонение</w:t>
            </w:r>
          </w:p>
        </w:tc>
      </w:tr>
      <w:tr w:rsidR="00824007" w:rsidRPr="0095031E" w:rsidTr="00FC20CF">
        <w:trPr>
          <w:trHeight w:val="1032"/>
          <w:jc w:val="center"/>
        </w:trPr>
        <w:tc>
          <w:tcPr>
            <w:tcW w:w="873" w:type="pct"/>
            <w:vMerge/>
            <w:tcBorders>
              <w:top w:val="single" w:sz="4" w:space="0" w:color="auto"/>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rPr>
                <w:rFonts w:ascii="Times New Roman" w:eastAsia="Times New Roman" w:hAnsi="Times New Roman" w:cs="Times New Roman"/>
                <w:color w:val="000000"/>
                <w:sz w:val="21"/>
                <w:szCs w:val="21"/>
                <w:lang w:eastAsia="ru-RU"/>
              </w:rPr>
            </w:pPr>
          </w:p>
        </w:tc>
        <w:tc>
          <w:tcPr>
            <w:tcW w:w="676"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значение показателя</w:t>
            </w:r>
          </w:p>
        </w:tc>
        <w:tc>
          <w:tcPr>
            <w:tcW w:w="534"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удельный вес, %</w:t>
            </w:r>
          </w:p>
        </w:tc>
        <w:tc>
          <w:tcPr>
            <w:tcW w:w="651"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значение показателя</w:t>
            </w:r>
          </w:p>
        </w:tc>
        <w:tc>
          <w:tcPr>
            <w:tcW w:w="562"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удельный вес, %</w:t>
            </w:r>
          </w:p>
        </w:tc>
        <w:tc>
          <w:tcPr>
            <w:tcW w:w="432" w:type="pct"/>
            <w:vMerge/>
            <w:tcBorders>
              <w:top w:val="single" w:sz="4" w:space="0" w:color="auto"/>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rPr>
                <w:rFonts w:ascii="Times New Roman" w:eastAsia="Times New Roman" w:hAnsi="Times New Roman" w:cs="Times New Roman"/>
                <w:color w:val="000000"/>
                <w:sz w:val="21"/>
                <w:szCs w:val="21"/>
                <w:lang w:eastAsia="ru-RU"/>
              </w:rPr>
            </w:pPr>
          </w:p>
        </w:tc>
        <w:tc>
          <w:tcPr>
            <w:tcW w:w="661" w:type="pct"/>
            <w:tcBorders>
              <w:top w:val="nil"/>
              <w:left w:val="nil"/>
              <w:bottom w:val="single" w:sz="4" w:space="0" w:color="auto"/>
              <w:right w:val="nil"/>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абсолютное</w:t>
            </w:r>
          </w:p>
        </w:tc>
        <w:tc>
          <w:tcPr>
            <w:tcW w:w="611" w:type="pct"/>
            <w:tcBorders>
              <w:top w:val="nil"/>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удельного веса, п. п.</w:t>
            </w:r>
          </w:p>
        </w:tc>
      </w:tr>
      <w:tr w:rsidR="00824007" w:rsidRPr="0095031E" w:rsidTr="00FC20CF">
        <w:trPr>
          <w:trHeight w:val="829"/>
          <w:jc w:val="center"/>
        </w:trPr>
        <w:tc>
          <w:tcPr>
            <w:tcW w:w="873" w:type="pct"/>
            <w:tcBorders>
              <w:top w:val="single" w:sz="4" w:space="0" w:color="auto"/>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rPr>
                <w:rFonts w:ascii="Times New Roman" w:eastAsia="Times New Roman" w:hAnsi="Times New Roman" w:cs="Times New Roman"/>
                <w:bCs/>
                <w:iCs/>
                <w:color w:val="000000"/>
                <w:sz w:val="21"/>
                <w:szCs w:val="21"/>
                <w:lang w:eastAsia="ru-RU"/>
              </w:rPr>
            </w:pPr>
            <w:r w:rsidRPr="0095031E">
              <w:rPr>
                <w:rFonts w:ascii="Times New Roman" w:eastAsia="Times New Roman" w:hAnsi="Times New Roman" w:cs="Times New Roman"/>
                <w:bCs/>
                <w:iCs/>
                <w:color w:val="000000"/>
                <w:sz w:val="21"/>
                <w:szCs w:val="21"/>
                <w:lang w:eastAsia="ru-RU"/>
              </w:rPr>
              <w:lastRenderedPageBreak/>
              <w:t>Число явок и неявок, чел.-дни</w:t>
            </w:r>
          </w:p>
        </w:tc>
        <w:tc>
          <w:tcPr>
            <w:tcW w:w="676" w:type="pct"/>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194091</w:t>
            </w:r>
          </w:p>
        </w:tc>
        <w:tc>
          <w:tcPr>
            <w:tcW w:w="534" w:type="pct"/>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100</w:t>
            </w:r>
          </w:p>
        </w:tc>
        <w:tc>
          <w:tcPr>
            <w:tcW w:w="651" w:type="pct"/>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190194</w:t>
            </w:r>
          </w:p>
        </w:tc>
        <w:tc>
          <w:tcPr>
            <w:tcW w:w="562" w:type="pct"/>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100</w:t>
            </w:r>
          </w:p>
        </w:tc>
        <w:tc>
          <w:tcPr>
            <w:tcW w:w="432" w:type="pct"/>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97,99</w:t>
            </w:r>
          </w:p>
        </w:tc>
        <w:tc>
          <w:tcPr>
            <w:tcW w:w="661" w:type="pct"/>
            <w:tcBorders>
              <w:top w:val="single" w:sz="4" w:space="0" w:color="auto"/>
              <w:left w:val="nil"/>
              <w:bottom w:val="single" w:sz="4" w:space="0" w:color="auto"/>
              <w:right w:val="nil"/>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-3897</w:t>
            </w:r>
          </w:p>
        </w:tc>
        <w:tc>
          <w:tcPr>
            <w:tcW w:w="611" w:type="pct"/>
            <w:tcBorders>
              <w:top w:val="single" w:sz="4" w:space="0" w:color="auto"/>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w:t>
            </w:r>
          </w:p>
        </w:tc>
      </w:tr>
      <w:tr w:rsidR="00824007" w:rsidRPr="0095031E" w:rsidTr="00FC20CF">
        <w:trPr>
          <w:trHeight w:val="630"/>
          <w:jc w:val="center"/>
        </w:trPr>
        <w:tc>
          <w:tcPr>
            <w:tcW w:w="873" w:type="pct"/>
            <w:tcBorders>
              <w:top w:val="single" w:sz="4" w:space="0" w:color="auto"/>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rPr>
                <w:rFonts w:ascii="Times New Roman" w:eastAsia="Times New Roman" w:hAnsi="Times New Roman" w:cs="Times New Roman"/>
                <w:bCs/>
                <w:color w:val="000000"/>
                <w:sz w:val="21"/>
                <w:szCs w:val="21"/>
                <w:lang w:eastAsia="ru-RU"/>
              </w:rPr>
            </w:pPr>
            <w:r w:rsidRPr="0095031E">
              <w:rPr>
                <w:rFonts w:ascii="Times New Roman" w:eastAsia="Times New Roman" w:hAnsi="Times New Roman" w:cs="Times New Roman"/>
                <w:bCs/>
                <w:color w:val="000000"/>
                <w:sz w:val="21"/>
                <w:szCs w:val="21"/>
                <w:lang w:eastAsia="ru-RU"/>
              </w:rPr>
              <w:t>Всего не явилось</w:t>
            </w:r>
            <w:r w:rsidRPr="0095031E">
              <w:rPr>
                <w:rFonts w:ascii="Times New Roman" w:eastAsia="Times New Roman" w:hAnsi="Times New Roman" w:cs="Times New Roman"/>
                <w:color w:val="000000"/>
                <w:sz w:val="21"/>
                <w:szCs w:val="21"/>
                <w:lang w:eastAsia="ru-RU"/>
              </w:rPr>
              <w:t xml:space="preserve"> на работу (чел.-дни), в </w:t>
            </w:r>
            <w:proofErr w:type="spellStart"/>
            <w:r w:rsidRPr="0095031E">
              <w:rPr>
                <w:rFonts w:ascii="Times New Roman" w:eastAsia="Times New Roman" w:hAnsi="Times New Roman" w:cs="Times New Roman"/>
                <w:color w:val="000000"/>
                <w:sz w:val="21"/>
                <w:szCs w:val="21"/>
                <w:lang w:eastAsia="ru-RU"/>
              </w:rPr>
              <w:t>т.ч</w:t>
            </w:r>
            <w:proofErr w:type="spellEnd"/>
            <w:r w:rsidRPr="0095031E">
              <w:rPr>
                <w:rFonts w:ascii="Times New Roman" w:eastAsia="Times New Roman" w:hAnsi="Times New Roman" w:cs="Times New Roman"/>
                <w:color w:val="000000"/>
                <w:sz w:val="21"/>
                <w:szCs w:val="21"/>
                <w:lang w:eastAsia="ru-RU"/>
              </w:rPr>
              <w:t>.:</w:t>
            </w:r>
          </w:p>
        </w:tc>
        <w:tc>
          <w:tcPr>
            <w:tcW w:w="676" w:type="pct"/>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80734</w:t>
            </w:r>
          </w:p>
        </w:tc>
        <w:tc>
          <w:tcPr>
            <w:tcW w:w="534" w:type="pct"/>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41,6</w:t>
            </w:r>
          </w:p>
        </w:tc>
        <w:tc>
          <w:tcPr>
            <w:tcW w:w="651" w:type="pct"/>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82326</w:t>
            </w:r>
          </w:p>
        </w:tc>
        <w:tc>
          <w:tcPr>
            <w:tcW w:w="562" w:type="pct"/>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43,29</w:t>
            </w:r>
          </w:p>
        </w:tc>
        <w:tc>
          <w:tcPr>
            <w:tcW w:w="432" w:type="pct"/>
            <w:tcBorders>
              <w:top w:val="single" w:sz="4" w:space="0" w:color="auto"/>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101,97</w:t>
            </w:r>
          </w:p>
        </w:tc>
        <w:tc>
          <w:tcPr>
            <w:tcW w:w="661" w:type="pct"/>
            <w:tcBorders>
              <w:top w:val="single" w:sz="4" w:space="0" w:color="auto"/>
              <w:left w:val="nil"/>
              <w:bottom w:val="single" w:sz="4" w:space="0" w:color="auto"/>
              <w:right w:val="nil"/>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1592</w:t>
            </w:r>
          </w:p>
        </w:tc>
        <w:tc>
          <w:tcPr>
            <w:tcW w:w="611" w:type="pct"/>
            <w:tcBorders>
              <w:top w:val="single" w:sz="4" w:space="0" w:color="auto"/>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1,69</w:t>
            </w:r>
          </w:p>
        </w:tc>
      </w:tr>
      <w:tr w:rsidR="00824007" w:rsidRPr="0095031E" w:rsidTr="00FC20CF">
        <w:trPr>
          <w:trHeight w:val="866"/>
          <w:jc w:val="center"/>
        </w:trPr>
        <w:tc>
          <w:tcPr>
            <w:tcW w:w="873" w:type="pct"/>
            <w:tcBorders>
              <w:top w:val="nil"/>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выходные и праздничные</w:t>
            </w:r>
          </w:p>
        </w:tc>
        <w:tc>
          <w:tcPr>
            <w:tcW w:w="676"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53865</w:t>
            </w:r>
          </w:p>
        </w:tc>
        <w:tc>
          <w:tcPr>
            <w:tcW w:w="534"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27,75</w:t>
            </w:r>
          </w:p>
        </w:tc>
        <w:tc>
          <w:tcPr>
            <w:tcW w:w="651"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53053</w:t>
            </w:r>
          </w:p>
        </w:tc>
        <w:tc>
          <w:tcPr>
            <w:tcW w:w="562"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27,89</w:t>
            </w:r>
          </w:p>
        </w:tc>
        <w:tc>
          <w:tcPr>
            <w:tcW w:w="432"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98,49</w:t>
            </w:r>
          </w:p>
        </w:tc>
        <w:tc>
          <w:tcPr>
            <w:tcW w:w="661" w:type="pct"/>
            <w:tcBorders>
              <w:top w:val="nil"/>
              <w:left w:val="nil"/>
              <w:bottom w:val="single" w:sz="4" w:space="0" w:color="auto"/>
              <w:right w:val="nil"/>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-812</w:t>
            </w:r>
          </w:p>
        </w:tc>
        <w:tc>
          <w:tcPr>
            <w:tcW w:w="611" w:type="pct"/>
            <w:tcBorders>
              <w:top w:val="nil"/>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0,14</w:t>
            </w:r>
          </w:p>
        </w:tc>
      </w:tr>
      <w:tr w:rsidR="00824007" w:rsidRPr="0095031E" w:rsidTr="00FC20CF">
        <w:trPr>
          <w:trHeight w:val="1134"/>
          <w:jc w:val="center"/>
        </w:trPr>
        <w:tc>
          <w:tcPr>
            <w:tcW w:w="873" w:type="pct"/>
            <w:tcBorders>
              <w:top w:val="nil"/>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неявки по уважительным причинам</w:t>
            </w:r>
          </w:p>
        </w:tc>
        <w:tc>
          <w:tcPr>
            <w:tcW w:w="676"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20611</w:t>
            </w:r>
          </w:p>
        </w:tc>
        <w:tc>
          <w:tcPr>
            <w:tcW w:w="534"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10,62</w:t>
            </w:r>
          </w:p>
        </w:tc>
        <w:tc>
          <w:tcPr>
            <w:tcW w:w="651"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21525</w:t>
            </w:r>
          </w:p>
        </w:tc>
        <w:tc>
          <w:tcPr>
            <w:tcW w:w="562"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11,32</w:t>
            </w:r>
          </w:p>
        </w:tc>
        <w:tc>
          <w:tcPr>
            <w:tcW w:w="432" w:type="pct"/>
            <w:tcBorders>
              <w:top w:val="nil"/>
              <w:left w:val="nil"/>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104,43</w:t>
            </w:r>
          </w:p>
        </w:tc>
        <w:tc>
          <w:tcPr>
            <w:tcW w:w="661" w:type="pct"/>
            <w:tcBorders>
              <w:top w:val="nil"/>
              <w:left w:val="nil"/>
              <w:bottom w:val="single" w:sz="4" w:space="0" w:color="auto"/>
              <w:right w:val="nil"/>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914</w:t>
            </w:r>
          </w:p>
        </w:tc>
        <w:tc>
          <w:tcPr>
            <w:tcW w:w="611" w:type="pct"/>
            <w:tcBorders>
              <w:top w:val="nil"/>
              <w:left w:val="single" w:sz="4" w:space="0" w:color="auto"/>
              <w:bottom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0,7</w:t>
            </w:r>
          </w:p>
        </w:tc>
      </w:tr>
      <w:tr w:rsidR="00824007" w:rsidRPr="0095031E" w:rsidTr="00FC20CF">
        <w:trPr>
          <w:trHeight w:val="825"/>
          <w:jc w:val="center"/>
        </w:trPr>
        <w:tc>
          <w:tcPr>
            <w:tcW w:w="873" w:type="pct"/>
            <w:tcBorders>
              <w:top w:val="single" w:sz="4" w:space="0" w:color="auto"/>
              <w:left w:val="single" w:sz="4" w:space="0" w:color="auto"/>
              <w:right w:val="single" w:sz="4" w:space="0" w:color="auto"/>
            </w:tcBorders>
            <w:vAlign w:val="center"/>
          </w:tcPr>
          <w:p w:rsidR="00C95D32" w:rsidRPr="0095031E" w:rsidRDefault="00C95D32" w:rsidP="00C95D32">
            <w:pPr>
              <w:spacing w:after="0" w:line="360" w:lineRule="auto"/>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потери рабочего времени</w:t>
            </w:r>
          </w:p>
        </w:tc>
        <w:tc>
          <w:tcPr>
            <w:tcW w:w="676" w:type="pct"/>
            <w:tcBorders>
              <w:top w:val="single" w:sz="4" w:space="0" w:color="auto"/>
              <w:left w:val="nil"/>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3129</w:t>
            </w:r>
          </w:p>
        </w:tc>
        <w:tc>
          <w:tcPr>
            <w:tcW w:w="534" w:type="pct"/>
            <w:tcBorders>
              <w:top w:val="single" w:sz="4" w:space="0" w:color="auto"/>
              <w:left w:val="nil"/>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1,61</w:t>
            </w:r>
          </w:p>
        </w:tc>
        <w:tc>
          <w:tcPr>
            <w:tcW w:w="651" w:type="pct"/>
            <w:tcBorders>
              <w:top w:val="single" w:sz="4" w:space="0" w:color="auto"/>
              <w:left w:val="nil"/>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3874</w:t>
            </w:r>
          </w:p>
        </w:tc>
        <w:tc>
          <w:tcPr>
            <w:tcW w:w="562" w:type="pct"/>
            <w:tcBorders>
              <w:top w:val="single" w:sz="4" w:space="0" w:color="auto"/>
              <w:left w:val="nil"/>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2,04</w:t>
            </w:r>
          </w:p>
        </w:tc>
        <w:tc>
          <w:tcPr>
            <w:tcW w:w="432" w:type="pct"/>
            <w:tcBorders>
              <w:top w:val="single" w:sz="4" w:space="0" w:color="auto"/>
              <w:left w:val="nil"/>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123,81</w:t>
            </w:r>
          </w:p>
        </w:tc>
        <w:tc>
          <w:tcPr>
            <w:tcW w:w="661" w:type="pct"/>
            <w:tcBorders>
              <w:top w:val="single" w:sz="4" w:space="0" w:color="auto"/>
              <w:left w:val="nil"/>
              <w:right w:val="nil"/>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745</w:t>
            </w:r>
          </w:p>
        </w:tc>
        <w:tc>
          <w:tcPr>
            <w:tcW w:w="611" w:type="pct"/>
            <w:tcBorders>
              <w:top w:val="single" w:sz="4" w:space="0" w:color="auto"/>
              <w:left w:val="single" w:sz="4" w:space="0" w:color="auto"/>
              <w:right w:val="single" w:sz="4" w:space="0" w:color="auto"/>
            </w:tcBorders>
            <w:vAlign w:val="center"/>
          </w:tcPr>
          <w:p w:rsidR="00C95D32" w:rsidRPr="0095031E" w:rsidRDefault="00C95D32" w:rsidP="00C95D32">
            <w:pPr>
              <w:spacing w:after="0" w:line="360" w:lineRule="auto"/>
              <w:jc w:val="center"/>
              <w:rPr>
                <w:rFonts w:ascii="Times New Roman" w:eastAsia="Times New Roman" w:hAnsi="Times New Roman" w:cs="Times New Roman"/>
                <w:color w:val="000000"/>
                <w:sz w:val="21"/>
                <w:szCs w:val="21"/>
                <w:lang w:eastAsia="ru-RU"/>
              </w:rPr>
            </w:pPr>
            <w:r w:rsidRPr="0095031E">
              <w:rPr>
                <w:rFonts w:ascii="Times New Roman" w:eastAsia="Times New Roman" w:hAnsi="Times New Roman" w:cs="Times New Roman"/>
                <w:color w:val="000000"/>
                <w:sz w:val="21"/>
                <w:szCs w:val="21"/>
                <w:lang w:eastAsia="ru-RU"/>
              </w:rPr>
              <w:t>0,42</w:t>
            </w:r>
          </w:p>
        </w:tc>
      </w:tr>
      <w:tr w:rsidR="00824007" w:rsidRPr="00C95D32" w:rsidTr="00FC20CF">
        <w:trPr>
          <w:trHeight w:val="1138"/>
          <w:jc w:val="center"/>
        </w:trPr>
        <w:tc>
          <w:tcPr>
            <w:tcW w:w="873" w:type="pct"/>
            <w:tcBorders>
              <w:top w:val="single" w:sz="4" w:space="0" w:color="auto"/>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rPr>
                <w:rFonts w:ascii="Times New Roman" w:eastAsia="Times New Roman" w:hAnsi="Times New Roman" w:cs="Times New Roman"/>
                <w:color w:val="000000"/>
                <w:sz w:val="18"/>
                <w:szCs w:val="18"/>
                <w:lang w:eastAsia="ru-RU"/>
              </w:rPr>
            </w:pPr>
            <w:r w:rsidRPr="00C95D32">
              <w:rPr>
                <w:rFonts w:ascii="Times New Roman" w:eastAsia="Times New Roman" w:hAnsi="Times New Roman" w:cs="Times New Roman"/>
                <w:color w:val="000000"/>
                <w:sz w:val="18"/>
                <w:szCs w:val="18"/>
                <w:lang w:eastAsia="ru-RU"/>
              </w:rPr>
              <w:t>отпуска без сохранения заработной платы</w:t>
            </w:r>
          </w:p>
        </w:tc>
        <w:tc>
          <w:tcPr>
            <w:tcW w:w="676" w:type="pct"/>
            <w:tcBorders>
              <w:top w:val="single" w:sz="4" w:space="0" w:color="auto"/>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2655</w:t>
            </w:r>
          </w:p>
        </w:tc>
        <w:tc>
          <w:tcPr>
            <w:tcW w:w="534" w:type="pct"/>
            <w:tcBorders>
              <w:top w:val="single" w:sz="4" w:space="0" w:color="auto"/>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1,37</w:t>
            </w:r>
          </w:p>
        </w:tc>
        <w:tc>
          <w:tcPr>
            <w:tcW w:w="651" w:type="pct"/>
            <w:tcBorders>
              <w:top w:val="single" w:sz="4" w:space="0" w:color="auto"/>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3513</w:t>
            </w:r>
          </w:p>
        </w:tc>
        <w:tc>
          <w:tcPr>
            <w:tcW w:w="562" w:type="pct"/>
            <w:tcBorders>
              <w:top w:val="single" w:sz="4" w:space="0" w:color="auto"/>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1,85</w:t>
            </w:r>
          </w:p>
        </w:tc>
        <w:tc>
          <w:tcPr>
            <w:tcW w:w="432" w:type="pct"/>
            <w:tcBorders>
              <w:top w:val="single" w:sz="4" w:space="0" w:color="auto"/>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132,32</w:t>
            </w:r>
          </w:p>
        </w:tc>
        <w:tc>
          <w:tcPr>
            <w:tcW w:w="661" w:type="pct"/>
            <w:tcBorders>
              <w:top w:val="single" w:sz="4" w:space="0" w:color="auto"/>
              <w:left w:val="nil"/>
              <w:bottom w:val="single" w:sz="4" w:space="0" w:color="auto"/>
              <w:right w:val="nil"/>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858</w:t>
            </w:r>
          </w:p>
        </w:tc>
        <w:tc>
          <w:tcPr>
            <w:tcW w:w="611" w:type="pct"/>
            <w:tcBorders>
              <w:top w:val="single" w:sz="4" w:space="0" w:color="auto"/>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0,48</w:t>
            </w:r>
          </w:p>
        </w:tc>
      </w:tr>
      <w:tr w:rsidR="00824007" w:rsidRPr="00C95D32" w:rsidTr="00FC20CF">
        <w:trPr>
          <w:trHeight w:val="1112"/>
          <w:jc w:val="center"/>
        </w:trPr>
        <w:tc>
          <w:tcPr>
            <w:tcW w:w="873" w:type="pct"/>
            <w:tcBorders>
              <w:top w:val="nil"/>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rPr>
                <w:rFonts w:ascii="Times New Roman" w:eastAsia="Times New Roman" w:hAnsi="Times New Roman" w:cs="Times New Roman"/>
                <w:color w:val="000000"/>
                <w:sz w:val="18"/>
                <w:szCs w:val="18"/>
                <w:lang w:eastAsia="ru-RU"/>
              </w:rPr>
            </w:pPr>
            <w:r w:rsidRPr="00C95D32">
              <w:rPr>
                <w:rFonts w:ascii="Times New Roman" w:eastAsia="Times New Roman" w:hAnsi="Times New Roman" w:cs="Times New Roman"/>
                <w:color w:val="000000"/>
                <w:sz w:val="18"/>
                <w:szCs w:val="18"/>
                <w:lang w:eastAsia="ru-RU"/>
              </w:rPr>
              <w:t>отпуска по инициативе нанимателя</w:t>
            </w:r>
          </w:p>
        </w:tc>
        <w:tc>
          <w:tcPr>
            <w:tcW w:w="676"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w:t>
            </w:r>
          </w:p>
        </w:tc>
        <w:tc>
          <w:tcPr>
            <w:tcW w:w="534"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w:t>
            </w:r>
          </w:p>
        </w:tc>
        <w:tc>
          <w:tcPr>
            <w:tcW w:w="651"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w:t>
            </w:r>
          </w:p>
        </w:tc>
        <w:tc>
          <w:tcPr>
            <w:tcW w:w="562"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w:t>
            </w:r>
          </w:p>
        </w:tc>
        <w:tc>
          <w:tcPr>
            <w:tcW w:w="432"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w:t>
            </w:r>
          </w:p>
        </w:tc>
        <w:tc>
          <w:tcPr>
            <w:tcW w:w="661" w:type="pct"/>
            <w:tcBorders>
              <w:top w:val="nil"/>
              <w:left w:val="nil"/>
              <w:bottom w:val="single" w:sz="4" w:space="0" w:color="auto"/>
              <w:right w:val="nil"/>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w:t>
            </w:r>
          </w:p>
        </w:tc>
        <w:tc>
          <w:tcPr>
            <w:tcW w:w="611" w:type="pct"/>
            <w:tcBorders>
              <w:top w:val="nil"/>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w:t>
            </w:r>
          </w:p>
        </w:tc>
      </w:tr>
      <w:tr w:rsidR="00824007" w:rsidRPr="00C95D32" w:rsidTr="00FC20CF">
        <w:trPr>
          <w:trHeight w:val="858"/>
          <w:jc w:val="center"/>
        </w:trPr>
        <w:tc>
          <w:tcPr>
            <w:tcW w:w="873" w:type="pct"/>
            <w:tcBorders>
              <w:top w:val="nil"/>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rPr>
                <w:rFonts w:ascii="Times New Roman" w:eastAsia="Times New Roman" w:hAnsi="Times New Roman" w:cs="Times New Roman"/>
                <w:color w:val="000000"/>
                <w:sz w:val="18"/>
                <w:szCs w:val="18"/>
                <w:lang w:eastAsia="ru-RU"/>
              </w:rPr>
            </w:pPr>
            <w:r w:rsidRPr="00C95D32">
              <w:rPr>
                <w:rFonts w:ascii="Times New Roman" w:eastAsia="Times New Roman" w:hAnsi="Times New Roman" w:cs="Times New Roman"/>
                <w:color w:val="000000"/>
                <w:sz w:val="18"/>
                <w:szCs w:val="18"/>
                <w:lang w:eastAsia="ru-RU"/>
              </w:rPr>
              <w:t>целодневные простои</w:t>
            </w:r>
          </w:p>
        </w:tc>
        <w:tc>
          <w:tcPr>
            <w:tcW w:w="676"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2</w:t>
            </w:r>
          </w:p>
        </w:tc>
        <w:tc>
          <w:tcPr>
            <w:tcW w:w="534" w:type="pct"/>
            <w:tcBorders>
              <w:top w:val="nil"/>
              <w:left w:val="nil"/>
              <w:bottom w:val="single" w:sz="4" w:space="0" w:color="auto"/>
              <w:right w:val="single" w:sz="4" w:space="0" w:color="auto"/>
            </w:tcBorders>
            <w:vAlign w:val="center"/>
          </w:tcPr>
          <w:p w:rsidR="00A2592E" w:rsidRPr="00C95D32" w:rsidRDefault="00A2592E" w:rsidP="00E226C9">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0,00</w:t>
            </w:r>
          </w:p>
        </w:tc>
        <w:tc>
          <w:tcPr>
            <w:tcW w:w="651" w:type="pct"/>
            <w:tcBorders>
              <w:top w:val="nil"/>
              <w:left w:val="nil"/>
              <w:bottom w:val="single" w:sz="4" w:space="0" w:color="auto"/>
              <w:right w:val="single" w:sz="4" w:space="0" w:color="auto"/>
            </w:tcBorders>
            <w:vAlign w:val="center"/>
          </w:tcPr>
          <w:p w:rsidR="00A2592E" w:rsidRPr="00824007" w:rsidRDefault="00E226C9" w:rsidP="0043270A">
            <w:pPr>
              <w:spacing w:after="0" w:line="36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p>
        </w:tc>
        <w:tc>
          <w:tcPr>
            <w:tcW w:w="562" w:type="pct"/>
            <w:tcBorders>
              <w:top w:val="nil"/>
              <w:left w:val="nil"/>
              <w:bottom w:val="single" w:sz="4" w:space="0" w:color="auto"/>
              <w:right w:val="single" w:sz="4" w:space="0" w:color="auto"/>
            </w:tcBorders>
            <w:vAlign w:val="center"/>
          </w:tcPr>
          <w:p w:rsidR="00A2592E" w:rsidRPr="00E226C9" w:rsidRDefault="00E226C9" w:rsidP="0043270A">
            <w:pPr>
              <w:spacing w:after="0" w:line="36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p>
        </w:tc>
        <w:tc>
          <w:tcPr>
            <w:tcW w:w="432" w:type="pct"/>
            <w:tcBorders>
              <w:top w:val="nil"/>
              <w:left w:val="nil"/>
              <w:bottom w:val="single" w:sz="4" w:space="0" w:color="auto"/>
              <w:right w:val="single" w:sz="4" w:space="0" w:color="auto"/>
            </w:tcBorders>
            <w:vAlign w:val="center"/>
          </w:tcPr>
          <w:p w:rsidR="00A2592E" w:rsidRPr="00E226C9" w:rsidRDefault="00E226C9" w:rsidP="0043270A">
            <w:pPr>
              <w:spacing w:after="0" w:line="36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p>
        </w:tc>
        <w:tc>
          <w:tcPr>
            <w:tcW w:w="661" w:type="pct"/>
            <w:tcBorders>
              <w:top w:val="nil"/>
              <w:left w:val="nil"/>
              <w:bottom w:val="single" w:sz="4" w:space="0" w:color="auto"/>
              <w:right w:val="nil"/>
            </w:tcBorders>
            <w:vAlign w:val="center"/>
          </w:tcPr>
          <w:p w:rsidR="00A2592E" w:rsidRPr="00824007" w:rsidRDefault="00E226C9" w:rsidP="0043270A">
            <w:pPr>
              <w:spacing w:after="0" w:line="36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w:t>
            </w:r>
          </w:p>
        </w:tc>
        <w:tc>
          <w:tcPr>
            <w:tcW w:w="611" w:type="pct"/>
            <w:tcBorders>
              <w:top w:val="nil"/>
              <w:left w:val="single" w:sz="4" w:space="0" w:color="auto"/>
              <w:bottom w:val="single" w:sz="4" w:space="0" w:color="auto"/>
              <w:right w:val="single" w:sz="4" w:space="0" w:color="auto"/>
            </w:tcBorders>
            <w:vAlign w:val="center"/>
          </w:tcPr>
          <w:p w:rsidR="00A2592E" w:rsidRPr="00E226C9" w:rsidRDefault="00E226C9" w:rsidP="0043270A">
            <w:pPr>
              <w:spacing w:after="0" w:line="36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p>
        </w:tc>
      </w:tr>
      <w:tr w:rsidR="00824007" w:rsidRPr="00C95D32" w:rsidTr="00FC20CF">
        <w:trPr>
          <w:trHeight w:val="537"/>
          <w:jc w:val="center"/>
        </w:trPr>
        <w:tc>
          <w:tcPr>
            <w:tcW w:w="873" w:type="pct"/>
            <w:tcBorders>
              <w:top w:val="nil"/>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rPr>
                <w:rFonts w:ascii="Times New Roman" w:eastAsia="Times New Roman" w:hAnsi="Times New Roman" w:cs="Times New Roman"/>
                <w:color w:val="000000"/>
                <w:sz w:val="18"/>
                <w:szCs w:val="18"/>
                <w:lang w:eastAsia="ru-RU"/>
              </w:rPr>
            </w:pPr>
            <w:r w:rsidRPr="00C95D32">
              <w:rPr>
                <w:rFonts w:ascii="Times New Roman" w:eastAsia="Times New Roman" w:hAnsi="Times New Roman" w:cs="Times New Roman"/>
                <w:color w:val="000000"/>
                <w:sz w:val="18"/>
                <w:szCs w:val="18"/>
                <w:lang w:eastAsia="ru-RU"/>
              </w:rPr>
              <w:t>прогулы</w:t>
            </w:r>
          </w:p>
        </w:tc>
        <w:tc>
          <w:tcPr>
            <w:tcW w:w="676"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472</w:t>
            </w:r>
          </w:p>
        </w:tc>
        <w:tc>
          <w:tcPr>
            <w:tcW w:w="534"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0,24</w:t>
            </w:r>
          </w:p>
        </w:tc>
        <w:tc>
          <w:tcPr>
            <w:tcW w:w="651"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361</w:t>
            </w:r>
          </w:p>
        </w:tc>
        <w:tc>
          <w:tcPr>
            <w:tcW w:w="562"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0,19</w:t>
            </w:r>
          </w:p>
        </w:tc>
        <w:tc>
          <w:tcPr>
            <w:tcW w:w="432"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76,48</w:t>
            </w:r>
          </w:p>
        </w:tc>
        <w:tc>
          <w:tcPr>
            <w:tcW w:w="661" w:type="pct"/>
            <w:tcBorders>
              <w:top w:val="nil"/>
              <w:left w:val="nil"/>
              <w:bottom w:val="single" w:sz="4" w:space="0" w:color="auto"/>
              <w:right w:val="nil"/>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-111</w:t>
            </w:r>
          </w:p>
        </w:tc>
        <w:tc>
          <w:tcPr>
            <w:tcW w:w="611" w:type="pct"/>
            <w:tcBorders>
              <w:top w:val="nil"/>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-0,05</w:t>
            </w:r>
          </w:p>
        </w:tc>
      </w:tr>
      <w:tr w:rsidR="00824007" w:rsidRPr="00C95D32" w:rsidTr="00FC20CF">
        <w:trPr>
          <w:trHeight w:val="754"/>
          <w:jc w:val="center"/>
        </w:trPr>
        <w:tc>
          <w:tcPr>
            <w:tcW w:w="873" w:type="pct"/>
            <w:tcBorders>
              <w:top w:val="nil"/>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rPr>
                <w:rFonts w:ascii="Times New Roman" w:eastAsia="Times New Roman" w:hAnsi="Times New Roman" w:cs="Times New Roman"/>
                <w:bCs/>
                <w:color w:val="000000"/>
                <w:sz w:val="18"/>
                <w:szCs w:val="18"/>
                <w:lang w:eastAsia="ru-RU"/>
              </w:rPr>
            </w:pPr>
            <w:r w:rsidRPr="00C95D32">
              <w:rPr>
                <w:rFonts w:ascii="Times New Roman" w:eastAsia="Times New Roman" w:hAnsi="Times New Roman" w:cs="Times New Roman"/>
                <w:bCs/>
                <w:color w:val="000000"/>
                <w:sz w:val="18"/>
                <w:szCs w:val="18"/>
                <w:lang w:eastAsia="ru-RU"/>
              </w:rPr>
              <w:t>Отработано, (чел.-дни)</w:t>
            </w:r>
          </w:p>
        </w:tc>
        <w:tc>
          <w:tcPr>
            <w:tcW w:w="676"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116486</w:t>
            </w:r>
          </w:p>
        </w:tc>
        <w:tc>
          <w:tcPr>
            <w:tcW w:w="534"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60,02</w:t>
            </w:r>
          </w:p>
        </w:tc>
        <w:tc>
          <w:tcPr>
            <w:tcW w:w="651"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111742</w:t>
            </w:r>
          </w:p>
        </w:tc>
        <w:tc>
          <w:tcPr>
            <w:tcW w:w="562"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58,75</w:t>
            </w:r>
          </w:p>
        </w:tc>
        <w:tc>
          <w:tcPr>
            <w:tcW w:w="432"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95,93</w:t>
            </w:r>
          </w:p>
        </w:tc>
        <w:tc>
          <w:tcPr>
            <w:tcW w:w="661" w:type="pct"/>
            <w:tcBorders>
              <w:top w:val="nil"/>
              <w:left w:val="nil"/>
              <w:bottom w:val="single" w:sz="4" w:space="0" w:color="auto"/>
              <w:right w:val="nil"/>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-4744</w:t>
            </w:r>
          </w:p>
        </w:tc>
        <w:tc>
          <w:tcPr>
            <w:tcW w:w="611" w:type="pct"/>
            <w:tcBorders>
              <w:top w:val="nil"/>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color w:val="000000"/>
                <w:sz w:val="20"/>
                <w:szCs w:val="20"/>
                <w:lang w:eastAsia="ru-RU"/>
              </w:rPr>
            </w:pPr>
            <w:r w:rsidRPr="00C95D32">
              <w:rPr>
                <w:rFonts w:ascii="Times New Roman" w:eastAsia="Times New Roman" w:hAnsi="Times New Roman" w:cs="Times New Roman"/>
                <w:color w:val="000000"/>
                <w:sz w:val="20"/>
                <w:szCs w:val="20"/>
                <w:lang w:eastAsia="ru-RU"/>
              </w:rPr>
              <w:t>-1,26</w:t>
            </w:r>
          </w:p>
        </w:tc>
      </w:tr>
      <w:tr w:rsidR="00824007" w:rsidRPr="00C95D32" w:rsidTr="00FC20CF">
        <w:trPr>
          <w:trHeight w:val="77"/>
          <w:jc w:val="center"/>
        </w:trPr>
        <w:tc>
          <w:tcPr>
            <w:tcW w:w="873" w:type="pct"/>
            <w:tcBorders>
              <w:top w:val="nil"/>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rPr>
                <w:rFonts w:ascii="Times New Roman" w:eastAsia="Times New Roman" w:hAnsi="Times New Roman" w:cs="Times New Roman"/>
                <w:color w:val="000000"/>
                <w:sz w:val="18"/>
                <w:szCs w:val="18"/>
                <w:lang w:eastAsia="ru-RU"/>
              </w:rPr>
            </w:pPr>
            <w:r w:rsidRPr="00C95D32">
              <w:rPr>
                <w:rFonts w:ascii="Times New Roman" w:eastAsia="Times New Roman" w:hAnsi="Times New Roman" w:cs="Times New Roman"/>
                <w:color w:val="000000"/>
                <w:sz w:val="18"/>
                <w:szCs w:val="18"/>
                <w:lang w:eastAsia="ru-RU"/>
              </w:rPr>
              <w:t>Средняя численность работников, чел</w:t>
            </w:r>
          </w:p>
        </w:tc>
        <w:tc>
          <w:tcPr>
            <w:tcW w:w="676"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530</w:t>
            </w:r>
          </w:p>
        </w:tc>
        <w:tc>
          <w:tcPr>
            <w:tcW w:w="534"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w:t>
            </w:r>
          </w:p>
        </w:tc>
        <w:tc>
          <w:tcPr>
            <w:tcW w:w="651"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521</w:t>
            </w:r>
          </w:p>
        </w:tc>
        <w:tc>
          <w:tcPr>
            <w:tcW w:w="562"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w:t>
            </w:r>
          </w:p>
        </w:tc>
        <w:tc>
          <w:tcPr>
            <w:tcW w:w="432" w:type="pct"/>
            <w:tcBorders>
              <w:top w:val="nil"/>
              <w:left w:val="nil"/>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98,3</w:t>
            </w:r>
          </w:p>
        </w:tc>
        <w:tc>
          <w:tcPr>
            <w:tcW w:w="661" w:type="pct"/>
            <w:tcBorders>
              <w:top w:val="nil"/>
              <w:left w:val="nil"/>
              <w:bottom w:val="single" w:sz="4" w:space="0" w:color="auto"/>
              <w:right w:val="nil"/>
            </w:tcBorders>
            <w:vAlign w:val="center"/>
          </w:tcPr>
          <w:p w:rsidR="00A2592E" w:rsidRPr="00C95D32" w:rsidRDefault="00A2592E" w:rsidP="0043270A">
            <w:pPr>
              <w:spacing w:after="0" w:line="36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-9</w:t>
            </w:r>
          </w:p>
        </w:tc>
        <w:tc>
          <w:tcPr>
            <w:tcW w:w="611" w:type="pct"/>
            <w:tcBorders>
              <w:top w:val="nil"/>
              <w:left w:val="single" w:sz="4" w:space="0" w:color="auto"/>
              <w:bottom w:val="single" w:sz="4" w:space="0" w:color="auto"/>
              <w:right w:val="single" w:sz="4" w:space="0" w:color="auto"/>
            </w:tcBorders>
            <w:vAlign w:val="center"/>
          </w:tcPr>
          <w:p w:rsidR="00A2592E" w:rsidRPr="00C95D32" w:rsidRDefault="00A2592E" w:rsidP="0043270A">
            <w:pPr>
              <w:spacing w:after="0" w:line="36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w:t>
            </w:r>
          </w:p>
        </w:tc>
      </w:tr>
    </w:tbl>
    <w:p w:rsidR="00C95D32" w:rsidRDefault="00C95D32" w:rsidP="00C95D32">
      <w:pPr>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(приложение Ж)</w:t>
      </w:r>
    </w:p>
    <w:p w:rsidR="00FC20CF" w:rsidRDefault="00FC20CF" w:rsidP="00FC20CF">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В структуре использования календарного </w:t>
      </w:r>
      <w:r>
        <w:rPr>
          <w:rFonts w:ascii="Times New Roman" w:eastAsia="Times New Roman" w:hAnsi="Times New Roman" w:cs="Times New Roman"/>
          <w:sz w:val="28"/>
          <w:szCs w:val="28"/>
          <w:lang w:eastAsia="ru-RU"/>
        </w:rPr>
        <w:t xml:space="preserve">фонда </w:t>
      </w:r>
      <w:r w:rsidRPr="00C95D32">
        <w:rPr>
          <w:rFonts w:ascii="Times New Roman" w:eastAsia="Times New Roman" w:hAnsi="Times New Roman" w:cs="Times New Roman"/>
          <w:sz w:val="28"/>
          <w:szCs w:val="28"/>
          <w:lang w:eastAsia="ru-RU"/>
        </w:rPr>
        <w:t>времени произошло</w:t>
      </w:r>
      <w:r>
        <w:rPr>
          <w:rFonts w:ascii="Times New Roman" w:eastAsia="Times New Roman" w:hAnsi="Times New Roman" w:cs="Times New Roman"/>
          <w:sz w:val="28"/>
          <w:szCs w:val="28"/>
          <w:lang w:eastAsia="ru-RU"/>
        </w:rPr>
        <w:t xml:space="preserve"> </w:t>
      </w:r>
    </w:p>
    <w:p w:rsidR="00FC20CF" w:rsidRDefault="00FC20CF" w:rsidP="00FC20CF">
      <w:pPr>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sz w:val="28"/>
          <w:szCs w:val="28"/>
          <w:lang w:eastAsia="ru-RU"/>
        </w:rPr>
        <w:lastRenderedPageBreak/>
        <w:t>соответствующее увеличение удельного веса неявок на работу на 1,62</w:t>
      </w:r>
      <w:r>
        <w:rPr>
          <w:rFonts w:ascii="Times New Roman" w:eastAsia="Times New Roman" w:hAnsi="Times New Roman" w:cs="Times New Roman"/>
          <w:sz w:val="28"/>
          <w:szCs w:val="28"/>
          <w:lang w:eastAsia="ru-RU"/>
        </w:rPr>
        <w:t xml:space="preserve"> проц.</w:t>
      </w:r>
    </w:p>
    <w:p w:rsidR="00FC20CF" w:rsidRPr="00C95D32" w:rsidRDefault="00FC20CF" w:rsidP="00FC20CF">
      <w:pPr>
        <w:spacing w:after="0" w:line="384" w:lineRule="auto"/>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пункта.</w:t>
      </w:r>
    </w:p>
    <w:p w:rsidR="00FC20CF" w:rsidRPr="00C95D32" w:rsidRDefault="00FC20CF" w:rsidP="00FC20CF">
      <w:pPr>
        <w:spacing w:after="0" w:line="38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В структуре неявок отмечается: сокращение удельного веса элемента</w:t>
      </w:r>
      <w:r>
        <w:rPr>
          <w:rFonts w:ascii="Times New Roman" w:eastAsia="Times New Roman" w:hAnsi="Times New Roman" w:cs="Times New Roman"/>
          <w:sz w:val="28"/>
          <w:szCs w:val="28"/>
          <w:lang w:eastAsia="ru-RU"/>
        </w:rPr>
        <w:t xml:space="preserve"> </w:t>
      </w:r>
      <w:r w:rsidRPr="00C95D32">
        <w:rPr>
          <w:rFonts w:ascii="Times New Roman" w:eastAsia="Times New Roman" w:hAnsi="Times New Roman" w:cs="Times New Roman"/>
          <w:sz w:val="28"/>
          <w:szCs w:val="28"/>
          <w:lang w:eastAsia="ru-RU"/>
        </w:rPr>
        <w:t>«выходные и праздничные» на 0,14 проц. пункта (сократился в 2013 г. на 812 человеко-дней), увеличение доли элемента «неявки по уважительным причинам (в основном – больничные)» на 0,7 проц. пункта (рост в 2013 г. на 914 человеко-дней) и «потери рабочего времени» 0,42 проц. пункта (рост в 2013 г. на 745 человеко-дней).</w:t>
      </w:r>
    </w:p>
    <w:p w:rsidR="00C95D32" w:rsidRPr="00C95D32" w:rsidRDefault="00C95D32" w:rsidP="0095031E">
      <w:pPr>
        <w:spacing w:after="0" w:line="38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Рост неявок – отрицательный </w:t>
      </w:r>
      <w:r w:rsidR="005F1308">
        <w:rPr>
          <w:rFonts w:ascii="Times New Roman" w:eastAsia="Times New Roman" w:hAnsi="Times New Roman" w:cs="Times New Roman"/>
          <w:sz w:val="28"/>
          <w:szCs w:val="28"/>
          <w:lang w:eastAsia="ru-RU"/>
        </w:rPr>
        <w:t>момент в работе организации</w:t>
      </w:r>
      <w:r w:rsidRPr="00C95D32">
        <w:rPr>
          <w:rFonts w:ascii="Times New Roman" w:eastAsia="Times New Roman" w:hAnsi="Times New Roman" w:cs="Times New Roman"/>
          <w:sz w:val="28"/>
          <w:szCs w:val="28"/>
          <w:lang w:eastAsia="ru-RU"/>
        </w:rPr>
        <w:t>, кроме того рост заболеваемости может быть вызван как ухудшением условий труда, так и неудовлетворенностью работника, плохим социально-психологическим климатом и другими факторами.</w:t>
      </w:r>
    </w:p>
    <w:p w:rsidR="00C95D32" w:rsidRDefault="00C95D32" w:rsidP="0095031E">
      <w:pPr>
        <w:spacing w:after="0" w:line="38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В структуре потерь рабочего времени увеличились </w:t>
      </w:r>
      <w:r w:rsidR="005F1308">
        <w:rPr>
          <w:rFonts w:ascii="Times New Roman" w:eastAsia="Times New Roman" w:hAnsi="Times New Roman" w:cs="Times New Roman"/>
          <w:sz w:val="28"/>
          <w:szCs w:val="28"/>
          <w:lang w:eastAsia="ru-RU"/>
        </w:rPr>
        <w:t xml:space="preserve">невыходы на работу по причине </w:t>
      </w:r>
      <w:r w:rsidRPr="00C95D32">
        <w:rPr>
          <w:rFonts w:ascii="Times New Roman" w:eastAsia="Times New Roman" w:hAnsi="Times New Roman" w:cs="Times New Roman"/>
          <w:sz w:val="28"/>
          <w:szCs w:val="28"/>
          <w:lang w:eastAsia="ru-RU"/>
        </w:rPr>
        <w:t xml:space="preserve">отпуска без сохранения заработной платы на 0,48 проц. пункта (на 858 человеко-дня), </w:t>
      </w:r>
      <w:r w:rsidR="005F1308">
        <w:rPr>
          <w:rFonts w:ascii="Times New Roman" w:eastAsia="Times New Roman" w:hAnsi="Times New Roman" w:cs="Times New Roman"/>
          <w:sz w:val="28"/>
          <w:szCs w:val="28"/>
          <w:lang w:eastAsia="ru-RU"/>
        </w:rPr>
        <w:t xml:space="preserve">а по причине </w:t>
      </w:r>
      <w:r w:rsidRPr="00C95D32">
        <w:rPr>
          <w:rFonts w:ascii="Times New Roman" w:eastAsia="Times New Roman" w:hAnsi="Times New Roman" w:cs="Times New Roman"/>
          <w:sz w:val="28"/>
          <w:szCs w:val="28"/>
          <w:lang w:eastAsia="ru-RU"/>
        </w:rPr>
        <w:t>целодневны</w:t>
      </w:r>
      <w:r w:rsidR="005F1308">
        <w:rPr>
          <w:rFonts w:ascii="Times New Roman" w:eastAsia="Times New Roman" w:hAnsi="Times New Roman" w:cs="Times New Roman"/>
          <w:sz w:val="28"/>
          <w:szCs w:val="28"/>
          <w:lang w:eastAsia="ru-RU"/>
        </w:rPr>
        <w:t>х</w:t>
      </w:r>
      <w:r w:rsidRPr="00C95D32">
        <w:rPr>
          <w:rFonts w:ascii="Times New Roman" w:eastAsia="Times New Roman" w:hAnsi="Times New Roman" w:cs="Times New Roman"/>
          <w:sz w:val="28"/>
          <w:szCs w:val="28"/>
          <w:lang w:eastAsia="ru-RU"/>
        </w:rPr>
        <w:t xml:space="preserve"> просто</w:t>
      </w:r>
      <w:r w:rsidR="005F1308">
        <w:rPr>
          <w:rFonts w:ascii="Times New Roman" w:eastAsia="Times New Roman" w:hAnsi="Times New Roman" w:cs="Times New Roman"/>
          <w:sz w:val="28"/>
          <w:szCs w:val="28"/>
          <w:lang w:eastAsia="ru-RU"/>
        </w:rPr>
        <w:t>ев</w:t>
      </w:r>
      <w:r w:rsidRPr="00C95D32">
        <w:rPr>
          <w:rFonts w:ascii="Times New Roman" w:eastAsia="Times New Roman" w:hAnsi="Times New Roman" w:cs="Times New Roman"/>
          <w:sz w:val="28"/>
          <w:szCs w:val="28"/>
          <w:lang w:eastAsia="ru-RU"/>
        </w:rPr>
        <w:t xml:space="preserve"> в 2013 г. отсутствуют.</w:t>
      </w:r>
    </w:p>
    <w:p w:rsidR="00C95D32" w:rsidRPr="00C95D32" w:rsidRDefault="00C95D32" w:rsidP="0095031E">
      <w:pPr>
        <w:spacing w:after="0" w:line="384"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Сократилось на 111 человеко-дней число прогулов или на 23,52%. Последнее </w:t>
      </w:r>
      <w:r w:rsidR="005F1308">
        <w:rPr>
          <w:rFonts w:ascii="Times New Roman" w:eastAsia="Times New Roman" w:hAnsi="Times New Roman" w:cs="Times New Roman"/>
          <w:sz w:val="28"/>
          <w:szCs w:val="28"/>
          <w:lang w:eastAsia="ru-RU"/>
        </w:rPr>
        <w:t>свидетельствует</w:t>
      </w:r>
      <w:r w:rsidRPr="00C95D32">
        <w:rPr>
          <w:rFonts w:ascii="Times New Roman" w:eastAsia="Times New Roman" w:hAnsi="Times New Roman" w:cs="Times New Roman"/>
          <w:sz w:val="28"/>
          <w:szCs w:val="28"/>
          <w:lang w:eastAsia="ru-RU"/>
        </w:rPr>
        <w:t xml:space="preserve"> об улучшении трудовой дисциплины в организации.</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p>
    <w:p w:rsidR="00C95D32" w:rsidRPr="00C95D32" w:rsidRDefault="00C95D32" w:rsidP="00C95D32">
      <w:pPr>
        <w:spacing w:after="0" w:line="360" w:lineRule="auto"/>
        <w:ind w:firstLine="709"/>
        <w:jc w:val="both"/>
        <w:rPr>
          <w:rFonts w:ascii="Times New Roman" w:eastAsia="Times New Roman" w:hAnsi="Times New Roman" w:cs="Times New Roman"/>
          <w:b/>
          <w:sz w:val="28"/>
          <w:szCs w:val="28"/>
          <w:lang w:eastAsia="ru-RU"/>
        </w:rPr>
      </w:pPr>
      <w:r w:rsidRPr="00C95D32">
        <w:rPr>
          <w:rFonts w:ascii="Times New Roman" w:eastAsia="Times New Roman" w:hAnsi="Times New Roman" w:cs="Times New Roman"/>
          <w:b/>
          <w:sz w:val="28"/>
          <w:szCs w:val="28"/>
          <w:lang w:eastAsia="ru-RU"/>
        </w:rPr>
        <w:t>2.4 Оценка эффективности использования трудовых ресурсов организации</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p>
    <w:p w:rsidR="005F1308" w:rsidRDefault="00C95D32" w:rsidP="005F1308">
      <w:pPr>
        <w:widowControl w:val="0"/>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Проанализируем производительность труда работников </w:t>
      </w:r>
      <w:proofErr w:type="spellStart"/>
      <w:r w:rsidRPr="00C95D32">
        <w:rPr>
          <w:rFonts w:ascii="Times New Roman" w:eastAsia="Times New Roman" w:hAnsi="Times New Roman" w:cs="Times New Roman"/>
          <w:sz w:val="28"/>
          <w:szCs w:val="28"/>
          <w:lang w:eastAsia="ru-RU"/>
        </w:rPr>
        <w:t>ОАО</w:t>
      </w:r>
      <w:r w:rsidRPr="00C95D32">
        <w:rPr>
          <w:rFonts w:ascii="Times New Roman" w:eastAsia="Times New Roman" w:hAnsi="Times New Roman" w:cs="Times New Roman"/>
          <w:color w:val="FFFFFF"/>
          <w:sz w:val="28"/>
          <w:szCs w:val="28"/>
          <w:lang w:eastAsia="ru-RU"/>
        </w:rPr>
        <w:t>_</w:t>
      </w:r>
      <w:r w:rsidRPr="00C95D32">
        <w:rPr>
          <w:rFonts w:ascii="Times New Roman" w:eastAsia="Times New Roman" w:hAnsi="Times New Roman" w:cs="Times New Roman"/>
          <w:sz w:val="28"/>
          <w:szCs w:val="28"/>
          <w:lang w:eastAsia="ru-RU"/>
        </w:rPr>
        <w:t>«Оршанский</w:t>
      </w:r>
      <w:proofErr w:type="spellEnd"/>
      <w:r w:rsidRPr="00C95D32">
        <w:rPr>
          <w:rFonts w:ascii="Times New Roman" w:eastAsia="Times New Roman" w:hAnsi="Times New Roman" w:cs="Times New Roman"/>
          <w:sz w:val="28"/>
          <w:szCs w:val="28"/>
          <w:lang w:eastAsia="ru-RU"/>
        </w:rPr>
        <w:t xml:space="preserve"> инструментальный завод» за 2012–2013 гг. </w:t>
      </w:r>
      <w:bookmarkStart w:id="0" w:name="_Toc382322764"/>
      <w:bookmarkStart w:id="1" w:name="_Toc382326137"/>
      <w:r w:rsidR="00E37D94">
        <w:rPr>
          <w:rFonts w:ascii="Times New Roman" w:eastAsia="Times New Roman" w:hAnsi="Times New Roman" w:cs="Times New Roman"/>
          <w:sz w:val="28"/>
          <w:szCs w:val="28"/>
          <w:lang w:eastAsia="ru-RU"/>
        </w:rPr>
        <w:t xml:space="preserve">Исходные данные для анализа представлены </w:t>
      </w:r>
      <w:r w:rsidR="005F1308">
        <w:rPr>
          <w:rFonts w:ascii="Times New Roman" w:eastAsia="Times New Roman" w:hAnsi="Times New Roman" w:cs="Times New Roman"/>
          <w:sz w:val="28"/>
          <w:szCs w:val="28"/>
          <w:lang w:eastAsia="ru-RU"/>
        </w:rPr>
        <w:t xml:space="preserve"> в таблице 2.</w:t>
      </w:r>
      <w:r w:rsidR="00FC20CF">
        <w:rPr>
          <w:rFonts w:ascii="Times New Roman" w:eastAsia="Times New Roman" w:hAnsi="Times New Roman" w:cs="Times New Roman"/>
          <w:sz w:val="28"/>
          <w:szCs w:val="28"/>
          <w:lang w:eastAsia="ru-RU"/>
        </w:rPr>
        <w:t>12</w:t>
      </w:r>
      <w:r w:rsidR="005F1308">
        <w:rPr>
          <w:rFonts w:ascii="Times New Roman" w:eastAsia="Times New Roman" w:hAnsi="Times New Roman" w:cs="Times New Roman"/>
          <w:sz w:val="28"/>
          <w:szCs w:val="28"/>
          <w:lang w:eastAsia="ru-RU"/>
        </w:rPr>
        <w:t>.</w:t>
      </w:r>
    </w:p>
    <w:p w:rsidR="00FC20CF" w:rsidRDefault="00FC20CF" w:rsidP="00FC20C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Анализ данных таблицы 2.12 показал, т</w:t>
      </w:r>
      <w:r w:rsidRPr="00A2592E">
        <w:rPr>
          <w:rFonts w:ascii="Times New Roman" w:eastAsia="Times New Roman" w:hAnsi="Times New Roman" w:cs="Times New Roman"/>
          <w:color w:val="000000"/>
          <w:sz w:val="28"/>
          <w:szCs w:val="28"/>
          <w:lang w:eastAsia="ru-RU"/>
        </w:rPr>
        <w:t xml:space="preserve">емп роста затрат на оплату труда за 2012–2013 гг. (145,50%) больше темпа роста общих затрат на производство (123,57%), что свидетельствует о том, что по организации не сдерживали рост </w:t>
      </w:r>
    </w:p>
    <w:p w:rsidR="00FC20CF" w:rsidRPr="00FC20CF" w:rsidRDefault="00FC20CF" w:rsidP="00FC20CF">
      <w:pPr>
        <w:spacing w:after="0" w:line="360" w:lineRule="auto"/>
        <w:jc w:val="both"/>
        <w:rPr>
          <w:rFonts w:ascii="Times New Roman" w:eastAsia="Times New Roman" w:hAnsi="Times New Roman" w:cs="Times New Roman"/>
          <w:color w:val="000000"/>
          <w:spacing w:val="-6"/>
          <w:sz w:val="28"/>
          <w:szCs w:val="28"/>
          <w:lang w:eastAsia="ru-RU"/>
        </w:rPr>
      </w:pPr>
      <w:r w:rsidRPr="00FC20CF">
        <w:rPr>
          <w:rFonts w:ascii="Times New Roman" w:eastAsia="Times New Roman" w:hAnsi="Times New Roman" w:cs="Times New Roman"/>
          <w:color w:val="000000"/>
          <w:spacing w:val="-6"/>
          <w:sz w:val="28"/>
          <w:szCs w:val="28"/>
          <w:lang w:eastAsia="ru-RU"/>
        </w:rPr>
        <w:t>затрат на оплату труда, что не скажешь о росте затрат по остальным направлениям.</w:t>
      </w:r>
    </w:p>
    <w:p w:rsidR="00C95D32" w:rsidRPr="005F1308" w:rsidRDefault="00FC20CF" w:rsidP="005F1308">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Таблица 2.12</w:t>
      </w:r>
      <w:r w:rsidR="00E37D94">
        <w:rPr>
          <w:rFonts w:ascii="Times New Roman" w:eastAsia="Times New Roman" w:hAnsi="Times New Roman" w:cs="Times New Roman"/>
          <w:b/>
          <w:sz w:val="28"/>
          <w:szCs w:val="28"/>
          <w:lang w:eastAsia="ru-RU"/>
        </w:rPr>
        <w:t xml:space="preserve"> – </w:t>
      </w:r>
      <w:r w:rsidR="000660CC" w:rsidRPr="00C95D32">
        <w:rPr>
          <w:rFonts w:ascii="Times New Roman" w:eastAsia="Times New Roman" w:hAnsi="Times New Roman" w:cs="Times New Roman"/>
          <w:b/>
          <w:sz w:val="28"/>
          <w:szCs w:val="28"/>
          <w:lang w:eastAsia="ru-RU"/>
        </w:rPr>
        <w:t>Анализ показателей</w:t>
      </w:r>
      <w:r w:rsidR="00C95D32" w:rsidRPr="00C95D32">
        <w:rPr>
          <w:rFonts w:ascii="Times New Roman" w:eastAsia="Times New Roman" w:hAnsi="Times New Roman" w:cs="Times New Roman"/>
          <w:b/>
          <w:sz w:val="28"/>
          <w:szCs w:val="28"/>
          <w:lang w:eastAsia="ru-RU"/>
        </w:rPr>
        <w:t xml:space="preserve"> производительности труда </w:t>
      </w:r>
      <w:proofErr w:type="spellStart"/>
      <w:r w:rsidR="00C95D32" w:rsidRPr="00C95D32">
        <w:rPr>
          <w:rFonts w:ascii="Times New Roman" w:eastAsia="Times New Roman" w:hAnsi="Times New Roman" w:cs="Times New Roman"/>
          <w:b/>
          <w:sz w:val="28"/>
          <w:szCs w:val="28"/>
          <w:lang w:eastAsia="ru-RU"/>
        </w:rPr>
        <w:t>ОАО</w:t>
      </w:r>
      <w:r w:rsidR="00C95D32" w:rsidRPr="00C95D32">
        <w:rPr>
          <w:rFonts w:ascii="Times New Roman" w:eastAsia="Times New Roman" w:hAnsi="Times New Roman" w:cs="Times New Roman"/>
          <w:b/>
          <w:color w:val="FFFFFF"/>
          <w:sz w:val="28"/>
          <w:szCs w:val="28"/>
          <w:lang w:eastAsia="ru-RU"/>
        </w:rPr>
        <w:t>_</w:t>
      </w:r>
      <w:r w:rsidR="00C95D32" w:rsidRPr="00C95D32">
        <w:rPr>
          <w:rFonts w:ascii="Times New Roman" w:eastAsia="Times New Roman" w:hAnsi="Times New Roman" w:cs="Times New Roman"/>
          <w:b/>
          <w:sz w:val="28"/>
          <w:szCs w:val="28"/>
          <w:lang w:eastAsia="ru-RU"/>
        </w:rPr>
        <w:t>«Оршанский</w:t>
      </w:r>
      <w:proofErr w:type="spellEnd"/>
      <w:r w:rsidR="00C95D32" w:rsidRPr="00C95D32">
        <w:rPr>
          <w:rFonts w:ascii="Times New Roman" w:eastAsia="Times New Roman" w:hAnsi="Times New Roman" w:cs="Times New Roman"/>
          <w:b/>
          <w:sz w:val="28"/>
          <w:szCs w:val="28"/>
          <w:lang w:eastAsia="ru-RU"/>
        </w:rPr>
        <w:t xml:space="preserve"> инструментальный завод» за 2012–2013 г</w:t>
      </w:r>
      <w:bookmarkEnd w:id="0"/>
      <w:bookmarkEnd w:id="1"/>
      <w:r w:rsidR="00C95D32" w:rsidRPr="00C95D32">
        <w:rPr>
          <w:rFonts w:ascii="Times New Roman" w:eastAsia="Times New Roman" w:hAnsi="Times New Roman" w:cs="Times New Roman"/>
          <w:b/>
          <w:sz w:val="28"/>
          <w:szCs w:val="28"/>
          <w:lang w:eastAsia="ru-RU"/>
        </w:rPr>
        <w:t>г.</w:t>
      </w:r>
    </w:p>
    <w:tbl>
      <w:tblPr>
        <w:tblW w:w="5000" w:type="pct"/>
        <w:tblLook w:val="04A0" w:firstRow="1" w:lastRow="0" w:firstColumn="1" w:lastColumn="0" w:noHBand="0" w:noVBand="1"/>
      </w:tblPr>
      <w:tblGrid>
        <w:gridCol w:w="3389"/>
        <w:gridCol w:w="1246"/>
        <w:gridCol w:w="1616"/>
        <w:gridCol w:w="1752"/>
        <w:gridCol w:w="1851"/>
      </w:tblGrid>
      <w:tr w:rsidR="00C95D32" w:rsidRPr="00A2592E" w:rsidTr="00C95D32">
        <w:trPr>
          <w:trHeight w:val="77"/>
        </w:trPr>
        <w:tc>
          <w:tcPr>
            <w:tcW w:w="1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Показатели</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2012 г.</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2013 г.</w:t>
            </w:r>
          </w:p>
        </w:tc>
        <w:tc>
          <w:tcPr>
            <w:tcW w:w="889" w:type="pct"/>
            <w:vMerge w:val="restart"/>
            <w:tcBorders>
              <w:top w:val="single" w:sz="4" w:space="0" w:color="auto"/>
              <w:left w:val="nil"/>
              <w:right w:val="single" w:sz="4" w:space="0" w:color="auto"/>
            </w:tcBorders>
            <w:shd w:val="clear" w:color="auto" w:fill="auto"/>
            <w:vAlign w:val="center"/>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Отклонение</w:t>
            </w:r>
          </w:p>
        </w:tc>
        <w:tc>
          <w:tcPr>
            <w:tcW w:w="939" w:type="pct"/>
            <w:tcBorders>
              <w:top w:val="single" w:sz="4" w:space="0" w:color="auto"/>
              <w:left w:val="nil"/>
              <w:right w:val="single" w:sz="4" w:space="0" w:color="auto"/>
            </w:tcBorders>
            <w:shd w:val="clear" w:color="auto" w:fill="auto"/>
            <w:vAlign w:val="center"/>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p>
        </w:tc>
      </w:tr>
      <w:tr w:rsidR="00C95D32" w:rsidRPr="00A2592E" w:rsidTr="00C95D32">
        <w:trPr>
          <w:trHeight w:val="262"/>
        </w:trPr>
        <w:tc>
          <w:tcPr>
            <w:tcW w:w="17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rPr>
                <w:rFonts w:ascii="Times New Roman" w:eastAsia="Times New Roman" w:hAnsi="Times New Roman" w:cs="Times New Roman"/>
                <w:sz w:val="24"/>
                <w:szCs w:val="24"/>
                <w:lang w:eastAsia="ru-RU"/>
              </w:rPr>
            </w:pPr>
          </w:p>
        </w:tc>
        <w:tc>
          <w:tcPr>
            <w:tcW w:w="6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rPr>
                <w:rFonts w:ascii="Times New Roman" w:eastAsia="Times New Roman" w:hAnsi="Times New Roman" w:cs="Times New Roman"/>
                <w:sz w:val="24"/>
                <w:szCs w:val="24"/>
                <w:lang w:eastAsia="ru-RU"/>
              </w:rPr>
            </w:pPr>
          </w:p>
        </w:tc>
        <w:tc>
          <w:tcPr>
            <w:tcW w:w="8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rPr>
                <w:rFonts w:ascii="Times New Roman" w:eastAsia="Times New Roman" w:hAnsi="Times New Roman" w:cs="Times New Roman"/>
                <w:sz w:val="24"/>
                <w:szCs w:val="24"/>
                <w:lang w:eastAsia="ru-RU"/>
              </w:rPr>
            </w:pPr>
          </w:p>
        </w:tc>
        <w:tc>
          <w:tcPr>
            <w:tcW w:w="889" w:type="pct"/>
            <w:vMerge/>
            <w:tcBorders>
              <w:left w:val="nil"/>
              <w:bottom w:val="single" w:sz="4" w:space="0" w:color="auto"/>
              <w:right w:val="single" w:sz="4" w:space="0" w:color="auto"/>
            </w:tcBorders>
            <w:shd w:val="clear" w:color="auto" w:fill="auto"/>
            <w:vAlign w:val="center"/>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p>
        </w:tc>
        <w:tc>
          <w:tcPr>
            <w:tcW w:w="939"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Темп роста (снижения), %</w:t>
            </w:r>
          </w:p>
        </w:tc>
      </w:tr>
      <w:tr w:rsidR="00C95D32" w:rsidRPr="00A2592E" w:rsidTr="00C95D32">
        <w:trPr>
          <w:trHeight w:val="77"/>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 Объем производства продукции (работ, услуг) в отпускных ценах без НДС, млн. руб.</w:t>
            </w:r>
          </w:p>
        </w:tc>
        <w:tc>
          <w:tcPr>
            <w:tcW w:w="632"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56 098</w:t>
            </w:r>
          </w:p>
        </w:tc>
        <w:tc>
          <w:tcPr>
            <w:tcW w:w="820"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58 467</w:t>
            </w:r>
          </w:p>
        </w:tc>
        <w:tc>
          <w:tcPr>
            <w:tcW w:w="889"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2 369</w:t>
            </w:r>
          </w:p>
        </w:tc>
        <w:tc>
          <w:tcPr>
            <w:tcW w:w="939"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104,22</w:t>
            </w:r>
          </w:p>
        </w:tc>
      </w:tr>
      <w:tr w:rsidR="00C95D32" w:rsidRPr="00A2592E" w:rsidTr="00A2592E">
        <w:trPr>
          <w:trHeight w:val="77"/>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2. Среднесписочная численность, чел.</w:t>
            </w:r>
          </w:p>
        </w:tc>
        <w:tc>
          <w:tcPr>
            <w:tcW w:w="632"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510</w:t>
            </w:r>
          </w:p>
        </w:tc>
        <w:tc>
          <w:tcPr>
            <w:tcW w:w="820"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497</w:t>
            </w:r>
          </w:p>
        </w:tc>
        <w:tc>
          <w:tcPr>
            <w:tcW w:w="889"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-13</w:t>
            </w:r>
          </w:p>
        </w:tc>
        <w:tc>
          <w:tcPr>
            <w:tcW w:w="939"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97,45</w:t>
            </w:r>
          </w:p>
        </w:tc>
      </w:tr>
      <w:tr w:rsidR="00C95D32" w:rsidRPr="00A2592E" w:rsidTr="00A2592E">
        <w:trPr>
          <w:trHeight w:val="77"/>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3. Затраты на производство, млн. руб.</w:t>
            </w:r>
          </w:p>
        </w:tc>
        <w:tc>
          <w:tcPr>
            <w:tcW w:w="632"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47 316</w:t>
            </w:r>
          </w:p>
        </w:tc>
        <w:tc>
          <w:tcPr>
            <w:tcW w:w="820"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58 467</w:t>
            </w:r>
          </w:p>
        </w:tc>
        <w:tc>
          <w:tcPr>
            <w:tcW w:w="889"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11151</w:t>
            </w:r>
          </w:p>
        </w:tc>
        <w:tc>
          <w:tcPr>
            <w:tcW w:w="939"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123,57</w:t>
            </w:r>
          </w:p>
        </w:tc>
      </w:tr>
      <w:tr w:rsidR="00C95D32" w:rsidRPr="00A2592E" w:rsidTr="00A2592E">
        <w:trPr>
          <w:trHeight w:val="77"/>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4. Затраты на оплату труда с отчислениями, млн. руб.</w:t>
            </w:r>
          </w:p>
        </w:tc>
        <w:tc>
          <w:tcPr>
            <w:tcW w:w="632"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23 428</w:t>
            </w:r>
          </w:p>
        </w:tc>
        <w:tc>
          <w:tcPr>
            <w:tcW w:w="820"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34 087</w:t>
            </w:r>
          </w:p>
        </w:tc>
        <w:tc>
          <w:tcPr>
            <w:tcW w:w="889"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10659</w:t>
            </w:r>
          </w:p>
        </w:tc>
        <w:tc>
          <w:tcPr>
            <w:tcW w:w="939" w:type="pct"/>
            <w:tcBorders>
              <w:top w:val="nil"/>
              <w:left w:val="nil"/>
              <w:bottom w:val="single" w:sz="4" w:space="0" w:color="auto"/>
              <w:right w:val="single" w:sz="4" w:space="0" w:color="auto"/>
            </w:tcBorders>
            <w:shd w:val="clear" w:color="auto" w:fill="auto"/>
            <w:vAlign w:val="center"/>
            <w:hideMark/>
          </w:tcPr>
          <w:p w:rsidR="00C95D32" w:rsidRPr="00A2592E" w:rsidRDefault="00C95D32" w:rsidP="00C95D32">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145,50</w:t>
            </w:r>
          </w:p>
        </w:tc>
      </w:tr>
      <w:tr w:rsidR="00E37D94" w:rsidRPr="00A2592E" w:rsidTr="00E37D94">
        <w:trPr>
          <w:trHeight w:val="77"/>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 xml:space="preserve">5. </w:t>
            </w:r>
            <w:proofErr w:type="spellStart"/>
            <w:r w:rsidRPr="00A2592E">
              <w:rPr>
                <w:rFonts w:ascii="Times New Roman" w:eastAsia="Times New Roman" w:hAnsi="Times New Roman" w:cs="Times New Roman"/>
                <w:sz w:val="24"/>
                <w:szCs w:val="24"/>
                <w:lang w:eastAsia="ru-RU"/>
              </w:rPr>
              <w:t>Зарплатоотдача</w:t>
            </w:r>
            <w:proofErr w:type="spellEnd"/>
            <w:r w:rsidRPr="00A2592E">
              <w:rPr>
                <w:rFonts w:ascii="Times New Roman" w:eastAsia="Times New Roman" w:hAnsi="Times New Roman" w:cs="Times New Roman"/>
                <w:sz w:val="24"/>
                <w:szCs w:val="24"/>
                <w:lang w:eastAsia="ru-RU"/>
              </w:rPr>
              <w:t>, руб.</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2,3945</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1,7152</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-0,6793</w:t>
            </w:r>
          </w:p>
        </w:tc>
        <w:tc>
          <w:tcPr>
            <w:tcW w:w="939" w:type="pct"/>
            <w:tcBorders>
              <w:top w:val="single" w:sz="4" w:space="0" w:color="auto"/>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71,63</w:t>
            </w:r>
          </w:p>
        </w:tc>
      </w:tr>
      <w:tr w:rsidR="00E37D94" w:rsidRPr="00A2592E" w:rsidTr="00824007">
        <w:trPr>
          <w:trHeight w:val="77"/>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 xml:space="preserve">6. </w:t>
            </w:r>
            <w:proofErr w:type="spellStart"/>
            <w:r w:rsidRPr="00A2592E">
              <w:rPr>
                <w:rFonts w:ascii="Times New Roman" w:eastAsia="Times New Roman" w:hAnsi="Times New Roman" w:cs="Times New Roman"/>
                <w:sz w:val="24"/>
                <w:szCs w:val="24"/>
                <w:lang w:eastAsia="ru-RU"/>
              </w:rPr>
              <w:t>Зарплатоемкость</w:t>
            </w:r>
            <w:proofErr w:type="spellEnd"/>
            <w:r w:rsidRPr="00A2592E">
              <w:rPr>
                <w:rFonts w:ascii="Times New Roman" w:eastAsia="Times New Roman" w:hAnsi="Times New Roman" w:cs="Times New Roman"/>
                <w:sz w:val="24"/>
                <w:szCs w:val="24"/>
                <w:lang w:eastAsia="ru-RU"/>
              </w:rPr>
              <w:t xml:space="preserve"> продукции, руб.</w:t>
            </w:r>
          </w:p>
        </w:tc>
        <w:tc>
          <w:tcPr>
            <w:tcW w:w="632"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0,4176</w:t>
            </w:r>
          </w:p>
        </w:tc>
        <w:tc>
          <w:tcPr>
            <w:tcW w:w="820"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0,5830</w:t>
            </w:r>
          </w:p>
        </w:tc>
        <w:tc>
          <w:tcPr>
            <w:tcW w:w="889"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0,1654</w:t>
            </w:r>
          </w:p>
        </w:tc>
        <w:tc>
          <w:tcPr>
            <w:tcW w:w="939"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139,60</w:t>
            </w:r>
          </w:p>
        </w:tc>
      </w:tr>
      <w:tr w:rsidR="00E37D94" w:rsidRPr="00A2592E" w:rsidTr="00824007">
        <w:trPr>
          <w:trHeight w:val="77"/>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7. Производительность труда, млн. руб.</w:t>
            </w:r>
          </w:p>
        </w:tc>
        <w:tc>
          <w:tcPr>
            <w:tcW w:w="632"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109,996</w:t>
            </w:r>
          </w:p>
        </w:tc>
        <w:tc>
          <w:tcPr>
            <w:tcW w:w="820"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117,640</w:t>
            </w:r>
          </w:p>
        </w:tc>
        <w:tc>
          <w:tcPr>
            <w:tcW w:w="889"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7,644</w:t>
            </w:r>
          </w:p>
        </w:tc>
        <w:tc>
          <w:tcPr>
            <w:tcW w:w="939"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106,95</w:t>
            </w:r>
          </w:p>
        </w:tc>
      </w:tr>
      <w:tr w:rsidR="00E37D94" w:rsidRPr="00A2592E" w:rsidTr="00824007">
        <w:trPr>
          <w:trHeight w:val="77"/>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8. Среднемесячная зарплата, тыс. руб.</w:t>
            </w:r>
          </w:p>
        </w:tc>
        <w:tc>
          <w:tcPr>
            <w:tcW w:w="632"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3171,5</w:t>
            </w:r>
          </w:p>
        </w:tc>
        <w:tc>
          <w:tcPr>
            <w:tcW w:w="820"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4776,7</w:t>
            </w:r>
          </w:p>
        </w:tc>
        <w:tc>
          <w:tcPr>
            <w:tcW w:w="889"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1605,2</w:t>
            </w:r>
          </w:p>
        </w:tc>
        <w:tc>
          <w:tcPr>
            <w:tcW w:w="939"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150,61</w:t>
            </w:r>
          </w:p>
        </w:tc>
      </w:tr>
      <w:tr w:rsidR="00E37D94" w:rsidRPr="00A2592E" w:rsidTr="00824007">
        <w:trPr>
          <w:trHeight w:val="77"/>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9. Коэффициент соотношения темпов роста производительности и среднемесячной зарплаты</w:t>
            </w:r>
          </w:p>
        </w:tc>
        <w:tc>
          <w:tcPr>
            <w:tcW w:w="632"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w:t>
            </w:r>
          </w:p>
        </w:tc>
        <w:tc>
          <w:tcPr>
            <w:tcW w:w="820"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0,7101</w:t>
            </w:r>
          </w:p>
        </w:tc>
        <w:tc>
          <w:tcPr>
            <w:tcW w:w="889"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w:t>
            </w:r>
          </w:p>
        </w:tc>
        <w:tc>
          <w:tcPr>
            <w:tcW w:w="939"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w:t>
            </w:r>
          </w:p>
        </w:tc>
      </w:tr>
      <w:tr w:rsidR="00E37D94" w:rsidRPr="00A2592E" w:rsidTr="00824007">
        <w:trPr>
          <w:trHeight w:val="77"/>
        </w:trPr>
        <w:tc>
          <w:tcPr>
            <w:tcW w:w="1720" w:type="pct"/>
            <w:tcBorders>
              <w:top w:val="nil"/>
              <w:left w:val="single" w:sz="4" w:space="0" w:color="auto"/>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10. Удельный вес затрат на оплату труда в затратах на производство</w:t>
            </w:r>
          </w:p>
        </w:tc>
        <w:tc>
          <w:tcPr>
            <w:tcW w:w="632"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0,4951</w:t>
            </w:r>
          </w:p>
        </w:tc>
        <w:tc>
          <w:tcPr>
            <w:tcW w:w="820"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0,5830</w:t>
            </w:r>
          </w:p>
        </w:tc>
        <w:tc>
          <w:tcPr>
            <w:tcW w:w="889"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0,0879</w:t>
            </w:r>
          </w:p>
        </w:tc>
        <w:tc>
          <w:tcPr>
            <w:tcW w:w="939" w:type="pct"/>
            <w:tcBorders>
              <w:top w:val="nil"/>
              <w:left w:val="nil"/>
              <w:bottom w:val="single" w:sz="4" w:space="0" w:color="auto"/>
              <w:right w:val="single" w:sz="4" w:space="0" w:color="auto"/>
            </w:tcBorders>
            <w:shd w:val="clear" w:color="auto" w:fill="auto"/>
            <w:vAlign w:val="center"/>
            <w:hideMark/>
          </w:tcPr>
          <w:p w:rsidR="00E37D94" w:rsidRPr="00A2592E" w:rsidRDefault="00E37D94" w:rsidP="00824007">
            <w:pPr>
              <w:spacing w:after="0" w:line="240" w:lineRule="auto"/>
              <w:jc w:val="center"/>
              <w:rPr>
                <w:rFonts w:ascii="Times New Roman" w:eastAsia="Times New Roman" w:hAnsi="Times New Roman" w:cs="Times New Roman"/>
                <w:sz w:val="24"/>
                <w:szCs w:val="24"/>
                <w:lang w:eastAsia="ru-RU"/>
              </w:rPr>
            </w:pPr>
            <w:r w:rsidRPr="00A2592E">
              <w:rPr>
                <w:rFonts w:ascii="Times New Roman" w:eastAsia="Times New Roman" w:hAnsi="Times New Roman" w:cs="Times New Roman"/>
                <w:sz w:val="24"/>
                <w:szCs w:val="24"/>
                <w:lang w:eastAsia="ru-RU"/>
              </w:rPr>
              <w:t>117,75</w:t>
            </w:r>
          </w:p>
        </w:tc>
      </w:tr>
    </w:tbl>
    <w:p w:rsidR="00E37D94" w:rsidRPr="00E37D94" w:rsidRDefault="00E37D94" w:rsidP="00E37D94">
      <w:pPr>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(приложение  Г)</w:t>
      </w:r>
    </w:p>
    <w:p w:rsidR="00A2592E" w:rsidRDefault="00A2592E" w:rsidP="00A259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A2592E">
        <w:rPr>
          <w:rFonts w:ascii="Times New Roman" w:eastAsia="Times New Roman" w:hAnsi="Times New Roman" w:cs="Times New Roman"/>
          <w:color w:val="000000"/>
          <w:sz w:val="28"/>
          <w:szCs w:val="28"/>
          <w:lang w:eastAsia="ru-RU"/>
        </w:rPr>
        <w:t xml:space="preserve">В период анализа зафиксировано снижение </w:t>
      </w:r>
      <w:proofErr w:type="spellStart"/>
      <w:r w:rsidRPr="00A2592E">
        <w:rPr>
          <w:rFonts w:ascii="Times New Roman" w:eastAsia="Times New Roman" w:hAnsi="Times New Roman" w:cs="Times New Roman"/>
          <w:color w:val="000000"/>
          <w:sz w:val="28"/>
          <w:szCs w:val="28"/>
          <w:lang w:eastAsia="ru-RU"/>
        </w:rPr>
        <w:t>зарплатоотдачи</w:t>
      </w:r>
      <w:proofErr w:type="spellEnd"/>
      <w:r w:rsidRPr="00A2592E">
        <w:rPr>
          <w:rFonts w:ascii="Times New Roman" w:eastAsia="Times New Roman" w:hAnsi="Times New Roman" w:cs="Times New Roman"/>
          <w:color w:val="000000"/>
          <w:sz w:val="28"/>
          <w:szCs w:val="28"/>
          <w:lang w:eastAsia="ru-RU"/>
        </w:rPr>
        <w:t xml:space="preserve"> с 2,3945 руб. в 2012 г. до 1,7152 руб. в 2013 г. (т.е. за период 2012–2013 гг. произошло ухудшение показателя на 0,6793 руб.). А значит организации в 2013 г. приходилось получить существенно меньше готовой продукции в расчете на 1 рубль затрат на оплату труда, чем в 2012 г. </w:t>
      </w:r>
    </w:p>
    <w:p w:rsidR="00A2592E" w:rsidRDefault="00A2592E" w:rsidP="00A2592E">
      <w:pPr>
        <w:widowControl w:val="0"/>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A2592E">
        <w:rPr>
          <w:rFonts w:ascii="Times New Roman" w:eastAsia="Times New Roman" w:hAnsi="Times New Roman" w:cs="Times New Roman"/>
          <w:color w:val="000000"/>
          <w:sz w:val="28"/>
          <w:szCs w:val="28"/>
          <w:lang w:eastAsia="ru-RU"/>
        </w:rPr>
        <w:lastRenderedPageBreak/>
        <w:t>Зарплатоемкость</w:t>
      </w:r>
      <w:proofErr w:type="spellEnd"/>
      <w:r w:rsidRPr="00A2592E">
        <w:rPr>
          <w:rFonts w:ascii="Times New Roman" w:eastAsia="Times New Roman" w:hAnsi="Times New Roman" w:cs="Times New Roman"/>
          <w:color w:val="000000"/>
          <w:sz w:val="28"/>
          <w:szCs w:val="28"/>
          <w:lang w:eastAsia="ru-RU"/>
        </w:rPr>
        <w:t xml:space="preserve"> продукции – обратный показатель для </w:t>
      </w:r>
      <w:proofErr w:type="spellStart"/>
      <w:r w:rsidRPr="00A2592E">
        <w:rPr>
          <w:rFonts w:ascii="Times New Roman" w:eastAsia="Times New Roman" w:hAnsi="Times New Roman" w:cs="Times New Roman"/>
          <w:color w:val="000000"/>
          <w:sz w:val="28"/>
          <w:szCs w:val="28"/>
          <w:lang w:eastAsia="ru-RU"/>
        </w:rPr>
        <w:t>зарплатоотдачи</w:t>
      </w:r>
      <w:proofErr w:type="spellEnd"/>
      <w:r w:rsidRPr="00A2592E">
        <w:rPr>
          <w:rFonts w:ascii="Times New Roman" w:eastAsia="Times New Roman" w:hAnsi="Times New Roman" w:cs="Times New Roman"/>
          <w:color w:val="000000"/>
          <w:sz w:val="28"/>
          <w:szCs w:val="28"/>
          <w:lang w:eastAsia="ru-RU"/>
        </w:rPr>
        <w:t>, поэтому в период с 2012 по 2013 г. произошло его увеличение с 0,4176 в 2012 г. до 0,5830 в 2013 г., т.е. на 0,1654 руб.</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За 2012–2013 гг. коэффициент соотношения темпов роста производительности и темпов роста среднемесячной зарплаты составил 0,7101. То есть рост объема производимой продукции вызывает не соразмерный, а больший рост затрат  на оплату труда по ОАО «Оршанский инструментальный завод» в период 202–2013 гг.</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Из приведенных данных прослеживается тенденция снижения эффективности использования трудовых ресурсов в исследуемой организации.</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p>
    <w:p w:rsidR="00C95D32" w:rsidRPr="00C95D32" w:rsidRDefault="00C95D32" w:rsidP="00C95D32">
      <w:pPr>
        <w:spacing w:after="0" w:line="360" w:lineRule="auto"/>
        <w:ind w:firstLine="708"/>
        <w:jc w:val="both"/>
        <w:rPr>
          <w:rFonts w:ascii="Times New Roman" w:eastAsia="Times New Roman" w:hAnsi="Times New Roman" w:cs="Times New Roman"/>
          <w:b/>
          <w:sz w:val="28"/>
          <w:szCs w:val="28"/>
          <w:lang w:eastAsia="ru-RU"/>
        </w:rPr>
      </w:pPr>
      <w:r w:rsidRPr="00C95D32">
        <w:rPr>
          <w:rFonts w:ascii="Times New Roman" w:eastAsia="Times New Roman" w:hAnsi="Times New Roman" w:cs="Times New Roman"/>
          <w:b/>
          <w:sz w:val="28"/>
          <w:szCs w:val="28"/>
          <w:lang w:eastAsia="ru-RU"/>
        </w:rPr>
        <w:t>2.5 Факторный анализ фонда рабочего времени</w:t>
      </w:r>
    </w:p>
    <w:p w:rsidR="00C95D32" w:rsidRPr="00C95D32" w:rsidRDefault="00C95D32" w:rsidP="00C95D32">
      <w:pPr>
        <w:spacing w:after="0" w:line="360" w:lineRule="auto"/>
        <w:ind w:firstLine="708"/>
        <w:jc w:val="both"/>
        <w:rPr>
          <w:rFonts w:ascii="Times New Roman" w:eastAsia="Times New Roman" w:hAnsi="Times New Roman" w:cs="Times New Roman"/>
          <w:sz w:val="28"/>
          <w:szCs w:val="28"/>
          <w:lang w:eastAsia="ru-RU"/>
        </w:rPr>
      </w:pPr>
    </w:p>
    <w:p w:rsidR="00C95D32" w:rsidRPr="00C95D32" w:rsidRDefault="00C95D32" w:rsidP="00C95D32">
      <w:pPr>
        <w:shd w:val="clear" w:color="auto" w:fill="FFFFFF"/>
        <w:spacing w:after="0" w:line="360" w:lineRule="auto"/>
        <w:ind w:firstLine="709"/>
        <w:jc w:val="both"/>
        <w:rPr>
          <w:rFonts w:ascii="Times New Roman" w:eastAsia="Times New Roman" w:hAnsi="Times New Roman" w:cs="Calibri"/>
          <w:sz w:val="28"/>
          <w:szCs w:val="28"/>
          <w:lang w:eastAsia="ru-RU"/>
        </w:rPr>
      </w:pPr>
      <w:r w:rsidRPr="00C95D32">
        <w:rPr>
          <w:rFonts w:ascii="Times New Roman" w:eastAsia="Times New Roman" w:hAnsi="Times New Roman" w:cs="Times New Roman"/>
          <w:sz w:val="28"/>
          <w:szCs w:val="28"/>
          <w:lang w:eastAsia="ru-RU"/>
        </w:rPr>
        <w:t>Проанализируем фонд рабочего времени в ОАО «Оршанский инструментальный завод» за 2013 г. Для анализа используем формы отчетности 12-т «</w:t>
      </w:r>
      <w:r w:rsidRPr="00C95D32">
        <w:rPr>
          <w:rFonts w:ascii="Times New Roman" w:eastAsia="Times New Roman" w:hAnsi="Times New Roman" w:cs="Calibri"/>
          <w:sz w:val="28"/>
          <w:szCs w:val="28"/>
          <w:lang w:eastAsia="ru-RU"/>
        </w:rPr>
        <w:t>«Отчет по труду» и 1-т «Отчет об использовании календарного фонда времени».</w:t>
      </w:r>
    </w:p>
    <w:p w:rsidR="00C95D32" w:rsidRPr="00C95D32" w:rsidRDefault="00C95D32" w:rsidP="00C95D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Исходные данные для анализа фонда рабочего времени в исследуемой организ</w:t>
      </w:r>
      <w:r w:rsidR="00FC20CF">
        <w:rPr>
          <w:rFonts w:ascii="Times New Roman" w:eastAsia="Times New Roman" w:hAnsi="Times New Roman" w:cs="Times New Roman"/>
          <w:sz w:val="28"/>
          <w:szCs w:val="28"/>
          <w:lang w:eastAsia="ru-RU"/>
        </w:rPr>
        <w:t>ации представлены в таблице 2.13</w:t>
      </w:r>
      <w:r w:rsidRPr="00C95D32">
        <w:rPr>
          <w:rFonts w:ascii="Times New Roman" w:eastAsia="Times New Roman" w:hAnsi="Times New Roman" w:cs="Times New Roman"/>
          <w:sz w:val="28"/>
          <w:szCs w:val="28"/>
          <w:lang w:eastAsia="ru-RU"/>
        </w:rPr>
        <w:t>.</w:t>
      </w:r>
    </w:p>
    <w:p w:rsidR="00C95D32" w:rsidRPr="00C95D32" w:rsidRDefault="00C95D32" w:rsidP="00C95D32">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95D32" w:rsidRPr="00C95D32" w:rsidRDefault="00FC20CF" w:rsidP="00C95D32">
      <w:pPr>
        <w:spacing w:after="0" w:line="360" w:lineRule="auto"/>
        <w:jc w:val="both"/>
        <w:rPr>
          <w:rFonts w:ascii="Cambria Math"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Таблица 2.13</w:t>
      </w:r>
      <w:r w:rsidR="00C95D32" w:rsidRPr="00C95D32">
        <w:rPr>
          <w:rFonts w:ascii="Times New Roman" w:eastAsia="Times New Roman" w:hAnsi="Times New Roman" w:cs="Times New Roman"/>
          <w:b/>
          <w:bCs/>
          <w:sz w:val="28"/>
          <w:szCs w:val="28"/>
          <w:lang w:eastAsia="ru-RU"/>
        </w:rPr>
        <w:t xml:space="preserve"> – Использование трудовых ресурсов в ОАО «Оршанский инструментальный завод» за 2013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88"/>
        <w:gridCol w:w="1508"/>
        <w:gridCol w:w="1882"/>
        <w:gridCol w:w="1476"/>
      </w:tblGrid>
      <w:tr w:rsidR="00C95D32" w:rsidRPr="0095031E" w:rsidTr="00A2592E">
        <w:trPr>
          <w:trHeight w:val="715"/>
        </w:trPr>
        <w:tc>
          <w:tcPr>
            <w:tcW w:w="2531" w:type="pct"/>
            <w:vMerge w:val="restar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Показатель</w:t>
            </w:r>
          </w:p>
        </w:tc>
        <w:tc>
          <w:tcPr>
            <w:tcW w:w="1720" w:type="pct"/>
            <w:gridSpan w:val="2"/>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Значение показателя</w:t>
            </w:r>
          </w:p>
        </w:tc>
        <w:tc>
          <w:tcPr>
            <w:tcW w:w="749" w:type="pct"/>
            <w:vMerge w:val="restar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Изменение (+,-)</w:t>
            </w:r>
          </w:p>
        </w:tc>
      </w:tr>
      <w:tr w:rsidR="00C95D32" w:rsidRPr="0095031E" w:rsidTr="00A2592E">
        <w:trPr>
          <w:trHeight w:val="77"/>
        </w:trPr>
        <w:tc>
          <w:tcPr>
            <w:tcW w:w="2531" w:type="pct"/>
            <w:vMerge/>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p>
        </w:tc>
        <w:tc>
          <w:tcPr>
            <w:tcW w:w="765" w:type="pct"/>
            <w:tcBorders>
              <w:top w:val="single" w:sz="4" w:space="0" w:color="000000"/>
              <w:left w:val="single" w:sz="4" w:space="0" w:color="000000"/>
              <w:bottom w:val="single" w:sz="4" w:space="0" w:color="000000"/>
              <w:right w:val="single" w:sz="4" w:space="0" w:color="000000"/>
            </w:tcBorders>
            <w:vAlign w:val="center"/>
          </w:tcPr>
          <w:p w:rsidR="00C95D32" w:rsidRPr="003B3A48" w:rsidRDefault="003B3A48" w:rsidP="003B3A48">
            <w:pPr>
              <w:spacing w:after="0" w:line="240" w:lineRule="auto"/>
              <w:jc w:val="center"/>
              <w:rPr>
                <w:rFonts w:ascii="Times New Roman" w:eastAsia="Times New Roman" w:hAnsi="Times New Roman" w:cs="Times New Roman"/>
                <w:sz w:val="26"/>
                <w:szCs w:val="26"/>
                <w:vertAlign w:val="subscript"/>
                <w:lang w:eastAsia="ru-RU"/>
              </w:rPr>
            </w:pPr>
            <w:r>
              <w:rPr>
                <w:rFonts w:ascii="Times New Roman" w:eastAsia="Times New Roman" w:hAnsi="Times New Roman" w:cs="Times New Roman"/>
                <w:sz w:val="26"/>
                <w:szCs w:val="26"/>
                <w:lang w:eastAsia="ru-RU"/>
              </w:rPr>
              <w:t>2012 г.</w:t>
            </w:r>
          </w:p>
        </w:tc>
        <w:tc>
          <w:tcPr>
            <w:tcW w:w="955" w:type="pct"/>
            <w:tcBorders>
              <w:top w:val="single" w:sz="4" w:space="0" w:color="000000"/>
              <w:left w:val="single" w:sz="4" w:space="0" w:color="000000"/>
              <w:bottom w:val="single" w:sz="4" w:space="0" w:color="000000"/>
              <w:right w:val="single" w:sz="4" w:space="0" w:color="000000"/>
            </w:tcBorders>
            <w:vAlign w:val="center"/>
          </w:tcPr>
          <w:p w:rsidR="00C95D32" w:rsidRPr="003B3A48" w:rsidRDefault="003B3A48" w:rsidP="00C95D32">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2013 г.</w:t>
            </w:r>
          </w:p>
          <w:p w:rsidR="00C95D32" w:rsidRPr="003B3A48" w:rsidRDefault="00C95D32" w:rsidP="00C95D32">
            <w:pPr>
              <w:spacing w:after="0" w:line="240" w:lineRule="auto"/>
              <w:jc w:val="center"/>
              <w:rPr>
                <w:rFonts w:ascii="Times New Roman" w:eastAsia="Times New Roman" w:hAnsi="Times New Roman" w:cs="Times New Roman"/>
                <w:sz w:val="26"/>
                <w:szCs w:val="26"/>
                <w:lang w:eastAsia="ru-RU"/>
              </w:rPr>
            </w:pPr>
          </w:p>
        </w:tc>
        <w:tc>
          <w:tcPr>
            <w:tcW w:w="749" w:type="pct"/>
            <w:vMerge/>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p>
        </w:tc>
      </w:tr>
      <w:tr w:rsidR="00C95D32" w:rsidRPr="0095031E" w:rsidTr="00A2592E">
        <w:trPr>
          <w:trHeight w:val="77"/>
        </w:trPr>
        <w:tc>
          <w:tcPr>
            <w:tcW w:w="2531"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both"/>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Среднегодовая численность рабочих, чел. (ЧР)</w:t>
            </w:r>
          </w:p>
        </w:tc>
        <w:tc>
          <w:tcPr>
            <w:tcW w:w="765"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530</w:t>
            </w:r>
          </w:p>
        </w:tc>
        <w:tc>
          <w:tcPr>
            <w:tcW w:w="955"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521</w:t>
            </w:r>
          </w:p>
        </w:tc>
        <w:tc>
          <w:tcPr>
            <w:tcW w:w="749"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-9</w:t>
            </w:r>
          </w:p>
        </w:tc>
      </w:tr>
      <w:tr w:rsidR="00C95D32" w:rsidRPr="0095031E" w:rsidTr="00A2592E">
        <w:trPr>
          <w:trHeight w:val="77"/>
        </w:trPr>
        <w:tc>
          <w:tcPr>
            <w:tcW w:w="2531"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both"/>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Отработано дней одним рабочим за год, дни (Д)</w:t>
            </w:r>
          </w:p>
        </w:tc>
        <w:tc>
          <w:tcPr>
            <w:tcW w:w="765"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219,79</w:t>
            </w:r>
          </w:p>
        </w:tc>
        <w:tc>
          <w:tcPr>
            <w:tcW w:w="955"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214,48</w:t>
            </w:r>
          </w:p>
        </w:tc>
        <w:tc>
          <w:tcPr>
            <w:tcW w:w="749"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-5,31</w:t>
            </w:r>
          </w:p>
        </w:tc>
      </w:tr>
      <w:tr w:rsidR="00C95D32" w:rsidRPr="0095031E" w:rsidTr="00A2592E">
        <w:trPr>
          <w:trHeight w:val="77"/>
        </w:trPr>
        <w:tc>
          <w:tcPr>
            <w:tcW w:w="2531"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both"/>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lastRenderedPageBreak/>
              <w:t>Отработано часов одним рабочим за год, ч. (Ч)</w:t>
            </w:r>
          </w:p>
        </w:tc>
        <w:tc>
          <w:tcPr>
            <w:tcW w:w="765"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1723,21</w:t>
            </w:r>
          </w:p>
        </w:tc>
        <w:tc>
          <w:tcPr>
            <w:tcW w:w="955"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1675,82</w:t>
            </w:r>
          </w:p>
        </w:tc>
        <w:tc>
          <w:tcPr>
            <w:tcW w:w="749"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-47,39</w:t>
            </w:r>
          </w:p>
        </w:tc>
      </w:tr>
      <w:tr w:rsidR="00C95D32" w:rsidRPr="0095031E" w:rsidTr="00A2592E">
        <w:trPr>
          <w:trHeight w:val="77"/>
        </w:trPr>
        <w:tc>
          <w:tcPr>
            <w:tcW w:w="2531"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both"/>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Средняя продолжительность рабочего дня, ч. (П)</w:t>
            </w:r>
          </w:p>
        </w:tc>
        <w:tc>
          <w:tcPr>
            <w:tcW w:w="765"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7,84</w:t>
            </w:r>
          </w:p>
        </w:tc>
        <w:tc>
          <w:tcPr>
            <w:tcW w:w="955"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7,81</w:t>
            </w:r>
          </w:p>
        </w:tc>
        <w:tc>
          <w:tcPr>
            <w:tcW w:w="749"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-0,03</w:t>
            </w:r>
          </w:p>
        </w:tc>
      </w:tr>
      <w:tr w:rsidR="00C95D32" w:rsidRPr="0095031E" w:rsidTr="00A2592E">
        <w:trPr>
          <w:trHeight w:val="77"/>
        </w:trPr>
        <w:tc>
          <w:tcPr>
            <w:tcW w:w="2531"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both"/>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Общий фонд рабочего времени (ФРВ), чел-ч</w:t>
            </w:r>
          </w:p>
        </w:tc>
        <w:tc>
          <w:tcPr>
            <w:tcW w:w="765"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913271,41</w:t>
            </w:r>
          </w:p>
        </w:tc>
        <w:tc>
          <w:tcPr>
            <w:tcW w:w="955"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872721,27</w:t>
            </w:r>
          </w:p>
        </w:tc>
        <w:tc>
          <w:tcPr>
            <w:tcW w:w="749" w:type="pct"/>
            <w:tcBorders>
              <w:top w:val="single" w:sz="4" w:space="0" w:color="000000"/>
              <w:left w:val="single" w:sz="4" w:space="0" w:color="000000"/>
              <w:bottom w:val="single" w:sz="4" w:space="0" w:color="000000"/>
              <w:right w:val="single" w:sz="4" w:space="0" w:color="000000"/>
            </w:tcBorders>
            <w:vAlign w:val="center"/>
          </w:tcPr>
          <w:p w:rsidR="00C95D32" w:rsidRPr="0095031E" w:rsidRDefault="00C95D32" w:rsidP="00C95D32">
            <w:pPr>
              <w:spacing w:after="0" w:line="240" w:lineRule="auto"/>
              <w:jc w:val="center"/>
              <w:rPr>
                <w:rFonts w:ascii="Times New Roman" w:eastAsia="Times New Roman" w:hAnsi="Times New Roman" w:cs="Times New Roman"/>
                <w:sz w:val="26"/>
                <w:szCs w:val="26"/>
                <w:lang w:eastAsia="ru-RU"/>
              </w:rPr>
            </w:pPr>
            <w:r w:rsidRPr="0095031E">
              <w:rPr>
                <w:rFonts w:ascii="Times New Roman" w:eastAsia="Times New Roman" w:hAnsi="Times New Roman" w:cs="Times New Roman"/>
                <w:sz w:val="26"/>
                <w:szCs w:val="26"/>
                <w:lang w:eastAsia="ru-RU"/>
              </w:rPr>
              <w:t>-40550,14</w:t>
            </w:r>
          </w:p>
        </w:tc>
      </w:tr>
    </w:tbl>
    <w:p w:rsidR="00C95D32" w:rsidRPr="00C95D32" w:rsidRDefault="00C95D32" w:rsidP="00C95D32">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(приложение  Ж, З)</w:t>
      </w:r>
    </w:p>
    <w:p w:rsidR="00C95D32" w:rsidRPr="00C95D32" w:rsidRDefault="00FC20CF" w:rsidP="00C95D32">
      <w:pPr>
        <w:shd w:val="clear" w:color="auto" w:fill="FFFFFF"/>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2.14</w:t>
      </w:r>
      <w:r w:rsidR="00C95D32" w:rsidRPr="00C95D32">
        <w:rPr>
          <w:rFonts w:ascii="Times New Roman" w:eastAsia="Times New Roman" w:hAnsi="Times New Roman" w:cs="Times New Roman"/>
          <w:sz w:val="28"/>
          <w:szCs w:val="28"/>
          <w:lang w:eastAsia="ru-RU"/>
        </w:rPr>
        <w:t xml:space="preserve"> представлен факторный анализ фонда рабочего времени в исследуемой организации.</w:t>
      </w:r>
    </w:p>
    <w:p w:rsidR="00C95D32" w:rsidRPr="00C95D32" w:rsidRDefault="00C95D32" w:rsidP="00C95D32">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95D32" w:rsidRPr="00C95D32" w:rsidRDefault="00FC20CF" w:rsidP="00C95D32">
      <w:pPr>
        <w:shd w:val="clear" w:color="auto" w:fill="FFFFFF"/>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Таблица 2.14</w:t>
      </w:r>
      <w:r w:rsidR="00C95D32" w:rsidRPr="00C95D32">
        <w:rPr>
          <w:rFonts w:ascii="Times New Roman" w:eastAsia="Times New Roman" w:hAnsi="Times New Roman" w:cs="Times New Roman"/>
          <w:b/>
          <w:bCs/>
          <w:sz w:val="28"/>
          <w:szCs w:val="28"/>
          <w:lang w:eastAsia="ru-RU"/>
        </w:rPr>
        <w:t xml:space="preserve"> – Факторный анализ фонда рабочего времени в </w:t>
      </w:r>
      <w:proofErr w:type="spellStart"/>
      <w:r w:rsidR="00C95D32" w:rsidRPr="00C95D32">
        <w:rPr>
          <w:rFonts w:ascii="Times New Roman" w:eastAsia="Times New Roman" w:hAnsi="Times New Roman" w:cs="Times New Roman"/>
          <w:b/>
          <w:bCs/>
          <w:sz w:val="28"/>
          <w:szCs w:val="28"/>
          <w:lang w:eastAsia="ru-RU"/>
        </w:rPr>
        <w:t>ОАО</w:t>
      </w:r>
      <w:r w:rsidR="00C95D32" w:rsidRPr="00C95D32">
        <w:rPr>
          <w:rFonts w:ascii="Times New Roman" w:eastAsia="Times New Roman" w:hAnsi="Times New Roman" w:cs="Times New Roman"/>
          <w:b/>
          <w:bCs/>
          <w:color w:val="FFFFFF"/>
          <w:sz w:val="28"/>
          <w:szCs w:val="28"/>
          <w:lang w:eastAsia="ru-RU"/>
        </w:rPr>
        <w:t>_</w:t>
      </w:r>
      <w:r w:rsidR="00C95D32" w:rsidRPr="00C95D32">
        <w:rPr>
          <w:rFonts w:ascii="Times New Roman" w:eastAsia="Times New Roman" w:hAnsi="Times New Roman" w:cs="Times New Roman"/>
          <w:b/>
          <w:bCs/>
          <w:sz w:val="28"/>
          <w:szCs w:val="28"/>
          <w:lang w:eastAsia="ru-RU"/>
        </w:rPr>
        <w:t>«Оршанский</w:t>
      </w:r>
      <w:proofErr w:type="spellEnd"/>
      <w:r w:rsidR="00C95D32" w:rsidRPr="00C95D32">
        <w:rPr>
          <w:rFonts w:ascii="Times New Roman" w:eastAsia="Times New Roman" w:hAnsi="Times New Roman" w:cs="Times New Roman"/>
          <w:b/>
          <w:bCs/>
          <w:sz w:val="28"/>
          <w:szCs w:val="28"/>
          <w:lang w:eastAsia="ru-RU"/>
        </w:rPr>
        <w:t xml:space="preserve"> инструментальный завод»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7"/>
        <w:gridCol w:w="5418"/>
        <w:gridCol w:w="2388"/>
      </w:tblGrid>
      <w:tr w:rsidR="00C95D32" w:rsidRPr="00C95D32" w:rsidTr="00C95D32">
        <w:tc>
          <w:tcPr>
            <w:tcW w:w="165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Факторы</w:t>
            </w:r>
          </w:p>
        </w:tc>
        <w:tc>
          <w:tcPr>
            <w:tcW w:w="541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Расчет уровня влияния, час.</w:t>
            </w:r>
          </w:p>
        </w:tc>
        <w:tc>
          <w:tcPr>
            <w:tcW w:w="238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Влияние на ФРВ, час.</w:t>
            </w:r>
          </w:p>
        </w:tc>
      </w:tr>
      <w:tr w:rsidR="00C95D32" w:rsidRPr="00C95D32" w:rsidTr="00C95D32">
        <w:trPr>
          <w:trHeight w:val="716"/>
        </w:trPr>
        <w:tc>
          <w:tcPr>
            <w:tcW w:w="165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vertAlign w:val="subscript"/>
                <w:lang w:eastAsia="ru-RU"/>
              </w:rPr>
            </w:pPr>
            <w:r w:rsidRPr="00C95D32">
              <w:rPr>
                <w:rFonts w:ascii="Times New Roman" w:eastAsia="Times New Roman" w:hAnsi="Times New Roman" w:cs="Times New Roman"/>
                <w:sz w:val="28"/>
                <w:szCs w:val="28"/>
                <w:lang w:eastAsia="ru-RU"/>
              </w:rPr>
              <w:t>ФРВ</w:t>
            </w:r>
            <w:r w:rsidRPr="00C95D32">
              <w:rPr>
                <w:rFonts w:ascii="Times New Roman" w:eastAsia="Times New Roman" w:hAnsi="Times New Roman" w:cs="Times New Roman"/>
                <w:sz w:val="28"/>
                <w:szCs w:val="28"/>
                <w:vertAlign w:val="subscript"/>
                <w:lang w:eastAsia="ru-RU"/>
              </w:rPr>
              <w:t>0</w:t>
            </w:r>
          </w:p>
        </w:tc>
        <w:tc>
          <w:tcPr>
            <w:tcW w:w="541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ЧР</w:t>
            </w:r>
            <w:r w:rsidRPr="00C95D32">
              <w:rPr>
                <w:rFonts w:ascii="Times New Roman" w:eastAsia="Times New Roman" w:hAnsi="Times New Roman" w:cs="Times New Roman"/>
                <w:sz w:val="28"/>
                <w:szCs w:val="28"/>
                <w:vertAlign w:val="subscript"/>
                <w:lang w:eastAsia="ru-RU"/>
              </w:rPr>
              <w:t>0</w:t>
            </w:r>
            <w:r w:rsidRPr="00C95D32">
              <w:rPr>
                <w:rFonts w:ascii="Times New Roman" w:eastAsia="Times New Roman" w:hAnsi="Times New Roman" w:cs="Times New Roman"/>
                <w:sz w:val="28"/>
                <w:szCs w:val="28"/>
                <w:lang w:eastAsia="ru-RU"/>
              </w:rPr>
              <w:t>*Д</w:t>
            </w:r>
            <w:r w:rsidRPr="00C95D32">
              <w:rPr>
                <w:rFonts w:ascii="Times New Roman" w:eastAsia="Times New Roman" w:hAnsi="Times New Roman" w:cs="Times New Roman"/>
                <w:sz w:val="28"/>
                <w:szCs w:val="28"/>
                <w:vertAlign w:val="subscript"/>
                <w:lang w:eastAsia="ru-RU"/>
              </w:rPr>
              <w:t>0</w:t>
            </w:r>
            <w:r w:rsidRPr="00C95D32">
              <w:rPr>
                <w:rFonts w:ascii="Times New Roman" w:eastAsia="Times New Roman" w:hAnsi="Times New Roman" w:cs="Times New Roman"/>
                <w:sz w:val="28"/>
                <w:szCs w:val="28"/>
                <w:lang w:eastAsia="ru-RU"/>
              </w:rPr>
              <w:t>*П</w:t>
            </w:r>
            <w:r w:rsidRPr="00C95D32">
              <w:rPr>
                <w:rFonts w:ascii="Times New Roman" w:eastAsia="Times New Roman" w:hAnsi="Times New Roman" w:cs="Times New Roman"/>
                <w:sz w:val="28"/>
                <w:szCs w:val="28"/>
                <w:vertAlign w:val="subscript"/>
                <w:lang w:eastAsia="ru-RU"/>
              </w:rPr>
              <w:t>0</w:t>
            </w:r>
            <w:r w:rsidRPr="00C95D32">
              <w:rPr>
                <w:rFonts w:ascii="Times New Roman" w:eastAsia="Times New Roman" w:hAnsi="Times New Roman" w:cs="Times New Roman"/>
                <w:sz w:val="28"/>
                <w:szCs w:val="28"/>
                <w:lang w:eastAsia="ru-RU"/>
              </w:rPr>
              <w:t>=530*219,73*7,84</w:t>
            </w:r>
          </w:p>
        </w:tc>
        <w:tc>
          <w:tcPr>
            <w:tcW w:w="238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913271,41</w:t>
            </w:r>
          </w:p>
        </w:tc>
      </w:tr>
      <w:tr w:rsidR="00C95D32" w:rsidRPr="00C95D32" w:rsidTr="00C95D32">
        <w:trPr>
          <w:trHeight w:val="685"/>
        </w:trPr>
        <w:tc>
          <w:tcPr>
            <w:tcW w:w="165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vertAlign w:val="subscript"/>
                <w:lang w:eastAsia="ru-RU"/>
              </w:rPr>
            </w:pPr>
            <w:r w:rsidRPr="00C95D32">
              <w:rPr>
                <w:rFonts w:ascii="Times New Roman" w:eastAsia="Times New Roman" w:hAnsi="Times New Roman" w:cs="Times New Roman"/>
                <w:sz w:val="28"/>
                <w:szCs w:val="28"/>
                <w:lang w:eastAsia="ru-RU"/>
              </w:rPr>
              <w:t>ФРВ</w:t>
            </w:r>
            <w:r w:rsidRPr="00C95D32">
              <w:rPr>
                <w:rFonts w:ascii="Times New Roman" w:eastAsia="Times New Roman" w:hAnsi="Times New Roman" w:cs="Times New Roman"/>
                <w:sz w:val="28"/>
                <w:szCs w:val="28"/>
                <w:vertAlign w:val="subscript"/>
                <w:lang w:eastAsia="ru-RU"/>
              </w:rPr>
              <w:t>ЧР</w:t>
            </w:r>
          </w:p>
        </w:tc>
        <w:tc>
          <w:tcPr>
            <w:tcW w:w="541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(ЧР</w:t>
            </w:r>
            <w:r w:rsidRPr="00C95D32">
              <w:rPr>
                <w:rFonts w:ascii="Times New Roman" w:eastAsia="Times New Roman" w:hAnsi="Times New Roman" w:cs="Times New Roman"/>
                <w:sz w:val="28"/>
                <w:szCs w:val="28"/>
                <w:vertAlign w:val="subscript"/>
                <w:lang w:eastAsia="ru-RU"/>
              </w:rPr>
              <w:t>1</w:t>
            </w:r>
            <w:r w:rsidRPr="00C95D32">
              <w:rPr>
                <w:rFonts w:ascii="Times New Roman" w:eastAsia="Times New Roman" w:hAnsi="Times New Roman" w:cs="Times New Roman"/>
                <w:sz w:val="28"/>
                <w:szCs w:val="28"/>
                <w:lang w:eastAsia="ru-RU"/>
              </w:rPr>
              <w:t>-ЧР</w:t>
            </w:r>
            <w:r w:rsidRPr="00C95D32">
              <w:rPr>
                <w:rFonts w:ascii="Times New Roman" w:eastAsia="Times New Roman" w:hAnsi="Times New Roman" w:cs="Times New Roman"/>
                <w:sz w:val="28"/>
                <w:szCs w:val="28"/>
                <w:vertAlign w:val="subscript"/>
                <w:lang w:eastAsia="ru-RU"/>
              </w:rPr>
              <w:t>0</w:t>
            </w:r>
            <w:r w:rsidRPr="00C95D32">
              <w:rPr>
                <w:rFonts w:ascii="Times New Roman" w:eastAsia="Times New Roman" w:hAnsi="Times New Roman" w:cs="Times New Roman"/>
                <w:sz w:val="28"/>
                <w:szCs w:val="28"/>
                <w:lang w:eastAsia="ru-RU"/>
              </w:rPr>
              <w:t>) *Д</w:t>
            </w:r>
            <w:r w:rsidRPr="00C95D32">
              <w:rPr>
                <w:rFonts w:ascii="Times New Roman" w:eastAsia="Times New Roman" w:hAnsi="Times New Roman" w:cs="Times New Roman"/>
                <w:sz w:val="28"/>
                <w:szCs w:val="28"/>
                <w:vertAlign w:val="subscript"/>
                <w:lang w:eastAsia="ru-RU"/>
              </w:rPr>
              <w:t>0</w:t>
            </w:r>
            <w:r w:rsidRPr="00C95D32">
              <w:rPr>
                <w:rFonts w:ascii="Times New Roman" w:eastAsia="Times New Roman" w:hAnsi="Times New Roman" w:cs="Times New Roman"/>
                <w:sz w:val="28"/>
                <w:szCs w:val="28"/>
                <w:lang w:eastAsia="ru-RU"/>
              </w:rPr>
              <w:t>*П</w:t>
            </w:r>
            <w:r w:rsidRPr="00C95D32">
              <w:rPr>
                <w:rFonts w:ascii="Times New Roman" w:eastAsia="Times New Roman" w:hAnsi="Times New Roman" w:cs="Times New Roman"/>
                <w:sz w:val="28"/>
                <w:szCs w:val="28"/>
                <w:vertAlign w:val="subscript"/>
                <w:lang w:eastAsia="ru-RU"/>
              </w:rPr>
              <w:t xml:space="preserve">0 </w:t>
            </w:r>
            <w:r w:rsidRPr="00C95D32">
              <w:rPr>
                <w:rFonts w:ascii="Times New Roman" w:eastAsia="Times New Roman" w:hAnsi="Times New Roman" w:cs="Times New Roman"/>
                <w:sz w:val="28"/>
                <w:szCs w:val="28"/>
                <w:lang w:eastAsia="ru-RU"/>
              </w:rPr>
              <w:t>=(521-530)* 219,73*7,84</w:t>
            </w:r>
          </w:p>
        </w:tc>
        <w:tc>
          <w:tcPr>
            <w:tcW w:w="238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-15508,38</w:t>
            </w:r>
          </w:p>
        </w:tc>
      </w:tr>
      <w:tr w:rsidR="00C95D32" w:rsidRPr="00C95D32" w:rsidTr="00C95D32">
        <w:trPr>
          <w:trHeight w:val="709"/>
        </w:trPr>
        <w:tc>
          <w:tcPr>
            <w:tcW w:w="165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ФРВ</w:t>
            </w:r>
            <w:r w:rsidRPr="00C95D32">
              <w:rPr>
                <w:rFonts w:ascii="Times New Roman" w:eastAsia="Times New Roman" w:hAnsi="Times New Roman" w:cs="Times New Roman"/>
                <w:sz w:val="28"/>
                <w:szCs w:val="28"/>
                <w:vertAlign w:val="subscript"/>
                <w:lang w:eastAsia="ru-RU"/>
              </w:rPr>
              <w:t>Д</w:t>
            </w:r>
          </w:p>
        </w:tc>
        <w:tc>
          <w:tcPr>
            <w:tcW w:w="541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ЧР</w:t>
            </w:r>
            <w:r w:rsidRPr="00C95D32">
              <w:rPr>
                <w:rFonts w:ascii="Times New Roman" w:eastAsia="Times New Roman" w:hAnsi="Times New Roman" w:cs="Times New Roman"/>
                <w:sz w:val="28"/>
                <w:szCs w:val="28"/>
                <w:vertAlign w:val="subscript"/>
                <w:lang w:eastAsia="ru-RU"/>
              </w:rPr>
              <w:t>1</w:t>
            </w:r>
            <w:r w:rsidRPr="00C95D32">
              <w:rPr>
                <w:rFonts w:ascii="Times New Roman" w:eastAsia="Times New Roman" w:hAnsi="Times New Roman" w:cs="Times New Roman"/>
                <w:sz w:val="28"/>
                <w:szCs w:val="28"/>
                <w:lang w:eastAsia="ru-RU"/>
              </w:rPr>
              <w:t>*(Д</w:t>
            </w:r>
            <w:r w:rsidRPr="00C95D32">
              <w:rPr>
                <w:rFonts w:ascii="Times New Roman" w:eastAsia="Times New Roman" w:hAnsi="Times New Roman" w:cs="Times New Roman"/>
                <w:sz w:val="28"/>
                <w:szCs w:val="28"/>
                <w:vertAlign w:val="subscript"/>
                <w:lang w:eastAsia="ru-RU"/>
              </w:rPr>
              <w:t>1</w:t>
            </w:r>
            <w:r w:rsidRPr="00C95D32">
              <w:rPr>
                <w:rFonts w:ascii="Times New Roman" w:eastAsia="Times New Roman" w:hAnsi="Times New Roman" w:cs="Times New Roman"/>
                <w:sz w:val="28"/>
                <w:szCs w:val="28"/>
                <w:lang w:eastAsia="ru-RU"/>
              </w:rPr>
              <w:t>-Д</w:t>
            </w:r>
            <w:r w:rsidRPr="00C95D32">
              <w:rPr>
                <w:rFonts w:ascii="Times New Roman" w:eastAsia="Times New Roman" w:hAnsi="Times New Roman" w:cs="Times New Roman"/>
                <w:sz w:val="28"/>
                <w:szCs w:val="28"/>
                <w:vertAlign w:val="subscript"/>
                <w:lang w:eastAsia="ru-RU"/>
              </w:rPr>
              <w:t>0</w:t>
            </w:r>
            <w:r w:rsidRPr="00C95D32">
              <w:rPr>
                <w:rFonts w:ascii="Times New Roman" w:eastAsia="Times New Roman" w:hAnsi="Times New Roman" w:cs="Times New Roman"/>
                <w:sz w:val="28"/>
                <w:szCs w:val="28"/>
                <w:lang w:eastAsia="ru-RU"/>
              </w:rPr>
              <w:t>) *П</w:t>
            </w:r>
            <w:r w:rsidRPr="00C95D32">
              <w:rPr>
                <w:rFonts w:ascii="Times New Roman" w:eastAsia="Times New Roman" w:hAnsi="Times New Roman" w:cs="Times New Roman"/>
                <w:sz w:val="28"/>
                <w:szCs w:val="28"/>
                <w:vertAlign w:val="subscript"/>
                <w:lang w:eastAsia="ru-RU"/>
              </w:rPr>
              <w:t>0</w:t>
            </w:r>
            <w:r w:rsidRPr="00C95D32">
              <w:rPr>
                <w:rFonts w:ascii="Times New Roman" w:eastAsia="Times New Roman" w:hAnsi="Times New Roman" w:cs="Times New Roman"/>
                <w:sz w:val="28"/>
                <w:szCs w:val="28"/>
                <w:lang w:eastAsia="ru-RU"/>
              </w:rPr>
              <w:t>=521*(214,48-219,79)*7,84</w:t>
            </w:r>
          </w:p>
        </w:tc>
        <w:tc>
          <w:tcPr>
            <w:tcW w:w="238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-21689,44</w:t>
            </w:r>
          </w:p>
        </w:tc>
      </w:tr>
      <w:tr w:rsidR="00C95D32" w:rsidRPr="00C95D32" w:rsidTr="00C95D32">
        <w:trPr>
          <w:trHeight w:val="690"/>
        </w:trPr>
        <w:tc>
          <w:tcPr>
            <w:tcW w:w="165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ФРВ</w:t>
            </w:r>
            <w:r w:rsidRPr="00C95D32">
              <w:rPr>
                <w:rFonts w:ascii="Times New Roman" w:eastAsia="Times New Roman" w:hAnsi="Times New Roman" w:cs="Times New Roman"/>
                <w:sz w:val="28"/>
                <w:szCs w:val="28"/>
                <w:vertAlign w:val="subscript"/>
                <w:lang w:eastAsia="ru-RU"/>
              </w:rPr>
              <w:t>П</w:t>
            </w:r>
          </w:p>
        </w:tc>
        <w:tc>
          <w:tcPr>
            <w:tcW w:w="541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ЧР</w:t>
            </w:r>
            <w:r w:rsidRPr="00C95D32">
              <w:rPr>
                <w:rFonts w:ascii="Times New Roman" w:eastAsia="Times New Roman" w:hAnsi="Times New Roman" w:cs="Times New Roman"/>
                <w:sz w:val="28"/>
                <w:szCs w:val="28"/>
                <w:vertAlign w:val="subscript"/>
                <w:lang w:eastAsia="ru-RU"/>
              </w:rPr>
              <w:t>1</w:t>
            </w:r>
            <w:r w:rsidRPr="00C95D32">
              <w:rPr>
                <w:rFonts w:ascii="Times New Roman" w:eastAsia="Times New Roman" w:hAnsi="Times New Roman" w:cs="Times New Roman"/>
                <w:sz w:val="28"/>
                <w:szCs w:val="28"/>
                <w:lang w:eastAsia="ru-RU"/>
              </w:rPr>
              <w:t>*Д</w:t>
            </w:r>
            <w:r w:rsidRPr="00C95D32">
              <w:rPr>
                <w:rFonts w:ascii="Times New Roman" w:eastAsia="Times New Roman" w:hAnsi="Times New Roman" w:cs="Times New Roman"/>
                <w:sz w:val="28"/>
                <w:szCs w:val="28"/>
                <w:vertAlign w:val="subscript"/>
                <w:lang w:eastAsia="ru-RU"/>
              </w:rPr>
              <w:t>1</w:t>
            </w:r>
            <w:r w:rsidRPr="00C95D32">
              <w:rPr>
                <w:rFonts w:ascii="Times New Roman" w:eastAsia="Times New Roman" w:hAnsi="Times New Roman" w:cs="Times New Roman"/>
                <w:sz w:val="28"/>
                <w:szCs w:val="28"/>
                <w:lang w:eastAsia="ru-RU"/>
              </w:rPr>
              <w:t>*(П</w:t>
            </w:r>
            <w:r w:rsidRPr="00C95D32">
              <w:rPr>
                <w:rFonts w:ascii="Times New Roman" w:eastAsia="Times New Roman" w:hAnsi="Times New Roman" w:cs="Times New Roman"/>
                <w:sz w:val="28"/>
                <w:szCs w:val="28"/>
                <w:vertAlign w:val="subscript"/>
                <w:lang w:eastAsia="ru-RU"/>
              </w:rPr>
              <w:t>1</w:t>
            </w:r>
            <w:r w:rsidRPr="00C95D32">
              <w:rPr>
                <w:rFonts w:ascii="Times New Roman" w:eastAsia="Times New Roman" w:hAnsi="Times New Roman" w:cs="Times New Roman"/>
                <w:sz w:val="28"/>
                <w:szCs w:val="28"/>
                <w:lang w:eastAsia="ru-RU"/>
              </w:rPr>
              <w:t>-П</w:t>
            </w:r>
            <w:r w:rsidRPr="00C95D32">
              <w:rPr>
                <w:rFonts w:ascii="Times New Roman" w:eastAsia="Times New Roman" w:hAnsi="Times New Roman" w:cs="Times New Roman"/>
                <w:sz w:val="28"/>
                <w:szCs w:val="28"/>
                <w:vertAlign w:val="subscript"/>
                <w:lang w:eastAsia="ru-RU"/>
              </w:rPr>
              <w:t>0</w:t>
            </w:r>
            <w:r w:rsidRPr="00C95D32">
              <w:rPr>
                <w:rFonts w:ascii="Times New Roman" w:eastAsia="Times New Roman" w:hAnsi="Times New Roman" w:cs="Times New Roman"/>
                <w:sz w:val="28"/>
                <w:szCs w:val="28"/>
                <w:lang w:eastAsia="ru-RU"/>
              </w:rPr>
              <w:t>)=521*214,48*(7,81-7,84)</w:t>
            </w:r>
          </w:p>
        </w:tc>
        <w:tc>
          <w:tcPr>
            <w:tcW w:w="238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-3352,32</w:t>
            </w:r>
          </w:p>
        </w:tc>
      </w:tr>
      <w:tr w:rsidR="00C95D32" w:rsidRPr="00C95D32" w:rsidTr="00C95D32">
        <w:trPr>
          <w:trHeight w:val="700"/>
        </w:trPr>
        <w:tc>
          <w:tcPr>
            <w:tcW w:w="1657"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vertAlign w:val="subscript"/>
                <w:lang w:eastAsia="ru-RU"/>
              </w:rPr>
            </w:pPr>
            <w:r w:rsidRPr="00C95D32">
              <w:rPr>
                <w:rFonts w:ascii="Times New Roman" w:eastAsia="Times New Roman" w:hAnsi="Times New Roman" w:cs="Times New Roman"/>
                <w:sz w:val="28"/>
                <w:szCs w:val="28"/>
                <w:lang w:eastAsia="ru-RU"/>
              </w:rPr>
              <w:t>ФРВ</w:t>
            </w:r>
            <w:r w:rsidRPr="00C95D32">
              <w:rPr>
                <w:rFonts w:ascii="Times New Roman" w:eastAsia="Times New Roman" w:hAnsi="Times New Roman" w:cs="Times New Roman"/>
                <w:sz w:val="28"/>
                <w:szCs w:val="28"/>
                <w:vertAlign w:val="subscript"/>
                <w:lang w:eastAsia="ru-RU"/>
              </w:rPr>
              <w:t>1</w:t>
            </w:r>
          </w:p>
        </w:tc>
        <w:tc>
          <w:tcPr>
            <w:tcW w:w="541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36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ЧР</w:t>
            </w:r>
            <w:r w:rsidRPr="00C95D32">
              <w:rPr>
                <w:rFonts w:ascii="Times New Roman" w:eastAsia="Times New Roman" w:hAnsi="Times New Roman" w:cs="Times New Roman"/>
                <w:sz w:val="28"/>
                <w:szCs w:val="28"/>
                <w:vertAlign w:val="subscript"/>
                <w:lang w:eastAsia="ru-RU"/>
              </w:rPr>
              <w:t>1</w:t>
            </w:r>
            <w:r w:rsidRPr="00C95D32">
              <w:rPr>
                <w:rFonts w:ascii="Times New Roman" w:eastAsia="Times New Roman" w:hAnsi="Times New Roman" w:cs="Times New Roman"/>
                <w:sz w:val="28"/>
                <w:szCs w:val="28"/>
                <w:lang w:eastAsia="ru-RU"/>
              </w:rPr>
              <w:t>*Д</w:t>
            </w:r>
            <w:r w:rsidRPr="00C95D32">
              <w:rPr>
                <w:rFonts w:ascii="Times New Roman" w:eastAsia="Times New Roman" w:hAnsi="Times New Roman" w:cs="Times New Roman"/>
                <w:sz w:val="28"/>
                <w:szCs w:val="28"/>
                <w:vertAlign w:val="subscript"/>
                <w:lang w:eastAsia="ru-RU"/>
              </w:rPr>
              <w:t>1</w:t>
            </w:r>
            <w:r w:rsidRPr="00C95D32">
              <w:rPr>
                <w:rFonts w:ascii="Times New Roman" w:eastAsia="Times New Roman" w:hAnsi="Times New Roman" w:cs="Times New Roman"/>
                <w:sz w:val="28"/>
                <w:szCs w:val="28"/>
                <w:lang w:eastAsia="ru-RU"/>
              </w:rPr>
              <w:t>*П</w:t>
            </w:r>
            <w:r w:rsidRPr="00C95D32">
              <w:rPr>
                <w:rFonts w:ascii="Times New Roman" w:eastAsia="Times New Roman" w:hAnsi="Times New Roman" w:cs="Times New Roman"/>
                <w:sz w:val="28"/>
                <w:szCs w:val="28"/>
                <w:vertAlign w:val="subscript"/>
                <w:lang w:eastAsia="ru-RU"/>
              </w:rPr>
              <w:t>1</w:t>
            </w:r>
            <w:r w:rsidRPr="00C95D32">
              <w:rPr>
                <w:rFonts w:ascii="Times New Roman" w:eastAsia="Times New Roman" w:hAnsi="Times New Roman" w:cs="Times New Roman"/>
                <w:sz w:val="28"/>
                <w:szCs w:val="28"/>
                <w:lang w:eastAsia="ru-RU"/>
              </w:rPr>
              <w:t>=521*214,48*7,81</w:t>
            </w:r>
          </w:p>
        </w:tc>
        <w:tc>
          <w:tcPr>
            <w:tcW w:w="238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872721,27</w:t>
            </w:r>
          </w:p>
        </w:tc>
      </w:tr>
    </w:tbl>
    <w:p w:rsidR="00C95D32" w:rsidRPr="00C95D32" w:rsidRDefault="00C95D32" w:rsidP="00C95D32">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(приложение Ж,З)</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proofErr w:type="spellStart"/>
      <w:r w:rsidRPr="00C95D32">
        <w:rPr>
          <w:rFonts w:ascii="Times New Roman" w:eastAsia="Times New Roman" w:hAnsi="Times New Roman" w:cs="Times New Roman"/>
          <w:sz w:val="28"/>
          <w:szCs w:val="28"/>
          <w:lang w:eastAsia="ru-RU"/>
        </w:rPr>
        <w:t>ФРВ</w:t>
      </w:r>
      <w:r w:rsidRPr="00C95D32">
        <w:rPr>
          <w:rFonts w:ascii="Times New Roman" w:eastAsia="Times New Roman" w:hAnsi="Times New Roman" w:cs="Times New Roman"/>
          <w:sz w:val="28"/>
          <w:szCs w:val="28"/>
          <w:vertAlign w:val="subscript"/>
          <w:lang w:eastAsia="ru-RU"/>
        </w:rPr>
        <w:t>общ</w:t>
      </w:r>
      <w:proofErr w:type="spellEnd"/>
      <w:r w:rsidRPr="00C95D32">
        <w:rPr>
          <w:rFonts w:ascii="Times New Roman" w:eastAsia="Times New Roman" w:hAnsi="Times New Roman" w:cs="Times New Roman"/>
          <w:sz w:val="28"/>
          <w:szCs w:val="28"/>
          <w:lang w:eastAsia="ru-RU"/>
        </w:rPr>
        <w:t xml:space="preserve"> = ФРВ</w:t>
      </w:r>
      <w:r w:rsidRPr="00C95D32">
        <w:rPr>
          <w:rFonts w:ascii="Times New Roman" w:eastAsia="Times New Roman" w:hAnsi="Times New Roman" w:cs="Times New Roman"/>
          <w:sz w:val="28"/>
          <w:szCs w:val="28"/>
          <w:vertAlign w:val="subscript"/>
          <w:lang w:eastAsia="ru-RU"/>
        </w:rPr>
        <w:t>ЧР</w:t>
      </w:r>
      <w:r w:rsidRPr="00C95D32">
        <w:rPr>
          <w:rFonts w:ascii="Times New Roman" w:eastAsia="Times New Roman" w:hAnsi="Times New Roman" w:cs="Times New Roman"/>
          <w:sz w:val="28"/>
          <w:szCs w:val="28"/>
          <w:lang w:eastAsia="ru-RU"/>
        </w:rPr>
        <w:t xml:space="preserve"> + ФРВ</w:t>
      </w:r>
      <w:r w:rsidRPr="00C95D32">
        <w:rPr>
          <w:rFonts w:ascii="Times New Roman" w:eastAsia="Times New Roman" w:hAnsi="Times New Roman" w:cs="Times New Roman"/>
          <w:sz w:val="28"/>
          <w:szCs w:val="28"/>
          <w:vertAlign w:val="subscript"/>
          <w:lang w:eastAsia="ru-RU"/>
        </w:rPr>
        <w:t>Д</w:t>
      </w:r>
      <w:r w:rsidRPr="00C95D32">
        <w:rPr>
          <w:rFonts w:ascii="Times New Roman" w:eastAsia="Times New Roman" w:hAnsi="Times New Roman" w:cs="Times New Roman"/>
          <w:sz w:val="28"/>
          <w:szCs w:val="28"/>
          <w:lang w:eastAsia="ru-RU"/>
        </w:rPr>
        <w:t xml:space="preserve"> + ФРВ</w:t>
      </w:r>
      <w:r w:rsidRPr="00C95D32">
        <w:rPr>
          <w:rFonts w:ascii="Times New Roman" w:eastAsia="Times New Roman" w:hAnsi="Times New Roman" w:cs="Times New Roman"/>
          <w:sz w:val="28"/>
          <w:szCs w:val="28"/>
          <w:vertAlign w:val="subscript"/>
          <w:lang w:eastAsia="ru-RU"/>
        </w:rPr>
        <w:t>П</w:t>
      </w:r>
      <w:r w:rsidRPr="00C95D32">
        <w:rPr>
          <w:rFonts w:ascii="Times New Roman" w:eastAsia="Times New Roman" w:hAnsi="Times New Roman" w:cs="Times New Roman"/>
          <w:sz w:val="28"/>
          <w:szCs w:val="28"/>
          <w:lang w:eastAsia="ru-RU"/>
        </w:rPr>
        <w:t xml:space="preserve"> = -15508,38 + (-21689,44) + (-3352,32) = -40550,14 ч.</w:t>
      </w:r>
    </w:p>
    <w:p w:rsidR="00C95D32" w:rsidRPr="00C95D32" w:rsidRDefault="00FC20CF" w:rsidP="00C95D3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Анализируя данные таблицы 2.14</w:t>
      </w:r>
      <w:r w:rsidR="00C95D32" w:rsidRPr="00C95D32">
        <w:rPr>
          <w:rFonts w:ascii="Times New Roman" w:eastAsia="Times New Roman" w:hAnsi="Times New Roman" w:cs="Times New Roman"/>
          <w:sz w:val="28"/>
          <w:szCs w:val="28"/>
          <w:lang w:eastAsia="ru-RU"/>
        </w:rPr>
        <w:t xml:space="preserve"> можно сделать следующий вывод: </w:t>
      </w:r>
      <w:r w:rsidR="005F1308" w:rsidRPr="005F1308">
        <w:rPr>
          <w:rFonts w:ascii="Times New Roman" w:eastAsia="Times New Roman" w:hAnsi="Times New Roman" w:cs="Times New Roman"/>
          <w:sz w:val="28"/>
          <w:szCs w:val="28"/>
          <w:lang w:eastAsia="ru-RU"/>
        </w:rPr>
        <w:t>фонд рабочего времени</w:t>
      </w:r>
      <w:r w:rsidR="005F1308">
        <w:rPr>
          <w:rFonts w:ascii="Times New Roman" w:eastAsia="Times New Roman" w:hAnsi="Times New Roman" w:cs="Times New Roman"/>
          <w:sz w:val="28"/>
          <w:szCs w:val="28"/>
          <w:lang w:eastAsia="ru-RU"/>
        </w:rPr>
        <w:t xml:space="preserve"> </w:t>
      </w:r>
      <w:r w:rsidR="00C95D32" w:rsidRPr="00C95D32">
        <w:rPr>
          <w:rFonts w:ascii="Times New Roman" w:eastAsia="Times New Roman" w:hAnsi="Times New Roman" w:cs="Times New Roman"/>
          <w:sz w:val="28"/>
          <w:szCs w:val="28"/>
          <w:lang w:eastAsia="ru-RU"/>
        </w:rPr>
        <w:t>в 2013 г. по сравнению с 2012 г. уменьшился на 40550,14 чел-ч. Это обусловлено влиянием следующих факторов:</w:t>
      </w:r>
    </w:p>
    <w:p w:rsidR="00C95D32" w:rsidRPr="00C95D32" w:rsidRDefault="00C95D32" w:rsidP="00C95D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1) </w:t>
      </w:r>
      <w:r w:rsidR="0043270A">
        <w:rPr>
          <w:rFonts w:ascii="Times New Roman" w:eastAsia="Times New Roman" w:hAnsi="Times New Roman" w:cs="Times New Roman"/>
          <w:sz w:val="28"/>
          <w:szCs w:val="28"/>
          <w:lang w:eastAsia="ru-RU"/>
        </w:rPr>
        <w:tab/>
      </w:r>
      <w:r w:rsidRPr="00C95D32">
        <w:rPr>
          <w:rFonts w:ascii="Times New Roman" w:eastAsia="Times New Roman" w:hAnsi="Times New Roman" w:cs="Times New Roman"/>
          <w:sz w:val="28"/>
          <w:szCs w:val="28"/>
          <w:lang w:eastAsia="ru-RU"/>
        </w:rPr>
        <w:t xml:space="preserve">за счет уменьшения численности работников на 9 человек, </w:t>
      </w:r>
      <w:r w:rsidR="005F1308" w:rsidRPr="005F1308">
        <w:rPr>
          <w:rFonts w:ascii="Times New Roman" w:eastAsia="Times New Roman" w:hAnsi="Times New Roman" w:cs="Times New Roman"/>
          <w:sz w:val="28"/>
          <w:szCs w:val="28"/>
          <w:lang w:eastAsia="ru-RU"/>
        </w:rPr>
        <w:t>фонд рабочего времени</w:t>
      </w:r>
      <w:r w:rsidRPr="00C95D32">
        <w:rPr>
          <w:rFonts w:ascii="Times New Roman" w:eastAsia="Times New Roman" w:hAnsi="Times New Roman" w:cs="Times New Roman"/>
          <w:sz w:val="28"/>
          <w:szCs w:val="28"/>
          <w:lang w:eastAsia="ru-RU"/>
        </w:rPr>
        <w:t xml:space="preserve"> уменьшился на 15508,38 часов;</w:t>
      </w:r>
    </w:p>
    <w:p w:rsidR="00C95D32" w:rsidRPr="00C95D32" w:rsidRDefault="00C95D32" w:rsidP="00C95D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lastRenderedPageBreak/>
        <w:t xml:space="preserve">2) </w:t>
      </w:r>
      <w:r w:rsidR="0043270A">
        <w:rPr>
          <w:rFonts w:ascii="Times New Roman" w:eastAsia="Times New Roman" w:hAnsi="Times New Roman" w:cs="Times New Roman"/>
          <w:sz w:val="28"/>
          <w:szCs w:val="28"/>
          <w:lang w:eastAsia="ru-RU"/>
        </w:rPr>
        <w:tab/>
      </w:r>
      <w:r w:rsidRPr="00C95D32">
        <w:rPr>
          <w:rFonts w:ascii="Times New Roman" w:eastAsia="Times New Roman" w:hAnsi="Times New Roman" w:cs="Times New Roman"/>
          <w:sz w:val="28"/>
          <w:szCs w:val="28"/>
          <w:lang w:eastAsia="ru-RU"/>
        </w:rPr>
        <w:t xml:space="preserve">за счет уменьшения количества отработанных дней одним рабочим на 5,31 дней, </w:t>
      </w:r>
      <w:r w:rsidR="005F1308" w:rsidRPr="005F1308">
        <w:rPr>
          <w:rFonts w:ascii="Times New Roman" w:eastAsia="Times New Roman" w:hAnsi="Times New Roman" w:cs="Times New Roman"/>
          <w:sz w:val="28"/>
          <w:szCs w:val="28"/>
          <w:lang w:eastAsia="ru-RU"/>
        </w:rPr>
        <w:t>фонд рабочего времени</w:t>
      </w:r>
      <w:r w:rsidRPr="00C95D32">
        <w:rPr>
          <w:rFonts w:ascii="Times New Roman" w:eastAsia="Times New Roman" w:hAnsi="Times New Roman" w:cs="Times New Roman"/>
          <w:sz w:val="28"/>
          <w:szCs w:val="28"/>
          <w:lang w:eastAsia="ru-RU"/>
        </w:rPr>
        <w:t xml:space="preserve"> уменьшился на 21689,44 часов;</w:t>
      </w:r>
    </w:p>
    <w:p w:rsidR="00C95D32" w:rsidRPr="00C95D32" w:rsidRDefault="00C95D32" w:rsidP="00C95D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3) </w:t>
      </w:r>
      <w:r w:rsidR="0043270A">
        <w:rPr>
          <w:rFonts w:ascii="Times New Roman" w:eastAsia="Times New Roman" w:hAnsi="Times New Roman" w:cs="Times New Roman"/>
          <w:sz w:val="28"/>
          <w:szCs w:val="28"/>
          <w:lang w:eastAsia="ru-RU"/>
        </w:rPr>
        <w:tab/>
      </w:r>
      <w:r w:rsidRPr="00C95D32">
        <w:rPr>
          <w:rFonts w:ascii="Times New Roman" w:eastAsia="Times New Roman" w:hAnsi="Times New Roman" w:cs="Times New Roman"/>
          <w:sz w:val="28"/>
          <w:szCs w:val="28"/>
          <w:lang w:eastAsia="ru-RU"/>
        </w:rPr>
        <w:t xml:space="preserve">за счет уменьшения продолжительности рабочей смены на 0,03 ч. – </w:t>
      </w:r>
      <w:r w:rsidR="005F1308" w:rsidRPr="005F1308">
        <w:rPr>
          <w:rFonts w:ascii="Times New Roman" w:eastAsia="Times New Roman" w:hAnsi="Times New Roman" w:cs="Times New Roman"/>
          <w:sz w:val="28"/>
          <w:szCs w:val="28"/>
          <w:lang w:eastAsia="ru-RU"/>
        </w:rPr>
        <w:t>фонд рабочего времени</w:t>
      </w:r>
      <w:r w:rsidRPr="00C95D32">
        <w:rPr>
          <w:rFonts w:ascii="Times New Roman" w:eastAsia="Times New Roman" w:hAnsi="Times New Roman" w:cs="Times New Roman"/>
          <w:sz w:val="28"/>
          <w:szCs w:val="28"/>
          <w:lang w:eastAsia="ru-RU"/>
        </w:rPr>
        <w:t xml:space="preserve"> уменьшился на 3352,32 часа.</w:t>
      </w:r>
    </w:p>
    <w:p w:rsidR="00C95D32" w:rsidRDefault="00C95D32" w:rsidP="00C95D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Для выявления потерь рабочего времени в исследуемой организации сопоставим данные фактического и планового баланса рабочего времени ОАО «Оршанский инструментальный завод». Для целей анализа составляется расчетная таблица 2.1</w:t>
      </w:r>
      <w:r w:rsidR="00FC20CF">
        <w:rPr>
          <w:rFonts w:ascii="Times New Roman" w:eastAsia="Times New Roman" w:hAnsi="Times New Roman" w:cs="Times New Roman"/>
          <w:sz w:val="28"/>
          <w:szCs w:val="28"/>
          <w:lang w:eastAsia="ru-RU"/>
        </w:rPr>
        <w:t>5</w:t>
      </w:r>
      <w:r w:rsidRPr="00C95D32">
        <w:rPr>
          <w:rFonts w:ascii="Times New Roman" w:eastAsia="Times New Roman" w:hAnsi="Times New Roman" w:cs="Times New Roman"/>
          <w:sz w:val="28"/>
          <w:szCs w:val="28"/>
          <w:lang w:eastAsia="ru-RU"/>
        </w:rPr>
        <w:t>.</w:t>
      </w:r>
    </w:p>
    <w:p w:rsidR="00FC20CF" w:rsidRPr="00C95D32" w:rsidRDefault="00FC20CF" w:rsidP="00FC20CF">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Анализ данных таблицы 2.1</w:t>
      </w:r>
      <w:r>
        <w:rPr>
          <w:rFonts w:ascii="Times New Roman" w:eastAsia="Times New Roman" w:hAnsi="Times New Roman" w:cs="Times New Roman"/>
          <w:sz w:val="28"/>
          <w:szCs w:val="28"/>
          <w:lang w:eastAsia="ru-RU"/>
        </w:rPr>
        <w:t>5</w:t>
      </w:r>
      <w:r w:rsidRPr="00C95D32">
        <w:rPr>
          <w:rFonts w:ascii="Times New Roman" w:eastAsia="Times New Roman" w:hAnsi="Times New Roman" w:cs="Times New Roman"/>
          <w:sz w:val="28"/>
          <w:szCs w:val="28"/>
          <w:lang w:eastAsia="ru-RU"/>
        </w:rPr>
        <w:t xml:space="preserve"> показал, что при  уменьшении в 2013 г. календарных рабочих дней на 1 и при увеличении праздничных и выходных на 1 дней, по сравнению с 2012 г. можно отметить следующие изменения: </w:t>
      </w:r>
    </w:p>
    <w:p w:rsidR="00C95D32" w:rsidRPr="00C95D32" w:rsidRDefault="00FC20CF" w:rsidP="00C95D32">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Таблица 2.15</w:t>
      </w:r>
      <w:r w:rsidR="00C95D32" w:rsidRPr="00C95D32">
        <w:rPr>
          <w:rFonts w:ascii="Times New Roman" w:eastAsia="Times New Roman" w:hAnsi="Times New Roman" w:cs="Times New Roman"/>
          <w:b/>
          <w:bCs/>
          <w:sz w:val="28"/>
          <w:szCs w:val="28"/>
          <w:lang w:eastAsia="ru-RU"/>
        </w:rPr>
        <w:t xml:space="preserve"> – Анализ степени использования фонда рабочего времени ОАО «Оршанский инструментальный завод» за 2012–2013 гг.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88"/>
        <w:gridCol w:w="1212"/>
        <w:gridCol w:w="1080"/>
        <w:gridCol w:w="1359"/>
      </w:tblGrid>
      <w:tr w:rsidR="00C95D32" w:rsidRPr="00C95D32" w:rsidTr="00C95D32">
        <w:trPr>
          <w:trHeight w:val="158"/>
        </w:trPr>
        <w:tc>
          <w:tcPr>
            <w:tcW w:w="5988" w:type="dxa"/>
            <w:vMerge w:val="restar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Показатель</w:t>
            </w:r>
          </w:p>
        </w:tc>
        <w:tc>
          <w:tcPr>
            <w:tcW w:w="2292" w:type="dxa"/>
            <w:gridSpan w:val="2"/>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На одного рабочего</w:t>
            </w:r>
          </w:p>
        </w:tc>
        <w:tc>
          <w:tcPr>
            <w:tcW w:w="1359" w:type="dxa"/>
            <w:vMerge w:val="restar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Изменение</w:t>
            </w:r>
          </w:p>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на одного рабочего</w:t>
            </w:r>
          </w:p>
        </w:tc>
      </w:tr>
      <w:tr w:rsidR="00C95D32" w:rsidRPr="00C95D32" w:rsidTr="00C95D32">
        <w:trPr>
          <w:trHeight w:val="157"/>
        </w:trPr>
        <w:tc>
          <w:tcPr>
            <w:tcW w:w="5988" w:type="dxa"/>
            <w:vMerge/>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vertAlign w:val="subscript"/>
                <w:lang w:eastAsia="ru-RU"/>
              </w:rPr>
            </w:pPr>
            <w:r w:rsidRPr="00C95D32">
              <w:rPr>
                <w:rFonts w:ascii="Times New Roman" w:eastAsia="Times New Roman" w:hAnsi="Times New Roman" w:cs="Times New Roman"/>
                <w:sz w:val="20"/>
                <w:szCs w:val="20"/>
                <w:lang w:eastAsia="ru-RU"/>
              </w:rPr>
              <w:t>2012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2013 год</w:t>
            </w:r>
          </w:p>
        </w:tc>
        <w:tc>
          <w:tcPr>
            <w:tcW w:w="1359" w:type="dxa"/>
            <w:vMerge/>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 Календарный фонд времени, дни</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365</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365</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 Количество нерабочих дней – всего</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103</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104</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 xml:space="preserve">В </w:t>
            </w:r>
            <w:proofErr w:type="spellStart"/>
            <w:r w:rsidRPr="00C95D32">
              <w:rPr>
                <w:rFonts w:ascii="Times New Roman" w:eastAsia="Times New Roman" w:hAnsi="Times New Roman" w:cs="Times New Roman"/>
                <w:sz w:val="20"/>
                <w:szCs w:val="20"/>
                <w:lang w:eastAsia="ru-RU"/>
              </w:rPr>
              <w:t>т.ч</w:t>
            </w:r>
            <w:proofErr w:type="spellEnd"/>
            <w:r w:rsidRPr="00C95D32">
              <w:rPr>
                <w:rFonts w:ascii="Times New Roman" w:eastAsia="Times New Roman" w:hAnsi="Times New Roman" w:cs="Times New Roman"/>
                <w:sz w:val="20"/>
                <w:szCs w:val="20"/>
                <w:lang w:eastAsia="ru-RU"/>
              </w:rPr>
              <w:t>. праздничных, дни</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9</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9</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 xml:space="preserve">           выходных, дни</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94</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9</w:t>
            </w:r>
            <w:r w:rsidRPr="00C95D32">
              <w:rPr>
                <w:rFonts w:ascii="Times New Roman" w:eastAsia="Times New Roman" w:hAnsi="Times New Roman" w:cs="Times New Roman"/>
                <w:sz w:val="20"/>
                <w:szCs w:val="20"/>
                <w:lang w:val="en-US" w:eastAsia="ru-RU"/>
              </w:rPr>
              <w:t>5</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 Количество календарных рабочих дней</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253</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252</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 Неявки на работу – всего, дни</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39,774</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42</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2,226</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в том числе:</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color w:val="FF0000"/>
                <w:sz w:val="20"/>
                <w:szCs w:val="20"/>
                <w:lang w:eastAsia="ru-RU"/>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color w:val="FF0000"/>
                <w:sz w:val="20"/>
                <w:szCs w:val="20"/>
                <w:lang w:eastAsia="ru-RU"/>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неявки по уважительным причинам, дни</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38,88</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41,31</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2,43</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неявки по неуважительным причинам, дни</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0,89</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0,69</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-0,2</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целодневные (</w:t>
            </w:r>
            <w:proofErr w:type="spellStart"/>
            <w:r w:rsidRPr="00C95D32">
              <w:rPr>
                <w:rFonts w:ascii="Times New Roman" w:eastAsia="Times New Roman" w:hAnsi="Times New Roman" w:cs="Times New Roman"/>
                <w:sz w:val="20"/>
                <w:szCs w:val="20"/>
                <w:lang w:eastAsia="ru-RU"/>
              </w:rPr>
              <w:t>целосменные</w:t>
            </w:r>
            <w:proofErr w:type="spellEnd"/>
            <w:r w:rsidRPr="00C95D32">
              <w:rPr>
                <w:rFonts w:ascii="Times New Roman" w:eastAsia="Times New Roman" w:hAnsi="Times New Roman" w:cs="Times New Roman"/>
                <w:sz w:val="20"/>
                <w:szCs w:val="20"/>
                <w:lang w:eastAsia="ru-RU"/>
              </w:rPr>
              <w:t>) простои, дни</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0,004</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-0,004</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5. Явочный фонд рабочего времени, дни</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213,226</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210</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-3,226</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6. Бюджет рабочего времени, (стр. 5 * 8час), час</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1705,81</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1680</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-25,81</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7. Льготное время подросткам, час.</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w:t>
            </w:r>
          </w:p>
        </w:tc>
      </w:tr>
      <w:tr w:rsidR="00C95D32" w:rsidRPr="00C95D32" w:rsidTr="00C95D32">
        <w:trPr>
          <w:trHeight w:val="278"/>
        </w:trPr>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8. Время сокращенных дней (предпраздничные и праздничные), час</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 xml:space="preserve">7 </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 xml:space="preserve">24 </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17</w:t>
            </w:r>
          </w:p>
        </w:tc>
      </w:tr>
      <w:tr w:rsidR="00C95D32" w:rsidRPr="00C95D32" w:rsidTr="00C95D32">
        <w:trPr>
          <w:trHeight w:val="277"/>
        </w:trPr>
        <w:tc>
          <w:tcPr>
            <w:tcW w:w="5988"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 xml:space="preserve">9. Полезный фонд рабочего времени в год, (стр. 6 – стр.7- стр.8), час. </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1698,81</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1656</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-42,81</w:t>
            </w:r>
          </w:p>
        </w:tc>
      </w:tr>
      <w:tr w:rsidR="00C95D32" w:rsidRPr="00C95D32" w:rsidTr="00C95D32">
        <w:tc>
          <w:tcPr>
            <w:tcW w:w="5988" w:type="dxa"/>
            <w:tcBorders>
              <w:top w:val="single" w:sz="4" w:space="0" w:color="000000"/>
              <w:left w:val="single" w:sz="4" w:space="0" w:color="000000"/>
              <w:bottom w:val="single" w:sz="4" w:space="0" w:color="000000"/>
              <w:right w:val="single" w:sz="4" w:space="0" w:color="000000"/>
            </w:tcBorders>
          </w:tcPr>
          <w:p w:rsidR="00C95D32" w:rsidRPr="00C95D32" w:rsidRDefault="00C95D32" w:rsidP="00C95D32">
            <w:pPr>
              <w:spacing w:after="0" w:line="240" w:lineRule="auto"/>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10. Средняя продолжительность рабочего дня, (стр.9 / стр. 5), час</w:t>
            </w:r>
          </w:p>
        </w:tc>
        <w:tc>
          <w:tcPr>
            <w:tcW w:w="1212"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7,97</w:t>
            </w:r>
          </w:p>
        </w:tc>
        <w:tc>
          <w:tcPr>
            <w:tcW w:w="1080"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7,89</w:t>
            </w:r>
          </w:p>
        </w:tc>
        <w:tc>
          <w:tcPr>
            <w:tcW w:w="1359" w:type="dxa"/>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0"/>
                <w:szCs w:val="20"/>
                <w:lang w:eastAsia="ru-RU"/>
              </w:rPr>
            </w:pPr>
            <w:r w:rsidRPr="00C95D32">
              <w:rPr>
                <w:rFonts w:ascii="Times New Roman" w:eastAsia="Times New Roman" w:hAnsi="Times New Roman" w:cs="Times New Roman"/>
                <w:sz w:val="20"/>
                <w:szCs w:val="20"/>
                <w:lang w:eastAsia="ru-RU"/>
              </w:rPr>
              <w:t>-0,08</w:t>
            </w:r>
          </w:p>
        </w:tc>
      </w:tr>
    </w:tbl>
    <w:p w:rsidR="00C95D32" w:rsidRPr="00C95D32" w:rsidRDefault="00C95D32" w:rsidP="00C95D32">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(приложение Ж, О)</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28"/>
          <w:szCs w:val="28"/>
          <w:lang w:eastAsia="ru-RU"/>
        </w:rPr>
        <w:tab/>
        <w:t xml:space="preserve">номинальный фонд рабочего времени снизился на 1 день, за счет чего и уменьшился явочный </w:t>
      </w:r>
      <w:r w:rsidR="005F1308" w:rsidRPr="005F1308">
        <w:rPr>
          <w:rFonts w:ascii="Times New Roman" w:eastAsia="Times New Roman" w:hAnsi="Times New Roman" w:cs="Times New Roman"/>
          <w:sz w:val="28"/>
          <w:szCs w:val="28"/>
          <w:lang w:eastAsia="ru-RU"/>
        </w:rPr>
        <w:t>фонд рабочего времени</w:t>
      </w:r>
      <w:r w:rsidRPr="00C95D32">
        <w:rPr>
          <w:rFonts w:ascii="Times New Roman" w:eastAsia="Times New Roman" w:hAnsi="Times New Roman" w:cs="Times New Roman"/>
          <w:sz w:val="28"/>
          <w:szCs w:val="28"/>
          <w:lang w:eastAsia="ru-RU"/>
        </w:rPr>
        <w:t xml:space="preserve"> на 3,226 часа, но при этом особых изменений в неявках на работу не произошло;</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lastRenderedPageBreak/>
        <w:t>–</w:t>
      </w:r>
      <w:r w:rsidRPr="00C95D32">
        <w:rPr>
          <w:rFonts w:ascii="Times New Roman" w:eastAsia="Times New Roman" w:hAnsi="Times New Roman" w:cs="Times New Roman"/>
          <w:sz w:val="28"/>
          <w:szCs w:val="28"/>
          <w:lang w:eastAsia="ru-RU"/>
        </w:rPr>
        <w:tab/>
        <w:t>в связи с уменьшением продолжительности рабочей смены на 0,08 ч. – бюджет рабочего времени снизился на 25,81 ч.</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Таким образом, в целом, можно отметить, что в 2013 г. </w:t>
      </w:r>
      <w:r w:rsidR="005F1308" w:rsidRPr="005F1308">
        <w:rPr>
          <w:rFonts w:ascii="Times New Roman" w:eastAsia="Times New Roman" w:hAnsi="Times New Roman" w:cs="Times New Roman"/>
          <w:sz w:val="28"/>
          <w:szCs w:val="28"/>
          <w:lang w:eastAsia="ru-RU"/>
        </w:rPr>
        <w:t>фонд рабочего времени</w:t>
      </w:r>
      <w:r w:rsidRPr="00C95D32">
        <w:rPr>
          <w:rFonts w:ascii="Times New Roman" w:eastAsia="Times New Roman" w:hAnsi="Times New Roman" w:cs="Times New Roman"/>
          <w:sz w:val="28"/>
          <w:szCs w:val="28"/>
          <w:lang w:eastAsia="ru-RU"/>
        </w:rPr>
        <w:t xml:space="preserve"> уменьшился по сравнению с 2012 г. незначительно, что вызвано лишь сокращением количества календарных рабочих дней.</w:t>
      </w:r>
    </w:p>
    <w:p w:rsidR="00C95D32" w:rsidRPr="00C95D32" w:rsidRDefault="00C95D32" w:rsidP="00C95D32">
      <w:pPr>
        <w:spacing w:after="0" w:line="336" w:lineRule="auto"/>
        <w:ind w:firstLine="709"/>
        <w:jc w:val="both"/>
        <w:rPr>
          <w:rFonts w:ascii="Times New Roman" w:eastAsia="Times New Roman" w:hAnsi="Times New Roman" w:cs="Times New Roman"/>
          <w:sz w:val="28"/>
          <w:szCs w:val="28"/>
          <w:lang w:eastAsia="ru-RU"/>
        </w:rPr>
      </w:pPr>
    </w:p>
    <w:p w:rsidR="00C95D32" w:rsidRPr="00C95D32" w:rsidRDefault="00C95D32" w:rsidP="00C95D32">
      <w:pPr>
        <w:spacing w:after="0" w:line="336" w:lineRule="auto"/>
        <w:ind w:firstLine="709"/>
        <w:jc w:val="both"/>
        <w:rPr>
          <w:rFonts w:ascii="Times New Roman" w:eastAsia="Times New Roman" w:hAnsi="Times New Roman" w:cs="Times New Roman"/>
          <w:b/>
          <w:sz w:val="28"/>
          <w:szCs w:val="28"/>
          <w:lang w:eastAsia="ru-RU"/>
        </w:rPr>
      </w:pPr>
      <w:r w:rsidRPr="00C95D32">
        <w:rPr>
          <w:rFonts w:ascii="Times New Roman" w:eastAsia="Times New Roman" w:hAnsi="Times New Roman" w:cs="Times New Roman"/>
          <w:b/>
          <w:sz w:val="28"/>
          <w:szCs w:val="28"/>
          <w:lang w:eastAsia="ru-RU"/>
        </w:rPr>
        <w:t>2.6 Факторный анализ производительности труда</w:t>
      </w:r>
    </w:p>
    <w:p w:rsidR="00C95D32" w:rsidRPr="00C95D32" w:rsidRDefault="00C95D32" w:rsidP="00C95D32">
      <w:pPr>
        <w:spacing w:after="0" w:line="336" w:lineRule="auto"/>
        <w:ind w:firstLine="709"/>
        <w:jc w:val="both"/>
        <w:rPr>
          <w:rFonts w:ascii="Times New Roman" w:eastAsia="Times New Roman" w:hAnsi="Times New Roman" w:cs="Times New Roman"/>
          <w:sz w:val="28"/>
          <w:szCs w:val="28"/>
          <w:lang w:eastAsia="ru-RU"/>
        </w:rPr>
      </w:pPr>
    </w:p>
    <w:p w:rsidR="00C95D32" w:rsidRPr="00C95D32" w:rsidRDefault="00C95D32" w:rsidP="00C95D32">
      <w:pPr>
        <w:spacing w:after="0" w:line="336"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Достижение определенного результата в процессе производства может быть получено с различной степенью эффективности труда. Мера эффективности труда людей в процессе производства получило название  производительности труда. Иными словами, под производительностью труда понимается его результативность, или способность человека производить за единицу рабочего времени определенный объем продукции.</w:t>
      </w:r>
    </w:p>
    <w:p w:rsidR="00C95D32" w:rsidRPr="00C95D32" w:rsidRDefault="00C95D32" w:rsidP="00C95D32">
      <w:pPr>
        <w:spacing w:after="0" w:line="336"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Для того чтобы проанализировать производительность труда персонала организации требуются данны</w:t>
      </w:r>
      <w:r w:rsidR="009727A6">
        <w:rPr>
          <w:rFonts w:ascii="Times New Roman" w:eastAsia="Times New Roman" w:hAnsi="Times New Roman" w:cs="Times New Roman"/>
          <w:sz w:val="28"/>
          <w:szCs w:val="28"/>
          <w:lang w:eastAsia="ru-RU"/>
        </w:rPr>
        <w:t>е, представленные в таблице 2.16</w:t>
      </w:r>
      <w:r w:rsidRPr="00C95D32">
        <w:rPr>
          <w:rFonts w:ascii="Times New Roman" w:eastAsia="Times New Roman" w:hAnsi="Times New Roman" w:cs="Times New Roman"/>
          <w:sz w:val="28"/>
          <w:szCs w:val="28"/>
          <w:lang w:eastAsia="ru-RU"/>
        </w:rPr>
        <w:t>.</w:t>
      </w:r>
    </w:p>
    <w:p w:rsidR="00C95D32" w:rsidRPr="00C95D32" w:rsidRDefault="00C95D32" w:rsidP="00C95D32">
      <w:pPr>
        <w:spacing w:after="0" w:line="360" w:lineRule="auto"/>
        <w:ind w:firstLine="709"/>
        <w:jc w:val="both"/>
        <w:rPr>
          <w:rFonts w:ascii="Times New Roman" w:eastAsia="Times New Roman" w:hAnsi="Times New Roman" w:cs="Times New Roman"/>
          <w:color w:val="FF0000"/>
          <w:sz w:val="28"/>
          <w:szCs w:val="28"/>
          <w:lang w:eastAsia="ru-RU"/>
        </w:rPr>
      </w:pPr>
    </w:p>
    <w:p w:rsidR="00C95D32" w:rsidRPr="00C95D32" w:rsidRDefault="00C95D32" w:rsidP="00C95D32">
      <w:pPr>
        <w:spacing w:after="0" w:line="240" w:lineRule="auto"/>
        <w:jc w:val="both"/>
        <w:rPr>
          <w:rFonts w:ascii="Times New Roman" w:eastAsia="Times New Roman" w:hAnsi="Times New Roman" w:cs="Times New Roman"/>
          <w:b/>
          <w:bCs/>
          <w:sz w:val="28"/>
          <w:szCs w:val="28"/>
          <w:lang w:eastAsia="ru-RU"/>
        </w:rPr>
      </w:pPr>
      <w:r w:rsidRPr="00C95D32">
        <w:rPr>
          <w:rFonts w:ascii="Times New Roman" w:eastAsia="Times New Roman" w:hAnsi="Times New Roman" w:cs="Times New Roman"/>
          <w:b/>
          <w:bCs/>
          <w:sz w:val="28"/>
          <w:szCs w:val="28"/>
          <w:lang w:eastAsia="ru-RU"/>
        </w:rPr>
        <w:t>Таблица 2.1</w:t>
      </w:r>
      <w:r w:rsidR="009727A6">
        <w:rPr>
          <w:rFonts w:ascii="Times New Roman" w:eastAsia="Times New Roman" w:hAnsi="Times New Roman" w:cs="Times New Roman"/>
          <w:b/>
          <w:bCs/>
          <w:sz w:val="28"/>
          <w:szCs w:val="28"/>
          <w:lang w:eastAsia="ru-RU"/>
        </w:rPr>
        <w:t>6</w:t>
      </w:r>
      <w:r w:rsidRPr="00C95D32">
        <w:rPr>
          <w:rFonts w:ascii="Times New Roman" w:eastAsia="Times New Roman" w:hAnsi="Times New Roman" w:cs="Times New Roman"/>
          <w:b/>
          <w:bCs/>
          <w:sz w:val="28"/>
          <w:szCs w:val="28"/>
          <w:lang w:eastAsia="ru-RU"/>
        </w:rPr>
        <w:t xml:space="preserve"> – Исходные данные для факторного анализа производительности труда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23"/>
        <w:gridCol w:w="1243"/>
        <w:gridCol w:w="1387"/>
        <w:gridCol w:w="1201"/>
      </w:tblGrid>
      <w:tr w:rsidR="00C95D32" w:rsidRPr="00C95D32" w:rsidTr="00C95D32">
        <w:trPr>
          <w:trHeight w:val="158"/>
        </w:trPr>
        <w:tc>
          <w:tcPr>
            <w:tcW w:w="3088" w:type="pct"/>
            <w:vMerge w:val="restar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1"/>
                <w:szCs w:val="21"/>
                <w:lang w:eastAsia="ru-RU"/>
              </w:rPr>
            </w:pPr>
            <w:r w:rsidRPr="00C95D32">
              <w:rPr>
                <w:rFonts w:ascii="Times New Roman" w:eastAsia="Times New Roman" w:hAnsi="Times New Roman" w:cs="Times New Roman"/>
                <w:sz w:val="21"/>
                <w:szCs w:val="21"/>
                <w:lang w:eastAsia="ru-RU"/>
              </w:rPr>
              <w:t>Показатель</w:t>
            </w:r>
          </w:p>
        </w:tc>
        <w:tc>
          <w:tcPr>
            <w:tcW w:w="1397" w:type="pct"/>
            <w:gridSpan w:val="2"/>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1"/>
                <w:szCs w:val="21"/>
                <w:lang w:eastAsia="ru-RU"/>
              </w:rPr>
            </w:pPr>
            <w:r w:rsidRPr="00C95D32">
              <w:rPr>
                <w:rFonts w:ascii="Times New Roman" w:eastAsia="Times New Roman" w:hAnsi="Times New Roman" w:cs="Times New Roman"/>
                <w:sz w:val="21"/>
                <w:szCs w:val="21"/>
                <w:lang w:eastAsia="ru-RU"/>
              </w:rPr>
              <w:t>Значение показателя</w:t>
            </w:r>
          </w:p>
        </w:tc>
        <w:tc>
          <w:tcPr>
            <w:tcW w:w="515" w:type="pct"/>
            <w:vMerge w:val="restar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1"/>
                <w:szCs w:val="21"/>
                <w:lang w:eastAsia="ru-RU"/>
              </w:rPr>
            </w:pPr>
            <w:r w:rsidRPr="00C95D32">
              <w:rPr>
                <w:rFonts w:ascii="Times New Roman" w:eastAsia="Times New Roman" w:hAnsi="Times New Roman" w:cs="Times New Roman"/>
                <w:sz w:val="21"/>
                <w:szCs w:val="21"/>
                <w:lang w:eastAsia="ru-RU"/>
              </w:rPr>
              <w:t>Изменение</w:t>
            </w:r>
          </w:p>
          <w:p w:rsidR="00C95D32" w:rsidRPr="00C95D32" w:rsidRDefault="00C95D32" w:rsidP="00C95D32">
            <w:pPr>
              <w:spacing w:after="0" w:line="240" w:lineRule="auto"/>
              <w:jc w:val="center"/>
              <w:rPr>
                <w:rFonts w:ascii="Times New Roman" w:eastAsia="Times New Roman" w:hAnsi="Times New Roman" w:cs="Times New Roman"/>
                <w:sz w:val="21"/>
                <w:szCs w:val="21"/>
                <w:lang w:eastAsia="ru-RU"/>
              </w:rPr>
            </w:pPr>
            <w:r w:rsidRPr="00C95D32">
              <w:rPr>
                <w:rFonts w:ascii="Times New Roman" w:eastAsia="Times New Roman" w:hAnsi="Times New Roman" w:cs="Times New Roman"/>
                <w:sz w:val="21"/>
                <w:szCs w:val="21"/>
                <w:lang w:eastAsia="ru-RU"/>
              </w:rPr>
              <w:t>(-/+)</w:t>
            </w:r>
          </w:p>
        </w:tc>
      </w:tr>
      <w:tr w:rsidR="00C95D32" w:rsidRPr="00C95D32" w:rsidTr="00C95D32">
        <w:trPr>
          <w:trHeight w:val="157"/>
        </w:trPr>
        <w:tc>
          <w:tcPr>
            <w:tcW w:w="3088" w:type="pct"/>
            <w:vMerge/>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1"/>
                <w:szCs w:val="21"/>
                <w:lang w:eastAsia="ru-RU"/>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DF532C" w:rsidRDefault="00DF532C" w:rsidP="00C95D32">
            <w:pPr>
              <w:spacing w:after="0" w:line="240" w:lineRule="auto"/>
              <w:jc w:val="center"/>
              <w:rPr>
                <w:rFonts w:ascii="Times New Roman" w:eastAsia="Times New Roman" w:hAnsi="Times New Roman" w:cs="Times New Roman"/>
                <w:vertAlign w:val="subscript"/>
                <w:lang w:eastAsia="ru-RU"/>
              </w:rPr>
            </w:pPr>
            <w:r>
              <w:rPr>
                <w:rFonts w:ascii="Times New Roman" w:eastAsia="Times New Roman" w:hAnsi="Times New Roman" w:cs="Times New Roman"/>
                <w:lang w:eastAsia="ru-RU"/>
              </w:rPr>
              <w:t>2012 г.</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DF532C">
            <w:pPr>
              <w:spacing w:after="0" w:line="240" w:lineRule="auto"/>
              <w:jc w:val="center"/>
              <w:rPr>
                <w:rFonts w:ascii="Times New Roman" w:eastAsia="Times New Roman" w:hAnsi="Times New Roman" w:cs="Times New Roman"/>
                <w:lang w:val="en-US" w:eastAsia="ru-RU"/>
              </w:rPr>
            </w:pPr>
            <w:r w:rsidRPr="00C95D32">
              <w:rPr>
                <w:rFonts w:ascii="Times New Roman" w:eastAsia="Times New Roman" w:hAnsi="Times New Roman" w:cs="Times New Roman"/>
                <w:lang w:eastAsia="ru-RU"/>
              </w:rPr>
              <w:t>2013 г.</w:t>
            </w:r>
          </w:p>
        </w:tc>
        <w:tc>
          <w:tcPr>
            <w:tcW w:w="515" w:type="pct"/>
            <w:vMerge/>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1"/>
                <w:szCs w:val="21"/>
                <w:lang w:eastAsia="ru-RU"/>
              </w:rPr>
            </w:pP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0660CC" w:rsidP="000660C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Среднегодовая численность ППП</w:t>
            </w:r>
            <w:r w:rsidR="00C95D32" w:rsidRPr="00C95D32">
              <w:rPr>
                <w:rFonts w:ascii="Times New Roman" w:eastAsia="Times New Roman" w:hAnsi="Times New Roman" w:cs="Times New Roman"/>
                <w:lang w:eastAsia="ru-RU"/>
              </w:rPr>
              <w:t>, чел.:</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534</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534</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w:t>
            </w: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в том числе рабочих, чел.</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321</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324</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3,00</w:t>
            </w: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Удельный вес рабочих в общей численности работников, % (Уд)</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60,11</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60,67</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0,56</w:t>
            </w: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Отработанное количество дней одним рабочим за год (Д)</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219,79</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214,48</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-5,31</w:t>
            </w: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Отработано часов всеми рабочими, ч</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913271,41</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872721,27</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-40550,14</w:t>
            </w: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Средняя продолжительность рабочего дня, ч (П)</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7,84</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7,81</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-0,03</w:t>
            </w: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 xml:space="preserve">Производство продукции в ценах базового периода, </w:t>
            </w:r>
            <w:proofErr w:type="spellStart"/>
            <w:r w:rsidRPr="00C95D32">
              <w:rPr>
                <w:rFonts w:ascii="Times New Roman" w:eastAsia="Times New Roman" w:hAnsi="Times New Roman" w:cs="Times New Roman"/>
                <w:lang w:eastAsia="ru-RU"/>
              </w:rPr>
              <w:t>млн.руб</w:t>
            </w:r>
            <w:proofErr w:type="spellEnd"/>
            <w:r w:rsidRPr="00C95D32">
              <w:rPr>
                <w:rFonts w:ascii="Times New Roman" w:eastAsia="Times New Roman" w:hAnsi="Times New Roman" w:cs="Times New Roman"/>
                <w:lang w:eastAsia="ru-RU"/>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55874</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63216</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7342,00</w:t>
            </w: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 xml:space="preserve">Среднегодовая выработка одного работника, </w:t>
            </w:r>
            <w:proofErr w:type="spellStart"/>
            <w:r w:rsidRPr="00C95D32">
              <w:rPr>
                <w:rFonts w:ascii="Times New Roman" w:eastAsia="Times New Roman" w:hAnsi="Times New Roman" w:cs="Times New Roman"/>
                <w:lang w:eastAsia="ru-RU"/>
              </w:rPr>
              <w:t>тыс.руб</w:t>
            </w:r>
            <w:proofErr w:type="spellEnd"/>
            <w:r w:rsidRPr="00C95D32">
              <w:rPr>
                <w:rFonts w:ascii="Times New Roman" w:eastAsia="Times New Roman" w:hAnsi="Times New Roman" w:cs="Times New Roman"/>
                <w:lang w:eastAsia="ru-RU"/>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104632,96</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118382,02</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13749,06</w:t>
            </w: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Выработка рабочего:</w:t>
            </w:r>
          </w:p>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 среднегодовая, тыс. руб. (ГВ)</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174062,31</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195111,11</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21048,80</w:t>
            </w: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 среднедневная, тыс. руб. (ДВ)</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791,95</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909,69</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117,74</w:t>
            </w:r>
          </w:p>
        </w:tc>
      </w:tr>
      <w:tr w:rsidR="00C95D32" w:rsidRPr="00C95D32" w:rsidTr="00C95D32">
        <w:tc>
          <w:tcPr>
            <w:tcW w:w="3088"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 среднечасовая, тыс. руб. (ЧВ)</w:t>
            </w:r>
          </w:p>
        </w:tc>
        <w:tc>
          <w:tcPr>
            <w:tcW w:w="662"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101,01</w:t>
            </w:r>
          </w:p>
        </w:tc>
        <w:tc>
          <w:tcPr>
            <w:tcW w:w="73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116,48</w:t>
            </w:r>
          </w:p>
        </w:tc>
        <w:tc>
          <w:tcPr>
            <w:tcW w:w="515"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lang w:eastAsia="ru-RU"/>
              </w:rPr>
            </w:pPr>
            <w:r w:rsidRPr="00C95D32">
              <w:rPr>
                <w:rFonts w:ascii="Times New Roman" w:eastAsia="Times New Roman" w:hAnsi="Times New Roman" w:cs="Times New Roman"/>
                <w:lang w:eastAsia="ru-RU"/>
              </w:rPr>
              <w:t>15,47</w:t>
            </w:r>
          </w:p>
        </w:tc>
      </w:tr>
    </w:tbl>
    <w:p w:rsidR="00C95D32" w:rsidRPr="00C95D32" w:rsidRDefault="00C95D32" w:rsidP="00C95D32">
      <w:pPr>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(приложение Д, З)</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lastRenderedPageBreak/>
        <w:t>Далее проанализируем изменение среднегодовой выработки работника по факторной модели. Результат расчетов сведем в таблицу</w:t>
      </w:r>
      <w:r w:rsidRPr="00C95D32">
        <w:rPr>
          <w:rFonts w:ascii="Times New Roman" w:eastAsia="Times New Roman" w:hAnsi="Times New Roman" w:cs="Times New Roman"/>
          <w:color w:val="FF0000"/>
          <w:sz w:val="28"/>
          <w:szCs w:val="28"/>
          <w:lang w:eastAsia="ru-RU"/>
        </w:rPr>
        <w:t xml:space="preserve"> </w:t>
      </w:r>
      <w:r w:rsidRPr="00C95D32">
        <w:rPr>
          <w:rFonts w:ascii="Times New Roman" w:eastAsia="Times New Roman" w:hAnsi="Times New Roman" w:cs="Times New Roman"/>
          <w:sz w:val="28"/>
          <w:szCs w:val="28"/>
          <w:lang w:eastAsia="ru-RU"/>
        </w:rPr>
        <w:t>2.1</w:t>
      </w:r>
      <w:r w:rsidR="009727A6">
        <w:rPr>
          <w:rFonts w:ascii="Times New Roman" w:eastAsia="Times New Roman" w:hAnsi="Times New Roman" w:cs="Times New Roman"/>
          <w:sz w:val="28"/>
          <w:szCs w:val="28"/>
          <w:lang w:eastAsia="ru-RU"/>
        </w:rPr>
        <w:t>7</w:t>
      </w:r>
      <w:r w:rsidRPr="00C95D32">
        <w:rPr>
          <w:rFonts w:ascii="Times New Roman" w:eastAsia="Times New Roman" w:hAnsi="Times New Roman" w:cs="Times New Roman"/>
          <w:sz w:val="28"/>
          <w:szCs w:val="28"/>
          <w:lang w:eastAsia="ru-RU"/>
        </w:rPr>
        <w:t>.</w:t>
      </w:r>
    </w:p>
    <w:p w:rsidR="00C95D32" w:rsidRPr="00C95D32" w:rsidRDefault="00C95D32" w:rsidP="00C95D32">
      <w:pPr>
        <w:spacing w:after="0" w:line="360" w:lineRule="auto"/>
        <w:ind w:firstLine="709"/>
        <w:jc w:val="both"/>
        <w:rPr>
          <w:rFonts w:ascii="Times New Roman" w:eastAsia="Times New Roman" w:hAnsi="Times New Roman" w:cs="Times New Roman"/>
          <w:color w:val="FF0000"/>
          <w:sz w:val="28"/>
          <w:szCs w:val="28"/>
          <w:lang w:eastAsia="ru-RU"/>
        </w:rPr>
      </w:pPr>
    </w:p>
    <w:p w:rsidR="00C95D32" w:rsidRPr="00C95D32" w:rsidRDefault="009727A6" w:rsidP="00C95D32">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Таблица 2.17</w:t>
      </w:r>
      <w:r w:rsidR="00C95D32" w:rsidRPr="00C95D32">
        <w:rPr>
          <w:rFonts w:ascii="Times New Roman" w:eastAsia="Times New Roman" w:hAnsi="Times New Roman" w:cs="Times New Roman"/>
          <w:b/>
          <w:bCs/>
          <w:sz w:val="28"/>
          <w:szCs w:val="28"/>
          <w:lang w:eastAsia="ru-RU"/>
        </w:rPr>
        <w:t xml:space="preserve"> – Факторный анализ производительности труда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6"/>
        <w:gridCol w:w="6340"/>
        <w:gridCol w:w="1998"/>
      </w:tblGrid>
      <w:tr w:rsidR="00C95D32" w:rsidRPr="00C95D32" w:rsidTr="00C95D32">
        <w:tc>
          <w:tcPr>
            <w:tcW w:w="769"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Фактор</w:t>
            </w:r>
          </w:p>
        </w:tc>
        <w:tc>
          <w:tcPr>
            <w:tcW w:w="3217"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Расчет уровня влияния</w:t>
            </w:r>
          </w:p>
        </w:tc>
        <w:tc>
          <w:tcPr>
            <w:tcW w:w="1014"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Влияние на ПТ, млн. руб.</w:t>
            </w:r>
          </w:p>
        </w:tc>
      </w:tr>
      <w:tr w:rsidR="00C95D32" w:rsidRPr="00C95D32" w:rsidTr="00C95D32">
        <w:tc>
          <w:tcPr>
            <w:tcW w:w="769"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sz w:val="24"/>
                <w:szCs w:val="24"/>
                <w:vertAlign w:val="subscript"/>
                <w:lang w:eastAsia="ru-RU"/>
              </w:rPr>
            </w:pPr>
            <w:proofErr w:type="spellStart"/>
            <w:r w:rsidRPr="00C95D32">
              <w:rPr>
                <w:rFonts w:ascii="Times New Roman" w:eastAsia="Times New Roman" w:hAnsi="Times New Roman" w:cs="Times New Roman"/>
                <w:sz w:val="24"/>
                <w:szCs w:val="24"/>
                <w:lang w:eastAsia="ru-RU"/>
              </w:rPr>
              <w:t>ГВппп</w:t>
            </w:r>
            <w:proofErr w:type="spellEnd"/>
            <w:r w:rsidRPr="00C95D32">
              <w:rPr>
                <w:rFonts w:ascii="Times New Roman" w:eastAsia="Times New Roman" w:hAnsi="Times New Roman" w:cs="Times New Roman"/>
                <w:sz w:val="24"/>
                <w:szCs w:val="24"/>
                <w:lang w:eastAsia="ru-RU"/>
              </w:rPr>
              <w:t xml:space="preserve"> </w:t>
            </w:r>
            <w:r w:rsidRPr="00C95D32">
              <w:rPr>
                <w:rFonts w:ascii="Times New Roman" w:eastAsia="Times New Roman" w:hAnsi="Times New Roman" w:cs="Times New Roman"/>
                <w:sz w:val="24"/>
                <w:szCs w:val="24"/>
                <w:vertAlign w:val="subscript"/>
                <w:lang w:eastAsia="ru-RU"/>
              </w:rPr>
              <w:t>0</w:t>
            </w:r>
          </w:p>
        </w:tc>
        <w:tc>
          <w:tcPr>
            <w:tcW w:w="3217"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=Уд</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*П</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*ЧВ</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=60,11*219,79*7,84*101,01=</w:t>
            </w:r>
          </w:p>
        </w:tc>
        <w:tc>
          <w:tcPr>
            <w:tcW w:w="1014"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10462,49</w:t>
            </w:r>
          </w:p>
        </w:tc>
      </w:tr>
      <w:tr w:rsidR="00C95D32" w:rsidRPr="00C95D32" w:rsidTr="00C95D32">
        <w:tc>
          <w:tcPr>
            <w:tcW w:w="769"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sz w:val="24"/>
                <w:szCs w:val="24"/>
                <w:lang w:eastAsia="ru-RU"/>
              </w:rPr>
            </w:pPr>
            <w:proofErr w:type="spellStart"/>
            <w:r w:rsidRPr="00C95D32">
              <w:rPr>
                <w:rFonts w:ascii="Times New Roman" w:eastAsia="Times New Roman" w:hAnsi="Times New Roman" w:cs="Times New Roman"/>
                <w:sz w:val="24"/>
                <w:szCs w:val="24"/>
                <w:lang w:eastAsia="ru-RU"/>
              </w:rPr>
              <w:t>ГВппп</w:t>
            </w:r>
            <w:proofErr w:type="spellEnd"/>
            <w:r w:rsidRPr="00C95D32">
              <w:rPr>
                <w:rFonts w:ascii="Times New Roman" w:eastAsia="Times New Roman" w:hAnsi="Times New Roman" w:cs="Times New Roman"/>
                <w:sz w:val="24"/>
                <w:szCs w:val="24"/>
                <w:lang w:eastAsia="ru-RU"/>
              </w:rPr>
              <w:t xml:space="preserve"> (Уд)</w:t>
            </w:r>
          </w:p>
        </w:tc>
        <w:tc>
          <w:tcPr>
            <w:tcW w:w="3217"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=(Уд</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-Уд</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*П</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*ЧВ</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=0,56*219,79*7,84*101,01=</w:t>
            </w:r>
          </w:p>
        </w:tc>
        <w:tc>
          <w:tcPr>
            <w:tcW w:w="1014"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97,47</w:t>
            </w:r>
          </w:p>
        </w:tc>
      </w:tr>
      <w:tr w:rsidR="00C95D32" w:rsidRPr="00C95D32" w:rsidTr="00C95D32">
        <w:tc>
          <w:tcPr>
            <w:tcW w:w="769"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sz w:val="24"/>
                <w:szCs w:val="24"/>
                <w:lang w:eastAsia="ru-RU"/>
              </w:rPr>
            </w:pPr>
            <w:proofErr w:type="spellStart"/>
            <w:r w:rsidRPr="00C95D32">
              <w:rPr>
                <w:rFonts w:ascii="Times New Roman" w:eastAsia="Times New Roman" w:hAnsi="Times New Roman" w:cs="Times New Roman"/>
                <w:sz w:val="24"/>
                <w:szCs w:val="24"/>
                <w:lang w:eastAsia="ru-RU"/>
              </w:rPr>
              <w:t>ГВппп</w:t>
            </w:r>
            <w:proofErr w:type="spellEnd"/>
            <w:r w:rsidRPr="00C95D32">
              <w:rPr>
                <w:rFonts w:ascii="Times New Roman" w:eastAsia="Times New Roman" w:hAnsi="Times New Roman" w:cs="Times New Roman"/>
                <w:sz w:val="24"/>
                <w:szCs w:val="24"/>
                <w:lang w:eastAsia="ru-RU"/>
              </w:rPr>
              <w:t xml:space="preserve"> (Д)</w:t>
            </w:r>
          </w:p>
        </w:tc>
        <w:tc>
          <w:tcPr>
            <w:tcW w:w="3217"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Уд</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)*П</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*ЧВ</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=60,67*(-5,31)* 7,84*101,01=</w:t>
            </w:r>
          </w:p>
        </w:tc>
        <w:tc>
          <w:tcPr>
            <w:tcW w:w="1014"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-255,12</w:t>
            </w:r>
          </w:p>
        </w:tc>
      </w:tr>
      <w:tr w:rsidR="00C95D32" w:rsidRPr="00C95D32" w:rsidTr="00C95D32">
        <w:tc>
          <w:tcPr>
            <w:tcW w:w="769"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sz w:val="24"/>
                <w:szCs w:val="24"/>
                <w:lang w:eastAsia="ru-RU"/>
              </w:rPr>
            </w:pPr>
            <w:proofErr w:type="spellStart"/>
            <w:r w:rsidRPr="00C95D32">
              <w:rPr>
                <w:rFonts w:ascii="Times New Roman" w:eastAsia="Times New Roman" w:hAnsi="Times New Roman" w:cs="Times New Roman"/>
                <w:sz w:val="24"/>
                <w:szCs w:val="24"/>
                <w:lang w:eastAsia="ru-RU"/>
              </w:rPr>
              <w:t>ГВппп</w:t>
            </w:r>
            <w:proofErr w:type="spellEnd"/>
            <w:r w:rsidRPr="00C95D32">
              <w:rPr>
                <w:rFonts w:ascii="Times New Roman" w:eastAsia="Times New Roman" w:hAnsi="Times New Roman" w:cs="Times New Roman"/>
                <w:sz w:val="24"/>
                <w:szCs w:val="24"/>
                <w:lang w:eastAsia="ru-RU"/>
              </w:rPr>
              <w:t xml:space="preserve"> (П)</w:t>
            </w:r>
          </w:p>
        </w:tc>
        <w:tc>
          <w:tcPr>
            <w:tcW w:w="3217"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Уд</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*(П</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-П</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)*ЧВ</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=60,67*214,48*(-),03)*101,01=</w:t>
            </w:r>
          </w:p>
        </w:tc>
        <w:tc>
          <w:tcPr>
            <w:tcW w:w="1014"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-39,43</w:t>
            </w:r>
          </w:p>
        </w:tc>
      </w:tr>
      <w:tr w:rsidR="00C95D32" w:rsidRPr="00C95D32" w:rsidTr="00C95D32">
        <w:tc>
          <w:tcPr>
            <w:tcW w:w="769"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sz w:val="24"/>
                <w:szCs w:val="24"/>
                <w:lang w:eastAsia="ru-RU"/>
              </w:rPr>
            </w:pPr>
            <w:proofErr w:type="spellStart"/>
            <w:r w:rsidRPr="00C95D32">
              <w:rPr>
                <w:rFonts w:ascii="Times New Roman" w:eastAsia="Times New Roman" w:hAnsi="Times New Roman" w:cs="Times New Roman"/>
                <w:sz w:val="24"/>
                <w:szCs w:val="24"/>
                <w:lang w:eastAsia="ru-RU"/>
              </w:rPr>
              <w:t>ГВппп</w:t>
            </w:r>
            <w:proofErr w:type="spellEnd"/>
            <w:r w:rsidRPr="00C95D32">
              <w:rPr>
                <w:rFonts w:ascii="Times New Roman" w:eastAsia="Times New Roman" w:hAnsi="Times New Roman" w:cs="Times New Roman"/>
                <w:sz w:val="24"/>
                <w:szCs w:val="24"/>
                <w:lang w:eastAsia="ru-RU"/>
              </w:rPr>
              <w:t xml:space="preserve"> (ЧВ)</w:t>
            </w:r>
          </w:p>
        </w:tc>
        <w:tc>
          <w:tcPr>
            <w:tcW w:w="3217"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=Уд</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*П</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*(ЧВ</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-ЧВ</w:t>
            </w:r>
            <w:r w:rsidRPr="00C95D32">
              <w:rPr>
                <w:rFonts w:ascii="Times New Roman" w:eastAsia="Times New Roman" w:hAnsi="Times New Roman" w:cs="Times New Roman"/>
                <w:sz w:val="12"/>
                <w:szCs w:val="12"/>
                <w:lang w:eastAsia="ru-RU"/>
              </w:rPr>
              <w:t>0</w:t>
            </w:r>
            <w:r w:rsidRPr="00C95D32">
              <w:rPr>
                <w:rFonts w:ascii="Times New Roman" w:eastAsia="Times New Roman" w:hAnsi="Times New Roman" w:cs="Times New Roman"/>
                <w:sz w:val="24"/>
                <w:szCs w:val="24"/>
                <w:lang w:eastAsia="ru-RU"/>
              </w:rPr>
              <w:t>)=60,67*214,48*7,81*15,47=</w:t>
            </w:r>
          </w:p>
        </w:tc>
        <w:tc>
          <w:tcPr>
            <w:tcW w:w="1014"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1572,18</w:t>
            </w:r>
          </w:p>
        </w:tc>
      </w:tr>
      <w:tr w:rsidR="00C95D32" w:rsidRPr="00C95D32" w:rsidTr="00C95D32">
        <w:tc>
          <w:tcPr>
            <w:tcW w:w="769"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both"/>
              <w:rPr>
                <w:rFonts w:ascii="Times New Roman" w:eastAsia="Times New Roman" w:hAnsi="Times New Roman" w:cs="Times New Roman"/>
                <w:sz w:val="24"/>
                <w:szCs w:val="24"/>
                <w:vertAlign w:val="subscript"/>
                <w:lang w:eastAsia="ru-RU"/>
              </w:rPr>
            </w:pPr>
            <w:proofErr w:type="spellStart"/>
            <w:r w:rsidRPr="00C95D32">
              <w:rPr>
                <w:rFonts w:ascii="Times New Roman" w:eastAsia="Times New Roman" w:hAnsi="Times New Roman" w:cs="Times New Roman"/>
                <w:sz w:val="24"/>
                <w:szCs w:val="24"/>
                <w:lang w:eastAsia="ru-RU"/>
              </w:rPr>
              <w:t>ГВппп</w:t>
            </w:r>
            <w:proofErr w:type="spellEnd"/>
            <w:r w:rsidRPr="00C95D32">
              <w:rPr>
                <w:rFonts w:ascii="Times New Roman" w:eastAsia="Times New Roman" w:hAnsi="Times New Roman" w:cs="Times New Roman"/>
                <w:sz w:val="24"/>
                <w:szCs w:val="24"/>
                <w:lang w:eastAsia="ru-RU"/>
              </w:rPr>
              <w:t xml:space="preserve"> </w:t>
            </w:r>
            <w:r w:rsidRPr="00C95D32">
              <w:rPr>
                <w:rFonts w:ascii="Times New Roman" w:eastAsia="Times New Roman" w:hAnsi="Times New Roman" w:cs="Times New Roman"/>
                <w:sz w:val="24"/>
                <w:szCs w:val="24"/>
                <w:vertAlign w:val="subscript"/>
                <w:lang w:eastAsia="ru-RU"/>
              </w:rPr>
              <w:t>1</w:t>
            </w:r>
          </w:p>
        </w:tc>
        <w:tc>
          <w:tcPr>
            <w:tcW w:w="3217"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Уд</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*П</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*ЧВ</w:t>
            </w:r>
            <w:r w:rsidRPr="00C95D32">
              <w:rPr>
                <w:rFonts w:ascii="Times New Roman" w:eastAsia="Times New Roman" w:hAnsi="Times New Roman" w:cs="Times New Roman"/>
                <w:sz w:val="12"/>
                <w:szCs w:val="12"/>
                <w:lang w:eastAsia="ru-RU"/>
              </w:rPr>
              <w:t>1</w:t>
            </w:r>
            <w:r w:rsidRPr="00C95D32">
              <w:rPr>
                <w:rFonts w:ascii="Times New Roman" w:eastAsia="Times New Roman" w:hAnsi="Times New Roman" w:cs="Times New Roman"/>
                <w:sz w:val="24"/>
                <w:szCs w:val="24"/>
                <w:lang w:eastAsia="ru-RU"/>
              </w:rPr>
              <w:t>=60,67*214,48*7,81*116,48=</w:t>
            </w:r>
          </w:p>
        </w:tc>
        <w:tc>
          <w:tcPr>
            <w:tcW w:w="1014" w:type="pct"/>
            <w:tcBorders>
              <w:top w:val="single" w:sz="4" w:space="0" w:color="000000"/>
              <w:left w:val="single" w:sz="4" w:space="0" w:color="000000"/>
              <w:bottom w:val="single" w:sz="4" w:space="0" w:color="000000"/>
              <w:right w:val="single" w:sz="4" w:space="0" w:color="000000"/>
            </w:tcBorders>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11837,59</w:t>
            </w:r>
          </w:p>
        </w:tc>
      </w:tr>
    </w:tbl>
    <w:p w:rsidR="00C95D32" w:rsidRPr="00C95D32" w:rsidRDefault="00C95D32" w:rsidP="00C95D32">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Составлено автором по данным организации (приложений Д,З)</w:t>
      </w:r>
    </w:p>
    <w:p w:rsidR="00C95D32" w:rsidRPr="00C95D32" w:rsidRDefault="00C95D32" w:rsidP="00C95D32">
      <w:pPr>
        <w:spacing w:after="0" w:line="360" w:lineRule="auto"/>
        <w:ind w:firstLine="720"/>
        <w:rPr>
          <w:rFonts w:ascii="Times New Roman" w:eastAsia="Times New Roman" w:hAnsi="Times New Roman" w:cs="Times New Roman"/>
          <w:sz w:val="28"/>
          <w:szCs w:val="28"/>
          <w:lang w:eastAsia="ru-RU"/>
        </w:rPr>
      </w:pPr>
      <w:proofErr w:type="spellStart"/>
      <w:r w:rsidRPr="00C95D32">
        <w:rPr>
          <w:rFonts w:ascii="Times New Roman" w:eastAsia="Times New Roman" w:hAnsi="Times New Roman" w:cs="Times New Roman"/>
          <w:sz w:val="28"/>
          <w:szCs w:val="28"/>
          <w:lang w:eastAsia="ru-RU"/>
        </w:rPr>
        <w:t>ГВ</w:t>
      </w:r>
      <w:r w:rsidRPr="00C95D32">
        <w:rPr>
          <w:rFonts w:ascii="Times New Roman" w:eastAsia="Times New Roman" w:hAnsi="Times New Roman" w:cs="Times New Roman"/>
          <w:lang w:eastAsia="ru-RU"/>
        </w:rPr>
        <w:t>ппп</w:t>
      </w:r>
      <w:proofErr w:type="spellEnd"/>
      <w:r w:rsidRPr="00C95D32">
        <w:rPr>
          <w:rFonts w:ascii="Times New Roman" w:eastAsia="Times New Roman" w:hAnsi="Times New Roman" w:cs="Times New Roman"/>
          <w:lang w:eastAsia="ru-RU"/>
        </w:rPr>
        <w:t xml:space="preserve"> (общ) </w:t>
      </w:r>
      <w:r w:rsidRPr="00C95D32">
        <w:rPr>
          <w:rFonts w:ascii="Times New Roman" w:eastAsia="Times New Roman" w:hAnsi="Times New Roman" w:cs="Times New Roman"/>
          <w:sz w:val="28"/>
          <w:szCs w:val="28"/>
          <w:lang w:eastAsia="ru-RU"/>
        </w:rPr>
        <w:t xml:space="preserve">= ГВ </w:t>
      </w:r>
      <w:proofErr w:type="spellStart"/>
      <w:r w:rsidRPr="00C95D32">
        <w:rPr>
          <w:rFonts w:ascii="Times New Roman" w:eastAsia="Times New Roman" w:hAnsi="Times New Roman" w:cs="Times New Roman"/>
          <w:lang w:eastAsia="ru-RU"/>
        </w:rPr>
        <w:t>ппп</w:t>
      </w:r>
      <w:proofErr w:type="spellEnd"/>
      <w:r w:rsidRPr="00C95D32">
        <w:rPr>
          <w:rFonts w:ascii="Times New Roman" w:eastAsia="Times New Roman" w:hAnsi="Times New Roman" w:cs="Times New Roman"/>
          <w:lang w:eastAsia="ru-RU"/>
        </w:rPr>
        <w:t xml:space="preserve"> </w:t>
      </w:r>
      <w:r w:rsidRPr="00C95D32">
        <w:rPr>
          <w:rFonts w:ascii="Times New Roman" w:eastAsia="Times New Roman" w:hAnsi="Times New Roman" w:cs="Times New Roman"/>
          <w:sz w:val="28"/>
          <w:szCs w:val="28"/>
          <w:lang w:eastAsia="ru-RU"/>
        </w:rPr>
        <w:t xml:space="preserve">(Уд) + ГВ </w:t>
      </w:r>
      <w:proofErr w:type="spellStart"/>
      <w:r w:rsidRPr="00C95D32">
        <w:rPr>
          <w:rFonts w:ascii="Times New Roman" w:eastAsia="Times New Roman" w:hAnsi="Times New Roman" w:cs="Times New Roman"/>
          <w:lang w:eastAsia="ru-RU"/>
        </w:rPr>
        <w:t>ппп</w:t>
      </w:r>
      <w:proofErr w:type="spellEnd"/>
      <w:r w:rsidRPr="00C95D32">
        <w:rPr>
          <w:rFonts w:ascii="Times New Roman" w:eastAsia="Times New Roman" w:hAnsi="Times New Roman" w:cs="Times New Roman"/>
          <w:lang w:eastAsia="ru-RU"/>
        </w:rPr>
        <w:t xml:space="preserve"> </w:t>
      </w:r>
      <w:r w:rsidRPr="00C95D32">
        <w:rPr>
          <w:rFonts w:ascii="Times New Roman" w:eastAsia="Times New Roman" w:hAnsi="Times New Roman" w:cs="Times New Roman"/>
          <w:sz w:val="28"/>
          <w:szCs w:val="28"/>
          <w:lang w:eastAsia="ru-RU"/>
        </w:rPr>
        <w:t xml:space="preserve">(Д) + ГВ </w:t>
      </w:r>
      <w:proofErr w:type="spellStart"/>
      <w:r w:rsidRPr="00C95D32">
        <w:rPr>
          <w:rFonts w:ascii="Times New Roman" w:eastAsia="Times New Roman" w:hAnsi="Times New Roman" w:cs="Times New Roman"/>
          <w:lang w:eastAsia="ru-RU"/>
        </w:rPr>
        <w:t>ппп</w:t>
      </w:r>
      <w:proofErr w:type="spellEnd"/>
      <w:r w:rsidRPr="00C95D32">
        <w:rPr>
          <w:rFonts w:ascii="Times New Roman" w:eastAsia="Times New Roman" w:hAnsi="Times New Roman" w:cs="Times New Roman"/>
          <w:lang w:eastAsia="ru-RU"/>
        </w:rPr>
        <w:t xml:space="preserve"> </w:t>
      </w:r>
      <w:r w:rsidRPr="00C95D32">
        <w:rPr>
          <w:rFonts w:ascii="Times New Roman" w:eastAsia="Times New Roman" w:hAnsi="Times New Roman" w:cs="Times New Roman"/>
          <w:sz w:val="28"/>
          <w:szCs w:val="28"/>
          <w:lang w:eastAsia="ru-RU"/>
        </w:rPr>
        <w:t xml:space="preserve">(П) + ГВ </w:t>
      </w:r>
      <w:proofErr w:type="spellStart"/>
      <w:r w:rsidRPr="00C95D32">
        <w:rPr>
          <w:rFonts w:ascii="Times New Roman" w:eastAsia="Times New Roman" w:hAnsi="Times New Roman" w:cs="Times New Roman"/>
          <w:lang w:eastAsia="ru-RU"/>
        </w:rPr>
        <w:t>ппп</w:t>
      </w:r>
      <w:proofErr w:type="spellEnd"/>
      <w:r w:rsidRPr="00C95D32">
        <w:rPr>
          <w:rFonts w:ascii="Times New Roman" w:eastAsia="Times New Roman" w:hAnsi="Times New Roman" w:cs="Times New Roman"/>
          <w:lang w:eastAsia="ru-RU"/>
        </w:rPr>
        <w:t xml:space="preserve"> </w:t>
      </w:r>
      <w:r w:rsidRPr="00C95D32">
        <w:rPr>
          <w:rFonts w:ascii="Times New Roman" w:eastAsia="Times New Roman" w:hAnsi="Times New Roman" w:cs="Times New Roman"/>
          <w:sz w:val="28"/>
          <w:szCs w:val="28"/>
          <w:lang w:eastAsia="ru-RU"/>
        </w:rPr>
        <w:t>(ЧВ) = 97,47 + (-255,12) + (-39,43) + 1572,18 = 1375,10 млн. руб.</w:t>
      </w:r>
    </w:p>
    <w:p w:rsid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На основании полученных данных в таблице 2.1</w:t>
      </w:r>
      <w:r w:rsidR="009727A6">
        <w:rPr>
          <w:rFonts w:ascii="Times New Roman" w:eastAsia="Times New Roman" w:hAnsi="Times New Roman" w:cs="Times New Roman"/>
          <w:sz w:val="28"/>
          <w:szCs w:val="28"/>
          <w:lang w:eastAsia="ru-RU"/>
        </w:rPr>
        <w:t>7</w:t>
      </w:r>
      <w:r w:rsidRPr="00C95D32">
        <w:rPr>
          <w:rFonts w:ascii="Times New Roman" w:eastAsia="Times New Roman" w:hAnsi="Times New Roman" w:cs="Times New Roman"/>
          <w:sz w:val="28"/>
          <w:szCs w:val="28"/>
          <w:lang w:eastAsia="ru-RU"/>
        </w:rPr>
        <w:t>, можно сделать следующий вывод: в 2013 г. среднегодовая выработка одного работника увеличилась на 13,75 млн. руб. по сравнению с 2012 г. На эт</w:t>
      </w:r>
      <w:r w:rsidR="004A217C">
        <w:rPr>
          <w:rFonts w:ascii="Times New Roman" w:eastAsia="Times New Roman" w:hAnsi="Times New Roman" w:cs="Times New Roman"/>
          <w:sz w:val="28"/>
          <w:szCs w:val="28"/>
          <w:lang w:eastAsia="ru-RU"/>
        </w:rPr>
        <w:t>о</w:t>
      </w:r>
      <w:r w:rsidRPr="00C95D32">
        <w:rPr>
          <w:rFonts w:ascii="Times New Roman" w:eastAsia="Times New Roman" w:hAnsi="Times New Roman" w:cs="Times New Roman"/>
          <w:sz w:val="28"/>
          <w:szCs w:val="28"/>
          <w:lang w:eastAsia="ru-RU"/>
        </w:rPr>
        <w:t xml:space="preserve"> изменени</w:t>
      </w:r>
      <w:r w:rsidR="004A217C">
        <w:rPr>
          <w:rFonts w:ascii="Times New Roman" w:eastAsia="Times New Roman" w:hAnsi="Times New Roman" w:cs="Times New Roman"/>
          <w:sz w:val="28"/>
          <w:szCs w:val="28"/>
          <w:lang w:eastAsia="ru-RU"/>
        </w:rPr>
        <w:t>е</w:t>
      </w:r>
      <w:r w:rsidRPr="00C95D32">
        <w:rPr>
          <w:rFonts w:ascii="Times New Roman" w:eastAsia="Times New Roman" w:hAnsi="Times New Roman" w:cs="Times New Roman"/>
          <w:sz w:val="28"/>
          <w:szCs w:val="28"/>
          <w:lang w:eastAsia="ru-RU"/>
        </w:rPr>
        <w:t xml:space="preserve"> повлияли следующие факторы:</w:t>
      </w:r>
    </w:p>
    <w:p w:rsidR="009727A6" w:rsidRPr="00C95D32" w:rsidRDefault="009727A6"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28"/>
          <w:szCs w:val="28"/>
          <w:lang w:eastAsia="ru-RU"/>
        </w:rPr>
        <w:tab/>
        <w:t>за счет увеличения в отчетном году удельного веса рабочих в общей</w:t>
      </w:r>
    </w:p>
    <w:p w:rsidR="00C95D32" w:rsidRPr="00C95D32" w:rsidRDefault="00C95D32" w:rsidP="009727A6">
      <w:pPr>
        <w:spacing w:after="0" w:line="360" w:lineRule="auto"/>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численности работников на 0,56 </w:t>
      </w:r>
      <w:proofErr w:type="spellStart"/>
      <w:r w:rsidRPr="00C95D32">
        <w:rPr>
          <w:rFonts w:ascii="Times New Roman" w:eastAsia="Times New Roman" w:hAnsi="Times New Roman" w:cs="Times New Roman"/>
          <w:sz w:val="28"/>
          <w:szCs w:val="28"/>
          <w:lang w:eastAsia="ru-RU"/>
        </w:rPr>
        <w:t>п.п</w:t>
      </w:r>
      <w:proofErr w:type="spellEnd"/>
      <w:r w:rsidRPr="00C95D32">
        <w:rPr>
          <w:rFonts w:ascii="Times New Roman" w:eastAsia="Times New Roman" w:hAnsi="Times New Roman" w:cs="Times New Roman"/>
          <w:sz w:val="28"/>
          <w:szCs w:val="28"/>
          <w:lang w:eastAsia="ru-RU"/>
        </w:rPr>
        <w:t xml:space="preserve">. среднегодовая выработка увеличилась на 97,47 </w:t>
      </w:r>
      <w:proofErr w:type="spellStart"/>
      <w:r w:rsidRPr="00C95D32">
        <w:rPr>
          <w:rFonts w:ascii="Times New Roman" w:eastAsia="Times New Roman" w:hAnsi="Times New Roman" w:cs="Times New Roman"/>
          <w:sz w:val="28"/>
          <w:szCs w:val="28"/>
          <w:lang w:eastAsia="ru-RU"/>
        </w:rPr>
        <w:t>млн.руб</w:t>
      </w:r>
      <w:proofErr w:type="spellEnd"/>
      <w:r w:rsidRPr="00C95D32">
        <w:rPr>
          <w:rFonts w:ascii="Times New Roman" w:eastAsia="Times New Roman" w:hAnsi="Times New Roman" w:cs="Times New Roman"/>
          <w:sz w:val="28"/>
          <w:szCs w:val="28"/>
          <w:lang w:eastAsia="ru-RU"/>
        </w:rPr>
        <w:t>.;</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28"/>
          <w:szCs w:val="28"/>
          <w:lang w:eastAsia="ru-RU"/>
        </w:rPr>
        <w:tab/>
        <w:t xml:space="preserve">за счет уменьшения отработанного количества дней одним рабочим за год на 5,31 дня уменьшилась среднегодовая выработка на 255,12 </w:t>
      </w:r>
      <w:proofErr w:type="spellStart"/>
      <w:r w:rsidRPr="00C95D32">
        <w:rPr>
          <w:rFonts w:ascii="Times New Roman" w:eastAsia="Times New Roman" w:hAnsi="Times New Roman" w:cs="Times New Roman"/>
          <w:sz w:val="28"/>
          <w:szCs w:val="28"/>
          <w:lang w:eastAsia="ru-RU"/>
        </w:rPr>
        <w:t>млн.руб</w:t>
      </w:r>
      <w:proofErr w:type="spellEnd"/>
      <w:r w:rsidRPr="00C95D32">
        <w:rPr>
          <w:rFonts w:ascii="Times New Roman" w:eastAsia="Times New Roman" w:hAnsi="Times New Roman" w:cs="Times New Roman"/>
          <w:sz w:val="28"/>
          <w:szCs w:val="28"/>
          <w:lang w:eastAsia="ru-RU"/>
        </w:rPr>
        <w:t>.;</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28"/>
          <w:szCs w:val="28"/>
          <w:lang w:eastAsia="ru-RU"/>
        </w:rPr>
        <w:tab/>
        <w:t xml:space="preserve">за счет уменьшения продолжительности рабочего дня на 0,03 ч. уменьшилась среднегодовая выработка одного работника на 39,43 </w:t>
      </w:r>
      <w:proofErr w:type="spellStart"/>
      <w:r w:rsidRPr="00C95D32">
        <w:rPr>
          <w:rFonts w:ascii="Times New Roman" w:eastAsia="Times New Roman" w:hAnsi="Times New Roman" w:cs="Times New Roman"/>
          <w:sz w:val="28"/>
          <w:szCs w:val="28"/>
          <w:lang w:eastAsia="ru-RU"/>
        </w:rPr>
        <w:t>млн.руб</w:t>
      </w:r>
      <w:proofErr w:type="spellEnd"/>
      <w:r w:rsidRPr="00C95D32">
        <w:rPr>
          <w:rFonts w:ascii="Times New Roman" w:eastAsia="Times New Roman" w:hAnsi="Times New Roman" w:cs="Times New Roman"/>
          <w:sz w:val="28"/>
          <w:szCs w:val="28"/>
          <w:lang w:eastAsia="ru-RU"/>
        </w:rPr>
        <w:t>.;</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28"/>
          <w:szCs w:val="28"/>
          <w:lang w:eastAsia="ru-RU"/>
        </w:rPr>
        <w:tab/>
        <w:t xml:space="preserve">за счет увеличения среднечасовой выработки одного рабочего на 15,47 </w:t>
      </w:r>
      <w:proofErr w:type="spellStart"/>
      <w:r w:rsidRPr="00C95D32">
        <w:rPr>
          <w:rFonts w:ascii="Times New Roman" w:eastAsia="Times New Roman" w:hAnsi="Times New Roman" w:cs="Times New Roman"/>
          <w:sz w:val="28"/>
          <w:szCs w:val="28"/>
          <w:lang w:eastAsia="ru-RU"/>
        </w:rPr>
        <w:t>тыс.руб</w:t>
      </w:r>
      <w:proofErr w:type="spellEnd"/>
      <w:r w:rsidRPr="00C95D32">
        <w:rPr>
          <w:rFonts w:ascii="Times New Roman" w:eastAsia="Times New Roman" w:hAnsi="Times New Roman" w:cs="Times New Roman"/>
          <w:sz w:val="28"/>
          <w:szCs w:val="28"/>
          <w:lang w:eastAsia="ru-RU"/>
        </w:rPr>
        <w:t xml:space="preserve">. увеличилась среднегодовая выработка одного работника на 1572,18 </w:t>
      </w:r>
      <w:proofErr w:type="spellStart"/>
      <w:r w:rsidRPr="00C95D32">
        <w:rPr>
          <w:rFonts w:ascii="Times New Roman" w:eastAsia="Times New Roman" w:hAnsi="Times New Roman" w:cs="Times New Roman"/>
          <w:sz w:val="28"/>
          <w:szCs w:val="28"/>
          <w:lang w:eastAsia="ru-RU"/>
        </w:rPr>
        <w:t>млн.руб</w:t>
      </w:r>
      <w:proofErr w:type="spellEnd"/>
      <w:r w:rsidRPr="00C95D32">
        <w:rPr>
          <w:rFonts w:ascii="Times New Roman" w:eastAsia="Times New Roman" w:hAnsi="Times New Roman" w:cs="Times New Roman"/>
          <w:sz w:val="28"/>
          <w:szCs w:val="28"/>
          <w:lang w:eastAsia="ru-RU"/>
        </w:rPr>
        <w:t>.</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p>
    <w:p w:rsidR="00C95D32" w:rsidRPr="00C95D32" w:rsidRDefault="00C95D32" w:rsidP="00C95D32">
      <w:pPr>
        <w:spacing w:after="0" w:line="360" w:lineRule="auto"/>
        <w:ind w:firstLine="709"/>
        <w:jc w:val="both"/>
        <w:rPr>
          <w:rFonts w:ascii="Times New Roman" w:eastAsia="Times New Roman" w:hAnsi="Times New Roman" w:cs="Times New Roman"/>
          <w:b/>
          <w:sz w:val="28"/>
          <w:szCs w:val="28"/>
          <w:lang w:eastAsia="ru-RU"/>
        </w:rPr>
      </w:pPr>
      <w:r w:rsidRPr="00C95D32">
        <w:rPr>
          <w:rFonts w:ascii="Times New Roman" w:eastAsia="Times New Roman" w:hAnsi="Times New Roman" w:cs="Times New Roman"/>
          <w:b/>
          <w:sz w:val="28"/>
          <w:szCs w:val="28"/>
          <w:lang w:eastAsia="ru-RU"/>
        </w:rPr>
        <w:t>2.7 Факторный анализ рентабельности персонала</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p>
    <w:p w:rsidR="00C95D32" w:rsidRPr="00C95D32" w:rsidRDefault="00C95D32" w:rsidP="00C95D32">
      <w:pPr>
        <w:spacing w:after="0" w:line="360" w:lineRule="auto"/>
        <w:ind w:firstLine="709"/>
        <w:jc w:val="both"/>
        <w:rPr>
          <w:rFonts w:ascii="Times New Roman" w:eastAsia="Times New Roman" w:hAnsi="Times New Roman" w:cs="Times New Roman"/>
          <w:color w:val="FF0000"/>
          <w:sz w:val="18"/>
          <w:szCs w:val="18"/>
          <w:lang w:eastAsia="ru-RU"/>
        </w:rPr>
      </w:pPr>
      <w:r w:rsidRPr="00C95D32">
        <w:rPr>
          <w:rFonts w:ascii="Times New Roman" w:eastAsia="Times New Roman" w:hAnsi="Times New Roman" w:cs="Times New Roman"/>
          <w:sz w:val="28"/>
          <w:szCs w:val="28"/>
          <w:lang w:eastAsia="ru-RU"/>
        </w:rPr>
        <w:t xml:space="preserve">В условиях рынка особое значение имеет анализ рентабельности персонала. Показатель рентабельности персонала является очень важным практически для любой организации. Рентабельность персонала дает возможность </w:t>
      </w:r>
      <w:r w:rsidR="00DF532C">
        <w:rPr>
          <w:rFonts w:ascii="Times New Roman" w:eastAsia="Times New Roman" w:hAnsi="Times New Roman" w:cs="Times New Roman"/>
          <w:sz w:val="28"/>
          <w:szCs w:val="28"/>
          <w:lang w:eastAsia="ru-RU"/>
        </w:rPr>
        <w:t>оценить</w:t>
      </w:r>
      <w:r w:rsidRPr="00C95D32">
        <w:rPr>
          <w:rFonts w:ascii="Times New Roman" w:eastAsia="Times New Roman" w:hAnsi="Times New Roman" w:cs="Times New Roman"/>
          <w:sz w:val="28"/>
          <w:szCs w:val="28"/>
          <w:lang w:eastAsia="ru-RU"/>
        </w:rPr>
        <w:t xml:space="preserve">, эффективность работы коллектива организации в целом. </w:t>
      </w:r>
    </w:p>
    <w:p w:rsidR="00C95D32" w:rsidRPr="00C95D32" w:rsidRDefault="00C95D32" w:rsidP="00C95D32">
      <w:pPr>
        <w:spacing w:after="0" w:line="360" w:lineRule="auto"/>
        <w:ind w:firstLine="709"/>
        <w:jc w:val="both"/>
        <w:rPr>
          <w:rFonts w:ascii="Times New Roman" w:eastAsia="Times New Roman" w:hAnsi="Times New Roman" w:cs="Times New Roman"/>
          <w:color w:val="FF0000"/>
          <w:sz w:val="18"/>
          <w:szCs w:val="18"/>
          <w:lang w:eastAsia="ru-RU"/>
        </w:rPr>
      </w:pPr>
      <w:r w:rsidRPr="00C95D32">
        <w:rPr>
          <w:rFonts w:ascii="Times New Roman" w:eastAsia="Times New Roman" w:hAnsi="Times New Roman" w:cs="Times New Roman"/>
          <w:sz w:val="28"/>
          <w:szCs w:val="28"/>
          <w:lang w:eastAsia="ru-RU"/>
        </w:rPr>
        <w:t>Рентабельность персонала определяется по следующей формуле (2.</w:t>
      </w:r>
      <w:r w:rsidR="009727A6">
        <w:rPr>
          <w:rFonts w:ascii="Times New Roman" w:eastAsia="Times New Roman" w:hAnsi="Times New Roman" w:cs="Times New Roman"/>
          <w:sz w:val="28"/>
          <w:szCs w:val="28"/>
          <w:lang w:eastAsia="ru-RU"/>
        </w:rPr>
        <w:t>3</w:t>
      </w:r>
      <w:r w:rsidRPr="00C95D32">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18"/>
          <w:szCs w:val="18"/>
          <w:lang w:eastAsia="ru-RU"/>
        </w:rPr>
        <w:t xml:space="preserve"> </w:t>
      </w:r>
    </w:p>
    <w:p w:rsidR="00C95D32" w:rsidRPr="00C95D32" w:rsidRDefault="00C95D32" w:rsidP="00C95D32">
      <w:pPr>
        <w:spacing w:after="0" w:line="240" w:lineRule="auto"/>
        <w:jc w:val="center"/>
        <w:rPr>
          <w:rFonts w:ascii="Times New Roman" w:eastAsia="Times New Roman" w:hAnsi="Times New Roman" w:cs="Times New Roman"/>
          <w:i/>
          <w:sz w:val="24"/>
          <w:szCs w:val="24"/>
          <w:lang w:eastAsia="ru-RU"/>
        </w:rPr>
      </w:pPr>
      <w:r w:rsidRPr="00C95D32">
        <w:rPr>
          <w:rFonts w:ascii="Times New Roman" w:eastAsia="Times New Roman" w:hAnsi="Times New Roman" w:cs="Times New Roman"/>
          <w:sz w:val="24"/>
          <w:szCs w:val="24"/>
          <w:lang w:eastAsia="ru-RU"/>
        </w:rPr>
        <w:t xml:space="preserve">                                                      </w:t>
      </w:r>
    </w:p>
    <w:tbl>
      <w:tblPr>
        <w:tblW w:w="0" w:type="auto"/>
        <w:jc w:val="center"/>
        <w:tblLook w:val="04A0" w:firstRow="1" w:lastRow="0" w:firstColumn="1" w:lastColumn="0" w:noHBand="0" w:noVBand="1"/>
      </w:tblPr>
      <w:tblGrid>
        <w:gridCol w:w="8330"/>
        <w:gridCol w:w="993"/>
      </w:tblGrid>
      <w:tr w:rsidR="00C95D32" w:rsidRPr="00C95D32" w:rsidTr="00C95D32">
        <w:trPr>
          <w:trHeight w:val="927"/>
          <w:jc w:val="center"/>
        </w:trPr>
        <w:tc>
          <w:tcPr>
            <w:tcW w:w="8330" w:type="dxa"/>
            <w:shd w:val="clear" w:color="auto" w:fill="auto"/>
            <w:vAlign w:val="center"/>
          </w:tcPr>
          <w:p w:rsidR="00C95D32" w:rsidRPr="00C95D32" w:rsidRDefault="006A5AEB" w:rsidP="00C95D32">
            <w:pPr>
              <w:spacing w:after="0" w:line="240" w:lineRule="auto"/>
              <w:jc w:val="center"/>
              <w:rPr>
                <w:rFonts w:ascii="Times New Roman" w:eastAsia="Times New Roman" w:hAnsi="Times New Roman" w:cs="Times New Roman"/>
                <w:i/>
                <w:sz w:val="28"/>
                <w:szCs w:val="28"/>
                <w:lang w:eastAsia="ru-RU"/>
              </w:rPr>
            </w:pPr>
            <m:oMathPara>
              <m:oMath>
                <m:sSub>
                  <m:sSubPr>
                    <m:ctrlPr>
                      <w:rPr>
                        <w:rFonts w:ascii="Cambria Math" w:hAnsi="Cambria Math"/>
                        <w:i/>
                        <w:sz w:val="28"/>
                        <w:szCs w:val="28"/>
                      </w:rPr>
                    </m:ctrlPr>
                  </m:sSubPr>
                  <m:e>
                    <m:r>
                      <w:rPr>
                        <w:rFonts w:ascii="Cambria Math" w:eastAsia="Times New Roman" w:hAnsi="Cambria Math"/>
                        <w:sz w:val="28"/>
                        <w:szCs w:val="28"/>
                        <w:lang w:eastAsia="ru-RU"/>
                      </w:rPr>
                      <m:t>R</m:t>
                    </m:r>
                  </m:e>
                  <m:sub>
                    <m:r>
                      <w:rPr>
                        <w:rFonts w:ascii="Cambria Math" w:eastAsia="Times New Roman" w:hAnsi="Cambria Math"/>
                        <w:sz w:val="28"/>
                        <w:szCs w:val="28"/>
                        <w:lang w:eastAsia="ru-RU"/>
                      </w:rPr>
                      <m:t>пп</m:t>
                    </m:r>
                  </m:sub>
                </m:sSub>
                <m:r>
                  <w:rPr>
                    <w:rFonts w:ascii="Cambria Math" w:eastAsia="Times New Roman" w:hAnsi="Cambria Math"/>
                    <w:sz w:val="28"/>
                    <w:szCs w:val="28"/>
                    <w:lang w:eastAsia="ru-RU"/>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lang w:eastAsia="ru-RU"/>
                          </w:rPr>
                          <m:t>П</m:t>
                        </m:r>
                      </m:e>
                      <m:sub>
                        <m:r>
                          <w:rPr>
                            <w:rFonts w:ascii="Cambria Math" w:eastAsia="Times New Roman" w:hAnsi="Cambria Math"/>
                            <w:sz w:val="28"/>
                            <w:szCs w:val="28"/>
                            <w:lang w:eastAsia="ru-RU"/>
                          </w:rPr>
                          <m:t>рп</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lang w:eastAsia="ru-RU"/>
                          </w:rPr>
                          <m:t>Ч</m:t>
                        </m:r>
                      </m:e>
                      <m:sub>
                        <m:r>
                          <w:rPr>
                            <w:rFonts w:ascii="Cambria Math" w:eastAsia="Times New Roman" w:hAnsi="Cambria Math"/>
                            <w:sz w:val="28"/>
                            <w:szCs w:val="28"/>
                            <w:lang w:eastAsia="ru-RU"/>
                          </w:rPr>
                          <m:t>сп</m:t>
                        </m:r>
                      </m:sub>
                    </m:sSub>
                  </m:den>
                </m:f>
              </m:oMath>
            </m:oMathPara>
          </w:p>
        </w:tc>
        <w:tc>
          <w:tcPr>
            <w:tcW w:w="993" w:type="dxa"/>
            <w:shd w:val="clear" w:color="auto" w:fill="auto"/>
            <w:vAlign w:val="center"/>
          </w:tcPr>
          <w:p w:rsidR="00C95D32" w:rsidRPr="00C95D32" w:rsidRDefault="009727A6" w:rsidP="009727A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95D32" w:rsidRPr="00C95D3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r w:rsidR="00C95D32" w:rsidRPr="00C95D32">
              <w:rPr>
                <w:rFonts w:ascii="Times New Roman" w:eastAsia="Times New Roman" w:hAnsi="Times New Roman" w:cs="Times New Roman"/>
                <w:sz w:val="28"/>
                <w:szCs w:val="28"/>
                <w:lang w:eastAsia="ru-RU"/>
              </w:rPr>
              <w:t>)</w:t>
            </w:r>
          </w:p>
        </w:tc>
      </w:tr>
    </w:tbl>
    <w:p w:rsidR="00C95D32" w:rsidRPr="00C95D32" w:rsidRDefault="00C95D32" w:rsidP="00C95D32">
      <w:pPr>
        <w:spacing w:after="0" w:line="360" w:lineRule="auto"/>
        <w:jc w:val="both"/>
        <w:rPr>
          <w:rFonts w:ascii="Times New Roman" w:eastAsia="Times New Roman" w:hAnsi="Times New Roman" w:cs="Times New Roman"/>
          <w:sz w:val="28"/>
          <w:szCs w:val="28"/>
          <w:lang w:eastAsia="ru-RU"/>
        </w:rPr>
      </w:pPr>
    </w:p>
    <w:p w:rsidR="00C95D32" w:rsidRPr="00C95D32" w:rsidRDefault="00C95D32" w:rsidP="00C95D32">
      <w:pPr>
        <w:spacing w:after="0" w:line="360" w:lineRule="auto"/>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 xml:space="preserve">где     </w:t>
      </w:r>
      <m:oMath>
        <m:sSub>
          <m:sSubPr>
            <m:ctrlPr>
              <w:rPr>
                <w:rFonts w:ascii="Cambria Math" w:hAnsi="Cambria Math"/>
                <w:i/>
                <w:sz w:val="28"/>
                <w:szCs w:val="28"/>
              </w:rPr>
            </m:ctrlPr>
          </m:sSubPr>
          <m:e>
            <m:r>
              <w:rPr>
                <w:rFonts w:ascii="Cambria Math" w:eastAsia="Times New Roman" w:hAnsi="Cambria Math"/>
                <w:sz w:val="28"/>
                <w:szCs w:val="28"/>
                <w:lang w:eastAsia="ru-RU"/>
              </w:rPr>
              <m:t>R</m:t>
            </m:r>
          </m:e>
          <m:sub>
            <m:r>
              <w:rPr>
                <w:rFonts w:ascii="Cambria Math" w:eastAsia="Times New Roman" w:hAnsi="Cambria Math"/>
                <w:sz w:val="28"/>
                <w:szCs w:val="28"/>
                <w:lang w:eastAsia="ru-RU"/>
              </w:rPr>
              <m:t>пп</m:t>
            </m:r>
          </m:sub>
        </m:sSub>
      </m:oMath>
      <w:r w:rsidRPr="00C95D32">
        <w:rPr>
          <w:rFonts w:ascii="Times New Roman" w:eastAsia="Times New Roman" w:hAnsi="Times New Roman" w:cs="Times New Roman"/>
          <w:sz w:val="28"/>
          <w:szCs w:val="28"/>
          <w:lang w:eastAsia="ru-RU"/>
        </w:rPr>
        <w:t xml:space="preserve">  – рентабельность персонала, млн. руб. / чел.;</w:t>
      </w:r>
    </w:p>
    <w:p w:rsidR="00C95D32" w:rsidRPr="00C95D32" w:rsidRDefault="006A5AEB" w:rsidP="00C95D32">
      <w:pPr>
        <w:spacing w:after="0" w:line="360" w:lineRule="auto"/>
        <w:ind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i/>
                <w:sz w:val="28"/>
                <w:szCs w:val="28"/>
              </w:rPr>
            </m:ctrlPr>
          </m:sSubPr>
          <m:e>
            <m:r>
              <w:rPr>
                <w:rFonts w:ascii="Cambria Math" w:eastAsia="Times New Roman" w:hAnsi="Cambria Math"/>
                <w:sz w:val="28"/>
                <w:szCs w:val="28"/>
                <w:lang w:eastAsia="ru-RU"/>
              </w:rPr>
              <m:t>П</m:t>
            </m:r>
          </m:e>
          <m:sub>
            <m:r>
              <w:rPr>
                <w:rFonts w:ascii="Cambria Math" w:eastAsia="Times New Roman" w:hAnsi="Cambria Math"/>
                <w:sz w:val="28"/>
                <w:szCs w:val="28"/>
                <w:lang w:eastAsia="ru-RU"/>
              </w:rPr>
              <m:t>рп</m:t>
            </m:r>
          </m:sub>
        </m:sSub>
      </m:oMath>
      <w:r w:rsidR="00C95D32" w:rsidRPr="00C95D32">
        <w:rPr>
          <w:rFonts w:ascii="Times New Roman" w:eastAsia="Times New Roman" w:hAnsi="Times New Roman" w:cs="Times New Roman"/>
          <w:sz w:val="28"/>
          <w:szCs w:val="28"/>
          <w:lang w:eastAsia="ru-RU"/>
        </w:rPr>
        <w:t xml:space="preserve"> – прибыль от реализации</w:t>
      </w:r>
      <w:r w:rsidR="00DF532C">
        <w:rPr>
          <w:rFonts w:ascii="Times New Roman" w:eastAsia="Times New Roman" w:hAnsi="Times New Roman" w:cs="Times New Roman"/>
          <w:sz w:val="28"/>
          <w:szCs w:val="28"/>
          <w:lang w:eastAsia="ru-RU"/>
        </w:rPr>
        <w:t xml:space="preserve"> продукции</w:t>
      </w:r>
      <w:r w:rsidR="00C95D32" w:rsidRPr="00C95D32">
        <w:rPr>
          <w:rFonts w:ascii="Times New Roman" w:eastAsia="Times New Roman" w:hAnsi="Times New Roman" w:cs="Times New Roman"/>
          <w:sz w:val="28"/>
          <w:szCs w:val="28"/>
          <w:lang w:eastAsia="ru-RU"/>
        </w:rPr>
        <w:t>, млн. руб.;</w:t>
      </w:r>
    </w:p>
    <w:p w:rsidR="00C95D32" w:rsidRDefault="006A5AEB" w:rsidP="00C95D32">
      <w:pPr>
        <w:spacing w:after="0" w:line="360" w:lineRule="auto"/>
        <w:ind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i/>
                <w:sz w:val="28"/>
                <w:szCs w:val="28"/>
              </w:rPr>
            </m:ctrlPr>
          </m:sSubPr>
          <m:e>
            <m:r>
              <w:rPr>
                <w:rFonts w:ascii="Cambria Math" w:eastAsia="Times New Roman" w:hAnsi="Cambria Math"/>
                <w:sz w:val="28"/>
                <w:szCs w:val="28"/>
                <w:lang w:eastAsia="ru-RU"/>
              </w:rPr>
              <m:t>Ч</m:t>
            </m:r>
          </m:e>
          <m:sub>
            <m:r>
              <w:rPr>
                <w:rFonts w:ascii="Cambria Math" w:eastAsia="Times New Roman" w:hAnsi="Cambria Math"/>
                <w:sz w:val="28"/>
                <w:szCs w:val="28"/>
                <w:lang w:eastAsia="ru-RU"/>
              </w:rPr>
              <m:t>сп</m:t>
            </m:r>
          </m:sub>
        </m:sSub>
      </m:oMath>
      <w:r w:rsidR="00C95D32" w:rsidRPr="00C95D32">
        <w:rPr>
          <w:rFonts w:ascii="Times New Roman" w:eastAsia="Times New Roman" w:hAnsi="Times New Roman" w:cs="Times New Roman"/>
          <w:sz w:val="28"/>
          <w:szCs w:val="28"/>
          <w:lang w:eastAsia="ru-RU"/>
        </w:rPr>
        <w:t xml:space="preserve"> – среднесписочная численность, чел.</w:t>
      </w:r>
    </w:p>
    <w:p w:rsidR="009727A6" w:rsidRDefault="009727A6" w:rsidP="009727A6">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Факторная модель рентабельности персонала представлена следующим образом:</w:t>
      </w:r>
    </w:p>
    <w:p w:rsidR="009727A6" w:rsidRDefault="009727A6" w:rsidP="009727A6">
      <w:pPr>
        <w:spacing w:after="0" w:line="360" w:lineRule="auto"/>
        <w:ind w:firstLine="709"/>
        <w:jc w:val="both"/>
        <w:rPr>
          <w:rFonts w:ascii="Times New Roman" w:eastAsiaTheme="minorEastAsia" w:hAnsi="Times New Roman" w:cs="Times New Roman"/>
          <w:sz w:val="28"/>
          <w:szCs w:val="28"/>
        </w:rPr>
      </w:pPr>
    </w:p>
    <w:p w:rsidR="009727A6" w:rsidRDefault="009727A6" w:rsidP="009727A6">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R</m:t>
        </m:r>
        <m:r>
          <w:rPr>
            <w:rFonts w:ascii="Cambria Math" w:eastAsiaTheme="minorEastAsia" w:hAnsi="Cambria Math" w:cs="Times New Roman"/>
            <w:sz w:val="28"/>
            <w:szCs w:val="28"/>
            <w:vertAlign w:val="subscript"/>
          </w:rPr>
          <m:t xml:space="preserve">ппп </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П</m:t>
            </m:r>
          </m:num>
          <m:den>
            <m:r>
              <w:rPr>
                <w:rFonts w:ascii="Cambria Math" w:eastAsiaTheme="minorEastAsia" w:hAnsi="Cambria Math" w:cs="Times New Roman"/>
                <w:sz w:val="28"/>
                <w:szCs w:val="28"/>
              </w:rPr>
              <m:t>ППП</m:t>
            </m:r>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П</m:t>
                </m:r>
              </m:num>
              <m:den>
                <m:r>
                  <w:rPr>
                    <w:rFonts w:ascii="Cambria Math" w:eastAsiaTheme="minorEastAsia" w:hAnsi="Cambria Math" w:cs="Times New Roman"/>
                    <w:sz w:val="28"/>
                    <w:szCs w:val="28"/>
                  </w:rPr>
                  <m:t>В</m:t>
                </m:r>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В</m:t>
                </m:r>
              </m:num>
              <m:den>
                <m:r>
                  <w:rPr>
                    <w:rFonts w:ascii="Cambria Math" w:eastAsiaTheme="minorEastAsia" w:hAnsi="Cambria Math" w:cs="Times New Roman"/>
                    <w:sz w:val="28"/>
                    <w:szCs w:val="28"/>
                  </w:rPr>
                  <m:t>ВП</m:t>
                </m:r>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ВП</m:t>
                </m:r>
              </m:num>
              <m:den>
                <m:r>
                  <w:rPr>
                    <w:rFonts w:ascii="Cambria Math" w:eastAsiaTheme="minorEastAsia" w:hAnsi="Cambria Math" w:cs="Times New Roman"/>
                    <w:sz w:val="28"/>
                    <w:szCs w:val="28"/>
                  </w:rPr>
                  <m:t>ППП</m:t>
                </m:r>
              </m:den>
            </m:f>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R</m:t>
        </m:r>
        <m:r>
          <w:rPr>
            <w:rFonts w:ascii="Cambria Math" w:eastAsiaTheme="minorEastAsia" w:hAnsi="Cambria Math" w:cs="Times New Roman"/>
            <w:sz w:val="28"/>
            <w:szCs w:val="28"/>
            <w:vertAlign w:val="subscript"/>
          </w:rPr>
          <m:t>об</m:t>
        </m:r>
        <m:r>
          <w:rPr>
            <w:rFonts w:ascii="Cambria Math" w:eastAsiaTheme="minorEastAsia" w:hAnsi="Cambria Math" w:cs="Times New Roman"/>
            <w:sz w:val="28"/>
            <w:szCs w:val="28"/>
          </w:rPr>
          <m:t>*Д</m:t>
        </m:r>
        <m:r>
          <w:rPr>
            <w:rFonts w:ascii="Cambria Math" w:eastAsiaTheme="minorEastAsia" w:hAnsi="Cambria Math" w:cs="Times New Roman"/>
            <w:sz w:val="28"/>
            <w:szCs w:val="28"/>
            <w:vertAlign w:val="subscript"/>
          </w:rPr>
          <m:t>рп</m:t>
        </m:r>
        <m:r>
          <w:rPr>
            <w:rFonts w:ascii="Cambria Math" w:eastAsiaTheme="minorEastAsia" w:hAnsi="Cambria Math" w:cs="Times New Roman"/>
            <w:sz w:val="28"/>
            <w:szCs w:val="28"/>
          </w:rPr>
          <m:t>*ГВ,</m:t>
        </m:r>
      </m:oMath>
      <w:r>
        <w:rPr>
          <w:rFonts w:ascii="Times New Roman" w:eastAsiaTheme="minorEastAsia" w:hAnsi="Times New Roman" w:cs="Times New Roman"/>
          <w:sz w:val="28"/>
          <w:szCs w:val="28"/>
        </w:rPr>
        <w:t xml:space="preserve">                (2.4)</w:t>
      </w:r>
    </w:p>
    <w:p w:rsidR="009727A6" w:rsidRDefault="009727A6" w:rsidP="009727A6">
      <w:pPr>
        <w:spacing w:after="0" w:line="360" w:lineRule="auto"/>
        <w:ind w:firstLine="709"/>
        <w:jc w:val="both"/>
        <w:rPr>
          <w:rFonts w:ascii="Times New Roman" w:eastAsiaTheme="minorEastAsia" w:hAnsi="Times New Roman" w:cs="Times New Roman"/>
          <w:sz w:val="28"/>
          <w:szCs w:val="28"/>
        </w:rPr>
      </w:pPr>
    </w:p>
    <w:p w:rsidR="009727A6" w:rsidRDefault="009727A6" w:rsidP="009727A6">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П – прибыль от реализации продукции,</w:t>
      </w:r>
    </w:p>
    <w:p w:rsidR="009727A6" w:rsidRDefault="009727A6" w:rsidP="009727A6">
      <w:pPr>
        <w:spacing w:after="0" w:line="360" w:lineRule="auto"/>
        <w:ind w:firstLine="426"/>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ППП – среднесписочная численность промышленно-производственного персонала,</w:t>
      </w:r>
    </w:p>
    <w:p w:rsidR="009727A6" w:rsidRDefault="009727A6" w:rsidP="009727A6">
      <w:pPr>
        <w:spacing w:after="0" w:line="360" w:lineRule="auto"/>
        <w:ind w:firstLine="426"/>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 выручка от реализации продукции,</w:t>
      </w:r>
    </w:p>
    <w:p w:rsidR="009727A6" w:rsidRDefault="009727A6" w:rsidP="009727A6">
      <w:pPr>
        <w:spacing w:after="0" w:line="360" w:lineRule="auto"/>
        <w:ind w:firstLine="426"/>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ВП – стоимость выпуска продукции в текущих ценах,</w:t>
      </w:r>
    </w:p>
    <w:p w:rsidR="009727A6" w:rsidRDefault="009727A6" w:rsidP="009727A6">
      <w:pPr>
        <w:spacing w:after="0" w:line="360" w:lineRule="auto"/>
        <w:ind w:firstLine="426"/>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rPr>
        <w:t>об</w:t>
      </w:r>
      <w:r>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rPr>
        <w:t>– рентабельность оборота (продаж),</w:t>
      </w:r>
    </w:p>
    <w:p w:rsidR="009727A6" w:rsidRDefault="009727A6" w:rsidP="009727A6">
      <w:pPr>
        <w:spacing w:after="0" w:line="360" w:lineRule="auto"/>
        <w:ind w:firstLine="426"/>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Дрп</w:t>
      </w:r>
      <w:proofErr w:type="spellEnd"/>
      <w:r>
        <w:rPr>
          <w:rFonts w:ascii="Times New Roman" w:eastAsiaTheme="minorEastAsia" w:hAnsi="Times New Roman" w:cs="Times New Roman"/>
          <w:sz w:val="28"/>
          <w:szCs w:val="28"/>
        </w:rPr>
        <w:t xml:space="preserve"> – доля реализованной продукции в общем объеме ее выпуска,</w:t>
      </w:r>
    </w:p>
    <w:p w:rsidR="009727A6" w:rsidRDefault="009727A6" w:rsidP="009727A6">
      <w:pPr>
        <w:spacing w:after="0" w:line="360" w:lineRule="auto"/>
        <w:ind w:firstLine="426"/>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ГВ – среднегодовая выработка одного работника в текущих ценах. </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lastRenderedPageBreak/>
        <w:t>Исходные данные для факторного анализа персонала представлены в таблице 2.1</w:t>
      </w:r>
      <w:r w:rsidR="009727A6">
        <w:rPr>
          <w:rFonts w:ascii="Times New Roman" w:eastAsia="Times New Roman" w:hAnsi="Times New Roman" w:cs="Times New Roman"/>
          <w:sz w:val="28"/>
          <w:szCs w:val="28"/>
          <w:lang w:eastAsia="ru-RU"/>
        </w:rPr>
        <w:t>8</w:t>
      </w:r>
      <w:r w:rsidRPr="00C95D32">
        <w:rPr>
          <w:rFonts w:ascii="Times New Roman" w:eastAsia="Times New Roman" w:hAnsi="Times New Roman" w:cs="Times New Roman"/>
          <w:sz w:val="28"/>
          <w:szCs w:val="28"/>
          <w:lang w:eastAsia="ru-RU"/>
        </w:rPr>
        <w:t>.</w:t>
      </w:r>
    </w:p>
    <w:p w:rsidR="009727A6" w:rsidRPr="00C95D32" w:rsidRDefault="009727A6" w:rsidP="00C95D32">
      <w:pPr>
        <w:spacing w:after="0" w:line="360" w:lineRule="auto"/>
        <w:ind w:firstLine="709"/>
        <w:jc w:val="both"/>
        <w:rPr>
          <w:rFonts w:ascii="Times New Roman" w:eastAsia="Times New Roman" w:hAnsi="Times New Roman" w:cs="Times New Roman"/>
          <w:sz w:val="28"/>
          <w:szCs w:val="28"/>
          <w:lang w:eastAsia="ru-RU"/>
        </w:rPr>
      </w:pPr>
    </w:p>
    <w:p w:rsidR="00C95D32" w:rsidRPr="00C95D32" w:rsidRDefault="00C95D32" w:rsidP="00C95D32">
      <w:pPr>
        <w:spacing w:after="0" w:line="360" w:lineRule="auto"/>
        <w:jc w:val="both"/>
        <w:rPr>
          <w:rFonts w:ascii="Times New Roman" w:eastAsia="Times New Roman" w:hAnsi="Times New Roman" w:cs="Times New Roman"/>
          <w:b/>
          <w:sz w:val="28"/>
          <w:szCs w:val="28"/>
          <w:lang w:eastAsia="ru-RU"/>
        </w:rPr>
      </w:pPr>
      <w:r w:rsidRPr="00C95D32">
        <w:rPr>
          <w:rFonts w:ascii="Times New Roman" w:eastAsia="Times New Roman" w:hAnsi="Times New Roman" w:cs="Times New Roman"/>
          <w:b/>
          <w:sz w:val="28"/>
          <w:szCs w:val="28"/>
          <w:lang w:eastAsia="ru-RU"/>
        </w:rPr>
        <w:t>Таблица 2.1</w:t>
      </w:r>
      <w:r w:rsidR="009727A6">
        <w:rPr>
          <w:rFonts w:ascii="Times New Roman" w:eastAsia="Times New Roman" w:hAnsi="Times New Roman" w:cs="Times New Roman"/>
          <w:b/>
          <w:sz w:val="28"/>
          <w:szCs w:val="28"/>
          <w:lang w:eastAsia="ru-RU"/>
        </w:rPr>
        <w:t>8</w:t>
      </w:r>
      <w:r w:rsidRPr="00C95D32">
        <w:rPr>
          <w:rFonts w:ascii="Times New Roman" w:eastAsia="Times New Roman" w:hAnsi="Times New Roman" w:cs="Times New Roman"/>
          <w:b/>
          <w:sz w:val="28"/>
          <w:szCs w:val="28"/>
          <w:lang w:eastAsia="ru-RU"/>
        </w:rPr>
        <w:t xml:space="preserve"> – Исходные данные для факторного анализа рентабельности персонала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1413"/>
        <w:gridCol w:w="1559"/>
        <w:gridCol w:w="1383"/>
      </w:tblGrid>
      <w:tr w:rsidR="00C95D32" w:rsidRPr="00C95D32" w:rsidTr="00C95D32">
        <w:trPr>
          <w:trHeight w:val="210"/>
        </w:trPr>
        <w:tc>
          <w:tcPr>
            <w:tcW w:w="5245" w:type="dxa"/>
            <w:vMerge w:val="restart"/>
            <w:shd w:val="clear" w:color="auto" w:fill="auto"/>
            <w:vAlign w:val="center"/>
          </w:tcPr>
          <w:p w:rsidR="00C95D32" w:rsidRPr="00C95D32" w:rsidRDefault="00C95D32" w:rsidP="00C95D32">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Показатель</w:t>
            </w:r>
          </w:p>
        </w:tc>
        <w:tc>
          <w:tcPr>
            <w:tcW w:w="2972" w:type="dxa"/>
            <w:gridSpan w:val="2"/>
            <w:shd w:val="clear" w:color="auto" w:fill="auto"/>
            <w:vAlign w:val="center"/>
          </w:tcPr>
          <w:p w:rsidR="00C95D32" w:rsidRPr="00C95D32" w:rsidRDefault="00C95D32" w:rsidP="00C95D32">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Значение показателя</w:t>
            </w:r>
          </w:p>
        </w:tc>
        <w:tc>
          <w:tcPr>
            <w:tcW w:w="1383" w:type="dxa"/>
            <w:vMerge w:val="restart"/>
            <w:shd w:val="clear" w:color="auto" w:fill="auto"/>
            <w:vAlign w:val="center"/>
          </w:tcPr>
          <w:p w:rsidR="00C95D32" w:rsidRPr="00C95D32" w:rsidRDefault="00C95D32" w:rsidP="00C95D32">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Изменение</w:t>
            </w:r>
          </w:p>
        </w:tc>
      </w:tr>
      <w:tr w:rsidR="00C95D32" w:rsidRPr="00C95D32" w:rsidTr="00C95D32">
        <w:trPr>
          <w:trHeight w:val="210"/>
        </w:trPr>
        <w:tc>
          <w:tcPr>
            <w:tcW w:w="5245" w:type="dxa"/>
            <w:vMerge/>
            <w:shd w:val="clear" w:color="auto" w:fill="auto"/>
            <w:vAlign w:val="center"/>
          </w:tcPr>
          <w:p w:rsidR="00C95D32" w:rsidRPr="00C95D32" w:rsidRDefault="00C95D32" w:rsidP="00C95D32">
            <w:pPr>
              <w:spacing w:after="0" w:line="360" w:lineRule="auto"/>
              <w:jc w:val="center"/>
              <w:rPr>
                <w:rFonts w:ascii="Times New Roman" w:eastAsia="Times New Roman" w:hAnsi="Times New Roman" w:cs="Times New Roman"/>
                <w:b/>
                <w:sz w:val="24"/>
                <w:szCs w:val="24"/>
                <w:lang w:eastAsia="ru-RU"/>
              </w:rPr>
            </w:pPr>
          </w:p>
        </w:tc>
        <w:tc>
          <w:tcPr>
            <w:tcW w:w="1413" w:type="dxa"/>
            <w:shd w:val="clear" w:color="auto" w:fill="auto"/>
          </w:tcPr>
          <w:p w:rsidR="00C95D32" w:rsidRPr="009727A6" w:rsidRDefault="009727A6" w:rsidP="00C95D32">
            <w:pPr>
              <w:spacing w:after="0" w:line="240" w:lineRule="auto"/>
              <w:jc w:val="center"/>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sz w:val="24"/>
                <w:szCs w:val="24"/>
                <w:lang w:eastAsia="ru-RU"/>
              </w:rPr>
              <w:t>2012 г.</w:t>
            </w:r>
            <w:r w:rsidR="00C95D32" w:rsidRPr="00C95D32">
              <w:rPr>
                <w:rFonts w:ascii="Times New Roman" w:eastAsia="Times New Roman" w:hAnsi="Times New Roman" w:cs="Times New Roman"/>
                <w:sz w:val="24"/>
                <w:szCs w:val="24"/>
                <w:lang w:eastAsia="ru-RU"/>
              </w:rPr>
              <w:t xml:space="preserve"> </w:t>
            </w:r>
          </w:p>
        </w:tc>
        <w:tc>
          <w:tcPr>
            <w:tcW w:w="1559" w:type="dxa"/>
            <w:shd w:val="clear" w:color="auto" w:fill="auto"/>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201</w:t>
            </w:r>
            <w:r w:rsidRPr="00C95D32">
              <w:rPr>
                <w:rFonts w:ascii="Times New Roman" w:eastAsia="Times New Roman" w:hAnsi="Times New Roman" w:cs="Times New Roman"/>
                <w:sz w:val="24"/>
                <w:szCs w:val="24"/>
                <w:lang w:eastAsia="ru-RU"/>
              </w:rPr>
              <w:t>3</w:t>
            </w:r>
            <w:r w:rsidR="009727A6" w:rsidRPr="009727A6">
              <w:rPr>
                <w:rFonts w:ascii="Times New Roman" w:eastAsia="Times New Roman" w:hAnsi="Times New Roman" w:cs="Times New Roman"/>
                <w:sz w:val="24"/>
                <w:szCs w:val="24"/>
                <w:lang w:eastAsia="ru-RU"/>
              </w:rPr>
              <w:t xml:space="preserve"> г.</w:t>
            </w:r>
          </w:p>
        </w:tc>
        <w:tc>
          <w:tcPr>
            <w:tcW w:w="1383" w:type="dxa"/>
            <w:vMerge/>
            <w:shd w:val="clear" w:color="auto" w:fill="auto"/>
            <w:vAlign w:val="center"/>
          </w:tcPr>
          <w:p w:rsidR="00C95D32" w:rsidRPr="00C95D32" w:rsidRDefault="00C95D32" w:rsidP="00C95D32">
            <w:pPr>
              <w:spacing w:after="0" w:line="360" w:lineRule="auto"/>
              <w:jc w:val="center"/>
              <w:rPr>
                <w:rFonts w:ascii="Times New Roman" w:eastAsia="Times New Roman" w:hAnsi="Times New Roman" w:cs="Times New Roman"/>
                <w:b/>
                <w:sz w:val="24"/>
                <w:szCs w:val="24"/>
                <w:lang w:eastAsia="ru-RU"/>
              </w:rPr>
            </w:pPr>
          </w:p>
        </w:tc>
      </w:tr>
      <w:tr w:rsidR="00C95D32" w:rsidRPr="00C95D32" w:rsidTr="00C95D32">
        <w:tc>
          <w:tcPr>
            <w:tcW w:w="5245" w:type="dxa"/>
            <w:shd w:val="clear" w:color="auto" w:fill="auto"/>
            <w:vAlign w:val="center"/>
          </w:tcPr>
          <w:p w:rsidR="00C95D32" w:rsidRPr="00C95D32" w:rsidRDefault="00C95D32" w:rsidP="00C95D32">
            <w:pPr>
              <w:spacing w:after="0"/>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xml:space="preserve">Прибыль от реализации продукции, </w:t>
            </w:r>
            <w:proofErr w:type="spellStart"/>
            <w:r w:rsidRPr="00C95D32">
              <w:rPr>
                <w:rFonts w:ascii="Times New Roman" w:eastAsia="Times New Roman" w:hAnsi="Times New Roman" w:cs="Times New Roman"/>
                <w:sz w:val="24"/>
                <w:szCs w:val="24"/>
                <w:lang w:eastAsia="ru-RU"/>
              </w:rPr>
              <w:t>млн.руб</w:t>
            </w:r>
            <w:proofErr w:type="spellEnd"/>
            <w:r w:rsidRPr="00C95D32">
              <w:rPr>
                <w:rFonts w:ascii="Times New Roman" w:eastAsia="Times New Roman" w:hAnsi="Times New Roman" w:cs="Times New Roman"/>
                <w:sz w:val="24"/>
                <w:szCs w:val="24"/>
                <w:lang w:eastAsia="ru-RU"/>
              </w:rPr>
              <w:t>.</w:t>
            </w:r>
          </w:p>
        </w:tc>
        <w:tc>
          <w:tcPr>
            <w:tcW w:w="141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5 396</w:t>
            </w:r>
          </w:p>
        </w:tc>
        <w:tc>
          <w:tcPr>
            <w:tcW w:w="1559"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6 616</w:t>
            </w:r>
          </w:p>
        </w:tc>
        <w:tc>
          <w:tcPr>
            <w:tcW w:w="138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1220</w:t>
            </w:r>
          </w:p>
        </w:tc>
      </w:tr>
      <w:tr w:rsidR="00C95D32" w:rsidRPr="00C95D32" w:rsidTr="00C95D32">
        <w:tc>
          <w:tcPr>
            <w:tcW w:w="5245" w:type="dxa"/>
            <w:shd w:val="clear" w:color="auto" w:fill="auto"/>
            <w:vAlign w:val="center"/>
          </w:tcPr>
          <w:p w:rsidR="00C95D32" w:rsidRPr="00C95D32" w:rsidRDefault="00C95D32" w:rsidP="00C95D32">
            <w:pPr>
              <w:spacing w:after="0"/>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xml:space="preserve">Валовый объем производства продукции в текущих ценах отчетного года, </w:t>
            </w:r>
            <w:proofErr w:type="spellStart"/>
            <w:r w:rsidRPr="00C95D32">
              <w:rPr>
                <w:rFonts w:ascii="Times New Roman" w:eastAsia="Times New Roman" w:hAnsi="Times New Roman" w:cs="Times New Roman"/>
                <w:sz w:val="24"/>
                <w:szCs w:val="24"/>
                <w:lang w:eastAsia="ru-RU"/>
              </w:rPr>
              <w:t>млн.руб</w:t>
            </w:r>
            <w:proofErr w:type="spellEnd"/>
            <w:r w:rsidRPr="00C95D32">
              <w:rPr>
                <w:rFonts w:ascii="Times New Roman" w:eastAsia="Times New Roman" w:hAnsi="Times New Roman" w:cs="Times New Roman"/>
                <w:sz w:val="24"/>
                <w:szCs w:val="24"/>
                <w:lang w:eastAsia="ru-RU"/>
              </w:rPr>
              <w:t>.</w:t>
            </w:r>
          </w:p>
        </w:tc>
        <w:tc>
          <w:tcPr>
            <w:tcW w:w="141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55874</w:t>
            </w:r>
          </w:p>
        </w:tc>
        <w:tc>
          <w:tcPr>
            <w:tcW w:w="1559"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63216</w:t>
            </w:r>
          </w:p>
        </w:tc>
        <w:tc>
          <w:tcPr>
            <w:tcW w:w="138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7342</w:t>
            </w:r>
          </w:p>
        </w:tc>
      </w:tr>
      <w:tr w:rsidR="00C95D32" w:rsidRPr="00C95D32" w:rsidTr="00C95D32">
        <w:tc>
          <w:tcPr>
            <w:tcW w:w="5245" w:type="dxa"/>
            <w:shd w:val="clear" w:color="auto" w:fill="auto"/>
            <w:vAlign w:val="center"/>
          </w:tcPr>
          <w:p w:rsidR="00C95D32" w:rsidRPr="00C95D32" w:rsidRDefault="00C95D32" w:rsidP="00C95D32">
            <w:pPr>
              <w:spacing w:after="0"/>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xml:space="preserve">Выручка от реализации продукции, </w:t>
            </w:r>
            <w:proofErr w:type="spellStart"/>
            <w:r w:rsidRPr="00C95D32">
              <w:rPr>
                <w:rFonts w:ascii="Times New Roman" w:eastAsia="Times New Roman" w:hAnsi="Times New Roman" w:cs="Times New Roman"/>
                <w:sz w:val="24"/>
                <w:szCs w:val="24"/>
                <w:lang w:eastAsia="ru-RU"/>
              </w:rPr>
              <w:t>млн.руб</w:t>
            </w:r>
            <w:proofErr w:type="spellEnd"/>
            <w:r w:rsidRPr="00C95D32">
              <w:rPr>
                <w:rFonts w:ascii="Times New Roman" w:eastAsia="Times New Roman" w:hAnsi="Times New Roman" w:cs="Times New Roman"/>
                <w:sz w:val="24"/>
                <w:szCs w:val="24"/>
                <w:lang w:eastAsia="ru-RU"/>
              </w:rPr>
              <w:t>.</w:t>
            </w:r>
          </w:p>
        </w:tc>
        <w:tc>
          <w:tcPr>
            <w:tcW w:w="141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53 051</w:t>
            </w:r>
          </w:p>
        </w:tc>
        <w:tc>
          <w:tcPr>
            <w:tcW w:w="1559"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56 298</w:t>
            </w:r>
          </w:p>
        </w:tc>
        <w:tc>
          <w:tcPr>
            <w:tcW w:w="138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3247</w:t>
            </w:r>
          </w:p>
        </w:tc>
      </w:tr>
      <w:tr w:rsidR="00C95D32" w:rsidRPr="00C95D32" w:rsidTr="00C95D32">
        <w:tc>
          <w:tcPr>
            <w:tcW w:w="5245" w:type="dxa"/>
            <w:shd w:val="clear" w:color="auto" w:fill="auto"/>
            <w:vAlign w:val="center"/>
          </w:tcPr>
          <w:p w:rsidR="00C95D32" w:rsidRPr="00C95D32" w:rsidRDefault="00C95D32" w:rsidP="00C95D32">
            <w:pPr>
              <w:spacing w:after="0"/>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Среднесписочная численность работников, чел</w:t>
            </w:r>
          </w:p>
        </w:tc>
        <w:tc>
          <w:tcPr>
            <w:tcW w:w="141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510</w:t>
            </w:r>
          </w:p>
        </w:tc>
        <w:tc>
          <w:tcPr>
            <w:tcW w:w="1559"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497</w:t>
            </w:r>
          </w:p>
        </w:tc>
        <w:tc>
          <w:tcPr>
            <w:tcW w:w="138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-13</w:t>
            </w:r>
          </w:p>
        </w:tc>
      </w:tr>
      <w:tr w:rsidR="00C95D32" w:rsidRPr="00C95D32" w:rsidTr="00C95D32">
        <w:tc>
          <w:tcPr>
            <w:tcW w:w="5245" w:type="dxa"/>
            <w:shd w:val="clear" w:color="auto" w:fill="auto"/>
            <w:vAlign w:val="center"/>
          </w:tcPr>
          <w:p w:rsidR="00C95D32" w:rsidRPr="00C95D32" w:rsidRDefault="00C95D32" w:rsidP="00C95D32">
            <w:pPr>
              <w:spacing w:after="0"/>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Рентабельность продаж, % (</w:t>
            </w:r>
            <w:r w:rsidRPr="00C95D32">
              <w:rPr>
                <w:rFonts w:ascii="Times New Roman" w:eastAsia="Times New Roman" w:hAnsi="Times New Roman" w:cs="Times New Roman"/>
                <w:sz w:val="24"/>
                <w:szCs w:val="24"/>
                <w:lang w:val="en-US" w:eastAsia="ru-RU"/>
              </w:rPr>
              <w:t>R</w:t>
            </w:r>
            <w:r w:rsidRPr="00C95D32">
              <w:rPr>
                <w:rFonts w:ascii="Times New Roman" w:eastAsia="Times New Roman" w:hAnsi="Times New Roman" w:cs="Times New Roman"/>
                <w:sz w:val="24"/>
                <w:szCs w:val="24"/>
                <w:lang w:eastAsia="ru-RU"/>
              </w:rPr>
              <w:t>об)</w:t>
            </w:r>
          </w:p>
        </w:tc>
        <w:tc>
          <w:tcPr>
            <w:tcW w:w="141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10,17</w:t>
            </w:r>
          </w:p>
        </w:tc>
        <w:tc>
          <w:tcPr>
            <w:tcW w:w="1559"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11,75</w:t>
            </w:r>
          </w:p>
        </w:tc>
        <w:tc>
          <w:tcPr>
            <w:tcW w:w="138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1,58</w:t>
            </w:r>
            <w:r w:rsidR="00DF532C">
              <w:rPr>
                <w:rFonts w:ascii="Times New Roman" w:eastAsia="Times New Roman" w:hAnsi="Times New Roman" w:cs="Times New Roman"/>
                <w:sz w:val="24"/>
                <w:szCs w:val="24"/>
                <w:lang w:eastAsia="ru-RU"/>
              </w:rPr>
              <w:t xml:space="preserve"> </w:t>
            </w:r>
            <w:proofErr w:type="spellStart"/>
            <w:r w:rsidR="00DF532C">
              <w:rPr>
                <w:rFonts w:ascii="Times New Roman" w:eastAsia="Times New Roman" w:hAnsi="Times New Roman" w:cs="Times New Roman"/>
                <w:sz w:val="24"/>
                <w:szCs w:val="24"/>
                <w:lang w:eastAsia="ru-RU"/>
              </w:rPr>
              <w:t>п.п</w:t>
            </w:r>
            <w:proofErr w:type="spellEnd"/>
            <w:r w:rsidR="00DF532C">
              <w:rPr>
                <w:rFonts w:ascii="Times New Roman" w:eastAsia="Times New Roman" w:hAnsi="Times New Roman" w:cs="Times New Roman"/>
                <w:sz w:val="24"/>
                <w:szCs w:val="24"/>
                <w:lang w:eastAsia="ru-RU"/>
              </w:rPr>
              <w:t>.</w:t>
            </w:r>
          </w:p>
        </w:tc>
      </w:tr>
      <w:tr w:rsidR="00C95D32" w:rsidRPr="00C95D32" w:rsidTr="00C95D32">
        <w:tc>
          <w:tcPr>
            <w:tcW w:w="5245" w:type="dxa"/>
            <w:shd w:val="clear" w:color="auto" w:fill="auto"/>
            <w:vAlign w:val="center"/>
          </w:tcPr>
          <w:p w:rsidR="00C95D32" w:rsidRPr="00C95D32" w:rsidRDefault="00C95D32" w:rsidP="00C95D32">
            <w:pPr>
              <w:spacing w:after="0"/>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Удельный вес продаж в стоимости произведенной продукции (</w:t>
            </w:r>
            <w:proofErr w:type="spellStart"/>
            <w:r w:rsidRPr="00C95D32">
              <w:rPr>
                <w:rFonts w:ascii="Times New Roman" w:eastAsia="Times New Roman" w:hAnsi="Times New Roman" w:cs="Times New Roman"/>
                <w:sz w:val="24"/>
                <w:szCs w:val="24"/>
                <w:lang w:eastAsia="ru-RU"/>
              </w:rPr>
              <w:t>Дрп</w:t>
            </w:r>
            <w:proofErr w:type="spellEnd"/>
            <w:r w:rsidRPr="00C95D32">
              <w:rPr>
                <w:rFonts w:ascii="Times New Roman" w:eastAsia="Times New Roman" w:hAnsi="Times New Roman" w:cs="Times New Roman"/>
                <w:sz w:val="24"/>
                <w:szCs w:val="24"/>
                <w:lang w:eastAsia="ru-RU"/>
              </w:rPr>
              <w:t>)</w:t>
            </w:r>
          </w:p>
        </w:tc>
        <w:tc>
          <w:tcPr>
            <w:tcW w:w="141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94,95</w:t>
            </w:r>
          </w:p>
        </w:tc>
        <w:tc>
          <w:tcPr>
            <w:tcW w:w="1559"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89,06</w:t>
            </w:r>
          </w:p>
        </w:tc>
        <w:tc>
          <w:tcPr>
            <w:tcW w:w="138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-5,89</w:t>
            </w:r>
          </w:p>
        </w:tc>
      </w:tr>
      <w:tr w:rsidR="00C95D32" w:rsidRPr="00C95D32" w:rsidTr="00C95D32">
        <w:tc>
          <w:tcPr>
            <w:tcW w:w="5245" w:type="dxa"/>
            <w:shd w:val="clear" w:color="auto" w:fill="auto"/>
            <w:vAlign w:val="center"/>
          </w:tcPr>
          <w:p w:rsidR="00C95D32" w:rsidRPr="00C95D32" w:rsidRDefault="00C95D32" w:rsidP="00C95D32">
            <w:pPr>
              <w:spacing w:after="0"/>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xml:space="preserve">Среднегодовая выработка продукции одним работником в текущих ценах, </w:t>
            </w:r>
            <w:proofErr w:type="spellStart"/>
            <w:r w:rsidRPr="00C95D32">
              <w:rPr>
                <w:rFonts w:ascii="Times New Roman" w:eastAsia="Times New Roman" w:hAnsi="Times New Roman" w:cs="Times New Roman"/>
                <w:sz w:val="24"/>
                <w:szCs w:val="24"/>
                <w:lang w:eastAsia="ru-RU"/>
              </w:rPr>
              <w:t>млн.руб</w:t>
            </w:r>
            <w:proofErr w:type="spellEnd"/>
            <w:r w:rsidRPr="00C95D32">
              <w:rPr>
                <w:rFonts w:ascii="Times New Roman" w:eastAsia="Times New Roman" w:hAnsi="Times New Roman" w:cs="Times New Roman"/>
                <w:sz w:val="24"/>
                <w:szCs w:val="24"/>
                <w:lang w:eastAsia="ru-RU"/>
              </w:rPr>
              <w:t>. (ГВ)</w:t>
            </w:r>
          </w:p>
        </w:tc>
        <w:tc>
          <w:tcPr>
            <w:tcW w:w="141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174,06</w:t>
            </w:r>
          </w:p>
        </w:tc>
        <w:tc>
          <w:tcPr>
            <w:tcW w:w="1559"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195,11</w:t>
            </w:r>
          </w:p>
        </w:tc>
        <w:tc>
          <w:tcPr>
            <w:tcW w:w="138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21,05</w:t>
            </w:r>
          </w:p>
        </w:tc>
      </w:tr>
      <w:tr w:rsidR="00C95D32" w:rsidRPr="00C95D32" w:rsidTr="00C95D32">
        <w:trPr>
          <w:trHeight w:val="56"/>
        </w:trPr>
        <w:tc>
          <w:tcPr>
            <w:tcW w:w="5245" w:type="dxa"/>
            <w:shd w:val="clear" w:color="auto" w:fill="auto"/>
            <w:vAlign w:val="center"/>
          </w:tcPr>
          <w:p w:rsidR="00C95D32" w:rsidRPr="00C95D32" w:rsidRDefault="00C95D32" w:rsidP="00C95D32">
            <w:pPr>
              <w:spacing w:after="0"/>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 xml:space="preserve">Прибыль на одного работника, </w:t>
            </w:r>
            <w:proofErr w:type="spellStart"/>
            <w:r w:rsidRPr="00C95D32">
              <w:rPr>
                <w:rFonts w:ascii="Times New Roman" w:eastAsia="Times New Roman" w:hAnsi="Times New Roman" w:cs="Times New Roman"/>
                <w:sz w:val="24"/>
                <w:szCs w:val="24"/>
                <w:lang w:eastAsia="ru-RU"/>
              </w:rPr>
              <w:t>млн.руб</w:t>
            </w:r>
            <w:proofErr w:type="spellEnd"/>
            <w:r w:rsidRPr="00C95D32">
              <w:rPr>
                <w:rFonts w:ascii="Times New Roman" w:eastAsia="Times New Roman" w:hAnsi="Times New Roman" w:cs="Times New Roman"/>
                <w:sz w:val="24"/>
                <w:szCs w:val="24"/>
                <w:lang w:eastAsia="ru-RU"/>
              </w:rPr>
              <w:t>.</w:t>
            </w:r>
          </w:p>
        </w:tc>
        <w:tc>
          <w:tcPr>
            <w:tcW w:w="141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10,58</w:t>
            </w:r>
          </w:p>
        </w:tc>
        <w:tc>
          <w:tcPr>
            <w:tcW w:w="1559"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13,31</w:t>
            </w:r>
          </w:p>
        </w:tc>
        <w:tc>
          <w:tcPr>
            <w:tcW w:w="1383" w:type="dxa"/>
            <w:shd w:val="clear" w:color="auto" w:fill="auto"/>
            <w:vAlign w:val="bottom"/>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2,73</w:t>
            </w:r>
          </w:p>
        </w:tc>
      </w:tr>
    </w:tbl>
    <w:p w:rsidR="00C95D32" w:rsidRPr="00C95D32" w:rsidRDefault="00C95D32" w:rsidP="00C95D32">
      <w:pPr>
        <w:spacing w:after="0" w:line="360" w:lineRule="auto"/>
        <w:jc w:val="both"/>
        <w:rPr>
          <w:rFonts w:ascii="Times New Roman" w:eastAsia="Times New Roman" w:hAnsi="Times New Roman" w:cs="Times New Roman"/>
          <w:snapToGrid w:val="0"/>
          <w:sz w:val="24"/>
          <w:szCs w:val="24"/>
          <w:lang w:eastAsia="ru-RU"/>
        </w:rPr>
      </w:pPr>
      <w:r w:rsidRPr="00C95D32">
        <w:rPr>
          <w:rFonts w:ascii="Times New Roman" w:eastAsia="Times New Roman" w:hAnsi="Times New Roman" w:cs="Times New Roman"/>
          <w:snapToGrid w:val="0"/>
          <w:sz w:val="24"/>
          <w:szCs w:val="24"/>
          <w:lang w:eastAsia="ru-RU"/>
        </w:rPr>
        <w:t>Составлено автором по данным организации (приложение Б, Д)</w:t>
      </w:r>
    </w:p>
    <w:p w:rsidR="00C95D32" w:rsidRPr="00C95D32" w:rsidRDefault="00C95D32" w:rsidP="00C95D32">
      <w:pPr>
        <w:spacing w:after="0" w:line="360" w:lineRule="auto"/>
        <w:ind w:firstLine="720"/>
        <w:jc w:val="both"/>
        <w:rPr>
          <w:rFonts w:ascii="Times New Roman" w:eastAsia="Times New Roman" w:hAnsi="Times New Roman" w:cs="Times New Roman"/>
          <w:snapToGrid w:val="0"/>
          <w:sz w:val="28"/>
          <w:szCs w:val="28"/>
          <w:lang w:eastAsia="ru-RU"/>
        </w:rPr>
      </w:pPr>
      <w:r w:rsidRPr="00C95D32">
        <w:rPr>
          <w:rFonts w:ascii="Times New Roman" w:eastAsia="Times New Roman" w:hAnsi="Times New Roman" w:cs="Times New Roman"/>
          <w:snapToGrid w:val="0"/>
          <w:sz w:val="28"/>
          <w:szCs w:val="28"/>
          <w:lang w:eastAsia="ru-RU"/>
        </w:rPr>
        <w:t>Проведем факторный анализ рентабельности персонала иссле</w:t>
      </w:r>
      <w:r w:rsidR="009727A6">
        <w:rPr>
          <w:rFonts w:ascii="Times New Roman" w:eastAsia="Times New Roman" w:hAnsi="Times New Roman" w:cs="Times New Roman"/>
          <w:snapToGrid w:val="0"/>
          <w:sz w:val="28"/>
          <w:szCs w:val="28"/>
          <w:lang w:eastAsia="ru-RU"/>
        </w:rPr>
        <w:t>дуемой организации (таблица 2.19</w:t>
      </w:r>
      <w:r w:rsidRPr="00C95D32">
        <w:rPr>
          <w:rFonts w:ascii="Times New Roman" w:eastAsia="Times New Roman" w:hAnsi="Times New Roman" w:cs="Times New Roman"/>
          <w:snapToGrid w:val="0"/>
          <w:sz w:val="28"/>
          <w:szCs w:val="28"/>
          <w:lang w:eastAsia="ru-RU"/>
        </w:rPr>
        <w:t>).</w:t>
      </w:r>
    </w:p>
    <w:p w:rsidR="00C95D32" w:rsidRPr="00C95D32" w:rsidRDefault="00C95D32" w:rsidP="00C95D32">
      <w:pPr>
        <w:spacing w:after="0" w:line="360" w:lineRule="auto"/>
        <w:ind w:firstLine="720"/>
        <w:jc w:val="both"/>
        <w:rPr>
          <w:rFonts w:ascii="Times New Roman" w:eastAsia="Times New Roman" w:hAnsi="Times New Roman" w:cs="Times New Roman"/>
          <w:snapToGrid w:val="0"/>
          <w:color w:val="FF0000"/>
          <w:sz w:val="28"/>
          <w:szCs w:val="28"/>
          <w:lang w:eastAsia="ru-RU"/>
        </w:rPr>
      </w:pPr>
    </w:p>
    <w:p w:rsidR="00C95D32" w:rsidRPr="00C95D32" w:rsidRDefault="00C95D32" w:rsidP="00C95D32">
      <w:pPr>
        <w:spacing w:after="0" w:line="360" w:lineRule="auto"/>
        <w:jc w:val="both"/>
        <w:rPr>
          <w:rFonts w:ascii="Times New Roman" w:eastAsia="Times New Roman" w:hAnsi="Times New Roman" w:cs="Times New Roman"/>
          <w:b/>
          <w:color w:val="FF0000"/>
          <w:sz w:val="28"/>
          <w:szCs w:val="28"/>
          <w:lang w:eastAsia="ru-RU"/>
        </w:rPr>
      </w:pPr>
      <w:r w:rsidRPr="00C95D32">
        <w:rPr>
          <w:rFonts w:ascii="Times New Roman" w:eastAsia="Times New Roman" w:hAnsi="Times New Roman" w:cs="Times New Roman"/>
          <w:b/>
          <w:sz w:val="28"/>
          <w:szCs w:val="28"/>
          <w:lang w:eastAsia="ru-RU"/>
        </w:rPr>
        <w:t>Таблица 2.1</w:t>
      </w:r>
      <w:r w:rsidR="009727A6">
        <w:rPr>
          <w:rFonts w:ascii="Times New Roman" w:eastAsia="Times New Roman" w:hAnsi="Times New Roman" w:cs="Times New Roman"/>
          <w:b/>
          <w:sz w:val="28"/>
          <w:szCs w:val="28"/>
          <w:lang w:eastAsia="ru-RU"/>
        </w:rPr>
        <w:t>9</w:t>
      </w:r>
      <w:r w:rsidRPr="00C95D32">
        <w:rPr>
          <w:rFonts w:ascii="Times New Roman" w:eastAsia="Times New Roman" w:hAnsi="Times New Roman" w:cs="Times New Roman"/>
          <w:b/>
          <w:sz w:val="28"/>
          <w:szCs w:val="28"/>
          <w:lang w:eastAsia="ru-RU"/>
        </w:rPr>
        <w:t xml:space="preserve"> – Факторный анализ рентабельности персонала исследуемой организации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6167"/>
        <w:gridCol w:w="2298"/>
      </w:tblGrid>
      <w:tr w:rsidR="00C95D32" w:rsidRPr="009727A6" w:rsidTr="00C95D32">
        <w:trPr>
          <w:jc w:val="center"/>
        </w:trPr>
        <w:tc>
          <w:tcPr>
            <w:tcW w:w="705" w:type="pct"/>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Фактор</w:t>
            </w:r>
          </w:p>
        </w:tc>
        <w:tc>
          <w:tcPr>
            <w:tcW w:w="3129" w:type="pct"/>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Расчет уровня влияния</w:t>
            </w:r>
          </w:p>
        </w:tc>
        <w:tc>
          <w:tcPr>
            <w:tcW w:w="1166" w:type="pct"/>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 xml:space="preserve">Влияние на </w:t>
            </w:r>
            <w:r w:rsidRPr="009727A6">
              <w:rPr>
                <w:rFonts w:ascii="Times New Roman" w:eastAsia="Times New Roman" w:hAnsi="Times New Roman" w:cs="Times New Roman"/>
                <w:sz w:val="24"/>
                <w:szCs w:val="24"/>
                <w:lang w:val="en-US" w:eastAsia="ru-RU"/>
              </w:rPr>
              <w:t>R</w:t>
            </w:r>
            <w:proofErr w:type="spellStart"/>
            <w:r w:rsidRPr="009727A6">
              <w:rPr>
                <w:rFonts w:ascii="Times New Roman" w:eastAsia="Times New Roman" w:hAnsi="Times New Roman" w:cs="Times New Roman"/>
                <w:sz w:val="24"/>
                <w:szCs w:val="24"/>
                <w:lang w:eastAsia="ru-RU"/>
              </w:rPr>
              <w:t>ппп</w:t>
            </w:r>
            <w:proofErr w:type="spellEnd"/>
            <w:r w:rsidRPr="009727A6">
              <w:rPr>
                <w:rFonts w:ascii="Times New Roman" w:eastAsia="Times New Roman" w:hAnsi="Times New Roman" w:cs="Times New Roman"/>
                <w:sz w:val="24"/>
                <w:szCs w:val="24"/>
                <w:lang w:eastAsia="ru-RU"/>
              </w:rPr>
              <w:t>, млн. руб.</w:t>
            </w:r>
          </w:p>
        </w:tc>
      </w:tr>
      <w:tr w:rsidR="009727A6" w:rsidRPr="009727A6" w:rsidTr="00C95D32">
        <w:trPr>
          <w:jc w:val="center"/>
        </w:trPr>
        <w:tc>
          <w:tcPr>
            <w:tcW w:w="705" w:type="pct"/>
            <w:shd w:val="clear" w:color="auto" w:fill="auto"/>
            <w:vAlign w:val="center"/>
          </w:tcPr>
          <w:p w:rsidR="009727A6" w:rsidRPr="009727A6" w:rsidRDefault="009727A6" w:rsidP="00C95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129" w:type="pct"/>
            <w:shd w:val="clear" w:color="auto" w:fill="auto"/>
            <w:vAlign w:val="center"/>
          </w:tcPr>
          <w:p w:rsidR="009727A6" w:rsidRPr="009727A6" w:rsidRDefault="009727A6" w:rsidP="00C95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66" w:type="pct"/>
            <w:shd w:val="clear" w:color="auto" w:fill="auto"/>
            <w:vAlign w:val="center"/>
          </w:tcPr>
          <w:p w:rsidR="009727A6" w:rsidRPr="009727A6" w:rsidRDefault="009727A6" w:rsidP="00C95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C95D32" w:rsidRPr="009727A6" w:rsidTr="00C95D32">
        <w:trPr>
          <w:jc w:val="center"/>
        </w:trPr>
        <w:tc>
          <w:tcPr>
            <w:tcW w:w="705" w:type="pct"/>
            <w:shd w:val="clear" w:color="auto" w:fill="auto"/>
            <w:vAlign w:val="center"/>
          </w:tcPr>
          <w:p w:rsidR="00C95D32" w:rsidRPr="009727A6" w:rsidRDefault="00C95D32" w:rsidP="00C95D32">
            <w:pPr>
              <w:spacing w:after="0" w:line="240" w:lineRule="auto"/>
              <w:jc w:val="both"/>
              <w:rPr>
                <w:rFonts w:ascii="Times New Roman" w:eastAsia="Times New Roman" w:hAnsi="Times New Roman" w:cs="Times New Roman"/>
                <w:sz w:val="24"/>
                <w:szCs w:val="24"/>
                <w:vertAlign w:val="subscript"/>
                <w:lang w:eastAsia="ru-RU"/>
              </w:rPr>
            </w:pPr>
            <w:r w:rsidRPr="009727A6">
              <w:rPr>
                <w:rFonts w:ascii="Times New Roman" w:eastAsia="Times New Roman" w:hAnsi="Times New Roman" w:cs="Times New Roman"/>
                <w:sz w:val="24"/>
                <w:szCs w:val="24"/>
                <w:lang w:val="en-US" w:eastAsia="ru-RU"/>
              </w:rPr>
              <w:t>R</w:t>
            </w:r>
            <w:r w:rsidRPr="009727A6">
              <w:rPr>
                <w:rFonts w:ascii="Times New Roman" w:eastAsia="Times New Roman" w:hAnsi="Times New Roman" w:cs="Times New Roman"/>
                <w:sz w:val="24"/>
                <w:szCs w:val="24"/>
                <w:lang w:eastAsia="ru-RU"/>
              </w:rPr>
              <w:t>ппп</w:t>
            </w:r>
            <w:r w:rsidRPr="009727A6">
              <w:rPr>
                <w:rFonts w:ascii="Times New Roman" w:eastAsia="Times New Roman" w:hAnsi="Times New Roman" w:cs="Times New Roman"/>
                <w:sz w:val="24"/>
                <w:szCs w:val="24"/>
                <w:vertAlign w:val="subscript"/>
                <w:lang w:eastAsia="ru-RU"/>
              </w:rPr>
              <w:t>0</w:t>
            </w:r>
          </w:p>
        </w:tc>
        <w:tc>
          <w:tcPr>
            <w:tcW w:w="3129" w:type="pct"/>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w:t>
            </w:r>
            <w:r w:rsidRPr="009727A6">
              <w:rPr>
                <w:rFonts w:ascii="Times New Roman" w:eastAsia="Times New Roman" w:hAnsi="Times New Roman" w:cs="Times New Roman"/>
                <w:sz w:val="24"/>
                <w:szCs w:val="24"/>
                <w:lang w:val="en-US" w:eastAsia="ru-RU"/>
              </w:rPr>
              <w:t xml:space="preserve"> R</w:t>
            </w:r>
            <w:r w:rsidRPr="009727A6">
              <w:rPr>
                <w:rFonts w:ascii="Times New Roman" w:eastAsia="Times New Roman" w:hAnsi="Times New Roman" w:cs="Times New Roman"/>
                <w:sz w:val="24"/>
                <w:szCs w:val="24"/>
                <w:vertAlign w:val="subscript"/>
                <w:lang w:eastAsia="ru-RU"/>
              </w:rPr>
              <w:t>об0</w:t>
            </w:r>
            <w:r w:rsidRPr="009727A6">
              <w:rPr>
                <w:rFonts w:ascii="Times New Roman" w:eastAsia="Times New Roman" w:hAnsi="Times New Roman" w:cs="Times New Roman"/>
                <w:sz w:val="24"/>
                <w:szCs w:val="24"/>
                <w:lang w:eastAsia="ru-RU"/>
              </w:rPr>
              <w:t>*Д</w:t>
            </w:r>
            <w:r w:rsidRPr="009727A6">
              <w:rPr>
                <w:rFonts w:ascii="Times New Roman" w:eastAsia="Times New Roman" w:hAnsi="Times New Roman" w:cs="Times New Roman"/>
                <w:sz w:val="24"/>
                <w:szCs w:val="24"/>
                <w:vertAlign w:val="subscript"/>
                <w:lang w:eastAsia="ru-RU"/>
              </w:rPr>
              <w:t>рп0</w:t>
            </w:r>
            <w:r w:rsidRPr="009727A6">
              <w:rPr>
                <w:rFonts w:ascii="Times New Roman" w:eastAsia="Times New Roman" w:hAnsi="Times New Roman" w:cs="Times New Roman"/>
                <w:sz w:val="24"/>
                <w:szCs w:val="24"/>
                <w:lang w:eastAsia="ru-RU"/>
              </w:rPr>
              <w:t>*ГВ</w:t>
            </w:r>
            <w:r w:rsidRPr="009727A6">
              <w:rPr>
                <w:rFonts w:ascii="Times New Roman" w:eastAsia="Times New Roman" w:hAnsi="Times New Roman" w:cs="Times New Roman"/>
                <w:sz w:val="24"/>
                <w:szCs w:val="24"/>
                <w:vertAlign w:val="subscript"/>
                <w:lang w:eastAsia="ru-RU"/>
              </w:rPr>
              <w:t>0</w:t>
            </w:r>
            <w:r w:rsidRPr="009727A6">
              <w:rPr>
                <w:rFonts w:ascii="Times New Roman" w:eastAsia="Times New Roman" w:hAnsi="Times New Roman" w:cs="Times New Roman"/>
                <w:sz w:val="24"/>
                <w:szCs w:val="24"/>
                <w:lang w:eastAsia="ru-RU"/>
              </w:rPr>
              <w:t>=10,17*94,95*174,06=</w:t>
            </w:r>
          </w:p>
        </w:tc>
        <w:tc>
          <w:tcPr>
            <w:tcW w:w="1166" w:type="pct"/>
            <w:shd w:val="clear" w:color="auto" w:fill="auto"/>
            <w:vAlign w:val="bottom"/>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168079,56</w:t>
            </w:r>
          </w:p>
        </w:tc>
      </w:tr>
      <w:tr w:rsidR="00C95D32" w:rsidRPr="009727A6" w:rsidTr="009727A6">
        <w:trPr>
          <w:jc w:val="center"/>
        </w:trPr>
        <w:tc>
          <w:tcPr>
            <w:tcW w:w="705" w:type="pct"/>
            <w:tcBorders>
              <w:bottom w:val="nil"/>
            </w:tcBorders>
            <w:shd w:val="clear" w:color="auto" w:fill="auto"/>
            <w:vAlign w:val="center"/>
          </w:tcPr>
          <w:p w:rsidR="00C95D32" w:rsidRPr="009727A6" w:rsidRDefault="00C95D32" w:rsidP="00C95D32">
            <w:pPr>
              <w:spacing w:after="0" w:line="240" w:lineRule="auto"/>
              <w:jc w:val="both"/>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val="en-US" w:eastAsia="ru-RU"/>
              </w:rPr>
              <w:t>R</w:t>
            </w:r>
            <w:proofErr w:type="spellStart"/>
            <w:r w:rsidRPr="009727A6">
              <w:rPr>
                <w:rFonts w:ascii="Times New Roman" w:eastAsia="Times New Roman" w:hAnsi="Times New Roman" w:cs="Times New Roman"/>
                <w:sz w:val="24"/>
                <w:szCs w:val="24"/>
                <w:lang w:eastAsia="ru-RU"/>
              </w:rPr>
              <w:t>ппп</w:t>
            </w:r>
            <w:proofErr w:type="spellEnd"/>
            <w:r w:rsidRPr="009727A6">
              <w:rPr>
                <w:rFonts w:ascii="Times New Roman" w:eastAsia="Times New Roman" w:hAnsi="Times New Roman" w:cs="Times New Roman"/>
                <w:sz w:val="24"/>
                <w:szCs w:val="24"/>
                <w:lang w:eastAsia="ru-RU"/>
              </w:rPr>
              <w:t>(</w:t>
            </w:r>
            <w:r w:rsidRPr="009727A6">
              <w:rPr>
                <w:rFonts w:ascii="Times New Roman" w:eastAsia="Times New Roman" w:hAnsi="Times New Roman" w:cs="Times New Roman"/>
                <w:sz w:val="24"/>
                <w:szCs w:val="24"/>
                <w:lang w:val="en-US" w:eastAsia="ru-RU"/>
              </w:rPr>
              <w:t>R</w:t>
            </w:r>
            <w:r w:rsidRPr="009727A6">
              <w:rPr>
                <w:rFonts w:ascii="Times New Roman" w:eastAsia="Times New Roman" w:hAnsi="Times New Roman" w:cs="Times New Roman"/>
                <w:sz w:val="24"/>
                <w:szCs w:val="24"/>
                <w:lang w:eastAsia="ru-RU"/>
              </w:rPr>
              <w:t>об)</w:t>
            </w:r>
          </w:p>
        </w:tc>
        <w:tc>
          <w:tcPr>
            <w:tcW w:w="3129" w:type="pct"/>
            <w:tcBorders>
              <w:bottom w:val="nil"/>
            </w:tcBorders>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w:t>
            </w:r>
            <w:r w:rsidRPr="009727A6">
              <w:rPr>
                <w:rFonts w:ascii="Times New Roman" w:eastAsia="Times New Roman" w:hAnsi="Times New Roman" w:cs="Times New Roman"/>
                <w:sz w:val="24"/>
                <w:szCs w:val="24"/>
                <w:lang w:val="en-US" w:eastAsia="ru-RU"/>
              </w:rPr>
              <w:t>R</w:t>
            </w:r>
            <w:r w:rsidRPr="009727A6">
              <w:rPr>
                <w:rFonts w:ascii="Times New Roman" w:eastAsia="Times New Roman" w:hAnsi="Times New Roman" w:cs="Times New Roman"/>
                <w:sz w:val="24"/>
                <w:szCs w:val="24"/>
                <w:vertAlign w:val="subscript"/>
                <w:lang w:eastAsia="ru-RU"/>
              </w:rPr>
              <w:t>об</w:t>
            </w:r>
            <w:r w:rsidRPr="009727A6">
              <w:rPr>
                <w:rFonts w:ascii="Times New Roman" w:eastAsia="Times New Roman" w:hAnsi="Times New Roman" w:cs="Times New Roman"/>
                <w:sz w:val="24"/>
                <w:szCs w:val="24"/>
                <w:lang w:eastAsia="ru-RU"/>
              </w:rPr>
              <w:t>*Д</w:t>
            </w:r>
            <w:r w:rsidRPr="009727A6">
              <w:rPr>
                <w:rFonts w:ascii="Times New Roman" w:eastAsia="Times New Roman" w:hAnsi="Times New Roman" w:cs="Times New Roman"/>
                <w:sz w:val="24"/>
                <w:szCs w:val="24"/>
                <w:vertAlign w:val="subscript"/>
                <w:lang w:eastAsia="ru-RU"/>
              </w:rPr>
              <w:t>рп0</w:t>
            </w:r>
            <w:r w:rsidRPr="009727A6">
              <w:rPr>
                <w:rFonts w:ascii="Times New Roman" w:eastAsia="Times New Roman" w:hAnsi="Times New Roman" w:cs="Times New Roman"/>
                <w:sz w:val="24"/>
                <w:szCs w:val="24"/>
                <w:lang w:eastAsia="ru-RU"/>
              </w:rPr>
              <w:t>*ГВ</w:t>
            </w:r>
            <w:r w:rsidRPr="009727A6">
              <w:rPr>
                <w:rFonts w:ascii="Times New Roman" w:eastAsia="Times New Roman" w:hAnsi="Times New Roman" w:cs="Times New Roman"/>
                <w:sz w:val="24"/>
                <w:szCs w:val="24"/>
                <w:vertAlign w:val="subscript"/>
                <w:lang w:eastAsia="ru-RU"/>
              </w:rPr>
              <w:t>0</w:t>
            </w:r>
            <w:r w:rsidRPr="009727A6">
              <w:rPr>
                <w:rFonts w:ascii="Times New Roman" w:eastAsia="Times New Roman" w:hAnsi="Times New Roman" w:cs="Times New Roman"/>
                <w:sz w:val="24"/>
                <w:szCs w:val="24"/>
                <w:lang w:eastAsia="ru-RU"/>
              </w:rPr>
              <w:t>=1,58*94,95*174,06=</w:t>
            </w:r>
          </w:p>
        </w:tc>
        <w:tc>
          <w:tcPr>
            <w:tcW w:w="1166" w:type="pct"/>
            <w:tcBorders>
              <w:bottom w:val="nil"/>
            </w:tcBorders>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color w:val="000000"/>
                <w:sz w:val="24"/>
                <w:szCs w:val="24"/>
                <w:lang w:eastAsia="ru-RU"/>
              </w:rPr>
              <w:t>26112,66</w:t>
            </w:r>
          </w:p>
        </w:tc>
      </w:tr>
      <w:tr w:rsidR="009727A6" w:rsidRPr="009727A6" w:rsidTr="009727A6">
        <w:trPr>
          <w:jc w:val="center"/>
        </w:trPr>
        <w:tc>
          <w:tcPr>
            <w:tcW w:w="5000" w:type="pct"/>
            <w:gridSpan w:val="3"/>
            <w:tcBorders>
              <w:top w:val="nil"/>
              <w:left w:val="nil"/>
              <w:right w:val="nil"/>
            </w:tcBorders>
            <w:shd w:val="clear" w:color="auto" w:fill="auto"/>
            <w:vAlign w:val="center"/>
          </w:tcPr>
          <w:p w:rsidR="009727A6" w:rsidRPr="009727A6" w:rsidRDefault="009727A6" w:rsidP="009727A6">
            <w:pPr>
              <w:spacing w:after="0" w:line="240" w:lineRule="auto"/>
              <w:rPr>
                <w:rFonts w:ascii="Times New Roman" w:eastAsia="Times New Roman" w:hAnsi="Times New Roman" w:cs="Times New Roman"/>
                <w:b/>
                <w:color w:val="000000"/>
                <w:sz w:val="28"/>
                <w:szCs w:val="28"/>
                <w:lang w:eastAsia="ru-RU"/>
              </w:rPr>
            </w:pPr>
            <w:r w:rsidRPr="009727A6">
              <w:rPr>
                <w:rFonts w:ascii="Times New Roman" w:eastAsia="Times New Roman" w:hAnsi="Times New Roman" w:cs="Times New Roman"/>
                <w:b/>
                <w:color w:val="000000"/>
                <w:sz w:val="28"/>
                <w:szCs w:val="28"/>
                <w:lang w:eastAsia="ru-RU"/>
              </w:rPr>
              <w:t>Продолжение таблицы 2.19</w:t>
            </w:r>
          </w:p>
        </w:tc>
      </w:tr>
      <w:tr w:rsidR="009727A6" w:rsidRPr="009727A6" w:rsidTr="00C95D32">
        <w:trPr>
          <w:jc w:val="center"/>
        </w:trPr>
        <w:tc>
          <w:tcPr>
            <w:tcW w:w="705" w:type="pct"/>
            <w:shd w:val="clear" w:color="auto" w:fill="auto"/>
            <w:vAlign w:val="center"/>
          </w:tcPr>
          <w:p w:rsidR="009727A6" w:rsidRPr="009727A6" w:rsidRDefault="009727A6" w:rsidP="00C95D3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129" w:type="pct"/>
            <w:shd w:val="clear" w:color="auto" w:fill="auto"/>
            <w:vAlign w:val="center"/>
          </w:tcPr>
          <w:p w:rsidR="009727A6" w:rsidRPr="009727A6" w:rsidRDefault="009727A6" w:rsidP="00C95D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66" w:type="pct"/>
            <w:shd w:val="clear" w:color="auto" w:fill="auto"/>
            <w:vAlign w:val="center"/>
          </w:tcPr>
          <w:p w:rsidR="009727A6" w:rsidRPr="009727A6" w:rsidRDefault="009727A6" w:rsidP="00C95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C95D32" w:rsidRPr="009727A6" w:rsidTr="00C95D32">
        <w:trPr>
          <w:jc w:val="center"/>
        </w:trPr>
        <w:tc>
          <w:tcPr>
            <w:tcW w:w="705" w:type="pct"/>
            <w:shd w:val="clear" w:color="auto" w:fill="auto"/>
            <w:vAlign w:val="center"/>
          </w:tcPr>
          <w:p w:rsidR="00C95D32" w:rsidRPr="009727A6" w:rsidRDefault="00C95D32" w:rsidP="00C95D32">
            <w:pPr>
              <w:spacing w:after="0" w:line="240" w:lineRule="auto"/>
              <w:jc w:val="both"/>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val="en-US" w:eastAsia="ru-RU"/>
              </w:rPr>
              <w:t>R</w:t>
            </w:r>
            <w:proofErr w:type="spellStart"/>
            <w:r w:rsidRPr="009727A6">
              <w:rPr>
                <w:rFonts w:ascii="Times New Roman" w:eastAsia="Times New Roman" w:hAnsi="Times New Roman" w:cs="Times New Roman"/>
                <w:sz w:val="24"/>
                <w:szCs w:val="24"/>
                <w:lang w:eastAsia="ru-RU"/>
              </w:rPr>
              <w:t>ппп</w:t>
            </w:r>
            <w:proofErr w:type="spellEnd"/>
            <w:r w:rsidRPr="009727A6">
              <w:rPr>
                <w:rFonts w:ascii="Times New Roman" w:eastAsia="Times New Roman" w:hAnsi="Times New Roman" w:cs="Times New Roman"/>
                <w:sz w:val="24"/>
                <w:szCs w:val="24"/>
                <w:lang w:eastAsia="ru-RU"/>
              </w:rPr>
              <w:t>(</w:t>
            </w:r>
            <w:proofErr w:type="spellStart"/>
            <w:r w:rsidRPr="009727A6">
              <w:rPr>
                <w:rFonts w:ascii="Times New Roman" w:eastAsia="Times New Roman" w:hAnsi="Times New Roman" w:cs="Times New Roman"/>
                <w:sz w:val="24"/>
                <w:szCs w:val="24"/>
                <w:lang w:eastAsia="ru-RU"/>
              </w:rPr>
              <w:t>Дрп</w:t>
            </w:r>
            <w:proofErr w:type="spellEnd"/>
            <w:r w:rsidRPr="009727A6">
              <w:rPr>
                <w:rFonts w:ascii="Times New Roman" w:eastAsia="Times New Roman" w:hAnsi="Times New Roman" w:cs="Times New Roman"/>
                <w:sz w:val="24"/>
                <w:szCs w:val="24"/>
                <w:lang w:eastAsia="ru-RU"/>
              </w:rPr>
              <w:t>)</w:t>
            </w:r>
          </w:p>
        </w:tc>
        <w:tc>
          <w:tcPr>
            <w:tcW w:w="3129" w:type="pct"/>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w:t>
            </w:r>
            <w:r w:rsidRPr="009727A6">
              <w:rPr>
                <w:rFonts w:ascii="Times New Roman" w:eastAsia="Times New Roman" w:hAnsi="Times New Roman" w:cs="Times New Roman"/>
                <w:sz w:val="24"/>
                <w:szCs w:val="24"/>
                <w:lang w:val="en-US" w:eastAsia="ru-RU"/>
              </w:rPr>
              <w:t>R</w:t>
            </w:r>
            <w:r w:rsidRPr="009727A6">
              <w:rPr>
                <w:rFonts w:ascii="Times New Roman" w:eastAsia="Times New Roman" w:hAnsi="Times New Roman" w:cs="Times New Roman"/>
                <w:sz w:val="24"/>
                <w:szCs w:val="24"/>
                <w:vertAlign w:val="subscript"/>
                <w:lang w:eastAsia="ru-RU"/>
              </w:rPr>
              <w:t>об1</w:t>
            </w:r>
            <w:r w:rsidRPr="009727A6">
              <w:rPr>
                <w:rFonts w:ascii="Times New Roman" w:eastAsia="Times New Roman" w:hAnsi="Times New Roman" w:cs="Times New Roman"/>
                <w:sz w:val="24"/>
                <w:szCs w:val="24"/>
                <w:lang w:eastAsia="ru-RU"/>
              </w:rPr>
              <w:t>*∆</w:t>
            </w:r>
            <w:proofErr w:type="spellStart"/>
            <w:r w:rsidRPr="009727A6">
              <w:rPr>
                <w:rFonts w:ascii="Times New Roman" w:eastAsia="Times New Roman" w:hAnsi="Times New Roman" w:cs="Times New Roman"/>
                <w:sz w:val="24"/>
                <w:szCs w:val="24"/>
                <w:lang w:eastAsia="ru-RU"/>
              </w:rPr>
              <w:t>Д</w:t>
            </w:r>
            <w:r w:rsidRPr="009727A6">
              <w:rPr>
                <w:rFonts w:ascii="Times New Roman" w:eastAsia="Times New Roman" w:hAnsi="Times New Roman" w:cs="Times New Roman"/>
                <w:sz w:val="24"/>
                <w:szCs w:val="24"/>
                <w:vertAlign w:val="subscript"/>
                <w:lang w:eastAsia="ru-RU"/>
              </w:rPr>
              <w:t>рп</w:t>
            </w:r>
            <w:proofErr w:type="spellEnd"/>
            <w:r w:rsidRPr="009727A6">
              <w:rPr>
                <w:rFonts w:ascii="Times New Roman" w:eastAsia="Times New Roman" w:hAnsi="Times New Roman" w:cs="Times New Roman"/>
                <w:sz w:val="24"/>
                <w:szCs w:val="24"/>
                <w:lang w:eastAsia="ru-RU"/>
              </w:rPr>
              <w:t>*ГВ</w:t>
            </w:r>
            <w:r w:rsidRPr="009727A6">
              <w:rPr>
                <w:rFonts w:ascii="Times New Roman" w:eastAsia="Times New Roman" w:hAnsi="Times New Roman" w:cs="Times New Roman"/>
                <w:sz w:val="24"/>
                <w:szCs w:val="24"/>
                <w:vertAlign w:val="subscript"/>
                <w:lang w:eastAsia="ru-RU"/>
              </w:rPr>
              <w:t>0</w:t>
            </w:r>
            <w:r w:rsidRPr="009727A6">
              <w:rPr>
                <w:rFonts w:ascii="Times New Roman" w:eastAsia="Times New Roman" w:hAnsi="Times New Roman" w:cs="Times New Roman"/>
                <w:sz w:val="24"/>
                <w:szCs w:val="24"/>
                <w:lang w:eastAsia="ru-RU"/>
              </w:rPr>
              <w:t>=11,75*(-5,89)*174,06=</w:t>
            </w:r>
          </w:p>
        </w:tc>
        <w:tc>
          <w:tcPr>
            <w:tcW w:w="1166" w:type="pct"/>
            <w:shd w:val="clear" w:color="auto" w:fill="auto"/>
            <w:vAlign w:val="bottom"/>
          </w:tcPr>
          <w:p w:rsidR="00C95D32" w:rsidRPr="009727A6" w:rsidRDefault="00C95D32" w:rsidP="00C95D32">
            <w:pPr>
              <w:spacing w:after="0" w:line="240" w:lineRule="auto"/>
              <w:jc w:val="center"/>
              <w:rPr>
                <w:rFonts w:ascii="Times New Roman" w:eastAsia="Times New Roman" w:hAnsi="Times New Roman" w:cs="Times New Roman"/>
                <w:color w:val="000000"/>
                <w:sz w:val="24"/>
                <w:szCs w:val="24"/>
                <w:lang w:eastAsia="ru-RU"/>
              </w:rPr>
            </w:pPr>
            <w:r w:rsidRPr="009727A6">
              <w:rPr>
                <w:rFonts w:ascii="Times New Roman" w:eastAsia="Times New Roman" w:hAnsi="Times New Roman" w:cs="Times New Roman"/>
                <w:color w:val="000000"/>
                <w:sz w:val="24"/>
                <w:szCs w:val="24"/>
                <w:lang w:eastAsia="ru-RU"/>
              </w:rPr>
              <w:t>-12046,26</w:t>
            </w:r>
          </w:p>
        </w:tc>
      </w:tr>
      <w:tr w:rsidR="00C95D32" w:rsidRPr="009727A6" w:rsidTr="00C95D32">
        <w:trPr>
          <w:jc w:val="center"/>
        </w:trPr>
        <w:tc>
          <w:tcPr>
            <w:tcW w:w="705" w:type="pct"/>
            <w:shd w:val="clear" w:color="auto" w:fill="auto"/>
            <w:vAlign w:val="center"/>
          </w:tcPr>
          <w:p w:rsidR="00C95D32" w:rsidRPr="009727A6" w:rsidRDefault="00C95D32" w:rsidP="00C95D32">
            <w:pPr>
              <w:spacing w:after="0" w:line="240" w:lineRule="auto"/>
              <w:jc w:val="both"/>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val="en-US" w:eastAsia="ru-RU"/>
              </w:rPr>
              <w:t>R</w:t>
            </w:r>
            <w:proofErr w:type="spellStart"/>
            <w:r w:rsidRPr="009727A6">
              <w:rPr>
                <w:rFonts w:ascii="Times New Roman" w:eastAsia="Times New Roman" w:hAnsi="Times New Roman" w:cs="Times New Roman"/>
                <w:sz w:val="24"/>
                <w:szCs w:val="24"/>
                <w:lang w:eastAsia="ru-RU"/>
              </w:rPr>
              <w:t>ппп</w:t>
            </w:r>
            <w:proofErr w:type="spellEnd"/>
            <w:r w:rsidRPr="009727A6">
              <w:rPr>
                <w:rFonts w:ascii="Times New Roman" w:eastAsia="Times New Roman" w:hAnsi="Times New Roman" w:cs="Times New Roman"/>
                <w:sz w:val="24"/>
                <w:szCs w:val="24"/>
                <w:lang w:val="en-US" w:eastAsia="ru-RU"/>
              </w:rPr>
              <w:t xml:space="preserve"> </w:t>
            </w:r>
            <w:r w:rsidRPr="009727A6">
              <w:rPr>
                <w:rFonts w:ascii="Times New Roman" w:eastAsia="Times New Roman" w:hAnsi="Times New Roman" w:cs="Times New Roman"/>
                <w:sz w:val="24"/>
                <w:szCs w:val="24"/>
                <w:lang w:eastAsia="ru-RU"/>
              </w:rPr>
              <w:t>(ГВ)</w:t>
            </w:r>
          </w:p>
        </w:tc>
        <w:tc>
          <w:tcPr>
            <w:tcW w:w="3129" w:type="pct"/>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w:t>
            </w:r>
            <w:r w:rsidRPr="009727A6">
              <w:rPr>
                <w:rFonts w:ascii="Times New Roman" w:eastAsia="Times New Roman" w:hAnsi="Times New Roman" w:cs="Times New Roman"/>
                <w:sz w:val="24"/>
                <w:szCs w:val="24"/>
                <w:lang w:val="en-US" w:eastAsia="ru-RU"/>
              </w:rPr>
              <w:t>R</w:t>
            </w:r>
            <w:r w:rsidRPr="009727A6">
              <w:rPr>
                <w:rFonts w:ascii="Times New Roman" w:eastAsia="Times New Roman" w:hAnsi="Times New Roman" w:cs="Times New Roman"/>
                <w:sz w:val="24"/>
                <w:szCs w:val="24"/>
                <w:vertAlign w:val="subscript"/>
                <w:lang w:eastAsia="ru-RU"/>
              </w:rPr>
              <w:t>об1</w:t>
            </w:r>
            <w:r w:rsidRPr="009727A6">
              <w:rPr>
                <w:rFonts w:ascii="Times New Roman" w:eastAsia="Times New Roman" w:hAnsi="Times New Roman" w:cs="Times New Roman"/>
                <w:sz w:val="24"/>
                <w:szCs w:val="24"/>
                <w:lang w:eastAsia="ru-RU"/>
              </w:rPr>
              <w:t>*Д</w:t>
            </w:r>
            <w:r w:rsidRPr="009727A6">
              <w:rPr>
                <w:rFonts w:ascii="Times New Roman" w:eastAsia="Times New Roman" w:hAnsi="Times New Roman" w:cs="Times New Roman"/>
                <w:sz w:val="24"/>
                <w:szCs w:val="24"/>
                <w:vertAlign w:val="subscript"/>
                <w:lang w:eastAsia="ru-RU"/>
              </w:rPr>
              <w:t>рп1</w:t>
            </w:r>
            <w:r w:rsidRPr="009727A6">
              <w:rPr>
                <w:rFonts w:ascii="Times New Roman" w:eastAsia="Times New Roman" w:hAnsi="Times New Roman" w:cs="Times New Roman"/>
                <w:sz w:val="24"/>
                <w:szCs w:val="24"/>
                <w:lang w:eastAsia="ru-RU"/>
              </w:rPr>
              <w:t>*∆ГВ=11,75*89,06*21,05=</w:t>
            </w:r>
          </w:p>
        </w:tc>
        <w:tc>
          <w:tcPr>
            <w:tcW w:w="1166" w:type="pct"/>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color w:val="000000"/>
                <w:sz w:val="24"/>
                <w:szCs w:val="24"/>
                <w:lang w:eastAsia="ru-RU"/>
              </w:rPr>
            </w:pPr>
            <w:r w:rsidRPr="009727A6">
              <w:rPr>
                <w:rFonts w:ascii="Times New Roman" w:eastAsia="Times New Roman" w:hAnsi="Times New Roman" w:cs="Times New Roman"/>
                <w:color w:val="000000"/>
                <w:sz w:val="24"/>
                <w:szCs w:val="24"/>
                <w:lang w:eastAsia="ru-RU"/>
              </w:rPr>
              <w:t>22027,88</w:t>
            </w:r>
          </w:p>
        </w:tc>
      </w:tr>
      <w:tr w:rsidR="00C95D32" w:rsidRPr="009727A6" w:rsidTr="00C95D32">
        <w:trPr>
          <w:jc w:val="center"/>
        </w:trPr>
        <w:tc>
          <w:tcPr>
            <w:tcW w:w="705" w:type="pct"/>
            <w:shd w:val="clear" w:color="auto" w:fill="auto"/>
            <w:vAlign w:val="center"/>
          </w:tcPr>
          <w:p w:rsidR="00C95D32" w:rsidRPr="009727A6" w:rsidRDefault="00C95D32" w:rsidP="00C95D32">
            <w:pPr>
              <w:spacing w:after="0" w:line="240" w:lineRule="auto"/>
              <w:jc w:val="both"/>
              <w:rPr>
                <w:rFonts w:ascii="Times New Roman" w:eastAsia="Times New Roman" w:hAnsi="Times New Roman" w:cs="Times New Roman"/>
                <w:sz w:val="24"/>
                <w:szCs w:val="24"/>
                <w:vertAlign w:val="subscript"/>
                <w:lang w:eastAsia="ru-RU"/>
              </w:rPr>
            </w:pPr>
            <w:r w:rsidRPr="009727A6">
              <w:rPr>
                <w:rFonts w:ascii="Times New Roman" w:eastAsia="Times New Roman" w:hAnsi="Times New Roman" w:cs="Times New Roman"/>
                <w:sz w:val="24"/>
                <w:szCs w:val="24"/>
                <w:lang w:val="en-US" w:eastAsia="ru-RU"/>
              </w:rPr>
              <w:t>R</w:t>
            </w:r>
            <w:r w:rsidRPr="009727A6">
              <w:rPr>
                <w:rFonts w:ascii="Times New Roman" w:eastAsia="Times New Roman" w:hAnsi="Times New Roman" w:cs="Times New Roman"/>
                <w:sz w:val="24"/>
                <w:szCs w:val="24"/>
                <w:lang w:eastAsia="ru-RU"/>
              </w:rPr>
              <w:t>ппп</w:t>
            </w:r>
            <w:r w:rsidRPr="009727A6">
              <w:rPr>
                <w:rFonts w:ascii="Times New Roman" w:eastAsia="Times New Roman" w:hAnsi="Times New Roman" w:cs="Times New Roman"/>
                <w:sz w:val="24"/>
                <w:szCs w:val="24"/>
                <w:vertAlign w:val="subscript"/>
                <w:lang w:eastAsia="ru-RU"/>
              </w:rPr>
              <w:t>1</w:t>
            </w:r>
          </w:p>
        </w:tc>
        <w:tc>
          <w:tcPr>
            <w:tcW w:w="3129" w:type="pct"/>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w:t>
            </w:r>
            <w:r w:rsidRPr="009727A6">
              <w:rPr>
                <w:rFonts w:ascii="Times New Roman" w:eastAsia="Times New Roman" w:hAnsi="Times New Roman" w:cs="Times New Roman"/>
                <w:sz w:val="24"/>
                <w:szCs w:val="24"/>
                <w:lang w:val="en-US" w:eastAsia="ru-RU"/>
              </w:rPr>
              <w:t>R</w:t>
            </w:r>
            <w:r w:rsidRPr="009727A6">
              <w:rPr>
                <w:rFonts w:ascii="Times New Roman" w:eastAsia="Times New Roman" w:hAnsi="Times New Roman" w:cs="Times New Roman"/>
                <w:sz w:val="24"/>
                <w:szCs w:val="24"/>
                <w:vertAlign w:val="subscript"/>
                <w:lang w:eastAsia="ru-RU"/>
              </w:rPr>
              <w:t>об1</w:t>
            </w:r>
            <w:r w:rsidRPr="009727A6">
              <w:rPr>
                <w:rFonts w:ascii="Times New Roman" w:eastAsia="Times New Roman" w:hAnsi="Times New Roman" w:cs="Times New Roman"/>
                <w:sz w:val="24"/>
                <w:szCs w:val="24"/>
                <w:lang w:eastAsia="ru-RU"/>
              </w:rPr>
              <w:t>*Д</w:t>
            </w:r>
            <w:r w:rsidRPr="009727A6">
              <w:rPr>
                <w:rFonts w:ascii="Times New Roman" w:eastAsia="Times New Roman" w:hAnsi="Times New Roman" w:cs="Times New Roman"/>
                <w:sz w:val="24"/>
                <w:szCs w:val="24"/>
                <w:vertAlign w:val="subscript"/>
                <w:lang w:eastAsia="ru-RU"/>
              </w:rPr>
              <w:t>рп1</w:t>
            </w:r>
            <w:r w:rsidRPr="009727A6">
              <w:rPr>
                <w:rFonts w:ascii="Times New Roman" w:eastAsia="Times New Roman" w:hAnsi="Times New Roman" w:cs="Times New Roman"/>
                <w:sz w:val="24"/>
                <w:szCs w:val="24"/>
                <w:lang w:eastAsia="ru-RU"/>
              </w:rPr>
              <w:t>*ГВ</w:t>
            </w:r>
            <w:r w:rsidRPr="009727A6">
              <w:rPr>
                <w:rFonts w:ascii="Times New Roman" w:eastAsia="Times New Roman" w:hAnsi="Times New Roman" w:cs="Times New Roman"/>
                <w:sz w:val="24"/>
                <w:szCs w:val="24"/>
                <w:vertAlign w:val="subscript"/>
                <w:lang w:eastAsia="ru-RU"/>
              </w:rPr>
              <w:t>1</w:t>
            </w:r>
            <w:r w:rsidRPr="009727A6">
              <w:rPr>
                <w:rFonts w:ascii="Times New Roman" w:eastAsia="Times New Roman" w:hAnsi="Times New Roman" w:cs="Times New Roman"/>
                <w:sz w:val="24"/>
                <w:szCs w:val="24"/>
                <w:lang w:eastAsia="ru-RU"/>
              </w:rPr>
              <w:t>=11,75*89,06*195,11=</w:t>
            </w:r>
          </w:p>
        </w:tc>
        <w:tc>
          <w:tcPr>
            <w:tcW w:w="1166" w:type="pct"/>
            <w:shd w:val="clear" w:color="auto" w:fill="auto"/>
            <w:vAlign w:val="bottom"/>
          </w:tcPr>
          <w:p w:rsidR="00C95D32" w:rsidRPr="009727A6" w:rsidRDefault="00C95D32" w:rsidP="00C95D32">
            <w:pPr>
              <w:spacing w:after="0" w:line="240" w:lineRule="auto"/>
              <w:jc w:val="center"/>
              <w:rPr>
                <w:rFonts w:ascii="Times New Roman" w:eastAsia="Times New Roman" w:hAnsi="Times New Roman" w:cs="Times New Roman"/>
                <w:sz w:val="24"/>
                <w:szCs w:val="24"/>
                <w:lang w:eastAsia="ru-RU"/>
              </w:rPr>
            </w:pPr>
            <w:r w:rsidRPr="009727A6">
              <w:rPr>
                <w:rFonts w:ascii="Times New Roman" w:eastAsia="Times New Roman" w:hAnsi="Times New Roman" w:cs="Times New Roman"/>
                <w:sz w:val="24"/>
                <w:szCs w:val="24"/>
                <w:lang w:eastAsia="ru-RU"/>
              </w:rPr>
              <w:t>204173,84</w:t>
            </w:r>
          </w:p>
        </w:tc>
      </w:tr>
    </w:tbl>
    <w:p w:rsidR="00C95D32" w:rsidRPr="00C95D32" w:rsidRDefault="00C95D32" w:rsidP="00C95D32">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 xml:space="preserve">Составлено автором по данным организации (приложение </w:t>
      </w:r>
      <w:r w:rsidRPr="00C95D32">
        <w:rPr>
          <w:rFonts w:ascii="Times New Roman" w:eastAsia="Times New Roman" w:hAnsi="Times New Roman" w:cs="Times New Roman"/>
          <w:snapToGrid w:val="0"/>
          <w:sz w:val="24"/>
          <w:szCs w:val="24"/>
          <w:lang w:eastAsia="ru-RU"/>
        </w:rPr>
        <w:t>Б, Д)</w:t>
      </w:r>
    </w:p>
    <w:p w:rsidR="00C95D32" w:rsidRPr="00C95D32" w:rsidRDefault="00C95D32" w:rsidP="00C95D32">
      <w:pPr>
        <w:spacing w:after="0" w:line="360" w:lineRule="auto"/>
        <w:ind w:firstLine="709"/>
        <w:rPr>
          <w:rFonts w:ascii="Times New Roman" w:eastAsia="Times New Roman" w:hAnsi="Times New Roman" w:cs="Times New Roman"/>
          <w:snapToGrid w:val="0"/>
          <w:sz w:val="28"/>
          <w:szCs w:val="28"/>
          <w:lang w:eastAsia="ru-RU"/>
        </w:rPr>
      </w:pPr>
      <w:proofErr w:type="spellStart"/>
      <w:r w:rsidRPr="00C95D32">
        <w:rPr>
          <w:rFonts w:ascii="Times New Roman" w:eastAsia="Times New Roman" w:hAnsi="Times New Roman" w:cs="Times New Roman"/>
          <w:snapToGrid w:val="0"/>
          <w:sz w:val="28"/>
          <w:szCs w:val="28"/>
          <w:lang w:eastAsia="ru-RU"/>
        </w:rPr>
        <w:lastRenderedPageBreak/>
        <w:t>Rппп</w:t>
      </w:r>
      <w:proofErr w:type="spellEnd"/>
      <w:r w:rsidRPr="00C95D32">
        <w:rPr>
          <w:rFonts w:ascii="Times New Roman" w:eastAsia="Times New Roman" w:hAnsi="Times New Roman" w:cs="Times New Roman"/>
          <w:snapToGrid w:val="0"/>
          <w:sz w:val="28"/>
          <w:szCs w:val="28"/>
          <w:lang w:eastAsia="ru-RU"/>
        </w:rPr>
        <w:t xml:space="preserve"> (общ) = </w:t>
      </w:r>
      <w:proofErr w:type="spellStart"/>
      <w:r w:rsidRPr="00C95D32">
        <w:rPr>
          <w:rFonts w:ascii="Times New Roman" w:eastAsia="Times New Roman" w:hAnsi="Times New Roman" w:cs="Times New Roman"/>
          <w:snapToGrid w:val="0"/>
          <w:sz w:val="28"/>
          <w:szCs w:val="28"/>
          <w:lang w:eastAsia="ru-RU"/>
        </w:rPr>
        <w:t>Rппп</w:t>
      </w:r>
      <w:proofErr w:type="spellEnd"/>
      <w:r w:rsidRPr="00C95D32">
        <w:rPr>
          <w:rFonts w:ascii="Times New Roman" w:eastAsia="Times New Roman" w:hAnsi="Times New Roman" w:cs="Times New Roman"/>
          <w:snapToGrid w:val="0"/>
          <w:sz w:val="28"/>
          <w:szCs w:val="28"/>
          <w:lang w:eastAsia="ru-RU"/>
        </w:rPr>
        <w:t xml:space="preserve"> (</w:t>
      </w:r>
      <w:proofErr w:type="spellStart"/>
      <w:r w:rsidRPr="00C95D32">
        <w:rPr>
          <w:rFonts w:ascii="Times New Roman" w:eastAsia="Times New Roman" w:hAnsi="Times New Roman" w:cs="Times New Roman"/>
          <w:snapToGrid w:val="0"/>
          <w:sz w:val="28"/>
          <w:szCs w:val="28"/>
          <w:lang w:eastAsia="ru-RU"/>
        </w:rPr>
        <w:t>Rоб</w:t>
      </w:r>
      <w:proofErr w:type="spellEnd"/>
      <w:r w:rsidRPr="00C95D32">
        <w:rPr>
          <w:rFonts w:ascii="Times New Roman" w:eastAsia="Times New Roman" w:hAnsi="Times New Roman" w:cs="Times New Roman"/>
          <w:snapToGrid w:val="0"/>
          <w:sz w:val="28"/>
          <w:szCs w:val="28"/>
          <w:lang w:eastAsia="ru-RU"/>
        </w:rPr>
        <w:t xml:space="preserve">) + </w:t>
      </w:r>
      <w:proofErr w:type="spellStart"/>
      <w:r w:rsidRPr="00C95D32">
        <w:rPr>
          <w:rFonts w:ascii="Times New Roman" w:eastAsia="Times New Roman" w:hAnsi="Times New Roman" w:cs="Times New Roman"/>
          <w:snapToGrid w:val="0"/>
          <w:sz w:val="28"/>
          <w:szCs w:val="28"/>
          <w:lang w:eastAsia="ru-RU"/>
        </w:rPr>
        <w:t>Rппп</w:t>
      </w:r>
      <w:proofErr w:type="spellEnd"/>
      <w:r w:rsidRPr="00C95D32">
        <w:rPr>
          <w:rFonts w:ascii="Times New Roman" w:eastAsia="Times New Roman" w:hAnsi="Times New Roman" w:cs="Times New Roman"/>
          <w:snapToGrid w:val="0"/>
          <w:sz w:val="28"/>
          <w:szCs w:val="28"/>
          <w:lang w:eastAsia="ru-RU"/>
        </w:rPr>
        <w:t xml:space="preserve"> (</w:t>
      </w:r>
      <w:proofErr w:type="spellStart"/>
      <w:r w:rsidRPr="00C95D32">
        <w:rPr>
          <w:rFonts w:ascii="Times New Roman" w:eastAsia="Times New Roman" w:hAnsi="Times New Roman" w:cs="Times New Roman"/>
          <w:snapToGrid w:val="0"/>
          <w:sz w:val="28"/>
          <w:szCs w:val="28"/>
          <w:lang w:eastAsia="ru-RU"/>
        </w:rPr>
        <w:t>Дрп</w:t>
      </w:r>
      <w:proofErr w:type="spellEnd"/>
      <w:r w:rsidRPr="00C95D32">
        <w:rPr>
          <w:rFonts w:ascii="Times New Roman" w:eastAsia="Times New Roman" w:hAnsi="Times New Roman" w:cs="Times New Roman"/>
          <w:snapToGrid w:val="0"/>
          <w:sz w:val="28"/>
          <w:szCs w:val="28"/>
          <w:lang w:eastAsia="ru-RU"/>
        </w:rPr>
        <w:t xml:space="preserve">) + </w:t>
      </w:r>
      <w:proofErr w:type="spellStart"/>
      <w:r w:rsidRPr="00C95D32">
        <w:rPr>
          <w:rFonts w:ascii="Times New Roman" w:eastAsia="Times New Roman" w:hAnsi="Times New Roman" w:cs="Times New Roman"/>
          <w:snapToGrid w:val="0"/>
          <w:sz w:val="28"/>
          <w:szCs w:val="28"/>
          <w:lang w:eastAsia="ru-RU"/>
        </w:rPr>
        <w:t>Rппп</w:t>
      </w:r>
      <w:proofErr w:type="spellEnd"/>
      <w:r w:rsidRPr="00C95D32">
        <w:rPr>
          <w:rFonts w:ascii="Times New Roman" w:eastAsia="Times New Roman" w:hAnsi="Times New Roman" w:cs="Times New Roman"/>
          <w:snapToGrid w:val="0"/>
          <w:sz w:val="28"/>
          <w:szCs w:val="28"/>
          <w:lang w:eastAsia="ru-RU"/>
        </w:rPr>
        <w:t xml:space="preserve"> (ГВ) = 26112,66 + (-12046,26) + 22027,88 = 36094,28 млн. руб.</w:t>
      </w:r>
    </w:p>
    <w:p w:rsidR="00C95D32" w:rsidRPr="00C95D32" w:rsidRDefault="000660CC" w:rsidP="00C95D3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napToGrid w:val="0"/>
          <w:sz w:val="28"/>
          <w:szCs w:val="28"/>
          <w:lang w:eastAsia="ru-RU"/>
        </w:rPr>
        <w:t>Таким образом, н</w:t>
      </w:r>
      <w:r w:rsidR="00C95D32" w:rsidRPr="00C95D32">
        <w:rPr>
          <w:rFonts w:ascii="Times New Roman" w:eastAsia="Times New Roman" w:hAnsi="Times New Roman" w:cs="Times New Roman"/>
          <w:snapToGrid w:val="0"/>
          <w:sz w:val="28"/>
          <w:szCs w:val="28"/>
          <w:lang w:eastAsia="ru-RU"/>
        </w:rPr>
        <w:t>а основании полученных данных в таблице 2.1</w:t>
      </w:r>
      <w:r w:rsidR="009727A6">
        <w:rPr>
          <w:rFonts w:ascii="Times New Roman" w:eastAsia="Times New Roman" w:hAnsi="Times New Roman" w:cs="Times New Roman"/>
          <w:snapToGrid w:val="0"/>
          <w:sz w:val="28"/>
          <w:szCs w:val="28"/>
          <w:lang w:eastAsia="ru-RU"/>
        </w:rPr>
        <w:t>9</w:t>
      </w:r>
      <w:r w:rsidR="00C95D32" w:rsidRPr="00C95D32">
        <w:rPr>
          <w:rFonts w:ascii="Times New Roman" w:eastAsia="Times New Roman" w:hAnsi="Times New Roman" w:cs="Times New Roman"/>
          <w:snapToGrid w:val="0"/>
          <w:sz w:val="28"/>
          <w:szCs w:val="28"/>
          <w:lang w:eastAsia="ru-RU"/>
        </w:rPr>
        <w:t xml:space="preserve">, вывод можно сделать следующий вывод: в 2013 г. </w:t>
      </w:r>
      <w:r w:rsidR="00C95D32" w:rsidRPr="00C95D32">
        <w:rPr>
          <w:rFonts w:ascii="Times New Roman" w:eastAsia="Times New Roman" w:hAnsi="Times New Roman" w:cs="Times New Roman"/>
          <w:sz w:val="28"/>
          <w:szCs w:val="28"/>
          <w:lang w:eastAsia="ru-RU"/>
        </w:rPr>
        <w:t xml:space="preserve">прибыль на одного работника исследуемой организации </w:t>
      </w:r>
      <w:r w:rsidR="00C95D32" w:rsidRPr="00C95D32">
        <w:rPr>
          <w:rFonts w:ascii="Times New Roman" w:eastAsia="Times New Roman" w:hAnsi="Times New Roman" w:cs="Times New Roman"/>
          <w:snapToGrid w:val="0"/>
          <w:sz w:val="28"/>
          <w:szCs w:val="28"/>
          <w:lang w:eastAsia="ru-RU"/>
        </w:rPr>
        <w:t xml:space="preserve">увеличилась на 2,73 млн. </w:t>
      </w:r>
      <w:proofErr w:type="spellStart"/>
      <w:r w:rsidR="00C95D32" w:rsidRPr="00C95D32">
        <w:rPr>
          <w:rFonts w:ascii="Times New Roman" w:eastAsia="Times New Roman" w:hAnsi="Times New Roman" w:cs="Times New Roman"/>
          <w:snapToGrid w:val="0"/>
          <w:sz w:val="28"/>
          <w:szCs w:val="28"/>
          <w:lang w:eastAsia="ru-RU"/>
        </w:rPr>
        <w:t>руб</w:t>
      </w:r>
      <w:proofErr w:type="spellEnd"/>
      <w:r w:rsidR="00C95D32" w:rsidRPr="00C95D32">
        <w:rPr>
          <w:rFonts w:ascii="Times New Roman" w:eastAsia="Times New Roman" w:hAnsi="Times New Roman" w:cs="Times New Roman"/>
          <w:snapToGrid w:val="0"/>
          <w:sz w:val="28"/>
          <w:szCs w:val="28"/>
          <w:lang w:eastAsia="ru-RU"/>
        </w:rPr>
        <w:t xml:space="preserve"> по сравнению с 2012 годом. На это </w:t>
      </w:r>
      <w:r w:rsidR="00DF532C">
        <w:rPr>
          <w:rFonts w:ascii="Times New Roman" w:eastAsia="Times New Roman" w:hAnsi="Times New Roman" w:cs="Times New Roman"/>
          <w:snapToGrid w:val="0"/>
          <w:sz w:val="28"/>
          <w:szCs w:val="28"/>
          <w:lang w:eastAsia="ru-RU"/>
        </w:rPr>
        <w:t xml:space="preserve">изменение </w:t>
      </w:r>
      <w:r w:rsidR="00C95D32" w:rsidRPr="00C95D32">
        <w:rPr>
          <w:rFonts w:ascii="Times New Roman" w:eastAsia="Times New Roman" w:hAnsi="Times New Roman" w:cs="Times New Roman"/>
          <w:snapToGrid w:val="0"/>
          <w:sz w:val="28"/>
          <w:szCs w:val="28"/>
          <w:lang w:eastAsia="ru-RU"/>
        </w:rPr>
        <w:t>повлияли следующие факторы</w:t>
      </w:r>
      <w:r w:rsidR="00C95D32" w:rsidRPr="00C95D32">
        <w:rPr>
          <w:rFonts w:ascii="Times New Roman" w:eastAsia="Times New Roman" w:hAnsi="Times New Roman" w:cs="Times New Roman"/>
          <w:sz w:val="28"/>
          <w:szCs w:val="28"/>
          <w:lang w:eastAsia="ru-RU"/>
        </w:rPr>
        <w:t>:</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28"/>
          <w:szCs w:val="28"/>
          <w:lang w:eastAsia="ru-RU"/>
        </w:rPr>
        <w:tab/>
        <w:t xml:space="preserve">за счет увеличения в отчетном году рентабельности продаж на 1,58 </w:t>
      </w:r>
      <w:proofErr w:type="spellStart"/>
      <w:r w:rsidRPr="00C95D32">
        <w:rPr>
          <w:rFonts w:ascii="Times New Roman" w:eastAsia="Times New Roman" w:hAnsi="Times New Roman" w:cs="Times New Roman"/>
          <w:sz w:val="28"/>
          <w:szCs w:val="28"/>
          <w:lang w:eastAsia="ru-RU"/>
        </w:rPr>
        <w:t>п.п</w:t>
      </w:r>
      <w:proofErr w:type="spellEnd"/>
      <w:r w:rsidRPr="00C95D32">
        <w:rPr>
          <w:rFonts w:ascii="Times New Roman" w:eastAsia="Times New Roman" w:hAnsi="Times New Roman" w:cs="Times New Roman"/>
          <w:sz w:val="28"/>
          <w:szCs w:val="28"/>
          <w:lang w:eastAsia="ru-RU"/>
        </w:rPr>
        <w:t xml:space="preserve">. прибыль на одного работника увеличилась на </w:t>
      </w:r>
      <w:r w:rsidRPr="00C95D32">
        <w:rPr>
          <w:rFonts w:ascii="Times New Roman" w:eastAsia="Times New Roman" w:hAnsi="Times New Roman" w:cs="Times New Roman"/>
          <w:color w:val="000000"/>
          <w:sz w:val="28"/>
          <w:szCs w:val="28"/>
          <w:lang w:eastAsia="ru-RU"/>
        </w:rPr>
        <w:t xml:space="preserve">26112,66 </w:t>
      </w:r>
      <w:r w:rsidRPr="00C95D32">
        <w:rPr>
          <w:rFonts w:ascii="Times New Roman" w:eastAsia="Times New Roman" w:hAnsi="Times New Roman" w:cs="Times New Roman"/>
          <w:sz w:val="28"/>
          <w:szCs w:val="28"/>
          <w:lang w:eastAsia="ru-RU"/>
        </w:rPr>
        <w:t>млн. руб.;</w:t>
      </w:r>
    </w:p>
    <w:p w:rsidR="00C95D32" w:rsidRP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28"/>
          <w:szCs w:val="28"/>
          <w:lang w:eastAsia="ru-RU"/>
        </w:rPr>
        <w:tab/>
        <w:t xml:space="preserve">за счет уменьшения удельного веса продаж в стоимости произведенной продукции  на 5,89 </w:t>
      </w:r>
      <w:proofErr w:type="spellStart"/>
      <w:r w:rsidRPr="00C95D32">
        <w:rPr>
          <w:rFonts w:ascii="Times New Roman" w:eastAsia="Times New Roman" w:hAnsi="Times New Roman" w:cs="Times New Roman"/>
          <w:sz w:val="28"/>
          <w:szCs w:val="28"/>
          <w:lang w:eastAsia="ru-RU"/>
        </w:rPr>
        <w:t>п.п</w:t>
      </w:r>
      <w:proofErr w:type="spellEnd"/>
      <w:r w:rsidRPr="00C95D32">
        <w:rPr>
          <w:rFonts w:ascii="Times New Roman" w:eastAsia="Times New Roman" w:hAnsi="Times New Roman" w:cs="Times New Roman"/>
          <w:sz w:val="28"/>
          <w:szCs w:val="28"/>
          <w:lang w:eastAsia="ru-RU"/>
        </w:rPr>
        <w:t>. уменьшилась прибыль на одного работника на 12046,26 млн. руб.;</w:t>
      </w:r>
    </w:p>
    <w:p w:rsidR="00C95D32" w:rsidRDefault="00C95D32" w:rsidP="00C95D32">
      <w:pPr>
        <w:spacing w:after="0" w:line="360" w:lineRule="auto"/>
        <w:ind w:firstLine="709"/>
        <w:jc w:val="both"/>
        <w:rPr>
          <w:rFonts w:ascii="Times New Roman" w:eastAsia="Times New Roman" w:hAnsi="Times New Roman" w:cs="Times New Roman"/>
          <w:sz w:val="28"/>
          <w:szCs w:val="28"/>
          <w:lang w:eastAsia="ru-RU"/>
        </w:rPr>
      </w:pPr>
      <w:r w:rsidRPr="00C95D32">
        <w:rPr>
          <w:rFonts w:ascii="Times New Roman" w:eastAsia="Times New Roman" w:hAnsi="Times New Roman" w:cs="Times New Roman"/>
          <w:sz w:val="28"/>
          <w:szCs w:val="28"/>
          <w:lang w:eastAsia="ru-RU"/>
        </w:rPr>
        <w:t>–</w:t>
      </w:r>
      <w:r w:rsidRPr="00C95D32">
        <w:rPr>
          <w:rFonts w:ascii="Times New Roman" w:eastAsia="Times New Roman" w:hAnsi="Times New Roman" w:cs="Times New Roman"/>
          <w:sz w:val="28"/>
          <w:szCs w:val="28"/>
          <w:lang w:eastAsia="ru-RU"/>
        </w:rPr>
        <w:tab/>
        <w:t xml:space="preserve">за счет увеличения среднегодовой выработки продукции одним работником на 21.5 </w:t>
      </w:r>
      <w:proofErr w:type="spellStart"/>
      <w:r w:rsidRPr="00C95D32">
        <w:rPr>
          <w:rFonts w:ascii="Times New Roman" w:eastAsia="Times New Roman" w:hAnsi="Times New Roman" w:cs="Times New Roman"/>
          <w:sz w:val="28"/>
          <w:szCs w:val="28"/>
          <w:lang w:eastAsia="ru-RU"/>
        </w:rPr>
        <w:t>п.п</w:t>
      </w:r>
      <w:proofErr w:type="spellEnd"/>
      <w:r w:rsidRPr="00C95D32">
        <w:rPr>
          <w:rFonts w:ascii="Times New Roman" w:eastAsia="Times New Roman" w:hAnsi="Times New Roman" w:cs="Times New Roman"/>
          <w:sz w:val="28"/>
          <w:szCs w:val="28"/>
          <w:lang w:eastAsia="ru-RU"/>
        </w:rPr>
        <w:t>. прибыль на одного работника уве</w:t>
      </w:r>
      <w:r w:rsidR="00DF532C">
        <w:rPr>
          <w:rFonts w:ascii="Times New Roman" w:eastAsia="Times New Roman" w:hAnsi="Times New Roman" w:cs="Times New Roman"/>
          <w:sz w:val="28"/>
          <w:szCs w:val="28"/>
          <w:lang w:eastAsia="ru-RU"/>
        </w:rPr>
        <w:t>личилась на 204173,84 млн. руб.</w:t>
      </w:r>
    </w:p>
    <w:p w:rsidR="00C95D32" w:rsidRPr="00C95D32" w:rsidRDefault="00C95D32" w:rsidP="00C95D32">
      <w:pPr>
        <w:widowControl w:val="0"/>
        <w:spacing w:after="0" w:line="336" w:lineRule="auto"/>
        <w:ind w:firstLine="709"/>
        <w:jc w:val="both"/>
        <w:rPr>
          <w:rFonts w:ascii="Times New Roman" w:eastAsia="Times New Roman" w:hAnsi="Times New Roman" w:cs="Times New Roman"/>
          <w:snapToGrid w:val="0"/>
          <w:sz w:val="28"/>
          <w:szCs w:val="28"/>
          <w:lang w:eastAsia="ru-RU"/>
        </w:rPr>
      </w:pPr>
    </w:p>
    <w:p w:rsidR="00C95D32" w:rsidRPr="00C95D32" w:rsidRDefault="00C95D32" w:rsidP="00C95D32">
      <w:pPr>
        <w:widowControl w:val="0"/>
        <w:spacing w:after="0" w:line="336" w:lineRule="auto"/>
        <w:ind w:firstLine="709"/>
        <w:jc w:val="both"/>
        <w:rPr>
          <w:rFonts w:ascii="Times New Roman" w:eastAsia="Times New Roman" w:hAnsi="Times New Roman" w:cs="Times New Roman"/>
          <w:b/>
          <w:snapToGrid w:val="0"/>
          <w:sz w:val="28"/>
          <w:szCs w:val="28"/>
          <w:lang w:eastAsia="ru-RU"/>
        </w:rPr>
      </w:pPr>
      <w:r w:rsidRPr="00C95D32">
        <w:rPr>
          <w:rFonts w:ascii="Times New Roman" w:eastAsia="Times New Roman" w:hAnsi="Times New Roman" w:cs="Times New Roman"/>
          <w:b/>
          <w:snapToGrid w:val="0"/>
          <w:sz w:val="28"/>
          <w:szCs w:val="28"/>
          <w:lang w:eastAsia="ru-RU"/>
        </w:rPr>
        <w:t>2.8 Факторный анализ фонда заработной платы</w:t>
      </w:r>
    </w:p>
    <w:p w:rsidR="00C95D32" w:rsidRPr="00C95D32" w:rsidRDefault="00C95D32" w:rsidP="00C95D32">
      <w:pPr>
        <w:widowControl w:val="0"/>
        <w:spacing w:after="0" w:line="336" w:lineRule="auto"/>
        <w:ind w:firstLine="709"/>
        <w:jc w:val="both"/>
        <w:rPr>
          <w:rFonts w:ascii="Times New Roman" w:eastAsia="Times New Roman" w:hAnsi="Times New Roman" w:cs="Times New Roman"/>
          <w:snapToGrid w:val="0"/>
          <w:sz w:val="28"/>
          <w:szCs w:val="28"/>
          <w:lang w:eastAsia="ru-RU"/>
        </w:rPr>
      </w:pPr>
    </w:p>
    <w:p w:rsidR="00C95D32" w:rsidRPr="00C95D32" w:rsidRDefault="00C95D32" w:rsidP="00C95D32">
      <w:pPr>
        <w:spacing w:after="0" w:line="336" w:lineRule="auto"/>
        <w:ind w:firstLine="708"/>
        <w:jc w:val="both"/>
        <w:rPr>
          <w:rFonts w:ascii="Times New Roman" w:eastAsia="Times New Roman" w:hAnsi="Times New Roman" w:cs="Times New Roman"/>
          <w:color w:val="FF0000"/>
          <w:sz w:val="28"/>
          <w:szCs w:val="28"/>
          <w:lang w:eastAsia="ru-RU"/>
        </w:rPr>
      </w:pPr>
      <w:r w:rsidRPr="00C95D32">
        <w:rPr>
          <w:rFonts w:ascii="Times New Roman" w:eastAsia="Times New Roman" w:hAnsi="Times New Roman" w:cs="Times New Roman"/>
          <w:sz w:val="28"/>
          <w:szCs w:val="28"/>
          <w:lang w:eastAsia="ru-RU"/>
        </w:rPr>
        <w:t>Проанализируем фонд заработной платы персонала</w:t>
      </w:r>
      <w:r w:rsidR="004A217C">
        <w:rPr>
          <w:rFonts w:ascii="Times New Roman" w:eastAsia="Times New Roman" w:hAnsi="Times New Roman" w:cs="Times New Roman"/>
          <w:sz w:val="28"/>
          <w:szCs w:val="28"/>
          <w:lang w:eastAsia="ru-RU"/>
        </w:rPr>
        <w:t xml:space="preserve"> основной деятельности</w:t>
      </w:r>
      <w:r w:rsidRPr="00C95D32">
        <w:rPr>
          <w:rFonts w:ascii="Times New Roman" w:eastAsia="Times New Roman" w:hAnsi="Times New Roman" w:cs="Times New Roman"/>
          <w:sz w:val="28"/>
          <w:szCs w:val="28"/>
          <w:lang w:eastAsia="ru-RU"/>
        </w:rPr>
        <w:t xml:space="preserve"> (</w:t>
      </w:r>
      <w:proofErr w:type="spellStart"/>
      <w:r w:rsidRPr="00C95D32">
        <w:rPr>
          <w:rFonts w:ascii="Times New Roman" w:eastAsia="Times New Roman" w:hAnsi="Times New Roman" w:cs="Times New Roman"/>
          <w:sz w:val="28"/>
          <w:szCs w:val="28"/>
          <w:lang w:eastAsia="ru-RU"/>
        </w:rPr>
        <w:t>ФЗПп</w:t>
      </w:r>
      <w:r w:rsidR="004A217C">
        <w:rPr>
          <w:rFonts w:ascii="Times New Roman" w:eastAsia="Times New Roman" w:hAnsi="Times New Roman" w:cs="Times New Roman"/>
          <w:sz w:val="28"/>
          <w:szCs w:val="28"/>
          <w:lang w:eastAsia="ru-RU"/>
        </w:rPr>
        <w:t>од</w:t>
      </w:r>
      <w:proofErr w:type="spellEnd"/>
      <w:r w:rsidRPr="00C95D32">
        <w:rPr>
          <w:rFonts w:ascii="Times New Roman" w:eastAsia="Times New Roman" w:hAnsi="Times New Roman" w:cs="Times New Roman"/>
          <w:sz w:val="28"/>
          <w:szCs w:val="28"/>
          <w:lang w:eastAsia="ru-RU"/>
        </w:rPr>
        <w:t>), рассчитаем абсолютное и относительное отклонение. Исходные данные для ан</w:t>
      </w:r>
      <w:r w:rsidR="009727A6">
        <w:rPr>
          <w:rFonts w:ascii="Times New Roman" w:eastAsia="Times New Roman" w:hAnsi="Times New Roman" w:cs="Times New Roman"/>
          <w:sz w:val="28"/>
          <w:szCs w:val="28"/>
          <w:lang w:eastAsia="ru-RU"/>
        </w:rPr>
        <w:t>ализа представлены в таблице 2.20</w:t>
      </w:r>
      <w:r w:rsidRPr="00C95D32">
        <w:rPr>
          <w:rFonts w:ascii="Times New Roman" w:eastAsia="Times New Roman" w:hAnsi="Times New Roman" w:cs="Times New Roman"/>
          <w:sz w:val="28"/>
          <w:szCs w:val="28"/>
          <w:lang w:eastAsia="ru-RU"/>
        </w:rPr>
        <w:t>.</w:t>
      </w:r>
    </w:p>
    <w:p w:rsidR="00C95D32" w:rsidRPr="00C95D32" w:rsidRDefault="00C95D32" w:rsidP="00C95D32">
      <w:pPr>
        <w:spacing w:after="0" w:line="240" w:lineRule="auto"/>
        <w:jc w:val="both"/>
        <w:rPr>
          <w:rFonts w:ascii="Times New Roman" w:eastAsia="Times New Roman" w:hAnsi="Times New Roman" w:cs="Times New Roman"/>
          <w:b/>
          <w:bCs/>
          <w:color w:val="FF0000"/>
          <w:sz w:val="28"/>
          <w:szCs w:val="28"/>
          <w:lang w:eastAsia="ru-RU"/>
        </w:rPr>
      </w:pPr>
    </w:p>
    <w:p w:rsidR="00C95D32" w:rsidRPr="00C95D32" w:rsidRDefault="009727A6" w:rsidP="00C95D32">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Таблица 2.20</w:t>
      </w:r>
      <w:r w:rsidR="00C95D32" w:rsidRPr="00C95D32">
        <w:rPr>
          <w:rFonts w:ascii="Times New Roman" w:eastAsia="Times New Roman" w:hAnsi="Times New Roman" w:cs="Times New Roman"/>
          <w:b/>
          <w:bCs/>
          <w:sz w:val="28"/>
          <w:szCs w:val="28"/>
          <w:lang w:eastAsia="ru-RU"/>
        </w:rPr>
        <w:t xml:space="preserve"> – Исходные данные для анализа </w:t>
      </w:r>
      <w:r w:rsidR="00C95D32" w:rsidRPr="00C95D32">
        <w:rPr>
          <w:rFonts w:ascii="Times New Roman" w:eastAsia="Times New Roman" w:hAnsi="Times New Roman" w:cs="Times New Roman"/>
          <w:b/>
          <w:sz w:val="28"/>
          <w:szCs w:val="28"/>
          <w:lang w:eastAsia="ru-RU"/>
        </w:rPr>
        <w:t xml:space="preserve">фонда заработной платы </w:t>
      </w:r>
      <w:r w:rsidR="007D1CF8" w:rsidRPr="007D1CF8">
        <w:rPr>
          <w:rFonts w:ascii="Times New Roman" w:eastAsia="Times New Roman" w:hAnsi="Times New Roman" w:cs="Times New Roman"/>
          <w:b/>
          <w:color w:val="000000"/>
          <w:sz w:val="28"/>
          <w:szCs w:val="28"/>
          <w:lang w:eastAsia="ru-RU"/>
        </w:rPr>
        <w:t>персонала основной деятельности</w:t>
      </w:r>
      <w:r w:rsidR="00C95D32" w:rsidRPr="00C95D32">
        <w:rPr>
          <w:rFonts w:ascii="Times New Roman" w:eastAsia="Times New Roman" w:hAnsi="Times New Roman" w:cs="Times New Roman"/>
          <w:b/>
          <w:bCs/>
          <w:sz w:val="28"/>
          <w:szCs w:val="28"/>
          <w:lang w:eastAsia="ru-RU"/>
        </w:rPr>
        <w:t xml:space="preserve"> в ОАО «Оршанский инструментальный завод»</w:t>
      </w:r>
    </w:p>
    <w:tbl>
      <w:tblPr>
        <w:tblpPr w:leftFromText="180" w:rightFromText="180" w:vertAnchor="text" w:horzAnchor="margin" w:tblpX="108"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417"/>
        <w:gridCol w:w="1413"/>
        <w:gridCol w:w="1389"/>
      </w:tblGrid>
      <w:tr w:rsidR="00C95D32" w:rsidRPr="009727A6" w:rsidTr="00C95D32">
        <w:trPr>
          <w:trHeight w:val="391"/>
        </w:trPr>
        <w:tc>
          <w:tcPr>
            <w:tcW w:w="5387" w:type="dxa"/>
            <w:vMerge w:val="restart"/>
            <w:shd w:val="clear" w:color="auto" w:fill="auto"/>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Показатель</w:t>
            </w:r>
          </w:p>
        </w:tc>
        <w:tc>
          <w:tcPr>
            <w:tcW w:w="2830" w:type="dxa"/>
            <w:gridSpan w:val="2"/>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Значение показателя</w:t>
            </w:r>
          </w:p>
        </w:tc>
        <w:tc>
          <w:tcPr>
            <w:tcW w:w="1389" w:type="dxa"/>
            <w:vMerge w:val="restart"/>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Изменение</w:t>
            </w:r>
          </w:p>
        </w:tc>
      </w:tr>
      <w:tr w:rsidR="00C95D32" w:rsidRPr="009727A6" w:rsidTr="009727A6">
        <w:trPr>
          <w:trHeight w:val="314"/>
        </w:trPr>
        <w:tc>
          <w:tcPr>
            <w:tcW w:w="5387" w:type="dxa"/>
            <w:vMerge/>
            <w:shd w:val="clear" w:color="auto" w:fill="auto"/>
          </w:tcPr>
          <w:p w:rsidR="00C95D32" w:rsidRPr="009727A6" w:rsidRDefault="00C95D32" w:rsidP="00C95D32">
            <w:pPr>
              <w:spacing w:after="0" w:line="240" w:lineRule="auto"/>
              <w:jc w:val="center"/>
              <w:rPr>
                <w:rFonts w:ascii="Times New Roman" w:eastAsia="Times New Roman" w:hAnsi="Times New Roman" w:cs="Times New Roman"/>
                <w:lang w:eastAsia="ru-RU"/>
              </w:rPr>
            </w:pPr>
          </w:p>
        </w:tc>
        <w:tc>
          <w:tcPr>
            <w:tcW w:w="1417" w:type="dxa"/>
            <w:shd w:val="clear" w:color="auto" w:fill="auto"/>
          </w:tcPr>
          <w:p w:rsidR="00C95D32" w:rsidRPr="009727A6" w:rsidRDefault="009727A6" w:rsidP="00C95D32">
            <w:pPr>
              <w:spacing w:after="0" w:line="240" w:lineRule="auto"/>
              <w:jc w:val="center"/>
              <w:rPr>
                <w:rFonts w:ascii="Times New Roman" w:eastAsia="Times New Roman" w:hAnsi="Times New Roman" w:cs="Times New Roman"/>
                <w:vertAlign w:val="subscript"/>
                <w:lang w:eastAsia="ru-RU"/>
              </w:rPr>
            </w:pPr>
            <w:r w:rsidRPr="009727A6">
              <w:rPr>
                <w:rFonts w:ascii="Times New Roman" w:eastAsia="Times New Roman" w:hAnsi="Times New Roman" w:cs="Times New Roman"/>
                <w:lang w:eastAsia="ru-RU"/>
              </w:rPr>
              <w:t>2012 г.</w:t>
            </w:r>
          </w:p>
        </w:tc>
        <w:tc>
          <w:tcPr>
            <w:tcW w:w="1413" w:type="dxa"/>
            <w:shd w:val="clear" w:color="auto" w:fill="auto"/>
          </w:tcPr>
          <w:p w:rsidR="00C95D32" w:rsidRPr="009727A6" w:rsidRDefault="00C95D32" w:rsidP="00C95D32">
            <w:pPr>
              <w:spacing w:after="0" w:line="240" w:lineRule="auto"/>
              <w:jc w:val="center"/>
              <w:rPr>
                <w:rFonts w:ascii="Times New Roman" w:eastAsia="Times New Roman" w:hAnsi="Times New Roman" w:cs="Times New Roman"/>
                <w:vertAlign w:val="subscript"/>
                <w:lang w:eastAsia="ru-RU"/>
              </w:rPr>
            </w:pPr>
            <w:r w:rsidRPr="009727A6">
              <w:rPr>
                <w:rFonts w:ascii="Times New Roman" w:eastAsia="Times New Roman" w:hAnsi="Times New Roman" w:cs="Times New Roman"/>
                <w:lang w:eastAsia="ru-RU"/>
              </w:rPr>
              <w:t>2013</w:t>
            </w:r>
            <w:r w:rsidR="009727A6" w:rsidRPr="009727A6">
              <w:rPr>
                <w:rFonts w:ascii="Times New Roman" w:eastAsia="Times New Roman" w:hAnsi="Times New Roman" w:cs="Times New Roman"/>
                <w:lang w:eastAsia="ru-RU"/>
              </w:rPr>
              <w:t xml:space="preserve"> г.</w:t>
            </w:r>
          </w:p>
        </w:tc>
        <w:tc>
          <w:tcPr>
            <w:tcW w:w="1389" w:type="dxa"/>
            <w:vMerge/>
            <w:shd w:val="clear" w:color="auto" w:fill="auto"/>
          </w:tcPr>
          <w:p w:rsidR="00C95D32" w:rsidRPr="009727A6" w:rsidRDefault="00C95D32" w:rsidP="00C95D32">
            <w:pPr>
              <w:spacing w:after="0" w:line="240" w:lineRule="auto"/>
              <w:jc w:val="center"/>
              <w:rPr>
                <w:rFonts w:ascii="Times New Roman" w:eastAsia="Times New Roman" w:hAnsi="Times New Roman" w:cs="Times New Roman"/>
                <w:lang w:eastAsia="ru-RU"/>
              </w:rPr>
            </w:pPr>
          </w:p>
        </w:tc>
      </w:tr>
      <w:tr w:rsidR="009727A6" w:rsidRPr="009727A6" w:rsidTr="009727A6">
        <w:trPr>
          <w:trHeight w:val="134"/>
        </w:trPr>
        <w:tc>
          <w:tcPr>
            <w:tcW w:w="5387" w:type="dxa"/>
            <w:shd w:val="clear" w:color="auto" w:fill="auto"/>
          </w:tcPr>
          <w:p w:rsidR="009727A6" w:rsidRPr="009727A6" w:rsidRDefault="009727A6" w:rsidP="00C95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417" w:type="dxa"/>
            <w:shd w:val="clear" w:color="auto" w:fill="auto"/>
          </w:tcPr>
          <w:p w:rsidR="009727A6" w:rsidRPr="009727A6" w:rsidRDefault="009727A6" w:rsidP="00C95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413" w:type="dxa"/>
            <w:shd w:val="clear" w:color="auto" w:fill="auto"/>
          </w:tcPr>
          <w:p w:rsidR="009727A6" w:rsidRPr="009727A6" w:rsidRDefault="009727A6" w:rsidP="00C95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389" w:type="dxa"/>
            <w:shd w:val="clear" w:color="auto" w:fill="auto"/>
          </w:tcPr>
          <w:p w:rsidR="009727A6" w:rsidRPr="009727A6" w:rsidRDefault="009727A6" w:rsidP="00C95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C95D32" w:rsidRPr="009727A6" w:rsidTr="00C95D32">
        <w:tc>
          <w:tcPr>
            <w:tcW w:w="5387" w:type="dxa"/>
            <w:shd w:val="clear" w:color="auto" w:fill="auto"/>
          </w:tcPr>
          <w:p w:rsidR="00C95D32" w:rsidRPr="009727A6" w:rsidRDefault="00C95D32" w:rsidP="004A217C">
            <w:pPr>
              <w:spacing w:after="0" w:line="240" w:lineRule="auto"/>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Среднесписочная численность П</w:t>
            </w:r>
            <w:r w:rsidR="004A217C" w:rsidRPr="009727A6">
              <w:rPr>
                <w:rFonts w:ascii="Times New Roman" w:eastAsia="Times New Roman" w:hAnsi="Times New Roman" w:cs="Times New Roman"/>
                <w:lang w:eastAsia="ru-RU"/>
              </w:rPr>
              <w:t>ОД</w:t>
            </w:r>
            <w:r w:rsidRPr="009727A6">
              <w:rPr>
                <w:rFonts w:ascii="Times New Roman" w:eastAsia="Times New Roman" w:hAnsi="Times New Roman" w:cs="Times New Roman"/>
                <w:lang w:eastAsia="ru-RU"/>
              </w:rPr>
              <w:t>, чел. (ЧР)</w:t>
            </w:r>
          </w:p>
        </w:tc>
        <w:tc>
          <w:tcPr>
            <w:tcW w:w="1417"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534</w:t>
            </w:r>
          </w:p>
        </w:tc>
        <w:tc>
          <w:tcPr>
            <w:tcW w:w="1413"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534</w:t>
            </w:r>
          </w:p>
        </w:tc>
        <w:tc>
          <w:tcPr>
            <w:tcW w:w="1389"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0</w:t>
            </w:r>
          </w:p>
        </w:tc>
      </w:tr>
      <w:tr w:rsidR="00C95D32" w:rsidRPr="009727A6" w:rsidTr="009727A6">
        <w:trPr>
          <w:trHeight w:val="384"/>
        </w:trPr>
        <w:tc>
          <w:tcPr>
            <w:tcW w:w="5387" w:type="dxa"/>
            <w:tcBorders>
              <w:bottom w:val="nil"/>
            </w:tcBorders>
            <w:shd w:val="clear" w:color="auto" w:fill="auto"/>
          </w:tcPr>
          <w:p w:rsidR="00C95D32" w:rsidRPr="009727A6" w:rsidRDefault="00C95D32" w:rsidP="00C95D32">
            <w:pPr>
              <w:spacing w:after="0" w:line="240" w:lineRule="auto"/>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Количество отработанных дней одним работником в среднем за год, дни (Д)</w:t>
            </w:r>
          </w:p>
        </w:tc>
        <w:tc>
          <w:tcPr>
            <w:tcW w:w="1417" w:type="dxa"/>
            <w:tcBorders>
              <w:bottom w:val="nil"/>
            </w:tcBorders>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219,79</w:t>
            </w:r>
          </w:p>
        </w:tc>
        <w:tc>
          <w:tcPr>
            <w:tcW w:w="1413" w:type="dxa"/>
            <w:tcBorders>
              <w:bottom w:val="nil"/>
            </w:tcBorders>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214,48</w:t>
            </w:r>
          </w:p>
        </w:tc>
        <w:tc>
          <w:tcPr>
            <w:tcW w:w="1389" w:type="dxa"/>
            <w:tcBorders>
              <w:bottom w:val="nil"/>
            </w:tcBorders>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-5,31</w:t>
            </w:r>
          </w:p>
        </w:tc>
      </w:tr>
      <w:tr w:rsidR="009727A6" w:rsidRPr="009727A6" w:rsidTr="009727A6">
        <w:trPr>
          <w:trHeight w:val="384"/>
        </w:trPr>
        <w:tc>
          <w:tcPr>
            <w:tcW w:w="9606" w:type="dxa"/>
            <w:gridSpan w:val="4"/>
            <w:tcBorders>
              <w:top w:val="nil"/>
              <w:left w:val="nil"/>
              <w:right w:val="nil"/>
            </w:tcBorders>
            <w:shd w:val="clear" w:color="auto" w:fill="auto"/>
          </w:tcPr>
          <w:p w:rsidR="009727A6" w:rsidRPr="009727A6" w:rsidRDefault="009727A6" w:rsidP="009727A6">
            <w:pPr>
              <w:spacing w:after="0" w:line="240" w:lineRule="auto"/>
              <w:rPr>
                <w:rFonts w:ascii="Times New Roman" w:eastAsia="Times New Roman" w:hAnsi="Times New Roman" w:cs="Times New Roman"/>
                <w:b/>
                <w:sz w:val="28"/>
                <w:szCs w:val="28"/>
                <w:lang w:eastAsia="ru-RU"/>
              </w:rPr>
            </w:pPr>
            <w:r w:rsidRPr="009727A6">
              <w:rPr>
                <w:rFonts w:ascii="Times New Roman" w:eastAsia="Times New Roman" w:hAnsi="Times New Roman" w:cs="Times New Roman"/>
                <w:b/>
                <w:sz w:val="28"/>
                <w:szCs w:val="28"/>
                <w:lang w:eastAsia="ru-RU"/>
              </w:rPr>
              <w:t>Продолжение таблицы 2.20</w:t>
            </w:r>
          </w:p>
        </w:tc>
      </w:tr>
      <w:tr w:rsidR="009727A6" w:rsidRPr="009727A6" w:rsidTr="009727A6">
        <w:trPr>
          <w:trHeight w:val="384"/>
        </w:trPr>
        <w:tc>
          <w:tcPr>
            <w:tcW w:w="5387" w:type="dxa"/>
            <w:shd w:val="clear" w:color="auto" w:fill="auto"/>
          </w:tcPr>
          <w:p w:rsidR="009727A6" w:rsidRDefault="009727A6" w:rsidP="009727A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w:t>
            </w:r>
          </w:p>
        </w:tc>
        <w:tc>
          <w:tcPr>
            <w:tcW w:w="1417" w:type="dxa"/>
            <w:shd w:val="clear" w:color="auto" w:fill="auto"/>
            <w:vAlign w:val="center"/>
          </w:tcPr>
          <w:p w:rsidR="009727A6" w:rsidRPr="009727A6" w:rsidRDefault="009727A6" w:rsidP="00C95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413" w:type="dxa"/>
            <w:shd w:val="clear" w:color="auto" w:fill="auto"/>
            <w:vAlign w:val="center"/>
          </w:tcPr>
          <w:p w:rsidR="009727A6" w:rsidRPr="009727A6" w:rsidRDefault="009727A6" w:rsidP="00C95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389" w:type="dxa"/>
            <w:shd w:val="clear" w:color="auto" w:fill="auto"/>
            <w:vAlign w:val="center"/>
          </w:tcPr>
          <w:p w:rsidR="009727A6" w:rsidRPr="009727A6" w:rsidRDefault="009727A6" w:rsidP="00C95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C95D32" w:rsidRPr="009727A6" w:rsidTr="00C95D32">
        <w:trPr>
          <w:trHeight w:val="398"/>
        </w:trPr>
        <w:tc>
          <w:tcPr>
            <w:tcW w:w="5387" w:type="dxa"/>
            <w:shd w:val="clear" w:color="auto" w:fill="auto"/>
          </w:tcPr>
          <w:p w:rsidR="00C95D32" w:rsidRPr="009727A6" w:rsidRDefault="00C95D32" w:rsidP="00C95D32">
            <w:pPr>
              <w:spacing w:after="0" w:line="240" w:lineRule="auto"/>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Продолжительность рабочей смены, ч (П)</w:t>
            </w:r>
          </w:p>
        </w:tc>
        <w:tc>
          <w:tcPr>
            <w:tcW w:w="1417"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7,97</w:t>
            </w:r>
          </w:p>
        </w:tc>
        <w:tc>
          <w:tcPr>
            <w:tcW w:w="1413"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7,89</w:t>
            </w:r>
          </w:p>
        </w:tc>
        <w:tc>
          <w:tcPr>
            <w:tcW w:w="1389"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-0,08</w:t>
            </w:r>
          </w:p>
        </w:tc>
      </w:tr>
      <w:tr w:rsidR="00C95D32" w:rsidRPr="009727A6" w:rsidTr="00C95D32">
        <w:trPr>
          <w:trHeight w:val="402"/>
        </w:trPr>
        <w:tc>
          <w:tcPr>
            <w:tcW w:w="5387" w:type="dxa"/>
            <w:shd w:val="clear" w:color="auto" w:fill="auto"/>
          </w:tcPr>
          <w:p w:rsidR="00C95D32" w:rsidRPr="009727A6" w:rsidRDefault="00C95D32" w:rsidP="00C95D32">
            <w:pPr>
              <w:spacing w:after="0" w:line="240" w:lineRule="auto"/>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 xml:space="preserve">Фонд оплаты труда, </w:t>
            </w:r>
            <w:proofErr w:type="spellStart"/>
            <w:r w:rsidRPr="009727A6">
              <w:rPr>
                <w:rFonts w:ascii="Times New Roman" w:eastAsia="Times New Roman" w:hAnsi="Times New Roman" w:cs="Times New Roman"/>
                <w:lang w:eastAsia="ru-RU"/>
              </w:rPr>
              <w:t>тыс.руб</w:t>
            </w:r>
            <w:proofErr w:type="spellEnd"/>
            <w:r w:rsidRPr="009727A6">
              <w:rPr>
                <w:rFonts w:ascii="Times New Roman" w:eastAsia="Times New Roman" w:hAnsi="Times New Roman" w:cs="Times New Roman"/>
                <w:lang w:eastAsia="ru-RU"/>
              </w:rPr>
              <w:t>.</w:t>
            </w:r>
          </w:p>
        </w:tc>
        <w:tc>
          <w:tcPr>
            <w:tcW w:w="1417"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19409300</w:t>
            </w:r>
          </w:p>
        </w:tc>
        <w:tc>
          <w:tcPr>
            <w:tcW w:w="1413"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28487900</w:t>
            </w:r>
          </w:p>
        </w:tc>
        <w:tc>
          <w:tcPr>
            <w:tcW w:w="1389"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9078600</w:t>
            </w:r>
          </w:p>
        </w:tc>
      </w:tr>
      <w:tr w:rsidR="00C95D32" w:rsidRPr="009727A6" w:rsidTr="00C95D32">
        <w:trPr>
          <w:trHeight w:hRule="exact" w:val="568"/>
        </w:trPr>
        <w:tc>
          <w:tcPr>
            <w:tcW w:w="5387" w:type="dxa"/>
            <w:shd w:val="clear" w:color="auto" w:fill="auto"/>
          </w:tcPr>
          <w:p w:rsidR="00C95D32" w:rsidRPr="009727A6" w:rsidRDefault="00C95D32" w:rsidP="00C95D32">
            <w:pPr>
              <w:spacing w:after="0" w:line="240" w:lineRule="auto"/>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 xml:space="preserve">Среднегодовая  заработная плата одного работника, </w:t>
            </w:r>
            <w:proofErr w:type="spellStart"/>
            <w:r w:rsidRPr="009727A6">
              <w:rPr>
                <w:rFonts w:ascii="Times New Roman" w:eastAsia="Times New Roman" w:hAnsi="Times New Roman" w:cs="Times New Roman"/>
                <w:lang w:eastAsia="ru-RU"/>
              </w:rPr>
              <w:t>тыс.руб</w:t>
            </w:r>
            <w:proofErr w:type="spellEnd"/>
            <w:r w:rsidRPr="009727A6">
              <w:rPr>
                <w:rFonts w:ascii="Times New Roman" w:eastAsia="Times New Roman" w:hAnsi="Times New Roman" w:cs="Times New Roman"/>
                <w:lang w:eastAsia="ru-RU"/>
              </w:rPr>
              <w:t>.</w:t>
            </w:r>
          </w:p>
        </w:tc>
        <w:tc>
          <w:tcPr>
            <w:tcW w:w="1417"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36347</w:t>
            </w:r>
          </w:p>
        </w:tc>
        <w:tc>
          <w:tcPr>
            <w:tcW w:w="1413"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53348,13</w:t>
            </w:r>
          </w:p>
        </w:tc>
        <w:tc>
          <w:tcPr>
            <w:tcW w:w="1389"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17001,13</w:t>
            </w:r>
          </w:p>
        </w:tc>
      </w:tr>
      <w:tr w:rsidR="00C95D32" w:rsidRPr="009727A6" w:rsidTr="00C95D32">
        <w:tc>
          <w:tcPr>
            <w:tcW w:w="5387" w:type="dxa"/>
            <w:shd w:val="clear" w:color="auto" w:fill="auto"/>
          </w:tcPr>
          <w:p w:rsidR="00C95D32" w:rsidRPr="009727A6" w:rsidRDefault="00C95D32" w:rsidP="00C95D32">
            <w:pPr>
              <w:spacing w:after="0" w:line="240" w:lineRule="auto"/>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 xml:space="preserve">Среднедневная  заработная плата одного работника, </w:t>
            </w:r>
            <w:proofErr w:type="spellStart"/>
            <w:r w:rsidRPr="009727A6">
              <w:rPr>
                <w:rFonts w:ascii="Times New Roman" w:eastAsia="Times New Roman" w:hAnsi="Times New Roman" w:cs="Times New Roman"/>
                <w:lang w:eastAsia="ru-RU"/>
              </w:rPr>
              <w:t>тыс.руб</w:t>
            </w:r>
            <w:proofErr w:type="spellEnd"/>
            <w:r w:rsidRPr="009727A6">
              <w:rPr>
                <w:rFonts w:ascii="Times New Roman" w:eastAsia="Times New Roman" w:hAnsi="Times New Roman" w:cs="Times New Roman"/>
                <w:lang w:eastAsia="ru-RU"/>
              </w:rPr>
              <w:t>.</w:t>
            </w:r>
          </w:p>
        </w:tc>
        <w:tc>
          <w:tcPr>
            <w:tcW w:w="1417"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165,37</w:t>
            </w:r>
          </w:p>
        </w:tc>
        <w:tc>
          <w:tcPr>
            <w:tcW w:w="1413"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248,73</w:t>
            </w:r>
          </w:p>
        </w:tc>
        <w:tc>
          <w:tcPr>
            <w:tcW w:w="1389"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83,36</w:t>
            </w:r>
          </w:p>
        </w:tc>
      </w:tr>
      <w:tr w:rsidR="00C95D32" w:rsidRPr="009727A6" w:rsidTr="00C95D32">
        <w:tc>
          <w:tcPr>
            <w:tcW w:w="5387" w:type="dxa"/>
            <w:shd w:val="clear" w:color="auto" w:fill="auto"/>
          </w:tcPr>
          <w:p w:rsidR="00C95D32" w:rsidRPr="009727A6" w:rsidRDefault="00C95D32" w:rsidP="00C95D32">
            <w:pPr>
              <w:spacing w:after="0" w:line="240" w:lineRule="auto"/>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 xml:space="preserve">Среднечасовая  заработная плата одного работника, </w:t>
            </w:r>
            <w:proofErr w:type="spellStart"/>
            <w:r w:rsidRPr="009727A6">
              <w:rPr>
                <w:rFonts w:ascii="Times New Roman" w:eastAsia="Times New Roman" w:hAnsi="Times New Roman" w:cs="Times New Roman"/>
                <w:lang w:eastAsia="ru-RU"/>
              </w:rPr>
              <w:t>тыс.руб</w:t>
            </w:r>
            <w:proofErr w:type="spellEnd"/>
            <w:r w:rsidRPr="009727A6">
              <w:rPr>
                <w:rFonts w:ascii="Times New Roman" w:eastAsia="Times New Roman" w:hAnsi="Times New Roman" w:cs="Times New Roman"/>
                <w:lang w:eastAsia="ru-RU"/>
              </w:rPr>
              <w:t>. (ЧЗП)</w:t>
            </w:r>
          </w:p>
        </w:tc>
        <w:tc>
          <w:tcPr>
            <w:tcW w:w="1417"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20,75</w:t>
            </w:r>
          </w:p>
        </w:tc>
        <w:tc>
          <w:tcPr>
            <w:tcW w:w="1413"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31,52</w:t>
            </w:r>
          </w:p>
        </w:tc>
        <w:tc>
          <w:tcPr>
            <w:tcW w:w="1389" w:type="dxa"/>
            <w:shd w:val="clear" w:color="auto" w:fill="auto"/>
            <w:vAlign w:val="center"/>
          </w:tcPr>
          <w:p w:rsidR="00C95D32" w:rsidRPr="009727A6" w:rsidRDefault="00C95D32" w:rsidP="00C95D32">
            <w:pPr>
              <w:spacing w:after="0" w:line="240" w:lineRule="auto"/>
              <w:jc w:val="center"/>
              <w:rPr>
                <w:rFonts w:ascii="Times New Roman" w:eastAsia="Times New Roman" w:hAnsi="Times New Roman" w:cs="Times New Roman"/>
                <w:lang w:eastAsia="ru-RU"/>
              </w:rPr>
            </w:pPr>
            <w:r w:rsidRPr="009727A6">
              <w:rPr>
                <w:rFonts w:ascii="Times New Roman" w:eastAsia="Times New Roman" w:hAnsi="Times New Roman" w:cs="Times New Roman"/>
                <w:lang w:eastAsia="ru-RU"/>
              </w:rPr>
              <w:t>10,77</w:t>
            </w:r>
          </w:p>
        </w:tc>
      </w:tr>
    </w:tbl>
    <w:p w:rsidR="00C95D32" w:rsidRPr="00C95D32" w:rsidRDefault="00C95D32" w:rsidP="00C95D32">
      <w:pPr>
        <w:spacing w:after="0" w:line="360" w:lineRule="auto"/>
        <w:jc w:val="both"/>
        <w:rPr>
          <w:rFonts w:ascii="Times New Roman" w:eastAsia="Times New Roman" w:hAnsi="Times New Roman" w:cs="Times New Roman"/>
          <w:snapToGrid w:val="0"/>
          <w:sz w:val="24"/>
          <w:szCs w:val="24"/>
          <w:lang w:eastAsia="ru-RU"/>
        </w:rPr>
      </w:pPr>
      <w:r w:rsidRPr="00C95D32">
        <w:rPr>
          <w:rFonts w:ascii="Times New Roman" w:eastAsia="Times New Roman" w:hAnsi="Times New Roman" w:cs="Times New Roman"/>
          <w:snapToGrid w:val="0"/>
          <w:sz w:val="24"/>
          <w:szCs w:val="24"/>
          <w:lang w:eastAsia="ru-RU"/>
        </w:rPr>
        <w:t>Составлено автором по данным организации (приложение Ж, З)</w:t>
      </w:r>
    </w:p>
    <w:p w:rsidR="00C95D32" w:rsidRPr="00C95D32" w:rsidRDefault="00C95D32" w:rsidP="00C95D32">
      <w:pPr>
        <w:spacing w:after="0" w:line="360" w:lineRule="auto"/>
        <w:ind w:firstLine="720"/>
        <w:jc w:val="both"/>
        <w:rPr>
          <w:rFonts w:ascii="Times New Roman" w:eastAsia="Times New Roman" w:hAnsi="Times New Roman" w:cs="Times New Roman"/>
          <w:snapToGrid w:val="0"/>
          <w:sz w:val="28"/>
          <w:szCs w:val="28"/>
          <w:lang w:eastAsia="ru-RU"/>
        </w:rPr>
      </w:pPr>
      <w:r w:rsidRPr="00C95D32">
        <w:rPr>
          <w:rFonts w:ascii="Times New Roman" w:eastAsia="Times New Roman" w:hAnsi="Times New Roman" w:cs="Times New Roman"/>
          <w:snapToGrid w:val="0"/>
          <w:sz w:val="28"/>
          <w:szCs w:val="28"/>
          <w:lang w:eastAsia="ru-RU"/>
        </w:rPr>
        <w:t xml:space="preserve">Анализ использования трудовых ресурсов в организации, </w:t>
      </w:r>
      <w:r w:rsidR="00DF532C">
        <w:rPr>
          <w:rFonts w:ascii="Times New Roman" w:eastAsia="Times New Roman" w:hAnsi="Times New Roman" w:cs="Times New Roman"/>
          <w:snapToGrid w:val="0"/>
          <w:sz w:val="28"/>
          <w:szCs w:val="28"/>
          <w:lang w:eastAsia="ru-RU"/>
        </w:rPr>
        <w:t xml:space="preserve">т.е. </w:t>
      </w:r>
      <w:r w:rsidRPr="00C95D32">
        <w:rPr>
          <w:rFonts w:ascii="Times New Roman" w:eastAsia="Times New Roman" w:hAnsi="Times New Roman" w:cs="Times New Roman"/>
          <w:snapToGrid w:val="0"/>
          <w:sz w:val="28"/>
          <w:szCs w:val="28"/>
          <w:lang w:eastAsia="ru-RU"/>
        </w:rPr>
        <w:t>уровня производительности труда необходимо рассматривать в тесной связи с оплатой труда. С ростом производительности труда создаются реальные предпосылки для повышения уровня его оплаты. При этом средства на оплату труда нужно использовать таким образом, чтобы темпы роста производительности труда обгоняли темпы роста его оплаты. Только при таких условиях создаются возможности для наращивания темпов расширенного воспроизводства.</w:t>
      </w:r>
    </w:p>
    <w:p w:rsidR="00C95D32" w:rsidRPr="00C95D32" w:rsidRDefault="00C95D32" w:rsidP="00C95D32">
      <w:pPr>
        <w:spacing w:after="0" w:line="360" w:lineRule="auto"/>
        <w:ind w:firstLine="720"/>
        <w:jc w:val="both"/>
        <w:rPr>
          <w:rFonts w:ascii="Times New Roman" w:eastAsia="Times New Roman" w:hAnsi="Times New Roman" w:cs="Times New Roman"/>
          <w:snapToGrid w:val="0"/>
          <w:sz w:val="28"/>
          <w:szCs w:val="28"/>
          <w:lang w:eastAsia="ru-RU"/>
        </w:rPr>
      </w:pPr>
      <w:r w:rsidRPr="00C95D32">
        <w:rPr>
          <w:rFonts w:ascii="Times New Roman" w:eastAsia="Times New Roman" w:hAnsi="Times New Roman" w:cs="Times New Roman"/>
          <w:snapToGrid w:val="0"/>
          <w:sz w:val="28"/>
          <w:szCs w:val="28"/>
          <w:lang w:eastAsia="ru-RU"/>
        </w:rPr>
        <w:t xml:space="preserve">Факторный анализ </w:t>
      </w:r>
      <w:r w:rsidRPr="00C95D32">
        <w:rPr>
          <w:rFonts w:ascii="Times New Roman" w:eastAsia="Times New Roman" w:hAnsi="Times New Roman" w:cs="Times New Roman"/>
          <w:sz w:val="28"/>
          <w:szCs w:val="28"/>
          <w:lang w:eastAsia="ru-RU"/>
        </w:rPr>
        <w:t xml:space="preserve">фонда заработной платы </w:t>
      </w:r>
      <w:r w:rsidR="004A217C" w:rsidRPr="004A217C">
        <w:rPr>
          <w:rFonts w:ascii="Times New Roman" w:eastAsia="Times New Roman" w:hAnsi="Times New Roman" w:cs="Times New Roman"/>
          <w:sz w:val="28"/>
          <w:szCs w:val="28"/>
          <w:lang w:eastAsia="ru-RU"/>
        </w:rPr>
        <w:t>персонала основной деятельности</w:t>
      </w:r>
      <w:r w:rsidRPr="00C95D32">
        <w:rPr>
          <w:rFonts w:ascii="Times New Roman" w:eastAsia="Times New Roman" w:hAnsi="Times New Roman" w:cs="Times New Roman"/>
          <w:snapToGrid w:val="0"/>
          <w:sz w:val="28"/>
          <w:szCs w:val="28"/>
          <w:lang w:eastAsia="ru-RU"/>
        </w:rPr>
        <w:t xml:space="preserve"> исследуемой органи</w:t>
      </w:r>
      <w:r w:rsidR="009727A6">
        <w:rPr>
          <w:rFonts w:ascii="Times New Roman" w:eastAsia="Times New Roman" w:hAnsi="Times New Roman" w:cs="Times New Roman"/>
          <w:snapToGrid w:val="0"/>
          <w:sz w:val="28"/>
          <w:szCs w:val="28"/>
          <w:lang w:eastAsia="ru-RU"/>
        </w:rPr>
        <w:t>зации представлен в таблице 2.21</w:t>
      </w:r>
      <w:r w:rsidRPr="00C95D32">
        <w:rPr>
          <w:rFonts w:ascii="Times New Roman" w:eastAsia="Times New Roman" w:hAnsi="Times New Roman" w:cs="Times New Roman"/>
          <w:snapToGrid w:val="0"/>
          <w:sz w:val="28"/>
          <w:szCs w:val="28"/>
          <w:lang w:eastAsia="ru-RU"/>
        </w:rPr>
        <w:t>.</w:t>
      </w:r>
    </w:p>
    <w:p w:rsidR="00C95D32" w:rsidRPr="00C95D32" w:rsidRDefault="00C95D32" w:rsidP="00C95D32">
      <w:pPr>
        <w:spacing w:after="0" w:line="360" w:lineRule="auto"/>
        <w:ind w:firstLine="720"/>
        <w:jc w:val="both"/>
        <w:rPr>
          <w:rFonts w:ascii="Times New Roman" w:eastAsia="Times New Roman" w:hAnsi="Times New Roman" w:cs="Times New Roman"/>
          <w:snapToGrid w:val="0"/>
          <w:color w:val="FF0000"/>
          <w:sz w:val="28"/>
          <w:szCs w:val="28"/>
          <w:lang w:eastAsia="ru-RU"/>
        </w:rPr>
      </w:pPr>
    </w:p>
    <w:p w:rsidR="00C95D32" w:rsidRPr="00C95D32" w:rsidRDefault="009727A6" w:rsidP="00C95D32">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 2.21</w:t>
      </w:r>
      <w:r w:rsidR="00C95D32" w:rsidRPr="00C95D32">
        <w:rPr>
          <w:rFonts w:ascii="Times New Roman" w:eastAsia="Times New Roman" w:hAnsi="Times New Roman" w:cs="Times New Roman"/>
          <w:b/>
          <w:sz w:val="28"/>
          <w:szCs w:val="28"/>
          <w:lang w:eastAsia="ru-RU"/>
        </w:rPr>
        <w:t xml:space="preserve"> – Факторный анализ фонда заработной платы </w:t>
      </w:r>
      <w:r w:rsidR="004A217C" w:rsidRPr="004A217C">
        <w:rPr>
          <w:rFonts w:ascii="Times New Roman" w:eastAsia="Times New Roman" w:hAnsi="Times New Roman" w:cs="Times New Roman"/>
          <w:b/>
          <w:sz w:val="28"/>
          <w:szCs w:val="28"/>
          <w:lang w:eastAsia="ru-RU"/>
        </w:rPr>
        <w:t>персонала основной деятельности</w:t>
      </w:r>
      <w:r w:rsidR="00C95D32" w:rsidRPr="00C95D32">
        <w:rPr>
          <w:rFonts w:ascii="Times New Roman" w:eastAsia="Times New Roman" w:hAnsi="Times New Roman" w:cs="Times New Roman"/>
          <w:b/>
          <w:sz w:val="28"/>
          <w:szCs w:val="28"/>
          <w:lang w:eastAsia="ru-RU"/>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6121"/>
        <w:gridCol w:w="2128"/>
      </w:tblGrid>
      <w:tr w:rsidR="00C95D32" w:rsidRPr="00C95D32" w:rsidTr="00DF532C">
        <w:tc>
          <w:tcPr>
            <w:tcW w:w="814" w:type="pct"/>
            <w:shd w:val="clear" w:color="auto" w:fill="auto"/>
            <w:vAlign w:val="center"/>
          </w:tcPr>
          <w:p w:rsidR="00C95D32" w:rsidRPr="00C95D32" w:rsidRDefault="00C95D32" w:rsidP="00C95D32">
            <w:pPr>
              <w:spacing w:after="0" w:line="36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Фактор</w:t>
            </w:r>
          </w:p>
        </w:tc>
        <w:tc>
          <w:tcPr>
            <w:tcW w:w="3106" w:type="pct"/>
            <w:shd w:val="clear" w:color="auto" w:fill="auto"/>
            <w:vAlign w:val="center"/>
          </w:tcPr>
          <w:p w:rsidR="00C95D32" w:rsidRPr="00C95D32" w:rsidRDefault="00DF532C" w:rsidP="00C95D32">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 показателя</w:t>
            </w:r>
          </w:p>
        </w:tc>
        <w:tc>
          <w:tcPr>
            <w:tcW w:w="1080" w:type="pct"/>
            <w:shd w:val="clear" w:color="auto" w:fill="auto"/>
            <w:vAlign w:val="center"/>
          </w:tcPr>
          <w:p w:rsidR="00C95D32" w:rsidRPr="00C95D32" w:rsidRDefault="00DF532C" w:rsidP="00C95D32">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w:t>
            </w:r>
            <w:r w:rsidR="00C95D32" w:rsidRPr="00C95D32">
              <w:rPr>
                <w:rFonts w:ascii="Times New Roman" w:eastAsia="Times New Roman" w:hAnsi="Times New Roman" w:cs="Times New Roman"/>
                <w:sz w:val="24"/>
                <w:szCs w:val="24"/>
                <w:lang w:eastAsia="ru-RU"/>
              </w:rPr>
              <w:t>, тыс. руб.</w:t>
            </w:r>
          </w:p>
        </w:tc>
      </w:tr>
      <w:tr w:rsidR="00C95D32" w:rsidRPr="00C95D32" w:rsidTr="00DF532C">
        <w:tc>
          <w:tcPr>
            <w:tcW w:w="814" w:type="pct"/>
            <w:shd w:val="clear" w:color="auto" w:fill="auto"/>
            <w:vAlign w:val="center"/>
          </w:tcPr>
          <w:p w:rsidR="00C95D32" w:rsidRPr="00C95D32" w:rsidRDefault="00C95D32" w:rsidP="00C95D32">
            <w:pPr>
              <w:spacing w:after="0" w:line="360" w:lineRule="auto"/>
              <w:jc w:val="both"/>
              <w:rPr>
                <w:rFonts w:ascii="Times New Roman" w:eastAsia="Times New Roman" w:hAnsi="Times New Roman" w:cs="Times New Roman"/>
                <w:sz w:val="24"/>
                <w:szCs w:val="24"/>
                <w:vertAlign w:val="subscript"/>
                <w:lang w:eastAsia="ru-RU"/>
              </w:rPr>
            </w:pPr>
            <w:r w:rsidRPr="00C95D32">
              <w:rPr>
                <w:rFonts w:ascii="Times New Roman" w:eastAsia="Times New Roman" w:hAnsi="Times New Roman" w:cs="Times New Roman"/>
                <w:sz w:val="24"/>
                <w:szCs w:val="24"/>
                <w:lang w:eastAsia="ru-RU"/>
              </w:rPr>
              <w:t xml:space="preserve">ФЗП </w:t>
            </w:r>
            <w:r w:rsidRPr="00C95D32">
              <w:rPr>
                <w:rFonts w:ascii="Times New Roman" w:eastAsia="Times New Roman" w:hAnsi="Times New Roman" w:cs="Times New Roman"/>
                <w:sz w:val="24"/>
                <w:szCs w:val="24"/>
                <w:vertAlign w:val="subscript"/>
                <w:lang w:eastAsia="ru-RU"/>
              </w:rPr>
              <w:t>0</w:t>
            </w:r>
          </w:p>
        </w:tc>
        <w:tc>
          <w:tcPr>
            <w:tcW w:w="3106" w:type="pct"/>
            <w:shd w:val="clear" w:color="auto" w:fill="auto"/>
            <w:vAlign w:val="center"/>
          </w:tcPr>
          <w:p w:rsidR="00C95D32" w:rsidRPr="00C95D32" w:rsidRDefault="00C95D32" w:rsidP="00C95D32">
            <w:pPr>
              <w:spacing w:after="0" w:line="240" w:lineRule="auto"/>
              <w:jc w:val="center"/>
              <w:rPr>
                <w:rFonts w:ascii="Arial CYR" w:eastAsia="Times New Roman" w:hAnsi="Arial CYR" w:cs="Times New Roman"/>
                <w:sz w:val="20"/>
                <w:szCs w:val="20"/>
                <w:lang w:eastAsia="ru-RU"/>
              </w:rPr>
            </w:pPr>
            <w:r w:rsidRPr="00C95D32">
              <w:rPr>
                <w:rFonts w:ascii="Times New Roman" w:eastAsia="Times New Roman" w:hAnsi="Times New Roman" w:cs="Times New Roman"/>
                <w:sz w:val="24"/>
                <w:szCs w:val="24"/>
                <w:lang w:eastAsia="ru-RU"/>
              </w:rPr>
              <w:t>=ЧР</w:t>
            </w:r>
            <w:r w:rsidRPr="00C95D32">
              <w:rPr>
                <w:rFonts w:ascii="Times New Roman" w:eastAsia="Times New Roman" w:hAnsi="Times New Roman" w:cs="Times New Roman"/>
                <w:sz w:val="24"/>
                <w:szCs w:val="24"/>
                <w:vertAlign w:val="subscript"/>
                <w:lang w:eastAsia="ru-RU"/>
              </w:rPr>
              <w:t>0</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24"/>
                <w:szCs w:val="24"/>
                <w:vertAlign w:val="subscript"/>
                <w:lang w:eastAsia="ru-RU"/>
              </w:rPr>
              <w:t>0</w:t>
            </w:r>
            <w:r w:rsidRPr="00C95D32">
              <w:rPr>
                <w:rFonts w:ascii="Times New Roman" w:eastAsia="Times New Roman" w:hAnsi="Times New Roman" w:cs="Times New Roman"/>
                <w:sz w:val="24"/>
                <w:szCs w:val="24"/>
                <w:lang w:eastAsia="ru-RU"/>
              </w:rPr>
              <w:t>* П</w:t>
            </w:r>
            <w:r w:rsidRPr="00C95D32">
              <w:rPr>
                <w:rFonts w:ascii="Times New Roman" w:eastAsia="Times New Roman" w:hAnsi="Times New Roman" w:cs="Times New Roman"/>
                <w:sz w:val="24"/>
                <w:szCs w:val="24"/>
                <w:vertAlign w:val="subscript"/>
                <w:lang w:eastAsia="ru-RU"/>
              </w:rPr>
              <w:t>0</w:t>
            </w:r>
            <w:r w:rsidRPr="00C95D32">
              <w:rPr>
                <w:rFonts w:ascii="Times New Roman" w:eastAsia="Times New Roman" w:hAnsi="Times New Roman" w:cs="Times New Roman"/>
                <w:sz w:val="24"/>
                <w:szCs w:val="24"/>
                <w:lang w:eastAsia="ru-RU"/>
              </w:rPr>
              <w:t>*ЧЗП</w:t>
            </w:r>
            <w:r w:rsidRPr="00C95D32">
              <w:rPr>
                <w:rFonts w:ascii="Times New Roman" w:eastAsia="Times New Roman" w:hAnsi="Times New Roman" w:cs="Times New Roman"/>
                <w:sz w:val="24"/>
                <w:szCs w:val="24"/>
                <w:vertAlign w:val="subscript"/>
                <w:lang w:eastAsia="ru-RU"/>
              </w:rPr>
              <w:t>0</w:t>
            </w:r>
            <w:r w:rsidRPr="00C95D32">
              <w:rPr>
                <w:rFonts w:ascii="Times New Roman" w:eastAsia="Times New Roman" w:hAnsi="Times New Roman" w:cs="Times New Roman"/>
                <w:sz w:val="24"/>
                <w:szCs w:val="24"/>
                <w:lang w:eastAsia="ru-RU"/>
              </w:rPr>
              <w:t>=534*219,79*7,97*20,75=</w:t>
            </w:r>
          </w:p>
        </w:tc>
        <w:tc>
          <w:tcPr>
            <w:tcW w:w="1080"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19410003</w:t>
            </w:r>
          </w:p>
        </w:tc>
      </w:tr>
      <w:tr w:rsidR="00C95D32" w:rsidRPr="00C95D32" w:rsidTr="00DF532C">
        <w:tc>
          <w:tcPr>
            <w:tcW w:w="814" w:type="pct"/>
            <w:shd w:val="clear" w:color="auto" w:fill="auto"/>
            <w:vAlign w:val="center"/>
          </w:tcPr>
          <w:p w:rsidR="00C95D32" w:rsidRPr="00C95D32" w:rsidRDefault="00C95D32" w:rsidP="00C95D32">
            <w:pPr>
              <w:spacing w:after="0" w:line="360" w:lineRule="auto"/>
              <w:jc w:val="both"/>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ФЗП (ЧР)</w:t>
            </w:r>
          </w:p>
        </w:tc>
        <w:tc>
          <w:tcPr>
            <w:tcW w:w="31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w:t>
            </w:r>
            <w:r w:rsidRPr="00C95D32">
              <w:rPr>
                <w:rFonts w:ascii="Times New Roman" w:eastAsia="Times New Roman" w:hAnsi="Times New Roman" w:cs="Times New Roman"/>
                <w:sz w:val="24"/>
                <w:szCs w:val="24"/>
                <w:vertAlign w:val="subscript"/>
                <w:lang w:eastAsia="ru-RU"/>
              </w:rPr>
              <w:t>∆</w:t>
            </w:r>
            <w:r w:rsidRPr="00C95D32">
              <w:rPr>
                <w:rFonts w:ascii="Times New Roman" w:eastAsia="Times New Roman" w:hAnsi="Times New Roman" w:cs="Times New Roman"/>
                <w:sz w:val="24"/>
                <w:szCs w:val="24"/>
                <w:lang w:eastAsia="ru-RU"/>
              </w:rPr>
              <w:t>ЧР*Д</w:t>
            </w:r>
            <w:r w:rsidRPr="00C95D32">
              <w:rPr>
                <w:rFonts w:ascii="Times New Roman" w:eastAsia="Times New Roman" w:hAnsi="Times New Roman" w:cs="Times New Roman"/>
                <w:sz w:val="24"/>
                <w:szCs w:val="24"/>
                <w:vertAlign w:val="subscript"/>
                <w:lang w:eastAsia="ru-RU"/>
              </w:rPr>
              <w:t>0</w:t>
            </w:r>
            <w:r w:rsidRPr="00C95D32">
              <w:rPr>
                <w:rFonts w:ascii="Times New Roman" w:eastAsia="Times New Roman" w:hAnsi="Times New Roman" w:cs="Times New Roman"/>
                <w:sz w:val="24"/>
                <w:szCs w:val="24"/>
                <w:lang w:eastAsia="ru-RU"/>
              </w:rPr>
              <w:t>*П</w:t>
            </w:r>
            <w:r w:rsidRPr="00C95D32">
              <w:rPr>
                <w:rFonts w:ascii="Times New Roman" w:eastAsia="Times New Roman" w:hAnsi="Times New Roman" w:cs="Times New Roman"/>
                <w:sz w:val="24"/>
                <w:szCs w:val="24"/>
                <w:vertAlign w:val="subscript"/>
                <w:lang w:eastAsia="ru-RU"/>
              </w:rPr>
              <w:t>0</w:t>
            </w:r>
            <w:r w:rsidRPr="00C95D32">
              <w:rPr>
                <w:rFonts w:ascii="Times New Roman" w:eastAsia="Times New Roman" w:hAnsi="Times New Roman" w:cs="Times New Roman"/>
                <w:sz w:val="24"/>
                <w:szCs w:val="24"/>
                <w:lang w:eastAsia="ru-RU"/>
              </w:rPr>
              <w:t>*ЧЗП</w:t>
            </w:r>
            <w:r w:rsidRPr="00C95D32">
              <w:rPr>
                <w:rFonts w:ascii="Times New Roman" w:eastAsia="Times New Roman" w:hAnsi="Times New Roman" w:cs="Times New Roman"/>
                <w:sz w:val="24"/>
                <w:szCs w:val="24"/>
                <w:vertAlign w:val="subscript"/>
                <w:lang w:eastAsia="ru-RU"/>
              </w:rPr>
              <w:t>0</w:t>
            </w:r>
            <w:r w:rsidRPr="00C95D32">
              <w:rPr>
                <w:rFonts w:ascii="Times New Roman" w:eastAsia="Times New Roman" w:hAnsi="Times New Roman" w:cs="Times New Roman"/>
                <w:sz w:val="24"/>
                <w:szCs w:val="24"/>
                <w:lang w:eastAsia="ru-RU"/>
              </w:rPr>
              <w:t>=0*219,79*7,97*20,75=</w:t>
            </w:r>
          </w:p>
        </w:tc>
        <w:tc>
          <w:tcPr>
            <w:tcW w:w="1080"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0</w:t>
            </w:r>
          </w:p>
        </w:tc>
      </w:tr>
      <w:tr w:rsidR="00C95D32" w:rsidRPr="00C95D32" w:rsidTr="00DF532C">
        <w:tc>
          <w:tcPr>
            <w:tcW w:w="814" w:type="pct"/>
            <w:shd w:val="clear" w:color="auto" w:fill="auto"/>
            <w:vAlign w:val="center"/>
          </w:tcPr>
          <w:p w:rsidR="00C95D32" w:rsidRPr="00C95D32" w:rsidRDefault="00C95D32" w:rsidP="00C95D32">
            <w:pPr>
              <w:spacing w:after="0" w:line="360" w:lineRule="auto"/>
              <w:jc w:val="both"/>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ФЗП (Д)</w:t>
            </w:r>
          </w:p>
        </w:tc>
        <w:tc>
          <w:tcPr>
            <w:tcW w:w="31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=ЧР</w:t>
            </w:r>
            <w:r w:rsidRPr="00C95D32">
              <w:rPr>
                <w:rFonts w:ascii="Times New Roman" w:eastAsia="Times New Roman" w:hAnsi="Times New Roman" w:cs="Times New Roman"/>
                <w:sz w:val="24"/>
                <w:szCs w:val="24"/>
                <w:vertAlign w:val="subscript"/>
                <w:lang w:eastAsia="ru-RU"/>
              </w:rPr>
              <w:t>1</w:t>
            </w:r>
            <w:r w:rsidRPr="00C95D32">
              <w:rPr>
                <w:rFonts w:ascii="Times New Roman" w:eastAsia="Times New Roman" w:hAnsi="Times New Roman" w:cs="Times New Roman"/>
                <w:sz w:val="24"/>
                <w:szCs w:val="24"/>
                <w:lang w:eastAsia="ru-RU"/>
              </w:rPr>
              <w:t>*</w:t>
            </w:r>
            <w:r w:rsidRPr="00C95D32">
              <w:rPr>
                <w:rFonts w:ascii="Times New Roman" w:eastAsia="Times New Roman" w:hAnsi="Times New Roman" w:cs="Times New Roman"/>
                <w:sz w:val="24"/>
                <w:szCs w:val="24"/>
                <w:vertAlign w:val="subscript"/>
                <w:lang w:eastAsia="ru-RU"/>
              </w:rPr>
              <w:t>∆</w:t>
            </w:r>
            <w:r w:rsidRPr="00C95D32">
              <w:rPr>
                <w:rFonts w:ascii="Times New Roman" w:eastAsia="Times New Roman" w:hAnsi="Times New Roman" w:cs="Times New Roman"/>
                <w:sz w:val="24"/>
                <w:szCs w:val="24"/>
                <w:lang w:eastAsia="ru-RU"/>
              </w:rPr>
              <w:t>Д*П</w:t>
            </w:r>
            <w:r w:rsidRPr="00C95D32">
              <w:rPr>
                <w:rFonts w:ascii="Times New Roman" w:eastAsia="Times New Roman" w:hAnsi="Times New Roman" w:cs="Times New Roman"/>
                <w:sz w:val="24"/>
                <w:szCs w:val="24"/>
                <w:vertAlign w:val="subscript"/>
                <w:lang w:eastAsia="ru-RU"/>
              </w:rPr>
              <w:t>0</w:t>
            </w:r>
            <w:r w:rsidRPr="00C95D32">
              <w:rPr>
                <w:rFonts w:ascii="Times New Roman" w:eastAsia="Times New Roman" w:hAnsi="Times New Roman" w:cs="Times New Roman"/>
                <w:sz w:val="24"/>
                <w:szCs w:val="24"/>
                <w:lang w:eastAsia="ru-RU"/>
              </w:rPr>
              <w:t>*ЧЗП</w:t>
            </w:r>
            <w:r w:rsidRPr="00C95D32">
              <w:rPr>
                <w:rFonts w:ascii="Times New Roman" w:eastAsia="Times New Roman" w:hAnsi="Times New Roman" w:cs="Times New Roman"/>
                <w:sz w:val="24"/>
                <w:szCs w:val="24"/>
                <w:vertAlign w:val="subscript"/>
                <w:lang w:eastAsia="ru-RU"/>
              </w:rPr>
              <w:t>0</w:t>
            </w:r>
            <w:r w:rsidRPr="00C95D32">
              <w:rPr>
                <w:rFonts w:ascii="Times New Roman" w:eastAsia="Times New Roman" w:hAnsi="Times New Roman" w:cs="Times New Roman"/>
                <w:sz w:val="24"/>
                <w:szCs w:val="24"/>
                <w:lang w:eastAsia="ru-RU"/>
              </w:rPr>
              <w:t>=534*(-5,31)*7,97*20,75=</w:t>
            </w:r>
          </w:p>
        </w:tc>
        <w:tc>
          <w:tcPr>
            <w:tcW w:w="1080"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-468934</w:t>
            </w:r>
          </w:p>
        </w:tc>
      </w:tr>
      <w:tr w:rsidR="00C95D32" w:rsidRPr="00C95D32" w:rsidTr="00DF532C">
        <w:tc>
          <w:tcPr>
            <w:tcW w:w="814" w:type="pct"/>
            <w:shd w:val="clear" w:color="auto" w:fill="auto"/>
            <w:vAlign w:val="center"/>
          </w:tcPr>
          <w:p w:rsidR="00C95D32" w:rsidRPr="00C95D32" w:rsidRDefault="00C95D32" w:rsidP="00C95D32">
            <w:pPr>
              <w:spacing w:after="0" w:line="360" w:lineRule="auto"/>
              <w:jc w:val="both"/>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ФЗП (П)</w:t>
            </w:r>
          </w:p>
        </w:tc>
        <w:tc>
          <w:tcPr>
            <w:tcW w:w="31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=ЧР</w:t>
            </w:r>
            <w:r w:rsidRPr="00C95D32">
              <w:rPr>
                <w:rFonts w:ascii="Times New Roman" w:eastAsia="Times New Roman" w:hAnsi="Times New Roman" w:cs="Times New Roman"/>
                <w:sz w:val="24"/>
                <w:szCs w:val="24"/>
                <w:vertAlign w:val="subscript"/>
                <w:lang w:eastAsia="ru-RU"/>
              </w:rPr>
              <w:t>1</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24"/>
                <w:szCs w:val="24"/>
                <w:vertAlign w:val="subscript"/>
                <w:lang w:eastAsia="ru-RU"/>
              </w:rPr>
              <w:t>1</w:t>
            </w:r>
            <w:r w:rsidRPr="00C95D32">
              <w:rPr>
                <w:rFonts w:ascii="Times New Roman" w:eastAsia="Times New Roman" w:hAnsi="Times New Roman" w:cs="Times New Roman"/>
                <w:sz w:val="24"/>
                <w:szCs w:val="24"/>
                <w:lang w:eastAsia="ru-RU"/>
              </w:rPr>
              <w:t>*</w:t>
            </w:r>
            <w:r w:rsidRPr="00C95D32">
              <w:rPr>
                <w:rFonts w:ascii="Times New Roman" w:eastAsia="Times New Roman" w:hAnsi="Times New Roman" w:cs="Times New Roman"/>
                <w:sz w:val="24"/>
                <w:szCs w:val="24"/>
                <w:vertAlign w:val="subscript"/>
                <w:lang w:eastAsia="ru-RU"/>
              </w:rPr>
              <w:t>∆</w:t>
            </w:r>
            <w:r w:rsidRPr="00C95D32">
              <w:rPr>
                <w:rFonts w:ascii="Times New Roman" w:eastAsia="Times New Roman" w:hAnsi="Times New Roman" w:cs="Times New Roman"/>
                <w:sz w:val="24"/>
                <w:szCs w:val="24"/>
                <w:lang w:eastAsia="ru-RU"/>
              </w:rPr>
              <w:t>П*ЧЗП</w:t>
            </w:r>
            <w:r w:rsidRPr="00C95D32">
              <w:rPr>
                <w:rFonts w:ascii="Times New Roman" w:eastAsia="Times New Roman" w:hAnsi="Times New Roman" w:cs="Times New Roman"/>
                <w:sz w:val="24"/>
                <w:szCs w:val="24"/>
                <w:vertAlign w:val="subscript"/>
                <w:lang w:eastAsia="ru-RU"/>
              </w:rPr>
              <w:t>0</w:t>
            </w:r>
            <w:r w:rsidRPr="00C95D32">
              <w:rPr>
                <w:rFonts w:ascii="Times New Roman" w:eastAsia="Times New Roman" w:hAnsi="Times New Roman" w:cs="Times New Roman"/>
                <w:sz w:val="24"/>
                <w:szCs w:val="24"/>
                <w:lang w:eastAsia="ru-RU"/>
              </w:rPr>
              <w:t>=534*214,48*(-0,08)*20,75=</w:t>
            </w:r>
          </w:p>
        </w:tc>
        <w:tc>
          <w:tcPr>
            <w:tcW w:w="1080"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-190124</w:t>
            </w:r>
          </w:p>
        </w:tc>
      </w:tr>
      <w:tr w:rsidR="00C95D32" w:rsidRPr="00C95D32" w:rsidTr="00DF532C">
        <w:tc>
          <w:tcPr>
            <w:tcW w:w="814" w:type="pct"/>
            <w:shd w:val="clear" w:color="auto" w:fill="auto"/>
            <w:vAlign w:val="center"/>
          </w:tcPr>
          <w:p w:rsidR="00C95D32" w:rsidRPr="00C95D32" w:rsidRDefault="00C95D32" w:rsidP="00C95D32">
            <w:pPr>
              <w:spacing w:after="0" w:line="360" w:lineRule="auto"/>
              <w:jc w:val="both"/>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ФЗП (ЧЗП)</w:t>
            </w:r>
          </w:p>
        </w:tc>
        <w:tc>
          <w:tcPr>
            <w:tcW w:w="31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=ЧР</w:t>
            </w:r>
            <w:r w:rsidRPr="00C95D32">
              <w:rPr>
                <w:rFonts w:ascii="Times New Roman" w:eastAsia="Times New Roman" w:hAnsi="Times New Roman" w:cs="Times New Roman"/>
                <w:sz w:val="24"/>
                <w:szCs w:val="24"/>
                <w:vertAlign w:val="subscript"/>
                <w:lang w:eastAsia="ru-RU"/>
              </w:rPr>
              <w:t>1</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24"/>
                <w:szCs w:val="24"/>
                <w:vertAlign w:val="subscript"/>
                <w:lang w:eastAsia="ru-RU"/>
              </w:rPr>
              <w:t>1</w:t>
            </w:r>
            <w:r w:rsidRPr="00C95D32">
              <w:rPr>
                <w:rFonts w:ascii="Times New Roman" w:eastAsia="Times New Roman" w:hAnsi="Times New Roman" w:cs="Times New Roman"/>
                <w:sz w:val="24"/>
                <w:szCs w:val="24"/>
                <w:lang w:eastAsia="ru-RU"/>
              </w:rPr>
              <w:t>*П</w:t>
            </w:r>
            <w:r w:rsidRPr="00C95D32">
              <w:rPr>
                <w:rFonts w:ascii="Times New Roman" w:eastAsia="Times New Roman" w:hAnsi="Times New Roman" w:cs="Times New Roman"/>
                <w:sz w:val="24"/>
                <w:szCs w:val="24"/>
                <w:vertAlign w:val="subscript"/>
                <w:lang w:eastAsia="ru-RU"/>
              </w:rPr>
              <w:t>1</w:t>
            </w:r>
            <w:r w:rsidRPr="00C95D32">
              <w:rPr>
                <w:rFonts w:ascii="Times New Roman" w:eastAsia="Times New Roman" w:hAnsi="Times New Roman" w:cs="Times New Roman"/>
                <w:sz w:val="24"/>
                <w:szCs w:val="24"/>
                <w:lang w:eastAsia="ru-RU"/>
              </w:rPr>
              <w:t>*</w:t>
            </w:r>
            <w:r w:rsidRPr="00C95D32">
              <w:rPr>
                <w:rFonts w:ascii="Times New Roman" w:eastAsia="Times New Roman" w:hAnsi="Times New Roman" w:cs="Times New Roman"/>
                <w:sz w:val="24"/>
                <w:szCs w:val="24"/>
                <w:vertAlign w:val="subscript"/>
                <w:lang w:eastAsia="ru-RU"/>
              </w:rPr>
              <w:t>∆</w:t>
            </w:r>
            <w:r w:rsidRPr="00C95D32">
              <w:rPr>
                <w:rFonts w:ascii="Times New Roman" w:eastAsia="Times New Roman" w:hAnsi="Times New Roman" w:cs="Times New Roman"/>
                <w:sz w:val="24"/>
                <w:szCs w:val="24"/>
                <w:lang w:eastAsia="ru-RU"/>
              </w:rPr>
              <w:t>ЧЗП=534*214,48*7,89*10,77=</w:t>
            </w:r>
          </w:p>
        </w:tc>
        <w:tc>
          <w:tcPr>
            <w:tcW w:w="1080"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9732418</w:t>
            </w:r>
          </w:p>
        </w:tc>
      </w:tr>
      <w:tr w:rsidR="00C95D32" w:rsidRPr="00C95D32" w:rsidTr="00DF532C">
        <w:tc>
          <w:tcPr>
            <w:tcW w:w="814" w:type="pct"/>
            <w:shd w:val="clear" w:color="auto" w:fill="auto"/>
            <w:vAlign w:val="center"/>
          </w:tcPr>
          <w:p w:rsidR="00C95D32" w:rsidRPr="00C95D32" w:rsidRDefault="00C95D32" w:rsidP="00C95D32">
            <w:pPr>
              <w:spacing w:after="0" w:line="360" w:lineRule="auto"/>
              <w:jc w:val="both"/>
              <w:rPr>
                <w:rFonts w:ascii="Times New Roman" w:eastAsia="Times New Roman" w:hAnsi="Times New Roman" w:cs="Times New Roman"/>
                <w:sz w:val="24"/>
                <w:szCs w:val="24"/>
                <w:vertAlign w:val="subscript"/>
                <w:lang w:eastAsia="ru-RU"/>
              </w:rPr>
            </w:pPr>
            <w:r w:rsidRPr="00C95D32">
              <w:rPr>
                <w:rFonts w:ascii="Times New Roman" w:eastAsia="Times New Roman" w:hAnsi="Times New Roman" w:cs="Times New Roman"/>
                <w:sz w:val="24"/>
                <w:szCs w:val="24"/>
                <w:lang w:eastAsia="ru-RU"/>
              </w:rPr>
              <w:t xml:space="preserve">ФЗП </w:t>
            </w:r>
            <w:r w:rsidRPr="00C95D32">
              <w:rPr>
                <w:rFonts w:ascii="Times New Roman" w:eastAsia="Times New Roman" w:hAnsi="Times New Roman" w:cs="Times New Roman"/>
                <w:sz w:val="24"/>
                <w:szCs w:val="24"/>
                <w:vertAlign w:val="subscript"/>
                <w:lang w:eastAsia="ru-RU"/>
              </w:rPr>
              <w:t>1</w:t>
            </w:r>
          </w:p>
        </w:tc>
        <w:tc>
          <w:tcPr>
            <w:tcW w:w="3106"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=ЧР</w:t>
            </w:r>
            <w:r w:rsidRPr="00C95D32">
              <w:rPr>
                <w:rFonts w:ascii="Times New Roman" w:eastAsia="Times New Roman" w:hAnsi="Times New Roman" w:cs="Times New Roman"/>
                <w:sz w:val="24"/>
                <w:szCs w:val="24"/>
                <w:vertAlign w:val="subscript"/>
                <w:lang w:eastAsia="ru-RU"/>
              </w:rPr>
              <w:t>1</w:t>
            </w:r>
            <w:r w:rsidRPr="00C95D32">
              <w:rPr>
                <w:rFonts w:ascii="Times New Roman" w:eastAsia="Times New Roman" w:hAnsi="Times New Roman" w:cs="Times New Roman"/>
                <w:sz w:val="24"/>
                <w:szCs w:val="24"/>
                <w:lang w:eastAsia="ru-RU"/>
              </w:rPr>
              <w:t>*Д</w:t>
            </w:r>
            <w:r w:rsidRPr="00C95D32">
              <w:rPr>
                <w:rFonts w:ascii="Times New Roman" w:eastAsia="Times New Roman" w:hAnsi="Times New Roman" w:cs="Times New Roman"/>
                <w:sz w:val="24"/>
                <w:szCs w:val="24"/>
                <w:vertAlign w:val="subscript"/>
                <w:lang w:eastAsia="ru-RU"/>
              </w:rPr>
              <w:t>1</w:t>
            </w:r>
            <w:r w:rsidRPr="00C95D32">
              <w:rPr>
                <w:rFonts w:ascii="Times New Roman" w:eastAsia="Times New Roman" w:hAnsi="Times New Roman" w:cs="Times New Roman"/>
                <w:sz w:val="24"/>
                <w:szCs w:val="24"/>
                <w:lang w:eastAsia="ru-RU"/>
              </w:rPr>
              <w:t>*П</w:t>
            </w:r>
            <w:r w:rsidRPr="00C95D32">
              <w:rPr>
                <w:rFonts w:ascii="Times New Roman" w:eastAsia="Times New Roman" w:hAnsi="Times New Roman" w:cs="Times New Roman"/>
                <w:sz w:val="24"/>
                <w:szCs w:val="24"/>
                <w:vertAlign w:val="subscript"/>
                <w:lang w:eastAsia="ru-RU"/>
              </w:rPr>
              <w:t>1</w:t>
            </w:r>
            <w:r w:rsidRPr="00C95D32">
              <w:rPr>
                <w:rFonts w:ascii="Times New Roman" w:eastAsia="Times New Roman" w:hAnsi="Times New Roman" w:cs="Times New Roman"/>
                <w:sz w:val="24"/>
                <w:szCs w:val="24"/>
                <w:lang w:eastAsia="ru-RU"/>
              </w:rPr>
              <w:t>*ЧЗП</w:t>
            </w:r>
            <w:r w:rsidRPr="00C95D32">
              <w:rPr>
                <w:rFonts w:ascii="Times New Roman" w:eastAsia="Times New Roman" w:hAnsi="Times New Roman" w:cs="Times New Roman"/>
                <w:sz w:val="24"/>
                <w:szCs w:val="24"/>
                <w:vertAlign w:val="subscript"/>
                <w:lang w:eastAsia="ru-RU"/>
              </w:rPr>
              <w:t>1</w:t>
            </w:r>
            <w:r w:rsidRPr="00C95D32">
              <w:rPr>
                <w:rFonts w:ascii="Times New Roman" w:eastAsia="Times New Roman" w:hAnsi="Times New Roman" w:cs="Times New Roman"/>
                <w:sz w:val="24"/>
                <w:szCs w:val="24"/>
                <w:lang w:eastAsia="ru-RU"/>
              </w:rPr>
              <w:t>=534*214,48*7,89*31,52=</w:t>
            </w:r>
          </w:p>
        </w:tc>
        <w:tc>
          <w:tcPr>
            <w:tcW w:w="1080" w:type="pct"/>
            <w:shd w:val="clear" w:color="auto" w:fill="auto"/>
            <w:vAlign w:val="center"/>
          </w:tcPr>
          <w:p w:rsidR="00C95D32" w:rsidRPr="00C95D32" w:rsidRDefault="00C95D32" w:rsidP="00C95D32">
            <w:pPr>
              <w:spacing w:after="0" w:line="240" w:lineRule="auto"/>
              <w:jc w:val="center"/>
              <w:rPr>
                <w:rFonts w:ascii="Times New Roman" w:eastAsia="Times New Roman" w:hAnsi="Times New Roman" w:cs="Times New Roman"/>
                <w:sz w:val="24"/>
                <w:szCs w:val="24"/>
                <w:lang w:eastAsia="ru-RU"/>
              </w:rPr>
            </w:pPr>
            <w:r w:rsidRPr="00C95D32">
              <w:rPr>
                <w:rFonts w:ascii="Times New Roman" w:eastAsia="Times New Roman" w:hAnsi="Times New Roman" w:cs="Times New Roman"/>
                <w:sz w:val="24"/>
                <w:szCs w:val="24"/>
                <w:lang w:eastAsia="ru-RU"/>
              </w:rPr>
              <w:t>28483363</w:t>
            </w:r>
          </w:p>
        </w:tc>
      </w:tr>
    </w:tbl>
    <w:p w:rsidR="00C95D32" w:rsidRPr="00C95D32" w:rsidRDefault="00C95D32" w:rsidP="00C95D32">
      <w:pPr>
        <w:spacing w:after="0" w:line="360" w:lineRule="auto"/>
        <w:jc w:val="both"/>
        <w:rPr>
          <w:rFonts w:ascii="Times New Roman" w:eastAsia="Times New Roman" w:hAnsi="Times New Roman" w:cs="Times New Roman"/>
          <w:color w:val="000000"/>
          <w:sz w:val="24"/>
          <w:szCs w:val="24"/>
          <w:lang w:eastAsia="ru-RU"/>
        </w:rPr>
      </w:pPr>
      <w:r w:rsidRPr="00C95D32">
        <w:rPr>
          <w:rFonts w:ascii="Times New Roman" w:eastAsia="Times New Roman" w:hAnsi="Times New Roman" w:cs="Times New Roman"/>
          <w:color w:val="000000"/>
          <w:sz w:val="24"/>
          <w:szCs w:val="24"/>
          <w:lang w:eastAsia="ru-RU"/>
        </w:rPr>
        <w:t xml:space="preserve">Рассчитано автором на основании приложений </w:t>
      </w:r>
      <w:r w:rsidRPr="00C95D32">
        <w:rPr>
          <w:rFonts w:ascii="Times New Roman" w:eastAsia="Times New Roman" w:hAnsi="Times New Roman" w:cs="Times New Roman"/>
          <w:snapToGrid w:val="0"/>
          <w:sz w:val="24"/>
          <w:szCs w:val="24"/>
          <w:lang w:eastAsia="ru-RU"/>
        </w:rPr>
        <w:t>Ж, З</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lastRenderedPageBreak/>
        <w:t xml:space="preserve"> На основании данных таблицы 2.14 можно сделать следующий вывод: ФЗП в 2013 году вырос на 9078600 тыс. руб., на это повлияли следующие факторы:</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w:t>
      </w:r>
      <w:r w:rsidRPr="00C95D32">
        <w:rPr>
          <w:rFonts w:ascii="Times New Roman" w:eastAsia="Times New Roman" w:hAnsi="Times New Roman" w:cs="Times New Roman"/>
          <w:color w:val="000000"/>
          <w:sz w:val="28"/>
          <w:szCs w:val="28"/>
          <w:lang w:eastAsia="ru-RU"/>
        </w:rPr>
        <w:tab/>
        <w:t>за счет уменьшение количества отработанных дней в году на 5,31 день ФЗП снизился на 468934 тыс. руб.;</w:t>
      </w:r>
    </w:p>
    <w:p w:rsidR="00C95D32" w:rsidRPr="00C95D32" w:rsidRDefault="00C95D32" w:rsidP="00C95D32">
      <w:pPr>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w:t>
      </w:r>
      <w:r w:rsidRPr="00C95D32">
        <w:rPr>
          <w:rFonts w:ascii="Times New Roman" w:eastAsia="Times New Roman" w:hAnsi="Times New Roman" w:cs="Times New Roman"/>
          <w:color w:val="000000"/>
          <w:sz w:val="28"/>
          <w:szCs w:val="28"/>
          <w:lang w:eastAsia="ru-RU"/>
        </w:rPr>
        <w:tab/>
        <w:t>за счет уменьшение продолжительности рабочей смены  на 0,08 ч. ФЗП снизился на 190124 тыс. руб.;</w:t>
      </w:r>
    </w:p>
    <w:p w:rsidR="000660CC" w:rsidRDefault="00C95D32" w:rsidP="00BF422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C95D32">
        <w:rPr>
          <w:rFonts w:ascii="Times New Roman" w:eastAsia="Times New Roman" w:hAnsi="Times New Roman" w:cs="Times New Roman"/>
          <w:color w:val="000000"/>
          <w:sz w:val="28"/>
          <w:szCs w:val="28"/>
          <w:lang w:eastAsia="ru-RU"/>
        </w:rPr>
        <w:t>–</w:t>
      </w:r>
      <w:r w:rsidRPr="00C95D32">
        <w:rPr>
          <w:rFonts w:ascii="Times New Roman" w:eastAsia="Times New Roman" w:hAnsi="Times New Roman" w:cs="Times New Roman"/>
          <w:color w:val="000000"/>
          <w:sz w:val="28"/>
          <w:szCs w:val="28"/>
          <w:lang w:eastAsia="ru-RU"/>
        </w:rPr>
        <w:tab/>
        <w:t>за счет увеличение часовой заработной платы на 10,7 тыс. руб. ФЗП вырос на 9732418 тыс. руб.</w:t>
      </w:r>
    </w:p>
    <w:p w:rsidR="00343C34" w:rsidRDefault="000660CC" w:rsidP="00343C3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Таким образом, </w:t>
      </w:r>
      <w:r w:rsidR="00343C34" w:rsidRPr="00F2537D">
        <w:rPr>
          <w:rFonts w:ascii="Times New Roman" w:eastAsia="Times New Roman" w:hAnsi="Times New Roman" w:cs="Times New Roman"/>
          <w:sz w:val="28"/>
          <w:szCs w:val="28"/>
          <w:lang w:eastAsia="ru-RU"/>
        </w:rPr>
        <w:t>проанализировав</w:t>
      </w:r>
      <w:r w:rsidR="009727A6" w:rsidRPr="002D3116">
        <w:rPr>
          <w:rFonts w:ascii="Times New Roman" w:hAnsi="Times New Roman" w:cs="Times New Roman"/>
          <w:sz w:val="28"/>
          <w:szCs w:val="28"/>
        </w:rPr>
        <w:t xml:space="preserve"> эффективност</w:t>
      </w:r>
      <w:r w:rsidR="00343C34">
        <w:rPr>
          <w:rFonts w:ascii="Times New Roman" w:hAnsi="Times New Roman" w:cs="Times New Roman"/>
          <w:sz w:val="28"/>
          <w:szCs w:val="28"/>
        </w:rPr>
        <w:t>ь</w:t>
      </w:r>
      <w:r w:rsidR="009727A6" w:rsidRPr="002D3116">
        <w:rPr>
          <w:rFonts w:ascii="Times New Roman" w:hAnsi="Times New Roman" w:cs="Times New Roman"/>
          <w:sz w:val="28"/>
          <w:szCs w:val="28"/>
        </w:rPr>
        <w:t xml:space="preserve"> использования трудовых ресурсов</w:t>
      </w:r>
      <w:r>
        <w:rPr>
          <w:rFonts w:ascii="Times New Roman" w:eastAsia="Times New Roman" w:hAnsi="Times New Roman" w:cs="Times New Roman"/>
          <w:color w:val="000000"/>
          <w:sz w:val="28"/>
          <w:szCs w:val="28"/>
          <w:lang w:eastAsia="ru-RU"/>
        </w:rPr>
        <w:t xml:space="preserve"> </w:t>
      </w:r>
      <w:r w:rsidR="009727A6">
        <w:rPr>
          <w:rFonts w:ascii="Times New Roman" w:eastAsia="Times New Roman" w:hAnsi="Times New Roman" w:cs="Times New Roman"/>
          <w:color w:val="000000"/>
          <w:sz w:val="28"/>
          <w:szCs w:val="28"/>
          <w:lang w:eastAsia="ru-RU"/>
        </w:rPr>
        <w:t xml:space="preserve">в ОАО «Оршанский инструментальный завод» </w:t>
      </w:r>
      <w:r w:rsidR="00343C34">
        <w:rPr>
          <w:rFonts w:ascii="Times New Roman" w:eastAsia="Times New Roman" w:hAnsi="Times New Roman" w:cs="Times New Roman"/>
          <w:sz w:val="28"/>
          <w:szCs w:val="28"/>
          <w:lang w:eastAsia="ru-RU"/>
        </w:rPr>
        <w:t>можно сделать следующие выводы:</w:t>
      </w:r>
    </w:p>
    <w:p w:rsidR="00343C34" w:rsidRPr="00343C34" w:rsidRDefault="00343C34" w:rsidP="00343C34">
      <w:pPr>
        <w:pStyle w:val="a8"/>
        <w:widowControl w:val="0"/>
        <w:numPr>
          <w:ilvl w:val="0"/>
          <w:numId w:val="40"/>
        </w:numPr>
        <w:spacing w:line="360" w:lineRule="auto"/>
        <w:ind w:left="0" w:firstLine="709"/>
        <w:jc w:val="both"/>
        <w:rPr>
          <w:color w:val="000000"/>
          <w:sz w:val="28"/>
          <w:szCs w:val="28"/>
        </w:rPr>
      </w:pPr>
      <w:r>
        <w:rPr>
          <w:color w:val="000000"/>
          <w:sz w:val="28"/>
          <w:szCs w:val="28"/>
        </w:rPr>
        <w:t xml:space="preserve">Организация проводит </w:t>
      </w:r>
      <w:r w:rsidRPr="00C95D32">
        <w:rPr>
          <w:sz w:val="28"/>
          <w:szCs w:val="28"/>
        </w:rPr>
        <w:t>меро</w:t>
      </w:r>
      <w:r>
        <w:rPr>
          <w:sz w:val="28"/>
          <w:szCs w:val="28"/>
        </w:rPr>
        <w:t xml:space="preserve">приятия по инвестированию в основные </w:t>
      </w:r>
      <w:r w:rsidRPr="00C95D32">
        <w:rPr>
          <w:sz w:val="28"/>
          <w:szCs w:val="28"/>
        </w:rPr>
        <w:t xml:space="preserve">средства, что должно поспособствовать росту технической оснащенности, увеличению производственной мощности и </w:t>
      </w:r>
      <w:proofErr w:type="spellStart"/>
      <w:r w:rsidRPr="00C95D32">
        <w:rPr>
          <w:sz w:val="28"/>
          <w:szCs w:val="28"/>
        </w:rPr>
        <w:t>фондо</w:t>
      </w:r>
      <w:r>
        <w:rPr>
          <w:sz w:val="28"/>
          <w:szCs w:val="28"/>
        </w:rPr>
        <w:t>вооруженности</w:t>
      </w:r>
      <w:proofErr w:type="spellEnd"/>
      <w:r>
        <w:rPr>
          <w:sz w:val="28"/>
          <w:szCs w:val="28"/>
        </w:rPr>
        <w:t xml:space="preserve"> труда.</w:t>
      </w:r>
    </w:p>
    <w:p w:rsidR="00343C34" w:rsidRPr="00343C34" w:rsidRDefault="00343C34" w:rsidP="00343C34">
      <w:pPr>
        <w:pStyle w:val="a8"/>
        <w:widowControl w:val="0"/>
        <w:numPr>
          <w:ilvl w:val="0"/>
          <w:numId w:val="40"/>
        </w:numPr>
        <w:spacing w:line="360" w:lineRule="auto"/>
        <w:ind w:left="0" w:firstLine="709"/>
        <w:jc w:val="both"/>
        <w:rPr>
          <w:color w:val="000000"/>
          <w:sz w:val="28"/>
          <w:szCs w:val="28"/>
        </w:rPr>
      </w:pPr>
      <w:r>
        <w:rPr>
          <w:sz w:val="28"/>
          <w:szCs w:val="28"/>
        </w:rPr>
        <w:t>В</w:t>
      </w:r>
      <w:r w:rsidRPr="00C95D32">
        <w:rPr>
          <w:sz w:val="28"/>
          <w:szCs w:val="28"/>
        </w:rPr>
        <w:t xml:space="preserve"> целом структура и численность </w:t>
      </w:r>
      <w:r>
        <w:rPr>
          <w:color w:val="000000"/>
          <w:sz w:val="28"/>
          <w:szCs w:val="28"/>
        </w:rPr>
        <w:t>персонала основной деятельности</w:t>
      </w:r>
      <w:r>
        <w:rPr>
          <w:sz w:val="28"/>
          <w:szCs w:val="28"/>
        </w:rPr>
        <w:t xml:space="preserve"> по организации </w:t>
      </w:r>
      <w:r w:rsidRPr="00C95D32">
        <w:rPr>
          <w:sz w:val="28"/>
          <w:szCs w:val="28"/>
        </w:rPr>
        <w:t>преимущественно стабильна</w:t>
      </w:r>
      <w:r>
        <w:rPr>
          <w:sz w:val="28"/>
          <w:szCs w:val="28"/>
        </w:rPr>
        <w:t xml:space="preserve">, текучесть кадров в пределах </w:t>
      </w:r>
      <w:r w:rsidRPr="00343C34">
        <w:rPr>
          <w:color w:val="000000"/>
          <w:sz w:val="28"/>
          <w:szCs w:val="28"/>
        </w:rPr>
        <w:t>нормы.</w:t>
      </w:r>
    </w:p>
    <w:p w:rsidR="00343C34" w:rsidRPr="00343C34" w:rsidRDefault="00343C34" w:rsidP="00343C34">
      <w:pPr>
        <w:pStyle w:val="a8"/>
        <w:widowControl w:val="0"/>
        <w:spacing w:line="360" w:lineRule="auto"/>
        <w:ind w:left="709"/>
        <w:jc w:val="both"/>
        <w:rPr>
          <w:color w:val="000000"/>
          <w:sz w:val="28"/>
          <w:szCs w:val="28"/>
        </w:rPr>
      </w:pPr>
      <w:r w:rsidRPr="00343C34">
        <w:rPr>
          <w:color w:val="000000"/>
          <w:sz w:val="28"/>
          <w:szCs w:val="28"/>
        </w:rPr>
        <w:t>При этом  были выявлены следующие проблемы и недостатки:</w:t>
      </w:r>
    </w:p>
    <w:p w:rsidR="00343C34" w:rsidRDefault="00343C34" w:rsidP="00343C34">
      <w:pPr>
        <w:pStyle w:val="a8"/>
        <w:numPr>
          <w:ilvl w:val="0"/>
          <w:numId w:val="42"/>
        </w:numPr>
        <w:autoSpaceDE w:val="0"/>
        <w:autoSpaceDN w:val="0"/>
        <w:adjustRightInd w:val="0"/>
        <w:spacing w:line="360" w:lineRule="auto"/>
        <w:ind w:left="0" w:firstLine="720"/>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Наибольший удельный вес в списочной численности занимают рабочие с общим средним образованием и, как следствие, низкий средний квалификационный разряд по организации в целом, что влечет за собой снижение производительности труда и </w:t>
      </w:r>
      <w:proofErr w:type="spellStart"/>
      <w:r>
        <w:rPr>
          <w:rFonts w:ascii="Times New Roman CYR" w:hAnsi="Times New Roman CYR" w:cs="Times New Roman CYR"/>
          <w:sz w:val="28"/>
          <w:szCs w:val="28"/>
          <w:highlight w:val="white"/>
        </w:rPr>
        <w:t>недополучение</w:t>
      </w:r>
      <w:proofErr w:type="spellEnd"/>
      <w:r>
        <w:rPr>
          <w:rFonts w:ascii="Times New Roman CYR" w:hAnsi="Times New Roman CYR" w:cs="Times New Roman CYR"/>
          <w:sz w:val="28"/>
          <w:szCs w:val="28"/>
          <w:highlight w:val="white"/>
        </w:rPr>
        <w:t xml:space="preserve"> прибыли.</w:t>
      </w:r>
    </w:p>
    <w:p w:rsidR="00A859CB" w:rsidRDefault="00A859CB" w:rsidP="00343C34">
      <w:pPr>
        <w:pStyle w:val="a8"/>
        <w:numPr>
          <w:ilvl w:val="0"/>
          <w:numId w:val="42"/>
        </w:numPr>
        <w:autoSpaceDE w:val="0"/>
        <w:autoSpaceDN w:val="0"/>
        <w:adjustRightInd w:val="0"/>
        <w:spacing w:line="360" w:lineRule="auto"/>
        <w:ind w:left="0" w:firstLine="720"/>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В организации существует потребность в специалистах с высшим и средним специальным образованием.</w:t>
      </w:r>
    </w:p>
    <w:p w:rsidR="00A859CB" w:rsidRDefault="00A859CB" w:rsidP="00A859CB">
      <w:pPr>
        <w:pStyle w:val="a8"/>
        <w:numPr>
          <w:ilvl w:val="0"/>
          <w:numId w:val="42"/>
        </w:numPr>
        <w:spacing w:line="384" w:lineRule="auto"/>
        <w:ind w:left="0" w:firstLine="720"/>
        <w:jc w:val="both"/>
        <w:rPr>
          <w:sz w:val="28"/>
          <w:szCs w:val="28"/>
        </w:rPr>
      </w:pPr>
      <w:r>
        <w:rPr>
          <w:sz w:val="28"/>
          <w:szCs w:val="28"/>
        </w:rPr>
        <w:t xml:space="preserve">Рост неявок  влечет за собой сокращение фонда рабочего времени и снижение производительности труда, </w:t>
      </w:r>
      <w:r w:rsidRPr="00A859CB">
        <w:rPr>
          <w:sz w:val="28"/>
          <w:szCs w:val="28"/>
        </w:rPr>
        <w:t xml:space="preserve">кроме того рост </w:t>
      </w:r>
      <w:r>
        <w:rPr>
          <w:sz w:val="28"/>
          <w:szCs w:val="28"/>
        </w:rPr>
        <w:t xml:space="preserve">неявок может быть </w:t>
      </w:r>
      <w:r>
        <w:rPr>
          <w:sz w:val="28"/>
          <w:szCs w:val="28"/>
        </w:rPr>
        <w:lastRenderedPageBreak/>
        <w:t xml:space="preserve">вызван </w:t>
      </w:r>
      <w:r w:rsidRPr="00A859CB">
        <w:rPr>
          <w:sz w:val="28"/>
          <w:szCs w:val="28"/>
        </w:rPr>
        <w:t>как ухудшением условий труда, так и неудовлетворенностью работника, плохим социально-психологическим климатом и другими факторами.</w:t>
      </w:r>
    </w:p>
    <w:p w:rsidR="00A859CB" w:rsidRPr="00A859CB" w:rsidRDefault="00A859CB" w:rsidP="00A859CB">
      <w:pPr>
        <w:pStyle w:val="a8"/>
        <w:numPr>
          <w:ilvl w:val="0"/>
          <w:numId w:val="42"/>
        </w:numPr>
        <w:spacing w:line="384" w:lineRule="auto"/>
        <w:ind w:left="0" w:firstLine="720"/>
        <w:jc w:val="both"/>
        <w:rPr>
          <w:sz w:val="28"/>
          <w:szCs w:val="28"/>
        </w:rPr>
      </w:pPr>
      <w:r>
        <w:rPr>
          <w:color w:val="000000"/>
          <w:sz w:val="28"/>
          <w:szCs w:val="28"/>
        </w:rPr>
        <w:t>Те</w:t>
      </w:r>
      <w:r w:rsidRPr="00C95D32">
        <w:rPr>
          <w:color w:val="000000"/>
          <w:sz w:val="28"/>
          <w:szCs w:val="28"/>
        </w:rPr>
        <w:t>мп</w:t>
      </w:r>
      <w:r>
        <w:rPr>
          <w:color w:val="000000"/>
          <w:sz w:val="28"/>
          <w:szCs w:val="28"/>
        </w:rPr>
        <w:t xml:space="preserve"> </w:t>
      </w:r>
      <w:r w:rsidRPr="00C95D32">
        <w:rPr>
          <w:color w:val="000000"/>
          <w:sz w:val="28"/>
          <w:szCs w:val="28"/>
        </w:rPr>
        <w:t>рост</w:t>
      </w:r>
      <w:r>
        <w:rPr>
          <w:color w:val="000000"/>
          <w:sz w:val="28"/>
          <w:szCs w:val="28"/>
        </w:rPr>
        <w:t>а</w:t>
      </w:r>
      <w:r w:rsidRPr="00C95D32">
        <w:rPr>
          <w:color w:val="000000"/>
          <w:sz w:val="28"/>
          <w:szCs w:val="28"/>
        </w:rPr>
        <w:t xml:space="preserve"> объема производимой продукции </w:t>
      </w:r>
      <w:r>
        <w:rPr>
          <w:color w:val="000000"/>
          <w:sz w:val="28"/>
          <w:szCs w:val="28"/>
        </w:rPr>
        <w:t xml:space="preserve">опережает темп </w:t>
      </w:r>
      <w:r w:rsidRPr="00C95D32">
        <w:rPr>
          <w:color w:val="000000"/>
          <w:sz w:val="28"/>
          <w:szCs w:val="28"/>
        </w:rPr>
        <w:t>рост</w:t>
      </w:r>
      <w:r>
        <w:rPr>
          <w:color w:val="000000"/>
          <w:sz w:val="28"/>
          <w:szCs w:val="28"/>
        </w:rPr>
        <w:t>а</w:t>
      </w:r>
      <w:r w:rsidRPr="00C95D32">
        <w:rPr>
          <w:color w:val="000000"/>
          <w:sz w:val="28"/>
          <w:szCs w:val="28"/>
        </w:rPr>
        <w:t xml:space="preserve"> затрат  на оплату труда</w:t>
      </w:r>
      <w:r>
        <w:rPr>
          <w:color w:val="000000"/>
          <w:sz w:val="28"/>
          <w:szCs w:val="28"/>
        </w:rPr>
        <w:t>.</w:t>
      </w:r>
    </w:p>
    <w:p w:rsidR="00A859CB" w:rsidRPr="00A859CB" w:rsidRDefault="00A859CB" w:rsidP="00343C34">
      <w:pPr>
        <w:pStyle w:val="a8"/>
        <w:autoSpaceDE w:val="0"/>
        <w:autoSpaceDN w:val="0"/>
        <w:adjustRightInd w:val="0"/>
        <w:spacing w:line="360" w:lineRule="auto"/>
        <w:jc w:val="both"/>
        <w:rPr>
          <w:rFonts w:ascii="Times New Roman CYR" w:hAnsi="Times New Roman CYR" w:cs="Times New Roman CYR"/>
          <w:spacing w:val="8"/>
          <w:sz w:val="28"/>
          <w:szCs w:val="28"/>
          <w:highlight w:val="white"/>
        </w:rPr>
      </w:pPr>
      <w:r w:rsidRPr="00A859CB">
        <w:rPr>
          <w:rFonts w:ascii="Times New Roman CYR" w:hAnsi="Times New Roman CYR" w:cs="Times New Roman CYR"/>
          <w:spacing w:val="8"/>
          <w:sz w:val="28"/>
          <w:szCs w:val="28"/>
          <w:highlight w:val="white"/>
        </w:rPr>
        <w:t>Для дальнейшего стабильного и устойчивого развития исследуемой</w:t>
      </w:r>
    </w:p>
    <w:p w:rsidR="00343C34" w:rsidRPr="00A859CB" w:rsidRDefault="00343C34" w:rsidP="00A859CB">
      <w:pPr>
        <w:autoSpaceDE w:val="0"/>
        <w:autoSpaceDN w:val="0"/>
        <w:adjustRightInd w:val="0"/>
        <w:spacing w:line="360" w:lineRule="auto"/>
        <w:jc w:val="both"/>
        <w:rPr>
          <w:rFonts w:ascii="Times New Roman CYR" w:hAnsi="Times New Roman CYR" w:cs="Times New Roman CYR"/>
          <w:sz w:val="28"/>
          <w:szCs w:val="28"/>
          <w:highlight w:val="white"/>
        </w:rPr>
      </w:pPr>
      <w:r w:rsidRPr="00A859CB">
        <w:rPr>
          <w:rFonts w:ascii="Times New Roman CYR" w:hAnsi="Times New Roman CYR" w:cs="Times New Roman CYR"/>
          <w:sz w:val="28"/>
          <w:szCs w:val="28"/>
          <w:highlight w:val="white"/>
        </w:rPr>
        <w:t>организации</w:t>
      </w:r>
      <w:r w:rsidRPr="00A859CB">
        <w:rPr>
          <w:rFonts w:ascii="Times New Roman" w:hAnsi="Times New Roman" w:cs="Times New Roman"/>
          <w:sz w:val="28"/>
          <w:szCs w:val="28"/>
          <w:highlight w:val="white"/>
        </w:rPr>
        <w:t xml:space="preserve">, </w:t>
      </w:r>
      <w:r w:rsidRPr="00A859CB">
        <w:rPr>
          <w:rFonts w:ascii="Times New Roman CYR" w:hAnsi="Times New Roman CYR" w:cs="Times New Roman CYR"/>
          <w:sz w:val="28"/>
          <w:szCs w:val="28"/>
          <w:highlight w:val="white"/>
        </w:rPr>
        <w:t>можно предложить ряд мероприятий, направленных на повышение эффективности использования трудовых ресурсов.</w:t>
      </w:r>
    </w:p>
    <w:p w:rsidR="00343C34" w:rsidRPr="00F2537D" w:rsidRDefault="00343C34" w:rsidP="00343C34">
      <w:pPr>
        <w:spacing w:line="360" w:lineRule="auto"/>
        <w:ind w:firstLine="709"/>
        <w:jc w:val="both"/>
        <w:rPr>
          <w:rFonts w:ascii="Times New Roman" w:eastAsia="Times New Roman" w:hAnsi="Times New Roman" w:cs="Times New Roman"/>
          <w:sz w:val="28"/>
          <w:szCs w:val="28"/>
          <w:lang w:eastAsia="ru-RU"/>
        </w:rPr>
      </w:pPr>
    </w:p>
    <w:p w:rsidR="0021059E" w:rsidRDefault="0021059E"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Default="00A859CB" w:rsidP="00343C34">
      <w:pPr>
        <w:widowControl w:val="0"/>
        <w:spacing w:line="360" w:lineRule="auto"/>
        <w:jc w:val="both"/>
        <w:rPr>
          <w:color w:val="000000"/>
          <w:sz w:val="28"/>
          <w:szCs w:val="28"/>
        </w:rPr>
      </w:pPr>
    </w:p>
    <w:p w:rsidR="00A859CB" w:rsidRPr="00343C34" w:rsidRDefault="00A859CB" w:rsidP="00343C34">
      <w:pPr>
        <w:widowControl w:val="0"/>
        <w:spacing w:line="360" w:lineRule="auto"/>
        <w:jc w:val="both"/>
        <w:rPr>
          <w:color w:val="000000"/>
          <w:sz w:val="28"/>
          <w:szCs w:val="28"/>
        </w:rPr>
      </w:pPr>
    </w:p>
    <w:p w:rsidR="004C0969" w:rsidRPr="004C0969" w:rsidRDefault="004C0969" w:rsidP="002D4520">
      <w:pPr>
        <w:widowControl w:val="0"/>
        <w:spacing w:after="0" w:line="360" w:lineRule="auto"/>
        <w:jc w:val="center"/>
        <w:rPr>
          <w:rFonts w:ascii="Times New Roman" w:eastAsia="SimSun" w:hAnsi="Times New Roman" w:cs="Mangal"/>
          <w:b/>
          <w:bCs/>
          <w:color w:val="000000"/>
          <w:kern w:val="1"/>
          <w:sz w:val="28"/>
          <w:szCs w:val="28"/>
          <w:lang w:eastAsia="hi-IN" w:bidi="hi-IN"/>
        </w:rPr>
      </w:pPr>
      <w:r w:rsidRPr="004C0969">
        <w:rPr>
          <w:rFonts w:ascii="Times New Roman" w:eastAsia="SimSun" w:hAnsi="Times New Roman" w:cs="Mangal"/>
          <w:b/>
          <w:bCs/>
          <w:color w:val="000000"/>
          <w:kern w:val="1"/>
          <w:sz w:val="28"/>
          <w:szCs w:val="28"/>
          <w:lang w:eastAsia="hi-IN" w:bidi="hi-IN"/>
        </w:rPr>
        <w:t>3 ЭКОНОМ</w:t>
      </w:r>
      <w:r w:rsidR="00665BAB">
        <w:rPr>
          <w:rFonts w:ascii="Times New Roman" w:eastAsia="SimSun" w:hAnsi="Times New Roman" w:cs="Mangal"/>
          <w:b/>
          <w:bCs/>
          <w:color w:val="000000"/>
          <w:kern w:val="1"/>
          <w:sz w:val="28"/>
          <w:szCs w:val="28"/>
          <w:lang w:eastAsia="hi-IN" w:bidi="hi-IN"/>
        </w:rPr>
        <w:t xml:space="preserve">ИЧЕСКОЕ ОБОСНОВАНИЕ НАПРАВЛЕНИЙ </w:t>
      </w:r>
      <w:r w:rsidRPr="004C0969">
        <w:rPr>
          <w:rFonts w:ascii="Times New Roman" w:eastAsia="SimSun" w:hAnsi="Times New Roman" w:cs="Mangal"/>
          <w:b/>
          <w:bCs/>
          <w:color w:val="000000"/>
          <w:kern w:val="1"/>
          <w:sz w:val="28"/>
          <w:szCs w:val="28"/>
          <w:lang w:eastAsia="hi-IN" w:bidi="hi-IN"/>
        </w:rPr>
        <w:t>ПОВЫШЕНИЯ ЭФФЕКТИВНОСТИ ИСПОЛЬЗОВАНИЯ ТРУДОВЫХ РЕСУРСОВ ОАО «ОРШАНСКИЙ ИНСТРУМЕНТАЛЬНЫЙ ЗАВОД»</w:t>
      </w:r>
    </w:p>
    <w:p w:rsidR="004C0969" w:rsidRPr="004C0969" w:rsidRDefault="004C0969" w:rsidP="002D4520">
      <w:pPr>
        <w:widowControl w:val="0"/>
        <w:spacing w:after="0" w:line="360" w:lineRule="auto"/>
        <w:ind w:firstLine="709"/>
        <w:jc w:val="both"/>
        <w:rPr>
          <w:rFonts w:ascii="Times New Roman" w:eastAsia="SimSun" w:hAnsi="Times New Roman" w:cs="Mangal"/>
          <w:b/>
          <w:bCs/>
          <w:color w:val="000000"/>
          <w:kern w:val="1"/>
          <w:sz w:val="28"/>
          <w:szCs w:val="28"/>
          <w:lang w:eastAsia="hi-IN" w:bidi="hi-IN"/>
        </w:rPr>
      </w:pPr>
    </w:p>
    <w:p w:rsidR="004C0969" w:rsidRPr="004C0969" w:rsidRDefault="004C0969" w:rsidP="002D4520">
      <w:pPr>
        <w:widowControl w:val="0"/>
        <w:spacing w:after="0" w:line="360" w:lineRule="auto"/>
        <w:ind w:firstLine="709"/>
        <w:jc w:val="both"/>
        <w:rPr>
          <w:rFonts w:ascii="Times New Roman" w:eastAsia="SimSun" w:hAnsi="Times New Roman" w:cs="Mangal"/>
          <w:b/>
          <w:bCs/>
          <w:color w:val="000000"/>
          <w:kern w:val="1"/>
          <w:sz w:val="28"/>
          <w:szCs w:val="28"/>
          <w:lang w:eastAsia="hi-IN" w:bidi="hi-IN"/>
        </w:rPr>
      </w:pPr>
      <w:r w:rsidRPr="004C0969">
        <w:rPr>
          <w:rFonts w:ascii="Times New Roman" w:eastAsia="SimSun" w:hAnsi="Times New Roman" w:cs="Mangal"/>
          <w:b/>
          <w:bCs/>
          <w:color w:val="000000"/>
          <w:kern w:val="1"/>
          <w:sz w:val="28"/>
          <w:szCs w:val="28"/>
          <w:lang w:eastAsia="hi-IN" w:bidi="hi-IN"/>
        </w:rPr>
        <w:t>3.1 Повышение квалификации рабочих</w:t>
      </w:r>
    </w:p>
    <w:p w:rsidR="004C0969" w:rsidRDefault="004C0969" w:rsidP="002D4520">
      <w:pPr>
        <w:widowControl w:val="0"/>
        <w:spacing w:after="0" w:line="360" w:lineRule="auto"/>
        <w:ind w:firstLine="709"/>
        <w:jc w:val="both"/>
        <w:rPr>
          <w:rFonts w:ascii="Times New Roman" w:eastAsia="SimSun" w:hAnsi="Times New Roman" w:cs="Mangal"/>
          <w:bCs/>
          <w:color w:val="000000"/>
          <w:kern w:val="1"/>
          <w:sz w:val="28"/>
          <w:szCs w:val="28"/>
          <w:lang w:eastAsia="hi-IN" w:bidi="hi-IN"/>
        </w:rPr>
      </w:pPr>
    </w:p>
    <w:p w:rsidR="00D11996" w:rsidRDefault="00DA7678" w:rsidP="00D11996">
      <w:pPr>
        <w:widowControl w:val="0"/>
        <w:spacing w:after="0" w:line="360" w:lineRule="auto"/>
        <w:ind w:firstLine="709"/>
        <w:jc w:val="both"/>
        <w:rPr>
          <w:rFonts w:ascii="Times New Roman" w:eastAsia="Times New Roman" w:hAnsi="Times New Roman" w:cs="Times New Roman"/>
          <w:bCs/>
          <w:sz w:val="28"/>
          <w:szCs w:val="24"/>
          <w:lang w:eastAsia="ru-RU"/>
        </w:rPr>
      </w:pPr>
      <w:r>
        <w:rPr>
          <w:rFonts w:ascii="Times New Roman" w:hAnsi="Times New Roman" w:cs="Times New Roman"/>
          <w:sz w:val="28"/>
          <w:szCs w:val="28"/>
        </w:rPr>
        <w:t xml:space="preserve">В связи с </w:t>
      </w:r>
      <w:r w:rsidR="00665BAB">
        <w:rPr>
          <w:rFonts w:ascii="Times New Roman" w:hAnsi="Times New Roman" w:cs="Times New Roman"/>
          <w:sz w:val="28"/>
          <w:szCs w:val="28"/>
        </w:rPr>
        <w:t>возможностью</w:t>
      </w:r>
      <w:r>
        <w:rPr>
          <w:rFonts w:ascii="Times New Roman" w:hAnsi="Times New Roman" w:cs="Times New Roman"/>
          <w:sz w:val="28"/>
          <w:szCs w:val="28"/>
        </w:rPr>
        <w:t xml:space="preserve"> потери инвестированных в обучение работников денежных средств </w:t>
      </w:r>
      <w:r w:rsidR="00E76B0E">
        <w:rPr>
          <w:rFonts w:ascii="Times New Roman" w:hAnsi="Times New Roman" w:cs="Times New Roman"/>
          <w:sz w:val="28"/>
          <w:szCs w:val="28"/>
        </w:rPr>
        <w:t>организации</w:t>
      </w:r>
      <w:r>
        <w:rPr>
          <w:rFonts w:ascii="Times New Roman" w:hAnsi="Times New Roman" w:cs="Times New Roman"/>
          <w:sz w:val="28"/>
          <w:szCs w:val="28"/>
        </w:rPr>
        <w:t xml:space="preserve"> (в случае их увольнения) рационально закрепить на договорной основе обязательную отработку </w:t>
      </w:r>
      <w:r w:rsidR="00E76B0E">
        <w:rPr>
          <w:rFonts w:ascii="Times New Roman" w:hAnsi="Times New Roman" w:cs="Times New Roman"/>
          <w:sz w:val="28"/>
          <w:szCs w:val="28"/>
        </w:rPr>
        <w:t>в организации</w:t>
      </w:r>
      <w:r>
        <w:rPr>
          <w:rFonts w:ascii="Times New Roman" w:hAnsi="Times New Roman" w:cs="Times New Roman"/>
          <w:sz w:val="28"/>
          <w:szCs w:val="28"/>
        </w:rPr>
        <w:t xml:space="preserve"> определенного срока или возмещение расходов на обучение. Это возможно осуществить при помощи стандартного ученического договора (приложение </w:t>
      </w:r>
      <w:r w:rsidR="00665BAB">
        <w:rPr>
          <w:rFonts w:ascii="Times New Roman" w:hAnsi="Times New Roman" w:cs="Times New Roman"/>
          <w:sz w:val="28"/>
          <w:szCs w:val="28"/>
        </w:rPr>
        <w:t>Н</w:t>
      </w:r>
      <w:r>
        <w:rPr>
          <w:rFonts w:ascii="Times New Roman" w:hAnsi="Times New Roman" w:cs="Times New Roman"/>
          <w:sz w:val="28"/>
          <w:szCs w:val="28"/>
        </w:rPr>
        <w:t>).</w:t>
      </w:r>
      <w:r w:rsidR="00D11996" w:rsidRPr="00D11996">
        <w:rPr>
          <w:rFonts w:ascii="Times New Roman" w:eastAsia="Times New Roman" w:hAnsi="Times New Roman" w:cs="Times New Roman"/>
          <w:bCs/>
          <w:sz w:val="28"/>
          <w:szCs w:val="24"/>
          <w:lang w:eastAsia="ru-RU"/>
        </w:rPr>
        <w:t xml:space="preserve"> </w:t>
      </w:r>
    </w:p>
    <w:p w:rsidR="00D11996" w:rsidRDefault="00D11996" w:rsidP="00D11996">
      <w:pPr>
        <w:widowControl w:val="0"/>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 дополнение необходимо увеличить инвестиции в обучение: в 2013 г. было уровень обучаемых по всем направлениям зафиксирован на невысоком уровне </w:t>
      </w:r>
      <w:r w:rsidR="00824767">
        <w:rPr>
          <w:rFonts w:ascii="Times New Roman" w:eastAsia="Times New Roman" w:hAnsi="Times New Roman" w:cs="Times New Roman"/>
          <w:bCs/>
          <w:sz w:val="28"/>
          <w:szCs w:val="24"/>
          <w:lang w:eastAsia="ru-RU"/>
        </w:rPr>
        <w:t xml:space="preserve">7,04% -  </w:t>
      </w:r>
      <w:r w:rsidRPr="006819D8">
        <w:rPr>
          <w:rFonts w:ascii="Times New Roman" w:eastAsia="Times New Roman" w:hAnsi="Times New Roman" w:cs="Times New Roman"/>
          <w:bCs/>
          <w:sz w:val="28"/>
          <w:szCs w:val="24"/>
          <w:lang w:eastAsia="ru-RU"/>
        </w:rPr>
        <w:t>35</w:t>
      </w:r>
      <w:r>
        <w:rPr>
          <w:rFonts w:ascii="Times New Roman" w:eastAsia="Times New Roman" w:hAnsi="Times New Roman" w:cs="Times New Roman"/>
          <w:bCs/>
          <w:sz w:val="28"/>
          <w:szCs w:val="24"/>
          <w:lang w:eastAsia="ru-RU"/>
        </w:rPr>
        <w:t xml:space="preserve"> </w:t>
      </w:r>
      <w:r w:rsidRPr="006819D8">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6819D8">
        <w:rPr>
          <w:rFonts w:ascii="Times New Roman" w:eastAsia="Times New Roman" w:hAnsi="Times New Roman" w:cs="Times New Roman"/>
          <w:bCs/>
          <w:sz w:val="28"/>
          <w:szCs w:val="24"/>
          <w:lang w:eastAsia="ru-RU"/>
        </w:rPr>
        <w:t>497</w:t>
      </w:r>
      <w:r>
        <w:rPr>
          <w:rFonts w:ascii="Times New Roman" w:eastAsia="Times New Roman" w:hAnsi="Times New Roman" w:cs="Times New Roman"/>
          <w:bCs/>
          <w:sz w:val="28"/>
          <w:szCs w:val="24"/>
          <w:lang w:eastAsia="ru-RU"/>
        </w:rPr>
        <w:t xml:space="preserve"> </w:t>
      </w:r>
      <w:r w:rsidRPr="006819D8">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6819D8">
        <w:rPr>
          <w:rFonts w:ascii="Times New Roman" w:eastAsia="Times New Roman" w:hAnsi="Times New Roman" w:cs="Times New Roman"/>
          <w:bCs/>
          <w:sz w:val="28"/>
          <w:szCs w:val="24"/>
          <w:lang w:eastAsia="ru-RU"/>
        </w:rPr>
        <w:t>100</w:t>
      </w:r>
      <w:r>
        <w:rPr>
          <w:rFonts w:ascii="Times New Roman" w:eastAsia="Times New Roman" w:hAnsi="Times New Roman" w:cs="Times New Roman"/>
          <w:bCs/>
          <w:sz w:val="28"/>
          <w:szCs w:val="24"/>
          <w:lang w:eastAsia="ru-RU"/>
        </w:rPr>
        <w:t xml:space="preserve"> </w:t>
      </w:r>
      <w:r w:rsidRPr="006819D8">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6819D8">
        <w:rPr>
          <w:rFonts w:ascii="Times New Roman" w:eastAsia="Times New Roman" w:hAnsi="Times New Roman" w:cs="Times New Roman"/>
          <w:bCs/>
          <w:sz w:val="28"/>
          <w:szCs w:val="24"/>
          <w:lang w:eastAsia="ru-RU"/>
        </w:rPr>
        <w:t>7,04%</w:t>
      </w:r>
      <w:r>
        <w:rPr>
          <w:rFonts w:ascii="Times New Roman" w:eastAsia="Times New Roman" w:hAnsi="Times New Roman" w:cs="Times New Roman"/>
          <w:bCs/>
          <w:sz w:val="28"/>
          <w:szCs w:val="24"/>
          <w:lang w:eastAsia="ru-RU"/>
        </w:rPr>
        <w:t>.</w:t>
      </w:r>
    </w:p>
    <w:p w:rsidR="00D11996" w:rsidRPr="00CB5542" w:rsidRDefault="00D11996" w:rsidP="00D11996">
      <w:pPr>
        <w:widowControl w:val="0"/>
        <w:spacing w:after="0" w:line="360" w:lineRule="auto"/>
        <w:ind w:firstLine="709"/>
        <w:jc w:val="both"/>
        <w:rPr>
          <w:rFonts w:ascii="Times New Roman" w:eastAsia="Times New Roman" w:hAnsi="Times New Roman" w:cs="Times New Roman"/>
          <w:bCs/>
          <w:sz w:val="28"/>
          <w:szCs w:val="24"/>
          <w:lang w:eastAsia="ru-RU"/>
        </w:rPr>
      </w:pPr>
      <w:r w:rsidRPr="00CB5542">
        <w:rPr>
          <w:rFonts w:ascii="Times New Roman" w:eastAsia="Times New Roman" w:hAnsi="Times New Roman" w:cs="Times New Roman"/>
          <w:bCs/>
          <w:sz w:val="28"/>
          <w:szCs w:val="24"/>
          <w:lang w:eastAsia="ru-RU"/>
        </w:rPr>
        <w:t xml:space="preserve">Отдачу от вложений в обучение сотрудника предполагается получать уже в течение первого года его обучения в форме мотивированного, производительного в области последних изменений и тенденций в </w:t>
      </w:r>
      <w:r>
        <w:rPr>
          <w:rFonts w:ascii="Times New Roman" w:eastAsia="Times New Roman" w:hAnsi="Times New Roman" w:cs="Times New Roman"/>
          <w:bCs/>
          <w:sz w:val="28"/>
          <w:szCs w:val="24"/>
          <w:lang w:eastAsia="ru-RU"/>
        </w:rPr>
        <w:lastRenderedPageBreak/>
        <w:t xml:space="preserve">профессиональной </w:t>
      </w:r>
      <w:r w:rsidRPr="00CB5542">
        <w:rPr>
          <w:rFonts w:ascii="Times New Roman" w:eastAsia="Times New Roman" w:hAnsi="Times New Roman" w:cs="Times New Roman"/>
          <w:bCs/>
          <w:sz w:val="28"/>
          <w:szCs w:val="24"/>
          <w:lang w:eastAsia="ru-RU"/>
        </w:rPr>
        <w:t xml:space="preserve">области работы сотрудника. </w:t>
      </w:r>
    </w:p>
    <w:p w:rsidR="00D11996" w:rsidRDefault="00D11996" w:rsidP="002D4520">
      <w:pPr>
        <w:widowControl w:val="0"/>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Как свидетельствуют данные таблицы 2.6, в организации необходимо провести повышение квалификации рабочих для повышения среднего разряда и уровня производительности в целом. </w:t>
      </w:r>
    </w:p>
    <w:p w:rsidR="00DA7678" w:rsidRPr="00CB5542" w:rsidRDefault="00DA7678" w:rsidP="002D4520">
      <w:pPr>
        <w:widowControl w:val="0"/>
        <w:spacing w:after="0" w:line="360" w:lineRule="auto"/>
        <w:ind w:firstLine="709"/>
        <w:jc w:val="both"/>
        <w:rPr>
          <w:rFonts w:ascii="Times New Roman" w:eastAsia="Times New Roman" w:hAnsi="Times New Roman" w:cs="Times New Roman"/>
          <w:sz w:val="28"/>
          <w:szCs w:val="28"/>
          <w:lang w:eastAsia="ru-RU"/>
        </w:rPr>
      </w:pPr>
      <w:r w:rsidRPr="00CB5542">
        <w:rPr>
          <w:rFonts w:ascii="Times New Roman" w:eastAsia="Times New Roman" w:hAnsi="Times New Roman" w:cs="Times New Roman"/>
          <w:sz w:val="28"/>
          <w:szCs w:val="28"/>
          <w:lang w:eastAsia="ru-RU"/>
        </w:rPr>
        <w:t>Социальная эффективность</w:t>
      </w:r>
      <w:r>
        <w:rPr>
          <w:rFonts w:ascii="Times New Roman" w:eastAsia="Times New Roman" w:hAnsi="Times New Roman" w:cs="Times New Roman"/>
          <w:sz w:val="28"/>
          <w:szCs w:val="28"/>
          <w:lang w:eastAsia="ru-RU"/>
        </w:rPr>
        <w:t xml:space="preserve"> мероприятия по обучению рабочих</w:t>
      </w:r>
      <w:r w:rsidRPr="00CB5542">
        <w:rPr>
          <w:rFonts w:ascii="Times New Roman" w:eastAsia="Times New Roman" w:hAnsi="Times New Roman" w:cs="Times New Roman"/>
          <w:sz w:val="28"/>
          <w:szCs w:val="28"/>
          <w:lang w:eastAsia="ru-RU"/>
        </w:rPr>
        <w:t xml:space="preserve"> проявляется в возможности достижения позитивных, а также </w:t>
      </w:r>
      <w:r w:rsidR="00D11996">
        <w:rPr>
          <w:rFonts w:ascii="Times New Roman" w:eastAsia="Times New Roman" w:hAnsi="Times New Roman" w:cs="Times New Roman"/>
          <w:sz w:val="28"/>
          <w:szCs w:val="28"/>
          <w:lang w:eastAsia="ru-RU"/>
        </w:rPr>
        <w:t xml:space="preserve">во </w:t>
      </w:r>
      <w:r w:rsidR="00D11996" w:rsidRPr="00CB5542">
        <w:rPr>
          <w:rFonts w:ascii="Times New Roman" w:eastAsia="Times New Roman" w:hAnsi="Times New Roman" w:cs="Times New Roman"/>
          <w:sz w:val="28"/>
          <w:szCs w:val="28"/>
          <w:lang w:eastAsia="ru-RU"/>
        </w:rPr>
        <w:t>избе</w:t>
      </w:r>
      <w:r w:rsidR="00D11996">
        <w:rPr>
          <w:rFonts w:ascii="Times New Roman" w:eastAsia="Times New Roman" w:hAnsi="Times New Roman" w:cs="Times New Roman"/>
          <w:sz w:val="28"/>
          <w:szCs w:val="28"/>
          <w:lang w:eastAsia="ru-RU"/>
        </w:rPr>
        <w:t>жание</w:t>
      </w:r>
      <w:r w:rsidRPr="00CB5542">
        <w:rPr>
          <w:rFonts w:ascii="Times New Roman" w:eastAsia="Times New Roman" w:hAnsi="Times New Roman" w:cs="Times New Roman"/>
          <w:sz w:val="28"/>
          <w:szCs w:val="28"/>
          <w:lang w:eastAsia="ru-RU"/>
        </w:rPr>
        <w:t xml:space="preserve"> отрицательных с социальной точки зрения изменений в организации. </w:t>
      </w:r>
    </w:p>
    <w:p w:rsidR="00DA7678" w:rsidRDefault="00DA7678" w:rsidP="002D4520">
      <w:pPr>
        <w:widowControl w:val="0"/>
        <w:spacing w:after="0" w:line="360" w:lineRule="auto"/>
        <w:ind w:firstLine="709"/>
        <w:jc w:val="both"/>
        <w:rPr>
          <w:rFonts w:ascii="Times New Roman" w:eastAsia="Times New Roman" w:hAnsi="Times New Roman" w:cs="Times New Roman"/>
          <w:sz w:val="28"/>
          <w:szCs w:val="28"/>
          <w:lang w:eastAsia="ru-RU"/>
        </w:rPr>
      </w:pPr>
      <w:r w:rsidRPr="00CB5542">
        <w:rPr>
          <w:rFonts w:ascii="Times New Roman" w:eastAsia="Times New Roman" w:hAnsi="Times New Roman" w:cs="Times New Roman"/>
          <w:sz w:val="28"/>
          <w:szCs w:val="28"/>
          <w:lang w:eastAsia="ru-RU"/>
        </w:rPr>
        <w:t>Предполагаемые социальные эффекты от реализации мероприятия приведены в таблице 3.</w:t>
      </w:r>
      <w:r w:rsidR="006819D8">
        <w:rPr>
          <w:rFonts w:ascii="Times New Roman" w:eastAsia="Times New Roman" w:hAnsi="Times New Roman" w:cs="Times New Roman"/>
          <w:sz w:val="28"/>
          <w:szCs w:val="28"/>
          <w:lang w:eastAsia="ru-RU"/>
        </w:rPr>
        <w:t>1</w:t>
      </w:r>
      <w:r w:rsidRPr="00CB5542">
        <w:rPr>
          <w:rFonts w:ascii="Times New Roman" w:eastAsia="Times New Roman" w:hAnsi="Times New Roman" w:cs="Times New Roman"/>
          <w:sz w:val="28"/>
          <w:szCs w:val="28"/>
          <w:lang w:eastAsia="ru-RU"/>
        </w:rPr>
        <w:t xml:space="preserve">. </w:t>
      </w:r>
    </w:p>
    <w:p w:rsidR="006819D8" w:rsidRDefault="006819D8" w:rsidP="002D4520">
      <w:pPr>
        <w:widowControl w:val="0"/>
        <w:spacing w:after="0" w:line="360" w:lineRule="auto"/>
        <w:ind w:firstLine="709"/>
        <w:jc w:val="both"/>
        <w:rPr>
          <w:rFonts w:ascii="Times New Roman" w:eastAsia="Times New Roman" w:hAnsi="Times New Roman" w:cs="Times New Roman"/>
          <w:sz w:val="28"/>
          <w:szCs w:val="28"/>
          <w:lang w:eastAsia="ru-RU"/>
        </w:rPr>
      </w:pPr>
      <w:r w:rsidRPr="006819D8">
        <w:rPr>
          <w:rFonts w:ascii="Times New Roman" w:eastAsia="Times New Roman" w:hAnsi="Times New Roman" w:cs="Times New Roman"/>
          <w:sz w:val="28"/>
          <w:szCs w:val="28"/>
          <w:lang w:eastAsia="ru-RU"/>
        </w:rPr>
        <w:t>Кроме того, в таблице 3.</w:t>
      </w:r>
      <w:r>
        <w:rPr>
          <w:rFonts w:ascii="Times New Roman" w:eastAsia="Times New Roman" w:hAnsi="Times New Roman" w:cs="Times New Roman"/>
          <w:sz w:val="28"/>
          <w:szCs w:val="28"/>
          <w:lang w:eastAsia="ru-RU"/>
        </w:rPr>
        <w:t>1</w:t>
      </w:r>
      <w:r w:rsidRPr="006819D8">
        <w:rPr>
          <w:rFonts w:ascii="Times New Roman" w:eastAsia="Times New Roman" w:hAnsi="Times New Roman" w:cs="Times New Roman"/>
          <w:sz w:val="28"/>
          <w:szCs w:val="28"/>
          <w:lang w:eastAsia="ru-RU"/>
        </w:rPr>
        <w:t xml:space="preserve"> представлены показатели, характеризующие социальную эффективность проекта обучения рабочих. </w:t>
      </w:r>
    </w:p>
    <w:p w:rsidR="00DA7678" w:rsidRDefault="006819D8" w:rsidP="002D4520">
      <w:pPr>
        <w:widowControl w:val="0"/>
        <w:spacing w:after="0" w:line="360" w:lineRule="auto"/>
        <w:ind w:firstLine="709"/>
        <w:jc w:val="both"/>
        <w:rPr>
          <w:rFonts w:ascii="Times New Roman" w:eastAsia="Times New Roman" w:hAnsi="Times New Roman" w:cs="Times New Roman"/>
          <w:sz w:val="28"/>
          <w:szCs w:val="28"/>
          <w:lang w:eastAsia="ru-RU"/>
        </w:rPr>
      </w:pPr>
      <w:r w:rsidRPr="006819D8">
        <w:rPr>
          <w:rFonts w:ascii="Times New Roman" w:eastAsia="Times New Roman" w:hAnsi="Times New Roman" w:cs="Times New Roman"/>
          <w:sz w:val="28"/>
          <w:szCs w:val="28"/>
          <w:lang w:eastAsia="ru-RU"/>
        </w:rPr>
        <w:t>Данные показатели должны находиться на контроле начальника службы</w:t>
      </w:r>
      <w:r>
        <w:rPr>
          <w:rFonts w:ascii="Times New Roman" w:eastAsia="Times New Roman" w:hAnsi="Times New Roman" w:cs="Times New Roman"/>
          <w:sz w:val="28"/>
          <w:szCs w:val="28"/>
          <w:lang w:eastAsia="ru-RU"/>
        </w:rPr>
        <w:t xml:space="preserve"> управления персоналом</w:t>
      </w:r>
      <w:r w:rsidR="00756838">
        <w:rPr>
          <w:rFonts w:ascii="Times New Roman" w:eastAsia="Times New Roman" w:hAnsi="Times New Roman" w:cs="Times New Roman"/>
          <w:sz w:val="28"/>
          <w:szCs w:val="28"/>
          <w:lang w:eastAsia="ru-RU"/>
        </w:rPr>
        <w:t xml:space="preserve"> и </w:t>
      </w:r>
      <w:r w:rsidR="00756838" w:rsidRPr="00756838">
        <w:rPr>
          <w:rFonts w:ascii="Times New Roman" w:eastAsia="Times New Roman" w:hAnsi="Times New Roman" w:cs="Times New Roman"/>
          <w:sz w:val="28"/>
          <w:szCs w:val="28"/>
          <w:lang w:eastAsia="ru-RU"/>
        </w:rPr>
        <w:t>ведущ</w:t>
      </w:r>
      <w:r w:rsidR="00756838">
        <w:rPr>
          <w:rFonts w:ascii="Times New Roman" w:eastAsia="Times New Roman" w:hAnsi="Times New Roman" w:cs="Times New Roman"/>
          <w:sz w:val="28"/>
          <w:szCs w:val="28"/>
          <w:lang w:eastAsia="ru-RU"/>
        </w:rPr>
        <w:t>его</w:t>
      </w:r>
      <w:r w:rsidR="00756838" w:rsidRPr="00756838">
        <w:rPr>
          <w:rFonts w:ascii="Times New Roman" w:eastAsia="Times New Roman" w:hAnsi="Times New Roman" w:cs="Times New Roman"/>
          <w:sz w:val="28"/>
          <w:szCs w:val="28"/>
          <w:lang w:eastAsia="ru-RU"/>
        </w:rPr>
        <w:t xml:space="preserve"> инженер</w:t>
      </w:r>
      <w:r w:rsidR="00756838">
        <w:rPr>
          <w:rFonts w:ascii="Times New Roman" w:eastAsia="Times New Roman" w:hAnsi="Times New Roman" w:cs="Times New Roman"/>
          <w:sz w:val="28"/>
          <w:szCs w:val="28"/>
          <w:lang w:eastAsia="ru-RU"/>
        </w:rPr>
        <w:t xml:space="preserve">а </w:t>
      </w:r>
      <w:r w:rsidR="00756838" w:rsidRPr="00756838">
        <w:rPr>
          <w:rFonts w:ascii="Times New Roman" w:eastAsia="Times New Roman" w:hAnsi="Times New Roman" w:cs="Times New Roman"/>
          <w:sz w:val="28"/>
          <w:szCs w:val="28"/>
          <w:lang w:eastAsia="ru-RU"/>
        </w:rPr>
        <w:t>по подготовке кадров</w:t>
      </w:r>
      <w:r>
        <w:rPr>
          <w:rFonts w:ascii="Times New Roman" w:eastAsia="Times New Roman" w:hAnsi="Times New Roman" w:cs="Times New Roman"/>
          <w:sz w:val="28"/>
          <w:szCs w:val="28"/>
          <w:lang w:eastAsia="ru-RU"/>
        </w:rPr>
        <w:t xml:space="preserve"> </w:t>
      </w:r>
      <w:r w:rsidRPr="006819D8">
        <w:rPr>
          <w:rFonts w:ascii="Times New Roman" w:eastAsia="Times New Roman" w:hAnsi="Times New Roman" w:cs="Times New Roman"/>
          <w:sz w:val="28"/>
          <w:szCs w:val="28"/>
          <w:lang w:eastAsia="ru-RU"/>
        </w:rPr>
        <w:t xml:space="preserve"> </w:t>
      </w:r>
      <w:r w:rsidR="00756838" w:rsidRPr="00756838">
        <w:rPr>
          <w:rFonts w:ascii="Times New Roman" w:eastAsia="Times New Roman" w:hAnsi="Times New Roman" w:cs="Times New Roman"/>
          <w:sz w:val="28"/>
          <w:szCs w:val="28"/>
          <w:lang w:eastAsia="ru-RU"/>
        </w:rPr>
        <w:t>ОАО «Оршанский инструментальный завод»</w:t>
      </w:r>
      <w:r w:rsidR="00756838">
        <w:rPr>
          <w:rFonts w:ascii="Times New Roman" w:eastAsia="Times New Roman" w:hAnsi="Times New Roman" w:cs="Times New Roman"/>
          <w:sz w:val="28"/>
          <w:szCs w:val="28"/>
          <w:lang w:eastAsia="ru-RU"/>
        </w:rPr>
        <w:t xml:space="preserve"> </w:t>
      </w:r>
      <w:r w:rsidRPr="006819D8">
        <w:rPr>
          <w:rFonts w:ascii="Times New Roman" w:eastAsia="Times New Roman" w:hAnsi="Times New Roman" w:cs="Times New Roman"/>
          <w:sz w:val="28"/>
          <w:szCs w:val="28"/>
          <w:lang w:eastAsia="ru-RU"/>
        </w:rPr>
        <w:t>для последующего анализа результатов мероприятия по обучению.</w:t>
      </w:r>
    </w:p>
    <w:p w:rsidR="00824767" w:rsidRPr="00CB5542" w:rsidRDefault="00824767" w:rsidP="002D4520">
      <w:pPr>
        <w:widowControl w:val="0"/>
        <w:spacing w:after="0" w:line="360" w:lineRule="auto"/>
        <w:ind w:firstLine="709"/>
        <w:jc w:val="both"/>
        <w:rPr>
          <w:rFonts w:ascii="Times New Roman" w:eastAsia="Times New Roman" w:hAnsi="Times New Roman" w:cs="Times New Roman"/>
          <w:sz w:val="28"/>
          <w:szCs w:val="28"/>
          <w:lang w:eastAsia="ru-RU"/>
        </w:rPr>
      </w:pPr>
    </w:p>
    <w:p w:rsidR="00DA7678" w:rsidRPr="00CB5542" w:rsidRDefault="00DA7678" w:rsidP="002D4520">
      <w:pPr>
        <w:widowControl w:val="0"/>
        <w:spacing w:after="0" w:line="360" w:lineRule="auto"/>
        <w:jc w:val="both"/>
        <w:rPr>
          <w:rFonts w:ascii="Times New Roman" w:eastAsia="Times New Roman" w:hAnsi="Times New Roman" w:cs="Times New Roman"/>
          <w:b/>
          <w:sz w:val="28"/>
          <w:szCs w:val="28"/>
          <w:lang w:eastAsia="ru-RU"/>
        </w:rPr>
      </w:pPr>
      <w:r w:rsidRPr="00CB5542">
        <w:rPr>
          <w:rFonts w:ascii="Times New Roman" w:eastAsia="Times New Roman" w:hAnsi="Times New Roman" w:cs="Times New Roman"/>
          <w:b/>
          <w:sz w:val="28"/>
          <w:szCs w:val="28"/>
          <w:lang w:eastAsia="ru-RU"/>
        </w:rPr>
        <w:t>Таблица 3.</w:t>
      </w:r>
      <w:r w:rsidR="00756838">
        <w:rPr>
          <w:rFonts w:ascii="Times New Roman" w:eastAsia="Times New Roman" w:hAnsi="Times New Roman" w:cs="Times New Roman"/>
          <w:b/>
          <w:sz w:val="28"/>
          <w:szCs w:val="28"/>
          <w:lang w:eastAsia="ru-RU"/>
        </w:rPr>
        <w:t>1</w:t>
      </w:r>
      <w:r w:rsidRPr="00CB5542">
        <w:rPr>
          <w:rFonts w:ascii="Times New Roman" w:eastAsia="Times New Roman" w:hAnsi="Times New Roman" w:cs="Times New Roman"/>
          <w:b/>
          <w:sz w:val="28"/>
          <w:szCs w:val="28"/>
          <w:lang w:eastAsia="ru-RU"/>
        </w:rPr>
        <w:t xml:space="preserve">  – Социальная эффективность переобучения </w:t>
      </w:r>
      <w:r w:rsidR="00756838">
        <w:rPr>
          <w:rFonts w:ascii="Times New Roman" w:eastAsia="Times New Roman" w:hAnsi="Times New Roman" w:cs="Times New Roman"/>
          <w:b/>
          <w:sz w:val="28"/>
          <w:szCs w:val="28"/>
          <w:lang w:eastAsia="ru-RU"/>
        </w:rPr>
        <w:t xml:space="preserve">работников </w:t>
      </w:r>
      <w:r w:rsidR="00756838" w:rsidRPr="00756838">
        <w:rPr>
          <w:rFonts w:ascii="Times New Roman" w:eastAsia="Times New Roman" w:hAnsi="Times New Roman" w:cs="Times New Roman"/>
          <w:b/>
          <w:sz w:val="28"/>
          <w:szCs w:val="28"/>
          <w:lang w:eastAsia="ru-RU"/>
        </w:rPr>
        <w:t>ОАО «Оршанский инструментальный завод»</w:t>
      </w:r>
    </w:p>
    <w:tbl>
      <w:tblPr>
        <w:tblStyle w:val="2111"/>
        <w:tblW w:w="9323" w:type="dxa"/>
        <w:tblInd w:w="108" w:type="dxa"/>
        <w:tblLook w:val="0000" w:firstRow="0" w:lastRow="0" w:firstColumn="0" w:lastColumn="0" w:noHBand="0" w:noVBand="0"/>
      </w:tblPr>
      <w:tblGrid>
        <w:gridCol w:w="4503"/>
        <w:gridCol w:w="4820"/>
      </w:tblGrid>
      <w:tr w:rsidR="00DA7678" w:rsidRPr="00CB5542" w:rsidTr="00665BAB">
        <w:trPr>
          <w:trHeight w:val="552"/>
        </w:trPr>
        <w:tc>
          <w:tcPr>
            <w:tcW w:w="4503" w:type="dxa"/>
            <w:vAlign w:val="center"/>
          </w:tcPr>
          <w:p w:rsidR="00DA7678" w:rsidRPr="00CB5542" w:rsidRDefault="00DA7678" w:rsidP="002D4520">
            <w:pPr>
              <w:widowControl w:val="0"/>
              <w:jc w:val="center"/>
              <w:rPr>
                <w:sz w:val="28"/>
                <w:szCs w:val="28"/>
              </w:rPr>
            </w:pPr>
            <w:r w:rsidRPr="00CB5542">
              <w:rPr>
                <w:sz w:val="28"/>
                <w:szCs w:val="28"/>
              </w:rPr>
              <w:t>Социальный эффект</w:t>
            </w:r>
          </w:p>
        </w:tc>
        <w:tc>
          <w:tcPr>
            <w:tcW w:w="4820" w:type="dxa"/>
            <w:noWrap/>
            <w:vAlign w:val="center"/>
          </w:tcPr>
          <w:p w:rsidR="00DA7678" w:rsidRPr="00CB5542" w:rsidRDefault="00DA7678" w:rsidP="002D4520">
            <w:pPr>
              <w:widowControl w:val="0"/>
              <w:jc w:val="center"/>
              <w:rPr>
                <w:sz w:val="28"/>
                <w:szCs w:val="28"/>
              </w:rPr>
            </w:pPr>
            <w:r w:rsidRPr="00CB5542">
              <w:rPr>
                <w:sz w:val="28"/>
                <w:szCs w:val="28"/>
              </w:rPr>
              <w:t>Показатели эффективности</w:t>
            </w:r>
          </w:p>
        </w:tc>
      </w:tr>
      <w:tr w:rsidR="00DA7678" w:rsidRPr="00CB5542" w:rsidTr="00665BAB">
        <w:trPr>
          <w:trHeight w:val="273"/>
        </w:trPr>
        <w:tc>
          <w:tcPr>
            <w:tcW w:w="4503" w:type="dxa"/>
            <w:vAlign w:val="center"/>
          </w:tcPr>
          <w:p w:rsidR="00DA7678" w:rsidRPr="00CB5542" w:rsidRDefault="00DA7678" w:rsidP="002D4520">
            <w:pPr>
              <w:widowControl w:val="0"/>
              <w:rPr>
                <w:sz w:val="28"/>
                <w:szCs w:val="28"/>
              </w:rPr>
            </w:pPr>
            <w:r w:rsidRPr="00CB5542">
              <w:rPr>
                <w:sz w:val="28"/>
                <w:szCs w:val="28"/>
              </w:rPr>
              <w:t xml:space="preserve">Повышение содержательности труда </w:t>
            </w:r>
          </w:p>
          <w:p w:rsidR="00DA7678" w:rsidRPr="00CB5542" w:rsidRDefault="00DA7678" w:rsidP="002D4520">
            <w:pPr>
              <w:widowControl w:val="0"/>
              <w:rPr>
                <w:sz w:val="28"/>
                <w:szCs w:val="28"/>
              </w:rPr>
            </w:pPr>
            <w:r w:rsidRPr="00CB5542">
              <w:rPr>
                <w:sz w:val="28"/>
                <w:szCs w:val="28"/>
              </w:rPr>
              <w:t>Реализация и развитие индивидуальных способностей сотрудников</w:t>
            </w:r>
          </w:p>
          <w:p w:rsidR="00DA7678" w:rsidRPr="00CB5542" w:rsidRDefault="00DA7678" w:rsidP="002D4520">
            <w:pPr>
              <w:widowControl w:val="0"/>
              <w:rPr>
                <w:sz w:val="28"/>
                <w:szCs w:val="28"/>
              </w:rPr>
            </w:pPr>
            <w:r w:rsidRPr="00CB5542">
              <w:rPr>
                <w:sz w:val="28"/>
                <w:szCs w:val="28"/>
              </w:rPr>
              <w:t>Повышение конкурентоспособности персонала</w:t>
            </w:r>
          </w:p>
          <w:p w:rsidR="00DA7678" w:rsidRPr="00CB5542" w:rsidRDefault="00DA7678" w:rsidP="002D4520">
            <w:pPr>
              <w:widowControl w:val="0"/>
              <w:rPr>
                <w:sz w:val="28"/>
                <w:szCs w:val="28"/>
              </w:rPr>
            </w:pPr>
            <w:r w:rsidRPr="00CB5542">
              <w:rPr>
                <w:sz w:val="28"/>
                <w:szCs w:val="28"/>
              </w:rPr>
              <w:t>Обеспечение согласования целей работников и администрации при управлении карьерой</w:t>
            </w:r>
          </w:p>
          <w:p w:rsidR="00DA7678" w:rsidRPr="00CB5542" w:rsidRDefault="00DA7678" w:rsidP="002D4520">
            <w:pPr>
              <w:widowControl w:val="0"/>
              <w:rPr>
                <w:sz w:val="28"/>
                <w:szCs w:val="28"/>
              </w:rPr>
            </w:pPr>
            <w:r w:rsidRPr="00CB5542">
              <w:rPr>
                <w:sz w:val="28"/>
                <w:szCs w:val="28"/>
              </w:rPr>
              <w:t xml:space="preserve">Формирование благоприятного имиджа организации </w:t>
            </w:r>
          </w:p>
        </w:tc>
        <w:tc>
          <w:tcPr>
            <w:tcW w:w="4820" w:type="dxa"/>
            <w:noWrap/>
            <w:vAlign w:val="center"/>
          </w:tcPr>
          <w:p w:rsidR="00DA7678" w:rsidRPr="00CB5542" w:rsidRDefault="00DA7678" w:rsidP="002D4520">
            <w:pPr>
              <w:widowControl w:val="0"/>
              <w:rPr>
                <w:sz w:val="28"/>
                <w:szCs w:val="28"/>
              </w:rPr>
            </w:pPr>
            <w:r w:rsidRPr="00CB5542">
              <w:rPr>
                <w:sz w:val="28"/>
                <w:szCs w:val="28"/>
              </w:rPr>
              <w:t>Удельный вес работников, повышающих квалификацию</w:t>
            </w:r>
          </w:p>
          <w:p w:rsidR="0043270A" w:rsidRDefault="00DA7678" w:rsidP="002D4520">
            <w:pPr>
              <w:widowControl w:val="0"/>
              <w:rPr>
                <w:sz w:val="28"/>
                <w:szCs w:val="28"/>
              </w:rPr>
            </w:pPr>
            <w:r w:rsidRPr="00CB5542">
              <w:rPr>
                <w:sz w:val="28"/>
                <w:szCs w:val="28"/>
              </w:rPr>
              <w:t xml:space="preserve">Удельный вес работников, выразивших позитивное отношение </w:t>
            </w:r>
          </w:p>
          <w:p w:rsidR="00DA7678" w:rsidRPr="00CB5542" w:rsidRDefault="00DA7678" w:rsidP="002D4520">
            <w:pPr>
              <w:widowControl w:val="0"/>
              <w:rPr>
                <w:sz w:val="28"/>
                <w:szCs w:val="28"/>
              </w:rPr>
            </w:pPr>
            <w:r w:rsidRPr="00CB5542">
              <w:rPr>
                <w:sz w:val="28"/>
                <w:szCs w:val="28"/>
              </w:rPr>
              <w:t>к новшествам</w:t>
            </w:r>
          </w:p>
          <w:p w:rsidR="0043270A" w:rsidRDefault="00DA7678" w:rsidP="002D4520">
            <w:pPr>
              <w:widowControl w:val="0"/>
              <w:rPr>
                <w:sz w:val="28"/>
                <w:szCs w:val="28"/>
              </w:rPr>
            </w:pPr>
            <w:r w:rsidRPr="00CB5542">
              <w:rPr>
                <w:sz w:val="28"/>
                <w:szCs w:val="28"/>
              </w:rPr>
              <w:t>Удельный вес работников, предлагающих новые идеи</w:t>
            </w:r>
          </w:p>
          <w:p w:rsidR="00DA7678" w:rsidRPr="00CB5542" w:rsidRDefault="00DA7678" w:rsidP="002D4520">
            <w:pPr>
              <w:widowControl w:val="0"/>
              <w:rPr>
                <w:sz w:val="28"/>
                <w:szCs w:val="28"/>
              </w:rPr>
            </w:pPr>
            <w:r w:rsidRPr="00CB5542">
              <w:rPr>
                <w:sz w:val="28"/>
                <w:szCs w:val="28"/>
              </w:rPr>
              <w:t>по совершенствованию организации работы</w:t>
            </w:r>
          </w:p>
          <w:p w:rsidR="00DA7678" w:rsidRPr="00CB5542" w:rsidRDefault="00DA7678" w:rsidP="002D4520">
            <w:pPr>
              <w:widowControl w:val="0"/>
              <w:rPr>
                <w:sz w:val="28"/>
                <w:szCs w:val="28"/>
              </w:rPr>
            </w:pPr>
            <w:r w:rsidRPr="00CB5542">
              <w:rPr>
                <w:sz w:val="28"/>
                <w:szCs w:val="28"/>
              </w:rPr>
              <w:t>Уровень текучести кадров из-за отсутствия возможности развития</w:t>
            </w:r>
          </w:p>
          <w:p w:rsidR="00DA7678" w:rsidRPr="00CB5542" w:rsidRDefault="00DA7678" w:rsidP="002D4520">
            <w:pPr>
              <w:widowControl w:val="0"/>
              <w:rPr>
                <w:sz w:val="28"/>
                <w:szCs w:val="28"/>
              </w:rPr>
            </w:pPr>
            <w:r w:rsidRPr="00CB5542">
              <w:rPr>
                <w:sz w:val="28"/>
                <w:szCs w:val="28"/>
              </w:rPr>
              <w:t xml:space="preserve">Лояльность персонала к организации </w:t>
            </w:r>
            <w:r w:rsidRPr="00CB5542">
              <w:rPr>
                <w:sz w:val="28"/>
                <w:szCs w:val="28"/>
              </w:rPr>
              <w:lastRenderedPageBreak/>
              <w:t xml:space="preserve">и хорошие отзывы о ней за пределами организации </w:t>
            </w:r>
          </w:p>
        </w:tc>
      </w:tr>
    </w:tbl>
    <w:p w:rsidR="00DA7678" w:rsidRPr="00CB5542" w:rsidRDefault="00DA7678" w:rsidP="002D4520">
      <w:pPr>
        <w:widowControl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w:t>
      </w:r>
      <w:r w:rsidR="00756838">
        <w:rPr>
          <w:rFonts w:ascii="Times New Roman" w:eastAsia="Calibri" w:hAnsi="Times New Roman" w:cs="Times New Roman"/>
          <w:sz w:val="24"/>
          <w:szCs w:val="24"/>
        </w:rPr>
        <w:t>оставлено автором</w:t>
      </w:r>
    </w:p>
    <w:p w:rsidR="00DA7678" w:rsidRPr="00B2351C" w:rsidRDefault="00DA7678" w:rsidP="00824767">
      <w:pPr>
        <w:widowControl w:val="0"/>
        <w:spacing w:after="0" w:line="348" w:lineRule="auto"/>
        <w:ind w:firstLine="709"/>
        <w:jc w:val="both"/>
        <w:rPr>
          <w:rFonts w:ascii="Times New Roman" w:eastAsia="Calibri" w:hAnsi="Times New Roman" w:cs="Times New Roman"/>
          <w:sz w:val="28"/>
          <w:szCs w:val="28"/>
        </w:rPr>
      </w:pPr>
      <w:r w:rsidRPr="00B2351C">
        <w:rPr>
          <w:rFonts w:ascii="Times New Roman" w:eastAsia="Calibri" w:hAnsi="Times New Roman" w:cs="Times New Roman"/>
          <w:sz w:val="28"/>
          <w:szCs w:val="28"/>
        </w:rPr>
        <w:t>Изучим экономическую эффективность мероприятия.</w:t>
      </w:r>
    </w:p>
    <w:p w:rsidR="00DA7678" w:rsidRDefault="00DA7678" w:rsidP="00824767">
      <w:pPr>
        <w:widowControl w:val="0"/>
        <w:spacing w:after="0" w:line="34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B2351C">
        <w:rPr>
          <w:rFonts w:ascii="Times New Roman" w:eastAsia="Times New Roman" w:hAnsi="Times New Roman" w:cs="Times New Roman"/>
          <w:sz w:val="28"/>
          <w:szCs w:val="28"/>
        </w:rPr>
        <w:t xml:space="preserve">редлагается повысить квалификацию у </w:t>
      </w:r>
      <w:r w:rsidR="00D11996">
        <w:rPr>
          <w:rFonts w:ascii="Times New Roman" w:eastAsia="Times New Roman" w:hAnsi="Times New Roman" w:cs="Times New Roman"/>
          <w:sz w:val="28"/>
          <w:szCs w:val="28"/>
        </w:rPr>
        <w:t>2</w:t>
      </w:r>
      <w:r w:rsidR="006A5A99">
        <w:rPr>
          <w:rFonts w:ascii="Times New Roman" w:eastAsia="Times New Roman" w:hAnsi="Times New Roman" w:cs="Times New Roman"/>
          <w:sz w:val="28"/>
          <w:szCs w:val="28"/>
        </w:rPr>
        <w:t>4</w:t>
      </w:r>
      <w:r w:rsidRPr="00B2351C">
        <w:rPr>
          <w:rFonts w:ascii="Times New Roman" w:eastAsia="Times New Roman" w:hAnsi="Times New Roman" w:cs="Times New Roman"/>
          <w:sz w:val="28"/>
          <w:szCs w:val="28"/>
        </w:rPr>
        <w:t xml:space="preserve"> рабочих</w:t>
      </w:r>
      <w:r w:rsidR="00D11996">
        <w:rPr>
          <w:rFonts w:ascii="Times New Roman" w:eastAsia="Times New Roman" w:hAnsi="Times New Roman" w:cs="Times New Roman"/>
          <w:sz w:val="28"/>
          <w:szCs w:val="28"/>
        </w:rPr>
        <w:t xml:space="preserve"> </w:t>
      </w:r>
      <w:proofErr w:type="spellStart"/>
      <w:r w:rsidR="00D11996">
        <w:rPr>
          <w:rFonts w:ascii="Times New Roman" w:eastAsia="Times New Roman" w:hAnsi="Times New Roman" w:cs="Times New Roman"/>
          <w:sz w:val="28"/>
          <w:szCs w:val="28"/>
        </w:rPr>
        <w:t>гальвировочного</w:t>
      </w:r>
      <w:proofErr w:type="spellEnd"/>
      <w:r w:rsidR="00D11996">
        <w:rPr>
          <w:rFonts w:ascii="Times New Roman" w:eastAsia="Times New Roman" w:hAnsi="Times New Roman" w:cs="Times New Roman"/>
          <w:sz w:val="28"/>
          <w:szCs w:val="28"/>
        </w:rPr>
        <w:t xml:space="preserve"> цеха,</w:t>
      </w:r>
      <w:r w:rsidR="00824767">
        <w:rPr>
          <w:rFonts w:ascii="Times New Roman" w:eastAsia="Times New Roman" w:hAnsi="Times New Roman" w:cs="Times New Roman"/>
          <w:sz w:val="28"/>
          <w:szCs w:val="28"/>
        </w:rPr>
        <w:t xml:space="preserve"> </w:t>
      </w:r>
      <w:r w:rsidR="00D11996">
        <w:rPr>
          <w:rFonts w:ascii="Times New Roman" w:eastAsia="Times New Roman" w:hAnsi="Times New Roman" w:cs="Times New Roman"/>
          <w:sz w:val="28"/>
          <w:szCs w:val="28"/>
        </w:rPr>
        <w:t>.т.к. работа в данном цехе наиболее опасна и требует высокой квалификации.</w:t>
      </w:r>
      <w:r w:rsidRPr="00B2351C">
        <w:rPr>
          <w:rFonts w:ascii="Times New Roman" w:eastAsia="Times New Roman" w:hAnsi="Times New Roman" w:cs="Times New Roman"/>
          <w:sz w:val="28"/>
          <w:szCs w:val="28"/>
        </w:rPr>
        <w:t xml:space="preserve"> Данное мероприятие позволит повысить средний тарифный разряд рабочих организации.</w:t>
      </w:r>
      <w:r w:rsidR="00E00112">
        <w:rPr>
          <w:rFonts w:ascii="Times New Roman" w:eastAsia="Times New Roman" w:hAnsi="Times New Roman" w:cs="Times New Roman"/>
          <w:sz w:val="28"/>
          <w:szCs w:val="28"/>
        </w:rPr>
        <w:t xml:space="preserve"> Разряды рабочих данного</w:t>
      </w:r>
      <w:r w:rsidR="00D53C7E">
        <w:rPr>
          <w:rFonts w:ascii="Times New Roman" w:eastAsia="Times New Roman" w:hAnsi="Times New Roman" w:cs="Times New Roman"/>
          <w:sz w:val="28"/>
          <w:szCs w:val="28"/>
        </w:rPr>
        <w:t xml:space="preserve"> </w:t>
      </w:r>
      <w:r w:rsidR="00E00112">
        <w:rPr>
          <w:rFonts w:ascii="Times New Roman" w:eastAsia="Times New Roman" w:hAnsi="Times New Roman" w:cs="Times New Roman"/>
          <w:sz w:val="28"/>
          <w:szCs w:val="28"/>
        </w:rPr>
        <w:t>цеха представлены в таблице 3.2.</w:t>
      </w:r>
    </w:p>
    <w:p w:rsidR="00E00112" w:rsidRDefault="00D53C7E" w:rsidP="00824767">
      <w:pPr>
        <w:widowControl w:val="0"/>
        <w:tabs>
          <w:tab w:val="left" w:pos="8490"/>
        </w:tabs>
        <w:spacing w:after="0" w:line="34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00112" w:rsidRPr="00824767" w:rsidRDefault="00E00112" w:rsidP="00824767">
      <w:pPr>
        <w:widowControl w:val="0"/>
        <w:spacing w:after="0" w:line="348" w:lineRule="auto"/>
        <w:jc w:val="both"/>
        <w:rPr>
          <w:rFonts w:ascii="Times New Roman" w:eastAsia="Times New Roman" w:hAnsi="Times New Roman" w:cs="Times New Roman"/>
          <w:b/>
          <w:sz w:val="28"/>
          <w:szCs w:val="28"/>
        </w:rPr>
      </w:pPr>
      <w:r w:rsidRPr="00824767">
        <w:rPr>
          <w:rFonts w:ascii="Times New Roman" w:eastAsia="Times New Roman" w:hAnsi="Times New Roman" w:cs="Times New Roman"/>
          <w:b/>
          <w:sz w:val="28"/>
          <w:szCs w:val="28"/>
        </w:rPr>
        <w:t xml:space="preserve">Таблица 3.2- Разряд рабочих </w:t>
      </w:r>
      <w:proofErr w:type="spellStart"/>
      <w:r w:rsidRPr="00824767">
        <w:rPr>
          <w:rFonts w:ascii="Times New Roman" w:eastAsia="Times New Roman" w:hAnsi="Times New Roman" w:cs="Times New Roman"/>
          <w:b/>
          <w:sz w:val="28"/>
          <w:szCs w:val="28"/>
        </w:rPr>
        <w:t>гальвонического</w:t>
      </w:r>
      <w:proofErr w:type="spellEnd"/>
      <w:r w:rsidRPr="00824767">
        <w:rPr>
          <w:rFonts w:ascii="Times New Roman" w:eastAsia="Times New Roman" w:hAnsi="Times New Roman" w:cs="Times New Roman"/>
          <w:b/>
          <w:sz w:val="28"/>
          <w:szCs w:val="28"/>
        </w:rPr>
        <w:t xml:space="preserve"> цеха</w:t>
      </w:r>
      <w:r w:rsidR="00D53C7E" w:rsidRPr="00824767">
        <w:rPr>
          <w:rFonts w:ascii="Times New Roman" w:eastAsia="Times New Roman" w:hAnsi="Times New Roman" w:cs="Times New Roman"/>
          <w:b/>
          <w:sz w:val="28"/>
          <w:szCs w:val="28"/>
        </w:rPr>
        <w:t xml:space="preserve"> </w:t>
      </w:r>
    </w:p>
    <w:tbl>
      <w:tblPr>
        <w:tblStyle w:val="a3"/>
        <w:tblW w:w="5000" w:type="pct"/>
        <w:tblLook w:val="04A0" w:firstRow="1" w:lastRow="0" w:firstColumn="1" w:lastColumn="0" w:noHBand="0" w:noVBand="1"/>
      </w:tblPr>
      <w:tblGrid>
        <w:gridCol w:w="3384"/>
        <w:gridCol w:w="3427"/>
        <w:gridCol w:w="3043"/>
      </w:tblGrid>
      <w:tr w:rsidR="00890999" w:rsidRPr="00CC4B52" w:rsidTr="00890999">
        <w:trPr>
          <w:trHeight w:val="778"/>
        </w:trPr>
        <w:tc>
          <w:tcPr>
            <w:tcW w:w="1717" w:type="pct"/>
            <w:vAlign w:val="center"/>
          </w:tcPr>
          <w:p w:rsidR="00890999" w:rsidRPr="00D53C7E" w:rsidRDefault="00890999" w:rsidP="006A5A99">
            <w:pPr>
              <w:pStyle w:val="32"/>
              <w:widowControl w:val="0"/>
              <w:tabs>
                <w:tab w:val="left" w:pos="1560"/>
              </w:tabs>
              <w:jc w:val="center"/>
              <w:rPr>
                <w:b w:val="0"/>
                <w:bCs/>
                <w:i w:val="0"/>
                <w:sz w:val="22"/>
                <w:szCs w:val="22"/>
              </w:rPr>
            </w:pPr>
            <w:r w:rsidRPr="00D53C7E">
              <w:rPr>
                <w:b w:val="0"/>
                <w:i w:val="0"/>
                <w:sz w:val="22"/>
                <w:szCs w:val="22"/>
              </w:rPr>
              <w:t>Разряд рабочих</w:t>
            </w:r>
          </w:p>
        </w:tc>
        <w:tc>
          <w:tcPr>
            <w:tcW w:w="1739" w:type="pct"/>
            <w:vAlign w:val="center"/>
          </w:tcPr>
          <w:p w:rsidR="00890999" w:rsidRPr="00D53C7E" w:rsidRDefault="00890999" w:rsidP="006A5A99">
            <w:pPr>
              <w:pStyle w:val="32"/>
              <w:widowControl w:val="0"/>
              <w:tabs>
                <w:tab w:val="left" w:pos="1560"/>
              </w:tabs>
              <w:ind w:left="0"/>
              <w:jc w:val="center"/>
              <w:rPr>
                <w:b w:val="0"/>
                <w:bCs/>
                <w:i w:val="0"/>
                <w:sz w:val="22"/>
                <w:szCs w:val="22"/>
              </w:rPr>
            </w:pPr>
            <w:r w:rsidRPr="00D53C7E">
              <w:rPr>
                <w:b w:val="0"/>
                <w:i w:val="0"/>
                <w:sz w:val="22"/>
                <w:szCs w:val="22"/>
              </w:rPr>
              <w:t>Тарифные коэффициенты</w:t>
            </w:r>
          </w:p>
        </w:tc>
        <w:tc>
          <w:tcPr>
            <w:tcW w:w="1544" w:type="pct"/>
            <w:vAlign w:val="center"/>
          </w:tcPr>
          <w:p w:rsidR="00890999" w:rsidRPr="00D53C7E" w:rsidRDefault="00890999" w:rsidP="00D53C7E">
            <w:pPr>
              <w:pStyle w:val="32"/>
              <w:widowControl w:val="0"/>
              <w:tabs>
                <w:tab w:val="left" w:pos="1560"/>
              </w:tabs>
              <w:jc w:val="center"/>
              <w:rPr>
                <w:b w:val="0"/>
                <w:bCs/>
                <w:i w:val="0"/>
                <w:sz w:val="22"/>
                <w:szCs w:val="22"/>
              </w:rPr>
            </w:pPr>
            <w:r w:rsidRPr="00D53C7E">
              <w:rPr>
                <w:b w:val="0"/>
                <w:i w:val="0"/>
                <w:sz w:val="22"/>
                <w:szCs w:val="22"/>
              </w:rPr>
              <w:t>Численность рабочих, чел.</w:t>
            </w:r>
          </w:p>
        </w:tc>
      </w:tr>
      <w:tr w:rsidR="00890999" w:rsidRPr="00CC4B52" w:rsidTr="00890999">
        <w:trPr>
          <w:trHeight w:val="411"/>
        </w:trPr>
        <w:tc>
          <w:tcPr>
            <w:tcW w:w="1717" w:type="pct"/>
            <w:vAlign w:val="center"/>
          </w:tcPr>
          <w:p w:rsidR="00890999" w:rsidRPr="00CC4B52" w:rsidRDefault="00890999" w:rsidP="006A5A99">
            <w:pPr>
              <w:pStyle w:val="32"/>
              <w:widowControl w:val="0"/>
              <w:tabs>
                <w:tab w:val="left" w:pos="1560"/>
              </w:tabs>
              <w:jc w:val="center"/>
              <w:rPr>
                <w:b w:val="0"/>
                <w:i w:val="0"/>
                <w:sz w:val="27"/>
                <w:szCs w:val="27"/>
              </w:rPr>
            </w:pPr>
            <w:r>
              <w:rPr>
                <w:b w:val="0"/>
                <w:i w:val="0"/>
                <w:sz w:val="27"/>
                <w:szCs w:val="27"/>
              </w:rPr>
              <w:t>1</w:t>
            </w:r>
          </w:p>
        </w:tc>
        <w:tc>
          <w:tcPr>
            <w:tcW w:w="1739" w:type="pct"/>
            <w:vAlign w:val="center"/>
          </w:tcPr>
          <w:p w:rsidR="00890999" w:rsidRPr="00CC4B52" w:rsidRDefault="00890999" w:rsidP="006A5A99">
            <w:pPr>
              <w:pStyle w:val="32"/>
              <w:widowControl w:val="0"/>
              <w:tabs>
                <w:tab w:val="left" w:pos="1560"/>
              </w:tabs>
              <w:ind w:left="0"/>
              <w:jc w:val="center"/>
              <w:rPr>
                <w:b w:val="0"/>
                <w:i w:val="0"/>
                <w:sz w:val="27"/>
                <w:szCs w:val="27"/>
              </w:rPr>
            </w:pPr>
            <w:r>
              <w:rPr>
                <w:b w:val="0"/>
                <w:i w:val="0"/>
                <w:sz w:val="27"/>
                <w:szCs w:val="27"/>
              </w:rPr>
              <w:t>2</w:t>
            </w:r>
          </w:p>
        </w:tc>
        <w:tc>
          <w:tcPr>
            <w:tcW w:w="1544" w:type="pct"/>
            <w:vAlign w:val="center"/>
          </w:tcPr>
          <w:p w:rsidR="00890999" w:rsidRPr="00CC4B52" w:rsidRDefault="00890999" w:rsidP="006A5A99">
            <w:pPr>
              <w:pStyle w:val="32"/>
              <w:widowControl w:val="0"/>
              <w:tabs>
                <w:tab w:val="left" w:pos="1560"/>
              </w:tabs>
              <w:jc w:val="center"/>
              <w:rPr>
                <w:b w:val="0"/>
                <w:i w:val="0"/>
                <w:sz w:val="27"/>
                <w:szCs w:val="27"/>
              </w:rPr>
            </w:pPr>
            <w:r>
              <w:rPr>
                <w:b w:val="0"/>
                <w:i w:val="0"/>
                <w:sz w:val="27"/>
                <w:szCs w:val="27"/>
              </w:rPr>
              <w:t>3</w:t>
            </w:r>
          </w:p>
        </w:tc>
      </w:tr>
      <w:tr w:rsidR="00890999" w:rsidRPr="00CC4B52" w:rsidTr="00890999">
        <w:trPr>
          <w:trHeight w:val="285"/>
        </w:trPr>
        <w:tc>
          <w:tcPr>
            <w:tcW w:w="1717" w:type="pct"/>
          </w:tcPr>
          <w:p w:rsidR="00890999" w:rsidRPr="00CC4B52" w:rsidRDefault="00890999" w:rsidP="006A5A99">
            <w:pPr>
              <w:pStyle w:val="32"/>
              <w:widowControl w:val="0"/>
              <w:tabs>
                <w:tab w:val="left" w:pos="1560"/>
              </w:tabs>
              <w:jc w:val="center"/>
              <w:rPr>
                <w:b w:val="0"/>
                <w:bCs/>
                <w:i w:val="0"/>
                <w:sz w:val="27"/>
                <w:szCs w:val="27"/>
              </w:rPr>
            </w:pPr>
            <w:r w:rsidRPr="00CC4B52">
              <w:rPr>
                <w:b w:val="0"/>
                <w:i w:val="0"/>
                <w:sz w:val="27"/>
                <w:szCs w:val="27"/>
              </w:rPr>
              <w:t>1</w:t>
            </w:r>
          </w:p>
        </w:tc>
        <w:tc>
          <w:tcPr>
            <w:tcW w:w="1739" w:type="pct"/>
            <w:vAlign w:val="center"/>
          </w:tcPr>
          <w:p w:rsidR="00890999" w:rsidRPr="00CC4B52" w:rsidRDefault="00890999" w:rsidP="006A5A99">
            <w:pPr>
              <w:pStyle w:val="32"/>
              <w:widowControl w:val="0"/>
              <w:tabs>
                <w:tab w:val="left" w:pos="1560"/>
              </w:tabs>
              <w:jc w:val="center"/>
              <w:rPr>
                <w:b w:val="0"/>
                <w:bCs/>
                <w:i w:val="0"/>
                <w:sz w:val="27"/>
                <w:szCs w:val="27"/>
              </w:rPr>
            </w:pPr>
            <w:r w:rsidRPr="00CC4B52">
              <w:rPr>
                <w:b w:val="0"/>
                <w:i w:val="0"/>
                <w:sz w:val="27"/>
                <w:szCs w:val="27"/>
              </w:rPr>
              <w:t>1</w:t>
            </w:r>
          </w:p>
        </w:tc>
        <w:tc>
          <w:tcPr>
            <w:tcW w:w="1544" w:type="pct"/>
            <w:vAlign w:val="center"/>
          </w:tcPr>
          <w:p w:rsidR="00890999" w:rsidRPr="00CC4B52" w:rsidRDefault="00890999" w:rsidP="006A5A99">
            <w:pPr>
              <w:pStyle w:val="32"/>
              <w:widowControl w:val="0"/>
              <w:tabs>
                <w:tab w:val="left" w:pos="1560"/>
              </w:tabs>
              <w:jc w:val="center"/>
              <w:rPr>
                <w:b w:val="0"/>
                <w:i w:val="0"/>
                <w:sz w:val="27"/>
                <w:szCs w:val="27"/>
              </w:rPr>
            </w:pPr>
            <w:r>
              <w:rPr>
                <w:b w:val="0"/>
                <w:i w:val="0"/>
                <w:sz w:val="27"/>
                <w:szCs w:val="27"/>
              </w:rPr>
              <w:t>0</w:t>
            </w:r>
          </w:p>
        </w:tc>
      </w:tr>
      <w:tr w:rsidR="00890999" w:rsidRPr="00CC4B52" w:rsidTr="00890999">
        <w:trPr>
          <w:trHeight w:val="285"/>
        </w:trPr>
        <w:tc>
          <w:tcPr>
            <w:tcW w:w="1717" w:type="pct"/>
          </w:tcPr>
          <w:p w:rsidR="00890999" w:rsidRPr="00CC4B52" w:rsidRDefault="00890999" w:rsidP="006A5A99">
            <w:pPr>
              <w:pStyle w:val="32"/>
              <w:widowControl w:val="0"/>
              <w:tabs>
                <w:tab w:val="left" w:pos="1560"/>
              </w:tabs>
              <w:jc w:val="center"/>
              <w:rPr>
                <w:b w:val="0"/>
                <w:bCs/>
                <w:i w:val="0"/>
                <w:sz w:val="27"/>
                <w:szCs w:val="27"/>
              </w:rPr>
            </w:pPr>
            <w:r w:rsidRPr="00CC4B52">
              <w:rPr>
                <w:b w:val="0"/>
                <w:i w:val="0"/>
                <w:sz w:val="27"/>
                <w:szCs w:val="27"/>
              </w:rPr>
              <w:t>2</w:t>
            </w:r>
          </w:p>
        </w:tc>
        <w:tc>
          <w:tcPr>
            <w:tcW w:w="1739" w:type="pct"/>
            <w:vAlign w:val="center"/>
          </w:tcPr>
          <w:p w:rsidR="00890999" w:rsidRPr="00CC4B52" w:rsidRDefault="00890999" w:rsidP="006A5A99">
            <w:pPr>
              <w:pStyle w:val="32"/>
              <w:widowControl w:val="0"/>
              <w:tabs>
                <w:tab w:val="left" w:pos="1560"/>
              </w:tabs>
              <w:jc w:val="center"/>
              <w:rPr>
                <w:b w:val="0"/>
                <w:bCs/>
                <w:i w:val="0"/>
                <w:sz w:val="27"/>
                <w:szCs w:val="27"/>
              </w:rPr>
            </w:pPr>
            <w:r w:rsidRPr="00CC4B52">
              <w:rPr>
                <w:b w:val="0"/>
                <w:i w:val="0"/>
                <w:sz w:val="27"/>
                <w:szCs w:val="27"/>
              </w:rPr>
              <w:t>1,16</w:t>
            </w:r>
          </w:p>
        </w:tc>
        <w:tc>
          <w:tcPr>
            <w:tcW w:w="1544" w:type="pct"/>
            <w:vAlign w:val="center"/>
          </w:tcPr>
          <w:p w:rsidR="00890999" w:rsidRPr="00CC4B52" w:rsidRDefault="00890999" w:rsidP="006A5A99">
            <w:pPr>
              <w:pStyle w:val="32"/>
              <w:widowControl w:val="0"/>
              <w:tabs>
                <w:tab w:val="left" w:pos="1560"/>
              </w:tabs>
              <w:jc w:val="center"/>
              <w:rPr>
                <w:b w:val="0"/>
                <w:i w:val="0"/>
                <w:sz w:val="27"/>
                <w:szCs w:val="27"/>
              </w:rPr>
            </w:pPr>
            <w:r>
              <w:rPr>
                <w:b w:val="0"/>
                <w:i w:val="0"/>
                <w:sz w:val="27"/>
                <w:szCs w:val="27"/>
              </w:rPr>
              <w:t>1</w:t>
            </w:r>
          </w:p>
        </w:tc>
      </w:tr>
      <w:tr w:rsidR="00890999" w:rsidRPr="00CC4B52" w:rsidTr="00824767">
        <w:trPr>
          <w:trHeight w:val="285"/>
        </w:trPr>
        <w:tc>
          <w:tcPr>
            <w:tcW w:w="1717" w:type="pct"/>
            <w:tcBorders>
              <w:bottom w:val="nil"/>
            </w:tcBorders>
          </w:tcPr>
          <w:p w:rsidR="00890999" w:rsidRPr="00CC4B52" w:rsidRDefault="00890999" w:rsidP="006A5A99">
            <w:pPr>
              <w:pStyle w:val="32"/>
              <w:widowControl w:val="0"/>
              <w:tabs>
                <w:tab w:val="left" w:pos="1560"/>
              </w:tabs>
              <w:jc w:val="center"/>
              <w:rPr>
                <w:b w:val="0"/>
                <w:bCs/>
                <w:i w:val="0"/>
                <w:sz w:val="27"/>
                <w:szCs w:val="27"/>
              </w:rPr>
            </w:pPr>
            <w:r w:rsidRPr="00CC4B52">
              <w:rPr>
                <w:b w:val="0"/>
                <w:i w:val="0"/>
                <w:sz w:val="27"/>
                <w:szCs w:val="27"/>
              </w:rPr>
              <w:t>3</w:t>
            </w:r>
          </w:p>
        </w:tc>
        <w:tc>
          <w:tcPr>
            <w:tcW w:w="1739" w:type="pct"/>
            <w:tcBorders>
              <w:bottom w:val="nil"/>
            </w:tcBorders>
            <w:vAlign w:val="center"/>
          </w:tcPr>
          <w:p w:rsidR="00890999" w:rsidRPr="00CC4B52" w:rsidRDefault="00890999" w:rsidP="006A5A99">
            <w:pPr>
              <w:pStyle w:val="32"/>
              <w:widowControl w:val="0"/>
              <w:tabs>
                <w:tab w:val="left" w:pos="1560"/>
              </w:tabs>
              <w:jc w:val="center"/>
              <w:rPr>
                <w:b w:val="0"/>
                <w:bCs/>
                <w:i w:val="0"/>
                <w:sz w:val="27"/>
                <w:szCs w:val="27"/>
              </w:rPr>
            </w:pPr>
            <w:r w:rsidRPr="00CC4B52">
              <w:rPr>
                <w:b w:val="0"/>
                <w:i w:val="0"/>
                <w:sz w:val="27"/>
                <w:szCs w:val="27"/>
              </w:rPr>
              <w:t>1,35</w:t>
            </w:r>
          </w:p>
        </w:tc>
        <w:tc>
          <w:tcPr>
            <w:tcW w:w="1544" w:type="pct"/>
            <w:tcBorders>
              <w:bottom w:val="nil"/>
            </w:tcBorders>
            <w:vAlign w:val="center"/>
          </w:tcPr>
          <w:p w:rsidR="00890999" w:rsidRPr="00CC4B52" w:rsidRDefault="00890999" w:rsidP="006A5A99">
            <w:pPr>
              <w:pStyle w:val="32"/>
              <w:widowControl w:val="0"/>
              <w:tabs>
                <w:tab w:val="left" w:pos="1560"/>
              </w:tabs>
              <w:jc w:val="center"/>
              <w:rPr>
                <w:b w:val="0"/>
                <w:i w:val="0"/>
                <w:sz w:val="27"/>
                <w:szCs w:val="27"/>
              </w:rPr>
            </w:pPr>
            <w:r>
              <w:rPr>
                <w:b w:val="0"/>
                <w:i w:val="0"/>
                <w:sz w:val="27"/>
                <w:szCs w:val="27"/>
              </w:rPr>
              <w:t>2</w:t>
            </w:r>
          </w:p>
        </w:tc>
      </w:tr>
      <w:tr w:rsidR="00824767" w:rsidRPr="00CC4B52" w:rsidTr="00824767">
        <w:trPr>
          <w:trHeight w:val="285"/>
        </w:trPr>
        <w:tc>
          <w:tcPr>
            <w:tcW w:w="5000" w:type="pct"/>
            <w:gridSpan w:val="3"/>
            <w:tcBorders>
              <w:top w:val="nil"/>
              <w:left w:val="nil"/>
              <w:bottom w:val="nil"/>
              <w:right w:val="nil"/>
            </w:tcBorders>
          </w:tcPr>
          <w:p w:rsidR="00824767" w:rsidRPr="00E00112" w:rsidRDefault="00824767" w:rsidP="00824767">
            <w:pPr>
              <w:pStyle w:val="32"/>
              <w:widowControl w:val="0"/>
              <w:tabs>
                <w:tab w:val="left" w:pos="1560"/>
              </w:tabs>
              <w:ind w:left="0"/>
              <w:jc w:val="left"/>
              <w:rPr>
                <w:i w:val="0"/>
                <w:szCs w:val="28"/>
              </w:rPr>
            </w:pPr>
            <w:r w:rsidRPr="00E00112">
              <w:rPr>
                <w:i w:val="0"/>
                <w:szCs w:val="28"/>
              </w:rPr>
              <w:t>Продолжение таблицы 3.2</w:t>
            </w:r>
          </w:p>
        </w:tc>
      </w:tr>
      <w:tr w:rsidR="00824767" w:rsidRPr="00CC4B52" w:rsidTr="00890999">
        <w:trPr>
          <w:trHeight w:val="285"/>
        </w:trPr>
        <w:tc>
          <w:tcPr>
            <w:tcW w:w="1717" w:type="pct"/>
            <w:tcBorders>
              <w:bottom w:val="nil"/>
            </w:tcBorders>
          </w:tcPr>
          <w:p w:rsidR="00824767" w:rsidRPr="00CC4B52" w:rsidRDefault="00824767" w:rsidP="00824767">
            <w:pPr>
              <w:pStyle w:val="32"/>
              <w:widowControl w:val="0"/>
              <w:tabs>
                <w:tab w:val="left" w:pos="1560"/>
              </w:tabs>
              <w:jc w:val="center"/>
              <w:rPr>
                <w:b w:val="0"/>
                <w:i w:val="0"/>
                <w:sz w:val="27"/>
                <w:szCs w:val="27"/>
              </w:rPr>
            </w:pPr>
            <w:r>
              <w:rPr>
                <w:b w:val="0"/>
                <w:i w:val="0"/>
                <w:sz w:val="27"/>
                <w:szCs w:val="27"/>
              </w:rPr>
              <w:t>1</w:t>
            </w:r>
          </w:p>
        </w:tc>
        <w:tc>
          <w:tcPr>
            <w:tcW w:w="1739" w:type="pct"/>
            <w:tcBorders>
              <w:bottom w:val="nil"/>
            </w:tcBorders>
            <w:vAlign w:val="center"/>
          </w:tcPr>
          <w:p w:rsidR="00824767" w:rsidRPr="00CC4B52" w:rsidRDefault="00824767" w:rsidP="00824767">
            <w:pPr>
              <w:pStyle w:val="32"/>
              <w:widowControl w:val="0"/>
              <w:tabs>
                <w:tab w:val="left" w:pos="1560"/>
              </w:tabs>
              <w:jc w:val="center"/>
              <w:rPr>
                <w:b w:val="0"/>
                <w:i w:val="0"/>
                <w:sz w:val="27"/>
                <w:szCs w:val="27"/>
              </w:rPr>
            </w:pPr>
            <w:r>
              <w:rPr>
                <w:b w:val="0"/>
                <w:i w:val="0"/>
                <w:sz w:val="27"/>
                <w:szCs w:val="27"/>
              </w:rPr>
              <w:t>2</w:t>
            </w:r>
          </w:p>
        </w:tc>
        <w:tc>
          <w:tcPr>
            <w:tcW w:w="1544" w:type="pct"/>
            <w:tcBorders>
              <w:bottom w:val="nil"/>
            </w:tcBorders>
            <w:vAlign w:val="center"/>
          </w:tcPr>
          <w:p w:rsidR="00824767" w:rsidRDefault="00824767" w:rsidP="00824767">
            <w:pPr>
              <w:pStyle w:val="32"/>
              <w:widowControl w:val="0"/>
              <w:tabs>
                <w:tab w:val="left" w:pos="1560"/>
              </w:tabs>
              <w:jc w:val="center"/>
              <w:rPr>
                <w:b w:val="0"/>
                <w:i w:val="0"/>
                <w:sz w:val="27"/>
                <w:szCs w:val="27"/>
              </w:rPr>
            </w:pPr>
            <w:r>
              <w:rPr>
                <w:b w:val="0"/>
                <w:i w:val="0"/>
                <w:sz w:val="27"/>
                <w:szCs w:val="27"/>
              </w:rPr>
              <w:t>3</w:t>
            </w:r>
          </w:p>
        </w:tc>
      </w:tr>
      <w:tr w:rsidR="00824767" w:rsidRPr="00CC4B52" w:rsidTr="00890999">
        <w:trPr>
          <w:trHeight w:val="285"/>
        </w:trPr>
        <w:tc>
          <w:tcPr>
            <w:tcW w:w="1717" w:type="pct"/>
          </w:tcPr>
          <w:p w:rsidR="00824767" w:rsidRPr="00CC4B52" w:rsidRDefault="00824767" w:rsidP="00824767">
            <w:pPr>
              <w:pStyle w:val="32"/>
              <w:widowControl w:val="0"/>
              <w:tabs>
                <w:tab w:val="left" w:pos="1560"/>
              </w:tabs>
              <w:jc w:val="center"/>
              <w:rPr>
                <w:b w:val="0"/>
                <w:bCs/>
                <w:i w:val="0"/>
                <w:sz w:val="27"/>
                <w:szCs w:val="27"/>
              </w:rPr>
            </w:pPr>
            <w:r w:rsidRPr="00CC4B52">
              <w:rPr>
                <w:b w:val="0"/>
                <w:i w:val="0"/>
                <w:sz w:val="27"/>
                <w:szCs w:val="27"/>
              </w:rPr>
              <w:t>4</w:t>
            </w:r>
          </w:p>
        </w:tc>
        <w:tc>
          <w:tcPr>
            <w:tcW w:w="1739" w:type="pct"/>
            <w:vAlign w:val="center"/>
          </w:tcPr>
          <w:p w:rsidR="00824767" w:rsidRPr="00CC4B52" w:rsidRDefault="00824767" w:rsidP="00824767">
            <w:pPr>
              <w:pStyle w:val="32"/>
              <w:widowControl w:val="0"/>
              <w:tabs>
                <w:tab w:val="left" w:pos="1560"/>
              </w:tabs>
              <w:jc w:val="center"/>
              <w:rPr>
                <w:b w:val="0"/>
                <w:bCs/>
                <w:i w:val="0"/>
                <w:sz w:val="27"/>
                <w:szCs w:val="27"/>
              </w:rPr>
            </w:pPr>
            <w:r w:rsidRPr="00CC4B52">
              <w:rPr>
                <w:b w:val="0"/>
                <w:i w:val="0"/>
                <w:sz w:val="27"/>
                <w:szCs w:val="27"/>
              </w:rPr>
              <w:t>1,53</w:t>
            </w:r>
          </w:p>
        </w:tc>
        <w:tc>
          <w:tcPr>
            <w:tcW w:w="1544" w:type="pct"/>
            <w:vAlign w:val="center"/>
          </w:tcPr>
          <w:p w:rsidR="00824767" w:rsidRPr="00CC4B52" w:rsidRDefault="00824767" w:rsidP="00824767">
            <w:pPr>
              <w:pStyle w:val="32"/>
              <w:widowControl w:val="0"/>
              <w:tabs>
                <w:tab w:val="left" w:pos="1560"/>
              </w:tabs>
              <w:jc w:val="center"/>
              <w:rPr>
                <w:b w:val="0"/>
                <w:i w:val="0"/>
                <w:sz w:val="27"/>
                <w:szCs w:val="27"/>
              </w:rPr>
            </w:pPr>
            <w:r>
              <w:rPr>
                <w:b w:val="0"/>
                <w:i w:val="0"/>
                <w:sz w:val="27"/>
                <w:szCs w:val="27"/>
              </w:rPr>
              <w:t>3</w:t>
            </w:r>
          </w:p>
        </w:tc>
      </w:tr>
      <w:tr w:rsidR="00824767" w:rsidRPr="00CC4B52" w:rsidTr="00890999">
        <w:trPr>
          <w:trHeight w:val="285"/>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5</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1,73</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2</w:t>
            </w:r>
          </w:p>
        </w:tc>
      </w:tr>
      <w:tr w:rsidR="00824767" w:rsidRPr="00CC4B52" w:rsidTr="00890999">
        <w:trPr>
          <w:trHeight w:val="285"/>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6</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1,9</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0</w:t>
            </w:r>
          </w:p>
        </w:tc>
      </w:tr>
      <w:tr w:rsidR="00824767" w:rsidRPr="00CC4B52" w:rsidTr="00890999">
        <w:trPr>
          <w:trHeight w:val="285"/>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7</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2,03</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4</w:t>
            </w:r>
          </w:p>
        </w:tc>
      </w:tr>
      <w:tr w:rsidR="00824767" w:rsidRPr="00CC4B52" w:rsidTr="00890999">
        <w:trPr>
          <w:trHeight w:val="285"/>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8</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2,17</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3</w:t>
            </w:r>
          </w:p>
        </w:tc>
      </w:tr>
      <w:tr w:rsidR="00824767" w:rsidRPr="00CC4B52" w:rsidTr="00890999">
        <w:trPr>
          <w:trHeight w:val="285"/>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9</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2,32</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1</w:t>
            </w:r>
          </w:p>
        </w:tc>
      </w:tr>
      <w:tr w:rsidR="00824767" w:rsidRPr="00CC4B52" w:rsidTr="00890999">
        <w:trPr>
          <w:trHeight w:val="285"/>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10</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2,48</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0</w:t>
            </w:r>
          </w:p>
        </w:tc>
      </w:tr>
      <w:tr w:rsidR="00824767" w:rsidRPr="00CC4B52" w:rsidTr="00890999">
        <w:trPr>
          <w:trHeight w:val="285"/>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11</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2,65</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0</w:t>
            </w:r>
          </w:p>
        </w:tc>
      </w:tr>
      <w:tr w:rsidR="00824767" w:rsidRPr="00CC4B52" w:rsidTr="00890999">
        <w:trPr>
          <w:trHeight w:val="54"/>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12</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2,84</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0</w:t>
            </w:r>
          </w:p>
        </w:tc>
      </w:tr>
      <w:tr w:rsidR="00824767" w:rsidRPr="00CC4B52" w:rsidTr="00890999">
        <w:trPr>
          <w:trHeight w:val="54"/>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13</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3,04</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3</w:t>
            </w:r>
          </w:p>
        </w:tc>
      </w:tr>
      <w:tr w:rsidR="00824767" w:rsidRPr="00CC4B52" w:rsidTr="00890999">
        <w:trPr>
          <w:trHeight w:val="54"/>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14</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3,25</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1</w:t>
            </w:r>
          </w:p>
        </w:tc>
      </w:tr>
      <w:tr w:rsidR="00824767" w:rsidRPr="00CC4B52" w:rsidTr="00890999">
        <w:trPr>
          <w:trHeight w:val="54"/>
        </w:trPr>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15</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3,48</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0</w:t>
            </w:r>
          </w:p>
        </w:tc>
      </w:tr>
      <w:tr w:rsidR="00824767" w:rsidRPr="00CC4B52" w:rsidTr="00890999">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16</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3,72</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1</w:t>
            </w:r>
          </w:p>
        </w:tc>
      </w:tr>
      <w:tr w:rsidR="00824767" w:rsidRPr="00CC4B52" w:rsidTr="00890999">
        <w:tc>
          <w:tcPr>
            <w:tcW w:w="1717" w:type="pct"/>
            <w:tcBorders>
              <w:bottom w:val="single" w:sz="4" w:space="0" w:color="000000" w:themeColor="text1"/>
            </w:tcBorders>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17</w:t>
            </w:r>
          </w:p>
        </w:tc>
        <w:tc>
          <w:tcPr>
            <w:tcW w:w="1739" w:type="pct"/>
            <w:tcBorders>
              <w:bottom w:val="single" w:sz="4" w:space="0" w:color="000000" w:themeColor="text1"/>
            </w:tcBorders>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3,98</w:t>
            </w:r>
          </w:p>
        </w:tc>
        <w:tc>
          <w:tcPr>
            <w:tcW w:w="1544" w:type="pct"/>
            <w:tcBorders>
              <w:bottom w:val="single" w:sz="4" w:space="0" w:color="000000" w:themeColor="text1"/>
            </w:tcBorders>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2</w:t>
            </w:r>
          </w:p>
        </w:tc>
      </w:tr>
      <w:tr w:rsidR="00824767" w:rsidRPr="00CC4B52" w:rsidTr="00890999">
        <w:tc>
          <w:tcPr>
            <w:tcW w:w="1717" w:type="pct"/>
            <w:tcBorders>
              <w:bottom w:val="nil"/>
            </w:tcBorders>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18</w:t>
            </w:r>
          </w:p>
        </w:tc>
        <w:tc>
          <w:tcPr>
            <w:tcW w:w="1739" w:type="pct"/>
            <w:tcBorders>
              <w:bottom w:val="nil"/>
            </w:tcBorders>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4,26</w:t>
            </w:r>
          </w:p>
        </w:tc>
        <w:tc>
          <w:tcPr>
            <w:tcW w:w="1544" w:type="pct"/>
            <w:tcBorders>
              <w:bottom w:val="nil"/>
            </w:tcBorders>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0</w:t>
            </w:r>
          </w:p>
        </w:tc>
      </w:tr>
      <w:tr w:rsidR="00824767" w:rsidRPr="00CC4B52" w:rsidTr="00890999">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19</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4,56</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0</w:t>
            </w:r>
          </w:p>
        </w:tc>
      </w:tr>
      <w:tr w:rsidR="00824767" w:rsidRPr="00CC4B52" w:rsidTr="00890999">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21</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5,22</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0</w:t>
            </w:r>
          </w:p>
        </w:tc>
      </w:tr>
      <w:tr w:rsidR="00824767" w:rsidRPr="00CC4B52" w:rsidTr="00890999">
        <w:tc>
          <w:tcPr>
            <w:tcW w:w="1717" w:type="pct"/>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lastRenderedPageBreak/>
              <w:t>22</w:t>
            </w:r>
          </w:p>
        </w:tc>
        <w:tc>
          <w:tcPr>
            <w:tcW w:w="1739" w:type="pct"/>
            <w:vAlign w:val="center"/>
          </w:tcPr>
          <w:p w:rsidR="00824767" w:rsidRPr="00CC4B52" w:rsidRDefault="00824767" w:rsidP="006A5A99">
            <w:pPr>
              <w:pStyle w:val="32"/>
              <w:widowControl w:val="0"/>
              <w:tabs>
                <w:tab w:val="left" w:pos="1560"/>
              </w:tabs>
              <w:jc w:val="center"/>
              <w:rPr>
                <w:b w:val="0"/>
                <w:bCs/>
                <w:i w:val="0"/>
                <w:sz w:val="27"/>
                <w:szCs w:val="27"/>
              </w:rPr>
            </w:pPr>
            <w:r w:rsidRPr="00CC4B52">
              <w:rPr>
                <w:b w:val="0"/>
                <w:i w:val="0"/>
                <w:sz w:val="27"/>
                <w:szCs w:val="27"/>
              </w:rPr>
              <w:t>5,59</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1</w:t>
            </w:r>
          </w:p>
        </w:tc>
      </w:tr>
      <w:tr w:rsidR="00824767" w:rsidRPr="00CC4B52" w:rsidTr="00890999">
        <w:tc>
          <w:tcPr>
            <w:tcW w:w="1717" w:type="pct"/>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 xml:space="preserve">Всего рабочих </w:t>
            </w:r>
          </w:p>
        </w:tc>
        <w:tc>
          <w:tcPr>
            <w:tcW w:w="1739"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w:t>
            </w:r>
          </w:p>
        </w:tc>
        <w:tc>
          <w:tcPr>
            <w:tcW w:w="1544" w:type="pct"/>
            <w:vAlign w:val="center"/>
          </w:tcPr>
          <w:p w:rsidR="00824767" w:rsidRPr="00CC4B52" w:rsidRDefault="00824767" w:rsidP="006A5A99">
            <w:pPr>
              <w:pStyle w:val="32"/>
              <w:widowControl w:val="0"/>
              <w:tabs>
                <w:tab w:val="left" w:pos="1560"/>
              </w:tabs>
              <w:jc w:val="center"/>
              <w:rPr>
                <w:b w:val="0"/>
                <w:i w:val="0"/>
                <w:sz w:val="27"/>
                <w:szCs w:val="27"/>
              </w:rPr>
            </w:pPr>
            <w:r>
              <w:rPr>
                <w:b w:val="0"/>
                <w:i w:val="0"/>
                <w:sz w:val="27"/>
                <w:szCs w:val="27"/>
              </w:rPr>
              <w:t>24</w:t>
            </w:r>
          </w:p>
        </w:tc>
      </w:tr>
    </w:tbl>
    <w:p w:rsidR="00E00112" w:rsidRDefault="00E00112" w:rsidP="00E00112">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Составлено автором по данным организации</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 xml:space="preserve">Смета затрат на обучение </w:t>
      </w:r>
      <w:r w:rsidR="00D11996">
        <w:rPr>
          <w:rFonts w:ascii="Times New Roman" w:eastAsia="Times New Roman" w:hAnsi="Times New Roman" w:cs="Times New Roman"/>
          <w:sz w:val="28"/>
          <w:szCs w:val="28"/>
        </w:rPr>
        <w:t>23</w:t>
      </w:r>
      <w:r w:rsidRPr="00B2351C">
        <w:rPr>
          <w:rFonts w:ascii="Times New Roman" w:eastAsia="Times New Roman" w:hAnsi="Times New Roman" w:cs="Times New Roman"/>
          <w:sz w:val="28"/>
          <w:szCs w:val="28"/>
        </w:rPr>
        <w:t xml:space="preserve"> рабочих представлена в таблице 3.</w:t>
      </w:r>
      <w:r w:rsidR="00944C95">
        <w:rPr>
          <w:rFonts w:ascii="Times New Roman" w:eastAsia="Times New Roman" w:hAnsi="Times New Roman" w:cs="Times New Roman"/>
          <w:sz w:val="28"/>
          <w:szCs w:val="28"/>
        </w:rPr>
        <w:t>3</w:t>
      </w:r>
      <w:r w:rsidRPr="00B2351C">
        <w:rPr>
          <w:rFonts w:ascii="Times New Roman" w:eastAsia="Times New Roman" w:hAnsi="Times New Roman" w:cs="Times New Roman"/>
          <w:sz w:val="28"/>
          <w:szCs w:val="28"/>
        </w:rPr>
        <w:t>.</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p>
    <w:p w:rsidR="00DA7678" w:rsidRPr="00C60132" w:rsidRDefault="00DA7678" w:rsidP="002D4520">
      <w:pPr>
        <w:widowControl w:val="0"/>
        <w:spacing w:after="0" w:line="360" w:lineRule="auto"/>
        <w:jc w:val="both"/>
        <w:rPr>
          <w:rFonts w:ascii="Times New Roman" w:eastAsia="Times New Roman" w:hAnsi="Times New Roman" w:cs="Times New Roman"/>
          <w:b/>
          <w:bCs/>
          <w:sz w:val="28"/>
          <w:szCs w:val="28"/>
        </w:rPr>
      </w:pPr>
      <w:r w:rsidRPr="00C60132">
        <w:rPr>
          <w:rFonts w:ascii="Times New Roman" w:eastAsia="Times New Roman" w:hAnsi="Times New Roman" w:cs="Times New Roman"/>
          <w:b/>
          <w:bCs/>
          <w:sz w:val="28"/>
          <w:szCs w:val="28"/>
        </w:rPr>
        <w:t>Таблица 3.</w:t>
      </w:r>
      <w:r w:rsidR="00944C95">
        <w:rPr>
          <w:rFonts w:ascii="Times New Roman" w:eastAsia="Times New Roman" w:hAnsi="Times New Roman" w:cs="Times New Roman"/>
          <w:b/>
          <w:bCs/>
          <w:sz w:val="28"/>
          <w:szCs w:val="28"/>
        </w:rPr>
        <w:t>3</w:t>
      </w:r>
      <w:r w:rsidRPr="00C60132">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w:t>
      </w:r>
      <w:r w:rsidRPr="00C60132">
        <w:rPr>
          <w:rFonts w:ascii="Times New Roman" w:eastAsia="Times New Roman" w:hAnsi="Times New Roman" w:cs="Times New Roman"/>
          <w:b/>
          <w:bCs/>
          <w:sz w:val="28"/>
          <w:szCs w:val="28"/>
        </w:rPr>
        <w:t xml:space="preserve"> Смета затрат на обучение рабочих</w:t>
      </w:r>
      <w:r>
        <w:rPr>
          <w:rFonts w:ascii="Times New Roman" w:eastAsia="Times New Roman" w:hAnsi="Times New Roman" w:cs="Times New Roman"/>
          <w:b/>
          <w:bCs/>
          <w:sz w:val="28"/>
          <w:szCs w:val="28"/>
        </w:rPr>
        <w:t xml:space="preserve"> </w:t>
      </w:r>
      <w:r w:rsidR="00756838" w:rsidRPr="00756838">
        <w:rPr>
          <w:rFonts w:ascii="Times New Roman" w:eastAsia="Times New Roman" w:hAnsi="Times New Roman" w:cs="Times New Roman"/>
          <w:b/>
          <w:bCs/>
          <w:sz w:val="28"/>
          <w:szCs w:val="28"/>
        </w:rPr>
        <w:t>ОАО «Оршанский инструментальный завод»</w:t>
      </w:r>
      <w:r>
        <w:rPr>
          <w:rFonts w:ascii="Times New Roman" w:eastAsia="Times New Roman" w:hAnsi="Times New Roman" w:cs="Times New Roman"/>
          <w:b/>
          <w:bCs/>
          <w:sz w:val="28"/>
          <w:szCs w:val="28"/>
        </w:rPr>
        <w:t xml:space="preserve"> в 2014 г.</w:t>
      </w:r>
    </w:p>
    <w:tbl>
      <w:tblPr>
        <w:tblW w:w="5000" w:type="pct"/>
        <w:tblLook w:val="04A0" w:firstRow="1" w:lastRow="0" w:firstColumn="1" w:lastColumn="0" w:noHBand="0" w:noVBand="1"/>
      </w:tblPr>
      <w:tblGrid>
        <w:gridCol w:w="2168"/>
        <w:gridCol w:w="2008"/>
        <w:gridCol w:w="1939"/>
        <w:gridCol w:w="1780"/>
        <w:gridCol w:w="1959"/>
      </w:tblGrid>
      <w:tr w:rsidR="00756838" w:rsidRPr="006A5A99" w:rsidTr="00D11996">
        <w:trPr>
          <w:trHeight w:val="434"/>
        </w:trPr>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Вид обучения</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Количество обучающихся (чел.)</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Количество часов обучения</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Оплата 1 часа, руб.</w:t>
            </w:r>
          </w:p>
        </w:tc>
        <w:tc>
          <w:tcPr>
            <w:tcW w:w="994" w:type="pct"/>
            <w:tcBorders>
              <w:top w:val="single" w:sz="4" w:space="0" w:color="auto"/>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Стоимость, тыс. руб.</w:t>
            </w:r>
          </w:p>
        </w:tc>
      </w:tr>
      <w:tr w:rsidR="00756838" w:rsidRPr="006A5A99" w:rsidTr="00D11996">
        <w:trPr>
          <w:trHeight w:val="70"/>
        </w:trPr>
        <w:tc>
          <w:tcPr>
            <w:tcW w:w="1100" w:type="pct"/>
            <w:tcBorders>
              <w:top w:val="nil"/>
              <w:left w:val="single" w:sz="4" w:space="0" w:color="auto"/>
              <w:bottom w:val="nil"/>
              <w:right w:val="single" w:sz="4" w:space="0" w:color="auto"/>
            </w:tcBorders>
            <w:shd w:val="clear" w:color="auto" w:fill="auto"/>
            <w:vAlign w:val="center"/>
            <w:hideMark/>
          </w:tcPr>
          <w:p w:rsidR="00756838" w:rsidRPr="006A5A99" w:rsidRDefault="00756838" w:rsidP="002D4520">
            <w:pPr>
              <w:widowControl w:val="0"/>
              <w:spacing w:after="0" w:line="240" w:lineRule="auto"/>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Курсы повышения квалификации</w:t>
            </w:r>
          </w:p>
        </w:tc>
        <w:tc>
          <w:tcPr>
            <w:tcW w:w="1019" w:type="pct"/>
            <w:tcBorders>
              <w:top w:val="nil"/>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 </w:t>
            </w:r>
          </w:p>
        </w:tc>
        <w:tc>
          <w:tcPr>
            <w:tcW w:w="984" w:type="pct"/>
            <w:tcBorders>
              <w:top w:val="nil"/>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 </w:t>
            </w:r>
          </w:p>
        </w:tc>
        <w:tc>
          <w:tcPr>
            <w:tcW w:w="903" w:type="pct"/>
            <w:tcBorders>
              <w:top w:val="nil"/>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 </w:t>
            </w:r>
          </w:p>
        </w:tc>
        <w:tc>
          <w:tcPr>
            <w:tcW w:w="994" w:type="pct"/>
            <w:tcBorders>
              <w:top w:val="nil"/>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 </w:t>
            </w:r>
          </w:p>
        </w:tc>
      </w:tr>
      <w:tr w:rsidR="00756838" w:rsidRPr="006A5A99" w:rsidTr="00D11996">
        <w:trPr>
          <w:trHeight w:val="70"/>
        </w:trPr>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теоретическое</w:t>
            </w:r>
          </w:p>
        </w:tc>
        <w:tc>
          <w:tcPr>
            <w:tcW w:w="1019" w:type="pct"/>
            <w:tcBorders>
              <w:top w:val="nil"/>
              <w:left w:val="nil"/>
              <w:bottom w:val="single" w:sz="4" w:space="0" w:color="auto"/>
              <w:right w:val="single" w:sz="4" w:space="0" w:color="auto"/>
            </w:tcBorders>
            <w:shd w:val="clear" w:color="auto" w:fill="auto"/>
            <w:vAlign w:val="center"/>
            <w:hideMark/>
          </w:tcPr>
          <w:p w:rsidR="00756838" w:rsidRPr="006A5A99" w:rsidRDefault="006A5A99"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24</w:t>
            </w:r>
          </w:p>
        </w:tc>
        <w:tc>
          <w:tcPr>
            <w:tcW w:w="984" w:type="pct"/>
            <w:tcBorders>
              <w:top w:val="nil"/>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6</w:t>
            </w:r>
          </w:p>
        </w:tc>
        <w:tc>
          <w:tcPr>
            <w:tcW w:w="903" w:type="pct"/>
            <w:tcBorders>
              <w:top w:val="nil"/>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37500</w:t>
            </w:r>
          </w:p>
        </w:tc>
        <w:tc>
          <w:tcPr>
            <w:tcW w:w="994" w:type="pct"/>
            <w:tcBorders>
              <w:top w:val="nil"/>
              <w:left w:val="nil"/>
              <w:bottom w:val="single" w:sz="4" w:space="0" w:color="auto"/>
              <w:right w:val="single" w:sz="4" w:space="0" w:color="auto"/>
            </w:tcBorders>
            <w:shd w:val="clear" w:color="auto" w:fill="auto"/>
            <w:vAlign w:val="center"/>
            <w:hideMark/>
          </w:tcPr>
          <w:p w:rsidR="00756838" w:rsidRPr="006A5A99" w:rsidRDefault="006A5A99" w:rsidP="002D4520">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5400</w:t>
            </w:r>
          </w:p>
        </w:tc>
      </w:tr>
      <w:tr w:rsidR="00756838" w:rsidRPr="006A5A99" w:rsidTr="00D11996">
        <w:trPr>
          <w:trHeight w:val="315"/>
        </w:trPr>
        <w:tc>
          <w:tcPr>
            <w:tcW w:w="1100" w:type="pct"/>
            <w:tcBorders>
              <w:top w:val="nil"/>
              <w:left w:val="single" w:sz="4" w:space="0" w:color="auto"/>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практическое</w:t>
            </w:r>
          </w:p>
        </w:tc>
        <w:tc>
          <w:tcPr>
            <w:tcW w:w="1019" w:type="pct"/>
            <w:tcBorders>
              <w:top w:val="nil"/>
              <w:left w:val="nil"/>
              <w:bottom w:val="single" w:sz="4" w:space="0" w:color="auto"/>
              <w:right w:val="single" w:sz="4" w:space="0" w:color="auto"/>
            </w:tcBorders>
            <w:shd w:val="clear" w:color="auto" w:fill="auto"/>
            <w:vAlign w:val="center"/>
            <w:hideMark/>
          </w:tcPr>
          <w:p w:rsidR="00756838" w:rsidRPr="006A5A99" w:rsidRDefault="00D11996" w:rsidP="006A5A99">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2</w:t>
            </w:r>
            <w:r w:rsidR="006A5A99" w:rsidRPr="006A5A99">
              <w:rPr>
                <w:rFonts w:ascii="Times New Roman" w:eastAsia="Times New Roman" w:hAnsi="Times New Roman" w:cs="Times New Roman"/>
                <w:color w:val="000000"/>
                <w:sz w:val="24"/>
                <w:szCs w:val="24"/>
                <w:lang w:eastAsia="ru-RU"/>
              </w:rPr>
              <w:t>4</w:t>
            </w:r>
          </w:p>
        </w:tc>
        <w:tc>
          <w:tcPr>
            <w:tcW w:w="984" w:type="pct"/>
            <w:tcBorders>
              <w:top w:val="nil"/>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320</w:t>
            </w:r>
          </w:p>
        </w:tc>
        <w:tc>
          <w:tcPr>
            <w:tcW w:w="903" w:type="pct"/>
            <w:tcBorders>
              <w:top w:val="nil"/>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5900</w:t>
            </w:r>
          </w:p>
        </w:tc>
        <w:tc>
          <w:tcPr>
            <w:tcW w:w="994" w:type="pct"/>
            <w:tcBorders>
              <w:top w:val="nil"/>
              <w:left w:val="nil"/>
              <w:bottom w:val="single" w:sz="4" w:space="0" w:color="auto"/>
              <w:right w:val="single" w:sz="4" w:space="0" w:color="auto"/>
            </w:tcBorders>
            <w:shd w:val="clear" w:color="auto" w:fill="auto"/>
            <w:vAlign w:val="center"/>
          </w:tcPr>
          <w:p w:rsidR="00756838" w:rsidRPr="006A5A99" w:rsidRDefault="006A5A99" w:rsidP="002D4520">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45312</w:t>
            </w:r>
          </w:p>
        </w:tc>
      </w:tr>
      <w:tr w:rsidR="00756838" w:rsidRPr="006A5A99" w:rsidTr="00D11996">
        <w:trPr>
          <w:trHeight w:val="315"/>
        </w:trPr>
        <w:tc>
          <w:tcPr>
            <w:tcW w:w="1100" w:type="pct"/>
            <w:tcBorders>
              <w:top w:val="nil"/>
              <w:left w:val="single" w:sz="4" w:space="0" w:color="auto"/>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Всего</w:t>
            </w:r>
          </w:p>
        </w:tc>
        <w:tc>
          <w:tcPr>
            <w:tcW w:w="1019" w:type="pct"/>
            <w:tcBorders>
              <w:top w:val="nil"/>
              <w:left w:val="nil"/>
              <w:bottom w:val="single" w:sz="4" w:space="0" w:color="auto"/>
              <w:right w:val="single" w:sz="4" w:space="0" w:color="auto"/>
            </w:tcBorders>
            <w:shd w:val="clear" w:color="auto" w:fill="auto"/>
            <w:vAlign w:val="center"/>
            <w:hideMark/>
          </w:tcPr>
          <w:p w:rsidR="00756838" w:rsidRPr="006A5A99" w:rsidRDefault="006A5A99"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24</w:t>
            </w:r>
          </w:p>
        </w:tc>
        <w:tc>
          <w:tcPr>
            <w:tcW w:w="984" w:type="pct"/>
            <w:tcBorders>
              <w:top w:val="nil"/>
              <w:left w:val="nil"/>
              <w:bottom w:val="single" w:sz="4" w:space="0" w:color="auto"/>
              <w:right w:val="single" w:sz="4" w:space="0" w:color="auto"/>
            </w:tcBorders>
            <w:shd w:val="clear" w:color="auto" w:fill="auto"/>
            <w:vAlign w:val="center"/>
            <w:hideMark/>
          </w:tcPr>
          <w:p w:rsidR="00756838" w:rsidRPr="006A5A99" w:rsidRDefault="00D11996"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326</w:t>
            </w:r>
          </w:p>
        </w:tc>
        <w:tc>
          <w:tcPr>
            <w:tcW w:w="903" w:type="pct"/>
            <w:tcBorders>
              <w:top w:val="nil"/>
              <w:left w:val="nil"/>
              <w:bottom w:val="single" w:sz="4" w:space="0" w:color="auto"/>
              <w:right w:val="single" w:sz="4" w:space="0" w:color="auto"/>
            </w:tcBorders>
            <w:shd w:val="clear" w:color="auto" w:fill="auto"/>
            <w:vAlign w:val="center"/>
            <w:hideMark/>
          </w:tcPr>
          <w:p w:rsidR="00756838" w:rsidRPr="006A5A99" w:rsidRDefault="00756838"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6A5A99">
              <w:rPr>
                <w:rFonts w:ascii="Times New Roman" w:eastAsia="Times New Roman" w:hAnsi="Times New Roman" w:cs="Times New Roman"/>
                <w:color w:val="000000"/>
                <w:sz w:val="24"/>
                <w:szCs w:val="24"/>
                <w:lang w:eastAsia="ru-RU"/>
              </w:rPr>
              <w:t>-</w:t>
            </w:r>
          </w:p>
        </w:tc>
        <w:tc>
          <w:tcPr>
            <w:tcW w:w="994" w:type="pct"/>
            <w:tcBorders>
              <w:top w:val="nil"/>
              <w:left w:val="nil"/>
              <w:bottom w:val="single" w:sz="4" w:space="0" w:color="auto"/>
              <w:right w:val="single" w:sz="4" w:space="0" w:color="auto"/>
            </w:tcBorders>
            <w:shd w:val="clear" w:color="auto" w:fill="auto"/>
            <w:vAlign w:val="center"/>
          </w:tcPr>
          <w:p w:rsidR="00756838" w:rsidRPr="006A5A99" w:rsidRDefault="006A5A99" w:rsidP="002D4520">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50712</w:t>
            </w:r>
          </w:p>
        </w:tc>
      </w:tr>
    </w:tbl>
    <w:p w:rsidR="00DA7678" w:rsidRDefault="00DA7678" w:rsidP="002D4520">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w:t>
      </w:r>
      <w:r w:rsidR="00756838">
        <w:rPr>
          <w:rFonts w:ascii="Times New Roman" w:eastAsia="Times New Roman" w:hAnsi="Times New Roman" w:cs="Times New Roman"/>
          <w:sz w:val="24"/>
          <w:szCs w:val="24"/>
        </w:rPr>
        <w:t xml:space="preserve">о автором по данным </w:t>
      </w:r>
      <w:r w:rsidR="00E76B0E">
        <w:rPr>
          <w:rFonts w:ascii="Times New Roman" w:eastAsia="Times New Roman" w:hAnsi="Times New Roman" w:cs="Times New Roman"/>
          <w:sz w:val="24"/>
          <w:szCs w:val="24"/>
        </w:rPr>
        <w:t>организации</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 xml:space="preserve">То есть на обучение </w:t>
      </w:r>
      <w:r w:rsidR="00D11996">
        <w:rPr>
          <w:rFonts w:ascii="Times New Roman" w:eastAsia="Times New Roman" w:hAnsi="Times New Roman" w:cs="Times New Roman"/>
          <w:sz w:val="28"/>
          <w:szCs w:val="28"/>
        </w:rPr>
        <w:t>2</w:t>
      </w:r>
      <w:r w:rsidR="00890999">
        <w:rPr>
          <w:rFonts w:ascii="Times New Roman" w:eastAsia="Times New Roman" w:hAnsi="Times New Roman" w:cs="Times New Roman"/>
          <w:sz w:val="28"/>
          <w:szCs w:val="28"/>
        </w:rPr>
        <w:t>4</w:t>
      </w:r>
      <w:r w:rsidRPr="00B2351C">
        <w:rPr>
          <w:rFonts w:ascii="Times New Roman" w:eastAsia="Times New Roman" w:hAnsi="Times New Roman" w:cs="Times New Roman"/>
          <w:sz w:val="28"/>
          <w:szCs w:val="28"/>
        </w:rPr>
        <w:t xml:space="preserve"> рабочих </w:t>
      </w:r>
      <w:r>
        <w:rPr>
          <w:rFonts w:ascii="Times New Roman" w:eastAsia="Times New Roman" w:hAnsi="Times New Roman" w:cs="Times New Roman"/>
          <w:sz w:val="28"/>
          <w:szCs w:val="28"/>
        </w:rPr>
        <w:t xml:space="preserve">необходимо </w:t>
      </w:r>
      <w:r w:rsidR="006A5A99">
        <w:rPr>
          <w:rFonts w:ascii="Times New Roman" w:eastAsia="Times New Roman" w:hAnsi="Times New Roman" w:cs="Times New Roman"/>
          <w:sz w:val="28"/>
          <w:szCs w:val="28"/>
        </w:rPr>
        <w:t>50</w:t>
      </w:r>
      <w:r w:rsidR="00997504">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712</w:t>
      </w:r>
      <w:r w:rsidRPr="00B2351C">
        <w:rPr>
          <w:rFonts w:ascii="Times New Roman" w:eastAsia="Times New Roman" w:hAnsi="Times New Roman" w:cs="Times New Roman"/>
          <w:sz w:val="28"/>
          <w:szCs w:val="28"/>
        </w:rPr>
        <w:t xml:space="preserve"> млн. руб.</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В организации средний тарифный разряд рабочих определяется как среднее арифметическое всех тарифных разрядов, но при этом не учитываются тарифные коэффициенты.</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Средний тарифный разряд рабочих предлагается определить по следующей формуле:</w:t>
      </w: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DA7678" w:rsidRPr="00997504" w:rsidTr="00890999">
        <w:tc>
          <w:tcPr>
            <w:tcW w:w="4618" w:type="pct"/>
            <w:vAlign w:val="center"/>
          </w:tcPr>
          <w:p w:rsidR="00DA7678" w:rsidRPr="00997504" w:rsidRDefault="006A5AEB" w:rsidP="002D4520">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m:oMathPara>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Times New Roman" w:cs="Times New Roman"/>
                        <w:color w:val="000000"/>
                        <w:sz w:val="28"/>
                        <w:szCs w:val="28"/>
                        <w:lang w:eastAsia="ru-RU"/>
                      </w:rPr>
                      <m:t>ср</m:t>
                    </m:r>
                  </m:sub>
                </m:sSub>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Times New Roman" w:cs="Times New Roman"/>
                        <w:color w:val="000000"/>
                        <w:sz w:val="28"/>
                        <w:szCs w:val="28"/>
                        <w:lang w:eastAsia="ru-RU"/>
                      </w:rPr>
                      <m:t>м</m:t>
                    </m:r>
                  </m:sub>
                </m:sSub>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ср</m:t>
                    </m:r>
                  </m:sub>
                </m:sSub>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м</m:t>
                    </m:r>
                  </m:sub>
                </m:sSub>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б</m:t>
                    </m:r>
                  </m:sub>
                </m:sSub>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м</m:t>
                    </m:r>
                  </m:sub>
                </m:sSub>
                <m:r>
                  <w:rPr>
                    <w:rFonts w:ascii="Cambria Math" w:eastAsia="Times New Roman" w:hAnsi="Times New Roman" w:cs="Times New Roman"/>
                    <w:color w:val="000000"/>
                    <w:sz w:val="28"/>
                    <w:szCs w:val="28"/>
                    <w:lang w:eastAsia="ru-RU"/>
                  </w:rPr>
                  <m:t>),</m:t>
                </m:r>
              </m:oMath>
            </m:oMathPara>
          </w:p>
        </w:tc>
        <w:tc>
          <w:tcPr>
            <w:tcW w:w="382" w:type="pct"/>
            <w:vAlign w:val="center"/>
          </w:tcPr>
          <w:p w:rsidR="00DA7678" w:rsidRPr="00997504" w:rsidRDefault="00DA7678" w:rsidP="002D4520">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sidRPr="00997504">
              <w:rPr>
                <w:rFonts w:ascii="Times New Roman" w:eastAsia="Times New Roman" w:hAnsi="Times New Roman" w:cs="Times New Roman"/>
                <w:iCs/>
                <w:color w:val="000000"/>
                <w:sz w:val="28"/>
                <w:szCs w:val="28"/>
                <w:lang w:eastAsia="ru-RU"/>
              </w:rPr>
              <w:t>(3.</w:t>
            </w:r>
            <w:r w:rsidR="00997504" w:rsidRPr="00997504">
              <w:rPr>
                <w:rFonts w:ascii="Times New Roman" w:eastAsia="Times New Roman" w:hAnsi="Times New Roman" w:cs="Times New Roman"/>
                <w:iCs/>
                <w:color w:val="000000"/>
                <w:sz w:val="28"/>
                <w:szCs w:val="28"/>
                <w:lang w:eastAsia="ru-RU"/>
              </w:rPr>
              <w:t>1</w:t>
            </w:r>
            <w:r w:rsidRPr="00997504">
              <w:rPr>
                <w:rFonts w:ascii="Times New Roman" w:eastAsia="Times New Roman" w:hAnsi="Times New Roman" w:cs="Times New Roman"/>
                <w:iCs/>
                <w:color w:val="000000"/>
                <w:sz w:val="28"/>
                <w:szCs w:val="28"/>
                <w:lang w:eastAsia="ru-RU"/>
              </w:rPr>
              <w:t>)</w:t>
            </w:r>
          </w:p>
        </w:tc>
      </w:tr>
    </w:tbl>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p>
    <w:p w:rsidR="00DA7678" w:rsidRPr="00997504" w:rsidRDefault="00DA7678" w:rsidP="002D4520">
      <w:pPr>
        <w:widowControl w:val="0"/>
        <w:spacing w:after="0" w:line="360" w:lineRule="auto"/>
        <w:jc w:val="both"/>
        <w:rPr>
          <w:rFonts w:ascii="Times New Roman" w:eastAsia="Times New Roman" w:hAnsi="Times New Roman" w:cs="Times New Roman"/>
          <w:sz w:val="28"/>
          <w:szCs w:val="28"/>
        </w:rPr>
      </w:pPr>
      <w:r w:rsidRPr="00997504">
        <w:rPr>
          <w:rFonts w:ascii="Times New Roman" w:eastAsia="Times New Roman" w:hAnsi="Times New Roman" w:cs="Times New Roman"/>
          <w:sz w:val="28"/>
          <w:szCs w:val="28"/>
        </w:rPr>
        <w:t xml:space="preserve">где    </w:t>
      </w:r>
      <w:r w:rsidRPr="009A663F">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Times New Roman" w:cs="Times New Roman"/>
                <w:color w:val="000000"/>
                <w:sz w:val="28"/>
                <w:szCs w:val="28"/>
                <w:lang w:eastAsia="ru-RU"/>
              </w:rPr>
              <m:t>ср</m:t>
            </m:r>
          </m:sub>
        </m:sSub>
      </m:oMath>
      <w:r w:rsidRPr="00997504">
        <w:rPr>
          <w:rFonts w:ascii="Times New Roman" w:eastAsia="Times New Roman" w:hAnsi="Times New Roman" w:cs="Times New Roman"/>
          <w:sz w:val="28"/>
          <w:szCs w:val="28"/>
        </w:rPr>
        <w:t xml:space="preserve"> – средний тарифный разряд;</w:t>
      </w:r>
    </w:p>
    <w:p w:rsidR="00DA7678" w:rsidRPr="00997504" w:rsidRDefault="006A5AEB" w:rsidP="002D4520">
      <w:pPr>
        <w:widowControl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Times New Roman" w:cs="Times New Roman"/>
                <w:color w:val="000000"/>
                <w:sz w:val="28"/>
                <w:szCs w:val="28"/>
                <w:lang w:eastAsia="ru-RU"/>
              </w:rPr>
              <m:t>м</m:t>
            </m:r>
          </m:sub>
        </m:sSub>
      </m:oMath>
      <w:r w:rsidR="00DA7678" w:rsidRPr="00997504">
        <w:rPr>
          <w:rFonts w:ascii="Times New Roman" w:eastAsia="Times New Roman" w:hAnsi="Times New Roman" w:cs="Times New Roman"/>
          <w:sz w:val="28"/>
          <w:szCs w:val="28"/>
        </w:rPr>
        <w:t xml:space="preserve"> – меньший их двух смежных тарифных разрядов, между которыми </w:t>
      </w:r>
    </w:p>
    <w:p w:rsidR="00DA7678" w:rsidRPr="00997504"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997504">
        <w:rPr>
          <w:rFonts w:ascii="Times New Roman" w:eastAsia="Times New Roman" w:hAnsi="Times New Roman" w:cs="Times New Roman"/>
          <w:sz w:val="28"/>
          <w:szCs w:val="28"/>
        </w:rPr>
        <w:t xml:space="preserve">находится значение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ср</m:t>
            </m:r>
          </m:sub>
        </m:sSub>
      </m:oMath>
      <w:r w:rsidRPr="00997504">
        <w:rPr>
          <w:rFonts w:ascii="Times New Roman" w:eastAsia="Times New Roman" w:hAnsi="Times New Roman" w:cs="Times New Roman"/>
          <w:sz w:val="28"/>
          <w:szCs w:val="28"/>
        </w:rPr>
        <w:t>;</w:t>
      </w:r>
    </w:p>
    <w:p w:rsidR="00DA7678" w:rsidRPr="00997504" w:rsidRDefault="006A5AEB" w:rsidP="002D4520">
      <w:pPr>
        <w:widowControl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ср</m:t>
            </m:r>
          </m:sub>
        </m:sSub>
      </m:oMath>
      <w:r w:rsidR="00DA7678" w:rsidRPr="00997504">
        <w:rPr>
          <w:rFonts w:ascii="Times New Roman" w:eastAsia="Times New Roman" w:hAnsi="Times New Roman" w:cs="Times New Roman"/>
          <w:sz w:val="28"/>
          <w:szCs w:val="28"/>
        </w:rPr>
        <w:t xml:space="preserve"> – средний тарифный коэффициент;</w:t>
      </w:r>
    </w:p>
    <w:p w:rsidR="00DA7678" w:rsidRDefault="006A5AEB" w:rsidP="002D4520">
      <w:pPr>
        <w:widowControl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м</m:t>
            </m:r>
          </m:sub>
        </m:sSub>
      </m:oMath>
      <w:r w:rsidR="00DA7678" w:rsidRPr="00997504">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б</m:t>
            </m:r>
          </m:sub>
        </m:sSub>
      </m:oMath>
      <w:r w:rsidR="00DA7678" w:rsidRPr="00997504">
        <w:rPr>
          <w:rFonts w:ascii="Times New Roman" w:eastAsia="Times New Roman" w:hAnsi="Times New Roman" w:cs="Times New Roman"/>
          <w:sz w:val="28"/>
          <w:szCs w:val="28"/>
        </w:rPr>
        <w:t xml:space="preserve"> – тарифные коэффициенты, соответствующие меньшему и большему из двух смежных тарифных разрядов тарифной сетки, между которыми находится значение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ср</m:t>
            </m:r>
          </m:sub>
        </m:sSub>
      </m:oMath>
      <w:r w:rsidR="00DA7678" w:rsidRPr="00997504">
        <w:rPr>
          <w:rFonts w:ascii="Times New Roman" w:eastAsia="Times New Roman" w:hAnsi="Times New Roman" w:cs="Times New Roman"/>
          <w:sz w:val="28"/>
          <w:szCs w:val="28"/>
        </w:rPr>
        <w:t>.</w:t>
      </w:r>
    </w:p>
    <w:p w:rsidR="00D53C7E" w:rsidRPr="006B36F5" w:rsidRDefault="00D53C7E" w:rsidP="00D53C7E">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lastRenderedPageBreak/>
        <w:t>Средний тарифный коэффициент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ср</m:t>
            </m:r>
          </m:sub>
        </m:sSub>
      </m:oMath>
      <w:r w:rsidRPr="00B2351C">
        <w:rPr>
          <w:rFonts w:ascii="Times New Roman" w:eastAsia="Times New Roman" w:hAnsi="Times New Roman" w:cs="Times New Roman"/>
          <w:sz w:val="28"/>
          <w:szCs w:val="28"/>
        </w:rPr>
        <w:t>) рассчитывается следующим образом:</w:t>
      </w:r>
    </w:p>
    <w:p w:rsidR="00D53C7E" w:rsidRDefault="00D53C7E" w:rsidP="00D53C7E">
      <w:pPr>
        <w:widowControl w:val="0"/>
        <w:spacing w:after="0" w:line="360" w:lineRule="auto"/>
        <w:ind w:firstLine="709"/>
        <w:jc w:val="both"/>
        <w:rPr>
          <w:rFonts w:ascii="Times New Roman" w:eastAsia="Times New Roman" w:hAnsi="Times New Roman" w:cs="Times New Roman"/>
          <w:sz w:val="28"/>
          <w:szCs w:val="28"/>
        </w:rPr>
      </w:pPr>
    </w:p>
    <w:tbl>
      <w:tblPr>
        <w:tblStyle w:val="330"/>
        <w:tblW w:w="51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7"/>
        <w:gridCol w:w="774"/>
      </w:tblGrid>
      <w:tr w:rsidR="00D53C7E" w:rsidRPr="00997504" w:rsidTr="006A5A99">
        <w:trPr>
          <w:trHeight w:val="70"/>
        </w:trPr>
        <w:tc>
          <w:tcPr>
            <w:tcW w:w="4616" w:type="pct"/>
            <w:vAlign w:val="center"/>
          </w:tcPr>
          <w:p w:rsidR="00D53C7E" w:rsidRPr="00997504" w:rsidRDefault="006A5AEB" w:rsidP="006A5A99">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m:oMathPara>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ср</m:t>
                    </m:r>
                  </m:sub>
                </m:sSub>
                <m:r>
                  <w:rPr>
                    <w:rFonts w:ascii="Cambria Math" w:eastAsia="Times New Roman" w:hAnsi="Times New Roman"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val="en-US"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val="en-US" w:eastAsia="ru-RU"/>
                          </w:rPr>
                          <m:t>m</m:t>
                        </m:r>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Cambria Math" w:cs="Times New Roman"/>
                                <w:color w:val="000000"/>
                                <w:sz w:val="28"/>
                                <w:szCs w:val="28"/>
                                <w:lang w:val="en-US" w:eastAsia="ru-RU"/>
                              </w:rPr>
                              <m:t>i</m:t>
                            </m:r>
                          </m:sub>
                        </m:sSub>
                        <m:r>
                          <w:rPr>
                            <w:rFonts w:ascii="Times New Roman"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Р</m:t>
                            </m:r>
                          </m:e>
                          <m:sub>
                            <m:r>
                              <w:rPr>
                                <w:rFonts w:ascii="Cambria Math" w:eastAsia="Times New Roman" w:hAnsi="Cambria Math" w:cs="Times New Roman"/>
                                <w:color w:val="000000"/>
                                <w:sz w:val="28"/>
                                <w:szCs w:val="28"/>
                                <w:lang w:eastAsia="ru-RU"/>
                              </w:rPr>
                              <m:t>i</m:t>
                            </m:r>
                          </m:sub>
                        </m:sSub>
                      </m:e>
                    </m:nary>
                  </m:num>
                  <m:den>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val="en-US"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val="en-US" w:eastAsia="ru-RU"/>
                          </w:rPr>
                          <m:t>m</m:t>
                        </m:r>
                      </m:sup>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Р</m:t>
                            </m:r>
                          </m:e>
                          <m:sub>
                            <m:r>
                              <w:rPr>
                                <w:rFonts w:ascii="Cambria Math" w:eastAsia="Times New Roman" w:hAnsi="Cambria Math" w:cs="Times New Roman"/>
                                <w:color w:val="000000"/>
                                <w:sz w:val="28"/>
                                <w:szCs w:val="28"/>
                                <w:lang w:eastAsia="ru-RU"/>
                              </w:rPr>
                              <m:t>i</m:t>
                            </m:r>
                          </m:sub>
                        </m:sSub>
                      </m:e>
                    </m:nary>
                  </m:den>
                </m:f>
                <m:r>
                  <w:rPr>
                    <w:rFonts w:ascii="Cambria Math" w:eastAsia="Times New Roman" w:hAnsi="Times New Roman" w:cs="Times New Roman"/>
                    <w:color w:val="000000"/>
                    <w:sz w:val="28"/>
                    <w:szCs w:val="28"/>
                    <w:lang w:eastAsia="ru-RU"/>
                  </w:rPr>
                  <m:t>,</m:t>
                </m:r>
              </m:oMath>
            </m:oMathPara>
          </w:p>
        </w:tc>
        <w:tc>
          <w:tcPr>
            <w:tcW w:w="384" w:type="pct"/>
            <w:vAlign w:val="center"/>
          </w:tcPr>
          <w:p w:rsidR="00D53C7E" w:rsidRPr="00997504" w:rsidRDefault="00D53C7E" w:rsidP="006A5A99">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sidRPr="00997504">
              <w:rPr>
                <w:rFonts w:ascii="Times New Roman" w:eastAsia="Times New Roman" w:hAnsi="Times New Roman" w:cs="Times New Roman"/>
                <w:iCs/>
                <w:color w:val="000000"/>
                <w:sz w:val="28"/>
                <w:szCs w:val="28"/>
                <w:lang w:eastAsia="ru-RU"/>
              </w:rPr>
              <w:t>(3.2)</w:t>
            </w:r>
          </w:p>
        </w:tc>
      </w:tr>
    </w:tbl>
    <w:p w:rsidR="00D53C7E" w:rsidRPr="006B36F5" w:rsidRDefault="00D53C7E" w:rsidP="00D53C7E">
      <w:pPr>
        <w:widowControl w:val="0"/>
        <w:spacing w:after="0" w:line="360" w:lineRule="auto"/>
        <w:ind w:firstLine="709"/>
        <w:jc w:val="both"/>
        <w:rPr>
          <w:rFonts w:ascii="Times New Roman" w:eastAsia="Times New Roman" w:hAnsi="Times New Roman" w:cs="Times New Roman"/>
          <w:sz w:val="28"/>
          <w:szCs w:val="28"/>
        </w:rPr>
      </w:pPr>
    </w:p>
    <w:p w:rsidR="00D53C7E" w:rsidRPr="009A663F" w:rsidRDefault="00D53C7E" w:rsidP="00D53C7E">
      <w:pPr>
        <w:widowControl w:val="0"/>
        <w:spacing w:after="0" w:line="360" w:lineRule="auto"/>
        <w:jc w:val="both"/>
        <w:rPr>
          <w:rFonts w:ascii="Times New Roman" w:eastAsia="Times New Roman" w:hAnsi="Times New Roman" w:cs="Times New Roman"/>
          <w:sz w:val="28"/>
          <w:szCs w:val="28"/>
        </w:rPr>
      </w:pPr>
      <w:r w:rsidRPr="00997504">
        <w:rPr>
          <w:rFonts w:ascii="Times New Roman" w:eastAsia="Times New Roman" w:hAnsi="Times New Roman" w:cs="Times New Roman"/>
          <w:sz w:val="28"/>
          <w:szCs w:val="28"/>
        </w:rPr>
        <w:t xml:space="preserve">где  </w:t>
      </w:r>
      <w:r w:rsidRPr="009A663F">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ср</m:t>
            </m:r>
          </m:sub>
        </m:sSub>
      </m:oMath>
      <w:r w:rsidRPr="00997504">
        <w:rPr>
          <w:rFonts w:ascii="Times New Roman" w:eastAsia="Times New Roman" w:hAnsi="Times New Roman" w:cs="Times New Roman"/>
          <w:sz w:val="28"/>
          <w:szCs w:val="28"/>
        </w:rPr>
        <w:t xml:space="preserve"> </w:t>
      </w:r>
      <w:r w:rsidRPr="009A663F">
        <w:rPr>
          <w:rFonts w:ascii="Times New Roman" w:eastAsia="Times New Roman" w:hAnsi="Times New Roman" w:cs="Times New Roman"/>
          <w:sz w:val="28"/>
          <w:szCs w:val="28"/>
        </w:rPr>
        <w:t xml:space="preserve">– </w:t>
      </w:r>
      <w:r w:rsidRPr="00997504">
        <w:rPr>
          <w:rFonts w:ascii="Times New Roman" w:eastAsia="Times New Roman" w:hAnsi="Times New Roman" w:cs="Times New Roman"/>
          <w:sz w:val="28"/>
          <w:szCs w:val="28"/>
        </w:rPr>
        <w:t xml:space="preserve">средний тарифный коэффициент; </w:t>
      </w:r>
    </w:p>
    <w:p w:rsidR="00D53C7E" w:rsidRPr="00997504" w:rsidRDefault="00D53C7E" w:rsidP="00D53C7E">
      <w:pPr>
        <w:widowControl w:val="0"/>
        <w:spacing w:after="0" w:line="360" w:lineRule="auto"/>
        <w:ind w:firstLine="709"/>
        <w:jc w:val="both"/>
        <w:rPr>
          <w:rFonts w:ascii="Times New Roman" w:eastAsia="Times New Roman" w:hAnsi="Times New Roman" w:cs="Times New Roman"/>
          <w:sz w:val="28"/>
          <w:szCs w:val="28"/>
        </w:rPr>
      </w:pPr>
      <w:r w:rsidRPr="00997504">
        <w:rPr>
          <w:rFonts w:ascii="Times New Roman" w:eastAsia="Times New Roman" w:hAnsi="Times New Roman" w:cs="Times New Roman"/>
          <w:sz w:val="28"/>
          <w:szCs w:val="28"/>
          <w:lang w:val="en-US"/>
        </w:rPr>
        <w:t>m</w:t>
      </w:r>
      <w:r w:rsidRPr="009A66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997504">
        <w:rPr>
          <w:rFonts w:ascii="Times New Roman" w:eastAsia="Times New Roman" w:hAnsi="Times New Roman" w:cs="Times New Roman"/>
          <w:sz w:val="28"/>
          <w:szCs w:val="28"/>
        </w:rPr>
        <w:t xml:space="preserve"> количество разрядов;</w:t>
      </w:r>
    </w:p>
    <w:p w:rsidR="00D53C7E" w:rsidRPr="00997504" w:rsidRDefault="006A5AEB" w:rsidP="00D53C7E">
      <w:pPr>
        <w:widowControl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Cambria Math" w:cs="Times New Roman"/>
                <w:color w:val="000000"/>
                <w:sz w:val="28"/>
                <w:szCs w:val="28"/>
                <w:lang w:eastAsia="ru-RU"/>
              </w:rPr>
              <m:t>i</m:t>
            </m:r>
          </m:sub>
        </m:sSub>
      </m:oMath>
      <w:r w:rsidR="00D53C7E" w:rsidRPr="00997504">
        <w:rPr>
          <w:rFonts w:ascii="Times New Roman" w:eastAsia="Times New Roman" w:hAnsi="Times New Roman" w:cs="Times New Roman"/>
          <w:sz w:val="28"/>
          <w:szCs w:val="28"/>
        </w:rPr>
        <w:t xml:space="preserve"> </w:t>
      </w:r>
      <w:r w:rsidR="00D53C7E" w:rsidRPr="009A663F">
        <w:rPr>
          <w:rFonts w:ascii="Times New Roman" w:eastAsia="Times New Roman" w:hAnsi="Times New Roman" w:cs="Times New Roman"/>
          <w:sz w:val="28"/>
          <w:szCs w:val="28"/>
        </w:rPr>
        <w:t>–</w:t>
      </w:r>
      <w:r w:rsidR="00D53C7E" w:rsidRPr="00997504">
        <w:rPr>
          <w:rFonts w:ascii="Times New Roman" w:eastAsia="Times New Roman" w:hAnsi="Times New Roman" w:cs="Times New Roman"/>
          <w:sz w:val="28"/>
          <w:szCs w:val="28"/>
        </w:rPr>
        <w:t xml:space="preserve"> тарифный коэффициент </w:t>
      </w:r>
      <w:proofErr w:type="spellStart"/>
      <w:r w:rsidR="00D53C7E" w:rsidRPr="00997504">
        <w:rPr>
          <w:rFonts w:ascii="Times New Roman" w:eastAsia="Times New Roman" w:hAnsi="Times New Roman" w:cs="Times New Roman"/>
          <w:sz w:val="28"/>
          <w:szCs w:val="28"/>
          <w:lang w:val="en-US"/>
        </w:rPr>
        <w:t>i</w:t>
      </w:r>
      <w:proofErr w:type="spellEnd"/>
      <w:r w:rsidR="00D53C7E" w:rsidRPr="00997504">
        <w:rPr>
          <w:rFonts w:ascii="Times New Roman" w:eastAsia="Times New Roman" w:hAnsi="Times New Roman" w:cs="Times New Roman"/>
          <w:sz w:val="28"/>
          <w:szCs w:val="28"/>
        </w:rPr>
        <w:t>-того тарифного разряда рабочих;</w:t>
      </w:r>
    </w:p>
    <w:p w:rsidR="00D53C7E" w:rsidRPr="00997504" w:rsidRDefault="006A5AEB" w:rsidP="00D53C7E">
      <w:pPr>
        <w:widowControl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Р</m:t>
            </m:r>
          </m:e>
          <m:sub>
            <m:r>
              <w:rPr>
                <w:rFonts w:ascii="Cambria Math" w:eastAsia="Times New Roman" w:hAnsi="Cambria Math" w:cs="Times New Roman"/>
                <w:color w:val="000000"/>
                <w:sz w:val="28"/>
                <w:szCs w:val="28"/>
                <w:lang w:eastAsia="ru-RU"/>
              </w:rPr>
              <m:t>i</m:t>
            </m:r>
          </m:sub>
        </m:sSub>
      </m:oMath>
      <w:r w:rsidR="00D53C7E" w:rsidRPr="009A663F">
        <w:rPr>
          <w:rFonts w:ascii="Times New Roman" w:eastAsia="Times New Roman" w:hAnsi="Times New Roman" w:cs="Times New Roman"/>
          <w:sz w:val="28"/>
          <w:szCs w:val="28"/>
        </w:rPr>
        <w:t xml:space="preserve"> –</w:t>
      </w:r>
      <w:r w:rsidR="00D53C7E" w:rsidRPr="00997504">
        <w:rPr>
          <w:rFonts w:ascii="Times New Roman" w:eastAsia="Times New Roman" w:hAnsi="Times New Roman" w:cs="Times New Roman"/>
          <w:sz w:val="28"/>
          <w:szCs w:val="28"/>
        </w:rPr>
        <w:t xml:space="preserve"> число рабочих, имеющих </w:t>
      </w:r>
      <w:proofErr w:type="spellStart"/>
      <w:r w:rsidR="00D53C7E" w:rsidRPr="00997504">
        <w:rPr>
          <w:rFonts w:ascii="Times New Roman" w:eastAsia="Times New Roman" w:hAnsi="Times New Roman" w:cs="Times New Roman"/>
          <w:sz w:val="28"/>
          <w:szCs w:val="28"/>
          <w:lang w:val="en-US"/>
        </w:rPr>
        <w:t>i</w:t>
      </w:r>
      <w:proofErr w:type="spellEnd"/>
      <w:r w:rsidR="00D53C7E" w:rsidRPr="00997504">
        <w:rPr>
          <w:rFonts w:ascii="Times New Roman" w:eastAsia="Times New Roman" w:hAnsi="Times New Roman" w:cs="Times New Roman"/>
          <w:sz w:val="28"/>
          <w:szCs w:val="28"/>
        </w:rPr>
        <w:t>-</w:t>
      </w:r>
      <w:proofErr w:type="spellStart"/>
      <w:r w:rsidR="00D53C7E" w:rsidRPr="00997504">
        <w:rPr>
          <w:rFonts w:ascii="Times New Roman" w:eastAsia="Times New Roman" w:hAnsi="Times New Roman" w:cs="Times New Roman"/>
          <w:sz w:val="28"/>
          <w:szCs w:val="28"/>
        </w:rPr>
        <w:t>тый</w:t>
      </w:r>
      <w:proofErr w:type="spellEnd"/>
      <w:r w:rsidR="00D53C7E" w:rsidRPr="00997504">
        <w:rPr>
          <w:rFonts w:ascii="Times New Roman" w:eastAsia="Times New Roman" w:hAnsi="Times New Roman" w:cs="Times New Roman"/>
          <w:sz w:val="28"/>
          <w:szCs w:val="28"/>
        </w:rPr>
        <w:t xml:space="preserve"> тарифный разряд.</w:t>
      </w:r>
    </w:p>
    <w:p w:rsidR="00D53C7E" w:rsidRPr="006B36F5" w:rsidRDefault="00D53C7E" w:rsidP="00D53C7E">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Рассчитаем средний тарифный разряд рабочих с учетом тарифных коэффициентов. Для этого сначала необходимо рассчитать средний тарифный коэффициент</w:t>
      </w:r>
      <w:r>
        <w:rPr>
          <w:rFonts w:ascii="Times New Roman" w:eastAsia="Times New Roman" w:hAnsi="Times New Roman" w:cs="Times New Roman"/>
          <w:sz w:val="28"/>
          <w:szCs w:val="28"/>
        </w:rPr>
        <w:t xml:space="preserve"> (по данным таблицы 3.2)</w:t>
      </w:r>
      <w:r w:rsidRPr="00B2351C">
        <w:rPr>
          <w:rFonts w:ascii="Times New Roman" w:eastAsia="Times New Roman" w:hAnsi="Times New Roman" w:cs="Times New Roman"/>
          <w:sz w:val="28"/>
          <w:szCs w:val="28"/>
        </w:rPr>
        <w:t>:</w:t>
      </w:r>
    </w:p>
    <w:p w:rsidR="00D53C7E" w:rsidRPr="006B36F5" w:rsidRDefault="006A5AEB" w:rsidP="00126362">
      <w:pPr>
        <w:widowControl w:val="0"/>
        <w:spacing w:after="0" w:line="360" w:lineRule="auto"/>
        <w:ind w:firstLine="709"/>
        <w:jc w:val="center"/>
        <w:rPr>
          <w:rFonts w:ascii="Times New Roman" w:eastAsia="Times New Roman" w:hAnsi="Times New Roman" w:cs="Times New Roman"/>
          <w:sz w:val="28"/>
          <w:szCs w:val="28"/>
        </w:rPr>
      </w:pPr>
      <m:oMath>
        <m:sSup>
          <m:sSupPr>
            <m:ctrlPr>
              <w:rPr>
                <w:rFonts w:ascii="Cambria Math" w:eastAsia="Times New Roman" w:hAnsi="Cambria Math" w:cs="Times New Roman"/>
                <w:i/>
                <w:color w:val="000000"/>
                <w:sz w:val="28"/>
                <w:szCs w:val="28"/>
                <w:lang w:eastAsia="ru-RU"/>
              </w:rPr>
            </m:ctrlPr>
          </m:sSupPr>
          <m:e>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К</m:t>
                </m:r>
              </m:e>
              <m:sub>
                <m:r>
                  <w:rPr>
                    <w:rFonts w:ascii="Cambria Math" w:eastAsia="Times New Roman" w:hAnsi="Cambria Math" w:cs="Times New Roman"/>
                    <w:color w:val="000000"/>
                    <w:sz w:val="28"/>
                    <w:szCs w:val="28"/>
                    <w:lang w:eastAsia="ru-RU"/>
                  </w:rPr>
                  <m:t>ср</m:t>
                </m:r>
              </m:sub>
            </m:sSub>
          </m:e>
          <m:sup>
            <m:r>
              <w:rPr>
                <w:rFonts w:ascii="Cambria Math" w:eastAsia="Times New Roman" w:hAnsi="Cambria Math" w:cs="Times New Roman"/>
                <w:color w:val="000000"/>
                <w:sz w:val="28"/>
                <w:szCs w:val="28"/>
                <w:lang w:eastAsia="ru-RU"/>
              </w:rPr>
              <m:t>до</m:t>
            </m:r>
          </m:sup>
        </m:sSup>
      </m:oMath>
      <w:r w:rsidR="00D53C7E" w:rsidRPr="00B95AB4">
        <w:rPr>
          <w:rFonts w:ascii="Times New Roman" w:eastAsia="Franklin Gothic Medium" w:hAnsi="Times New Roman" w:cs="Times New Roman"/>
          <w:sz w:val="28"/>
          <w:szCs w:val="28"/>
        </w:rPr>
        <w:t xml:space="preserve"> </w:t>
      </w:r>
      <w:r w:rsidR="00D53C7E" w:rsidRPr="00B95AB4">
        <w:rPr>
          <w:rFonts w:ascii="Times New Roman" w:eastAsia="Times New Roman" w:hAnsi="Times New Roman" w:cs="Times New Roman"/>
          <w:spacing w:val="-10"/>
          <w:sz w:val="28"/>
          <w:szCs w:val="28"/>
        </w:rPr>
        <w:t xml:space="preserve">= </w:t>
      </w:r>
      <w:r w:rsidR="00D53C7E">
        <w:rPr>
          <w:rFonts w:ascii="Times New Roman" w:eastAsia="Times New Roman" w:hAnsi="Times New Roman" w:cs="Times New Roman"/>
          <w:spacing w:val="-10"/>
          <w:sz w:val="28"/>
          <w:szCs w:val="28"/>
        </w:rPr>
        <w:t>59,42</w:t>
      </w:r>
      <w:r w:rsidR="00D53C7E" w:rsidRPr="00B95AB4">
        <w:rPr>
          <w:rFonts w:ascii="Times New Roman" w:eastAsia="Times New Roman" w:hAnsi="Times New Roman" w:cs="Times New Roman"/>
          <w:spacing w:val="-10"/>
          <w:sz w:val="28"/>
          <w:szCs w:val="28"/>
        </w:rPr>
        <w:t>/</w:t>
      </w:r>
      <w:r w:rsidR="00D53C7E" w:rsidRPr="00B95AB4">
        <w:rPr>
          <w:rFonts w:ascii="Times New Roman" w:eastAsia="Times New Roman" w:hAnsi="Times New Roman" w:cs="Times New Roman"/>
          <w:sz w:val="28"/>
          <w:szCs w:val="28"/>
        </w:rPr>
        <w:t xml:space="preserve"> </w:t>
      </w:r>
      <w:r w:rsidR="006A5A99">
        <w:rPr>
          <w:rFonts w:ascii="Times New Roman" w:eastAsia="Times New Roman" w:hAnsi="Times New Roman" w:cs="Times New Roman"/>
          <w:sz w:val="28"/>
          <w:szCs w:val="28"/>
        </w:rPr>
        <w:t>24</w:t>
      </w:r>
      <w:r w:rsidR="00D53C7E" w:rsidRPr="00B95AB4">
        <w:rPr>
          <w:rFonts w:ascii="Times New Roman" w:eastAsia="Times New Roman" w:hAnsi="Times New Roman" w:cs="Times New Roman"/>
          <w:sz w:val="28"/>
          <w:szCs w:val="28"/>
        </w:rPr>
        <w:t xml:space="preserve"> </w:t>
      </w:r>
      <w:r w:rsidR="00D53C7E" w:rsidRPr="00B95AB4">
        <w:rPr>
          <w:rFonts w:ascii="Times New Roman" w:eastAsia="Times New Roman" w:hAnsi="Times New Roman" w:cs="Times New Roman"/>
          <w:spacing w:val="-10"/>
          <w:sz w:val="28"/>
          <w:szCs w:val="28"/>
        </w:rPr>
        <w:t>=</w:t>
      </w:r>
      <w:r w:rsidR="00D53C7E" w:rsidRPr="00B95AB4">
        <w:rPr>
          <w:rFonts w:ascii="Times New Roman" w:eastAsia="Times New Roman" w:hAnsi="Times New Roman" w:cs="Times New Roman"/>
          <w:sz w:val="28"/>
          <w:szCs w:val="28"/>
        </w:rPr>
        <w:t xml:space="preserve"> </w:t>
      </w:r>
      <w:r w:rsidR="006A5A99">
        <w:rPr>
          <w:rFonts w:ascii="Times New Roman" w:eastAsia="Times New Roman" w:hAnsi="Times New Roman" w:cs="Times New Roman"/>
          <w:sz w:val="28"/>
          <w:szCs w:val="28"/>
        </w:rPr>
        <w:t>2,37</w:t>
      </w:r>
    </w:p>
    <w:p w:rsidR="00DA7678" w:rsidRPr="006B36F5" w:rsidRDefault="00E45B7E" w:rsidP="002D4520">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DA7678" w:rsidRPr="00B2351C">
        <w:rPr>
          <w:rFonts w:ascii="Times New Roman" w:eastAsia="Times New Roman" w:hAnsi="Times New Roman" w:cs="Times New Roman"/>
          <w:sz w:val="28"/>
          <w:szCs w:val="28"/>
        </w:rPr>
        <w:t>ассчитываем средний тарифный разряд рабочих:</w:t>
      </w:r>
    </w:p>
    <w:p w:rsidR="00DA7678" w:rsidRPr="009A663F" w:rsidRDefault="006A5AEB" w:rsidP="00126362">
      <w:pPr>
        <w:widowControl w:val="0"/>
        <w:spacing w:after="0" w:line="360" w:lineRule="auto"/>
        <w:ind w:firstLine="709"/>
        <w:jc w:val="center"/>
        <w:rPr>
          <w:rFonts w:ascii="Times New Roman" w:eastAsia="Times New Roman" w:hAnsi="Times New Roman" w:cs="Times New Roman"/>
          <w:sz w:val="28"/>
          <w:szCs w:val="28"/>
        </w:rPr>
      </w:pPr>
      <m:oMath>
        <m:sSup>
          <m:sSupPr>
            <m:ctrlPr>
              <w:rPr>
                <w:rFonts w:ascii="Cambria Math" w:eastAsia="Times New Roman" w:hAnsi="Cambria Math" w:cs="Times New Roman"/>
                <w:i/>
                <w:color w:val="000000"/>
                <w:sz w:val="28"/>
                <w:szCs w:val="28"/>
                <w:lang w:eastAsia="ru-RU"/>
              </w:rPr>
            </m:ctrlPr>
          </m:sSupPr>
          <m:e>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ср</m:t>
                </m:r>
              </m:sub>
            </m:sSub>
          </m:e>
          <m:sup>
            <m:r>
              <w:rPr>
                <w:rFonts w:ascii="Cambria Math" w:eastAsia="Times New Roman" w:hAnsi="Cambria Math" w:cs="Times New Roman"/>
                <w:color w:val="000000"/>
                <w:sz w:val="28"/>
                <w:szCs w:val="28"/>
                <w:lang w:eastAsia="ru-RU"/>
              </w:rPr>
              <m:t>до</m:t>
            </m:r>
          </m:sup>
        </m:sSup>
      </m:oMath>
      <w:r w:rsidR="00DA7678" w:rsidRPr="00B2351C">
        <w:rPr>
          <w:rFonts w:ascii="Times New Roman" w:eastAsia="Times New Roman" w:hAnsi="Times New Roman" w:cs="Times New Roman"/>
          <w:sz w:val="28"/>
          <w:szCs w:val="28"/>
        </w:rPr>
        <w:t xml:space="preserve"> = </w:t>
      </w:r>
      <w:r w:rsidR="006A5A99">
        <w:rPr>
          <w:rFonts w:ascii="Times New Roman" w:eastAsia="Times New Roman" w:hAnsi="Times New Roman" w:cs="Times New Roman"/>
          <w:sz w:val="28"/>
          <w:szCs w:val="28"/>
        </w:rPr>
        <w:t>9</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2,37</w:t>
      </w:r>
      <w:r w:rsidR="0043270A">
        <w:rPr>
          <w:rFonts w:ascii="Times New Roman" w:eastAsia="Times New Roman" w:hAnsi="Times New Roman" w:cs="Times New Roman"/>
          <w:sz w:val="28"/>
          <w:szCs w:val="28"/>
        </w:rPr>
        <w:t xml:space="preserve"> – </w:t>
      </w:r>
      <w:r w:rsidR="00D53C7E">
        <w:rPr>
          <w:rFonts w:ascii="Times New Roman" w:eastAsia="Times New Roman" w:hAnsi="Times New Roman" w:cs="Times New Roman"/>
          <w:sz w:val="28"/>
          <w:szCs w:val="28"/>
        </w:rPr>
        <w:t>2</w:t>
      </w:r>
      <w:r w:rsidR="00E45B7E">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32</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D53C7E">
        <w:rPr>
          <w:rFonts w:ascii="Times New Roman" w:eastAsia="Times New Roman" w:hAnsi="Times New Roman" w:cs="Times New Roman"/>
          <w:sz w:val="28"/>
          <w:szCs w:val="28"/>
        </w:rPr>
        <w:t>2</w:t>
      </w:r>
      <w:r w:rsidR="002E2BEF" w:rsidRPr="002E2BEF">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48</w:t>
      </w:r>
      <w:r w:rsidR="0043270A">
        <w:rPr>
          <w:rFonts w:ascii="Times New Roman" w:eastAsia="Times New Roman" w:hAnsi="Times New Roman" w:cs="Times New Roman"/>
          <w:sz w:val="28"/>
          <w:szCs w:val="28"/>
        </w:rPr>
        <w:t xml:space="preserve"> – </w:t>
      </w:r>
      <w:r w:rsidR="00D53C7E">
        <w:rPr>
          <w:rFonts w:ascii="Times New Roman" w:eastAsia="Times New Roman" w:hAnsi="Times New Roman" w:cs="Times New Roman"/>
          <w:sz w:val="28"/>
          <w:szCs w:val="28"/>
        </w:rPr>
        <w:t>2</w:t>
      </w:r>
      <w:r w:rsidR="00E45B7E">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32</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9,31</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Таким образом, средний тарифный разряд рабочих</w:t>
      </w:r>
      <w:r w:rsidR="006A5A99">
        <w:rPr>
          <w:rFonts w:ascii="Times New Roman" w:eastAsia="Times New Roman" w:hAnsi="Times New Roman" w:cs="Times New Roman"/>
          <w:sz w:val="28"/>
          <w:szCs w:val="28"/>
        </w:rPr>
        <w:t xml:space="preserve"> в </w:t>
      </w:r>
      <w:proofErr w:type="spellStart"/>
      <w:r w:rsidR="006A5A99">
        <w:rPr>
          <w:rFonts w:ascii="Times New Roman" w:eastAsia="Times New Roman" w:hAnsi="Times New Roman" w:cs="Times New Roman"/>
          <w:sz w:val="28"/>
          <w:szCs w:val="28"/>
        </w:rPr>
        <w:t>гальвоническом</w:t>
      </w:r>
      <w:proofErr w:type="spellEnd"/>
      <w:r w:rsidR="006A5A99">
        <w:rPr>
          <w:rFonts w:ascii="Times New Roman" w:eastAsia="Times New Roman" w:hAnsi="Times New Roman" w:cs="Times New Roman"/>
          <w:sz w:val="28"/>
          <w:szCs w:val="28"/>
        </w:rPr>
        <w:t xml:space="preserve"> цехе</w:t>
      </w:r>
      <w:r w:rsidRPr="00B2351C">
        <w:rPr>
          <w:rFonts w:ascii="Times New Roman" w:eastAsia="Times New Roman" w:hAnsi="Times New Roman" w:cs="Times New Roman"/>
          <w:sz w:val="28"/>
          <w:szCs w:val="28"/>
        </w:rPr>
        <w:t xml:space="preserve"> с учетом тарифных коэффициентов в 20</w:t>
      </w:r>
      <w:r w:rsidRPr="009A663F">
        <w:rPr>
          <w:rFonts w:ascii="Times New Roman" w:eastAsia="Times New Roman" w:hAnsi="Times New Roman" w:cs="Times New Roman"/>
          <w:sz w:val="28"/>
          <w:szCs w:val="28"/>
        </w:rPr>
        <w:t>1</w:t>
      </w:r>
      <w:r w:rsidR="002E2BEF">
        <w:rPr>
          <w:rFonts w:ascii="Times New Roman" w:eastAsia="Times New Roman" w:hAnsi="Times New Roman" w:cs="Times New Roman"/>
          <w:sz w:val="28"/>
          <w:szCs w:val="28"/>
        </w:rPr>
        <w:t>3</w:t>
      </w:r>
      <w:r w:rsidRPr="00B2351C">
        <w:rPr>
          <w:rFonts w:ascii="Times New Roman" w:eastAsia="Times New Roman" w:hAnsi="Times New Roman" w:cs="Times New Roman"/>
          <w:sz w:val="28"/>
          <w:szCs w:val="28"/>
        </w:rPr>
        <w:t xml:space="preserve"> г</w:t>
      </w:r>
      <w:r>
        <w:rPr>
          <w:rFonts w:ascii="Times New Roman" w:eastAsia="Times New Roman" w:hAnsi="Times New Roman" w:cs="Times New Roman"/>
          <w:sz w:val="28"/>
          <w:szCs w:val="28"/>
        </w:rPr>
        <w:t>.</w:t>
      </w:r>
      <w:r w:rsidRPr="00B2351C">
        <w:rPr>
          <w:rFonts w:ascii="Times New Roman" w:eastAsia="Times New Roman" w:hAnsi="Times New Roman" w:cs="Times New Roman"/>
          <w:sz w:val="28"/>
          <w:szCs w:val="28"/>
        </w:rPr>
        <w:t xml:space="preserve"> составил </w:t>
      </w:r>
      <w:r w:rsidR="006A5A99">
        <w:rPr>
          <w:rFonts w:ascii="Times New Roman" w:eastAsia="Times New Roman" w:hAnsi="Times New Roman" w:cs="Times New Roman"/>
          <w:sz w:val="28"/>
          <w:szCs w:val="28"/>
        </w:rPr>
        <w:t>9</w:t>
      </w:r>
      <w:r w:rsidR="00E45B7E">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31</w:t>
      </w:r>
      <w:r w:rsidRPr="00B2351C">
        <w:rPr>
          <w:rFonts w:ascii="Times New Roman" w:eastAsia="Times New Roman" w:hAnsi="Times New Roman" w:cs="Times New Roman"/>
          <w:sz w:val="28"/>
          <w:szCs w:val="28"/>
        </w:rPr>
        <w:t>.</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B2351C">
        <w:rPr>
          <w:rFonts w:ascii="Times New Roman" w:eastAsia="Times New Roman" w:hAnsi="Times New Roman" w:cs="Times New Roman"/>
          <w:sz w:val="28"/>
          <w:szCs w:val="28"/>
        </w:rPr>
        <w:t>еобходимо рассчитать средний тарифный коэффициент</w:t>
      </w:r>
      <w:r w:rsidRPr="007857B1">
        <w:rPr>
          <w:rFonts w:ascii="Times New Roman" w:eastAsia="Times New Roman" w:hAnsi="Times New Roman" w:cs="Times New Roman"/>
          <w:sz w:val="28"/>
          <w:szCs w:val="28"/>
        </w:rPr>
        <w:t xml:space="preserve"> </w:t>
      </w:r>
      <w:r w:rsidRPr="00B2351C">
        <w:rPr>
          <w:rFonts w:ascii="Times New Roman" w:eastAsia="Times New Roman" w:hAnsi="Times New Roman" w:cs="Times New Roman"/>
          <w:sz w:val="28"/>
          <w:szCs w:val="28"/>
        </w:rPr>
        <w:t>рабочих после обучения:</w:t>
      </w:r>
    </w:p>
    <w:p w:rsidR="00DA7678" w:rsidRPr="006B36F5" w:rsidRDefault="006A5AEB" w:rsidP="00126362">
      <w:pPr>
        <w:widowControl w:val="0"/>
        <w:spacing w:after="0" w:line="360" w:lineRule="auto"/>
        <w:ind w:firstLine="709"/>
        <w:jc w:val="center"/>
        <w:rPr>
          <w:rFonts w:ascii="Times New Roman" w:eastAsia="Times New Roman" w:hAnsi="Times New Roman" w:cs="Times New Roman"/>
          <w:sz w:val="28"/>
          <w:szCs w:val="28"/>
        </w:rPr>
      </w:pPr>
      <m:oMath>
        <m:sSup>
          <m:sSupPr>
            <m:ctrlPr>
              <w:rPr>
                <w:rFonts w:ascii="Cambria Math" w:eastAsia="Times New Roman" w:hAnsi="Cambria Math" w:cs="Times New Roman"/>
                <w:i/>
                <w:color w:val="000000"/>
                <w:sz w:val="28"/>
                <w:szCs w:val="28"/>
                <w:lang w:eastAsia="ru-RU"/>
              </w:rPr>
            </m:ctrlPr>
          </m:sSupPr>
          <m:e>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К</m:t>
                </m:r>
              </m:e>
              <m:sub>
                <m:r>
                  <w:rPr>
                    <w:rFonts w:ascii="Cambria Math" w:eastAsia="Times New Roman" w:hAnsi="Cambria Math" w:cs="Times New Roman"/>
                    <w:color w:val="000000"/>
                    <w:sz w:val="28"/>
                    <w:szCs w:val="28"/>
                    <w:lang w:eastAsia="ru-RU"/>
                  </w:rPr>
                  <m:t>ср</m:t>
                </m:r>
              </m:sub>
            </m:sSub>
          </m:e>
          <m:sup>
            <m:r>
              <w:rPr>
                <w:rFonts w:ascii="Cambria Math" w:eastAsia="Times New Roman" w:hAnsi="Cambria Math" w:cs="Times New Roman"/>
                <w:color w:val="000000"/>
                <w:sz w:val="28"/>
                <w:szCs w:val="28"/>
                <w:lang w:eastAsia="ru-RU"/>
              </w:rPr>
              <m:t>после</m:t>
            </m:r>
          </m:sup>
        </m:sSup>
      </m:oMath>
      <w:r w:rsidR="00DA7678" w:rsidRPr="00B2351C">
        <w:rPr>
          <w:rFonts w:ascii="Times New Roman" w:eastAsia="Franklin Gothic Medium" w:hAnsi="Times New Roman" w:cs="Times New Roman"/>
          <w:sz w:val="28"/>
          <w:szCs w:val="28"/>
        </w:rPr>
        <w:t xml:space="preserve"> </w:t>
      </w:r>
      <w:r w:rsidR="00E45B7E">
        <w:rPr>
          <w:rFonts w:ascii="Times New Roman" w:eastAsia="Franklin Gothic Medium" w:hAnsi="Times New Roman" w:cs="Times New Roman"/>
          <w:sz w:val="28"/>
          <w:szCs w:val="28"/>
        </w:rPr>
        <w:t>=</w:t>
      </w:r>
      <w:r w:rsidR="006A5A99">
        <w:rPr>
          <w:rFonts w:ascii="Times New Roman" w:eastAsia="Times New Roman" w:hAnsi="Times New Roman" w:cs="Times New Roman"/>
          <w:spacing w:val="-10"/>
          <w:sz w:val="28"/>
          <w:szCs w:val="28"/>
        </w:rPr>
        <w:t>63,21</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pacing w:val="-10"/>
          <w:sz w:val="28"/>
          <w:szCs w:val="28"/>
        </w:rPr>
        <w:t>/</w:t>
      </w:r>
      <w:r w:rsidR="006A5A99">
        <w:rPr>
          <w:rFonts w:ascii="Times New Roman" w:eastAsia="Times New Roman" w:hAnsi="Times New Roman" w:cs="Times New Roman"/>
          <w:spacing w:val="-10"/>
          <w:sz w:val="28"/>
          <w:szCs w:val="28"/>
        </w:rPr>
        <w:t>24</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pacing w:val="-10"/>
          <w:sz w:val="28"/>
          <w:szCs w:val="28"/>
        </w:rPr>
        <w:t>=</w:t>
      </w:r>
      <w:r w:rsidR="00B95AB4" w:rsidRPr="00B2351C">
        <w:rPr>
          <w:rFonts w:ascii="Times New Roman" w:eastAsia="Times New Roman" w:hAnsi="Times New Roman" w:cs="Times New Roman"/>
          <w:sz w:val="28"/>
          <w:szCs w:val="28"/>
        </w:rPr>
        <w:t xml:space="preserve"> </w:t>
      </w:r>
      <w:r w:rsidR="006A5A99">
        <w:rPr>
          <w:rFonts w:ascii="Times New Roman" w:eastAsia="Times New Roman" w:hAnsi="Times New Roman" w:cs="Times New Roman"/>
          <w:spacing w:val="-10"/>
          <w:sz w:val="28"/>
          <w:szCs w:val="28"/>
        </w:rPr>
        <w:t>2,63</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Далее рассчитываем средний тарифный разряд рабочих</w:t>
      </w:r>
      <w:r>
        <w:rPr>
          <w:rFonts w:ascii="Times New Roman" w:eastAsia="Times New Roman" w:hAnsi="Times New Roman" w:cs="Times New Roman"/>
          <w:sz w:val="28"/>
          <w:szCs w:val="28"/>
        </w:rPr>
        <w:t xml:space="preserve"> </w:t>
      </w:r>
      <w:r w:rsidRPr="007857B1">
        <w:rPr>
          <w:rFonts w:ascii="Times New Roman" w:eastAsia="Times New Roman" w:hAnsi="Times New Roman" w:cs="Times New Roman"/>
          <w:sz w:val="28"/>
          <w:szCs w:val="28"/>
        </w:rPr>
        <w:t>после обучения</w:t>
      </w:r>
      <w:r w:rsidRPr="00B2351C">
        <w:rPr>
          <w:rFonts w:ascii="Times New Roman" w:eastAsia="Times New Roman" w:hAnsi="Times New Roman" w:cs="Times New Roman"/>
          <w:sz w:val="28"/>
          <w:szCs w:val="28"/>
        </w:rPr>
        <w:t>:</w:t>
      </w:r>
    </w:p>
    <w:p w:rsidR="00DA7678" w:rsidRPr="009A663F" w:rsidRDefault="006A5AEB" w:rsidP="00126362">
      <w:pPr>
        <w:widowControl w:val="0"/>
        <w:spacing w:after="0" w:line="360" w:lineRule="auto"/>
        <w:ind w:firstLine="709"/>
        <w:jc w:val="center"/>
        <w:rPr>
          <w:rFonts w:ascii="Times New Roman" w:eastAsia="Times New Roman" w:hAnsi="Times New Roman" w:cs="Times New Roman"/>
          <w:sz w:val="28"/>
          <w:szCs w:val="28"/>
        </w:rPr>
      </w:pPr>
      <m:oMath>
        <m:sSup>
          <m:sSupPr>
            <m:ctrlPr>
              <w:rPr>
                <w:rFonts w:ascii="Cambria Math" w:eastAsia="Times New Roman" w:hAnsi="Cambria Math" w:cs="Times New Roman"/>
                <w:i/>
                <w:color w:val="000000"/>
                <w:sz w:val="28"/>
                <w:szCs w:val="28"/>
                <w:lang w:eastAsia="ru-RU"/>
              </w:rPr>
            </m:ctrlPr>
          </m:sSupPr>
          <m:e>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ср</m:t>
                </m:r>
              </m:sub>
            </m:sSub>
          </m:e>
          <m:sup>
            <m:r>
              <w:rPr>
                <w:rFonts w:ascii="Cambria Math" w:eastAsia="Times New Roman" w:hAnsi="Cambria Math" w:cs="Times New Roman"/>
                <w:color w:val="000000"/>
                <w:sz w:val="28"/>
                <w:szCs w:val="28"/>
                <w:lang w:eastAsia="ru-RU"/>
              </w:rPr>
              <m:t>после</m:t>
            </m:r>
          </m:sup>
        </m:sSup>
      </m:oMath>
      <w:r w:rsidR="00DA7678" w:rsidRPr="00B2351C">
        <w:rPr>
          <w:rFonts w:ascii="Times New Roman" w:eastAsia="Times New Roman" w:hAnsi="Times New Roman" w:cs="Times New Roman"/>
          <w:sz w:val="28"/>
          <w:szCs w:val="28"/>
        </w:rPr>
        <w:t xml:space="preserve"> = </w:t>
      </w:r>
      <w:r w:rsidR="006A5A99">
        <w:rPr>
          <w:rFonts w:ascii="Times New Roman" w:eastAsia="Times New Roman" w:hAnsi="Times New Roman" w:cs="Times New Roman"/>
          <w:sz w:val="28"/>
          <w:szCs w:val="28"/>
        </w:rPr>
        <w:t>10</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E00112">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2,63</w:t>
      </w:r>
      <w:r w:rsidR="0043270A">
        <w:rPr>
          <w:rFonts w:ascii="Times New Roman" w:eastAsia="Times New Roman" w:hAnsi="Times New Roman" w:cs="Times New Roman"/>
          <w:sz w:val="28"/>
          <w:szCs w:val="28"/>
        </w:rPr>
        <w:t xml:space="preserve"> – </w:t>
      </w:r>
      <w:r w:rsidR="006A5A99">
        <w:rPr>
          <w:rFonts w:ascii="Times New Roman" w:eastAsia="Times New Roman" w:hAnsi="Times New Roman" w:cs="Times New Roman"/>
          <w:sz w:val="28"/>
          <w:szCs w:val="28"/>
        </w:rPr>
        <w:t>2</w:t>
      </w:r>
      <w:r w:rsidR="002E2BEF" w:rsidRPr="002E2BEF">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48</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2</w:t>
      </w:r>
      <w:r w:rsidR="002E2BEF" w:rsidRPr="002E2BEF">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65</w:t>
      </w:r>
      <w:r w:rsidR="0043270A">
        <w:rPr>
          <w:rFonts w:ascii="Times New Roman" w:eastAsia="Times New Roman" w:hAnsi="Times New Roman" w:cs="Times New Roman"/>
          <w:sz w:val="28"/>
          <w:szCs w:val="28"/>
        </w:rPr>
        <w:t xml:space="preserve"> – </w:t>
      </w:r>
      <w:r w:rsidR="006A5A99">
        <w:rPr>
          <w:rFonts w:ascii="Times New Roman" w:eastAsia="Times New Roman" w:hAnsi="Times New Roman" w:cs="Times New Roman"/>
          <w:sz w:val="28"/>
          <w:szCs w:val="28"/>
        </w:rPr>
        <w:t>2</w:t>
      </w:r>
      <w:r w:rsidR="002E2BEF" w:rsidRPr="002E2BEF">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48</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6A5A99">
        <w:rPr>
          <w:rFonts w:ascii="Times New Roman" w:eastAsia="Times New Roman" w:hAnsi="Times New Roman" w:cs="Times New Roman"/>
          <w:sz w:val="28"/>
          <w:szCs w:val="28"/>
        </w:rPr>
        <w:t>10,88</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 есть</w:t>
      </w:r>
      <w:r w:rsidRPr="00B2351C">
        <w:rPr>
          <w:rFonts w:ascii="Times New Roman" w:eastAsia="Times New Roman" w:hAnsi="Times New Roman" w:cs="Times New Roman"/>
          <w:sz w:val="28"/>
          <w:szCs w:val="28"/>
        </w:rPr>
        <w:t xml:space="preserve"> средний тарифный разряд возрастет в результате мероприятия на </w:t>
      </w:r>
      <w:r w:rsidR="006A5A99">
        <w:rPr>
          <w:rFonts w:ascii="Times New Roman" w:eastAsia="Times New Roman" w:hAnsi="Times New Roman" w:cs="Times New Roman"/>
          <w:sz w:val="28"/>
          <w:szCs w:val="28"/>
        </w:rPr>
        <w:t>1</w:t>
      </w:r>
      <w:r w:rsidR="00E00112">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57</w:t>
      </w:r>
      <w:r w:rsidR="00B95AB4">
        <w:rPr>
          <w:rFonts w:ascii="Times New Roman" w:eastAsia="Times New Roman" w:hAnsi="Times New Roman" w:cs="Times New Roman"/>
          <w:sz w:val="28"/>
          <w:szCs w:val="28"/>
        </w:rPr>
        <w:t xml:space="preserve"> </w:t>
      </w:r>
      <w:r w:rsidR="00E00112">
        <w:rPr>
          <w:rFonts w:ascii="Times New Roman" w:eastAsia="Times New Roman" w:hAnsi="Times New Roman" w:cs="Times New Roman"/>
          <w:sz w:val="28"/>
          <w:szCs w:val="28"/>
        </w:rPr>
        <w:t>пункта (</w:t>
      </w:r>
      <w:r w:rsidR="006A5A99">
        <w:rPr>
          <w:rFonts w:ascii="Times New Roman" w:eastAsia="Times New Roman" w:hAnsi="Times New Roman" w:cs="Times New Roman"/>
          <w:sz w:val="28"/>
          <w:szCs w:val="28"/>
        </w:rPr>
        <w:t>10</w:t>
      </w:r>
      <w:r w:rsidR="00E00112">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88</w:t>
      </w:r>
      <w:r w:rsidR="0043270A">
        <w:rPr>
          <w:rFonts w:ascii="Times New Roman" w:eastAsia="Times New Roman" w:hAnsi="Times New Roman" w:cs="Times New Roman"/>
          <w:sz w:val="28"/>
          <w:szCs w:val="28"/>
        </w:rPr>
        <w:t xml:space="preserve"> – </w:t>
      </w:r>
      <w:r w:rsidR="006A5A99">
        <w:rPr>
          <w:rFonts w:ascii="Times New Roman" w:eastAsia="Times New Roman" w:hAnsi="Times New Roman" w:cs="Times New Roman"/>
          <w:sz w:val="28"/>
          <w:szCs w:val="28"/>
        </w:rPr>
        <w:t>9</w:t>
      </w:r>
      <w:r w:rsidR="002E2BEF" w:rsidRPr="002E2BEF">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31</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6A5A99">
        <w:rPr>
          <w:rFonts w:ascii="Times New Roman" w:eastAsia="Times New Roman" w:hAnsi="Times New Roman" w:cs="Times New Roman"/>
          <w:sz w:val="28"/>
          <w:szCs w:val="28"/>
        </w:rPr>
        <w:t>1</w:t>
      </w:r>
      <w:r w:rsidR="002E2BEF" w:rsidRPr="002E2BEF">
        <w:rPr>
          <w:rFonts w:ascii="Times New Roman" w:eastAsia="Times New Roman" w:hAnsi="Times New Roman" w:cs="Times New Roman"/>
          <w:sz w:val="28"/>
          <w:szCs w:val="28"/>
        </w:rPr>
        <w:t>,</w:t>
      </w:r>
      <w:r w:rsidR="006A5A99">
        <w:rPr>
          <w:rFonts w:ascii="Times New Roman" w:eastAsia="Times New Roman" w:hAnsi="Times New Roman" w:cs="Times New Roman"/>
          <w:sz w:val="28"/>
          <w:szCs w:val="28"/>
        </w:rPr>
        <w:t>57</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пункта)</w:t>
      </w:r>
      <w:r w:rsidRPr="00B2351C">
        <w:rPr>
          <w:rFonts w:ascii="Times New Roman" w:eastAsia="Times New Roman" w:hAnsi="Times New Roman" w:cs="Times New Roman"/>
          <w:sz w:val="28"/>
          <w:szCs w:val="28"/>
        </w:rPr>
        <w:t>.</w:t>
      </w:r>
    </w:p>
    <w:p w:rsidR="00DA7678"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Результаты предлагаемых мероприятий приведены в таблице 3.</w:t>
      </w:r>
      <w:r w:rsidR="00944C95">
        <w:rPr>
          <w:rFonts w:ascii="Times New Roman" w:eastAsia="Times New Roman" w:hAnsi="Times New Roman" w:cs="Times New Roman"/>
          <w:sz w:val="28"/>
          <w:szCs w:val="28"/>
        </w:rPr>
        <w:t>4</w:t>
      </w:r>
      <w:r w:rsidRPr="00B2351C">
        <w:rPr>
          <w:rFonts w:ascii="Times New Roman" w:eastAsia="Times New Roman" w:hAnsi="Times New Roman" w:cs="Times New Roman"/>
          <w:sz w:val="28"/>
          <w:szCs w:val="28"/>
        </w:rPr>
        <w:t>.</w:t>
      </w:r>
    </w:p>
    <w:p w:rsidR="00DA7678" w:rsidRPr="00B2351C" w:rsidRDefault="00DA7678" w:rsidP="002D4520">
      <w:pPr>
        <w:widowControl w:val="0"/>
        <w:spacing w:after="0" w:line="360" w:lineRule="auto"/>
        <w:ind w:firstLine="709"/>
        <w:jc w:val="both"/>
        <w:rPr>
          <w:rFonts w:ascii="Times New Roman" w:eastAsia="Times New Roman" w:hAnsi="Times New Roman" w:cs="Times New Roman"/>
          <w:sz w:val="28"/>
          <w:szCs w:val="28"/>
        </w:rPr>
      </w:pPr>
    </w:p>
    <w:p w:rsidR="00DA7678" w:rsidRDefault="00DA7678" w:rsidP="002D4520">
      <w:pPr>
        <w:widowControl w:val="0"/>
        <w:spacing w:after="0" w:line="360" w:lineRule="auto"/>
        <w:jc w:val="both"/>
        <w:rPr>
          <w:rFonts w:ascii="Times New Roman" w:eastAsia="Times New Roman" w:hAnsi="Times New Roman" w:cs="Times New Roman"/>
          <w:b/>
          <w:sz w:val="28"/>
          <w:szCs w:val="28"/>
        </w:rPr>
      </w:pPr>
      <w:r w:rsidRPr="007857B1">
        <w:rPr>
          <w:rFonts w:ascii="Times New Roman" w:eastAsia="Times New Roman" w:hAnsi="Times New Roman" w:cs="Times New Roman"/>
          <w:b/>
          <w:sz w:val="28"/>
          <w:szCs w:val="28"/>
        </w:rPr>
        <w:lastRenderedPageBreak/>
        <w:t>Таблица 3.</w:t>
      </w:r>
      <w:r w:rsidR="00944C95">
        <w:rPr>
          <w:rFonts w:ascii="Times New Roman" w:eastAsia="Times New Roman" w:hAnsi="Times New Roman" w:cs="Times New Roman"/>
          <w:b/>
          <w:sz w:val="28"/>
          <w:szCs w:val="28"/>
        </w:rPr>
        <w:t>4</w:t>
      </w:r>
      <w:r w:rsidRPr="007857B1">
        <w:rPr>
          <w:rFonts w:ascii="Times New Roman" w:eastAsia="Times New Roman" w:hAnsi="Times New Roman" w:cs="Times New Roman"/>
          <w:b/>
          <w:sz w:val="28"/>
          <w:szCs w:val="28"/>
        </w:rPr>
        <w:t xml:space="preserve"> – План мероприятий по повышению квалификации рабочих </w:t>
      </w:r>
      <w:r w:rsidR="002E2BEF" w:rsidRPr="002E2BEF">
        <w:rPr>
          <w:rFonts w:ascii="Times New Roman" w:eastAsia="Times New Roman" w:hAnsi="Times New Roman" w:cs="Times New Roman"/>
          <w:b/>
          <w:sz w:val="28"/>
          <w:szCs w:val="28"/>
        </w:rPr>
        <w:t>ОАО «Оршанский инструментальный завод»</w:t>
      </w:r>
      <w:r w:rsidRPr="007857B1">
        <w:rPr>
          <w:rFonts w:ascii="Times New Roman" w:eastAsia="Times New Roman" w:hAnsi="Times New Roman" w:cs="Times New Roman"/>
          <w:b/>
          <w:sz w:val="28"/>
          <w:szCs w:val="28"/>
        </w:rPr>
        <w:t xml:space="preserve"> на 2014 г.</w:t>
      </w:r>
    </w:p>
    <w:tbl>
      <w:tblPr>
        <w:tblW w:w="9600" w:type="dxa"/>
        <w:tblInd w:w="103" w:type="dxa"/>
        <w:tblLook w:val="04A0" w:firstRow="1" w:lastRow="0" w:firstColumn="1" w:lastColumn="0" w:noHBand="0" w:noVBand="1"/>
      </w:tblPr>
      <w:tblGrid>
        <w:gridCol w:w="1900"/>
        <w:gridCol w:w="1760"/>
        <w:gridCol w:w="1700"/>
        <w:gridCol w:w="1560"/>
        <w:gridCol w:w="1720"/>
        <w:gridCol w:w="960"/>
      </w:tblGrid>
      <w:tr w:rsidR="002E2BEF" w:rsidRPr="002E2BEF" w:rsidTr="002E2BEF">
        <w:trPr>
          <w:trHeight w:val="600"/>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2BEF" w:rsidRPr="002E2BEF" w:rsidRDefault="002E2BEF"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2E2BEF">
              <w:rPr>
                <w:rFonts w:ascii="Times New Roman" w:eastAsia="Times New Roman" w:hAnsi="Times New Roman" w:cs="Times New Roman"/>
                <w:color w:val="000000"/>
                <w:sz w:val="24"/>
                <w:szCs w:val="24"/>
                <w:lang w:eastAsia="ru-RU"/>
              </w:rPr>
              <w:t>Разряд</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2BEF" w:rsidRPr="002E2BEF" w:rsidRDefault="002E2BEF"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2E2BEF">
              <w:rPr>
                <w:rFonts w:ascii="Times New Roman" w:eastAsia="Times New Roman" w:hAnsi="Times New Roman" w:cs="Times New Roman"/>
                <w:color w:val="000000"/>
                <w:sz w:val="24"/>
                <w:szCs w:val="24"/>
                <w:lang w:eastAsia="ru-RU"/>
              </w:rPr>
              <w:t>Тарифный коэффициент (</w:t>
            </w:r>
            <w:proofErr w:type="spellStart"/>
            <w:r w:rsidRPr="002E2BEF">
              <w:rPr>
                <w:rFonts w:ascii="Times New Roman" w:eastAsia="Times New Roman" w:hAnsi="Times New Roman" w:cs="Times New Roman"/>
                <w:color w:val="000000"/>
                <w:sz w:val="24"/>
                <w:szCs w:val="24"/>
                <w:lang w:eastAsia="ru-RU"/>
              </w:rPr>
              <w:t>Тк</w:t>
            </w:r>
            <w:proofErr w:type="spellEnd"/>
            <w:r w:rsidRPr="002E2BEF">
              <w:rPr>
                <w:rFonts w:ascii="Times New Roman" w:eastAsia="Times New Roman" w:hAnsi="Times New Roman" w:cs="Times New Roman"/>
                <w:color w:val="000000"/>
                <w:sz w:val="24"/>
                <w:szCs w:val="24"/>
                <w:lang w:eastAsia="ru-RU"/>
              </w:rPr>
              <w:t>)</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2E2BEF" w:rsidRPr="002E2BEF" w:rsidRDefault="002E2BEF"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2E2BEF">
              <w:rPr>
                <w:rFonts w:ascii="Times New Roman" w:eastAsia="Times New Roman" w:hAnsi="Times New Roman" w:cs="Times New Roman"/>
                <w:color w:val="000000"/>
                <w:sz w:val="24"/>
                <w:szCs w:val="24"/>
                <w:lang w:eastAsia="ru-RU"/>
              </w:rPr>
              <w:t>до мероприятия</w:t>
            </w:r>
          </w:p>
        </w:tc>
        <w:tc>
          <w:tcPr>
            <w:tcW w:w="2680" w:type="dxa"/>
            <w:gridSpan w:val="2"/>
            <w:tcBorders>
              <w:top w:val="single" w:sz="4" w:space="0" w:color="auto"/>
              <w:left w:val="nil"/>
              <w:bottom w:val="single" w:sz="4" w:space="0" w:color="auto"/>
              <w:right w:val="single" w:sz="4" w:space="0" w:color="auto"/>
            </w:tcBorders>
            <w:shd w:val="clear" w:color="auto" w:fill="auto"/>
            <w:vAlign w:val="center"/>
            <w:hideMark/>
          </w:tcPr>
          <w:p w:rsidR="002E2BEF" w:rsidRPr="002E2BEF" w:rsidRDefault="002E2BEF"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2E2BEF">
              <w:rPr>
                <w:rFonts w:ascii="Times New Roman" w:eastAsia="Times New Roman" w:hAnsi="Times New Roman" w:cs="Times New Roman"/>
                <w:color w:val="000000"/>
                <w:sz w:val="24"/>
                <w:szCs w:val="24"/>
                <w:lang w:eastAsia="ru-RU"/>
              </w:rPr>
              <w:t>после мероприятия</w:t>
            </w:r>
          </w:p>
        </w:tc>
      </w:tr>
      <w:tr w:rsidR="002E2BEF" w:rsidRPr="002E2BEF" w:rsidTr="002E2BEF">
        <w:trPr>
          <w:trHeight w:val="600"/>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2E2BEF" w:rsidRPr="002E2BEF" w:rsidRDefault="002E2BEF" w:rsidP="002D4520">
            <w:pPr>
              <w:widowControl w:val="0"/>
              <w:spacing w:after="0" w:line="240" w:lineRule="auto"/>
              <w:rPr>
                <w:rFonts w:ascii="Times New Roman" w:eastAsia="Times New Roman" w:hAnsi="Times New Roman" w:cs="Times New Roman"/>
                <w:color w:val="000000"/>
                <w:sz w:val="24"/>
                <w:szCs w:val="24"/>
                <w:lang w:eastAsia="ru-RU"/>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2E2BEF" w:rsidRPr="002E2BEF" w:rsidRDefault="002E2BEF" w:rsidP="002D4520">
            <w:pPr>
              <w:widowControl w:val="0"/>
              <w:spacing w:after="0" w:line="240" w:lineRule="auto"/>
              <w:rPr>
                <w:rFonts w:ascii="Times New Roman" w:eastAsia="Times New Roman" w:hAnsi="Times New Roman" w:cs="Times New Roman"/>
                <w:color w:val="000000"/>
                <w:sz w:val="24"/>
                <w:szCs w:val="24"/>
                <w:lang w:eastAsia="ru-RU"/>
              </w:rPr>
            </w:pPr>
          </w:p>
        </w:tc>
        <w:tc>
          <w:tcPr>
            <w:tcW w:w="1700" w:type="dxa"/>
            <w:tcBorders>
              <w:top w:val="nil"/>
              <w:left w:val="nil"/>
              <w:bottom w:val="single" w:sz="4" w:space="0" w:color="auto"/>
              <w:right w:val="single" w:sz="4" w:space="0" w:color="auto"/>
            </w:tcBorders>
            <w:shd w:val="clear" w:color="auto" w:fill="auto"/>
            <w:vAlign w:val="center"/>
            <w:hideMark/>
          </w:tcPr>
          <w:p w:rsidR="002E2BEF" w:rsidRPr="002E2BEF" w:rsidRDefault="002E2BEF"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2E2BEF">
              <w:rPr>
                <w:rFonts w:ascii="Times New Roman" w:eastAsia="Times New Roman" w:hAnsi="Times New Roman" w:cs="Times New Roman"/>
                <w:color w:val="000000"/>
                <w:sz w:val="24"/>
                <w:szCs w:val="24"/>
                <w:lang w:eastAsia="ru-RU"/>
              </w:rPr>
              <w:t>чел. (Ч)</w:t>
            </w:r>
          </w:p>
        </w:tc>
        <w:tc>
          <w:tcPr>
            <w:tcW w:w="1560" w:type="dxa"/>
            <w:tcBorders>
              <w:top w:val="nil"/>
              <w:left w:val="nil"/>
              <w:bottom w:val="single" w:sz="4" w:space="0" w:color="auto"/>
              <w:right w:val="single" w:sz="4" w:space="0" w:color="auto"/>
            </w:tcBorders>
            <w:shd w:val="clear" w:color="auto" w:fill="auto"/>
            <w:vAlign w:val="center"/>
            <w:hideMark/>
          </w:tcPr>
          <w:p w:rsidR="002E2BEF" w:rsidRPr="002E2BEF" w:rsidRDefault="002E2BEF" w:rsidP="002D4520">
            <w:pPr>
              <w:widowControl w:val="0"/>
              <w:spacing w:after="0" w:line="240" w:lineRule="auto"/>
              <w:jc w:val="center"/>
              <w:rPr>
                <w:rFonts w:ascii="Times New Roman" w:eastAsia="Times New Roman" w:hAnsi="Times New Roman" w:cs="Times New Roman"/>
                <w:color w:val="000000"/>
                <w:sz w:val="24"/>
                <w:szCs w:val="24"/>
                <w:lang w:eastAsia="ru-RU"/>
              </w:rPr>
            </w:pPr>
            <w:proofErr w:type="spellStart"/>
            <w:r w:rsidRPr="002E2BEF">
              <w:rPr>
                <w:rFonts w:ascii="Times New Roman" w:eastAsia="Times New Roman" w:hAnsi="Times New Roman" w:cs="Times New Roman"/>
                <w:color w:val="000000"/>
                <w:sz w:val="24"/>
                <w:szCs w:val="24"/>
                <w:lang w:eastAsia="ru-RU"/>
              </w:rPr>
              <w:t>Тк</w:t>
            </w:r>
            <w:proofErr w:type="spellEnd"/>
            <w:r w:rsidRPr="002E2BEF">
              <w:rPr>
                <w:rFonts w:ascii="Times New Roman" w:eastAsia="Times New Roman" w:hAnsi="Times New Roman" w:cs="Times New Roman"/>
                <w:color w:val="000000"/>
                <w:sz w:val="24"/>
                <w:szCs w:val="24"/>
                <w:lang w:eastAsia="ru-RU"/>
              </w:rPr>
              <w:t xml:space="preserve"> * Ч</w:t>
            </w:r>
          </w:p>
        </w:tc>
        <w:tc>
          <w:tcPr>
            <w:tcW w:w="1720" w:type="dxa"/>
            <w:tcBorders>
              <w:top w:val="nil"/>
              <w:left w:val="nil"/>
              <w:bottom w:val="single" w:sz="4" w:space="0" w:color="auto"/>
              <w:right w:val="single" w:sz="4" w:space="0" w:color="auto"/>
            </w:tcBorders>
            <w:shd w:val="clear" w:color="auto" w:fill="auto"/>
            <w:vAlign w:val="center"/>
            <w:hideMark/>
          </w:tcPr>
          <w:p w:rsidR="002E2BEF" w:rsidRPr="002E2BEF" w:rsidRDefault="002E2BEF"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2E2BEF">
              <w:rPr>
                <w:rFonts w:ascii="Times New Roman" w:eastAsia="Times New Roman" w:hAnsi="Times New Roman" w:cs="Times New Roman"/>
                <w:color w:val="000000"/>
                <w:sz w:val="24"/>
                <w:szCs w:val="24"/>
                <w:lang w:eastAsia="ru-RU"/>
              </w:rPr>
              <w:t>чел. (Ч)</w:t>
            </w:r>
          </w:p>
        </w:tc>
        <w:tc>
          <w:tcPr>
            <w:tcW w:w="960" w:type="dxa"/>
            <w:tcBorders>
              <w:top w:val="nil"/>
              <w:left w:val="nil"/>
              <w:bottom w:val="single" w:sz="4" w:space="0" w:color="auto"/>
              <w:right w:val="single" w:sz="4" w:space="0" w:color="auto"/>
            </w:tcBorders>
            <w:shd w:val="clear" w:color="auto" w:fill="auto"/>
            <w:vAlign w:val="center"/>
            <w:hideMark/>
          </w:tcPr>
          <w:p w:rsidR="002E2BEF" w:rsidRPr="002E2BEF" w:rsidRDefault="002E2BEF" w:rsidP="002D4520">
            <w:pPr>
              <w:widowControl w:val="0"/>
              <w:spacing w:after="0" w:line="240" w:lineRule="auto"/>
              <w:jc w:val="center"/>
              <w:rPr>
                <w:rFonts w:ascii="Times New Roman" w:eastAsia="Times New Roman" w:hAnsi="Times New Roman" w:cs="Times New Roman"/>
                <w:color w:val="000000"/>
                <w:sz w:val="24"/>
                <w:szCs w:val="24"/>
                <w:lang w:eastAsia="ru-RU"/>
              </w:rPr>
            </w:pPr>
            <w:proofErr w:type="spellStart"/>
            <w:r w:rsidRPr="002E2BEF">
              <w:rPr>
                <w:rFonts w:ascii="Times New Roman" w:eastAsia="Times New Roman" w:hAnsi="Times New Roman" w:cs="Times New Roman"/>
                <w:color w:val="000000"/>
                <w:sz w:val="24"/>
                <w:szCs w:val="24"/>
                <w:lang w:eastAsia="ru-RU"/>
              </w:rPr>
              <w:t>Тк</w:t>
            </w:r>
            <w:proofErr w:type="spellEnd"/>
            <w:r w:rsidRPr="002E2BEF">
              <w:rPr>
                <w:rFonts w:ascii="Times New Roman" w:eastAsia="Times New Roman" w:hAnsi="Times New Roman" w:cs="Times New Roman"/>
                <w:color w:val="000000"/>
                <w:sz w:val="24"/>
                <w:szCs w:val="24"/>
                <w:lang w:eastAsia="ru-RU"/>
              </w:rPr>
              <w:t xml:space="preserve"> * Ч</w:t>
            </w:r>
          </w:p>
        </w:tc>
      </w:tr>
      <w:tr w:rsidR="00890999" w:rsidRPr="002E2BEF" w:rsidTr="00890999">
        <w:trPr>
          <w:trHeight w:val="373"/>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17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r>
      <w:tr w:rsidR="00890999" w:rsidRPr="002E2BEF" w:rsidTr="00890999">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w:t>
            </w:r>
          </w:p>
        </w:tc>
        <w:tc>
          <w:tcPr>
            <w:tcW w:w="17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1,16</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1,16</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r>
      <w:tr w:rsidR="00890999" w:rsidRPr="002E2BEF" w:rsidTr="00890999">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w:t>
            </w:r>
          </w:p>
        </w:tc>
        <w:tc>
          <w:tcPr>
            <w:tcW w:w="17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1,35</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2,7</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1,35</w:t>
            </w:r>
          </w:p>
        </w:tc>
      </w:tr>
      <w:tr w:rsidR="00890999" w:rsidRPr="002E2BEF" w:rsidTr="00890999">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4</w:t>
            </w:r>
          </w:p>
        </w:tc>
        <w:tc>
          <w:tcPr>
            <w:tcW w:w="17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1,53</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4,59</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3,06</w:t>
            </w:r>
          </w:p>
        </w:tc>
      </w:tr>
      <w:tr w:rsidR="00890999" w:rsidRPr="002E2BEF" w:rsidTr="00890999">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7</w:t>
            </w:r>
          </w:p>
        </w:tc>
        <w:tc>
          <w:tcPr>
            <w:tcW w:w="17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2,03</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4,06</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6,09</w:t>
            </w:r>
          </w:p>
        </w:tc>
      </w:tr>
      <w:tr w:rsidR="00890999" w:rsidRPr="002E2BEF" w:rsidTr="00890999">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8</w:t>
            </w:r>
          </w:p>
        </w:tc>
        <w:tc>
          <w:tcPr>
            <w:tcW w:w="17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2,17</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4,34</w:t>
            </w:r>
          </w:p>
        </w:tc>
      </w:tr>
      <w:tr w:rsidR="00890999" w:rsidRPr="002E2BEF" w:rsidTr="00890999">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9</w:t>
            </w:r>
          </w:p>
        </w:tc>
        <w:tc>
          <w:tcPr>
            <w:tcW w:w="17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2,32</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4</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9,28</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r>
      <w:tr w:rsidR="00890999" w:rsidRPr="002E2BEF" w:rsidTr="00890999">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10</w:t>
            </w:r>
          </w:p>
        </w:tc>
        <w:tc>
          <w:tcPr>
            <w:tcW w:w="17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2,48</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7,44</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9,92</w:t>
            </w:r>
          </w:p>
        </w:tc>
      </w:tr>
      <w:tr w:rsidR="00890999" w:rsidRPr="002E2BEF" w:rsidTr="00890999">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11</w:t>
            </w:r>
          </w:p>
        </w:tc>
        <w:tc>
          <w:tcPr>
            <w:tcW w:w="17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2,65</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2,65</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7,95</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12</w:t>
            </w:r>
          </w:p>
        </w:tc>
        <w:tc>
          <w:tcPr>
            <w:tcW w:w="17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2,84</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2,84</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13</w:t>
            </w:r>
          </w:p>
        </w:tc>
        <w:tc>
          <w:tcPr>
            <w:tcW w:w="17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3,04</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14</w:t>
            </w:r>
          </w:p>
        </w:tc>
        <w:tc>
          <w:tcPr>
            <w:tcW w:w="17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3,25</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15</w:t>
            </w:r>
          </w:p>
        </w:tc>
        <w:tc>
          <w:tcPr>
            <w:tcW w:w="17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3,48</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10,44</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16</w:t>
            </w:r>
          </w:p>
        </w:tc>
        <w:tc>
          <w:tcPr>
            <w:tcW w:w="17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3,72</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3,72</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11,16</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17</w:t>
            </w:r>
          </w:p>
        </w:tc>
        <w:tc>
          <w:tcPr>
            <w:tcW w:w="17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3,98</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3,98</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18</w:t>
            </w:r>
          </w:p>
        </w:tc>
        <w:tc>
          <w:tcPr>
            <w:tcW w:w="17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4,26</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4,26</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19</w:t>
            </w:r>
          </w:p>
        </w:tc>
        <w:tc>
          <w:tcPr>
            <w:tcW w:w="17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4,56</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9,12</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4,56</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21</w:t>
            </w:r>
          </w:p>
        </w:tc>
        <w:tc>
          <w:tcPr>
            <w:tcW w:w="17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5,22</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0</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10,44</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22</w:t>
            </w:r>
          </w:p>
        </w:tc>
        <w:tc>
          <w:tcPr>
            <w:tcW w:w="17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5,59</w:t>
            </w:r>
          </w:p>
        </w:tc>
        <w:tc>
          <w:tcPr>
            <w:tcW w:w="170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15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5,59</w:t>
            </w:r>
          </w:p>
        </w:tc>
        <w:tc>
          <w:tcPr>
            <w:tcW w:w="172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center"/>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5,59</w:t>
            </w:r>
          </w:p>
        </w:tc>
      </w:tr>
      <w:tr w:rsidR="00890999" w:rsidRPr="002E2BEF" w:rsidTr="002E2BEF">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890999" w:rsidRPr="002E2BEF" w:rsidRDefault="00890999" w:rsidP="002D4520">
            <w:pPr>
              <w:widowControl w:val="0"/>
              <w:spacing w:after="0" w:line="240" w:lineRule="auto"/>
              <w:rPr>
                <w:rFonts w:ascii="Times New Roman" w:eastAsia="Times New Roman" w:hAnsi="Times New Roman" w:cs="Times New Roman"/>
                <w:color w:val="000000"/>
                <w:sz w:val="24"/>
                <w:szCs w:val="24"/>
                <w:lang w:eastAsia="ru-RU"/>
              </w:rPr>
            </w:pPr>
            <w:r w:rsidRPr="002E2BEF">
              <w:rPr>
                <w:rFonts w:ascii="Times New Roman" w:eastAsia="Times New Roman" w:hAnsi="Times New Roman" w:cs="Times New Roman"/>
                <w:color w:val="000000"/>
                <w:sz w:val="24"/>
                <w:szCs w:val="24"/>
                <w:lang w:eastAsia="ru-RU"/>
              </w:rPr>
              <w:t>Итого</w:t>
            </w:r>
          </w:p>
        </w:tc>
        <w:tc>
          <w:tcPr>
            <w:tcW w:w="1760" w:type="dxa"/>
            <w:tcBorders>
              <w:top w:val="nil"/>
              <w:left w:val="nil"/>
              <w:bottom w:val="single" w:sz="4" w:space="0" w:color="auto"/>
              <w:right w:val="single" w:sz="4" w:space="0" w:color="auto"/>
            </w:tcBorders>
            <w:shd w:val="clear" w:color="auto" w:fill="auto"/>
            <w:vAlign w:val="center"/>
            <w:hideMark/>
          </w:tcPr>
          <w:p w:rsidR="00890999" w:rsidRPr="002E2BEF" w:rsidRDefault="00890999" w:rsidP="002D4520">
            <w:pPr>
              <w:widowControl w:val="0"/>
              <w:spacing w:after="0" w:line="240" w:lineRule="auto"/>
              <w:jc w:val="center"/>
              <w:rPr>
                <w:rFonts w:ascii="Times New Roman" w:eastAsia="Times New Roman" w:hAnsi="Times New Roman" w:cs="Times New Roman"/>
                <w:color w:val="000000"/>
                <w:sz w:val="24"/>
                <w:szCs w:val="24"/>
                <w:lang w:eastAsia="ru-RU"/>
              </w:rPr>
            </w:pPr>
            <w:r w:rsidRPr="002E2BEF">
              <w:rPr>
                <w:rFonts w:ascii="Times New Roman" w:eastAsia="Times New Roman" w:hAnsi="Times New Roman" w:cs="Times New Roman"/>
                <w:color w:val="000000"/>
                <w:sz w:val="24"/>
                <w:szCs w:val="24"/>
                <w:lang w:eastAsia="ru-RU"/>
              </w:rPr>
              <w:t>-</w:t>
            </w:r>
          </w:p>
        </w:tc>
        <w:tc>
          <w:tcPr>
            <w:tcW w:w="170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24</w:t>
            </w:r>
          </w:p>
        </w:tc>
        <w:tc>
          <w:tcPr>
            <w:tcW w:w="15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65,01</w:t>
            </w:r>
          </w:p>
        </w:tc>
        <w:tc>
          <w:tcPr>
            <w:tcW w:w="172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24</w:t>
            </w:r>
          </w:p>
        </w:tc>
        <w:tc>
          <w:tcPr>
            <w:tcW w:w="960" w:type="dxa"/>
            <w:tcBorders>
              <w:top w:val="nil"/>
              <w:left w:val="nil"/>
              <w:bottom w:val="single" w:sz="4" w:space="0" w:color="auto"/>
              <w:right w:val="single" w:sz="4" w:space="0" w:color="auto"/>
            </w:tcBorders>
            <w:shd w:val="clear" w:color="auto" w:fill="auto"/>
            <w:vAlign w:val="center"/>
            <w:hideMark/>
          </w:tcPr>
          <w:p w:rsidR="00890999" w:rsidRPr="00890999" w:rsidRDefault="00890999" w:rsidP="00890999">
            <w:pPr>
              <w:widowControl w:val="0"/>
              <w:spacing w:after="0" w:line="240" w:lineRule="auto"/>
              <w:jc w:val="center"/>
              <w:rPr>
                <w:rFonts w:ascii="Times New Roman" w:eastAsia="Times New Roman" w:hAnsi="Times New Roman" w:cs="Times New Roman"/>
                <w:color w:val="000000"/>
                <w:sz w:val="24"/>
                <w:szCs w:val="24"/>
                <w:lang w:eastAsia="ru-RU"/>
              </w:rPr>
            </w:pPr>
            <w:r w:rsidRPr="00890999">
              <w:rPr>
                <w:rFonts w:ascii="Times New Roman" w:eastAsia="Times New Roman" w:hAnsi="Times New Roman" w:cs="Times New Roman"/>
                <w:color w:val="000000"/>
                <w:sz w:val="24"/>
                <w:szCs w:val="24"/>
                <w:lang w:eastAsia="ru-RU"/>
              </w:rPr>
              <w:t>71,28</w:t>
            </w:r>
          </w:p>
        </w:tc>
      </w:tr>
    </w:tbl>
    <w:p w:rsidR="00DA7678" w:rsidRPr="007857B1" w:rsidRDefault="002E2BEF" w:rsidP="002D4520">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Составлено автором</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В результате повышения среднего тарифного разряда рабочих предполагается повышение производительности труда.</w:t>
      </w:r>
    </w:p>
    <w:p w:rsidR="00DA7678" w:rsidRPr="006B36F5"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Прирост производительности труда за счет повышения квалификации рабочих рассчитывается на основе сопоставления среднего тарифного разряда до проведения мероприятия со средним тарифным разрядом после проведения мероприятия: 1% роста квалификации дает 0,034% прироста производительности [</w:t>
      </w:r>
      <w:r>
        <w:rPr>
          <w:rFonts w:ascii="Times New Roman" w:eastAsia="Times New Roman" w:hAnsi="Times New Roman" w:cs="Times New Roman"/>
          <w:sz w:val="28"/>
          <w:szCs w:val="28"/>
        </w:rPr>
        <w:t>2</w:t>
      </w:r>
      <w:r w:rsidR="002E2BEF">
        <w:rPr>
          <w:rFonts w:ascii="Times New Roman" w:eastAsia="Times New Roman" w:hAnsi="Times New Roman" w:cs="Times New Roman"/>
          <w:sz w:val="28"/>
          <w:szCs w:val="28"/>
        </w:rPr>
        <w:t>3</w:t>
      </w:r>
      <w:r w:rsidRPr="00B2351C">
        <w:rPr>
          <w:rFonts w:ascii="Times New Roman" w:eastAsia="Times New Roman" w:hAnsi="Times New Roman" w:cs="Times New Roman"/>
          <w:sz w:val="28"/>
          <w:szCs w:val="28"/>
        </w:rPr>
        <w:t>, с.</w:t>
      </w:r>
      <w:r>
        <w:rPr>
          <w:rFonts w:ascii="Times New Roman" w:eastAsia="Times New Roman" w:hAnsi="Times New Roman" w:cs="Times New Roman"/>
          <w:sz w:val="28"/>
          <w:szCs w:val="28"/>
        </w:rPr>
        <w:t>97</w:t>
      </w:r>
      <w:r w:rsidRPr="00B2351C">
        <w:rPr>
          <w:rFonts w:ascii="Times New Roman" w:eastAsia="Times New Roman" w:hAnsi="Times New Roman" w:cs="Times New Roman"/>
          <w:sz w:val="28"/>
          <w:szCs w:val="28"/>
        </w:rPr>
        <w:t>].</w:t>
      </w:r>
    </w:p>
    <w:p w:rsidR="00DA7678"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 xml:space="preserve">Рассчитаем прирост производительности, который ожидается в </w:t>
      </w:r>
      <w:r w:rsidRPr="00B2351C">
        <w:rPr>
          <w:rFonts w:ascii="Times New Roman" w:eastAsia="Times New Roman" w:hAnsi="Times New Roman" w:cs="Times New Roman"/>
          <w:sz w:val="28"/>
          <w:szCs w:val="28"/>
        </w:rPr>
        <w:lastRenderedPageBreak/>
        <w:t>результате предлагаемого мероприятия:</w:t>
      </w:r>
    </w:p>
    <w:p w:rsidR="00DA7678" w:rsidRPr="002E2BEF" w:rsidRDefault="00DA7678" w:rsidP="002D4520">
      <w:pPr>
        <w:widowControl w:val="0"/>
        <w:spacing w:after="0" w:line="360" w:lineRule="auto"/>
        <w:ind w:firstLine="709"/>
        <w:jc w:val="both"/>
        <w:rPr>
          <w:rFonts w:ascii="Times New Roman" w:eastAsia="Times New Roman" w:hAnsi="Times New Roman" w:cs="Times New Roman"/>
          <w:sz w:val="28"/>
          <w:szCs w:val="28"/>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gridCol w:w="769"/>
      </w:tblGrid>
      <w:tr w:rsidR="00DA7678" w:rsidRPr="002E2BEF" w:rsidTr="002E2BEF">
        <w:trPr>
          <w:trHeight w:val="539"/>
        </w:trPr>
        <w:tc>
          <w:tcPr>
            <w:tcW w:w="4610" w:type="pct"/>
            <w:vAlign w:val="center"/>
          </w:tcPr>
          <w:p w:rsidR="00DA7678" w:rsidRPr="002E2BEF" w:rsidRDefault="006A5AEB" w:rsidP="002D4520">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m:oMathPara>
              <m:oMath>
                <m:sSub>
                  <m:sSubPr>
                    <m:ctrlPr>
                      <w:rPr>
                        <w:rFonts w:ascii="Cambria Math" w:eastAsia="Times New Roman" w:hAnsi="Times New Roman" w:cs="Times New Roman"/>
                        <w:i/>
                        <w:color w:val="000000"/>
                        <w:sz w:val="28"/>
                        <w:szCs w:val="28"/>
                        <w:lang w:eastAsia="ru-RU"/>
                      </w:rPr>
                    </m:ctrlPr>
                  </m:sSubPr>
                  <m:e>
                    <m:r>
                      <w:rPr>
                        <w:rFonts w:ascii="Times New Roman"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Пт</m:t>
                    </m:r>
                  </m:e>
                  <m:sub>
                    <m:r>
                      <w:rPr>
                        <w:rFonts w:ascii="Cambria Math" w:eastAsia="Times New Roman" w:hAnsi="Times New Roman" w:cs="Times New Roman"/>
                        <w:color w:val="000000"/>
                        <w:sz w:val="28"/>
                        <w:szCs w:val="28"/>
                        <w:lang w:eastAsia="ru-RU"/>
                      </w:rPr>
                      <m:t>квал</m:t>
                    </m:r>
                    <m:r>
                      <w:rPr>
                        <w:rFonts w:ascii="Cambria Math" w:eastAsia="Times New Roman" w:hAnsi="Times New Roman" w:cs="Times New Roman"/>
                        <w:color w:val="000000"/>
                        <w:sz w:val="28"/>
                        <w:szCs w:val="28"/>
                        <w:lang w:eastAsia="ru-RU"/>
                      </w:rPr>
                      <m:t>.</m:t>
                    </m:r>
                  </m:sub>
                </m:sSub>
                <m:r>
                  <w:rPr>
                    <w:rFonts w:ascii="Cambria Math" w:eastAsia="Times New Roman" w:hAnsi="Times New Roman" w:cs="Times New Roman"/>
                    <w:color w:val="000000"/>
                    <w:sz w:val="28"/>
                    <w:szCs w:val="28"/>
                    <w:lang w:eastAsia="ru-RU"/>
                  </w:rPr>
                  <m:t>=</m:t>
                </m:r>
                <m:d>
                  <m:dPr>
                    <m:ctrlPr>
                      <w:rPr>
                        <w:rFonts w:ascii="Cambria Math" w:eastAsia="Times New Roman" w:hAnsi="Times New Roman" w:cs="Times New Roman"/>
                        <w:i/>
                        <w:color w:val="000000"/>
                        <w:sz w:val="28"/>
                        <w:szCs w:val="28"/>
                        <w:lang w:eastAsia="ru-RU"/>
                      </w:rPr>
                    </m:ctrlPr>
                  </m:dPr>
                  <m:e>
                    <m:sSup>
                      <m:sSupPr>
                        <m:ctrlPr>
                          <w:rPr>
                            <w:rFonts w:ascii="Cambria Math" w:eastAsia="Times New Roman" w:hAnsi="Times New Roman" w:cs="Times New Roman"/>
                            <w:i/>
                            <w:color w:val="000000"/>
                            <w:sz w:val="28"/>
                            <w:szCs w:val="28"/>
                            <w:lang w:eastAsia="ru-RU"/>
                          </w:rPr>
                        </m:ctrlPr>
                      </m:sSup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Times New Roman" w:cs="Times New Roman"/>
                                <w:color w:val="000000"/>
                                <w:sz w:val="28"/>
                                <w:szCs w:val="28"/>
                                <w:lang w:eastAsia="ru-RU"/>
                              </w:rPr>
                              <m:t>ср</m:t>
                            </m:r>
                          </m:sub>
                        </m:sSub>
                      </m:e>
                      <m:sup>
                        <m:r>
                          <w:rPr>
                            <w:rFonts w:ascii="Cambria Math" w:eastAsia="Times New Roman" w:hAnsi="Times New Roman" w:cs="Times New Roman"/>
                            <w:color w:val="000000"/>
                            <w:sz w:val="28"/>
                            <w:szCs w:val="28"/>
                            <w:lang w:eastAsia="ru-RU"/>
                          </w:rPr>
                          <m:t>после</m:t>
                        </m:r>
                      </m:sup>
                    </m:sSup>
                    <m:r>
                      <w:rPr>
                        <w:rFonts w:ascii="Times New Roman" w:eastAsia="Times New Roman" w:hAnsi="Times New Roman" w:cs="Times New Roman"/>
                        <w:color w:val="000000"/>
                        <w:sz w:val="28"/>
                        <w:szCs w:val="28"/>
                        <w:lang w:eastAsia="ru-RU"/>
                      </w:rPr>
                      <m:t>-</m:t>
                    </m:r>
                    <m:sSup>
                      <m:sSupPr>
                        <m:ctrlPr>
                          <w:rPr>
                            <w:rFonts w:ascii="Cambria Math" w:eastAsia="Times New Roman" w:hAnsi="Times New Roman" w:cs="Times New Roman"/>
                            <w:i/>
                            <w:color w:val="000000"/>
                            <w:sz w:val="28"/>
                            <w:szCs w:val="28"/>
                            <w:lang w:eastAsia="ru-RU"/>
                          </w:rPr>
                        </m:ctrlPr>
                      </m:sSup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Times New Roman" w:cs="Times New Roman"/>
                                <w:color w:val="000000"/>
                                <w:sz w:val="28"/>
                                <w:szCs w:val="28"/>
                                <w:lang w:eastAsia="ru-RU"/>
                              </w:rPr>
                              <m:t>ср</m:t>
                            </m:r>
                          </m:sub>
                        </m:sSub>
                      </m:e>
                      <m:sup>
                        <m:r>
                          <w:rPr>
                            <w:rFonts w:ascii="Cambria Math" w:eastAsia="Times New Roman" w:hAnsi="Times New Roman" w:cs="Times New Roman"/>
                            <w:color w:val="000000"/>
                            <w:sz w:val="28"/>
                            <w:szCs w:val="28"/>
                            <w:lang w:eastAsia="ru-RU"/>
                          </w:rPr>
                          <m:t>до</m:t>
                        </m:r>
                      </m:sup>
                    </m:sSup>
                  </m:e>
                </m:d>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теор</m:t>
                    </m:r>
                    <m:r>
                      <w:rPr>
                        <w:rFonts w:ascii="Cambria Math" w:eastAsia="Times New Roman" w:hAnsi="Times New Roman" w:cs="Times New Roman"/>
                        <w:color w:val="000000"/>
                        <w:sz w:val="28"/>
                        <w:szCs w:val="28"/>
                        <w:lang w:eastAsia="ru-RU"/>
                      </w:rPr>
                      <m:t>.</m:t>
                    </m:r>
                  </m:sub>
                </m:sSub>
                <m:r>
                  <w:rPr>
                    <w:rFonts w:ascii="Cambria Math" w:eastAsia="Times New Roman" w:hAnsi="Cambria Math" w:cs="Times New Roman"/>
                    <w:color w:val="000000"/>
                    <w:sz w:val="28"/>
                    <w:szCs w:val="28"/>
                    <w:lang w:eastAsia="ru-RU"/>
                  </w:rPr>
                  <m:t>*</m:t>
                </m:r>
                <m:r>
                  <w:rPr>
                    <w:rFonts w:ascii="Cambria Math" w:eastAsia="Times New Roman" w:hAnsi="Times New Roman" w:cs="Times New Roman"/>
                    <w:color w:val="000000"/>
                    <w:sz w:val="28"/>
                    <w:szCs w:val="28"/>
                    <w:lang w:eastAsia="ru-RU"/>
                  </w:rPr>
                  <m:t>100,</m:t>
                </m:r>
              </m:oMath>
            </m:oMathPara>
          </w:p>
        </w:tc>
        <w:tc>
          <w:tcPr>
            <w:tcW w:w="390" w:type="pct"/>
            <w:vAlign w:val="center"/>
          </w:tcPr>
          <w:p w:rsidR="00DA7678" w:rsidRPr="002E2BEF" w:rsidRDefault="00DA7678" w:rsidP="002D4520">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sidRPr="002E2BEF">
              <w:rPr>
                <w:rFonts w:ascii="Times New Roman" w:eastAsia="Times New Roman" w:hAnsi="Times New Roman" w:cs="Times New Roman"/>
                <w:iCs/>
                <w:color w:val="000000"/>
                <w:sz w:val="28"/>
                <w:szCs w:val="28"/>
                <w:lang w:eastAsia="ru-RU"/>
              </w:rPr>
              <w:t>(3.</w:t>
            </w:r>
            <w:r w:rsidR="002E2BEF" w:rsidRPr="002E2BEF">
              <w:rPr>
                <w:rFonts w:ascii="Times New Roman" w:eastAsia="Times New Roman" w:hAnsi="Times New Roman" w:cs="Times New Roman"/>
                <w:iCs/>
                <w:color w:val="000000"/>
                <w:sz w:val="28"/>
                <w:szCs w:val="28"/>
                <w:lang w:eastAsia="ru-RU"/>
              </w:rPr>
              <w:t>3</w:t>
            </w:r>
            <w:r w:rsidRPr="002E2BEF">
              <w:rPr>
                <w:rFonts w:ascii="Times New Roman" w:eastAsia="Times New Roman" w:hAnsi="Times New Roman" w:cs="Times New Roman"/>
                <w:iCs/>
                <w:color w:val="000000"/>
                <w:sz w:val="28"/>
                <w:szCs w:val="28"/>
                <w:lang w:eastAsia="ru-RU"/>
              </w:rPr>
              <w:t>)</w:t>
            </w:r>
          </w:p>
        </w:tc>
      </w:tr>
    </w:tbl>
    <w:p w:rsidR="00DA7678" w:rsidRPr="002E2BEF" w:rsidRDefault="00DA7678" w:rsidP="002D4520">
      <w:pPr>
        <w:widowControl w:val="0"/>
        <w:spacing w:after="0" w:line="360" w:lineRule="auto"/>
        <w:jc w:val="both"/>
        <w:rPr>
          <w:rFonts w:ascii="Times New Roman" w:eastAsia="Times New Roman" w:hAnsi="Times New Roman" w:cs="Times New Roman"/>
          <w:sz w:val="28"/>
          <w:szCs w:val="28"/>
        </w:rPr>
      </w:pPr>
    </w:p>
    <w:p w:rsidR="00DA7678" w:rsidRPr="002E2BEF" w:rsidRDefault="00DA7678" w:rsidP="002D4520">
      <w:pPr>
        <w:widowControl w:val="0"/>
        <w:spacing w:after="0" w:line="360" w:lineRule="auto"/>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sz w:val="28"/>
          <w:szCs w:val="28"/>
        </w:rPr>
        <w:t xml:space="preserve">где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∆Пт</m:t>
            </m:r>
          </m:e>
          <m:sub>
            <m:r>
              <w:rPr>
                <w:rFonts w:ascii="Cambria Math" w:eastAsia="Times New Roman" w:hAnsi="Times New Roman" w:cs="Times New Roman"/>
                <w:color w:val="000000"/>
                <w:sz w:val="28"/>
                <w:szCs w:val="28"/>
                <w:lang w:eastAsia="ru-RU"/>
              </w:rPr>
              <m:t>квал</m:t>
            </m:r>
            <m:r>
              <w:rPr>
                <w:rFonts w:ascii="Cambria Math" w:eastAsia="Times New Roman" w:hAnsi="Times New Roman" w:cs="Times New Roman"/>
                <w:color w:val="000000"/>
                <w:sz w:val="28"/>
                <w:szCs w:val="28"/>
                <w:lang w:eastAsia="ru-RU"/>
              </w:rPr>
              <m:t>.</m:t>
            </m:r>
          </m:sub>
        </m:sSub>
      </m:oMath>
      <w:r w:rsidRPr="002E2BEF">
        <w:rPr>
          <w:rFonts w:ascii="Times New Roman" w:eastAsia="Times New Roman" w:hAnsi="Times New Roman" w:cs="Times New Roman"/>
          <w:color w:val="000000"/>
          <w:sz w:val="28"/>
          <w:szCs w:val="28"/>
          <w:lang w:eastAsia="ru-RU"/>
        </w:rPr>
        <w:t xml:space="preserve"> – изменение производительности труда рабочих за счет </w:t>
      </w:r>
    </w:p>
    <w:p w:rsidR="00DA7678" w:rsidRPr="002E2BEF" w:rsidRDefault="00DA7678"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color w:val="000000"/>
          <w:sz w:val="28"/>
          <w:szCs w:val="28"/>
          <w:lang w:eastAsia="ru-RU"/>
        </w:rPr>
        <w:t>повышения квалификации, %;</w:t>
      </w:r>
    </w:p>
    <w:p w:rsidR="002E2BEF" w:rsidRDefault="006A5AEB"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К</m:t>
            </m:r>
          </m:e>
          <m:sub>
            <m:r>
              <w:rPr>
                <w:rFonts w:ascii="Cambria Math" w:eastAsia="Times New Roman" w:hAnsi="Times New Roman" w:cs="Times New Roman"/>
                <w:color w:val="000000"/>
                <w:sz w:val="28"/>
                <w:szCs w:val="28"/>
                <w:lang w:eastAsia="ru-RU"/>
              </w:rPr>
              <m:t>теор</m:t>
            </m:r>
            <m:r>
              <w:rPr>
                <w:rFonts w:ascii="Cambria Math" w:eastAsia="Times New Roman" w:hAnsi="Times New Roman" w:cs="Times New Roman"/>
                <w:color w:val="000000"/>
                <w:sz w:val="28"/>
                <w:szCs w:val="28"/>
                <w:lang w:eastAsia="ru-RU"/>
              </w:rPr>
              <m:t>.</m:t>
            </m:r>
          </m:sub>
        </m:sSub>
      </m:oMath>
      <w:r w:rsidR="00DA7678" w:rsidRPr="002E2BEF">
        <w:rPr>
          <w:rFonts w:ascii="Times New Roman" w:eastAsia="Times New Roman" w:hAnsi="Times New Roman" w:cs="Times New Roman"/>
          <w:color w:val="000000"/>
          <w:sz w:val="28"/>
          <w:szCs w:val="28"/>
          <w:lang w:eastAsia="ru-RU"/>
        </w:rPr>
        <w:t xml:space="preserve"> – теоретический коэффициент взаимосвязи роста квалификации </w:t>
      </w:r>
    </w:p>
    <w:p w:rsidR="00DA7678" w:rsidRPr="002E2BEF" w:rsidRDefault="00DA7678"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color w:val="000000"/>
          <w:sz w:val="28"/>
          <w:szCs w:val="28"/>
          <w:lang w:eastAsia="ru-RU"/>
        </w:rPr>
        <w:t>и прироста производительности труда, долей единицы [2</w:t>
      </w:r>
      <w:r w:rsidR="002E2BEF">
        <w:rPr>
          <w:rFonts w:ascii="Times New Roman" w:eastAsia="Times New Roman" w:hAnsi="Times New Roman" w:cs="Times New Roman"/>
          <w:color w:val="000000"/>
          <w:sz w:val="28"/>
          <w:szCs w:val="28"/>
          <w:lang w:eastAsia="ru-RU"/>
        </w:rPr>
        <w:t>3</w:t>
      </w:r>
      <w:r w:rsidRPr="002E2BEF">
        <w:rPr>
          <w:rFonts w:ascii="Times New Roman" w:eastAsia="Times New Roman" w:hAnsi="Times New Roman" w:cs="Times New Roman"/>
          <w:color w:val="000000"/>
          <w:sz w:val="28"/>
          <w:szCs w:val="28"/>
          <w:lang w:eastAsia="ru-RU"/>
        </w:rPr>
        <w:t>, с.97].</w:t>
      </w:r>
    </w:p>
    <w:p w:rsidR="00DA7678" w:rsidRPr="002E2BEF" w:rsidRDefault="006A5AEB" w:rsidP="00126362">
      <w:pPr>
        <w:widowControl w:val="0"/>
        <w:spacing w:after="0" w:line="360" w:lineRule="auto"/>
        <w:ind w:firstLine="709"/>
        <w:jc w:val="center"/>
        <w:rPr>
          <w:rFonts w:ascii="Times New Roman" w:eastAsia="Times New Roman" w:hAnsi="Times New Roman" w:cs="Times New Roman"/>
          <w:sz w:val="28"/>
          <w:szCs w:val="28"/>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∆Пт</m:t>
            </m:r>
          </m:e>
          <m:sub>
            <m:r>
              <w:rPr>
                <w:rFonts w:ascii="Cambria Math" w:eastAsia="Times New Roman" w:hAnsi="Times New Roman" w:cs="Times New Roman"/>
                <w:color w:val="000000"/>
                <w:sz w:val="28"/>
                <w:szCs w:val="28"/>
                <w:lang w:eastAsia="ru-RU"/>
              </w:rPr>
              <m:t>квал</m:t>
            </m:r>
            <m:r>
              <w:rPr>
                <w:rFonts w:ascii="Cambria Math" w:eastAsia="Times New Roman" w:hAnsi="Times New Roman" w:cs="Times New Roman"/>
                <w:color w:val="000000"/>
                <w:sz w:val="28"/>
                <w:szCs w:val="28"/>
                <w:lang w:eastAsia="ru-RU"/>
              </w:rPr>
              <m:t>.</m:t>
            </m:r>
          </m:sub>
        </m:sSub>
        <m:r>
          <w:rPr>
            <w:rFonts w:ascii="Cambria Math" w:eastAsia="Times New Roman" w:hAnsi="Times New Roman" w:cs="Times New Roman"/>
            <w:color w:val="000000"/>
            <w:sz w:val="28"/>
            <w:szCs w:val="28"/>
            <w:lang w:eastAsia="ru-RU"/>
          </w:rPr>
          <m:t>=</m:t>
        </m:r>
      </m:oMath>
      <w:r w:rsidR="00DA7678" w:rsidRPr="002E2BEF">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126362">
        <w:rPr>
          <w:rFonts w:ascii="Times New Roman" w:eastAsia="Times New Roman" w:hAnsi="Times New Roman" w:cs="Times New Roman"/>
          <w:sz w:val="28"/>
          <w:szCs w:val="28"/>
        </w:rPr>
        <w:t>10,88</w:t>
      </w:r>
      <w:r w:rsidR="0043270A">
        <w:rPr>
          <w:rFonts w:ascii="Times New Roman" w:eastAsia="Times New Roman" w:hAnsi="Times New Roman" w:cs="Times New Roman"/>
          <w:sz w:val="28"/>
          <w:szCs w:val="28"/>
        </w:rPr>
        <w:t xml:space="preserve"> – </w:t>
      </w:r>
      <w:r w:rsidR="00126362">
        <w:rPr>
          <w:rFonts w:ascii="Times New Roman" w:eastAsia="Times New Roman" w:hAnsi="Times New Roman" w:cs="Times New Roman"/>
          <w:sz w:val="28"/>
          <w:szCs w:val="28"/>
        </w:rPr>
        <w:t>9,31</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0,034</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100</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sz w:val="28"/>
          <w:szCs w:val="28"/>
        </w:rPr>
        <w:t>=</w:t>
      </w:r>
      <w:r w:rsidR="00126362">
        <w:rPr>
          <w:rFonts w:ascii="Times New Roman" w:eastAsia="Times New Roman" w:hAnsi="Times New Roman" w:cs="Times New Roman"/>
          <w:sz w:val="28"/>
          <w:szCs w:val="28"/>
        </w:rPr>
        <w:t>5</w:t>
      </w:r>
      <w:r w:rsidR="002E2BEF" w:rsidRPr="002E2BEF">
        <w:rPr>
          <w:rFonts w:ascii="Times New Roman" w:eastAsia="Times New Roman" w:hAnsi="Times New Roman" w:cs="Times New Roman"/>
          <w:sz w:val="28"/>
          <w:szCs w:val="28"/>
        </w:rPr>
        <w:t>,</w:t>
      </w:r>
      <w:r w:rsidR="00126362">
        <w:rPr>
          <w:rFonts w:ascii="Times New Roman" w:eastAsia="Times New Roman" w:hAnsi="Times New Roman" w:cs="Times New Roman"/>
          <w:sz w:val="28"/>
          <w:szCs w:val="28"/>
        </w:rPr>
        <w:t>33</w:t>
      </w:r>
      <w:r w:rsidR="002E2BEF" w:rsidRPr="002E2BEF">
        <w:rPr>
          <w:rFonts w:ascii="Times New Roman" w:eastAsia="Times New Roman" w:hAnsi="Times New Roman" w:cs="Times New Roman"/>
          <w:sz w:val="28"/>
          <w:szCs w:val="28"/>
        </w:rPr>
        <w:t>%</w:t>
      </w:r>
    </w:p>
    <w:p w:rsidR="00DA7678"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 xml:space="preserve">То есть, в результате проведения обучения </w:t>
      </w:r>
      <w:r w:rsidR="00126362">
        <w:rPr>
          <w:rFonts w:ascii="Times New Roman" w:eastAsia="Times New Roman" w:hAnsi="Times New Roman" w:cs="Times New Roman"/>
          <w:sz w:val="28"/>
          <w:szCs w:val="28"/>
        </w:rPr>
        <w:t>24</w:t>
      </w:r>
      <w:r w:rsidRPr="00B2351C">
        <w:rPr>
          <w:rFonts w:ascii="Times New Roman" w:eastAsia="Times New Roman" w:hAnsi="Times New Roman" w:cs="Times New Roman"/>
          <w:sz w:val="28"/>
          <w:szCs w:val="28"/>
        </w:rPr>
        <w:t xml:space="preserve"> рабочих </w:t>
      </w:r>
      <w:r w:rsidR="00126362">
        <w:rPr>
          <w:rFonts w:ascii="Times New Roman" w:eastAsia="Times New Roman" w:hAnsi="Times New Roman" w:cs="Times New Roman"/>
          <w:sz w:val="28"/>
          <w:szCs w:val="28"/>
        </w:rPr>
        <w:t xml:space="preserve">гальванического цеха </w:t>
      </w:r>
      <w:r w:rsidRPr="00B2351C">
        <w:rPr>
          <w:rFonts w:ascii="Times New Roman" w:eastAsia="Times New Roman" w:hAnsi="Times New Roman" w:cs="Times New Roman"/>
          <w:sz w:val="28"/>
          <w:szCs w:val="28"/>
        </w:rPr>
        <w:t xml:space="preserve">ожидается повышение производительности на </w:t>
      </w:r>
      <w:r w:rsidR="00126362">
        <w:rPr>
          <w:rFonts w:ascii="Times New Roman" w:eastAsia="Times New Roman" w:hAnsi="Times New Roman" w:cs="Times New Roman"/>
          <w:sz w:val="28"/>
          <w:szCs w:val="28"/>
        </w:rPr>
        <w:t>5</w:t>
      </w:r>
      <w:r w:rsidR="002E2BEF">
        <w:rPr>
          <w:rFonts w:ascii="Times New Roman" w:eastAsia="Times New Roman" w:hAnsi="Times New Roman" w:cs="Times New Roman"/>
          <w:sz w:val="28"/>
          <w:szCs w:val="28"/>
        </w:rPr>
        <w:t>,</w:t>
      </w:r>
      <w:r w:rsidR="00126362">
        <w:rPr>
          <w:rFonts w:ascii="Times New Roman" w:eastAsia="Times New Roman" w:hAnsi="Times New Roman" w:cs="Times New Roman"/>
          <w:sz w:val="28"/>
          <w:szCs w:val="28"/>
        </w:rPr>
        <w:t>33</w:t>
      </w:r>
      <w:r w:rsidRPr="00B2351C">
        <w:rPr>
          <w:rFonts w:ascii="Times New Roman" w:eastAsia="Times New Roman" w:hAnsi="Times New Roman" w:cs="Times New Roman"/>
          <w:sz w:val="28"/>
          <w:szCs w:val="28"/>
        </w:rPr>
        <w:t>%, что приведет к росту объема произведенной продукции</w:t>
      </w:r>
      <w:r>
        <w:rPr>
          <w:rFonts w:ascii="Times New Roman" w:eastAsia="Times New Roman" w:hAnsi="Times New Roman" w:cs="Times New Roman"/>
          <w:sz w:val="28"/>
          <w:szCs w:val="28"/>
        </w:rPr>
        <w:t>:</w:t>
      </w:r>
    </w:p>
    <w:p w:rsidR="00DA7678" w:rsidRDefault="00DA7678" w:rsidP="002D4520">
      <w:pPr>
        <w:widowControl w:val="0"/>
        <w:spacing w:after="0" w:line="360" w:lineRule="auto"/>
        <w:ind w:firstLine="709"/>
        <w:jc w:val="both"/>
        <w:rPr>
          <w:rFonts w:ascii="Times New Roman" w:eastAsia="Times New Roman" w:hAnsi="Times New Roman" w:cs="Times New Roman"/>
          <w:sz w:val="28"/>
          <w:szCs w:val="28"/>
        </w:rPr>
      </w:pPr>
    </w:p>
    <w:tbl>
      <w:tblPr>
        <w:tblStyle w:val="330"/>
        <w:tblW w:w="50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0"/>
        <w:gridCol w:w="775"/>
      </w:tblGrid>
      <w:tr w:rsidR="00DA7678" w:rsidRPr="002E2BEF" w:rsidTr="002E2BEF">
        <w:trPr>
          <w:trHeight w:val="270"/>
        </w:trPr>
        <w:tc>
          <w:tcPr>
            <w:tcW w:w="4610" w:type="pct"/>
            <w:vAlign w:val="center"/>
          </w:tcPr>
          <w:p w:rsidR="00DA7678" w:rsidRPr="002E2BEF" w:rsidRDefault="006A5AEB" w:rsidP="002D4520">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m:oMathPara>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∆Вып</m:t>
                    </m:r>
                  </m:e>
                  <m:sub>
                    <m:r>
                      <w:rPr>
                        <w:rFonts w:ascii="Cambria Math" w:eastAsia="Times New Roman" w:hAnsi="Times New Roman" w:cs="Times New Roman"/>
                        <w:color w:val="000000"/>
                        <w:sz w:val="28"/>
                        <w:szCs w:val="28"/>
                        <w:lang w:eastAsia="ru-RU"/>
                      </w:rPr>
                      <m:t>Пт</m:t>
                    </m:r>
                  </m:sub>
                </m:sSub>
                <m:r>
                  <w:rPr>
                    <w:rFonts w:ascii="Cambria Math" w:eastAsia="Times New Roman" w:hAnsi="Times New Roman"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∆Пт</m:t>
                        </m:r>
                      </m:e>
                      <m:sub>
                        <m:r>
                          <w:rPr>
                            <w:rFonts w:ascii="Cambria Math" w:eastAsia="Times New Roman" w:hAnsi="Times New Roman" w:cs="Times New Roman"/>
                            <w:color w:val="000000"/>
                            <w:sz w:val="28"/>
                            <w:szCs w:val="28"/>
                            <w:lang w:eastAsia="ru-RU"/>
                          </w:rPr>
                          <m:t>квал</m:t>
                        </m:r>
                        <m:r>
                          <w:rPr>
                            <w:rFonts w:ascii="Cambria Math" w:eastAsia="Times New Roman" w:hAnsi="Times New Roman" w:cs="Times New Roman"/>
                            <w:color w:val="000000"/>
                            <w:sz w:val="28"/>
                            <w:szCs w:val="28"/>
                            <w:lang w:eastAsia="ru-RU"/>
                          </w:rPr>
                          <m:t>.</m:t>
                        </m:r>
                      </m:sub>
                    </m:sSub>
                  </m:num>
                  <m:den>
                    <m:r>
                      <w:rPr>
                        <w:rFonts w:ascii="Cambria Math" w:eastAsia="Times New Roman" w:hAnsi="Times New Roman" w:cs="Times New Roman"/>
                        <w:color w:val="000000"/>
                        <w:sz w:val="28"/>
                        <w:szCs w:val="28"/>
                        <w:lang w:eastAsia="ru-RU"/>
                      </w:rPr>
                      <m:t>100</m:t>
                    </m:r>
                  </m:den>
                </m:f>
                <m:r>
                  <w:rPr>
                    <w:rFonts w:ascii="Cambria Math" w:eastAsia="Times New Roman" w:hAnsi="Cambria Math" w:cs="Times New Roman"/>
                    <w:color w:val="000000"/>
                    <w:sz w:val="28"/>
                    <w:szCs w:val="28"/>
                    <w:lang w:eastAsia="ru-RU"/>
                  </w:rPr>
                  <m:t>*</m:t>
                </m:r>
                <m:r>
                  <w:rPr>
                    <w:rFonts w:ascii="Cambria Math" w:eastAsia="Times New Roman" w:hAnsi="Times New Roman" w:cs="Times New Roman"/>
                    <w:color w:val="000000"/>
                    <w:sz w:val="28"/>
                    <w:szCs w:val="28"/>
                    <w:lang w:eastAsia="ru-RU"/>
                  </w:rPr>
                  <m:t>Вып</m:t>
                </m:r>
                <m:r>
                  <w:rPr>
                    <w:rFonts w:ascii="Cambria Math" w:eastAsia="Times New Roman" w:hAnsi="Times New Roman" w:cs="Times New Roman"/>
                    <w:color w:val="000000"/>
                    <w:sz w:val="28"/>
                    <w:szCs w:val="28"/>
                    <w:lang w:eastAsia="ru-RU"/>
                  </w:rPr>
                  <m:t>,</m:t>
                </m:r>
              </m:oMath>
            </m:oMathPara>
          </w:p>
        </w:tc>
        <w:tc>
          <w:tcPr>
            <w:tcW w:w="390" w:type="pct"/>
            <w:vAlign w:val="center"/>
          </w:tcPr>
          <w:p w:rsidR="00DA7678" w:rsidRPr="002E2BEF" w:rsidRDefault="00DA7678" w:rsidP="002D4520">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sidRPr="002E2BEF">
              <w:rPr>
                <w:rFonts w:ascii="Times New Roman" w:eastAsia="Times New Roman" w:hAnsi="Times New Roman" w:cs="Times New Roman"/>
                <w:iCs/>
                <w:color w:val="000000"/>
                <w:sz w:val="28"/>
                <w:szCs w:val="28"/>
                <w:lang w:eastAsia="ru-RU"/>
              </w:rPr>
              <w:t>(3.</w:t>
            </w:r>
            <w:r w:rsidR="002E2BEF" w:rsidRPr="002E2BEF">
              <w:rPr>
                <w:rFonts w:ascii="Times New Roman" w:eastAsia="Times New Roman" w:hAnsi="Times New Roman" w:cs="Times New Roman"/>
                <w:iCs/>
                <w:color w:val="000000"/>
                <w:sz w:val="28"/>
                <w:szCs w:val="28"/>
                <w:lang w:eastAsia="ru-RU"/>
              </w:rPr>
              <w:t>4</w:t>
            </w:r>
            <w:r w:rsidRPr="002E2BEF">
              <w:rPr>
                <w:rFonts w:ascii="Times New Roman" w:eastAsia="Times New Roman" w:hAnsi="Times New Roman" w:cs="Times New Roman"/>
                <w:iCs/>
                <w:color w:val="000000"/>
                <w:sz w:val="28"/>
                <w:szCs w:val="28"/>
                <w:lang w:eastAsia="ru-RU"/>
              </w:rPr>
              <w:t>)</w:t>
            </w:r>
          </w:p>
        </w:tc>
      </w:tr>
    </w:tbl>
    <w:p w:rsidR="00DA7678" w:rsidRDefault="00DA7678" w:rsidP="002D4520">
      <w:pPr>
        <w:widowControl w:val="0"/>
        <w:spacing w:after="0" w:line="360" w:lineRule="auto"/>
        <w:ind w:firstLine="709"/>
        <w:jc w:val="both"/>
        <w:rPr>
          <w:rFonts w:ascii="Times New Roman" w:eastAsia="Times New Roman" w:hAnsi="Times New Roman" w:cs="Times New Roman"/>
          <w:sz w:val="28"/>
          <w:szCs w:val="28"/>
        </w:rPr>
      </w:pPr>
    </w:p>
    <w:p w:rsidR="00DA7678" w:rsidRPr="002E2BEF" w:rsidRDefault="00DA7678" w:rsidP="002D4520">
      <w:pPr>
        <w:widowControl w:val="0"/>
        <w:spacing w:after="0" w:line="360" w:lineRule="auto"/>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sz w:val="28"/>
          <w:szCs w:val="28"/>
        </w:rPr>
        <w:t xml:space="preserve">где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∆Вып</m:t>
            </m:r>
          </m:e>
          <m:sub>
            <m:r>
              <w:rPr>
                <w:rFonts w:ascii="Cambria Math" w:eastAsia="Times New Roman" w:hAnsi="Times New Roman" w:cs="Times New Roman"/>
                <w:color w:val="000000"/>
                <w:sz w:val="28"/>
                <w:szCs w:val="28"/>
                <w:lang w:eastAsia="ru-RU"/>
              </w:rPr>
              <m:t>Пт</m:t>
            </m:r>
          </m:sub>
        </m:sSub>
      </m:oMath>
      <w:r w:rsidRPr="002E2BEF">
        <w:rPr>
          <w:rFonts w:ascii="Times New Roman" w:eastAsia="Times New Roman" w:hAnsi="Times New Roman" w:cs="Times New Roman"/>
          <w:color w:val="000000"/>
          <w:sz w:val="28"/>
          <w:szCs w:val="28"/>
          <w:lang w:eastAsia="ru-RU"/>
        </w:rPr>
        <w:t xml:space="preserve"> – изменение выпуска продукции за счет производительности </w:t>
      </w:r>
    </w:p>
    <w:p w:rsidR="00DA7678" w:rsidRPr="002E2BEF" w:rsidRDefault="00DA7678"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color w:val="000000"/>
          <w:sz w:val="28"/>
          <w:szCs w:val="28"/>
          <w:lang w:eastAsia="ru-RU"/>
        </w:rPr>
        <w:t>труда рабочих, млн. руб.;</w:t>
      </w:r>
    </w:p>
    <w:p w:rsidR="00DA7678" w:rsidRPr="002E2BEF" w:rsidRDefault="00DA7678"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m:oMath>
        <m:r>
          <w:rPr>
            <w:rFonts w:ascii="Cambria Math" w:eastAsia="Times New Roman" w:hAnsi="Times New Roman" w:cs="Times New Roman"/>
            <w:color w:val="000000"/>
            <w:sz w:val="28"/>
            <w:szCs w:val="28"/>
            <w:lang w:eastAsia="ru-RU"/>
          </w:rPr>
          <m:t>Вып</m:t>
        </m:r>
      </m:oMath>
      <w:r w:rsidRPr="002E2BEF">
        <w:rPr>
          <w:rFonts w:ascii="Times New Roman" w:eastAsia="Times New Roman" w:hAnsi="Times New Roman" w:cs="Times New Roman"/>
          <w:color w:val="000000"/>
          <w:sz w:val="28"/>
          <w:szCs w:val="28"/>
          <w:lang w:eastAsia="ru-RU"/>
        </w:rPr>
        <w:t xml:space="preserve"> – фактический выпуск продукции, млн. руб.</w:t>
      </w:r>
    </w:p>
    <w:p w:rsidR="00DA7678" w:rsidRPr="002E2BEF" w:rsidRDefault="006A5AEB" w:rsidP="00126362">
      <w:pPr>
        <w:widowControl w:val="0"/>
        <w:spacing w:after="0" w:line="360" w:lineRule="auto"/>
        <w:ind w:firstLine="709"/>
        <w:jc w:val="center"/>
        <w:rPr>
          <w:rFonts w:ascii="Times New Roman" w:eastAsia="Times New Roman" w:hAnsi="Times New Roman" w:cs="Times New Roman"/>
          <w:sz w:val="28"/>
          <w:szCs w:val="28"/>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∆Вып</m:t>
            </m:r>
          </m:e>
          <m:sub>
            <m:r>
              <w:rPr>
                <w:rFonts w:ascii="Cambria Math" w:eastAsia="Times New Roman" w:hAnsi="Times New Roman" w:cs="Times New Roman"/>
                <w:color w:val="000000"/>
                <w:sz w:val="28"/>
                <w:szCs w:val="28"/>
                <w:lang w:eastAsia="ru-RU"/>
              </w:rPr>
              <m:t>Пт</m:t>
            </m:r>
          </m:sub>
        </m:sSub>
        <m:r>
          <w:rPr>
            <w:rFonts w:ascii="Cambria Math" w:eastAsia="Times New Roman" w:hAnsi="Times New Roman" w:cs="Times New Roman"/>
            <w:color w:val="000000"/>
            <w:sz w:val="28"/>
            <w:szCs w:val="28"/>
            <w:lang w:eastAsia="ru-RU"/>
          </w:rPr>
          <m:t>=</m:t>
        </m:r>
      </m:oMath>
      <w:r w:rsidR="00DA7678" w:rsidRPr="002E2BEF">
        <w:rPr>
          <w:rFonts w:ascii="Times New Roman" w:eastAsia="Times New Roman" w:hAnsi="Times New Roman" w:cs="Times New Roman"/>
          <w:color w:val="000000"/>
          <w:sz w:val="28"/>
          <w:szCs w:val="28"/>
          <w:lang w:eastAsia="ru-RU"/>
        </w:rPr>
        <w:t xml:space="preserve"> </w:t>
      </w:r>
      <w:r w:rsidR="00126362">
        <w:rPr>
          <w:rFonts w:ascii="Times New Roman" w:eastAsia="Times New Roman" w:hAnsi="Times New Roman" w:cs="Times New Roman"/>
          <w:color w:val="000000"/>
          <w:sz w:val="28"/>
          <w:szCs w:val="28"/>
          <w:lang w:eastAsia="ru-RU"/>
        </w:rPr>
        <w:t>5</w:t>
      </w:r>
      <w:r w:rsidR="002E2BEF" w:rsidRPr="002E2BEF">
        <w:rPr>
          <w:rFonts w:ascii="Times New Roman" w:eastAsia="Times New Roman" w:hAnsi="Times New Roman" w:cs="Times New Roman"/>
          <w:color w:val="000000"/>
          <w:sz w:val="28"/>
          <w:szCs w:val="28"/>
          <w:lang w:eastAsia="ru-RU"/>
        </w:rPr>
        <w:t>,</w:t>
      </w:r>
      <w:r w:rsidR="00126362">
        <w:rPr>
          <w:rFonts w:ascii="Times New Roman" w:eastAsia="Times New Roman" w:hAnsi="Times New Roman" w:cs="Times New Roman"/>
          <w:color w:val="000000"/>
          <w:sz w:val="28"/>
          <w:szCs w:val="28"/>
          <w:lang w:eastAsia="ru-RU"/>
        </w:rPr>
        <w:t>33</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color w:val="000000"/>
          <w:sz w:val="28"/>
          <w:szCs w:val="28"/>
          <w:lang w:eastAsia="ru-RU"/>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color w:val="000000"/>
          <w:sz w:val="28"/>
          <w:szCs w:val="28"/>
          <w:lang w:eastAsia="ru-RU"/>
        </w:rPr>
        <w:t>100</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color w:val="000000"/>
          <w:sz w:val="28"/>
          <w:szCs w:val="28"/>
          <w:lang w:eastAsia="ru-RU"/>
        </w:rPr>
        <w:t>*</w:t>
      </w:r>
      <w:r w:rsidR="00B95AB4" w:rsidRPr="00B2351C">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color w:val="000000"/>
          <w:sz w:val="28"/>
          <w:szCs w:val="28"/>
          <w:lang w:eastAsia="ru-RU"/>
        </w:rPr>
        <w:t>63216</w:t>
      </w:r>
      <w:r w:rsidR="002E2BEF" w:rsidRPr="002E2BEF">
        <w:rPr>
          <w:rFonts w:ascii="Times New Roman" w:eastAsia="Times New Roman" w:hAnsi="Times New Roman" w:cs="Times New Roman"/>
          <w:color w:val="000000"/>
          <w:sz w:val="28"/>
          <w:szCs w:val="28"/>
          <w:lang w:eastAsia="ru-RU"/>
        </w:rPr>
        <w:tab/>
        <w:t>=</w:t>
      </w:r>
      <w:r w:rsidR="00B95AB4" w:rsidRPr="00B2351C">
        <w:rPr>
          <w:rFonts w:ascii="Times New Roman" w:eastAsia="Times New Roman" w:hAnsi="Times New Roman" w:cs="Times New Roman"/>
          <w:sz w:val="28"/>
          <w:szCs w:val="28"/>
        </w:rPr>
        <w:t xml:space="preserve"> </w:t>
      </w:r>
      <w:r w:rsidR="00126362">
        <w:rPr>
          <w:rFonts w:ascii="Times New Roman" w:eastAsia="Times New Roman" w:hAnsi="Times New Roman" w:cs="Times New Roman"/>
          <w:sz w:val="28"/>
          <w:szCs w:val="28"/>
        </w:rPr>
        <w:t>3</w:t>
      </w:r>
      <w:r w:rsidR="00126362">
        <w:rPr>
          <w:rFonts w:ascii="Times New Roman" w:eastAsia="Times New Roman" w:hAnsi="Times New Roman" w:cs="Times New Roman"/>
          <w:color w:val="000000"/>
          <w:sz w:val="28"/>
          <w:szCs w:val="28"/>
          <w:lang w:eastAsia="ru-RU"/>
        </w:rPr>
        <w:t>374</w:t>
      </w:r>
      <w:r w:rsidR="002E2BEF" w:rsidRPr="002E2BEF">
        <w:rPr>
          <w:rFonts w:ascii="Times New Roman" w:eastAsia="Times New Roman" w:hAnsi="Times New Roman" w:cs="Times New Roman"/>
          <w:color w:val="000000"/>
          <w:sz w:val="28"/>
          <w:szCs w:val="28"/>
          <w:lang w:eastAsia="ru-RU"/>
        </w:rPr>
        <w:t>,</w:t>
      </w:r>
      <w:r w:rsidR="00126362">
        <w:rPr>
          <w:rFonts w:ascii="Times New Roman" w:eastAsia="Times New Roman" w:hAnsi="Times New Roman" w:cs="Times New Roman"/>
          <w:color w:val="000000"/>
          <w:sz w:val="28"/>
          <w:szCs w:val="28"/>
          <w:lang w:eastAsia="ru-RU"/>
        </w:rPr>
        <w:t>47</w:t>
      </w:r>
      <w:r w:rsidR="00B95AB4">
        <w:rPr>
          <w:rFonts w:ascii="Times New Roman" w:eastAsia="Times New Roman" w:hAnsi="Times New Roman" w:cs="Times New Roman"/>
          <w:sz w:val="28"/>
          <w:szCs w:val="28"/>
        </w:rPr>
        <w:t xml:space="preserve"> </w:t>
      </w:r>
      <w:r w:rsidR="002E2BEF" w:rsidRPr="002E2BEF">
        <w:rPr>
          <w:rFonts w:ascii="Times New Roman" w:eastAsia="Times New Roman" w:hAnsi="Times New Roman" w:cs="Times New Roman"/>
          <w:color w:val="000000"/>
          <w:sz w:val="28"/>
          <w:szCs w:val="28"/>
          <w:lang w:eastAsia="ru-RU"/>
        </w:rPr>
        <w:t>млн. руб.</w:t>
      </w:r>
    </w:p>
    <w:p w:rsidR="00DA7678" w:rsidRDefault="00DA7678" w:rsidP="002D4520">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п</w:t>
      </w:r>
      <w:r w:rsidRPr="00A526D8">
        <w:rPr>
          <w:rFonts w:ascii="Times New Roman" w:eastAsia="Times New Roman" w:hAnsi="Times New Roman" w:cs="Times New Roman"/>
          <w:sz w:val="28"/>
          <w:szCs w:val="28"/>
          <w:lang w:eastAsia="ru-RU"/>
        </w:rPr>
        <w:t xml:space="preserve">лановый прирост выручки должен составить </w:t>
      </w:r>
      <w:r w:rsidR="00126362">
        <w:rPr>
          <w:rFonts w:ascii="Times New Roman" w:eastAsia="Times New Roman" w:hAnsi="Times New Roman" w:cs="Times New Roman"/>
          <w:sz w:val="28"/>
          <w:szCs w:val="28"/>
        </w:rPr>
        <w:t>3</w:t>
      </w:r>
      <w:r w:rsidR="00126362">
        <w:rPr>
          <w:rFonts w:ascii="Times New Roman" w:eastAsia="Times New Roman" w:hAnsi="Times New Roman" w:cs="Times New Roman"/>
          <w:color w:val="000000"/>
          <w:sz w:val="28"/>
          <w:szCs w:val="28"/>
          <w:lang w:eastAsia="ru-RU"/>
        </w:rPr>
        <w:t>374</w:t>
      </w:r>
      <w:r w:rsidR="00126362" w:rsidRPr="002E2BEF">
        <w:rPr>
          <w:rFonts w:ascii="Times New Roman" w:eastAsia="Times New Roman" w:hAnsi="Times New Roman" w:cs="Times New Roman"/>
          <w:color w:val="000000"/>
          <w:sz w:val="28"/>
          <w:szCs w:val="28"/>
          <w:lang w:eastAsia="ru-RU"/>
        </w:rPr>
        <w:t>,</w:t>
      </w:r>
      <w:r w:rsidR="00126362">
        <w:rPr>
          <w:rFonts w:ascii="Times New Roman" w:eastAsia="Times New Roman" w:hAnsi="Times New Roman" w:cs="Times New Roman"/>
          <w:color w:val="000000"/>
          <w:sz w:val="28"/>
          <w:szCs w:val="28"/>
          <w:lang w:eastAsia="ru-RU"/>
        </w:rPr>
        <w:t>47</w:t>
      </w:r>
      <w:r w:rsidR="00126362">
        <w:rPr>
          <w:rFonts w:ascii="Times New Roman" w:eastAsia="Times New Roman" w:hAnsi="Times New Roman" w:cs="Times New Roman"/>
          <w:sz w:val="28"/>
          <w:szCs w:val="28"/>
        </w:rPr>
        <w:t xml:space="preserve"> </w:t>
      </w:r>
      <w:r w:rsidRPr="00A526D8">
        <w:rPr>
          <w:rFonts w:ascii="Times New Roman" w:eastAsia="Times New Roman" w:hAnsi="Times New Roman" w:cs="Times New Roman"/>
          <w:sz w:val="28"/>
          <w:szCs w:val="28"/>
          <w:lang w:eastAsia="ru-RU"/>
        </w:rPr>
        <w:t>млн. руб., что с учетом зафиксированной рентабельности продаж дало бы прирост прибыли от реализации в связи с мероприятием  на уровне</w:t>
      </w:r>
      <w:r>
        <w:rPr>
          <w:rFonts w:ascii="Times New Roman" w:eastAsia="Times New Roman" w:hAnsi="Times New Roman" w:cs="Times New Roman"/>
          <w:sz w:val="28"/>
          <w:szCs w:val="28"/>
          <w:lang w:eastAsia="ru-RU"/>
        </w:rPr>
        <w:t xml:space="preserve">: </w:t>
      </w:r>
    </w:p>
    <w:p w:rsidR="00DA7678" w:rsidRPr="002E2BEF" w:rsidRDefault="00DA7678" w:rsidP="002D4520">
      <w:pPr>
        <w:widowControl w:val="0"/>
        <w:spacing w:after="0" w:line="360" w:lineRule="auto"/>
        <w:ind w:firstLine="709"/>
        <w:jc w:val="both"/>
        <w:rPr>
          <w:rFonts w:ascii="Times New Roman" w:eastAsia="Times New Roman" w:hAnsi="Times New Roman" w:cs="Times New Roman"/>
          <w:sz w:val="28"/>
          <w:szCs w:val="28"/>
          <w:lang w:eastAsia="ru-RU"/>
        </w:rPr>
      </w:pPr>
    </w:p>
    <w:tbl>
      <w:tblPr>
        <w:tblStyle w:val="330"/>
        <w:tblW w:w="51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7"/>
        <w:gridCol w:w="774"/>
      </w:tblGrid>
      <w:tr w:rsidR="00DA7678" w:rsidRPr="002E2BEF" w:rsidTr="002E2BEF">
        <w:trPr>
          <w:trHeight w:val="70"/>
        </w:trPr>
        <w:tc>
          <w:tcPr>
            <w:tcW w:w="4616" w:type="pct"/>
            <w:vAlign w:val="center"/>
          </w:tcPr>
          <w:p w:rsidR="00DA7678" w:rsidRPr="002E2BEF" w:rsidRDefault="006A5AEB" w:rsidP="002D4520">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m:oMathPara>
              <m:oMath>
                <m:sSup>
                  <m:sSupPr>
                    <m:ctrlPr>
                      <w:rPr>
                        <w:rFonts w:ascii="Cambria Math" w:eastAsia="Times New Roman" w:hAnsi="Times New Roman" w:cs="Times New Roman"/>
                        <w:i/>
                        <w:color w:val="000000"/>
                        <w:sz w:val="28"/>
                        <w:szCs w:val="28"/>
                        <w:lang w:eastAsia="ru-RU"/>
                      </w:rPr>
                    </m:ctrlPr>
                  </m:sSupPr>
                  <m:e>
                    <m:sSub>
                      <m:sSubPr>
                        <m:ctrlPr>
                          <w:rPr>
                            <w:rFonts w:ascii="Cambria Math" w:eastAsia="Times New Roman" w:hAnsi="Times New Roman" w:cs="Times New Roman"/>
                            <w:i/>
                            <w:color w:val="000000"/>
                            <w:sz w:val="28"/>
                            <w:szCs w:val="28"/>
                            <w:lang w:eastAsia="ru-RU"/>
                          </w:rPr>
                        </m:ctrlPr>
                      </m:sSubPr>
                      <m:e>
                        <m:r>
                          <w:rPr>
                            <w:rFonts w:ascii="Times New Roman"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П</m:t>
                        </m:r>
                      </m:e>
                      <m:sub>
                        <m:r>
                          <w:rPr>
                            <w:rFonts w:ascii="Cambria Math" w:eastAsia="Times New Roman" w:hAnsi="Times New Roman" w:cs="Times New Roman"/>
                            <w:color w:val="000000"/>
                            <w:sz w:val="28"/>
                            <w:szCs w:val="28"/>
                            <w:lang w:eastAsia="ru-RU"/>
                          </w:rPr>
                          <m:t>реал</m:t>
                        </m:r>
                        <m:r>
                          <w:rPr>
                            <w:rFonts w:ascii="Cambria Math" w:eastAsia="Times New Roman" w:hAnsi="Times New Roman" w:cs="Times New Roman"/>
                            <w:color w:val="000000"/>
                            <w:sz w:val="28"/>
                            <w:szCs w:val="28"/>
                            <w:lang w:eastAsia="ru-RU"/>
                          </w:rPr>
                          <m:t>.</m:t>
                        </m:r>
                      </m:sub>
                    </m:sSub>
                  </m:e>
                  <m:sup>
                    <m:r>
                      <w:rPr>
                        <w:rFonts w:ascii="Cambria Math" w:eastAsia="Times New Roman" w:hAnsi="Times New Roman" w:cs="Times New Roman"/>
                        <w:color w:val="000000"/>
                        <w:sz w:val="28"/>
                        <w:szCs w:val="28"/>
                        <w:lang w:eastAsia="ru-RU"/>
                      </w:rPr>
                      <m:t>меропр</m:t>
                    </m:r>
                    <m:r>
                      <w:rPr>
                        <w:rFonts w:ascii="Cambria Math" w:eastAsia="Times New Roman" w:hAnsi="Times New Roman" w:cs="Times New Roman"/>
                        <w:color w:val="000000"/>
                        <w:sz w:val="28"/>
                        <w:szCs w:val="28"/>
                        <w:lang w:eastAsia="ru-RU"/>
                      </w:rPr>
                      <m:t>.</m:t>
                    </m:r>
                  </m:sup>
                </m:sSup>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Times New Roman"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Вып</m:t>
                    </m:r>
                  </m:e>
                  <m:sub>
                    <m:r>
                      <w:rPr>
                        <w:rFonts w:ascii="Cambria Math" w:eastAsia="Times New Roman" w:hAnsi="Times New Roman" w:cs="Times New Roman"/>
                        <w:color w:val="000000"/>
                        <w:sz w:val="28"/>
                        <w:szCs w:val="28"/>
                        <w:lang w:eastAsia="ru-RU"/>
                      </w:rPr>
                      <m:t>Пт</m:t>
                    </m:r>
                  </m:sub>
                </m:sSub>
                <m:r>
                  <w:rPr>
                    <w:rFonts w:ascii="Times New Roman" w:eastAsia="Times New Roman" w:hAnsi="Cambria Math"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Times New Roman" w:cs="Times New Roman"/>
                            <w:color w:val="000000"/>
                            <w:sz w:val="28"/>
                            <w:szCs w:val="28"/>
                            <w:lang w:eastAsia="ru-RU"/>
                          </w:rPr>
                          <m:t>продаж</m:t>
                        </m:r>
                      </m:sub>
                    </m:sSub>
                  </m:num>
                  <m:den>
                    <m:r>
                      <w:rPr>
                        <w:rFonts w:ascii="Cambria Math" w:eastAsia="Times New Roman" w:hAnsi="Times New Roman" w:cs="Times New Roman"/>
                        <w:color w:val="000000"/>
                        <w:sz w:val="28"/>
                        <w:szCs w:val="28"/>
                        <w:lang w:eastAsia="ru-RU"/>
                      </w:rPr>
                      <m:t>100</m:t>
                    </m:r>
                  </m:den>
                </m:f>
                <m:r>
                  <w:rPr>
                    <w:rFonts w:ascii="Cambria Math" w:eastAsia="Times New Roman" w:hAnsi="Times New Roman" w:cs="Times New Roman"/>
                    <w:color w:val="000000"/>
                    <w:sz w:val="28"/>
                    <w:szCs w:val="28"/>
                    <w:lang w:eastAsia="ru-RU"/>
                  </w:rPr>
                  <m:t>,</m:t>
                </m:r>
              </m:oMath>
            </m:oMathPara>
          </w:p>
        </w:tc>
        <w:tc>
          <w:tcPr>
            <w:tcW w:w="384" w:type="pct"/>
            <w:vAlign w:val="center"/>
          </w:tcPr>
          <w:p w:rsidR="00DA7678" w:rsidRPr="002E2BEF" w:rsidRDefault="00DA7678" w:rsidP="002D4520">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sidRPr="002E2BEF">
              <w:rPr>
                <w:rFonts w:ascii="Times New Roman" w:eastAsia="Times New Roman" w:hAnsi="Times New Roman" w:cs="Times New Roman"/>
                <w:iCs/>
                <w:color w:val="000000"/>
                <w:sz w:val="28"/>
                <w:szCs w:val="28"/>
                <w:lang w:eastAsia="ru-RU"/>
              </w:rPr>
              <w:t>(3.</w:t>
            </w:r>
            <w:r w:rsidR="002E2BEF" w:rsidRPr="002E2BEF">
              <w:rPr>
                <w:rFonts w:ascii="Times New Roman" w:eastAsia="Times New Roman" w:hAnsi="Times New Roman" w:cs="Times New Roman"/>
                <w:iCs/>
                <w:color w:val="000000"/>
                <w:sz w:val="28"/>
                <w:szCs w:val="28"/>
                <w:lang w:eastAsia="ru-RU"/>
              </w:rPr>
              <w:t>5</w:t>
            </w:r>
            <w:r w:rsidRPr="002E2BEF">
              <w:rPr>
                <w:rFonts w:ascii="Times New Roman" w:eastAsia="Times New Roman" w:hAnsi="Times New Roman" w:cs="Times New Roman"/>
                <w:iCs/>
                <w:color w:val="000000"/>
                <w:sz w:val="28"/>
                <w:szCs w:val="28"/>
                <w:lang w:eastAsia="ru-RU"/>
              </w:rPr>
              <w:t>)</w:t>
            </w:r>
          </w:p>
        </w:tc>
      </w:tr>
    </w:tbl>
    <w:p w:rsidR="00DA7678" w:rsidRPr="002E2BEF" w:rsidRDefault="00DA7678" w:rsidP="002D4520">
      <w:pPr>
        <w:widowControl w:val="0"/>
        <w:spacing w:after="0" w:line="360" w:lineRule="auto"/>
        <w:ind w:firstLine="709"/>
        <w:jc w:val="both"/>
        <w:rPr>
          <w:rFonts w:ascii="Times New Roman" w:eastAsia="Times New Roman" w:hAnsi="Times New Roman" w:cs="Times New Roman"/>
          <w:sz w:val="28"/>
          <w:szCs w:val="28"/>
        </w:rPr>
      </w:pPr>
    </w:p>
    <w:p w:rsidR="00DA7678" w:rsidRPr="002E2BEF" w:rsidRDefault="00DA7678" w:rsidP="002D4520">
      <w:pPr>
        <w:widowControl w:val="0"/>
        <w:spacing w:after="0" w:line="360" w:lineRule="auto"/>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sz w:val="28"/>
          <w:szCs w:val="28"/>
        </w:rPr>
        <w:lastRenderedPageBreak/>
        <w:t xml:space="preserve">где    </w:t>
      </w:r>
      <m:oMath>
        <m:sSup>
          <m:sSupPr>
            <m:ctrlPr>
              <w:rPr>
                <w:rFonts w:ascii="Cambria Math" w:eastAsia="Times New Roman" w:hAnsi="Times New Roman" w:cs="Times New Roman"/>
                <w:i/>
                <w:color w:val="000000"/>
                <w:sz w:val="28"/>
                <w:szCs w:val="28"/>
                <w:lang w:eastAsia="ru-RU"/>
              </w:rPr>
            </m:ctrlPr>
          </m:sSupPr>
          <m:e>
            <m:sSub>
              <m:sSubPr>
                <m:ctrlPr>
                  <w:rPr>
                    <w:rFonts w:ascii="Cambria Math" w:eastAsia="Times New Roman" w:hAnsi="Times New Roman" w:cs="Times New Roman"/>
                    <w:i/>
                    <w:color w:val="000000"/>
                    <w:sz w:val="28"/>
                    <w:szCs w:val="28"/>
                    <w:lang w:eastAsia="ru-RU"/>
                  </w:rPr>
                </m:ctrlPr>
              </m:sSubPr>
              <m:e>
                <m:r>
                  <w:rPr>
                    <w:rFonts w:ascii="Times New Roman"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П</m:t>
                </m:r>
              </m:e>
              <m:sub>
                <m:r>
                  <w:rPr>
                    <w:rFonts w:ascii="Cambria Math" w:eastAsia="Times New Roman" w:hAnsi="Times New Roman" w:cs="Times New Roman"/>
                    <w:color w:val="000000"/>
                    <w:sz w:val="28"/>
                    <w:szCs w:val="28"/>
                    <w:lang w:eastAsia="ru-RU"/>
                  </w:rPr>
                  <m:t>реал</m:t>
                </m:r>
                <m:r>
                  <w:rPr>
                    <w:rFonts w:ascii="Cambria Math" w:eastAsia="Times New Roman" w:hAnsi="Times New Roman" w:cs="Times New Roman"/>
                    <w:color w:val="000000"/>
                    <w:sz w:val="28"/>
                    <w:szCs w:val="28"/>
                    <w:lang w:eastAsia="ru-RU"/>
                  </w:rPr>
                  <m:t>.</m:t>
                </m:r>
              </m:sub>
            </m:sSub>
          </m:e>
          <m:sup>
            <m:r>
              <w:rPr>
                <w:rFonts w:ascii="Cambria Math" w:eastAsia="Times New Roman" w:hAnsi="Times New Roman" w:cs="Times New Roman"/>
                <w:color w:val="000000"/>
                <w:sz w:val="28"/>
                <w:szCs w:val="28"/>
                <w:lang w:eastAsia="ru-RU"/>
              </w:rPr>
              <m:t>меропр</m:t>
            </m:r>
            <m:r>
              <w:rPr>
                <w:rFonts w:ascii="Cambria Math" w:eastAsia="Times New Roman" w:hAnsi="Times New Roman" w:cs="Times New Roman"/>
                <w:color w:val="000000"/>
                <w:sz w:val="28"/>
                <w:szCs w:val="28"/>
                <w:lang w:eastAsia="ru-RU"/>
              </w:rPr>
              <m:t>.</m:t>
            </m:r>
          </m:sup>
        </m:sSup>
      </m:oMath>
      <w:r w:rsidRPr="002E2BEF">
        <w:rPr>
          <w:rFonts w:ascii="Times New Roman" w:eastAsia="Times New Roman" w:hAnsi="Times New Roman" w:cs="Times New Roman"/>
          <w:color w:val="000000"/>
          <w:sz w:val="28"/>
          <w:szCs w:val="28"/>
          <w:lang w:eastAsia="ru-RU"/>
        </w:rPr>
        <w:t xml:space="preserve"> – изменение прибыли от реализации за счет роста выпуска </w:t>
      </w:r>
    </w:p>
    <w:p w:rsidR="00DA7678" w:rsidRPr="002E2BEF" w:rsidRDefault="00DA7678"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color w:val="000000"/>
          <w:sz w:val="28"/>
          <w:szCs w:val="28"/>
          <w:lang w:eastAsia="ru-RU"/>
        </w:rPr>
        <w:t>продукции, млн. руб.;</w:t>
      </w:r>
    </w:p>
    <w:p w:rsidR="00DA7678" w:rsidRPr="002E2BEF" w:rsidRDefault="006A5AEB"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Times New Roman" w:cs="Times New Roman"/>
                <w:color w:val="000000"/>
                <w:sz w:val="28"/>
                <w:szCs w:val="28"/>
                <w:lang w:eastAsia="ru-RU"/>
              </w:rPr>
              <m:t>продаж</m:t>
            </m:r>
          </m:sub>
        </m:sSub>
      </m:oMath>
      <w:r w:rsidR="00DA7678" w:rsidRPr="002E2BEF">
        <w:rPr>
          <w:rFonts w:ascii="Times New Roman" w:eastAsia="Times New Roman" w:hAnsi="Times New Roman" w:cs="Times New Roman"/>
          <w:color w:val="000000"/>
          <w:sz w:val="28"/>
          <w:szCs w:val="28"/>
          <w:lang w:eastAsia="ru-RU"/>
        </w:rPr>
        <w:t xml:space="preserve"> – фактический уровень рентабельности продаж, %.</w:t>
      </w:r>
    </w:p>
    <w:p w:rsidR="00DA7678" w:rsidRDefault="006A5AEB" w:rsidP="00126362">
      <w:pPr>
        <w:widowControl w:val="0"/>
        <w:spacing w:after="0" w:line="360" w:lineRule="auto"/>
        <w:ind w:firstLine="709"/>
        <w:jc w:val="center"/>
        <w:rPr>
          <w:rFonts w:ascii="Times New Roman" w:eastAsia="Times New Roman" w:hAnsi="Times New Roman" w:cs="Times New Roman"/>
          <w:sz w:val="28"/>
          <w:szCs w:val="28"/>
          <w:lang w:eastAsia="ru-RU"/>
        </w:rPr>
      </w:pPr>
      <m:oMath>
        <m:sSup>
          <m:sSupPr>
            <m:ctrlPr>
              <w:rPr>
                <w:rFonts w:ascii="Cambria Math" w:eastAsia="Times New Roman" w:hAnsi="Times New Roman" w:cs="Times New Roman"/>
                <w:i/>
                <w:color w:val="000000"/>
                <w:sz w:val="28"/>
                <w:szCs w:val="28"/>
                <w:lang w:eastAsia="ru-RU"/>
              </w:rPr>
            </m:ctrlPr>
          </m:sSup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∆П</m:t>
                </m:r>
              </m:e>
              <m:sub>
                <m:r>
                  <w:rPr>
                    <w:rFonts w:ascii="Cambria Math" w:eastAsia="Times New Roman" w:hAnsi="Times New Roman" w:cs="Times New Roman"/>
                    <w:color w:val="000000"/>
                    <w:sz w:val="28"/>
                    <w:szCs w:val="28"/>
                    <w:lang w:eastAsia="ru-RU"/>
                  </w:rPr>
                  <m:t>реал</m:t>
                </m:r>
                <m:r>
                  <w:rPr>
                    <w:rFonts w:ascii="Cambria Math" w:eastAsia="Times New Roman" w:hAnsi="Times New Roman" w:cs="Times New Roman"/>
                    <w:color w:val="000000"/>
                    <w:sz w:val="28"/>
                    <w:szCs w:val="28"/>
                    <w:lang w:eastAsia="ru-RU"/>
                  </w:rPr>
                  <m:t>.</m:t>
                </m:r>
              </m:sub>
            </m:sSub>
          </m:e>
          <m:sup>
            <m:r>
              <w:rPr>
                <w:rFonts w:ascii="Cambria Math" w:eastAsia="Times New Roman" w:hAnsi="Times New Roman" w:cs="Times New Roman"/>
                <w:color w:val="000000"/>
                <w:sz w:val="28"/>
                <w:szCs w:val="28"/>
                <w:lang w:eastAsia="ru-RU"/>
              </w:rPr>
              <m:t>меропр</m:t>
            </m:r>
            <m:r>
              <w:rPr>
                <w:rFonts w:ascii="Cambria Math" w:eastAsia="Times New Roman" w:hAnsi="Times New Roman" w:cs="Times New Roman"/>
                <w:color w:val="000000"/>
                <w:sz w:val="28"/>
                <w:szCs w:val="28"/>
                <w:lang w:eastAsia="ru-RU"/>
              </w:rPr>
              <m:t>.</m:t>
            </m:r>
          </m:sup>
        </m:sSup>
        <m:r>
          <w:rPr>
            <w:rFonts w:ascii="Cambria Math" w:eastAsia="Times New Roman" w:hAnsi="Times New Roman" w:cs="Times New Roman"/>
            <w:color w:val="000000"/>
            <w:sz w:val="28"/>
            <w:szCs w:val="28"/>
            <w:lang w:eastAsia="ru-RU"/>
          </w:rPr>
          <m:t>=</m:t>
        </m:r>
      </m:oMath>
      <w:r w:rsidR="00DA7678" w:rsidRPr="002E2BEF">
        <w:rPr>
          <w:rFonts w:ascii="Times New Roman" w:eastAsia="Times New Roman" w:hAnsi="Times New Roman" w:cs="Times New Roman"/>
          <w:color w:val="000000"/>
          <w:sz w:val="28"/>
          <w:szCs w:val="28"/>
          <w:lang w:eastAsia="ru-RU"/>
        </w:rPr>
        <w:t xml:space="preserve"> </w:t>
      </w:r>
      <w:r w:rsidR="00126362">
        <w:rPr>
          <w:rFonts w:ascii="Times New Roman" w:eastAsia="Times New Roman" w:hAnsi="Times New Roman" w:cs="Times New Roman"/>
          <w:sz w:val="28"/>
          <w:szCs w:val="28"/>
        </w:rPr>
        <w:t>3</w:t>
      </w:r>
      <w:r w:rsidR="00126362">
        <w:rPr>
          <w:rFonts w:ascii="Times New Roman" w:eastAsia="Times New Roman" w:hAnsi="Times New Roman" w:cs="Times New Roman"/>
          <w:color w:val="000000"/>
          <w:sz w:val="28"/>
          <w:szCs w:val="28"/>
          <w:lang w:eastAsia="ru-RU"/>
        </w:rPr>
        <w:t>374</w:t>
      </w:r>
      <w:r w:rsidR="00126362" w:rsidRPr="002E2BEF">
        <w:rPr>
          <w:rFonts w:ascii="Times New Roman" w:eastAsia="Times New Roman" w:hAnsi="Times New Roman" w:cs="Times New Roman"/>
          <w:color w:val="000000"/>
          <w:sz w:val="28"/>
          <w:szCs w:val="28"/>
          <w:lang w:eastAsia="ru-RU"/>
        </w:rPr>
        <w:t>,</w:t>
      </w:r>
      <w:r w:rsidR="00126362">
        <w:rPr>
          <w:rFonts w:ascii="Times New Roman" w:eastAsia="Times New Roman" w:hAnsi="Times New Roman" w:cs="Times New Roman"/>
          <w:color w:val="000000"/>
          <w:sz w:val="28"/>
          <w:szCs w:val="28"/>
          <w:lang w:eastAsia="ru-RU"/>
        </w:rPr>
        <w:t>47</w:t>
      </w:r>
      <w:r w:rsidR="00126362">
        <w:rPr>
          <w:rFonts w:ascii="Times New Roman" w:eastAsia="Times New Roman" w:hAnsi="Times New Roman" w:cs="Times New Roman"/>
          <w:sz w:val="28"/>
          <w:szCs w:val="28"/>
        </w:rPr>
        <w:t xml:space="preserve"> </w:t>
      </w:r>
      <w:r w:rsidR="00DA09F1" w:rsidRPr="00DA09F1">
        <w:rPr>
          <w:rFonts w:ascii="Times New Roman" w:eastAsia="Times New Roman" w:hAnsi="Times New Roman" w:cs="Times New Roman"/>
          <w:sz w:val="28"/>
          <w:szCs w:val="28"/>
          <w:lang w:eastAsia="ru-RU"/>
        </w:rPr>
        <w:t>*</w:t>
      </w:r>
      <w:r w:rsidR="00B95AB4" w:rsidRPr="00B2351C">
        <w:rPr>
          <w:rFonts w:ascii="Times New Roman" w:eastAsia="Times New Roman" w:hAnsi="Times New Roman" w:cs="Times New Roman"/>
          <w:sz w:val="28"/>
          <w:szCs w:val="28"/>
        </w:rPr>
        <w:t xml:space="preserve"> </w:t>
      </w:r>
      <w:r w:rsidR="00DA09F1" w:rsidRPr="00DA09F1">
        <w:rPr>
          <w:rFonts w:ascii="Times New Roman" w:eastAsia="Times New Roman" w:hAnsi="Times New Roman" w:cs="Times New Roman"/>
          <w:sz w:val="28"/>
          <w:szCs w:val="28"/>
          <w:lang w:eastAsia="ru-RU"/>
        </w:rPr>
        <w:t>11,75</w:t>
      </w:r>
      <w:r w:rsidR="00B95AB4" w:rsidRPr="00B2351C">
        <w:rPr>
          <w:rFonts w:ascii="Times New Roman" w:eastAsia="Times New Roman" w:hAnsi="Times New Roman" w:cs="Times New Roman"/>
          <w:sz w:val="28"/>
          <w:szCs w:val="28"/>
        </w:rPr>
        <w:t xml:space="preserve"> </w:t>
      </w:r>
      <w:r w:rsidR="00DA09F1" w:rsidRPr="00DA09F1">
        <w:rPr>
          <w:rFonts w:ascii="Times New Roman" w:eastAsia="Times New Roman" w:hAnsi="Times New Roman" w:cs="Times New Roman"/>
          <w:sz w:val="28"/>
          <w:szCs w:val="28"/>
          <w:lang w:eastAsia="ru-RU"/>
        </w:rPr>
        <w:t>/</w:t>
      </w:r>
      <w:r w:rsidR="00B95AB4" w:rsidRPr="00B2351C">
        <w:rPr>
          <w:rFonts w:ascii="Times New Roman" w:eastAsia="Times New Roman" w:hAnsi="Times New Roman" w:cs="Times New Roman"/>
          <w:sz w:val="28"/>
          <w:szCs w:val="28"/>
        </w:rPr>
        <w:t xml:space="preserve"> </w:t>
      </w:r>
      <w:r w:rsidR="00DA09F1" w:rsidRPr="00DA09F1">
        <w:rPr>
          <w:rFonts w:ascii="Times New Roman" w:eastAsia="Times New Roman" w:hAnsi="Times New Roman" w:cs="Times New Roman"/>
          <w:sz w:val="28"/>
          <w:szCs w:val="28"/>
          <w:lang w:eastAsia="ru-RU"/>
        </w:rPr>
        <w:t>100</w:t>
      </w:r>
      <w:r w:rsidR="00B95AB4" w:rsidRPr="00B2351C">
        <w:rPr>
          <w:rFonts w:ascii="Times New Roman" w:eastAsia="Times New Roman" w:hAnsi="Times New Roman" w:cs="Times New Roman"/>
          <w:sz w:val="28"/>
          <w:szCs w:val="28"/>
        </w:rPr>
        <w:t xml:space="preserve"> </w:t>
      </w:r>
      <w:r w:rsidR="00DA09F1" w:rsidRPr="00DA09F1">
        <w:rPr>
          <w:rFonts w:ascii="Times New Roman" w:eastAsia="Times New Roman" w:hAnsi="Times New Roman" w:cs="Times New Roman"/>
          <w:sz w:val="28"/>
          <w:szCs w:val="28"/>
          <w:lang w:eastAsia="ru-RU"/>
        </w:rPr>
        <w:t>=</w:t>
      </w:r>
      <w:r w:rsidR="00B95AB4" w:rsidRPr="00B2351C">
        <w:rPr>
          <w:rFonts w:ascii="Times New Roman" w:eastAsia="Times New Roman" w:hAnsi="Times New Roman" w:cs="Times New Roman"/>
          <w:sz w:val="28"/>
          <w:szCs w:val="28"/>
        </w:rPr>
        <w:t xml:space="preserve"> </w:t>
      </w:r>
      <w:r w:rsidR="00126362">
        <w:rPr>
          <w:rFonts w:ascii="Times New Roman" w:eastAsia="Times New Roman" w:hAnsi="Times New Roman" w:cs="Times New Roman"/>
          <w:sz w:val="28"/>
          <w:szCs w:val="28"/>
          <w:lang w:eastAsia="ru-RU"/>
        </w:rPr>
        <w:t>39,65</w:t>
      </w:r>
      <w:r w:rsidR="00B95AB4" w:rsidRPr="00B2351C">
        <w:rPr>
          <w:rFonts w:ascii="Times New Roman" w:eastAsia="Times New Roman" w:hAnsi="Times New Roman" w:cs="Times New Roman"/>
          <w:sz w:val="28"/>
          <w:szCs w:val="28"/>
        </w:rPr>
        <w:t xml:space="preserve"> </w:t>
      </w:r>
      <w:r w:rsidR="00DA09F1" w:rsidRPr="00DA09F1">
        <w:rPr>
          <w:rFonts w:ascii="Times New Roman" w:eastAsia="Times New Roman" w:hAnsi="Times New Roman" w:cs="Times New Roman"/>
          <w:sz w:val="28"/>
          <w:szCs w:val="28"/>
          <w:lang w:eastAsia="ru-RU"/>
        </w:rPr>
        <w:t>млн. руб.</w:t>
      </w:r>
    </w:p>
    <w:p w:rsidR="00DA7678" w:rsidRPr="00A759C5" w:rsidRDefault="00DA7678" w:rsidP="002D4520">
      <w:pPr>
        <w:widowControl w:val="0"/>
        <w:spacing w:after="0" w:line="360" w:lineRule="auto"/>
        <w:ind w:firstLine="709"/>
        <w:jc w:val="both"/>
        <w:rPr>
          <w:rFonts w:ascii="Times New Roman" w:eastAsia="Times New Roman" w:hAnsi="Times New Roman" w:cs="Times New Roman"/>
          <w:sz w:val="28"/>
          <w:szCs w:val="28"/>
          <w:lang w:eastAsia="ru-RU"/>
        </w:rPr>
      </w:pPr>
      <w:r w:rsidRPr="00A526D8">
        <w:rPr>
          <w:rFonts w:ascii="Times New Roman" w:eastAsia="Times New Roman" w:hAnsi="Times New Roman" w:cs="Times New Roman"/>
          <w:sz w:val="28"/>
          <w:szCs w:val="28"/>
          <w:lang w:eastAsia="ru-RU"/>
        </w:rPr>
        <w:t>Эффективность мероприятия рассчитаем</w:t>
      </w:r>
      <w:r w:rsidRPr="00A759C5">
        <w:rPr>
          <w:rFonts w:ascii="Times New Roman" w:eastAsia="Times New Roman" w:hAnsi="Times New Roman" w:cs="Times New Roman"/>
          <w:sz w:val="28"/>
          <w:szCs w:val="28"/>
          <w:lang w:eastAsia="ru-RU"/>
        </w:rPr>
        <w:t xml:space="preserve"> как отношение эффекта (возможный прирост прибыли от реализации продукции (товаров, работ, услуг)) к затратам</w:t>
      </w:r>
      <w:r w:rsidR="00DA09F1">
        <w:rPr>
          <w:rFonts w:ascii="Times New Roman" w:eastAsia="Times New Roman" w:hAnsi="Times New Roman" w:cs="Times New Roman"/>
          <w:sz w:val="28"/>
          <w:szCs w:val="28"/>
          <w:lang w:eastAsia="ru-RU"/>
        </w:rPr>
        <w:t xml:space="preserve"> на обучение рабочих</w:t>
      </w:r>
      <w:r w:rsidRPr="00A759C5">
        <w:rPr>
          <w:rFonts w:ascii="Times New Roman" w:eastAsia="Times New Roman" w:hAnsi="Times New Roman" w:cs="Times New Roman"/>
          <w:sz w:val="28"/>
          <w:szCs w:val="28"/>
          <w:lang w:eastAsia="ru-RU"/>
        </w:rPr>
        <w:t xml:space="preserve">: </w:t>
      </w:r>
    </w:p>
    <w:p w:rsidR="00DA7678" w:rsidRPr="00DA09F1" w:rsidRDefault="00DA7678" w:rsidP="002D4520">
      <w:pPr>
        <w:widowControl w:val="0"/>
        <w:spacing w:after="0" w:line="360" w:lineRule="auto"/>
        <w:ind w:firstLine="709"/>
        <w:jc w:val="both"/>
        <w:rPr>
          <w:rFonts w:ascii="Times New Roman" w:eastAsia="Times New Roman" w:hAnsi="Times New Roman" w:cs="Times New Roman"/>
          <w:sz w:val="28"/>
          <w:szCs w:val="28"/>
          <w:lang w:eastAsia="ru-RU"/>
        </w:rPr>
      </w:pPr>
    </w:p>
    <w:tbl>
      <w:tblPr>
        <w:tblStyle w:val="320"/>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53"/>
      </w:tblGrid>
      <w:tr w:rsidR="00DA7678" w:rsidRPr="00DA09F1" w:rsidTr="00B95AB4">
        <w:tc>
          <w:tcPr>
            <w:tcW w:w="9039" w:type="dxa"/>
            <w:vAlign w:val="center"/>
          </w:tcPr>
          <w:p w:rsidR="00DA7678" w:rsidRPr="00DA09F1" w:rsidRDefault="006A5AEB" w:rsidP="002D4520">
            <w:pPr>
              <w:widowControl w:val="0"/>
              <w:spacing w:line="360" w:lineRule="auto"/>
              <w:jc w:val="center"/>
              <w:rPr>
                <w:rFonts w:ascii="Times New Roman" w:eastAsia="Times New Roman" w:hAnsi="Times New Roman" w:cs="Times New Roman"/>
                <w:sz w:val="28"/>
                <w:szCs w:val="28"/>
              </w:rPr>
            </w:pPr>
            <m:oMathPara>
              <m:oMath>
                <m:sSup>
                  <m:sSupPr>
                    <m:ctrlPr>
                      <w:rPr>
                        <w:rFonts w:ascii="Cambria Math" w:eastAsia="Times New Roman" w:hAnsi="Times New Roman" w:cs="Times New Roman"/>
                        <w:i/>
                        <w:sz w:val="28"/>
                        <w:szCs w:val="28"/>
                      </w:rPr>
                    </m:ctrlPr>
                  </m:sSupPr>
                  <m:e>
                    <m:r>
                      <w:rPr>
                        <w:rFonts w:ascii="Cambria Math" w:eastAsia="Times New Roman" w:hAnsi="Times New Roman" w:cs="Times New Roman"/>
                        <w:sz w:val="28"/>
                        <w:szCs w:val="28"/>
                      </w:rPr>
                      <m:t>Эф</m:t>
                    </m:r>
                  </m:e>
                  <m:sup>
                    <m:r>
                      <w:rPr>
                        <w:rFonts w:ascii="Cambria Math" w:eastAsia="Times New Roman" w:hAnsi="Times New Roman" w:cs="Times New Roman"/>
                        <w:sz w:val="28"/>
                        <w:szCs w:val="28"/>
                      </w:rPr>
                      <m:t>меропр</m:t>
                    </m:r>
                    <m:r>
                      <w:rPr>
                        <w:rFonts w:ascii="Cambria Math" w:eastAsia="Times New Roman" w:hAnsi="Times New Roman" w:cs="Times New Roman"/>
                        <w:sz w:val="28"/>
                        <w:szCs w:val="28"/>
                      </w:rPr>
                      <m:t>.</m:t>
                    </m:r>
                  </m:sup>
                </m:sSup>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sSup>
                      <m:sSupPr>
                        <m:ctrlPr>
                          <w:rPr>
                            <w:rFonts w:ascii="Cambria Math" w:eastAsia="Times New Roman" w:hAnsi="Times New Roman" w:cs="Times New Roman"/>
                            <w:i/>
                            <w:sz w:val="28"/>
                            <w:szCs w:val="28"/>
                          </w:rPr>
                        </m:ctrlPr>
                      </m:sSupPr>
                      <m:e>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∆П</m:t>
                            </m:r>
                          </m:e>
                          <m:sub>
                            <m:r>
                              <w:rPr>
                                <w:rFonts w:ascii="Cambria Math" w:eastAsia="Times New Roman" w:hAnsi="Times New Roman" w:cs="Times New Roman"/>
                                <w:sz w:val="28"/>
                                <w:szCs w:val="28"/>
                              </w:rPr>
                              <m:t>реал</m:t>
                            </m:r>
                            <m:r>
                              <w:rPr>
                                <w:rFonts w:ascii="Cambria Math" w:eastAsia="Times New Roman" w:hAnsi="Times New Roman" w:cs="Times New Roman"/>
                                <w:sz w:val="28"/>
                                <w:szCs w:val="28"/>
                              </w:rPr>
                              <m:t>.</m:t>
                            </m:r>
                          </m:sub>
                        </m:sSub>
                      </m:e>
                      <m:sup>
                        <m:r>
                          <w:rPr>
                            <w:rFonts w:ascii="Cambria Math" w:eastAsia="Times New Roman" w:hAnsi="Times New Roman" w:cs="Times New Roman"/>
                            <w:sz w:val="28"/>
                            <w:szCs w:val="28"/>
                          </w:rPr>
                          <m:t>меропр</m:t>
                        </m:r>
                        <m:r>
                          <w:rPr>
                            <w:rFonts w:ascii="Cambria Math" w:eastAsia="Times New Roman" w:hAnsi="Times New Roman" w:cs="Times New Roman"/>
                            <w:sz w:val="28"/>
                            <w:szCs w:val="28"/>
                          </w:rPr>
                          <m:t>.</m:t>
                        </m:r>
                      </m:sup>
                    </m:sSup>
                  </m:num>
                  <m:den>
                    <m:sSup>
                      <m:sSupPr>
                        <m:ctrlPr>
                          <w:rPr>
                            <w:rFonts w:ascii="Cambria Math" w:eastAsia="Times New Roman" w:hAnsi="Times New Roman" w:cs="Times New Roman"/>
                            <w:i/>
                            <w:sz w:val="28"/>
                            <w:szCs w:val="28"/>
                          </w:rPr>
                        </m:ctrlPr>
                      </m:sSupPr>
                      <m:e>
                        <m:r>
                          <w:rPr>
                            <w:rFonts w:ascii="Cambria Math" w:eastAsia="Times New Roman" w:hAnsi="Times New Roman" w:cs="Times New Roman"/>
                            <w:sz w:val="28"/>
                            <w:szCs w:val="28"/>
                          </w:rPr>
                          <m:t>З</m:t>
                        </m:r>
                      </m:e>
                      <m:sup>
                        <m:r>
                          <w:rPr>
                            <w:rFonts w:ascii="Cambria Math" w:eastAsia="Times New Roman" w:hAnsi="Times New Roman" w:cs="Times New Roman"/>
                            <w:sz w:val="28"/>
                            <w:szCs w:val="28"/>
                          </w:rPr>
                          <m:t>меропр</m:t>
                        </m:r>
                        <m:r>
                          <w:rPr>
                            <w:rFonts w:ascii="Cambria Math" w:eastAsia="Times New Roman" w:hAnsi="Times New Roman" w:cs="Times New Roman"/>
                            <w:sz w:val="28"/>
                            <w:szCs w:val="28"/>
                          </w:rPr>
                          <m:t>.</m:t>
                        </m:r>
                      </m:sup>
                    </m:sSup>
                  </m:den>
                </m:f>
                <m:r>
                  <w:rPr>
                    <w:rFonts w:ascii="Cambria Math" w:eastAsia="Times New Roman" w:hAnsi="Cambria Math" w:cs="Times New Roman"/>
                    <w:sz w:val="28"/>
                    <w:szCs w:val="28"/>
                  </w:rPr>
                  <m:t>*</m:t>
                </m:r>
                <m:r>
                  <w:rPr>
                    <w:rFonts w:ascii="Cambria Math" w:eastAsia="Times New Roman" w:hAnsi="Times New Roman" w:cs="Times New Roman"/>
                    <w:sz w:val="28"/>
                    <w:szCs w:val="28"/>
                  </w:rPr>
                  <m:t>100</m:t>
                </m:r>
              </m:oMath>
            </m:oMathPara>
          </w:p>
        </w:tc>
        <w:tc>
          <w:tcPr>
            <w:tcW w:w="753" w:type="dxa"/>
            <w:vAlign w:val="center"/>
          </w:tcPr>
          <w:p w:rsidR="00DA7678" w:rsidRPr="00DA09F1" w:rsidRDefault="00DA7678" w:rsidP="002D4520">
            <w:pPr>
              <w:widowControl w:val="0"/>
              <w:spacing w:line="360" w:lineRule="auto"/>
              <w:jc w:val="center"/>
              <w:rPr>
                <w:rFonts w:ascii="Times New Roman" w:eastAsia="Times New Roman" w:hAnsi="Times New Roman" w:cs="Times New Roman"/>
                <w:sz w:val="28"/>
                <w:szCs w:val="28"/>
              </w:rPr>
            </w:pPr>
            <w:r w:rsidRPr="00DA09F1">
              <w:rPr>
                <w:rFonts w:ascii="Times New Roman" w:eastAsia="Times New Roman" w:hAnsi="Times New Roman" w:cs="Times New Roman"/>
                <w:sz w:val="28"/>
                <w:szCs w:val="28"/>
              </w:rPr>
              <w:t>(3.</w:t>
            </w:r>
            <w:r w:rsidR="00DA09F1" w:rsidRPr="00DA09F1">
              <w:rPr>
                <w:rFonts w:ascii="Times New Roman" w:eastAsia="Times New Roman" w:hAnsi="Times New Roman" w:cs="Times New Roman"/>
                <w:sz w:val="28"/>
                <w:szCs w:val="28"/>
              </w:rPr>
              <w:t>6</w:t>
            </w:r>
            <w:r w:rsidRPr="00DA09F1">
              <w:rPr>
                <w:rFonts w:ascii="Times New Roman" w:eastAsia="Times New Roman" w:hAnsi="Times New Roman" w:cs="Times New Roman"/>
                <w:sz w:val="28"/>
                <w:szCs w:val="28"/>
              </w:rPr>
              <w:t>)</w:t>
            </w:r>
          </w:p>
        </w:tc>
      </w:tr>
    </w:tbl>
    <w:p w:rsidR="00DA7678" w:rsidRPr="00DA09F1" w:rsidRDefault="00DA7678" w:rsidP="002D4520">
      <w:pPr>
        <w:widowControl w:val="0"/>
        <w:spacing w:after="0" w:line="360" w:lineRule="auto"/>
        <w:ind w:firstLine="709"/>
        <w:jc w:val="both"/>
        <w:rPr>
          <w:rFonts w:ascii="Times New Roman" w:eastAsia="Times New Roman" w:hAnsi="Times New Roman" w:cs="Times New Roman"/>
          <w:sz w:val="28"/>
          <w:szCs w:val="28"/>
          <w:lang w:eastAsia="ru-RU"/>
        </w:rPr>
      </w:pPr>
    </w:p>
    <w:p w:rsidR="00DA7678" w:rsidRPr="00DA09F1" w:rsidRDefault="00DA7678" w:rsidP="002D4520">
      <w:pPr>
        <w:widowControl w:val="0"/>
        <w:spacing w:after="0" w:line="360" w:lineRule="auto"/>
        <w:jc w:val="both"/>
        <w:rPr>
          <w:rFonts w:ascii="Times New Roman" w:eastAsia="Times New Roman" w:hAnsi="Times New Roman" w:cs="Times New Roman"/>
          <w:sz w:val="28"/>
          <w:szCs w:val="28"/>
          <w:lang w:eastAsia="ru-RU"/>
        </w:rPr>
      </w:pPr>
      <w:r w:rsidRPr="00DA09F1">
        <w:rPr>
          <w:rFonts w:ascii="Times New Roman" w:eastAsia="Times New Roman" w:hAnsi="Times New Roman" w:cs="Times New Roman"/>
          <w:sz w:val="28"/>
          <w:szCs w:val="28"/>
          <w:lang w:eastAsia="ru-RU"/>
        </w:rPr>
        <w:t xml:space="preserve">где    </w:t>
      </w:r>
      <m:oMath>
        <m:sSup>
          <m:sSupPr>
            <m:ctrlPr>
              <w:rPr>
                <w:rFonts w:ascii="Cambria Math" w:eastAsia="Times New Roman" w:hAnsi="Times New Roman" w:cs="Times New Roman"/>
                <w:i/>
                <w:sz w:val="28"/>
                <w:szCs w:val="28"/>
                <w:lang w:eastAsia="ru-RU"/>
              </w:rPr>
            </m:ctrlPr>
          </m:sSup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∆П</m:t>
                </m:r>
              </m:e>
              <m:sub>
                <m:r>
                  <w:rPr>
                    <w:rFonts w:ascii="Cambria Math" w:eastAsia="Times New Roman" w:hAnsi="Times New Roman" w:cs="Times New Roman"/>
                    <w:sz w:val="28"/>
                    <w:szCs w:val="28"/>
                    <w:lang w:eastAsia="ru-RU"/>
                  </w:rPr>
                  <m:t>реал</m:t>
                </m:r>
                <m:r>
                  <w:rPr>
                    <w:rFonts w:ascii="Cambria Math" w:eastAsia="Times New Roman" w:hAnsi="Times New Roman" w:cs="Times New Roman"/>
                    <w:sz w:val="28"/>
                    <w:szCs w:val="28"/>
                    <w:lang w:eastAsia="ru-RU"/>
                  </w:rPr>
                  <m:t>.</m:t>
                </m:r>
              </m:sub>
            </m:sSub>
          </m:e>
          <m:sup>
            <m:r>
              <w:rPr>
                <w:rFonts w:ascii="Cambria Math" w:eastAsia="Times New Roman" w:hAnsi="Times New Roman" w:cs="Times New Roman"/>
                <w:sz w:val="28"/>
                <w:szCs w:val="28"/>
                <w:lang w:eastAsia="ru-RU"/>
              </w:rPr>
              <m:t>меропр</m:t>
            </m:r>
            <m:r>
              <w:rPr>
                <w:rFonts w:ascii="Cambria Math" w:eastAsia="Times New Roman" w:hAnsi="Times New Roman" w:cs="Times New Roman"/>
                <w:sz w:val="28"/>
                <w:szCs w:val="28"/>
                <w:lang w:eastAsia="ru-RU"/>
              </w:rPr>
              <m:t>.</m:t>
            </m:r>
          </m:sup>
        </m:sSup>
      </m:oMath>
      <w:r w:rsidRPr="00DA09F1">
        <w:rPr>
          <w:rFonts w:ascii="Times New Roman" w:eastAsia="Times New Roman" w:hAnsi="Times New Roman" w:cs="Times New Roman"/>
          <w:sz w:val="28"/>
          <w:szCs w:val="28"/>
          <w:lang w:eastAsia="ru-RU"/>
        </w:rPr>
        <w:t xml:space="preserve"> – эффективность мероприятия, %;</w:t>
      </w:r>
    </w:p>
    <w:p w:rsidR="00DA7678" w:rsidRPr="00DA09F1" w:rsidRDefault="006A5AEB" w:rsidP="002D4520">
      <w:pPr>
        <w:widowControl w:val="0"/>
        <w:spacing w:after="0" w:line="360" w:lineRule="auto"/>
        <w:ind w:firstLine="709"/>
        <w:jc w:val="both"/>
        <w:rPr>
          <w:rFonts w:ascii="Times New Roman" w:eastAsia="Times New Roman" w:hAnsi="Times New Roman" w:cs="Times New Roman"/>
          <w:sz w:val="28"/>
          <w:szCs w:val="28"/>
          <w:lang w:eastAsia="ru-RU"/>
        </w:rPr>
      </w:pPr>
      <m:oMath>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eastAsia="ru-RU"/>
              </w:rPr>
              <m:t>З</m:t>
            </m:r>
          </m:e>
          <m:sup>
            <m:r>
              <w:rPr>
                <w:rFonts w:ascii="Cambria Math" w:eastAsia="Times New Roman" w:hAnsi="Times New Roman" w:cs="Times New Roman"/>
                <w:sz w:val="28"/>
                <w:szCs w:val="28"/>
                <w:lang w:eastAsia="ru-RU"/>
              </w:rPr>
              <m:t>меропр</m:t>
            </m:r>
            <m:r>
              <w:rPr>
                <w:rFonts w:ascii="Cambria Math" w:eastAsia="Times New Roman" w:hAnsi="Times New Roman" w:cs="Times New Roman"/>
                <w:sz w:val="28"/>
                <w:szCs w:val="28"/>
                <w:lang w:eastAsia="ru-RU"/>
              </w:rPr>
              <m:t>.</m:t>
            </m:r>
          </m:sup>
        </m:sSup>
      </m:oMath>
      <w:r w:rsidR="00DA7678" w:rsidRPr="00DA09F1">
        <w:rPr>
          <w:rFonts w:ascii="Times New Roman" w:eastAsia="Times New Roman" w:hAnsi="Times New Roman" w:cs="Times New Roman"/>
          <w:sz w:val="28"/>
          <w:szCs w:val="28"/>
          <w:lang w:eastAsia="ru-RU"/>
        </w:rPr>
        <w:t xml:space="preserve"> – затраты, сопряженные с осуществлением мероприятия, млн. </w:t>
      </w:r>
    </w:p>
    <w:p w:rsidR="00DA7678" w:rsidRPr="00DA09F1" w:rsidRDefault="00DA7678" w:rsidP="002D4520">
      <w:pPr>
        <w:widowControl w:val="0"/>
        <w:spacing w:after="0" w:line="360" w:lineRule="auto"/>
        <w:ind w:firstLine="709"/>
        <w:jc w:val="both"/>
        <w:rPr>
          <w:rFonts w:ascii="Times New Roman" w:eastAsia="Times New Roman" w:hAnsi="Times New Roman" w:cs="Times New Roman"/>
          <w:sz w:val="28"/>
          <w:szCs w:val="28"/>
          <w:lang w:eastAsia="ru-RU"/>
        </w:rPr>
      </w:pPr>
      <w:r w:rsidRPr="00DA09F1">
        <w:rPr>
          <w:rFonts w:ascii="Times New Roman" w:eastAsia="Times New Roman" w:hAnsi="Times New Roman" w:cs="Times New Roman"/>
          <w:sz w:val="28"/>
          <w:szCs w:val="28"/>
          <w:lang w:eastAsia="ru-RU"/>
        </w:rPr>
        <w:t>руб.</w:t>
      </w:r>
    </w:p>
    <w:p w:rsidR="00DA7678" w:rsidRDefault="006A5AEB" w:rsidP="00126362">
      <w:pPr>
        <w:widowControl w:val="0"/>
        <w:spacing w:after="0" w:line="360" w:lineRule="auto"/>
        <w:ind w:firstLine="709"/>
        <w:jc w:val="center"/>
        <w:rPr>
          <w:rFonts w:ascii="Times New Roman" w:eastAsia="Times New Roman" w:hAnsi="Times New Roman" w:cs="Times New Roman"/>
          <w:sz w:val="28"/>
          <w:szCs w:val="28"/>
          <w:lang w:eastAsia="ru-RU"/>
        </w:rPr>
      </w:pPr>
      <m:oMath>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eastAsia="ru-RU"/>
              </w:rPr>
              <m:t>Эф</m:t>
            </m:r>
          </m:e>
          <m:sup>
            <m:r>
              <w:rPr>
                <w:rFonts w:ascii="Cambria Math" w:eastAsia="Times New Roman" w:hAnsi="Times New Roman" w:cs="Times New Roman"/>
                <w:sz w:val="28"/>
                <w:szCs w:val="28"/>
                <w:lang w:eastAsia="ru-RU"/>
              </w:rPr>
              <m:t>меропр</m:t>
            </m:r>
            <m:r>
              <w:rPr>
                <w:rFonts w:ascii="Cambria Math" w:eastAsia="Times New Roman" w:hAnsi="Times New Roman" w:cs="Times New Roman"/>
                <w:sz w:val="28"/>
                <w:szCs w:val="28"/>
                <w:lang w:eastAsia="ru-RU"/>
              </w:rPr>
              <m:t>.</m:t>
            </m:r>
          </m:sup>
        </m:sSup>
      </m:oMath>
      <w:r w:rsidR="00DA7678" w:rsidRPr="00DA09F1">
        <w:rPr>
          <w:rFonts w:ascii="Times New Roman" w:eastAsia="Times New Roman" w:hAnsi="Times New Roman" w:cs="Times New Roman"/>
          <w:sz w:val="28"/>
          <w:szCs w:val="28"/>
          <w:lang w:eastAsia="ru-RU"/>
        </w:rPr>
        <w:t xml:space="preserve"> = </w:t>
      </w:r>
      <w:r w:rsidR="00126362">
        <w:rPr>
          <w:rFonts w:ascii="Times New Roman" w:eastAsia="Times New Roman" w:hAnsi="Times New Roman" w:cs="Times New Roman"/>
          <w:sz w:val="28"/>
          <w:szCs w:val="28"/>
          <w:lang w:eastAsia="ru-RU"/>
        </w:rPr>
        <w:t>39,65</w:t>
      </w:r>
      <w:r w:rsidR="00B95AB4" w:rsidRPr="00B2351C">
        <w:rPr>
          <w:rFonts w:ascii="Times New Roman" w:eastAsia="Times New Roman" w:hAnsi="Times New Roman" w:cs="Times New Roman"/>
          <w:sz w:val="28"/>
          <w:szCs w:val="28"/>
        </w:rPr>
        <w:t xml:space="preserve"> </w:t>
      </w:r>
      <w:r w:rsidR="00DA09F1" w:rsidRPr="00DA09F1">
        <w:rPr>
          <w:rFonts w:ascii="Times New Roman" w:eastAsia="Times New Roman" w:hAnsi="Times New Roman" w:cs="Times New Roman"/>
          <w:sz w:val="28"/>
          <w:szCs w:val="28"/>
          <w:lang w:eastAsia="ru-RU"/>
        </w:rPr>
        <w:t>/</w:t>
      </w:r>
      <w:r w:rsidR="00B95AB4" w:rsidRPr="00B2351C">
        <w:rPr>
          <w:rFonts w:ascii="Times New Roman" w:eastAsia="Times New Roman" w:hAnsi="Times New Roman" w:cs="Times New Roman"/>
          <w:sz w:val="28"/>
          <w:szCs w:val="28"/>
        </w:rPr>
        <w:t xml:space="preserve"> </w:t>
      </w:r>
      <w:r w:rsidR="00126362">
        <w:rPr>
          <w:rFonts w:ascii="Times New Roman" w:eastAsia="Times New Roman" w:hAnsi="Times New Roman" w:cs="Times New Roman"/>
          <w:sz w:val="28"/>
          <w:szCs w:val="28"/>
        </w:rPr>
        <w:t>50,712</w:t>
      </w:r>
      <w:r w:rsidR="00DA09F1" w:rsidRPr="00DA09F1">
        <w:rPr>
          <w:rFonts w:ascii="Times New Roman" w:eastAsia="Times New Roman" w:hAnsi="Times New Roman" w:cs="Times New Roman"/>
          <w:sz w:val="28"/>
          <w:szCs w:val="28"/>
          <w:lang w:eastAsia="ru-RU"/>
        </w:rPr>
        <w:t>*</w:t>
      </w:r>
      <w:r w:rsidR="00B95AB4" w:rsidRPr="00B2351C">
        <w:rPr>
          <w:rFonts w:ascii="Times New Roman" w:eastAsia="Times New Roman" w:hAnsi="Times New Roman" w:cs="Times New Roman"/>
          <w:sz w:val="28"/>
          <w:szCs w:val="28"/>
        </w:rPr>
        <w:t xml:space="preserve"> </w:t>
      </w:r>
      <w:r w:rsidR="00DA09F1" w:rsidRPr="00DA09F1">
        <w:rPr>
          <w:rFonts w:ascii="Times New Roman" w:eastAsia="Times New Roman" w:hAnsi="Times New Roman" w:cs="Times New Roman"/>
          <w:sz w:val="28"/>
          <w:szCs w:val="28"/>
          <w:lang w:eastAsia="ru-RU"/>
        </w:rPr>
        <w:t>100</w:t>
      </w:r>
      <w:r w:rsidR="00B95AB4" w:rsidRPr="00B2351C">
        <w:rPr>
          <w:rFonts w:ascii="Times New Roman" w:eastAsia="Times New Roman" w:hAnsi="Times New Roman" w:cs="Times New Roman"/>
          <w:sz w:val="28"/>
          <w:szCs w:val="28"/>
        </w:rPr>
        <w:t xml:space="preserve"> </w:t>
      </w:r>
      <w:r w:rsidR="00DA09F1" w:rsidRPr="00DA09F1">
        <w:rPr>
          <w:rFonts w:ascii="Times New Roman" w:eastAsia="Times New Roman" w:hAnsi="Times New Roman" w:cs="Times New Roman"/>
          <w:sz w:val="28"/>
          <w:szCs w:val="28"/>
          <w:lang w:eastAsia="ru-RU"/>
        </w:rPr>
        <w:t>=</w:t>
      </w:r>
      <w:r w:rsidR="00B95AB4" w:rsidRPr="00B2351C">
        <w:rPr>
          <w:rFonts w:ascii="Times New Roman" w:eastAsia="Times New Roman" w:hAnsi="Times New Roman" w:cs="Times New Roman"/>
          <w:sz w:val="28"/>
          <w:szCs w:val="28"/>
        </w:rPr>
        <w:t xml:space="preserve"> </w:t>
      </w:r>
      <w:r w:rsidR="00126362">
        <w:rPr>
          <w:rFonts w:ascii="Times New Roman" w:eastAsia="Times New Roman" w:hAnsi="Times New Roman" w:cs="Times New Roman"/>
          <w:sz w:val="28"/>
          <w:szCs w:val="28"/>
          <w:lang w:eastAsia="ru-RU"/>
        </w:rPr>
        <w:t>78</w:t>
      </w:r>
      <w:r w:rsidR="00DA09F1" w:rsidRPr="00DA09F1">
        <w:rPr>
          <w:rFonts w:ascii="Times New Roman" w:eastAsia="Times New Roman" w:hAnsi="Times New Roman" w:cs="Times New Roman"/>
          <w:sz w:val="28"/>
          <w:szCs w:val="28"/>
          <w:lang w:eastAsia="ru-RU"/>
        </w:rPr>
        <w:t>,</w:t>
      </w:r>
      <w:r w:rsidR="00126362">
        <w:rPr>
          <w:rFonts w:ascii="Times New Roman" w:eastAsia="Times New Roman" w:hAnsi="Times New Roman" w:cs="Times New Roman"/>
          <w:sz w:val="28"/>
          <w:szCs w:val="28"/>
          <w:lang w:eastAsia="ru-RU"/>
        </w:rPr>
        <w:t>18</w:t>
      </w:r>
      <w:r w:rsidR="00DA09F1" w:rsidRPr="00DA09F1">
        <w:rPr>
          <w:rFonts w:ascii="Times New Roman" w:eastAsia="Times New Roman" w:hAnsi="Times New Roman" w:cs="Times New Roman"/>
          <w:sz w:val="28"/>
          <w:szCs w:val="28"/>
          <w:lang w:eastAsia="ru-RU"/>
        </w:rPr>
        <w:t>%</w:t>
      </w:r>
    </w:p>
    <w:p w:rsidR="00361818" w:rsidRDefault="00361818" w:rsidP="00361818">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Полученные рез</w:t>
      </w:r>
      <w:r w:rsidR="00944C95">
        <w:rPr>
          <w:rFonts w:ascii="Times New Roman" w:eastAsia="Times New Roman" w:hAnsi="Times New Roman" w:cs="Times New Roman"/>
          <w:sz w:val="28"/>
          <w:szCs w:val="28"/>
          <w:lang w:eastAsia="ru-RU"/>
        </w:rPr>
        <w:t>ультаты представим в таблице 3.5</w:t>
      </w:r>
      <w:r>
        <w:rPr>
          <w:rFonts w:ascii="Times New Roman" w:eastAsia="Times New Roman" w:hAnsi="Times New Roman" w:cs="Times New Roman"/>
          <w:sz w:val="28"/>
          <w:szCs w:val="28"/>
          <w:lang w:eastAsia="ru-RU"/>
        </w:rPr>
        <w:t>.</w:t>
      </w:r>
    </w:p>
    <w:p w:rsidR="00361818" w:rsidRDefault="00361818" w:rsidP="00361818">
      <w:pPr>
        <w:widowControl w:val="0"/>
        <w:spacing w:after="0" w:line="360" w:lineRule="auto"/>
        <w:ind w:firstLine="709"/>
        <w:jc w:val="both"/>
        <w:rPr>
          <w:rFonts w:ascii="Times New Roman" w:eastAsia="Times New Roman" w:hAnsi="Times New Roman" w:cs="Times New Roman"/>
          <w:sz w:val="28"/>
          <w:szCs w:val="28"/>
          <w:lang w:eastAsia="ru-RU"/>
        </w:rPr>
      </w:pPr>
    </w:p>
    <w:p w:rsidR="00361818" w:rsidRDefault="00361818" w:rsidP="00361818">
      <w:pPr>
        <w:widowControl w:val="0"/>
        <w:spacing w:after="0" w:line="360" w:lineRule="auto"/>
        <w:jc w:val="both"/>
        <w:rPr>
          <w:rFonts w:ascii="Times New Roman" w:eastAsia="Times New Roman" w:hAnsi="Times New Roman" w:cs="Times New Roman"/>
          <w:b/>
          <w:sz w:val="28"/>
          <w:szCs w:val="28"/>
        </w:rPr>
      </w:pPr>
      <w:r w:rsidRPr="007857B1">
        <w:rPr>
          <w:rFonts w:ascii="Times New Roman" w:eastAsia="Times New Roman" w:hAnsi="Times New Roman" w:cs="Times New Roman"/>
          <w:b/>
          <w:sz w:val="28"/>
          <w:szCs w:val="28"/>
        </w:rPr>
        <w:t>Таблица 3.</w:t>
      </w:r>
      <w:r w:rsidR="00944C95">
        <w:rPr>
          <w:rFonts w:ascii="Times New Roman" w:eastAsia="Times New Roman" w:hAnsi="Times New Roman" w:cs="Times New Roman"/>
          <w:b/>
          <w:sz w:val="28"/>
          <w:szCs w:val="28"/>
        </w:rPr>
        <w:t>5</w:t>
      </w:r>
      <w:r w:rsidRPr="007857B1">
        <w:rPr>
          <w:rFonts w:ascii="Times New Roman" w:eastAsia="Times New Roman" w:hAnsi="Times New Roman" w:cs="Times New Roman"/>
          <w:b/>
          <w:sz w:val="28"/>
          <w:szCs w:val="28"/>
        </w:rPr>
        <w:t xml:space="preserve"> – </w:t>
      </w:r>
      <w:r w:rsidR="00944C95">
        <w:rPr>
          <w:rFonts w:ascii="Times New Roman" w:eastAsia="Times New Roman" w:hAnsi="Times New Roman" w:cs="Times New Roman"/>
          <w:b/>
          <w:sz w:val="28"/>
          <w:szCs w:val="28"/>
        </w:rPr>
        <w:t>Совокупный эффект</w:t>
      </w:r>
      <w:r w:rsidRPr="002E2BEF">
        <w:rPr>
          <w:rFonts w:ascii="Times New Roman" w:eastAsia="Times New Roman" w:hAnsi="Times New Roman" w:cs="Times New Roman"/>
          <w:b/>
          <w:sz w:val="28"/>
          <w:szCs w:val="28"/>
        </w:rPr>
        <w:t xml:space="preserve"> </w:t>
      </w:r>
      <w:r w:rsidR="00624FA0">
        <w:rPr>
          <w:rFonts w:ascii="Times New Roman" w:eastAsia="Times New Roman" w:hAnsi="Times New Roman" w:cs="Times New Roman"/>
          <w:b/>
          <w:sz w:val="28"/>
          <w:szCs w:val="28"/>
        </w:rPr>
        <w:t>от</w:t>
      </w:r>
      <w:r w:rsidR="00944C95">
        <w:rPr>
          <w:rFonts w:ascii="Times New Roman" w:eastAsia="Times New Roman" w:hAnsi="Times New Roman" w:cs="Times New Roman"/>
          <w:b/>
          <w:sz w:val="28"/>
          <w:szCs w:val="28"/>
        </w:rPr>
        <w:t xml:space="preserve"> внедрения</w:t>
      </w:r>
      <w:r w:rsidR="00624FA0">
        <w:rPr>
          <w:rFonts w:ascii="Times New Roman" w:eastAsia="Times New Roman" w:hAnsi="Times New Roman" w:cs="Times New Roman"/>
          <w:b/>
          <w:sz w:val="28"/>
          <w:szCs w:val="28"/>
        </w:rPr>
        <w:t xml:space="preserve"> мероприятия в </w:t>
      </w:r>
      <w:r w:rsidRPr="002E2BEF">
        <w:rPr>
          <w:rFonts w:ascii="Times New Roman" w:eastAsia="Times New Roman" w:hAnsi="Times New Roman" w:cs="Times New Roman"/>
          <w:b/>
          <w:sz w:val="28"/>
          <w:szCs w:val="28"/>
        </w:rPr>
        <w:t>«Оршанский инструментальный завод»</w:t>
      </w:r>
      <w:r w:rsidRPr="007857B1">
        <w:rPr>
          <w:rFonts w:ascii="Times New Roman" w:eastAsia="Times New Roman" w:hAnsi="Times New Roman" w:cs="Times New Roman"/>
          <w:b/>
          <w:sz w:val="28"/>
          <w:szCs w:val="28"/>
        </w:rPr>
        <w:t xml:space="preserve"> на 2014 г.</w:t>
      </w:r>
    </w:p>
    <w:tbl>
      <w:tblPr>
        <w:tblStyle w:val="a3"/>
        <w:tblW w:w="0" w:type="auto"/>
        <w:tblLook w:val="04A0" w:firstRow="1" w:lastRow="0" w:firstColumn="1" w:lastColumn="0" w:noHBand="0" w:noVBand="1"/>
      </w:tblPr>
      <w:tblGrid>
        <w:gridCol w:w="4077"/>
        <w:gridCol w:w="1701"/>
        <w:gridCol w:w="1985"/>
        <w:gridCol w:w="1134"/>
        <w:gridCol w:w="957"/>
      </w:tblGrid>
      <w:tr w:rsidR="00CE7582" w:rsidTr="00CE7582">
        <w:trPr>
          <w:trHeight w:val="561"/>
        </w:trPr>
        <w:tc>
          <w:tcPr>
            <w:tcW w:w="4077" w:type="dxa"/>
            <w:vMerge w:val="restart"/>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Показатель</w:t>
            </w:r>
          </w:p>
        </w:tc>
        <w:tc>
          <w:tcPr>
            <w:tcW w:w="1701" w:type="dxa"/>
            <w:vMerge w:val="restart"/>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До</w:t>
            </w:r>
            <w:r>
              <w:rPr>
                <w:rFonts w:ascii="Times New Roman" w:eastAsia="Times New Roman" w:hAnsi="Times New Roman" w:cs="Times New Roman"/>
                <w:sz w:val="24"/>
                <w:szCs w:val="24"/>
              </w:rPr>
              <w:t xml:space="preserve"> внедрения</w:t>
            </w:r>
            <w:r w:rsidRPr="00624FA0">
              <w:rPr>
                <w:rFonts w:ascii="Times New Roman" w:eastAsia="Times New Roman" w:hAnsi="Times New Roman" w:cs="Times New Roman"/>
                <w:sz w:val="24"/>
                <w:szCs w:val="24"/>
              </w:rPr>
              <w:t xml:space="preserve"> мероприятия</w:t>
            </w:r>
          </w:p>
        </w:tc>
        <w:tc>
          <w:tcPr>
            <w:tcW w:w="1985" w:type="dxa"/>
            <w:vMerge w:val="restart"/>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После внедрения мероприятия</w:t>
            </w:r>
          </w:p>
        </w:tc>
        <w:tc>
          <w:tcPr>
            <w:tcW w:w="2091" w:type="dxa"/>
            <w:gridSpan w:val="2"/>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w:t>
            </w:r>
          </w:p>
        </w:tc>
      </w:tr>
      <w:tr w:rsidR="00CE7582" w:rsidTr="00CE7582">
        <w:trPr>
          <w:trHeight w:val="262"/>
        </w:trPr>
        <w:tc>
          <w:tcPr>
            <w:tcW w:w="4077" w:type="dxa"/>
            <w:vMerge/>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p>
        </w:tc>
        <w:tc>
          <w:tcPr>
            <w:tcW w:w="1701" w:type="dxa"/>
            <w:vMerge/>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p>
        </w:tc>
        <w:tc>
          <w:tcPr>
            <w:tcW w:w="1985" w:type="dxa"/>
            <w:vMerge/>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p>
        </w:tc>
        <w:tc>
          <w:tcPr>
            <w:tcW w:w="1134" w:type="dxa"/>
            <w:vAlign w:val="center"/>
          </w:tcPr>
          <w:p w:rsidR="00CE7582" w:rsidRDefault="00CE7582" w:rsidP="00624FA0">
            <w:pPr>
              <w:widowControl w:val="0"/>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Абсол</w:t>
            </w:r>
            <w:proofErr w:type="spellEnd"/>
            <w:r>
              <w:rPr>
                <w:rFonts w:ascii="Times New Roman" w:eastAsia="Times New Roman" w:hAnsi="Times New Roman" w:cs="Times New Roman"/>
                <w:sz w:val="24"/>
                <w:szCs w:val="24"/>
              </w:rPr>
              <w:t>.</w:t>
            </w:r>
          </w:p>
        </w:tc>
        <w:tc>
          <w:tcPr>
            <w:tcW w:w="957" w:type="dxa"/>
            <w:vAlign w:val="center"/>
          </w:tcPr>
          <w:p w:rsidR="00CE7582" w:rsidRDefault="00CE7582" w:rsidP="00624FA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E7582" w:rsidTr="00CE7582">
        <w:tc>
          <w:tcPr>
            <w:tcW w:w="4077" w:type="dxa"/>
          </w:tcPr>
          <w:p w:rsidR="00CE7582" w:rsidRPr="00624FA0" w:rsidRDefault="00CE7582" w:rsidP="00361818">
            <w:pPr>
              <w:widowControl w:val="0"/>
              <w:spacing w:line="360" w:lineRule="auto"/>
              <w:jc w:val="both"/>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Производительность труда</w:t>
            </w:r>
            <w:r>
              <w:rPr>
                <w:rFonts w:ascii="Times New Roman" w:eastAsia="Times New Roman" w:hAnsi="Times New Roman" w:cs="Times New Roman"/>
                <w:sz w:val="24"/>
                <w:szCs w:val="24"/>
              </w:rPr>
              <w:t xml:space="preserve"> на одного рабочего, млн. руб.</w:t>
            </w:r>
          </w:p>
        </w:tc>
        <w:tc>
          <w:tcPr>
            <w:tcW w:w="1701" w:type="dxa"/>
            <w:vAlign w:val="center"/>
          </w:tcPr>
          <w:p w:rsidR="00CE7582" w:rsidRPr="00624FA0" w:rsidRDefault="00CE7582" w:rsidP="00CE758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r w:rsidRPr="00624FA0">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624FA0">
              <w:rPr>
                <w:rFonts w:ascii="Times New Roman" w:eastAsia="Times New Roman" w:hAnsi="Times New Roman" w:cs="Times New Roman"/>
                <w:sz w:val="24"/>
                <w:szCs w:val="24"/>
              </w:rPr>
              <w:t>2</w:t>
            </w:r>
          </w:p>
        </w:tc>
        <w:tc>
          <w:tcPr>
            <w:tcW w:w="1985" w:type="dxa"/>
            <w:vAlign w:val="center"/>
          </w:tcPr>
          <w:p w:rsidR="00CE7582" w:rsidRPr="00624FA0" w:rsidRDefault="00CE7582" w:rsidP="00CE758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r w:rsidRPr="00624FA0">
              <w:rPr>
                <w:rFonts w:ascii="Times New Roman" w:eastAsia="Times New Roman" w:hAnsi="Times New Roman" w:cs="Times New Roman"/>
                <w:sz w:val="24"/>
                <w:szCs w:val="24"/>
              </w:rPr>
              <w:t>,</w:t>
            </w:r>
            <w:r>
              <w:rPr>
                <w:rFonts w:ascii="Times New Roman" w:eastAsia="Times New Roman" w:hAnsi="Times New Roman" w:cs="Times New Roman"/>
                <w:sz w:val="24"/>
                <w:szCs w:val="24"/>
              </w:rPr>
              <w:t>04</w:t>
            </w:r>
          </w:p>
        </w:tc>
        <w:tc>
          <w:tcPr>
            <w:tcW w:w="1134" w:type="dxa"/>
            <w:vAlign w:val="center"/>
          </w:tcPr>
          <w:p w:rsidR="00CE7582" w:rsidRPr="00624FA0" w:rsidRDefault="00CE7582" w:rsidP="00CE758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624FA0">
              <w:rPr>
                <w:rFonts w:ascii="Times New Roman" w:eastAsia="Times New Roman" w:hAnsi="Times New Roman" w:cs="Times New Roman"/>
                <w:sz w:val="24"/>
                <w:szCs w:val="24"/>
              </w:rPr>
              <w:t>,</w:t>
            </w:r>
            <w:r>
              <w:rPr>
                <w:rFonts w:ascii="Times New Roman" w:eastAsia="Times New Roman" w:hAnsi="Times New Roman" w:cs="Times New Roman"/>
                <w:sz w:val="24"/>
                <w:szCs w:val="24"/>
              </w:rPr>
              <w:t>63</w:t>
            </w:r>
          </w:p>
        </w:tc>
        <w:tc>
          <w:tcPr>
            <w:tcW w:w="957" w:type="dxa"/>
            <w:vAlign w:val="center"/>
          </w:tcPr>
          <w:p w:rsidR="00CE7582" w:rsidRPr="00624FA0" w:rsidRDefault="00CE7582" w:rsidP="00CE758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105,33</w:t>
            </w:r>
          </w:p>
        </w:tc>
      </w:tr>
      <w:tr w:rsidR="00CE7582" w:rsidTr="00CE7582">
        <w:tc>
          <w:tcPr>
            <w:tcW w:w="4077" w:type="dxa"/>
          </w:tcPr>
          <w:p w:rsidR="00CE7582" w:rsidRPr="00624FA0" w:rsidRDefault="00CE7582" w:rsidP="00624FA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Объем производства, млн. руб.</w:t>
            </w:r>
          </w:p>
        </w:tc>
        <w:tc>
          <w:tcPr>
            <w:tcW w:w="1701" w:type="dxa"/>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lang w:eastAsia="ru-RU"/>
              </w:rPr>
              <w:t>63216</w:t>
            </w:r>
          </w:p>
        </w:tc>
        <w:tc>
          <w:tcPr>
            <w:tcW w:w="1985" w:type="dxa"/>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66590,47</w:t>
            </w:r>
          </w:p>
        </w:tc>
        <w:tc>
          <w:tcPr>
            <w:tcW w:w="1134" w:type="dxa"/>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3374,47</w:t>
            </w:r>
          </w:p>
        </w:tc>
        <w:tc>
          <w:tcPr>
            <w:tcW w:w="957" w:type="dxa"/>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105,33</w:t>
            </w:r>
          </w:p>
        </w:tc>
      </w:tr>
      <w:tr w:rsidR="00CE7582" w:rsidTr="00CE7582">
        <w:tc>
          <w:tcPr>
            <w:tcW w:w="4077" w:type="dxa"/>
          </w:tcPr>
          <w:p w:rsidR="00CE7582" w:rsidRPr="00624FA0" w:rsidRDefault="00CE7582" w:rsidP="00361818">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Прибыль от реализации, млн. руб.</w:t>
            </w:r>
          </w:p>
        </w:tc>
        <w:tc>
          <w:tcPr>
            <w:tcW w:w="1701" w:type="dxa"/>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lang w:eastAsia="ru-RU"/>
              </w:rPr>
              <w:t>6 616</w:t>
            </w:r>
          </w:p>
        </w:tc>
        <w:tc>
          <w:tcPr>
            <w:tcW w:w="1985" w:type="dxa"/>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6655,65</w:t>
            </w:r>
          </w:p>
        </w:tc>
        <w:tc>
          <w:tcPr>
            <w:tcW w:w="1134" w:type="dxa"/>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39,65</w:t>
            </w:r>
          </w:p>
        </w:tc>
        <w:tc>
          <w:tcPr>
            <w:tcW w:w="957" w:type="dxa"/>
            <w:vAlign w:val="center"/>
          </w:tcPr>
          <w:p w:rsidR="00CE7582" w:rsidRPr="00624FA0" w:rsidRDefault="00CE7582" w:rsidP="00CE758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w:t>
            </w:r>
          </w:p>
        </w:tc>
      </w:tr>
      <w:tr w:rsidR="00CE7582" w:rsidTr="00CE7582">
        <w:tc>
          <w:tcPr>
            <w:tcW w:w="4077" w:type="dxa"/>
          </w:tcPr>
          <w:p w:rsidR="00CE7582" w:rsidRDefault="00CE7582" w:rsidP="00361818">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Затраты на мероприятие, млн. </w:t>
            </w:r>
            <w:proofErr w:type="spellStart"/>
            <w:r>
              <w:rPr>
                <w:rFonts w:ascii="Times New Roman" w:eastAsia="Times New Roman" w:hAnsi="Times New Roman" w:cs="Times New Roman"/>
                <w:sz w:val="24"/>
                <w:szCs w:val="24"/>
              </w:rPr>
              <w:t>руб</w:t>
            </w:r>
            <w:proofErr w:type="spellEnd"/>
          </w:p>
        </w:tc>
        <w:tc>
          <w:tcPr>
            <w:tcW w:w="1701" w:type="dxa"/>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985" w:type="dxa"/>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50,712</w:t>
            </w:r>
          </w:p>
        </w:tc>
        <w:tc>
          <w:tcPr>
            <w:tcW w:w="1134" w:type="dxa"/>
            <w:vAlign w:val="center"/>
          </w:tcPr>
          <w:p w:rsidR="00CE7582" w:rsidRPr="00624FA0" w:rsidRDefault="00CE7582" w:rsidP="00624FA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7" w:type="dxa"/>
            <w:vAlign w:val="center"/>
          </w:tcPr>
          <w:p w:rsidR="00CE7582" w:rsidRPr="00624FA0" w:rsidRDefault="00CE7582" w:rsidP="00CE758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E7582" w:rsidTr="00CE7582">
        <w:tc>
          <w:tcPr>
            <w:tcW w:w="4077" w:type="dxa"/>
          </w:tcPr>
          <w:p w:rsidR="00CE7582" w:rsidRDefault="00CE7582" w:rsidP="00361818">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Эффективность мероприятия, %</w:t>
            </w:r>
          </w:p>
        </w:tc>
        <w:tc>
          <w:tcPr>
            <w:tcW w:w="1701" w:type="dxa"/>
            <w:vAlign w:val="center"/>
          </w:tcPr>
          <w:p w:rsidR="00CE7582" w:rsidRDefault="00CE7582" w:rsidP="00624FA0">
            <w:pPr>
              <w:widowControl w:val="0"/>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985" w:type="dxa"/>
            <w:vAlign w:val="center"/>
          </w:tcPr>
          <w:p w:rsidR="00CE7582" w:rsidRDefault="00CE7582" w:rsidP="00624FA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78,18</w:t>
            </w:r>
          </w:p>
        </w:tc>
        <w:tc>
          <w:tcPr>
            <w:tcW w:w="1134" w:type="dxa"/>
            <w:vAlign w:val="center"/>
          </w:tcPr>
          <w:p w:rsidR="00CE7582" w:rsidRDefault="00CE7582" w:rsidP="00624FA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7" w:type="dxa"/>
            <w:vAlign w:val="center"/>
          </w:tcPr>
          <w:p w:rsidR="00CE7582" w:rsidRDefault="00CE7582" w:rsidP="00CE7582">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361818" w:rsidRPr="00624FA0" w:rsidRDefault="00624FA0" w:rsidP="00361818">
      <w:pPr>
        <w:widowControl w:val="0"/>
        <w:spacing w:after="0" w:line="360" w:lineRule="auto"/>
        <w:jc w:val="both"/>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Составлено автором по данным организации</w:t>
      </w:r>
    </w:p>
    <w:p w:rsidR="00080FE7" w:rsidRDefault="00DA7678"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lastRenderedPageBreak/>
        <w:t xml:space="preserve">Таким образом, повышение квалификации </w:t>
      </w:r>
      <w:r w:rsidR="00DA09F1">
        <w:rPr>
          <w:rFonts w:ascii="Times New Roman" w:eastAsia="Times New Roman" w:hAnsi="Times New Roman" w:cs="Times New Roman"/>
          <w:sz w:val="28"/>
          <w:szCs w:val="28"/>
        </w:rPr>
        <w:t xml:space="preserve">и переподготовка </w:t>
      </w:r>
      <w:r w:rsidRPr="00B2351C">
        <w:rPr>
          <w:rFonts w:ascii="Times New Roman" w:eastAsia="Times New Roman" w:hAnsi="Times New Roman" w:cs="Times New Roman"/>
          <w:sz w:val="28"/>
          <w:szCs w:val="28"/>
        </w:rPr>
        <w:t xml:space="preserve">рабочих </w:t>
      </w:r>
      <w:r w:rsidR="00361818">
        <w:rPr>
          <w:rFonts w:ascii="Times New Roman" w:eastAsia="Times New Roman" w:hAnsi="Times New Roman" w:cs="Times New Roman"/>
          <w:sz w:val="28"/>
          <w:szCs w:val="28"/>
        </w:rPr>
        <w:t>стоимостью</w:t>
      </w:r>
      <w:r w:rsidR="00DA09F1">
        <w:rPr>
          <w:rFonts w:ascii="Times New Roman" w:eastAsia="Times New Roman" w:hAnsi="Times New Roman" w:cs="Times New Roman"/>
          <w:sz w:val="28"/>
          <w:szCs w:val="28"/>
        </w:rPr>
        <w:t>,</w:t>
      </w:r>
      <w:r w:rsidR="00361818">
        <w:rPr>
          <w:rFonts w:ascii="Times New Roman" w:eastAsia="Times New Roman" w:hAnsi="Times New Roman" w:cs="Times New Roman"/>
          <w:sz w:val="28"/>
          <w:szCs w:val="28"/>
        </w:rPr>
        <w:t xml:space="preserve"> 50,712</w:t>
      </w:r>
      <w:r>
        <w:rPr>
          <w:rFonts w:ascii="Times New Roman" w:eastAsia="Times New Roman" w:hAnsi="Times New Roman" w:cs="Times New Roman"/>
          <w:sz w:val="28"/>
          <w:szCs w:val="28"/>
        </w:rPr>
        <w:t xml:space="preserve"> млн. руб. </w:t>
      </w:r>
      <w:r w:rsidRPr="00B2351C">
        <w:rPr>
          <w:rFonts w:ascii="Times New Roman" w:eastAsia="Times New Roman" w:hAnsi="Times New Roman" w:cs="Times New Roman"/>
          <w:sz w:val="28"/>
          <w:szCs w:val="28"/>
        </w:rPr>
        <w:t xml:space="preserve">приведет к росту среднего тарифного разряда рабочих на </w:t>
      </w:r>
      <w:r w:rsidR="00361818">
        <w:rPr>
          <w:rFonts w:ascii="Times New Roman" w:eastAsia="Times New Roman" w:hAnsi="Times New Roman" w:cs="Times New Roman"/>
          <w:sz w:val="28"/>
          <w:szCs w:val="28"/>
        </w:rPr>
        <w:t>1,57</w:t>
      </w:r>
      <w:r w:rsidRPr="00B2351C">
        <w:rPr>
          <w:rFonts w:ascii="Times New Roman" w:eastAsia="Times New Roman" w:hAnsi="Times New Roman" w:cs="Times New Roman"/>
          <w:sz w:val="28"/>
          <w:szCs w:val="28"/>
        </w:rPr>
        <w:t xml:space="preserve"> пунктов, росту производительности труда на </w:t>
      </w:r>
      <w:r w:rsidR="00361818">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361818">
        <w:rPr>
          <w:rFonts w:ascii="Times New Roman" w:eastAsia="Times New Roman" w:hAnsi="Times New Roman" w:cs="Times New Roman"/>
          <w:sz w:val="28"/>
          <w:szCs w:val="28"/>
        </w:rPr>
        <w:t>33</w:t>
      </w:r>
      <w:r w:rsidRPr="00B2351C">
        <w:rPr>
          <w:rFonts w:ascii="Times New Roman" w:eastAsia="Times New Roman" w:hAnsi="Times New Roman" w:cs="Times New Roman"/>
          <w:sz w:val="28"/>
          <w:szCs w:val="28"/>
        </w:rPr>
        <w:t>%</w:t>
      </w:r>
      <w:r w:rsidR="00080FE7">
        <w:rPr>
          <w:rFonts w:ascii="Times New Roman" w:eastAsia="Times New Roman" w:hAnsi="Times New Roman" w:cs="Times New Roman"/>
          <w:sz w:val="28"/>
          <w:szCs w:val="28"/>
        </w:rPr>
        <w:t>.</w:t>
      </w:r>
    </w:p>
    <w:p w:rsidR="00080FE7" w:rsidRDefault="00080FE7" w:rsidP="002D4520">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w:t>
      </w:r>
      <w:r w:rsidR="00DA7678" w:rsidRPr="00B2351C">
        <w:rPr>
          <w:rFonts w:ascii="Times New Roman" w:eastAsia="Times New Roman" w:hAnsi="Times New Roman" w:cs="Times New Roman"/>
          <w:sz w:val="28"/>
          <w:szCs w:val="28"/>
        </w:rPr>
        <w:t>то</w:t>
      </w:r>
      <w:r>
        <w:rPr>
          <w:rFonts w:ascii="Times New Roman" w:eastAsia="Times New Roman" w:hAnsi="Times New Roman" w:cs="Times New Roman"/>
          <w:sz w:val="28"/>
          <w:szCs w:val="28"/>
        </w:rPr>
        <w:t xml:space="preserve"> в свою очередь</w:t>
      </w:r>
      <w:r w:rsidR="00DA7678" w:rsidRPr="00B2351C">
        <w:rPr>
          <w:rFonts w:ascii="Times New Roman" w:eastAsia="Times New Roman" w:hAnsi="Times New Roman" w:cs="Times New Roman"/>
          <w:sz w:val="28"/>
          <w:szCs w:val="28"/>
        </w:rPr>
        <w:t xml:space="preserve"> приведет к увеличению производства продукции</w:t>
      </w:r>
      <w:r>
        <w:rPr>
          <w:rFonts w:ascii="Times New Roman" w:eastAsia="Times New Roman" w:hAnsi="Times New Roman" w:cs="Times New Roman"/>
          <w:sz w:val="28"/>
          <w:szCs w:val="28"/>
        </w:rPr>
        <w:t xml:space="preserve"> </w:t>
      </w:r>
      <w:r w:rsidRPr="00080FE7">
        <w:rPr>
          <w:rFonts w:ascii="Times New Roman" w:eastAsia="Times New Roman" w:hAnsi="Times New Roman" w:cs="Times New Roman"/>
          <w:sz w:val="28"/>
          <w:szCs w:val="28"/>
        </w:rPr>
        <w:t>ОАО «Оршанский инструментальный завод»</w:t>
      </w:r>
      <w:r w:rsidR="00DA7678" w:rsidRPr="00B2351C">
        <w:rPr>
          <w:rFonts w:ascii="Times New Roman" w:eastAsia="Times New Roman" w:hAnsi="Times New Roman" w:cs="Times New Roman"/>
          <w:sz w:val="28"/>
          <w:szCs w:val="28"/>
        </w:rPr>
        <w:t xml:space="preserve"> на </w:t>
      </w:r>
      <w:r w:rsidR="00361818">
        <w:rPr>
          <w:rFonts w:ascii="Times New Roman" w:eastAsia="Times New Roman" w:hAnsi="Times New Roman" w:cs="Times New Roman"/>
          <w:sz w:val="28"/>
          <w:szCs w:val="28"/>
        </w:rPr>
        <w:t>3374,47</w:t>
      </w:r>
      <w:r w:rsidR="00DA7678" w:rsidRPr="00B2351C">
        <w:rPr>
          <w:rFonts w:ascii="Times New Roman" w:eastAsia="Times New Roman" w:hAnsi="Times New Roman" w:cs="Times New Roman"/>
          <w:sz w:val="28"/>
          <w:szCs w:val="28"/>
        </w:rPr>
        <w:t xml:space="preserve"> млн. руб., </w:t>
      </w:r>
      <w:r w:rsidR="00DA7678">
        <w:rPr>
          <w:rFonts w:ascii="Times New Roman" w:eastAsia="Times New Roman" w:hAnsi="Times New Roman" w:cs="Times New Roman"/>
          <w:sz w:val="28"/>
          <w:szCs w:val="28"/>
        </w:rPr>
        <w:t xml:space="preserve">прибыль от реализации возрастет на </w:t>
      </w:r>
      <w:r w:rsidR="00361818">
        <w:rPr>
          <w:rFonts w:ascii="Times New Roman" w:eastAsia="Times New Roman" w:hAnsi="Times New Roman" w:cs="Times New Roman"/>
          <w:sz w:val="28"/>
          <w:szCs w:val="28"/>
        </w:rPr>
        <w:t>39</w:t>
      </w:r>
      <w:r w:rsidR="00DA09F1" w:rsidRPr="00DA09F1">
        <w:rPr>
          <w:rFonts w:ascii="Times New Roman" w:eastAsia="Times New Roman" w:hAnsi="Times New Roman" w:cs="Times New Roman"/>
          <w:sz w:val="28"/>
          <w:szCs w:val="28"/>
        </w:rPr>
        <w:t>,</w:t>
      </w:r>
      <w:r w:rsidR="00361818">
        <w:rPr>
          <w:rFonts w:ascii="Times New Roman" w:eastAsia="Times New Roman" w:hAnsi="Times New Roman" w:cs="Times New Roman"/>
          <w:sz w:val="28"/>
          <w:szCs w:val="28"/>
        </w:rPr>
        <w:t>65</w:t>
      </w:r>
      <w:r w:rsidR="00DA7678">
        <w:rPr>
          <w:rFonts w:ascii="Times New Roman" w:eastAsia="Times New Roman" w:hAnsi="Times New Roman" w:cs="Times New Roman"/>
          <w:sz w:val="28"/>
          <w:szCs w:val="28"/>
        </w:rPr>
        <w:t xml:space="preserve"> млн. руб., а эффективность затрат по мероприятию составит </w:t>
      </w:r>
      <w:r w:rsidR="00361818">
        <w:rPr>
          <w:rFonts w:ascii="Times New Roman" w:eastAsia="Times New Roman" w:hAnsi="Times New Roman" w:cs="Times New Roman"/>
          <w:sz w:val="28"/>
          <w:szCs w:val="28"/>
        </w:rPr>
        <w:t>78,18</w:t>
      </w:r>
      <w:r w:rsidR="00DA7678">
        <w:rPr>
          <w:rFonts w:ascii="Times New Roman" w:eastAsia="Times New Roman" w:hAnsi="Times New Roman" w:cs="Times New Roman"/>
          <w:sz w:val="28"/>
          <w:szCs w:val="28"/>
        </w:rPr>
        <w:t>%</w:t>
      </w:r>
      <w:r w:rsidR="00DA7678" w:rsidRPr="00B2351C">
        <w:rPr>
          <w:rFonts w:ascii="Times New Roman" w:eastAsia="Times New Roman" w:hAnsi="Times New Roman" w:cs="Times New Roman"/>
          <w:sz w:val="28"/>
          <w:szCs w:val="28"/>
        </w:rPr>
        <w:t>.</w:t>
      </w:r>
    </w:p>
    <w:p w:rsidR="004C0969" w:rsidRDefault="00DA7678" w:rsidP="002D4520">
      <w:pPr>
        <w:widowControl w:val="0"/>
        <w:spacing w:after="0" w:line="360" w:lineRule="auto"/>
        <w:ind w:firstLine="709"/>
        <w:jc w:val="both"/>
        <w:rPr>
          <w:rFonts w:ascii="Times New Roman" w:eastAsia="SimSun" w:hAnsi="Times New Roman" w:cs="Mangal"/>
          <w:bCs/>
          <w:color w:val="000000"/>
          <w:kern w:val="1"/>
          <w:sz w:val="28"/>
          <w:szCs w:val="28"/>
          <w:lang w:eastAsia="hi-IN" w:bidi="hi-IN"/>
        </w:rPr>
      </w:pPr>
      <w:r>
        <w:rPr>
          <w:rFonts w:ascii="Times New Roman" w:eastAsia="Times New Roman" w:hAnsi="Times New Roman" w:cs="Times New Roman"/>
          <w:sz w:val="28"/>
          <w:szCs w:val="28"/>
          <w:lang w:eastAsia="ru-RU"/>
        </w:rPr>
        <w:t>Р</w:t>
      </w:r>
      <w:r w:rsidRPr="00A759C5">
        <w:rPr>
          <w:rFonts w:ascii="Times New Roman" w:eastAsia="Times New Roman" w:hAnsi="Times New Roman" w:cs="Times New Roman"/>
          <w:sz w:val="28"/>
          <w:szCs w:val="28"/>
          <w:lang w:eastAsia="ru-RU"/>
        </w:rPr>
        <w:t>ассчитанная возможная эффективность по мероприятию превышает достигнутый уровень эффективности (рентабельн</w:t>
      </w:r>
      <w:r>
        <w:rPr>
          <w:rFonts w:ascii="Times New Roman" w:eastAsia="Times New Roman" w:hAnsi="Times New Roman" w:cs="Times New Roman"/>
          <w:sz w:val="28"/>
          <w:szCs w:val="28"/>
          <w:lang w:eastAsia="ru-RU"/>
        </w:rPr>
        <w:t xml:space="preserve">ость продаж) по </w:t>
      </w:r>
      <w:proofErr w:type="spellStart"/>
      <w:r w:rsidR="00DA09F1" w:rsidRPr="00DA09F1">
        <w:rPr>
          <w:rFonts w:ascii="Times New Roman" w:eastAsia="Times New Roman" w:hAnsi="Times New Roman" w:cs="Times New Roman"/>
          <w:sz w:val="28"/>
          <w:szCs w:val="28"/>
          <w:lang w:eastAsia="ru-RU"/>
        </w:rPr>
        <w:t>ОАО</w:t>
      </w:r>
      <w:r w:rsidR="00DA09F1" w:rsidRPr="00DA09F1">
        <w:rPr>
          <w:rFonts w:ascii="Times New Roman" w:eastAsia="Times New Roman" w:hAnsi="Times New Roman" w:cs="Times New Roman"/>
          <w:color w:val="FFFFFF" w:themeColor="background1"/>
          <w:sz w:val="28"/>
          <w:szCs w:val="28"/>
          <w:lang w:eastAsia="ru-RU"/>
        </w:rPr>
        <w:t>_</w:t>
      </w:r>
      <w:r w:rsidR="00DA09F1" w:rsidRPr="00DA09F1">
        <w:rPr>
          <w:rFonts w:ascii="Times New Roman" w:eastAsia="Times New Roman" w:hAnsi="Times New Roman" w:cs="Times New Roman"/>
          <w:sz w:val="28"/>
          <w:szCs w:val="28"/>
          <w:lang w:eastAsia="ru-RU"/>
        </w:rPr>
        <w:t>«Оршанский</w:t>
      </w:r>
      <w:proofErr w:type="spellEnd"/>
      <w:r w:rsidR="00DA09F1" w:rsidRPr="00DA09F1">
        <w:rPr>
          <w:rFonts w:ascii="Times New Roman" w:eastAsia="Times New Roman" w:hAnsi="Times New Roman" w:cs="Times New Roman"/>
          <w:sz w:val="28"/>
          <w:szCs w:val="28"/>
          <w:lang w:eastAsia="ru-RU"/>
        </w:rPr>
        <w:t xml:space="preserve"> инструментальный завод»</w:t>
      </w:r>
      <w:r w:rsidRPr="00A759C5">
        <w:rPr>
          <w:rFonts w:ascii="Times New Roman" w:eastAsia="Times New Roman" w:hAnsi="Times New Roman" w:cs="Times New Roman"/>
          <w:sz w:val="28"/>
          <w:szCs w:val="28"/>
          <w:lang w:eastAsia="ru-RU"/>
        </w:rPr>
        <w:t>, что является положительным моментом.</w:t>
      </w:r>
    </w:p>
    <w:p w:rsidR="004C0969" w:rsidRPr="004C0969" w:rsidRDefault="004C0969" w:rsidP="002D4520">
      <w:pPr>
        <w:widowControl w:val="0"/>
        <w:spacing w:after="0" w:line="360" w:lineRule="auto"/>
        <w:ind w:firstLine="709"/>
        <w:jc w:val="both"/>
        <w:rPr>
          <w:rFonts w:ascii="Times New Roman" w:eastAsia="SimSun" w:hAnsi="Times New Roman" w:cs="Mangal"/>
          <w:bCs/>
          <w:color w:val="000000"/>
          <w:kern w:val="1"/>
          <w:sz w:val="28"/>
          <w:szCs w:val="28"/>
          <w:lang w:eastAsia="hi-IN" w:bidi="hi-IN"/>
        </w:rPr>
      </w:pPr>
    </w:p>
    <w:p w:rsidR="004C0969" w:rsidRPr="009A663F" w:rsidRDefault="004C0969" w:rsidP="002D4520">
      <w:pPr>
        <w:widowControl w:val="0"/>
        <w:spacing w:after="0" w:line="360" w:lineRule="auto"/>
        <w:ind w:firstLine="709"/>
        <w:jc w:val="both"/>
        <w:rPr>
          <w:rFonts w:ascii="Times New Roman" w:eastAsia="SimSun" w:hAnsi="Times New Roman" w:cs="Mangal"/>
          <w:b/>
          <w:bCs/>
          <w:color w:val="000000"/>
          <w:kern w:val="1"/>
          <w:sz w:val="28"/>
          <w:szCs w:val="28"/>
          <w:lang w:eastAsia="hi-IN" w:bidi="hi-IN"/>
        </w:rPr>
      </w:pPr>
      <w:r w:rsidRPr="004C0969">
        <w:rPr>
          <w:rFonts w:ascii="Times New Roman" w:eastAsia="SimSun" w:hAnsi="Times New Roman" w:cs="Mangal"/>
          <w:b/>
          <w:bCs/>
          <w:color w:val="000000"/>
          <w:kern w:val="1"/>
          <w:sz w:val="28"/>
          <w:szCs w:val="28"/>
          <w:lang w:eastAsia="hi-IN" w:bidi="hi-IN"/>
        </w:rPr>
        <w:t>3.</w:t>
      </w:r>
      <w:r w:rsidR="002A2977">
        <w:rPr>
          <w:rFonts w:ascii="Times New Roman" w:eastAsia="SimSun" w:hAnsi="Times New Roman" w:cs="Mangal"/>
          <w:b/>
          <w:bCs/>
          <w:color w:val="000000"/>
          <w:kern w:val="1"/>
          <w:sz w:val="28"/>
          <w:szCs w:val="28"/>
          <w:lang w:eastAsia="hi-IN" w:bidi="hi-IN"/>
        </w:rPr>
        <w:t>2</w:t>
      </w:r>
      <w:r w:rsidRPr="004C0969">
        <w:rPr>
          <w:rFonts w:ascii="Times New Roman" w:eastAsia="SimSun" w:hAnsi="Times New Roman" w:cs="Mangal"/>
          <w:b/>
          <w:bCs/>
          <w:color w:val="000000"/>
          <w:kern w:val="1"/>
          <w:sz w:val="28"/>
          <w:szCs w:val="28"/>
          <w:lang w:eastAsia="hi-IN" w:bidi="hi-IN"/>
        </w:rPr>
        <w:t xml:space="preserve"> Разработка мероприятий по техническому </w:t>
      </w:r>
      <w:r w:rsidR="009A663F">
        <w:rPr>
          <w:rFonts w:ascii="Times New Roman" w:eastAsia="SimSun" w:hAnsi="Times New Roman" w:cs="Mangal"/>
          <w:b/>
          <w:bCs/>
          <w:color w:val="000000"/>
          <w:kern w:val="1"/>
          <w:sz w:val="28"/>
          <w:szCs w:val="28"/>
          <w:lang w:eastAsia="hi-IN" w:bidi="hi-IN"/>
        </w:rPr>
        <w:t xml:space="preserve">перевооружению рабочих </w:t>
      </w:r>
    </w:p>
    <w:p w:rsidR="004C0969" w:rsidRDefault="004C0969" w:rsidP="002D4520">
      <w:pPr>
        <w:widowControl w:val="0"/>
        <w:spacing w:after="0" w:line="360" w:lineRule="auto"/>
        <w:ind w:firstLine="709"/>
        <w:jc w:val="both"/>
        <w:rPr>
          <w:rFonts w:ascii="Times New Roman" w:eastAsia="SimSun" w:hAnsi="Times New Roman" w:cs="Mangal"/>
          <w:bCs/>
          <w:color w:val="000000"/>
          <w:kern w:val="1"/>
          <w:sz w:val="28"/>
          <w:szCs w:val="28"/>
          <w:lang w:eastAsia="hi-IN" w:bidi="hi-IN"/>
        </w:rPr>
      </w:pPr>
    </w:p>
    <w:p w:rsidR="00DA7678" w:rsidRPr="00DA7678" w:rsidRDefault="003852C5" w:rsidP="002D4520">
      <w:pPr>
        <w:widowControl w:val="0"/>
        <w:spacing w:after="0" w:line="360" w:lineRule="auto"/>
        <w:ind w:firstLine="680"/>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С</w:t>
      </w:r>
      <w:r w:rsidR="00DA7678" w:rsidRPr="00DA7678">
        <w:rPr>
          <w:rFonts w:ascii="Times New Roman" w:eastAsia="Times New Roman" w:hAnsi="Times New Roman" w:cs="Times New Roman"/>
          <w:snapToGrid w:val="0"/>
          <w:sz w:val="28"/>
          <w:szCs w:val="28"/>
          <w:lang w:eastAsia="ru-RU"/>
        </w:rPr>
        <w:t>тратегически</w:t>
      </w:r>
      <w:r w:rsidR="004075D9">
        <w:rPr>
          <w:rFonts w:ascii="Times New Roman" w:eastAsia="Times New Roman" w:hAnsi="Times New Roman" w:cs="Times New Roman"/>
          <w:snapToGrid w:val="0"/>
          <w:sz w:val="28"/>
          <w:szCs w:val="28"/>
          <w:lang w:eastAsia="ru-RU"/>
        </w:rPr>
        <w:t xml:space="preserve"> </w:t>
      </w:r>
      <w:r w:rsidR="00DA7678" w:rsidRPr="00DA7678">
        <w:rPr>
          <w:rFonts w:ascii="Times New Roman" w:eastAsia="Times New Roman" w:hAnsi="Times New Roman" w:cs="Times New Roman"/>
          <w:snapToGrid w:val="0"/>
          <w:sz w:val="28"/>
          <w:szCs w:val="28"/>
          <w:lang w:eastAsia="ru-RU"/>
        </w:rPr>
        <w:t>важной</w:t>
      </w:r>
      <w:r w:rsidR="004075D9">
        <w:rPr>
          <w:rFonts w:ascii="Times New Roman" w:eastAsia="Times New Roman" w:hAnsi="Times New Roman" w:cs="Times New Roman"/>
          <w:snapToGrid w:val="0"/>
          <w:sz w:val="28"/>
          <w:szCs w:val="28"/>
          <w:lang w:eastAsia="ru-RU"/>
        </w:rPr>
        <w:t xml:space="preserve"> </w:t>
      </w:r>
      <w:r w:rsidR="00DA7678" w:rsidRPr="00DA7678">
        <w:rPr>
          <w:rFonts w:ascii="Times New Roman" w:eastAsia="Times New Roman" w:hAnsi="Times New Roman" w:cs="Times New Roman"/>
          <w:snapToGrid w:val="0"/>
          <w:sz w:val="28"/>
          <w:szCs w:val="28"/>
          <w:lang w:eastAsia="ru-RU"/>
        </w:rPr>
        <w:t xml:space="preserve">задачей </w:t>
      </w:r>
      <w:r>
        <w:rPr>
          <w:rFonts w:ascii="Times New Roman" w:eastAsia="Times New Roman" w:hAnsi="Times New Roman" w:cs="Times New Roman"/>
          <w:snapToGrid w:val="0"/>
          <w:sz w:val="28"/>
          <w:szCs w:val="28"/>
          <w:lang w:eastAsia="ru-RU"/>
        </w:rPr>
        <w:t xml:space="preserve">для </w:t>
      </w:r>
      <w:r w:rsidRPr="003852C5">
        <w:rPr>
          <w:rFonts w:ascii="Times New Roman" w:eastAsia="Times New Roman" w:hAnsi="Times New Roman" w:cs="Times New Roman"/>
          <w:snapToGrid w:val="0"/>
          <w:sz w:val="28"/>
          <w:szCs w:val="28"/>
          <w:lang w:eastAsia="ru-RU"/>
        </w:rPr>
        <w:t>ОАО</w:t>
      </w:r>
      <w:r w:rsidR="004075D9">
        <w:rPr>
          <w:rFonts w:ascii="Times New Roman" w:eastAsia="Times New Roman" w:hAnsi="Times New Roman" w:cs="Times New Roman"/>
          <w:snapToGrid w:val="0"/>
          <w:sz w:val="28"/>
          <w:szCs w:val="28"/>
          <w:lang w:eastAsia="ru-RU"/>
        </w:rPr>
        <w:t xml:space="preserve"> </w:t>
      </w:r>
      <w:r w:rsidRPr="003852C5">
        <w:rPr>
          <w:rFonts w:ascii="Times New Roman" w:eastAsia="Times New Roman" w:hAnsi="Times New Roman" w:cs="Times New Roman"/>
          <w:snapToGrid w:val="0"/>
          <w:sz w:val="28"/>
          <w:szCs w:val="28"/>
          <w:lang w:eastAsia="ru-RU"/>
        </w:rPr>
        <w:t>«Оршанский инструментальный завод»</w:t>
      </w:r>
      <w:r w:rsidR="004075D9">
        <w:rPr>
          <w:rFonts w:ascii="Times New Roman" w:eastAsia="Times New Roman" w:hAnsi="Times New Roman" w:cs="Times New Roman"/>
          <w:snapToGrid w:val="0"/>
          <w:sz w:val="28"/>
          <w:szCs w:val="28"/>
          <w:lang w:eastAsia="ru-RU"/>
        </w:rPr>
        <w:t xml:space="preserve"> </w:t>
      </w:r>
      <w:r>
        <w:rPr>
          <w:rFonts w:ascii="Times New Roman" w:eastAsia="Times New Roman" w:hAnsi="Times New Roman" w:cs="Times New Roman"/>
          <w:snapToGrid w:val="0"/>
          <w:sz w:val="28"/>
          <w:szCs w:val="28"/>
          <w:lang w:eastAsia="ru-RU"/>
        </w:rPr>
        <w:t>в</w:t>
      </w:r>
      <w:r w:rsidR="004075D9">
        <w:rPr>
          <w:rFonts w:ascii="Times New Roman" w:eastAsia="Times New Roman" w:hAnsi="Times New Roman" w:cs="Times New Roman"/>
          <w:snapToGrid w:val="0"/>
          <w:sz w:val="28"/>
          <w:szCs w:val="28"/>
          <w:lang w:eastAsia="ru-RU"/>
        </w:rPr>
        <w:t xml:space="preserve"> </w:t>
      </w:r>
      <w:r>
        <w:rPr>
          <w:rFonts w:ascii="Times New Roman" w:eastAsia="Times New Roman" w:hAnsi="Times New Roman" w:cs="Times New Roman"/>
          <w:snapToGrid w:val="0"/>
          <w:sz w:val="28"/>
          <w:szCs w:val="28"/>
          <w:lang w:eastAsia="ru-RU"/>
        </w:rPr>
        <w:t>направлении повышения производительности труда</w:t>
      </w:r>
      <w:r w:rsidR="00DA7678" w:rsidRPr="00DA7678">
        <w:rPr>
          <w:rFonts w:ascii="Times New Roman" w:eastAsia="Times New Roman" w:hAnsi="Times New Roman" w:cs="Times New Roman"/>
          <w:snapToGrid w:val="0"/>
          <w:sz w:val="28"/>
          <w:szCs w:val="28"/>
          <w:lang w:eastAsia="ru-RU"/>
        </w:rPr>
        <w:t xml:space="preserve"> является поиск возможностей </w:t>
      </w:r>
      <w:r>
        <w:rPr>
          <w:rFonts w:ascii="Times New Roman" w:eastAsia="Times New Roman" w:hAnsi="Times New Roman" w:cs="Times New Roman"/>
          <w:snapToGrid w:val="0"/>
          <w:sz w:val="28"/>
          <w:szCs w:val="28"/>
          <w:lang w:eastAsia="ru-RU"/>
        </w:rPr>
        <w:t xml:space="preserve">своевременной </w:t>
      </w:r>
      <w:r w:rsidR="00DA7678" w:rsidRPr="00DA7678">
        <w:rPr>
          <w:rFonts w:ascii="Times New Roman" w:eastAsia="Times New Roman" w:hAnsi="Times New Roman" w:cs="Times New Roman"/>
          <w:snapToGrid w:val="0"/>
          <w:sz w:val="28"/>
          <w:szCs w:val="28"/>
          <w:lang w:eastAsia="ru-RU"/>
        </w:rPr>
        <w:t>замены</w:t>
      </w:r>
      <w:r>
        <w:rPr>
          <w:rFonts w:ascii="Times New Roman" w:eastAsia="Times New Roman" w:hAnsi="Times New Roman" w:cs="Times New Roman"/>
          <w:snapToGrid w:val="0"/>
          <w:sz w:val="28"/>
          <w:szCs w:val="28"/>
          <w:lang w:eastAsia="ru-RU"/>
        </w:rPr>
        <w:t xml:space="preserve"> физически и морально изношенного</w:t>
      </w:r>
      <w:r w:rsidR="00DA7678" w:rsidRPr="00DA7678">
        <w:rPr>
          <w:rFonts w:ascii="Times New Roman" w:eastAsia="Times New Roman" w:hAnsi="Times New Roman" w:cs="Times New Roman"/>
          <w:snapToGrid w:val="0"/>
          <w:sz w:val="28"/>
          <w:szCs w:val="28"/>
          <w:lang w:eastAsia="ru-RU"/>
        </w:rPr>
        <w:t xml:space="preserve"> оборудования и покупки нового, способного выпускать качественную продукцию</w:t>
      </w:r>
      <w:r w:rsidR="004075D9">
        <w:rPr>
          <w:rFonts w:ascii="Times New Roman" w:eastAsia="Times New Roman" w:hAnsi="Times New Roman" w:cs="Times New Roman"/>
          <w:snapToGrid w:val="0"/>
          <w:sz w:val="28"/>
          <w:szCs w:val="28"/>
          <w:lang w:eastAsia="ru-RU"/>
        </w:rPr>
        <w:t xml:space="preserve"> в соответствии с растущими потребностями рынка</w:t>
      </w:r>
      <w:r w:rsidR="00DA7678" w:rsidRPr="00DA7678">
        <w:rPr>
          <w:rFonts w:ascii="Times New Roman" w:eastAsia="Times New Roman" w:hAnsi="Times New Roman" w:cs="Times New Roman"/>
          <w:snapToGrid w:val="0"/>
          <w:sz w:val="28"/>
          <w:szCs w:val="28"/>
          <w:lang w:eastAsia="ru-RU"/>
        </w:rPr>
        <w:t xml:space="preserve"> и увеличить производительность труда</w:t>
      </w:r>
      <w:r w:rsidR="004075D9">
        <w:rPr>
          <w:rFonts w:ascii="Times New Roman" w:eastAsia="Times New Roman" w:hAnsi="Times New Roman" w:cs="Times New Roman"/>
          <w:snapToGrid w:val="0"/>
          <w:sz w:val="28"/>
          <w:szCs w:val="28"/>
          <w:lang w:eastAsia="ru-RU"/>
        </w:rPr>
        <w:t xml:space="preserve"> работающих </w:t>
      </w:r>
      <w:r w:rsidR="00E76B0E">
        <w:rPr>
          <w:rFonts w:ascii="Times New Roman" w:eastAsia="Times New Roman" w:hAnsi="Times New Roman" w:cs="Times New Roman"/>
          <w:snapToGrid w:val="0"/>
          <w:sz w:val="28"/>
          <w:szCs w:val="28"/>
          <w:lang w:eastAsia="ru-RU"/>
        </w:rPr>
        <w:t>в организации</w:t>
      </w:r>
      <w:r w:rsidR="00DA7678" w:rsidRPr="00DA7678">
        <w:rPr>
          <w:rFonts w:ascii="Times New Roman" w:eastAsia="Times New Roman" w:hAnsi="Times New Roman" w:cs="Times New Roman"/>
          <w:snapToGrid w:val="0"/>
          <w:sz w:val="28"/>
          <w:szCs w:val="28"/>
          <w:lang w:eastAsia="ru-RU"/>
        </w:rPr>
        <w:t xml:space="preserve">. </w:t>
      </w:r>
    </w:p>
    <w:p w:rsidR="00DA7678" w:rsidRPr="00DA7678" w:rsidRDefault="00DA7678" w:rsidP="002D4520">
      <w:pPr>
        <w:widowControl w:val="0"/>
        <w:spacing w:after="0" w:line="360" w:lineRule="auto"/>
        <w:ind w:firstLine="680"/>
        <w:jc w:val="both"/>
        <w:rPr>
          <w:rFonts w:ascii="Times New Roman" w:eastAsia="Times New Roman" w:hAnsi="Times New Roman" w:cs="Times New Roman"/>
          <w:snapToGrid w:val="0"/>
          <w:sz w:val="28"/>
          <w:szCs w:val="28"/>
          <w:lang w:eastAsia="ru-RU"/>
        </w:rPr>
      </w:pPr>
      <w:r w:rsidRPr="002D4520">
        <w:rPr>
          <w:rFonts w:ascii="Times New Roman" w:eastAsia="Times New Roman" w:hAnsi="Times New Roman" w:cs="Times New Roman"/>
          <w:snapToGrid w:val="0"/>
          <w:sz w:val="28"/>
          <w:szCs w:val="28"/>
          <w:lang w:eastAsia="ru-RU"/>
        </w:rPr>
        <w:t xml:space="preserve">В этих условиях наиболее целесообразным считается использование такой формы обновления основных средств </w:t>
      </w:r>
      <w:r w:rsidR="00E76B0E">
        <w:rPr>
          <w:rFonts w:ascii="Times New Roman" w:eastAsia="Times New Roman" w:hAnsi="Times New Roman" w:cs="Times New Roman"/>
          <w:snapToGrid w:val="0"/>
          <w:sz w:val="28"/>
          <w:szCs w:val="28"/>
          <w:lang w:eastAsia="ru-RU"/>
        </w:rPr>
        <w:t>организации</w:t>
      </w:r>
      <w:r w:rsidRPr="002D4520">
        <w:rPr>
          <w:rFonts w:ascii="Times New Roman" w:eastAsia="Times New Roman" w:hAnsi="Times New Roman" w:cs="Times New Roman"/>
          <w:snapToGrid w:val="0"/>
          <w:sz w:val="28"/>
          <w:szCs w:val="28"/>
          <w:lang w:eastAsia="ru-RU"/>
        </w:rPr>
        <w:t>, как лизинг</w:t>
      </w:r>
      <w:r w:rsidR="004075D9">
        <w:rPr>
          <w:rFonts w:ascii="Times New Roman" w:eastAsia="Times New Roman" w:hAnsi="Times New Roman" w:cs="Times New Roman"/>
          <w:snapToGrid w:val="0"/>
          <w:sz w:val="28"/>
          <w:szCs w:val="28"/>
          <w:lang w:eastAsia="ru-RU"/>
        </w:rPr>
        <w:t xml:space="preserve"> (финансовые трудности не позволяют приобрести оборудование сразу)</w:t>
      </w:r>
      <w:r w:rsidRPr="002D4520">
        <w:rPr>
          <w:rFonts w:ascii="Times New Roman" w:eastAsia="Times New Roman" w:hAnsi="Times New Roman" w:cs="Times New Roman"/>
          <w:snapToGrid w:val="0"/>
          <w:sz w:val="28"/>
          <w:szCs w:val="28"/>
          <w:lang w:eastAsia="ru-RU"/>
        </w:rPr>
        <w:t>.</w:t>
      </w:r>
    </w:p>
    <w:p w:rsidR="00DA7678" w:rsidRPr="00DA7678" w:rsidRDefault="00DA7678" w:rsidP="002D4520">
      <w:pPr>
        <w:widowControl w:val="0"/>
        <w:spacing w:after="0" w:line="360" w:lineRule="auto"/>
        <w:ind w:firstLine="680"/>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t>Преимущества лизинга для лизингополучателя в сравнении с прямым кредитованием или покупкой напрямую являются:</w:t>
      </w:r>
    </w:p>
    <w:p w:rsidR="00DA7678" w:rsidRPr="00DA7678" w:rsidRDefault="00DA7678" w:rsidP="002D4520">
      <w:pPr>
        <w:widowControl w:val="0"/>
        <w:numPr>
          <w:ilvl w:val="0"/>
          <w:numId w:val="34"/>
        </w:numPr>
        <w:tabs>
          <w:tab w:val="num" w:pos="1080"/>
        </w:tabs>
        <w:spacing w:after="0" w:line="360" w:lineRule="auto"/>
        <w:ind w:left="0" w:firstLine="680"/>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t xml:space="preserve">возможность использования дорогостоящего оборудования, </w:t>
      </w:r>
      <w:r w:rsidRPr="00DA7678">
        <w:rPr>
          <w:rFonts w:ascii="Times New Roman" w:eastAsia="Times New Roman" w:hAnsi="Times New Roman" w:cs="Times New Roman"/>
          <w:snapToGrid w:val="0"/>
          <w:sz w:val="28"/>
          <w:szCs w:val="28"/>
          <w:lang w:eastAsia="ru-RU"/>
        </w:rPr>
        <w:lastRenderedPageBreak/>
        <w:t>недопущение морального износа основных средств, т.е. лизинг открывает путь потребителю к новейшим достижениям науки и техники, прогрессивным технологиям;</w:t>
      </w:r>
    </w:p>
    <w:p w:rsidR="00DA7678" w:rsidRPr="00DA7678" w:rsidRDefault="00DA7678" w:rsidP="002D4520">
      <w:pPr>
        <w:widowControl w:val="0"/>
        <w:numPr>
          <w:ilvl w:val="0"/>
          <w:numId w:val="34"/>
        </w:numPr>
        <w:tabs>
          <w:tab w:val="num" w:pos="1080"/>
        </w:tabs>
        <w:spacing w:after="0" w:line="360" w:lineRule="auto"/>
        <w:ind w:left="0" w:firstLine="680"/>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t>обеспечение 100%-</w:t>
      </w:r>
      <w:proofErr w:type="spellStart"/>
      <w:r w:rsidRPr="00DA7678">
        <w:rPr>
          <w:rFonts w:ascii="Times New Roman" w:eastAsia="Times New Roman" w:hAnsi="Times New Roman" w:cs="Times New Roman"/>
          <w:snapToGrid w:val="0"/>
          <w:sz w:val="28"/>
          <w:szCs w:val="28"/>
          <w:lang w:eastAsia="ru-RU"/>
        </w:rPr>
        <w:t>го</w:t>
      </w:r>
      <w:proofErr w:type="spellEnd"/>
      <w:r w:rsidRPr="00DA7678">
        <w:rPr>
          <w:rFonts w:ascii="Times New Roman" w:eastAsia="Times New Roman" w:hAnsi="Times New Roman" w:cs="Times New Roman"/>
          <w:snapToGrid w:val="0"/>
          <w:sz w:val="28"/>
          <w:szCs w:val="28"/>
          <w:lang w:eastAsia="ru-RU"/>
        </w:rPr>
        <w:t xml:space="preserve"> </w:t>
      </w:r>
      <w:r w:rsidR="003852C5">
        <w:rPr>
          <w:rFonts w:ascii="Times New Roman" w:eastAsia="Times New Roman" w:hAnsi="Times New Roman" w:cs="Times New Roman"/>
          <w:snapToGrid w:val="0"/>
          <w:sz w:val="28"/>
          <w:szCs w:val="28"/>
          <w:lang w:eastAsia="ru-RU"/>
        </w:rPr>
        <w:t xml:space="preserve">постепенного </w:t>
      </w:r>
      <w:r w:rsidRPr="00DA7678">
        <w:rPr>
          <w:rFonts w:ascii="Times New Roman" w:eastAsia="Times New Roman" w:hAnsi="Times New Roman" w:cs="Times New Roman"/>
          <w:snapToGrid w:val="0"/>
          <w:sz w:val="28"/>
          <w:szCs w:val="28"/>
          <w:lang w:eastAsia="ru-RU"/>
        </w:rPr>
        <w:t xml:space="preserve">финансирования коммерческой сделки </w:t>
      </w:r>
      <w:r w:rsidR="003852C5">
        <w:rPr>
          <w:rFonts w:ascii="Times New Roman" w:eastAsia="Times New Roman" w:hAnsi="Times New Roman" w:cs="Times New Roman"/>
          <w:snapToGrid w:val="0"/>
          <w:sz w:val="28"/>
          <w:szCs w:val="28"/>
          <w:lang w:eastAsia="ru-RU"/>
        </w:rPr>
        <w:t>при</w:t>
      </w:r>
      <w:r w:rsidRPr="00DA7678">
        <w:rPr>
          <w:rFonts w:ascii="Times New Roman" w:eastAsia="Times New Roman" w:hAnsi="Times New Roman" w:cs="Times New Roman"/>
          <w:snapToGrid w:val="0"/>
          <w:sz w:val="28"/>
          <w:szCs w:val="28"/>
          <w:lang w:eastAsia="ru-RU"/>
        </w:rPr>
        <w:t xml:space="preserve"> сохранени</w:t>
      </w:r>
      <w:r w:rsidR="003852C5">
        <w:rPr>
          <w:rFonts w:ascii="Times New Roman" w:eastAsia="Times New Roman" w:hAnsi="Times New Roman" w:cs="Times New Roman"/>
          <w:snapToGrid w:val="0"/>
          <w:sz w:val="28"/>
          <w:szCs w:val="28"/>
          <w:lang w:eastAsia="ru-RU"/>
        </w:rPr>
        <w:t>и</w:t>
      </w:r>
      <w:r w:rsidRPr="00DA7678">
        <w:rPr>
          <w:rFonts w:ascii="Times New Roman" w:eastAsia="Times New Roman" w:hAnsi="Times New Roman" w:cs="Times New Roman"/>
          <w:snapToGrid w:val="0"/>
          <w:sz w:val="28"/>
          <w:szCs w:val="28"/>
          <w:lang w:eastAsia="ru-RU"/>
        </w:rPr>
        <w:t xml:space="preserve"> финансовой устойчивости </w:t>
      </w:r>
      <w:r w:rsidR="00E76B0E">
        <w:rPr>
          <w:rFonts w:ascii="Times New Roman" w:eastAsia="Times New Roman" w:hAnsi="Times New Roman" w:cs="Times New Roman"/>
          <w:snapToGrid w:val="0"/>
          <w:sz w:val="28"/>
          <w:szCs w:val="28"/>
          <w:lang w:eastAsia="ru-RU"/>
        </w:rPr>
        <w:t>организации</w:t>
      </w:r>
      <w:r w:rsidRPr="00DA7678">
        <w:rPr>
          <w:rFonts w:ascii="Times New Roman" w:eastAsia="Times New Roman" w:hAnsi="Times New Roman" w:cs="Times New Roman"/>
          <w:snapToGrid w:val="0"/>
          <w:sz w:val="28"/>
          <w:szCs w:val="28"/>
          <w:lang w:eastAsia="ru-RU"/>
        </w:rPr>
        <w:t>. При этом нет необходимости при приобретении дорогостоящего имущества аккумулировать собственные средства, которые, как правило, вложены в запасы, готовую продукцию, участвуют в расчетах с дебиторами, т.е. являются источником финансирования текущ</w:t>
      </w:r>
      <w:r w:rsidR="004075D9">
        <w:rPr>
          <w:rFonts w:ascii="Times New Roman" w:eastAsia="Times New Roman" w:hAnsi="Times New Roman" w:cs="Times New Roman"/>
          <w:snapToGrid w:val="0"/>
          <w:sz w:val="28"/>
          <w:szCs w:val="28"/>
          <w:lang w:eastAsia="ru-RU"/>
        </w:rPr>
        <w:t>их потребностей</w:t>
      </w:r>
      <w:r w:rsidRPr="00DA7678">
        <w:rPr>
          <w:rFonts w:ascii="Times New Roman" w:eastAsia="Times New Roman" w:hAnsi="Times New Roman" w:cs="Times New Roman"/>
          <w:snapToGrid w:val="0"/>
          <w:sz w:val="28"/>
          <w:szCs w:val="28"/>
          <w:lang w:eastAsia="ru-RU"/>
        </w:rPr>
        <w:t xml:space="preserve"> </w:t>
      </w:r>
      <w:r w:rsidR="00E76B0E">
        <w:rPr>
          <w:rFonts w:ascii="Times New Roman" w:eastAsia="Times New Roman" w:hAnsi="Times New Roman" w:cs="Times New Roman"/>
          <w:snapToGrid w:val="0"/>
          <w:sz w:val="28"/>
          <w:szCs w:val="28"/>
          <w:lang w:eastAsia="ru-RU"/>
        </w:rPr>
        <w:t>организации</w:t>
      </w:r>
      <w:r w:rsidRPr="00DA7678">
        <w:rPr>
          <w:rFonts w:ascii="Times New Roman" w:eastAsia="Times New Roman" w:hAnsi="Times New Roman" w:cs="Times New Roman"/>
          <w:snapToGrid w:val="0"/>
          <w:sz w:val="28"/>
          <w:szCs w:val="28"/>
          <w:lang w:eastAsia="ru-RU"/>
        </w:rPr>
        <w:t>;</w:t>
      </w:r>
    </w:p>
    <w:p w:rsidR="00DA7678" w:rsidRPr="00DA7678" w:rsidRDefault="00DA7678" w:rsidP="002D4520">
      <w:pPr>
        <w:widowControl w:val="0"/>
        <w:numPr>
          <w:ilvl w:val="0"/>
          <w:numId w:val="34"/>
        </w:numPr>
        <w:tabs>
          <w:tab w:val="num" w:pos="1080"/>
        </w:tabs>
        <w:spacing w:after="0" w:line="360" w:lineRule="auto"/>
        <w:ind w:left="0" w:firstLine="680"/>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t>минимизация расходов финансовых ресурсов, т.к. стоимость лизинга ниже банковского кредита на приобретение машин и оборудования;</w:t>
      </w:r>
    </w:p>
    <w:p w:rsidR="00DA7678" w:rsidRPr="00DA7678" w:rsidRDefault="00DA7678" w:rsidP="002D4520">
      <w:pPr>
        <w:widowControl w:val="0"/>
        <w:numPr>
          <w:ilvl w:val="0"/>
          <w:numId w:val="34"/>
        </w:numPr>
        <w:tabs>
          <w:tab w:val="num" w:pos="1080"/>
        </w:tabs>
        <w:spacing w:after="0" w:line="360" w:lineRule="auto"/>
        <w:ind w:left="0" w:firstLine="680"/>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t xml:space="preserve">снижение при заключении договора лизинга по сравнению с кредитованием требований к гарантийному обеспечению сделки (предоставлению залога), т.к. до окончания действия договора предмет лизинга является собственностью лизинговой компании и частично обеспечивает обязательства </w:t>
      </w:r>
      <w:r w:rsidR="00E76B0E">
        <w:rPr>
          <w:rFonts w:ascii="Times New Roman" w:eastAsia="Times New Roman" w:hAnsi="Times New Roman" w:cs="Times New Roman"/>
          <w:snapToGrid w:val="0"/>
          <w:sz w:val="28"/>
          <w:szCs w:val="28"/>
          <w:lang w:eastAsia="ru-RU"/>
        </w:rPr>
        <w:t>организации</w:t>
      </w:r>
      <w:r w:rsidRPr="00DA7678">
        <w:rPr>
          <w:rFonts w:ascii="Times New Roman" w:eastAsia="Times New Roman" w:hAnsi="Times New Roman" w:cs="Times New Roman"/>
          <w:snapToGrid w:val="0"/>
          <w:sz w:val="28"/>
          <w:szCs w:val="28"/>
          <w:lang w:eastAsia="ru-RU"/>
        </w:rPr>
        <w:t xml:space="preserve"> перед лизинговой компанией;</w:t>
      </w:r>
    </w:p>
    <w:p w:rsidR="003852C5" w:rsidRDefault="00DA7678" w:rsidP="002D4520">
      <w:pPr>
        <w:widowControl w:val="0"/>
        <w:numPr>
          <w:ilvl w:val="0"/>
          <w:numId w:val="34"/>
        </w:numPr>
        <w:tabs>
          <w:tab w:val="num" w:pos="1080"/>
        </w:tabs>
        <w:spacing w:after="0" w:line="360" w:lineRule="auto"/>
        <w:ind w:left="0" w:firstLine="680"/>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t xml:space="preserve">минимизация налоговой нагрузки за счет включения лизинговых платежей в себестоимость продукции (работ, услуг), произведенной лизингополучателем, и т.д. </w:t>
      </w:r>
    </w:p>
    <w:p w:rsidR="003852C5" w:rsidRDefault="00DA7678" w:rsidP="002D4520">
      <w:pPr>
        <w:widowControl w:val="0"/>
        <w:spacing w:after="0" w:line="360" w:lineRule="auto"/>
        <w:ind w:firstLine="709"/>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t xml:space="preserve">Таким образом, </w:t>
      </w:r>
      <w:r w:rsidR="00824767">
        <w:rPr>
          <w:rFonts w:ascii="Times New Roman" w:eastAsia="Times New Roman" w:hAnsi="Times New Roman" w:cs="Times New Roman"/>
          <w:snapToGrid w:val="0"/>
          <w:sz w:val="28"/>
          <w:szCs w:val="28"/>
          <w:lang w:eastAsia="ru-RU"/>
        </w:rPr>
        <w:t xml:space="preserve">можно предложить </w:t>
      </w:r>
      <w:r w:rsidRPr="00DA7678">
        <w:rPr>
          <w:rFonts w:ascii="Times New Roman" w:eastAsia="Times New Roman" w:hAnsi="Times New Roman" w:cs="Times New Roman"/>
          <w:snapToGrid w:val="0"/>
          <w:sz w:val="28"/>
          <w:szCs w:val="28"/>
          <w:lang w:eastAsia="ru-RU"/>
        </w:rPr>
        <w:t xml:space="preserve"> приобретение оборудования в лизинг</w:t>
      </w:r>
      <w:r w:rsidR="004075D9">
        <w:rPr>
          <w:rFonts w:ascii="Times New Roman" w:eastAsia="Times New Roman" w:hAnsi="Times New Roman" w:cs="Times New Roman"/>
          <w:snapToGrid w:val="0"/>
          <w:sz w:val="28"/>
          <w:szCs w:val="28"/>
          <w:lang w:eastAsia="ru-RU"/>
        </w:rPr>
        <w:t xml:space="preserve"> для </w:t>
      </w:r>
      <w:r w:rsidR="004075D9" w:rsidRPr="004075D9">
        <w:rPr>
          <w:rFonts w:ascii="Times New Roman" w:eastAsia="Times New Roman" w:hAnsi="Times New Roman" w:cs="Times New Roman"/>
          <w:snapToGrid w:val="0"/>
          <w:sz w:val="28"/>
          <w:szCs w:val="28"/>
          <w:lang w:eastAsia="ru-RU"/>
        </w:rPr>
        <w:t>ОАО «Оршанский инструментальный завод»</w:t>
      </w:r>
      <w:r w:rsidRPr="00DA7678">
        <w:rPr>
          <w:rFonts w:ascii="Times New Roman" w:eastAsia="Times New Roman" w:hAnsi="Times New Roman" w:cs="Times New Roman"/>
          <w:snapToGrid w:val="0"/>
          <w:sz w:val="28"/>
          <w:szCs w:val="28"/>
          <w:lang w:eastAsia="ru-RU"/>
        </w:rPr>
        <w:t xml:space="preserve">. </w:t>
      </w:r>
    </w:p>
    <w:p w:rsidR="009A663F" w:rsidRDefault="00DA7678" w:rsidP="002D4520">
      <w:pPr>
        <w:widowControl w:val="0"/>
        <w:spacing w:after="0" w:line="360" w:lineRule="auto"/>
        <w:ind w:firstLine="709"/>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t xml:space="preserve">С этой целью рассчитаем эффект от использования лизинга при приобретении </w:t>
      </w:r>
      <w:r w:rsidR="009A663F">
        <w:rPr>
          <w:rFonts w:ascii="Times New Roman" w:eastAsia="Times New Roman" w:hAnsi="Times New Roman" w:cs="Times New Roman"/>
          <w:snapToGrid w:val="0"/>
          <w:sz w:val="28"/>
          <w:szCs w:val="28"/>
          <w:lang w:eastAsia="ru-RU"/>
        </w:rPr>
        <w:t>следующего дорогостоящего оборудования</w:t>
      </w:r>
      <w:r w:rsidR="0045168D">
        <w:rPr>
          <w:rFonts w:ascii="Times New Roman" w:eastAsia="Times New Roman" w:hAnsi="Times New Roman" w:cs="Times New Roman"/>
          <w:snapToGrid w:val="0"/>
          <w:sz w:val="28"/>
          <w:szCs w:val="28"/>
          <w:lang w:eastAsia="ru-RU"/>
        </w:rPr>
        <w:t xml:space="preserve"> (страна производства</w:t>
      </w:r>
      <w:r w:rsidR="004075D9">
        <w:rPr>
          <w:rFonts w:ascii="Times New Roman" w:eastAsia="Times New Roman" w:hAnsi="Times New Roman" w:cs="Times New Roman"/>
          <w:snapToGrid w:val="0"/>
          <w:sz w:val="28"/>
          <w:szCs w:val="28"/>
          <w:lang w:eastAsia="ru-RU"/>
        </w:rPr>
        <w:t xml:space="preserve"> – </w:t>
      </w:r>
      <w:r w:rsidR="0045168D">
        <w:rPr>
          <w:rFonts w:ascii="Times New Roman" w:eastAsia="Times New Roman" w:hAnsi="Times New Roman" w:cs="Times New Roman"/>
          <w:snapToGrid w:val="0"/>
          <w:sz w:val="28"/>
          <w:szCs w:val="28"/>
          <w:lang w:eastAsia="ru-RU"/>
        </w:rPr>
        <w:t>Украина)</w:t>
      </w:r>
      <w:r w:rsidR="009A663F">
        <w:rPr>
          <w:rFonts w:ascii="Times New Roman" w:eastAsia="Times New Roman" w:hAnsi="Times New Roman" w:cs="Times New Roman"/>
          <w:snapToGrid w:val="0"/>
          <w:sz w:val="28"/>
          <w:szCs w:val="28"/>
          <w:lang w:eastAsia="ru-RU"/>
        </w:rPr>
        <w:t>:</w:t>
      </w:r>
    </w:p>
    <w:p w:rsidR="009A663F" w:rsidRDefault="009A663F" w:rsidP="002D4520">
      <w:pPr>
        <w:widowControl w:val="0"/>
        <w:spacing w:after="0" w:line="36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napToGrid w:val="0"/>
          <w:sz w:val="28"/>
          <w:szCs w:val="28"/>
          <w:lang w:eastAsia="ru-RU"/>
        </w:rPr>
        <w:tab/>
      </w:r>
      <w:r w:rsidR="0045168D" w:rsidRPr="009A663F">
        <w:rPr>
          <w:rFonts w:ascii="Times New Roman" w:eastAsia="Times New Roman" w:hAnsi="Times New Roman" w:cs="Times New Roman"/>
          <w:snapToGrid w:val="0"/>
          <w:sz w:val="28"/>
          <w:szCs w:val="28"/>
          <w:lang w:eastAsia="ru-RU"/>
        </w:rPr>
        <w:t>м</w:t>
      </w:r>
      <w:r w:rsidRPr="009A663F">
        <w:rPr>
          <w:rFonts w:ascii="Times New Roman" w:eastAsia="Times New Roman" w:hAnsi="Times New Roman" w:cs="Times New Roman"/>
          <w:snapToGrid w:val="0"/>
          <w:sz w:val="28"/>
          <w:szCs w:val="28"/>
          <w:lang w:eastAsia="ru-RU"/>
        </w:rPr>
        <w:t>ашина плазменной резки «Комета М-</w:t>
      </w:r>
      <w:proofErr w:type="spellStart"/>
      <w:r w:rsidRPr="009A663F">
        <w:rPr>
          <w:rFonts w:ascii="Times New Roman" w:eastAsia="Times New Roman" w:hAnsi="Times New Roman" w:cs="Times New Roman"/>
          <w:snapToGrid w:val="0"/>
          <w:sz w:val="28"/>
          <w:szCs w:val="28"/>
          <w:lang w:eastAsia="ru-RU"/>
        </w:rPr>
        <w:t>Пл</w:t>
      </w:r>
      <w:proofErr w:type="spellEnd"/>
      <w:r w:rsidRPr="009A663F">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napToGrid w:val="0"/>
          <w:sz w:val="28"/>
          <w:szCs w:val="28"/>
          <w:lang w:eastAsia="ru-RU"/>
        </w:rPr>
        <w:t>;</w:t>
      </w:r>
    </w:p>
    <w:p w:rsidR="009A663F" w:rsidRDefault="009A663F" w:rsidP="002D4520">
      <w:pPr>
        <w:widowControl w:val="0"/>
        <w:spacing w:after="0" w:line="36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napToGrid w:val="0"/>
          <w:sz w:val="28"/>
          <w:szCs w:val="28"/>
          <w:lang w:eastAsia="ru-RU"/>
        </w:rPr>
        <w:tab/>
      </w:r>
      <w:r w:rsidR="0045168D" w:rsidRPr="0045168D">
        <w:rPr>
          <w:rFonts w:ascii="Times New Roman" w:eastAsia="Times New Roman" w:hAnsi="Times New Roman" w:cs="Times New Roman"/>
          <w:snapToGrid w:val="0"/>
          <w:sz w:val="28"/>
          <w:szCs w:val="28"/>
          <w:lang w:eastAsia="ru-RU"/>
        </w:rPr>
        <w:t>портальные машины для фигурной резки листового металла с одновременным снятием кромок под сварку</w:t>
      </w:r>
      <w:r w:rsidR="0045168D">
        <w:rPr>
          <w:rFonts w:ascii="Times New Roman" w:eastAsia="Times New Roman" w:hAnsi="Times New Roman" w:cs="Times New Roman"/>
          <w:snapToGrid w:val="0"/>
          <w:sz w:val="28"/>
          <w:szCs w:val="28"/>
          <w:lang w:eastAsia="ru-RU"/>
        </w:rPr>
        <w:t>:</w:t>
      </w:r>
    </w:p>
    <w:p w:rsidR="009A663F" w:rsidRDefault="009A663F" w:rsidP="002D4520">
      <w:pPr>
        <w:widowControl w:val="0"/>
        <w:spacing w:after="0" w:line="36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lastRenderedPageBreak/>
        <w:t>а)</w:t>
      </w:r>
      <w:r>
        <w:rPr>
          <w:rFonts w:ascii="Times New Roman" w:eastAsia="Times New Roman" w:hAnsi="Times New Roman" w:cs="Times New Roman"/>
          <w:snapToGrid w:val="0"/>
          <w:sz w:val="28"/>
          <w:szCs w:val="28"/>
          <w:lang w:eastAsia="ru-RU"/>
        </w:rPr>
        <w:tab/>
      </w:r>
      <w:r w:rsidR="0045168D" w:rsidRPr="0045168D">
        <w:rPr>
          <w:rFonts w:ascii="Times New Roman" w:eastAsia="Times New Roman" w:hAnsi="Times New Roman" w:cs="Times New Roman"/>
          <w:snapToGrid w:val="0"/>
          <w:sz w:val="28"/>
          <w:szCs w:val="28"/>
          <w:lang w:eastAsia="ru-RU"/>
        </w:rPr>
        <w:t xml:space="preserve">машина </w:t>
      </w:r>
      <w:r w:rsidR="0045168D">
        <w:rPr>
          <w:rFonts w:ascii="Times New Roman" w:eastAsia="Times New Roman" w:hAnsi="Times New Roman" w:cs="Times New Roman"/>
          <w:snapToGrid w:val="0"/>
          <w:sz w:val="28"/>
          <w:szCs w:val="28"/>
          <w:lang w:eastAsia="ru-RU"/>
        </w:rPr>
        <w:t xml:space="preserve">серии </w:t>
      </w:r>
      <w:r w:rsidR="0045168D" w:rsidRPr="0045168D">
        <w:rPr>
          <w:rFonts w:ascii="Times New Roman" w:eastAsia="Times New Roman" w:hAnsi="Times New Roman" w:cs="Times New Roman"/>
          <w:snapToGrid w:val="0"/>
          <w:sz w:val="28"/>
          <w:szCs w:val="28"/>
          <w:lang w:eastAsia="ru-RU"/>
        </w:rPr>
        <w:t>«Комета</w:t>
      </w:r>
      <w:r w:rsidR="0045168D">
        <w:rPr>
          <w:rFonts w:ascii="Times New Roman" w:eastAsia="Times New Roman" w:hAnsi="Times New Roman" w:cs="Times New Roman"/>
          <w:snapToGrid w:val="0"/>
          <w:sz w:val="28"/>
          <w:szCs w:val="28"/>
          <w:lang w:eastAsia="ru-RU"/>
        </w:rPr>
        <w:t xml:space="preserve"> </w:t>
      </w:r>
      <w:r w:rsidR="0045168D" w:rsidRPr="0045168D">
        <w:rPr>
          <w:rFonts w:ascii="Times New Roman" w:eastAsia="Times New Roman" w:hAnsi="Times New Roman" w:cs="Times New Roman"/>
          <w:snapToGrid w:val="0"/>
          <w:sz w:val="28"/>
          <w:szCs w:val="28"/>
          <w:lang w:eastAsia="ru-RU"/>
        </w:rPr>
        <w:t xml:space="preserve">М» с </w:t>
      </w:r>
      <w:proofErr w:type="spellStart"/>
      <w:r w:rsidR="0045168D" w:rsidRPr="0045168D">
        <w:rPr>
          <w:rFonts w:ascii="Times New Roman" w:eastAsia="Times New Roman" w:hAnsi="Times New Roman" w:cs="Times New Roman"/>
          <w:snapToGrid w:val="0"/>
          <w:sz w:val="28"/>
          <w:szCs w:val="28"/>
          <w:lang w:eastAsia="ru-RU"/>
        </w:rPr>
        <w:t>трехрезаковым</w:t>
      </w:r>
      <w:proofErr w:type="spellEnd"/>
      <w:r w:rsidR="0045168D" w:rsidRPr="0045168D">
        <w:rPr>
          <w:rFonts w:ascii="Times New Roman" w:eastAsia="Times New Roman" w:hAnsi="Times New Roman" w:cs="Times New Roman"/>
          <w:snapToGrid w:val="0"/>
          <w:sz w:val="28"/>
          <w:szCs w:val="28"/>
          <w:lang w:eastAsia="ru-RU"/>
        </w:rPr>
        <w:t xml:space="preserve"> поворотным блоком для фигурной газокислородной резки одно- и двусторонних кромок под сварку</w:t>
      </w:r>
      <w:r w:rsidR="0045168D">
        <w:rPr>
          <w:rFonts w:ascii="Times New Roman" w:eastAsia="Times New Roman" w:hAnsi="Times New Roman" w:cs="Times New Roman"/>
          <w:snapToGrid w:val="0"/>
          <w:sz w:val="28"/>
          <w:szCs w:val="28"/>
          <w:lang w:eastAsia="ru-RU"/>
        </w:rPr>
        <w:t>;</w:t>
      </w:r>
    </w:p>
    <w:p w:rsidR="009A663F" w:rsidRDefault="009A663F" w:rsidP="002D4520">
      <w:pPr>
        <w:widowControl w:val="0"/>
        <w:spacing w:after="0" w:line="36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б</w:t>
      </w:r>
      <w:r w:rsidR="002C5306">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napToGrid w:val="0"/>
          <w:sz w:val="28"/>
          <w:szCs w:val="28"/>
          <w:lang w:eastAsia="ru-RU"/>
        </w:rPr>
        <w:tab/>
      </w:r>
      <w:r w:rsidR="0045168D" w:rsidRPr="0045168D">
        <w:rPr>
          <w:rFonts w:ascii="Times New Roman" w:eastAsia="Times New Roman" w:hAnsi="Times New Roman" w:cs="Times New Roman"/>
          <w:snapToGrid w:val="0"/>
          <w:sz w:val="28"/>
          <w:szCs w:val="28"/>
          <w:lang w:eastAsia="ru-RU"/>
        </w:rPr>
        <w:t>машина серии «Комета</w:t>
      </w:r>
      <w:r w:rsidR="0045168D">
        <w:rPr>
          <w:rFonts w:ascii="Times New Roman" w:eastAsia="Times New Roman" w:hAnsi="Times New Roman" w:cs="Times New Roman"/>
          <w:snapToGrid w:val="0"/>
          <w:sz w:val="28"/>
          <w:szCs w:val="28"/>
          <w:lang w:eastAsia="ru-RU"/>
        </w:rPr>
        <w:t xml:space="preserve"> </w:t>
      </w:r>
      <w:r w:rsidR="0045168D" w:rsidRPr="0045168D">
        <w:rPr>
          <w:rFonts w:ascii="Times New Roman" w:eastAsia="Times New Roman" w:hAnsi="Times New Roman" w:cs="Times New Roman"/>
          <w:snapToGrid w:val="0"/>
          <w:sz w:val="28"/>
          <w:szCs w:val="28"/>
          <w:lang w:eastAsia="ru-RU"/>
        </w:rPr>
        <w:t>М» с поворотным блоком для фигурной плазменной резки односторонних кромок под сварку</w:t>
      </w:r>
      <w:r w:rsidR="0045168D">
        <w:rPr>
          <w:rFonts w:ascii="Times New Roman" w:eastAsia="Times New Roman" w:hAnsi="Times New Roman" w:cs="Times New Roman"/>
          <w:snapToGrid w:val="0"/>
          <w:sz w:val="28"/>
          <w:szCs w:val="28"/>
          <w:lang w:eastAsia="ru-RU"/>
        </w:rPr>
        <w:t>.</w:t>
      </w:r>
    </w:p>
    <w:p w:rsidR="009A663F" w:rsidRDefault="009A663F" w:rsidP="002D4520">
      <w:pPr>
        <w:widowControl w:val="0"/>
        <w:spacing w:after="0" w:line="360" w:lineRule="auto"/>
        <w:ind w:firstLine="709"/>
        <w:jc w:val="both"/>
        <w:rPr>
          <w:rFonts w:ascii="Times New Roman" w:eastAsia="Times New Roman" w:hAnsi="Times New Roman" w:cs="Times New Roman"/>
          <w:snapToGrid w:val="0"/>
          <w:sz w:val="28"/>
          <w:szCs w:val="28"/>
          <w:lang w:eastAsia="ru-RU"/>
        </w:rPr>
      </w:pPr>
      <w:r w:rsidRPr="009A663F">
        <w:rPr>
          <w:rFonts w:ascii="Times New Roman" w:eastAsia="Times New Roman" w:hAnsi="Times New Roman" w:cs="Times New Roman"/>
          <w:snapToGrid w:val="0"/>
          <w:sz w:val="28"/>
          <w:szCs w:val="28"/>
          <w:lang w:eastAsia="ru-RU"/>
        </w:rPr>
        <w:t>Применение установок плазменной резки «Комета М</w:t>
      </w:r>
      <w:r w:rsidR="004075D9">
        <w:rPr>
          <w:rFonts w:ascii="Times New Roman" w:eastAsia="Times New Roman" w:hAnsi="Times New Roman" w:cs="Times New Roman"/>
          <w:snapToGrid w:val="0"/>
          <w:sz w:val="28"/>
          <w:szCs w:val="28"/>
          <w:lang w:eastAsia="ru-RU"/>
        </w:rPr>
        <w:t xml:space="preserve"> – </w:t>
      </w:r>
      <w:proofErr w:type="spellStart"/>
      <w:r w:rsidRPr="009A663F">
        <w:rPr>
          <w:rFonts w:ascii="Times New Roman" w:eastAsia="Times New Roman" w:hAnsi="Times New Roman" w:cs="Times New Roman"/>
          <w:snapToGrid w:val="0"/>
          <w:sz w:val="28"/>
          <w:szCs w:val="28"/>
          <w:lang w:eastAsia="ru-RU"/>
        </w:rPr>
        <w:t>Пл</w:t>
      </w:r>
      <w:proofErr w:type="spellEnd"/>
      <w:r w:rsidRPr="009A663F">
        <w:rPr>
          <w:rFonts w:ascii="Times New Roman" w:eastAsia="Times New Roman" w:hAnsi="Times New Roman" w:cs="Times New Roman"/>
          <w:snapToGrid w:val="0"/>
          <w:sz w:val="28"/>
          <w:szCs w:val="28"/>
          <w:lang w:eastAsia="ru-RU"/>
        </w:rPr>
        <w:t>» наиболее эффективно для резки конструкционной стали толщиной до 30</w:t>
      </w:r>
      <w:r w:rsidR="004075D9">
        <w:rPr>
          <w:rFonts w:ascii="Times New Roman" w:eastAsia="Times New Roman" w:hAnsi="Times New Roman" w:cs="Times New Roman"/>
          <w:snapToGrid w:val="0"/>
          <w:sz w:val="28"/>
          <w:szCs w:val="28"/>
          <w:lang w:eastAsia="ru-RU"/>
        </w:rPr>
        <w:t xml:space="preserve"> </w:t>
      </w:r>
      <w:r w:rsidRPr="009A663F">
        <w:rPr>
          <w:rFonts w:ascii="Times New Roman" w:eastAsia="Times New Roman" w:hAnsi="Times New Roman" w:cs="Times New Roman"/>
          <w:snapToGrid w:val="0"/>
          <w:sz w:val="28"/>
          <w:szCs w:val="28"/>
          <w:lang w:eastAsia="ru-RU"/>
        </w:rPr>
        <w:t>мм, поскольку именно на металлах малых толщин плазма имеет существенное преимущество по производительности перед кислородной резкой. Также, практически, нет альтернативы плазменной технологии при резке цветных металлов и коррозионностойкой стали.</w:t>
      </w:r>
    </w:p>
    <w:p w:rsidR="0045168D" w:rsidRDefault="0045168D" w:rsidP="002D4520">
      <w:pPr>
        <w:widowControl w:val="0"/>
        <w:spacing w:after="0" w:line="360" w:lineRule="auto"/>
        <w:ind w:firstLine="709"/>
        <w:jc w:val="both"/>
        <w:rPr>
          <w:rFonts w:ascii="Times New Roman" w:eastAsia="Times New Roman" w:hAnsi="Times New Roman" w:cs="Times New Roman"/>
          <w:snapToGrid w:val="0"/>
          <w:sz w:val="28"/>
          <w:szCs w:val="28"/>
          <w:lang w:eastAsia="ru-RU"/>
        </w:rPr>
      </w:pPr>
      <w:r w:rsidRPr="0045168D">
        <w:rPr>
          <w:rFonts w:ascii="Times New Roman" w:eastAsia="Times New Roman" w:hAnsi="Times New Roman" w:cs="Times New Roman"/>
          <w:snapToGrid w:val="0"/>
          <w:sz w:val="28"/>
          <w:szCs w:val="28"/>
          <w:lang w:eastAsia="ru-RU"/>
        </w:rPr>
        <w:t>При проведении резки листового проката больших толщин, имеется необходимость подготовки V и Y-образной кромки под сварку, имеющую различные углы скоса. Для выполнения таких работ предназначена машина «Комета</w:t>
      </w:r>
      <w:r>
        <w:rPr>
          <w:rFonts w:ascii="Times New Roman" w:eastAsia="Times New Roman" w:hAnsi="Times New Roman" w:cs="Times New Roman"/>
          <w:snapToGrid w:val="0"/>
          <w:sz w:val="28"/>
          <w:szCs w:val="28"/>
          <w:lang w:eastAsia="ru-RU"/>
        </w:rPr>
        <w:t xml:space="preserve"> </w:t>
      </w:r>
      <w:r w:rsidRPr="0045168D">
        <w:rPr>
          <w:rFonts w:ascii="Times New Roman" w:eastAsia="Times New Roman" w:hAnsi="Times New Roman" w:cs="Times New Roman"/>
          <w:snapToGrid w:val="0"/>
          <w:sz w:val="28"/>
          <w:szCs w:val="28"/>
          <w:lang w:eastAsia="ru-RU"/>
        </w:rPr>
        <w:t>М» с поворотным блоком БПК-3-1, оснащенным тремя кислородными резаками.</w:t>
      </w:r>
    </w:p>
    <w:p w:rsidR="0045168D" w:rsidRDefault="0045168D" w:rsidP="0045168D">
      <w:pPr>
        <w:widowControl w:val="0"/>
        <w:spacing w:after="0" w:line="360" w:lineRule="auto"/>
        <w:ind w:firstLine="709"/>
        <w:jc w:val="both"/>
        <w:rPr>
          <w:rFonts w:ascii="Times New Roman" w:eastAsia="Times New Roman" w:hAnsi="Times New Roman" w:cs="Times New Roman"/>
          <w:snapToGrid w:val="0"/>
          <w:sz w:val="28"/>
          <w:szCs w:val="28"/>
          <w:lang w:eastAsia="ru-RU"/>
        </w:rPr>
      </w:pPr>
      <w:r w:rsidRPr="0045168D">
        <w:rPr>
          <w:rFonts w:ascii="Times New Roman" w:eastAsia="Times New Roman" w:hAnsi="Times New Roman" w:cs="Times New Roman"/>
          <w:snapToGrid w:val="0"/>
          <w:sz w:val="28"/>
          <w:szCs w:val="28"/>
          <w:lang w:eastAsia="ru-RU"/>
        </w:rPr>
        <w:t>При проведении резки листового проката, наряду с обычной контурной резкой, имеется необходимость подготовки кромок под сварку, имеющую различные углы скоса.</w:t>
      </w:r>
      <w:r>
        <w:rPr>
          <w:rFonts w:ascii="Times New Roman" w:eastAsia="Times New Roman" w:hAnsi="Times New Roman" w:cs="Times New Roman"/>
          <w:snapToGrid w:val="0"/>
          <w:sz w:val="28"/>
          <w:szCs w:val="28"/>
          <w:lang w:eastAsia="ru-RU"/>
        </w:rPr>
        <w:t xml:space="preserve"> </w:t>
      </w:r>
      <w:r w:rsidRPr="0045168D">
        <w:rPr>
          <w:rFonts w:ascii="Times New Roman" w:eastAsia="Times New Roman" w:hAnsi="Times New Roman" w:cs="Times New Roman"/>
          <w:snapToGrid w:val="0"/>
          <w:sz w:val="28"/>
          <w:szCs w:val="28"/>
          <w:lang w:eastAsia="ru-RU"/>
        </w:rPr>
        <w:t>Эта задача может быть эффективно решена при использовании машины плазменной резки «Комета</w:t>
      </w:r>
      <w:r w:rsidR="004075D9">
        <w:rPr>
          <w:rFonts w:ascii="Times New Roman" w:eastAsia="Times New Roman" w:hAnsi="Times New Roman" w:cs="Times New Roman"/>
          <w:snapToGrid w:val="0"/>
          <w:sz w:val="28"/>
          <w:szCs w:val="28"/>
          <w:lang w:eastAsia="ru-RU"/>
        </w:rPr>
        <w:t xml:space="preserve"> М</w:t>
      </w:r>
      <w:r w:rsidRPr="0045168D">
        <w:rPr>
          <w:rFonts w:ascii="Times New Roman" w:eastAsia="Times New Roman" w:hAnsi="Times New Roman" w:cs="Times New Roman"/>
          <w:snapToGrid w:val="0"/>
          <w:sz w:val="28"/>
          <w:szCs w:val="28"/>
          <w:lang w:eastAsia="ru-RU"/>
        </w:rPr>
        <w:t>» с поворотным блоком, который обеспечивает автоматическое снятие кромок под сварку на фигурных деталях.</w:t>
      </w:r>
    </w:p>
    <w:p w:rsidR="00DA7678" w:rsidRDefault="00DA7678" w:rsidP="002D4520">
      <w:pPr>
        <w:widowControl w:val="0"/>
        <w:spacing w:after="0" w:line="360" w:lineRule="auto"/>
        <w:ind w:firstLine="709"/>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t xml:space="preserve">На данном оборудовании </w:t>
      </w:r>
      <w:r w:rsidR="009A663F">
        <w:rPr>
          <w:rFonts w:ascii="Times New Roman" w:eastAsia="Times New Roman" w:hAnsi="Times New Roman" w:cs="Times New Roman"/>
          <w:snapToGrid w:val="0"/>
          <w:sz w:val="28"/>
          <w:szCs w:val="28"/>
          <w:lang w:eastAsia="ru-RU"/>
        </w:rPr>
        <w:t>нового поколения</w:t>
      </w:r>
      <w:r w:rsidR="004075D9">
        <w:rPr>
          <w:rFonts w:ascii="Times New Roman" w:eastAsia="Times New Roman" w:hAnsi="Times New Roman" w:cs="Times New Roman"/>
          <w:snapToGrid w:val="0"/>
          <w:sz w:val="28"/>
          <w:szCs w:val="28"/>
          <w:lang w:eastAsia="ru-RU"/>
        </w:rPr>
        <w:t xml:space="preserve"> (по сравнению с действующим)</w:t>
      </w:r>
      <w:r w:rsidR="009A663F">
        <w:rPr>
          <w:rFonts w:ascii="Times New Roman" w:eastAsia="Times New Roman" w:hAnsi="Times New Roman" w:cs="Times New Roman"/>
          <w:snapToGrid w:val="0"/>
          <w:sz w:val="28"/>
          <w:szCs w:val="28"/>
          <w:lang w:eastAsia="ru-RU"/>
        </w:rPr>
        <w:t xml:space="preserve"> </w:t>
      </w:r>
      <w:r w:rsidRPr="00DA7678">
        <w:rPr>
          <w:rFonts w:ascii="Times New Roman" w:eastAsia="Times New Roman" w:hAnsi="Times New Roman" w:cs="Times New Roman"/>
          <w:snapToGrid w:val="0"/>
          <w:sz w:val="28"/>
          <w:szCs w:val="28"/>
          <w:lang w:eastAsia="ru-RU"/>
        </w:rPr>
        <w:t xml:space="preserve">улучшаются результаты работы  по сравнению с обычными  машинами, установленными </w:t>
      </w:r>
      <w:r w:rsidR="00824767">
        <w:rPr>
          <w:rFonts w:ascii="Times New Roman" w:eastAsia="Times New Roman" w:hAnsi="Times New Roman" w:cs="Times New Roman"/>
          <w:snapToGrid w:val="0"/>
          <w:sz w:val="28"/>
          <w:szCs w:val="28"/>
          <w:lang w:eastAsia="ru-RU"/>
        </w:rPr>
        <w:t>в</w:t>
      </w:r>
      <w:r w:rsidRPr="00DA7678">
        <w:rPr>
          <w:rFonts w:ascii="Times New Roman" w:eastAsia="Times New Roman" w:hAnsi="Times New Roman" w:cs="Times New Roman"/>
          <w:snapToGrid w:val="0"/>
          <w:sz w:val="28"/>
          <w:szCs w:val="28"/>
          <w:lang w:eastAsia="ru-RU"/>
        </w:rPr>
        <w:t xml:space="preserve"> </w:t>
      </w:r>
      <w:proofErr w:type="spellStart"/>
      <w:r w:rsidR="0048177E" w:rsidRPr="0048177E">
        <w:rPr>
          <w:rFonts w:ascii="Times New Roman" w:eastAsia="Times New Roman" w:hAnsi="Times New Roman" w:cs="Times New Roman"/>
          <w:snapToGrid w:val="0"/>
          <w:sz w:val="28"/>
          <w:szCs w:val="28"/>
          <w:lang w:eastAsia="ru-RU"/>
        </w:rPr>
        <w:t>ОАО</w:t>
      </w:r>
      <w:r w:rsidR="009A663F" w:rsidRPr="009A663F">
        <w:rPr>
          <w:rFonts w:ascii="Times New Roman" w:eastAsia="Times New Roman" w:hAnsi="Times New Roman" w:cs="Times New Roman"/>
          <w:snapToGrid w:val="0"/>
          <w:color w:val="FFFFFF" w:themeColor="background1"/>
          <w:sz w:val="28"/>
          <w:szCs w:val="28"/>
          <w:lang w:eastAsia="ru-RU"/>
        </w:rPr>
        <w:t>_</w:t>
      </w:r>
      <w:r w:rsidR="0048177E" w:rsidRPr="0048177E">
        <w:rPr>
          <w:rFonts w:ascii="Times New Roman" w:eastAsia="Times New Roman" w:hAnsi="Times New Roman" w:cs="Times New Roman"/>
          <w:snapToGrid w:val="0"/>
          <w:sz w:val="28"/>
          <w:szCs w:val="28"/>
          <w:lang w:eastAsia="ru-RU"/>
        </w:rPr>
        <w:t>«Оршанский</w:t>
      </w:r>
      <w:proofErr w:type="spellEnd"/>
      <w:r w:rsidR="0048177E" w:rsidRPr="0048177E">
        <w:rPr>
          <w:rFonts w:ascii="Times New Roman" w:eastAsia="Times New Roman" w:hAnsi="Times New Roman" w:cs="Times New Roman"/>
          <w:snapToGrid w:val="0"/>
          <w:sz w:val="28"/>
          <w:szCs w:val="28"/>
          <w:lang w:eastAsia="ru-RU"/>
        </w:rPr>
        <w:t xml:space="preserve"> инструментальный завод»</w:t>
      </w:r>
      <w:r w:rsidRPr="00DA7678">
        <w:rPr>
          <w:rFonts w:ascii="Times New Roman" w:eastAsia="Times New Roman" w:hAnsi="Times New Roman" w:cs="Times New Roman"/>
          <w:snapToGrid w:val="0"/>
          <w:sz w:val="28"/>
          <w:szCs w:val="28"/>
          <w:lang w:eastAsia="ru-RU"/>
        </w:rPr>
        <w:t xml:space="preserve">, так как количество машин, имеющих срок службы более 10 лет составляет </w:t>
      </w:r>
      <w:r w:rsidR="0048177E">
        <w:rPr>
          <w:rFonts w:ascii="Times New Roman" w:eastAsia="Times New Roman" w:hAnsi="Times New Roman" w:cs="Times New Roman"/>
          <w:snapToGrid w:val="0"/>
          <w:sz w:val="28"/>
          <w:szCs w:val="28"/>
          <w:lang w:eastAsia="ru-RU"/>
        </w:rPr>
        <w:t xml:space="preserve">на конец 2013 г. по данным </w:t>
      </w:r>
      <w:r w:rsidR="00E76B0E">
        <w:rPr>
          <w:rFonts w:ascii="Times New Roman" w:eastAsia="Times New Roman" w:hAnsi="Times New Roman" w:cs="Times New Roman"/>
          <w:snapToGrid w:val="0"/>
          <w:sz w:val="28"/>
          <w:szCs w:val="28"/>
          <w:lang w:eastAsia="ru-RU"/>
        </w:rPr>
        <w:t>организации</w:t>
      </w:r>
      <w:r w:rsidR="0048177E">
        <w:rPr>
          <w:rFonts w:ascii="Times New Roman" w:eastAsia="Times New Roman" w:hAnsi="Times New Roman" w:cs="Times New Roman"/>
          <w:snapToGrid w:val="0"/>
          <w:sz w:val="28"/>
          <w:szCs w:val="28"/>
          <w:lang w:eastAsia="ru-RU"/>
        </w:rPr>
        <w:t xml:space="preserve"> 69,14</w:t>
      </w:r>
      <w:r w:rsidRPr="00DA7678">
        <w:rPr>
          <w:rFonts w:ascii="Times New Roman" w:eastAsia="Times New Roman" w:hAnsi="Times New Roman" w:cs="Times New Roman"/>
          <w:snapToGrid w:val="0"/>
          <w:sz w:val="28"/>
          <w:szCs w:val="28"/>
          <w:lang w:eastAsia="ru-RU"/>
        </w:rPr>
        <w:t xml:space="preserve">% по универсальному оборудованию.  </w:t>
      </w:r>
    </w:p>
    <w:p w:rsidR="0048177E" w:rsidRPr="00DA7678" w:rsidRDefault="0048177E" w:rsidP="002D4520">
      <w:pPr>
        <w:widowControl w:val="0"/>
        <w:spacing w:after="0" w:line="360" w:lineRule="auto"/>
        <w:ind w:firstLine="680"/>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lastRenderedPageBreak/>
        <w:t xml:space="preserve">При расчете лизинговых платежей с целью удобства и наглядности была составлена таблица </w:t>
      </w:r>
      <w:r w:rsidR="00944C95">
        <w:rPr>
          <w:rFonts w:ascii="Times New Roman" w:eastAsia="Times New Roman" w:hAnsi="Times New Roman" w:cs="Times New Roman"/>
          <w:snapToGrid w:val="0"/>
          <w:sz w:val="28"/>
          <w:szCs w:val="28"/>
          <w:lang w:eastAsia="ru-RU"/>
        </w:rPr>
        <w:t>3.6.</w:t>
      </w:r>
    </w:p>
    <w:p w:rsidR="0048177E" w:rsidRDefault="0048177E" w:rsidP="002D4520">
      <w:pPr>
        <w:widowControl w:val="0"/>
        <w:spacing w:after="0" w:line="360" w:lineRule="auto"/>
        <w:ind w:firstLine="709"/>
        <w:jc w:val="both"/>
        <w:rPr>
          <w:rFonts w:ascii="Times New Roman" w:eastAsia="Times New Roman" w:hAnsi="Times New Roman" w:cs="Times New Roman"/>
          <w:snapToGrid w:val="0"/>
          <w:sz w:val="28"/>
          <w:szCs w:val="28"/>
          <w:lang w:eastAsia="ru-RU"/>
        </w:rPr>
      </w:pPr>
    </w:p>
    <w:p w:rsidR="00DA7678" w:rsidRPr="0048177E" w:rsidRDefault="00DA7678" w:rsidP="002D4520">
      <w:pPr>
        <w:widowControl w:val="0"/>
        <w:spacing w:after="0" w:line="360" w:lineRule="auto"/>
        <w:jc w:val="both"/>
        <w:rPr>
          <w:rFonts w:ascii="Times New Roman" w:eastAsia="Times New Roman" w:hAnsi="Times New Roman" w:cs="Times New Roman"/>
          <w:b/>
          <w:snapToGrid w:val="0"/>
          <w:sz w:val="28"/>
          <w:szCs w:val="28"/>
          <w:lang w:eastAsia="ru-RU"/>
        </w:rPr>
      </w:pPr>
      <w:r w:rsidRPr="0048177E">
        <w:rPr>
          <w:rFonts w:ascii="Times New Roman" w:eastAsia="Times New Roman" w:hAnsi="Times New Roman" w:cs="Times New Roman"/>
          <w:b/>
          <w:snapToGrid w:val="0"/>
          <w:sz w:val="28"/>
          <w:szCs w:val="28"/>
          <w:lang w:eastAsia="ru-RU"/>
        </w:rPr>
        <w:t>Таблица 3.</w:t>
      </w:r>
      <w:r w:rsidR="00944C95">
        <w:rPr>
          <w:rFonts w:ascii="Times New Roman" w:eastAsia="Times New Roman" w:hAnsi="Times New Roman" w:cs="Times New Roman"/>
          <w:b/>
          <w:snapToGrid w:val="0"/>
          <w:sz w:val="28"/>
          <w:szCs w:val="28"/>
          <w:lang w:eastAsia="ru-RU"/>
        </w:rPr>
        <w:t>6</w:t>
      </w:r>
      <w:r w:rsidRPr="0048177E">
        <w:rPr>
          <w:rFonts w:ascii="Times New Roman" w:eastAsia="Times New Roman" w:hAnsi="Times New Roman" w:cs="Times New Roman"/>
          <w:b/>
          <w:snapToGrid w:val="0"/>
          <w:sz w:val="28"/>
          <w:szCs w:val="28"/>
          <w:lang w:eastAsia="ru-RU"/>
        </w:rPr>
        <w:t xml:space="preserve"> – Расчет лизинговых платежей</w:t>
      </w:r>
      <w:r w:rsidR="0048177E">
        <w:rPr>
          <w:rFonts w:ascii="Times New Roman" w:eastAsia="Times New Roman" w:hAnsi="Times New Roman" w:cs="Times New Roman"/>
          <w:b/>
          <w:snapToGrid w:val="0"/>
          <w:sz w:val="28"/>
          <w:szCs w:val="28"/>
          <w:lang w:eastAsia="ru-RU"/>
        </w:rPr>
        <w:t xml:space="preserve"> </w:t>
      </w:r>
      <w:r w:rsidR="0048177E" w:rsidRPr="0048177E">
        <w:rPr>
          <w:rFonts w:ascii="Times New Roman" w:eastAsia="Times New Roman" w:hAnsi="Times New Roman" w:cs="Times New Roman"/>
          <w:b/>
          <w:snapToGrid w:val="0"/>
          <w:sz w:val="28"/>
          <w:szCs w:val="28"/>
          <w:lang w:eastAsia="ru-RU"/>
        </w:rPr>
        <w:t>на приобретение оборудования</w:t>
      </w:r>
      <w:r w:rsidR="004075D9">
        <w:rPr>
          <w:rFonts w:ascii="Times New Roman" w:eastAsia="Times New Roman" w:hAnsi="Times New Roman" w:cs="Times New Roman"/>
          <w:b/>
          <w:snapToGrid w:val="0"/>
          <w:sz w:val="28"/>
          <w:szCs w:val="28"/>
          <w:lang w:eastAsia="ru-RU"/>
        </w:rPr>
        <w:t xml:space="preserve"> для </w:t>
      </w:r>
      <w:r w:rsidR="004075D9" w:rsidRPr="004075D9">
        <w:rPr>
          <w:rFonts w:ascii="Times New Roman" w:eastAsia="Times New Roman" w:hAnsi="Times New Roman" w:cs="Times New Roman"/>
          <w:b/>
          <w:snapToGrid w:val="0"/>
          <w:sz w:val="28"/>
          <w:szCs w:val="28"/>
          <w:lang w:eastAsia="ru-RU"/>
        </w:rPr>
        <w:t>ОАО «Оршанский инструментальный завод»</w:t>
      </w:r>
    </w:p>
    <w:tbl>
      <w:tblPr>
        <w:tblW w:w="5000" w:type="pct"/>
        <w:tblLook w:val="04A0" w:firstRow="1" w:lastRow="0" w:firstColumn="1" w:lastColumn="0" w:noHBand="0" w:noVBand="1"/>
      </w:tblPr>
      <w:tblGrid>
        <w:gridCol w:w="1179"/>
        <w:gridCol w:w="43"/>
        <w:gridCol w:w="1606"/>
        <w:gridCol w:w="1817"/>
        <w:gridCol w:w="81"/>
        <w:gridCol w:w="909"/>
        <w:gridCol w:w="1661"/>
        <w:gridCol w:w="215"/>
        <w:gridCol w:w="907"/>
        <w:gridCol w:w="39"/>
        <w:gridCol w:w="1397"/>
      </w:tblGrid>
      <w:tr w:rsidR="003639AD" w:rsidRPr="00944C95" w:rsidTr="00824767">
        <w:trPr>
          <w:trHeight w:val="1035"/>
        </w:trPr>
        <w:tc>
          <w:tcPr>
            <w:tcW w:w="598" w:type="pct"/>
            <w:tcBorders>
              <w:top w:val="single" w:sz="4" w:space="0" w:color="auto"/>
              <w:left w:val="single" w:sz="4" w:space="0" w:color="auto"/>
              <w:bottom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Период</w:t>
            </w:r>
          </w:p>
        </w:tc>
        <w:tc>
          <w:tcPr>
            <w:tcW w:w="837" w:type="pct"/>
            <w:gridSpan w:val="2"/>
            <w:tcBorders>
              <w:top w:val="single" w:sz="4" w:space="0" w:color="auto"/>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proofErr w:type="spellStart"/>
            <w:r w:rsidRPr="00944C95">
              <w:rPr>
                <w:rFonts w:ascii="Times New Roman" w:eastAsia="Times New Roman" w:hAnsi="Times New Roman" w:cs="Times New Roman"/>
                <w:color w:val="000000"/>
                <w:sz w:val="20"/>
                <w:szCs w:val="20"/>
                <w:lang w:eastAsia="ru-RU"/>
              </w:rPr>
              <w:t>Непогашен</w:t>
            </w:r>
            <w:r w:rsidR="001D639D" w:rsidRPr="00944C95">
              <w:rPr>
                <w:rFonts w:ascii="Times New Roman" w:eastAsia="Times New Roman" w:hAnsi="Times New Roman" w:cs="Times New Roman"/>
                <w:color w:val="000000"/>
                <w:sz w:val="20"/>
                <w:szCs w:val="20"/>
                <w:lang w:eastAsia="ru-RU"/>
              </w:rPr>
              <w:t>-</w:t>
            </w:r>
            <w:r w:rsidRPr="00944C95">
              <w:rPr>
                <w:rFonts w:ascii="Times New Roman" w:eastAsia="Times New Roman" w:hAnsi="Times New Roman" w:cs="Times New Roman"/>
                <w:color w:val="000000"/>
                <w:sz w:val="20"/>
                <w:szCs w:val="20"/>
                <w:lang w:eastAsia="ru-RU"/>
              </w:rPr>
              <w:t>ная</w:t>
            </w:r>
            <w:proofErr w:type="spellEnd"/>
            <w:r w:rsidRPr="00944C95">
              <w:rPr>
                <w:rFonts w:ascii="Times New Roman" w:eastAsia="Times New Roman" w:hAnsi="Times New Roman" w:cs="Times New Roman"/>
                <w:color w:val="000000"/>
                <w:sz w:val="20"/>
                <w:szCs w:val="20"/>
                <w:lang w:eastAsia="ru-RU"/>
              </w:rPr>
              <w:t xml:space="preserve"> стоимость объекта, млн. руб.</w:t>
            </w:r>
          </w:p>
        </w:tc>
        <w:tc>
          <w:tcPr>
            <w:tcW w:w="963" w:type="pct"/>
            <w:gridSpan w:val="2"/>
            <w:tcBorders>
              <w:top w:val="single" w:sz="4" w:space="0" w:color="auto"/>
              <w:left w:val="nil"/>
              <w:bottom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proofErr w:type="spellStart"/>
            <w:r w:rsidRPr="00944C95">
              <w:rPr>
                <w:rFonts w:ascii="Times New Roman" w:eastAsia="Times New Roman" w:hAnsi="Times New Roman" w:cs="Times New Roman"/>
                <w:color w:val="000000"/>
                <w:sz w:val="20"/>
                <w:szCs w:val="20"/>
                <w:lang w:eastAsia="ru-RU"/>
              </w:rPr>
              <w:t>Вознаграж</w:t>
            </w:r>
            <w:r w:rsidR="001D639D" w:rsidRPr="00944C95">
              <w:rPr>
                <w:rFonts w:ascii="Times New Roman" w:eastAsia="Times New Roman" w:hAnsi="Times New Roman" w:cs="Times New Roman"/>
                <w:color w:val="000000"/>
                <w:sz w:val="20"/>
                <w:szCs w:val="20"/>
                <w:lang w:eastAsia="ru-RU"/>
              </w:rPr>
              <w:t>-</w:t>
            </w:r>
            <w:r w:rsidRPr="00944C95">
              <w:rPr>
                <w:rFonts w:ascii="Times New Roman" w:eastAsia="Times New Roman" w:hAnsi="Times New Roman" w:cs="Times New Roman"/>
                <w:color w:val="000000"/>
                <w:sz w:val="20"/>
                <w:szCs w:val="20"/>
                <w:lang w:eastAsia="ru-RU"/>
              </w:rPr>
              <w:t>дение</w:t>
            </w:r>
            <w:proofErr w:type="spellEnd"/>
            <w:r w:rsidRPr="00944C95">
              <w:rPr>
                <w:rFonts w:ascii="Times New Roman" w:eastAsia="Times New Roman" w:hAnsi="Times New Roman" w:cs="Times New Roman"/>
                <w:color w:val="000000"/>
                <w:sz w:val="20"/>
                <w:szCs w:val="20"/>
                <w:lang w:eastAsia="ru-RU"/>
              </w:rPr>
              <w:t>, млн. руб.</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Сумма НДС, млн. руб.</w:t>
            </w:r>
          </w:p>
        </w:tc>
        <w:tc>
          <w:tcPr>
            <w:tcW w:w="952" w:type="pct"/>
            <w:gridSpan w:val="2"/>
            <w:tcBorders>
              <w:top w:val="single" w:sz="4" w:space="0" w:color="auto"/>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 xml:space="preserve">Возмещение </w:t>
            </w:r>
            <w:r w:rsidR="001D639D" w:rsidRPr="00944C95">
              <w:rPr>
                <w:rFonts w:ascii="Times New Roman" w:eastAsia="Times New Roman" w:hAnsi="Times New Roman" w:cs="Times New Roman"/>
                <w:color w:val="000000"/>
                <w:sz w:val="20"/>
                <w:szCs w:val="20"/>
                <w:lang w:eastAsia="ru-RU"/>
              </w:rPr>
              <w:t>инвестиции-</w:t>
            </w:r>
            <w:proofErr w:type="spellStart"/>
            <w:r w:rsidRPr="00944C95">
              <w:rPr>
                <w:rFonts w:ascii="Times New Roman" w:eastAsia="Times New Roman" w:hAnsi="Times New Roman" w:cs="Times New Roman"/>
                <w:color w:val="000000"/>
                <w:sz w:val="20"/>
                <w:szCs w:val="20"/>
                <w:lang w:eastAsia="ru-RU"/>
              </w:rPr>
              <w:t>онных</w:t>
            </w:r>
            <w:proofErr w:type="spellEnd"/>
            <w:r w:rsidRPr="00944C95">
              <w:rPr>
                <w:rFonts w:ascii="Times New Roman" w:eastAsia="Times New Roman" w:hAnsi="Times New Roman" w:cs="Times New Roman"/>
                <w:color w:val="000000"/>
                <w:sz w:val="20"/>
                <w:szCs w:val="20"/>
                <w:lang w:eastAsia="ru-RU"/>
              </w:rPr>
              <w:t xml:space="preserve"> расходов, млн. руб.</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Сумма НДС, млн. руб.</w:t>
            </w:r>
          </w:p>
        </w:tc>
        <w:tc>
          <w:tcPr>
            <w:tcW w:w="729" w:type="pct"/>
            <w:gridSpan w:val="2"/>
            <w:tcBorders>
              <w:top w:val="single" w:sz="4" w:space="0" w:color="auto"/>
              <w:left w:val="nil"/>
              <w:bottom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proofErr w:type="spellStart"/>
            <w:r w:rsidRPr="00944C95">
              <w:rPr>
                <w:rFonts w:ascii="Times New Roman" w:eastAsia="Times New Roman" w:hAnsi="Times New Roman" w:cs="Times New Roman"/>
                <w:color w:val="000000"/>
                <w:sz w:val="20"/>
                <w:szCs w:val="20"/>
                <w:lang w:eastAsia="ru-RU"/>
              </w:rPr>
              <w:t>Лизинго</w:t>
            </w:r>
            <w:proofErr w:type="spellEnd"/>
            <w:r w:rsidR="001D639D" w:rsidRPr="00944C95">
              <w:rPr>
                <w:rFonts w:ascii="Times New Roman" w:eastAsia="Times New Roman" w:hAnsi="Times New Roman" w:cs="Times New Roman"/>
                <w:color w:val="000000"/>
                <w:sz w:val="20"/>
                <w:szCs w:val="20"/>
                <w:lang w:eastAsia="ru-RU"/>
              </w:rPr>
              <w:t>-</w:t>
            </w:r>
            <w:r w:rsidRPr="00944C95">
              <w:rPr>
                <w:rFonts w:ascii="Times New Roman" w:eastAsia="Times New Roman" w:hAnsi="Times New Roman" w:cs="Times New Roman"/>
                <w:color w:val="000000"/>
                <w:sz w:val="20"/>
                <w:szCs w:val="20"/>
                <w:lang w:eastAsia="ru-RU"/>
              </w:rPr>
              <w:t>вый платеж с учетом НДС, млн. руб.</w:t>
            </w:r>
          </w:p>
        </w:tc>
      </w:tr>
      <w:tr w:rsidR="003639AD" w:rsidRPr="00944C95" w:rsidTr="00824767">
        <w:trPr>
          <w:trHeight w:val="300"/>
        </w:trPr>
        <w:tc>
          <w:tcPr>
            <w:tcW w:w="598" w:type="pct"/>
            <w:tcBorders>
              <w:top w:val="single" w:sz="4" w:space="0" w:color="auto"/>
              <w:left w:val="single" w:sz="4" w:space="0" w:color="auto"/>
              <w:bottom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w:t>
            </w:r>
          </w:p>
        </w:tc>
        <w:tc>
          <w:tcPr>
            <w:tcW w:w="837"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w:t>
            </w:r>
          </w:p>
        </w:tc>
        <w:tc>
          <w:tcPr>
            <w:tcW w:w="963" w:type="pct"/>
            <w:gridSpan w:val="2"/>
            <w:tcBorders>
              <w:top w:val="single" w:sz="4" w:space="0" w:color="auto"/>
              <w:left w:val="nil"/>
              <w:bottom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w:t>
            </w:r>
          </w:p>
        </w:tc>
        <w:tc>
          <w:tcPr>
            <w:tcW w:w="461"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w:t>
            </w:r>
          </w:p>
        </w:tc>
        <w:tc>
          <w:tcPr>
            <w:tcW w:w="95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w:t>
            </w:r>
          </w:p>
        </w:tc>
        <w:tc>
          <w:tcPr>
            <w:tcW w:w="460"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w:t>
            </w:r>
          </w:p>
        </w:tc>
        <w:tc>
          <w:tcPr>
            <w:tcW w:w="729" w:type="pct"/>
            <w:gridSpan w:val="2"/>
            <w:tcBorders>
              <w:top w:val="single" w:sz="4" w:space="0" w:color="auto"/>
              <w:left w:val="nil"/>
              <w:bottom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7</w:t>
            </w:r>
          </w:p>
        </w:tc>
      </w:tr>
      <w:tr w:rsidR="003639AD" w:rsidRPr="00944C95" w:rsidTr="00824767">
        <w:trPr>
          <w:trHeight w:val="300"/>
        </w:trPr>
        <w:tc>
          <w:tcPr>
            <w:tcW w:w="598" w:type="pct"/>
            <w:tcBorders>
              <w:top w:val="single" w:sz="4" w:space="0" w:color="auto"/>
              <w:left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Январь</w:t>
            </w:r>
          </w:p>
        </w:tc>
        <w:tc>
          <w:tcPr>
            <w:tcW w:w="837" w:type="pct"/>
            <w:gridSpan w:val="2"/>
            <w:tcBorders>
              <w:top w:val="nil"/>
              <w:left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710,000</w:t>
            </w:r>
          </w:p>
        </w:tc>
        <w:tc>
          <w:tcPr>
            <w:tcW w:w="963" w:type="pct"/>
            <w:gridSpan w:val="2"/>
            <w:tcBorders>
              <w:top w:val="single" w:sz="4" w:space="0" w:color="auto"/>
              <w:left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18,933</w:t>
            </w:r>
          </w:p>
        </w:tc>
        <w:tc>
          <w:tcPr>
            <w:tcW w:w="461" w:type="pct"/>
            <w:tcBorders>
              <w:top w:val="nil"/>
              <w:left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3,787</w:t>
            </w:r>
          </w:p>
        </w:tc>
        <w:tc>
          <w:tcPr>
            <w:tcW w:w="952" w:type="pct"/>
            <w:gridSpan w:val="2"/>
            <w:tcBorders>
              <w:top w:val="nil"/>
              <w:left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460" w:type="pct"/>
            <w:tcBorders>
              <w:top w:val="nil"/>
              <w:left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29" w:type="pct"/>
            <w:gridSpan w:val="2"/>
            <w:tcBorders>
              <w:top w:val="single" w:sz="4" w:space="0" w:color="auto"/>
              <w:left w:val="nil"/>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40,470</w:t>
            </w:r>
          </w:p>
        </w:tc>
      </w:tr>
      <w:tr w:rsidR="00824767" w:rsidRPr="00944C95" w:rsidTr="00824767">
        <w:trPr>
          <w:trHeight w:val="300"/>
        </w:trPr>
        <w:tc>
          <w:tcPr>
            <w:tcW w:w="5000" w:type="pct"/>
            <w:gridSpan w:val="11"/>
            <w:tcBorders>
              <w:bottom w:val="single" w:sz="4" w:space="0" w:color="auto"/>
            </w:tcBorders>
            <w:shd w:val="clear" w:color="auto" w:fill="auto"/>
            <w:vAlign w:val="center"/>
          </w:tcPr>
          <w:p w:rsidR="00824767" w:rsidRPr="00944C95" w:rsidRDefault="00944C95" w:rsidP="00824767">
            <w:pPr>
              <w:spacing w:after="0" w:line="324"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Продолжение таблицы 3.6</w:t>
            </w:r>
          </w:p>
        </w:tc>
      </w:tr>
      <w:tr w:rsidR="00824767"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w:t>
            </w:r>
          </w:p>
        </w:tc>
        <w:tc>
          <w:tcPr>
            <w:tcW w:w="815"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w:t>
            </w:r>
          </w:p>
        </w:tc>
        <w:tc>
          <w:tcPr>
            <w:tcW w:w="922"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w:t>
            </w:r>
          </w:p>
        </w:tc>
        <w:tc>
          <w:tcPr>
            <w:tcW w:w="502" w:type="pct"/>
            <w:gridSpan w:val="2"/>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w:t>
            </w:r>
          </w:p>
        </w:tc>
        <w:tc>
          <w:tcPr>
            <w:tcW w:w="843"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w:t>
            </w:r>
          </w:p>
        </w:tc>
        <w:tc>
          <w:tcPr>
            <w:tcW w:w="589" w:type="pct"/>
            <w:gridSpan w:val="3"/>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w:t>
            </w:r>
          </w:p>
        </w:tc>
        <w:tc>
          <w:tcPr>
            <w:tcW w:w="709"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7</w:t>
            </w:r>
          </w:p>
        </w:tc>
      </w:tr>
      <w:tr w:rsidR="00824767"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tcPr>
          <w:p w:rsidR="00824767" w:rsidRPr="00944C95" w:rsidRDefault="00824767" w:rsidP="00824767">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Февраль</w:t>
            </w:r>
          </w:p>
        </w:tc>
        <w:tc>
          <w:tcPr>
            <w:tcW w:w="815"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695,208</w:t>
            </w:r>
          </w:p>
        </w:tc>
        <w:tc>
          <w:tcPr>
            <w:tcW w:w="922"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18,539</w:t>
            </w:r>
          </w:p>
        </w:tc>
        <w:tc>
          <w:tcPr>
            <w:tcW w:w="502" w:type="pct"/>
            <w:gridSpan w:val="2"/>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3,708</w:t>
            </w:r>
          </w:p>
        </w:tc>
        <w:tc>
          <w:tcPr>
            <w:tcW w:w="843"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39,997</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Март</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680,417</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18,144</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3,629</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39,523</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Апрель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665,625</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17,750</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3,550</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39,050</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Май</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650,833</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17,356</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3,471</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38,577</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Июнь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636,042</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16,961</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3,392</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38,103</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Июль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621,250</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16,567</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3,313</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37,630</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Август</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606,458</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16,172</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3,234</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37,157</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Сентябрь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591,667</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15,778</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3,156</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36,683</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Октябрь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576,875</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15,383</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3,077</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36,210</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Ноябрь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562,083</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14,989</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2,998</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35,737</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Декабрь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547,292</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14,594</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2,919</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35,263</w:t>
            </w:r>
          </w:p>
        </w:tc>
      </w:tr>
      <w:tr w:rsidR="003639AD" w:rsidRPr="00944C95" w:rsidTr="00824767">
        <w:trPr>
          <w:trHeight w:val="51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Итого за 2015 год:</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201,167</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40,233</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177,500</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35,500</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454,400</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Январь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532,500</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14,200</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2,840</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34,790</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Февраль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517,708</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13,806</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2,761</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34,317</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Март</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502,917</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13,411</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2,682</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33,843</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Апрель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488,125</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13,017</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2,603</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33,370</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Май</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473,333</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12,622</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2,524</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32,897</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Июнь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458,542</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12,228</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2,446</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32,423</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Июль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443,750</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11,833</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2,367</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31,950</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Август</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428,958</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11,439</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2,288</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31,477</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Сентябрь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414,167</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11,044</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2,209</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31,003</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Октябрь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399,375</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10,650</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2,130</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30,530</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Ноябрь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384,583</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10,256</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2,051</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30,057</w:t>
            </w:r>
          </w:p>
        </w:tc>
      </w:tr>
      <w:tr w:rsidR="003639A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Декабрь</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369,792</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9,861</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1,972</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29,583</w:t>
            </w:r>
          </w:p>
        </w:tc>
      </w:tr>
      <w:tr w:rsidR="003639AD" w:rsidRPr="00944C95" w:rsidTr="00824767">
        <w:trPr>
          <w:trHeight w:val="51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lastRenderedPageBreak/>
              <w:t>Итого за 2016 год:</w:t>
            </w:r>
          </w:p>
        </w:tc>
        <w:tc>
          <w:tcPr>
            <w:tcW w:w="815"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w:t>
            </w:r>
          </w:p>
        </w:tc>
        <w:tc>
          <w:tcPr>
            <w:tcW w:w="922"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144,367</w:t>
            </w:r>
          </w:p>
        </w:tc>
        <w:tc>
          <w:tcPr>
            <w:tcW w:w="502" w:type="pct"/>
            <w:gridSpan w:val="2"/>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28,873</w:t>
            </w:r>
          </w:p>
        </w:tc>
        <w:tc>
          <w:tcPr>
            <w:tcW w:w="843"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177,500</w:t>
            </w:r>
          </w:p>
        </w:tc>
        <w:tc>
          <w:tcPr>
            <w:tcW w:w="589" w:type="pct"/>
            <w:gridSpan w:val="3"/>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35,500</w:t>
            </w:r>
          </w:p>
        </w:tc>
        <w:tc>
          <w:tcPr>
            <w:tcW w:w="709" w:type="pct"/>
            <w:tcBorders>
              <w:top w:val="nil"/>
              <w:left w:val="nil"/>
              <w:bottom w:val="single" w:sz="4" w:space="0" w:color="auto"/>
              <w:right w:val="single" w:sz="4" w:space="0" w:color="auto"/>
            </w:tcBorders>
            <w:shd w:val="clear" w:color="auto" w:fill="auto"/>
            <w:vAlign w:val="center"/>
            <w:hideMark/>
          </w:tcPr>
          <w:p w:rsidR="003639AD" w:rsidRPr="00944C95" w:rsidRDefault="003639A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386,240</w:t>
            </w:r>
          </w:p>
        </w:tc>
      </w:tr>
      <w:tr w:rsidR="001D639D" w:rsidRPr="00944C95" w:rsidTr="00824767">
        <w:trPr>
          <w:trHeight w:val="300"/>
        </w:trPr>
        <w:tc>
          <w:tcPr>
            <w:tcW w:w="6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Январь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355,000</w:t>
            </w:r>
          </w:p>
        </w:tc>
        <w:tc>
          <w:tcPr>
            <w:tcW w:w="922" w:type="pct"/>
            <w:tcBorders>
              <w:top w:val="single" w:sz="4" w:space="0" w:color="auto"/>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9,467</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1,893</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29,110</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Февраль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340,208</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9,072</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1,814</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28,637</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Март</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325,417</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8,678</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1,736</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28,163</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Апрель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310,625</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8,283</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1,657</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27,690</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Май</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295,833</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7,889</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1,578</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27,217</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Июнь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281,042</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7,494</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1,499</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26,743</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Июль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266,250</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7,100</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1,420</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26,270</w:t>
            </w:r>
          </w:p>
        </w:tc>
      </w:tr>
      <w:tr w:rsidR="001D639D" w:rsidRPr="00944C95" w:rsidTr="00824767">
        <w:trPr>
          <w:trHeight w:val="300"/>
        </w:trPr>
        <w:tc>
          <w:tcPr>
            <w:tcW w:w="620" w:type="pct"/>
            <w:gridSpan w:val="2"/>
            <w:tcBorders>
              <w:top w:val="nil"/>
              <w:left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Август</w:t>
            </w:r>
          </w:p>
        </w:tc>
        <w:tc>
          <w:tcPr>
            <w:tcW w:w="815" w:type="pct"/>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251,458</w:t>
            </w:r>
          </w:p>
        </w:tc>
        <w:tc>
          <w:tcPr>
            <w:tcW w:w="922" w:type="pct"/>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6,706</w:t>
            </w:r>
          </w:p>
        </w:tc>
        <w:tc>
          <w:tcPr>
            <w:tcW w:w="502" w:type="pct"/>
            <w:gridSpan w:val="2"/>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1,341</w:t>
            </w:r>
          </w:p>
        </w:tc>
        <w:tc>
          <w:tcPr>
            <w:tcW w:w="843" w:type="pct"/>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25,797</w:t>
            </w:r>
          </w:p>
        </w:tc>
      </w:tr>
      <w:tr w:rsidR="00824767"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tcPr>
          <w:p w:rsidR="00824767" w:rsidRPr="00944C95" w:rsidRDefault="00824767" w:rsidP="00824767">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Сентябрь</w:t>
            </w:r>
          </w:p>
        </w:tc>
        <w:tc>
          <w:tcPr>
            <w:tcW w:w="815"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236,667</w:t>
            </w:r>
          </w:p>
        </w:tc>
        <w:tc>
          <w:tcPr>
            <w:tcW w:w="922"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6,311</w:t>
            </w:r>
          </w:p>
        </w:tc>
        <w:tc>
          <w:tcPr>
            <w:tcW w:w="502" w:type="pct"/>
            <w:gridSpan w:val="2"/>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1,262</w:t>
            </w:r>
          </w:p>
        </w:tc>
        <w:tc>
          <w:tcPr>
            <w:tcW w:w="843"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tcPr>
          <w:p w:rsidR="00824767" w:rsidRPr="00944C95" w:rsidRDefault="00824767" w:rsidP="00824767">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25,323</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Октябрь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221,875</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5,917</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1,183</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24,850</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Ноябрь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207,083</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5,522</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1,104</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24,377</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Декабрь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192,292</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5,128</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1,026</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23,903</w:t>
            </w:r>
          </w:p>
        </w:tc>
      </w:tr>
      <w:tr w:rsidR="001D639D" w:rsidRPr="00944C95" w:rsidTr="00824767">
        <w:trPr>
          <w:trHeight w:val="51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Итого за 2017 год:</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87,567</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17,513</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177,500</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35,500</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318,080</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Январь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177,500</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4,733</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0,947</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23,430</w:t>
            </w:r>
          </w:p>
        </w:tc>
      </w:tr>
      <w:tr w:rsidR="001D639D" w:rsidRPr="00944C95" w:rsidTr="00944C95">
        <w:trPr>
          <w:trHeight w:val="300"/>
        </w:trPr>
        <w:tc>
          <w:tcPr>
            <w:tcW w:w="620" w:type="pct"/>
            <w:gridSpan w:val="2"/>
            <w:tcBorders>
              <w:top w:val="nil"/>
              <w:left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Февраль</w:t>
            </w:r>
          </w:p>
        </w:tc>
        <w:tc>
          <w:tcPr>
            <w:tcW w:w="815" w:type="pct"/>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162,708</w:t>
            </w:r>
          </w:p>
        </w:tc>
        <w:tc>
          <w:tcPr>
            <w:tcW w:w="922" w:type="pct"/>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4,339</w:t>
            </w:r>
          </w:p>
        </w:tc>
        <w:tc>
          <w:tcPr>
            <w:tcW w:w="502" w:type="pct"/>
            <w:gridSpan w:val="2"/>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0,868</w:t>
            </w:r>
          </w:p>
        </w:tc>
        <w:tc>
          <w:tcPr>
            <w:tcW w:w="843" w:type="pct"/>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22,957</w:t>
            </w:r>
          </w:p>
        </w:tc>
      </w:tr>
      <w:tr w:rsidR="00944C95" w:rsidRPr="00944C95" w:rsidTr="00944C95">
        <w:trPr>
          <w:trHeight w:val="300"/>
        </w:trPr>
        <w:tc>
          <w:tcPr>
            <w:tcW w:w="5000" w:type="pct"/>
            <w:gridSpan w:val="11"/>
            <w:tcBorders>
              <w:top w:val="nil"/>
              <w:bottom w:val="single" w:sz="4" w:space="0" w:color="auto"/>
            </w:tcBorders>
            <w:shd w:val="clear" w:color="auto" w:fill="auto"/>
            <w:vAlign w:val="center"/>
          </w:tcPr>
          <w:p w:rsidR="00944C95" w:rsidRPr="00944C95" w:rsidRDefault="00944C95" w:rsidP="00944C95">
            <w:pPr>
              <w:spacing w:after="0" w:line="324" w:lineRule="auto"/>
              <w:rPr>
                <w:rFonts w:ascii="Times New Roman" w:eastAsia="Times New Roman" w:hAnsi="Times New Roman" w:cs="Times New Roman"/>
                <w:b/>
                <w:color w:val="000000"/>
                <w:sz w:val="28"/>
                <w:szCs w:val="28"/>
                <w:lang w:eastAsia="ru-RU"/>
              </w:rPr>
            </w:pPr>
            <w:r w:rsidRPr="00944C95">
              <w:rPr>
                <w:rFonts w:ascii="Times New Roman" w:eastAsia="Times New Roman" w:hAnsi="Times New Roman" w:cs="Times New Roman"/>
                <w:b/>
                <w:color w:val="000000"/>
                <w:sz w:val="28"/>
                <w:szCs w:val="28"/>
                <w:lang w:eastAsia="ru-RU"/>
              </w:rPr>
              <w:t>Окончание таблицы 3.</w:t>
            </w:r>
            <w:r>
              <w:rPr>
                <w:rFonts w:ascii="Times New Roman" w:eastAsia="Times New Roman" w:hAnsi="Times New Roman" w:cs="Times New Roman"/>
                <w:b/>
                <w:color w:val="000000"/>
                <w:sz w:val="28"/>
                <w:szCs w:val="28"/>
                <w:lang w:eastAsia="ru-RU"/>
              </w:rPr>
              <w:t>6</w:t>
            </w:r>
          </w:p>
        </w:tc>
      </w:tr>
      <w:tr w:rsidR="00944C95"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tcPr>
          <w:p w:rsidR="00944C95" w:rsidRPr="00944C95" w:rsidRDefault="00944C95" w:rsidP="00944C95">
            <w:pPr>
              <w:spacing w:after="0" w:line="324"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815" w:type="pct"/>
            <w:tcBorders>
              <w:top w:val="nil"/>
              <w:left w:val="nil"/>
              <w:bottom w:val="single" w:sz="4" w:space="0" w:color="auto"/>
              <w:right w:val="single" w:sz="4" w:space="0" w:color="auto"/>
            </w:tcBorders>
            <w:shd w:val="clear" w:color="auto" w:fill="auto"/>
            <w:vAlign w:val="center"/>
          </w:tcPr>
          <w:p w:rsidR="00944C95" w:rsidRPr="00944C95" w:rsidRDefault="00944C95" w:rsidP="00DF311F">
            <w:pPr>
              <w:spacing w:after="0" w:line="324"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22" w:type="pct"/>
            <w:tcBorders>
              <w:top w:val="nil"/>
              <w:left w:val="nil"/>
              <w:bottom w:val="single" w:sz="4" w:space="0" w:color="auto"/>
              <w:right w:val="single" w:sz="4" w:space="0" w:color="auto"/>
            </w:tcBorders>
            <w:shd w:val="clear" w:color="auto" w:fill="auto"/>
            <w:vAlign w:val="center"/>
          </w:tcPr>
          <w:p w:rsidR="00944C95" w:rsidRPr="00944C95" w:rsidRDefault="00944C95" w:rsidP="00DF311F">
            <w:pPr>
              <w:spacing w:after="0" w:line="324"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502" w:type="pct"/>
            <w:gridSpan w:val="2"/>
            <w:tcBorders>
              <w:top w:val="nil"/>
              <w:left w:val="nil"/>
              <w:bottom w:val="single" w:sz="4" w:space="0" w:color="auto"/>
              <w:right w:val="single" w:sz="4" w:space="0" w:color="auto"/>
            </w:tcBorders>
            <w:shd w:val="clear" w:color="auto" w:fill="auto"/>
            <w:vAlign w:val="center"/>
          </w:tcPr>
          <w:p w:rsidR="00944C95" w:rsidRPr="00944C95" w:rsidRDefault="00944C95" w:rsidP="00DF311F">
            <w:pPr>
              <w:spacing w:after="0" w:line="324"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843" w:type="pct"/>
            <w:tcBorders>
              <w:top w:val="nil"/>
              <w:left w:val="nil"/>
              <w:bottom w:val="single" w:sz="4" w:space="0" w:color="auto"/>
              <w:right w:val="single" w:sz="4" w:space="0" w:color="auto"/>
            </w:tcBorders>
            <w:shd w:val="clear" w:color="auto" w:fill="auto"/>
            <w:vAlign w:val="center"/>
          </w:tcPr>
          <w:p w:rsidR="00944C95" w:rsidRPr="00944C95" w:rsidRDefault="00944C95" w:rsidP="00DF311F">
            <w:pPr>
              <w:spacing w:after="0" w:line="324"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589" w:type="pct"/>
            <w:gridSpan w:val="3"/>
            <w:tcBorders>
              <w:top w:val="nil"/>
              <w:left w:val="nil"/>
              <w:bottom w:val="single" w:sz="4" w:space="0" w:color="auto"/>
              <w:right w:val="single" w:sz="4" w:space="0" w:color="auto"/>
            </w:tcBorders>
            <w:shd w:val="clear" w:color="auto" w:fill="auto"/>
            <w:vAlign w:val="center"/>
          </w:tcPr>
          <w:p w:rsidR="00944C95" w:rsidRPr="00944C95" w:rsidRDefault="00944C95" w:rsidP="00DF311F">
            <w:pPr>
              <w:spacing w:after="0" w:line="324"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709" w:type="pct"/>
            <w:tcBorders>
              <w:top w:val="nil"/>
              <w:left w:val="nil"/>
              <w:bottom w:val="single" w:sz="4" w:space="0" w:color="auto"/>
              <w:right w:val="single" w:sz="4" w:space="0" w:color="auto"/>
            </w:tcBorders>
            <w:shd w:val="clear" w:color="auto" w:fill="auto"/>
            <w:vAlign w:val="center"/>
          </w:tcPr>
          <w:p w:rsidR="00944C95" w:rsidRPr="00944C95" w:rsidRDefault="00944C95" w:rsidP="00DF311F">
            <w:pPr>
              <w:spacing w:after="0" w:line="324"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Март</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147,917</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3,944</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0,789</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22,483</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Апрель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133,125</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3,550</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0,710</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22,010</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Май</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118,333</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3,156</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0,631</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21,537</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Июнь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103,542</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2,761</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0,552</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21,063</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Июль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88,750</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2,367</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0,473</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20,590</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Август</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73,958</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1,972</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0,394</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20,117</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Сентябрь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59,167</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1,578</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0,316</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19,643</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Октябрь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44,375</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1,183</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0,237</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19,170</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Ноябрь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29,583</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0,789</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0,158</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18,697</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Декабрь</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0,394</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0,079</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14,792</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2,958</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18,223</w:t>
            </w:r>
          </w:p>
        </w:tc>
      </w:tr>
      <w:tr w:rsidR="001D639D" w:rsidRPr="00944C95" w:rsidTr="00824767">
        <w:trPr>
          <w:trHeight w:val="51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Итого за 2018 год:</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30,767</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6,153</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177,500</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35,500</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249,920</w:t>
            </w:r>
          </w:p>
        </w:tc>
      </w:tr>
      <w:tr w:rsidR="001D639D" w:rsidRPr="00944C95" w:rsidTr="00824767">
        <w:trPr>
          <w:trHeight w:val="300"/>
        </w:trPr>
        <w:tc>
          <w:tcPr>
            <w:tcW w:w="620" w:type="pct"/>
            <w:gridSpan w:val="2"/>
            <w:tcBorders>
              <w:top w:val="nil"/>
              <w:left w:val="single" w:sz="4" w:space="0" w:color="auto"/>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ИТОГО</w:t>
            </w:r>
          </w:p>
        </w:tc>
        <w:tc>
          <w:tcPr>
            <w:tcW w:w="815"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0,000</w:t>
            </w:r>
          </w:p>
        </w:tc>
        <w:tc>
          <w:tcPr>
            <w:tcW w:w="922"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463,867</w:t>
            </w:r>
          </w:p>
        </w:tc>
        <w:tc>
          <w:tcPr>
            <w:tcW w:w="502" w:type="pct"/>
            <w:gridSpan w:val="2"/>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92,773</w:t>
            </w:r>
          </w:p>
        </w:tc>
        <w:tc>
          <w:tcPr>
            <w:tcW w:w="843"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710,000</w:t>
            </w:r>
          </w:p>
        </w:tc>
        <w:tc>
          <w:tcPr>
            <w:tcW w:w="589" w:type="pct"/>
            <w:gridSpan w:val="3"/>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142,000</w:t>
            </w:r>
          </w:p>
        </w:tc>
        <w:tc>
          <w:tcPr>
            <w:tcW w:w="709" w:type="pct"/>
            <w:tcBorders>
              <w:top w:val="nil"/>
              <w:left w:val="nil"/>
              <w:bottom w:val="single" w:sz="4" w:space="0" w:color="auto"/>
              <w:right w:val="single" w:sz="4" w:space="0" w:color="auto"/>
            </w:tcBorders>
            <w:shd w:val="clear" w:color="auto" w:fill="auto"/>
            <w:vAlign w:val="center"/>
            <w:hideMark/>
          </w:tcPr>
          <w:p w:rsidR="001D639D" w:rsidRPr="00944C95" w:rsidRDefault="001D639D" w:rsidP="00DF311F">
            <w:pPr>
              <w:spacing w:after="0" w:line="324" w:lineRule="auto"/>
              <w:jc w:val="center"/>
              <w:rPr>
                <w:rFonts w:ascii="Times New Roman" w:eastAsia="Times New Roman" w:hAnsi="Times New Roman" w:cs="Times New Roman"/>
                <w:color w:val="000000"/>
                <w:sz w:val="20"/>
                <w:szCs w:val="20"/>
                <w:lang w:eastAsia="ru-RU"/>
              </w:rPr>
            </w:pPr>
            <w:r w:rsidRPr="00944C95">
              <w:rPr>
                <w:rFonts w:ascii="Times New Roman" w:eastAsia="Times New Roman" w:hAnsi="Times New Roman" w:cs="Times New Roman"/>
                <w:color w:val="000000"/>
                <w:sz w:val="20"/>
                <w:szCs w:val="20"/>
                <w:lang w:eastAsia="ru-RU"/>
              </w:rPr>
              <w:t>1408,640</w:t>
            </w:r>
          </w:p>
        </w:tc>
      </w:tr>
    </w:tbl>
    <w:p w:rsidR="003639AD" w:rsidRPr="003639AD" w:rsidRDefault="003639AD" w:rsidP="00824767">
      <w:pPr>
        <w:widowControl w:val="0"/>
        <w:spacing w:after="0" w:line="360" w:lineRule="auto"/>
        <w:jc w:val="both"/>
        <w:rPr>
          <w:rFonts w:ascii="Times New Roman" w:eastAsia="Times New Roman" w:hAnsi="Times New Roman" w:cs="Times New Roman"/>
          <w:snapToGrid w:val="0"/>
          <w:sz w:val="24"/>
          <w:szCs w:val="24"/>
          <w:lang w:eastAsia="ru-RU"/>
        </w:rPr>
      </w:pPr>
      <w:r w:rsidRPr="003639AD">
        <w:rPr>
          <w:rFonts w:ascii="Times New Roman" w:eastAsia="Times New Roman" w:hAnsi="Times New Roman" w:cs="Times New Roman"/>
          <w:snapToGrid w:val="0"/>
          <w:sz w:val="24"/>
          <w:szCs w:val="24"/>
          <w:lang w:eastAsia="ru-RU"/>
        </w:rPr>
        <w:t xml:space="preserve">Составлено автором </w:t>
      </w:r>
    </w:p>
    <w:p w:rsidR="00080FE7" w:rsidRDefault="00080FE7" w:rsidP="002D4520">
      <w:pPr>
        <w:widowControl w:val="0"/>
        <w:spacing w:after="0" w:line="360" w:lineRule="auto"/>
        <w:ind w:firstLine="680"/>
        <w:jc w:val="both"/>
        <w:rPr>
          <w:rFonts w:ascii="Times New Roman" w:eastAsia="Times New Roman" w:hAnsi="Times New Roman" w:cs="Times New Roman"/>
          <w:snapToGrid w:val="0"/>
          <w:sz w:val="28"/>
          <w:szCs w:val="28"/>
          <w:lang w:eastAsia="ru-RU"/>
        </w:rPr>
      </w:pPr>
      <w:r w:rsidRPr="00080FE7">
        <w:rPr>
          <w:rFonts w:ascii="Times New Roman" w:eastAsia="Times New Roman" w:hAnsi="Times New Roman" w:cs="Times New Roman"/>
          <w:snapToGrid w:val="0"/>
          <w:sz w:val="28"/>
          <w:szCs w:val="28"/>
          <w:lang w:eastAsia="ru-RU"/>
        </w:rPr>
        <w:t xml:space="preserve">В ходе расчета за основу были приняты следующие данные: общая стоимость оборудования – 710 млн. руб., срок лизинга – четыре года (48 месяцев), годовая норма амортизационных отчислений по объекту основных средств в период действия договора лизинга – 25%, периодичность выплат – </w:t>
      </w:r>
      <w:r w:rsidRPr="00080FE7">
        <w:rPr>
          <w:rFonts w:ascii="Times New Roman" w:eastAsia="Times New Roman" w:hAnsi="Times New Roman" w:cs="Times New Roman"/>
          <w:snapToGrid w:val="0"/>
          <w:sz w:val="28"/>
          <w:szCs w:val="28"/>
          <w:lang w:eastAsia="ru-RU"/>
        </w:rPr>
        <w:lastRenderedPageBreak/>
        <w:t>ежемесячно, банковская ставка процента (вознаграждение) – 32%.</w:t>
      </w:r>
    </w:p>
    <w:p w:rsidR="00714275" w:rsidRDefault="00DA7678" w:rsidP="002D4520">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0"/>
          <w:lang w:eastAsia="ru-RU"/>
        </w:rPr>
      </w:pPr>
      <w:r w:rsidRPr="00DA7678">
        <w:rPr>
          <w:rFonts w:ascii="Times New Roman" w:eastAsia="Times New Roman" w:hAnsi="Times New Roman" w:cs="Times New Roman"/>
          <w:sz w:val="28"/>
          <w:szCs w:val="20"/>
          <w:lang w:eastAsia="ru-RU"/>
        </w:rPr>
        <w:t>Расчет увеличения производительности труда</w:t>
      </w:r>
      <w:r w:rsidR="00F32E04">
        <w:rPr>
          <w:rFonts w:ascii="Times New Roman" w:eastAsia="Times New Roman" w:hAnsi="Times New Roman" w:cs="Times New Roman"/>
          <w:sz w:val="28"/>
          <w:szCs w:val="20"/>
          <w:lang w:eastAsia="ru-RU"/>
        </w:rPr>
        <w:t xml:space="preserve"> </w:t>
      </w:r>
      <w:r w:rsidRPr="00DA7678">
        <w:rPr>
          <w:rFonts w:ascii="Times New Roman" w:eastAsia="Times New Roman" w:hAnsi="Times New Roman" w:cs="Times New Roman"/>
          <w:sz w:val="28"/>
          <w:szCs w:val="20"/>
          <w:lang w:eastAsia="ru-RU"/>
        </w:rPr>
        <w:t>при повышении технического уровня производства производится следующим образом</w:t>
      </w:r>
      <w:r w:rsidRPr="00DA7678">
        <w:rPr>
          <w:rFonts w:ascii="Times New Roman" w:eastAsia="Times New Roman" w:hAnsi="Times New Roman" w:cs="Times New Roman"/>
          <w:b/>
          <w:sz w:val="28"/>
          <w:szCs w:val="20"/>
          <w:lang w:eastAsia="ru-RU"/>
        </w:rPr>
        <w:t>.</w:t>
      </w:r>
      <w:r w:rsidRPr="00DA7678">
        <w:rPr>
          <w:rFonts w:ascii="Times New Roman" w:eastAsia="Times New Roman" w:hAnsi="Times New Roman" w:cs="Times New Roman"/>
          <w:sz w:val="28"/>
          <w:szCs w:val="20"/>
          <w:lang w:eastAsia="ru-RU"/>
        </w:rPr>
        <w:t xml:space="preserve"> </w:t>
      </w:r>
    </w:p>
    <w:p w:rsidR="00DA7678" w:rsidRDefault="00DA7678" w:rsidP="00944C95">
      <w:pPr>
        <w:widowControl w:val="0"/>
        <w:overflowPunct w:val="0"/>
        <w:autoSpaceDE w:val="0"/>
        <w:autoSpaceDN w:val="0"/>
        <w:adjustRightInd w:val="0"/>
        <w:spacing w:after="0" w:line="348" w:lineRule="auto"/>
        <w:ind w:firstLine="709"/>
        <w:jc w:val="both"/>
        <w:textAlignment w:val="baseline"/>
        <w:rPr>
          <w:rFonts w:ascii="Times New Roman" w:eastAsia="Times New Roman" w:hAnsi="Times New Roman" w:cs="Times New Roman"/>
          <w:sz w:val="28"/>
          <w:szCs w:val="20"/>
          <w:lang w:eastAsia="ru-RU"/>
        </w:rPr>
      </w:pPr>
      <w:r w:rsidRPr="00DA7678">
        <w:rPr>
          <w:rFonts w:ascii="Times New Roman" w:eastAsia="Times New Roman" w:hAnsi="Times New Roman" w:cs="Times New Roman"/>
          <w:sz w:val="28"/>
          <w:szCs w:val="20"/>
          <w:lang w:eastAsia="ru-RU"/>
        </w:rPr>
        <w:t>Экономия затрат труда определяется путем сравнения численности рабочих, необходимой для производства планового объема продукции, до и после технического совершенствования производства. При этом учитываются сроки действия мероприятий. Экономия численности за счет механизации и автоматизации производства, внедрения нового и модернизации действующего оборудования, внедрения новых технологических процессов может быть рассчитана по следующей формуле</w:t>
      </w:r>
      <w:r w:rsidR="00944C95">
        <w:rPr>
          <w:rFonts w:ascii="Times New Roman" w:eastAsia="Times New Roman" w:hAnsi="Times New Roman" w:cs="Times New Roman"/>
          <w:sz w:val="28"/>
          <w:szCs w:val="20"/>
          <w:lang w:eastAsia="ru-RU"/>
        </w:rPr>
        <w:t xml:space="preserve"> (3.7</w:t>
      </w:r>
      <w:r w:rsidR="00824767">
        <w:rPr>
          <w:rFonts w:ascii="Times New Roman" w:eastAsia="Times New Roman" w:hAnsi="Times New Roman" w:cs="Times New Roman"/>
          <w:sz w:val="28"/>
          <w:szCs w:val="20"/>
          <w:lang w:eastAsia="ru-RU"/>
        </w:rPr>
        <w:t>)</w:t>
      </w:r>
      <w:r w:rsidRPr="00DA7678">
        <w:rPr>
          <w:rFonts w:ascii="Times New Roman" w:eastAsia="Times New Roman" w:hAnsi="Times New Roman" w:cs="Times New Roman"/>
          <w:sz w:val="28"/>
          <w:szCs w:val="20"/>
          <w:lang w:eastAsia="ru-RU"/>
        </w:rPr>
        <w:t>:</w:t>
      </w:r>
    </w:p>
    <w:p w:rsidR="00944C95" w:rsidRDefault="00944C95" w:rsidP="002D4520">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0"/>
          <w:lang w:eastAsia="ru-RU"/>
        </w:rPr>
      </w:pPr>
    </w:p>
    <w:tbl>
      <w:tblPr>
        <w:tblStyle w:val="a3"/>
        <w:tblW w:w="9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93"/>
      </w:tblGrid>
      <w:tr w:rsidR="00F32E04" w:rsidRPr="00AC711A" w:rsidTr="00714275">
        <w:tc>
          <w:tcPr>
            <w:tcW w:w="9039" w:type="dxa"/>
            <w:vAlign w:val="center"/>
          </w:tcPr>
          <w:p w:rsidR="00F32E04" w:rsidRPr="00AC711A" w:rsidRDefault="006A5AEB" w:rsidP="002D4520">
            <w:pPr>
              <w:widowControl w:val="0"/>
              <w:spacing w:line="360" w:lineRule="auto"/>
              <w:jc w:val="center"/>
              <w:rPr>
                <w:rFonts w:ascii="Times New Roman" w:eastAsia="Times New Roman" w:hAnsi="Times New Roman" w:cs="Times New Roman"/>
                <w:snapToGrid w:val="0"/>
                <w:sz w:val="28"/>
                <w:szCs w:val="28"/>
                <w:lang w:eastAsia="ru-RU"/>
              </w:rPr>
            </w:pPr>
            <m:oMathPara>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Э</m:t>
                    </m:r>
                  </m:e>
                  <m:sub>
                    <m:r>
                      <w:rPr>
                        <w:rFonts w:ascii="Cambria Math" w:eastAsia="Times New Roman" w:hAnsi="Times New Roman" w:cs="Times New Roman"/>
                        <w:snapToGrid w:val="0"/>
                        <w:sz w:val="28"/>
                        <w:szCs w:val="28"/>
                        <w:lang w:eastAsia="ru-RU"/>
                      </w:rPr>
                      <m:t>числ</m:t>
                    </m:r>
                    <m:r>
                      <w:rPr>
                        <w:rFonts w:ascii="Cambria Math" w:eastAsia="Times New Roman" w:hAnsi="Times New Roman" w:cs="Times New Roman"/>
                        <w:snapToGrid w:val="0"/>
                        <w:sz w:val="28"/>
                        <w:szCs w:val="28"/>
                        <w:lang w:eastAsia="ru-RU"/>
                      </w:rPr>
                      <m:t>.</m:t>
                    </m:r>
                  </m:sub>
                </m:sSub>
                <m:r>
                  <w:rPr>
                    <w:rFonts w:ascii="Cambria Math" w:eastAsia="Times New Roman" w:hAnsi="Times New Roman" w:cs="Times New Roman"/>
                    <w:snapToGrid w:val="0"/>
                    <w:sz w:val="28"/>
                    <w:szCs w:val="28"/>
                    <w:lang w:eastAsia="ru-RU"/>
                  </w:rPr>
                  <m:t>=</m:t>
                </m:r>
                <m:d>
                  <m:dPr>
                    <m:ctrlPr>
                      <w:rPr>
                        <w:rFonts w:ascii="Cambria Math" w:eastAsia="Times New Roman" w:hAnsi="Times New Roman" w:cs="Times New Roman"/>
                        <w:i/>
                        <w:snapToGrid w:val="0"/>
                        <w:sz w:val="28"/>
                        <w:szCs w:val="28"/>
                        <w:lang w:eastAsia="ru-RU"/>
                      </w:rPr>
                    </m:ctrlPr>
                  </m:dPr>
                  <m:e>
                    <m:r>
                      <w:rPr>
                        <w:rFonts w:ascii="Cambria Math" w:eastAsia="Times New Roman" w:hAnsi="Times New Roman" w:cs="Times New Roman"/>
                        <w:snapToGrid w:val="0"/>
                        <w:sz w:val="28"/>
                        <w:szCs w:val="28"/>
                        <w:lang w:eastAsia="ru-RU"/>
                      </w:rPr>
                      <m:t>1</m:t>
                    </m:r>
                    <m:r>
                      <w:rPr>
                        <w:rFonts w:ascii="Cambria Math" w:eastAsia="Times New Roman" w:hAnsi="Times New Roman" w:cs="Times New Roman"/>
                        <w:snapToGrid w:val="0"/>
                        <w:sz w:val="28"/>
                        <w:szCs w:val="28"/>
                        <w:lang w:eastAsia="ru-RU"/>
                      </w:rPr>
                      <m:t>-</m:t>
                    </m:r>
                    <m:f>
                      <m:fPr>
                        <m:ctrlPr>
                          <w:rPr>
                            <w:rFonts w:ascii="Cambria Math" w:eastAsia="Times New Roman" w:hAnsi="Times New Roman" w:cs="Times New Roman"/>
                            <w:i/>
                            <w:snapToGrid w:val="0"/>
                            <w:sz w:val="28"/>
                            <w:szCs w:val="28"/>
                            <w:lang w:eastAsia="ru-RU"/>
                          </w:rPr>
                        </m:ctrlPr>
                      </m:fPr>
                      <m:num>
                        <m:r>
                          <w:rPr>
                            <w:rFonts w:ascii="Cambria Math" w:eastAsia="Times New Roman" w:hAnsi="Times New Roman" w:cs="Times New Roman"/>
                            <w:snapToGrid w:val="0"/>
                            <w:sz w:val="28"/>
                            <w:szCs w:val="28"/>
                            <w:lang w:eastAsia="ru-RU"/>
                          </w:rPr>
                          <m:t>К</m:t>
                        </m:r>
                      </m:num>
                      <m:den>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К</m:t>
                            </m:r>
                          </m:e>
                          <m:sub>
                            <m:r>
                              <w:rPr>
                                <w:rFonts w:ascii="Cambria Math" w:eastAsia="Times New Roman" w:hAnsi="Times New Roman" w:cs="Times New Roman"/>
                                <w:snapToGrid w:val="0"/>
                                <w:sz w:val="28"/>
                                <w:szCs w:val="28"/>
                                <w:lang w:eastAsia="ru-RU"/>
                              </w:rPr>
                              <m:t>1</m:t>
                            </m:r>
                          </m:sub>
                        </m:sSub>
                        <m:r>
                          <w:rPr>
                            <w:rFonts w:ascii="Cambria Math" w:eastAsia="Times New Roman" w:hAnsi="Times New Roman" w:cs="Times New Roman"/>
                            <w:snapToGrid w:val="0"/>
                            <w:sz w:val="28"/>
                            <w:szCs w:val="28"/>
                            <w:lang w:eastAsia="ru-RU"/>
                          </w:rPr>
                          <m:t>+</m:t>
                        </m:r>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К</m:t>
                            </m:r>
                          </m:e>
                          <m:sub>
                            <m:r>
                              <w:rPr>
                                <w:rFonts w:ascii="Cambria Math" w:eastAsia="Times New Roman" w:hAnsi="Times New Roman" w:cs="Times New Roman"/>
                                <w:snapToGrid w:val="0"/>
                                <w:sz w:val="28"/>
                                <w:szCs w:val="28"/>
                                <w:lang w:eastAsia="ru-RU"/>
                              </w:rPr>
                              <m:t>2</m:t>
                            </m:r>
                          </m:sub>
                        </m:sSub>
                        <m:r>
                          <w:rPr>
                            <w:rFonts w:ascii="Cambria Math" w:eastAsia="Times New Roman" w:hAnsi="Times New Roman" w:cs="Times New Roman"/>
                            <w:snapToGrid w:val="0"/>
                            <w:sz w:val="28"/>
                            <w:szCs w:val="28"/>
                            <w:lang w:eastAsia="ru-RU"/>
                          </w:rPr>
                          <m:t>×</m:t>
                        </m:r>
                        <m:r>
                          <w:rPr>
                            <w:rFonts w:ascii="Cambria Math" w:eastAsia="Times New Roman" w:hAnsi="Times New Roman" w:cs="Times New Roman"/>
                            <w:snapToGrid w:val="0"/>
                            <w:sz w:val="28"/>
                            <w:szCs w:val="28"/>
                            <w:lang w:eastAsia="ru-RU"/>
                          </w:rPr>
                          <m:t>(1+</m:t>
                        </m:r>
                        <m:f>
                          <m:fPr>
                            <m:ctrlPr>
                              <w:rPr>
                                <w:rFonts w:ascii="Cambria Math" w:eastAsia="Times New Roman" w:hAnsi="Times New Roman" w:cs="Times New Roman"/>
                                <w:i/>
                                <w:snapToGrid w:val="0"/>
                                <w:sz w:val="28"/>
                                <w:szCs w:val="28"/>
                                <w:lang w:eastAsia="ru-RU"/>
                              </w:rPr>
                            </m:ctrlPr>
                          </m:fPr>
                          <m:num>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П</m:t>
                                </m:r>
                              </m:e>
                              <m:sub>
                                <m:r>
                                  <w:rPr>
                                    <w:rFonts w:ascii="Cambria Math" w:eastAsia="Times New Roman" w:hAnsi="Times New Roman" w:cs="Times New Roman"/>
                                    <w:snapToGrid w:val="0"/>
                                    <w:sz w:val="28"/>
                                    <w:szCs w:val="28"/>
                                    <w:lang w:eastAsia="ru-RU"/>
                                  </w:rPr>
                                  <m:t>2</m:t>
                                </m:r>
                              </m:sub>
                            </m:sSub>
                          </m:num>
                          <m:den>
                            <m:r>
                              <w:rPr>
                                <w:rFonts w:ascii="Cambria Math" w:eastAsia="Times New Roman" w:hAnsi="Times New Roman" w:cs="Times New Roman"/>
                                <w:snapToGrid w:val="0"/>
                                <w:sz w:val="28"/>
                                <w:szCs w:val="28"/>
                                <w:lang w:eastAsia="ru-RU"/>
                              </w:rPr>
                              <m:t>100</m:t>
                            </m:r>
                          </m:den>
                        </m:f>
                        <m:r>
                          <w:rPr>
                            <w:rFonts w:ascii="Cambria Math" w:eastAsia="Times New Roman" w:hAnsi="Times New Roman" w:cs="Times New Roman"/>
                            <w:snapToGrid w:val="0"/>
                            <w:sz w:val="28"/>
                            <w:szCs w:val="28"/>
                            <w:lang w:eastAsia="ru-RU"/>
                          </w:rPr>
                          <m:t>×</m:t>
                        </m:r>
                        <m:f>
                          <m:fPr>
                            <m:ctrlPr>
                              <w:rPr>
                                <w:rFonts w:ascii="Cambria Math" w:eastAsia="Times New Roman" w:hAnsi="Times New Roman" w:cs="Times New Roman"/>
                                <w:i/>
                                <w:snapToGrid w:val="0"/>
                                <w:sz w:val="28"/>
                                <w:szCs w:val="28"/>
                                <w:lang w:eastAsia="ru-RU"/>
                              </w:rPr>
                            </m:ctrlPr>
                          </m:fPr>
                          <m:num>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Т</m:t>
                                </m:r>
                              </m:e>
                              <m:sub>
                                <m:r>
                                  <w:rPr>
                                    <w:rFonts w:ascii="Cambria Math" w:eastAsia="Times New Roman" w:hAnsi="Times New Roman" w:cs="Times New Roman"/>
                                    <w:snapToGrid w:val="0"/>
                                    <w:sz w:val="28"/>
                                    <w:szCs w:val="28"/>
                                    <w:lang w:eastAsia="ru-RU"/>
                                  </w:rPr>
                                  <m:t>2</m:t>
                                </m:r>
                              </m:sub>
                            </m:sSub>
                          </m:num>
                          <m:den>
                            <m:r>
                              <w:rPr>
                                <w:rFonts w:ascii="Cambria Math" w:eastAsia="Times New Roman" w:hAnsi="Times New Roman" w:cs="Times New Roman"/>
                                <w:snapToGrid w:val="0"/>
                                <w:sz w:val="28"/>
                                <w:szCs w:val="28"/>
                                <w:lang w:eastAsia="ru-RU"/>
                              </w:rPr>
                              <m:t>12</m:t>
                            </m:r>
                          </m:den>
                        </m:f>
                        <m:r>
                          <w:rPr>
                            <w:rFonts w:ascii="Cambria Math" w:eastAsia="Times New Roman" w:hAnsi="Times New Roman" w:cs="Times New Roman"/>
                            <w:snapToGrid w:val="0"/>
                            <w:sz w:val="28"/>
                            <w:szCs w:val="28"/>
                            <w:lang w:eastAsia="ru-RU"/>
                          </w:rPr>
                          <m:t>)+</m:t>
                        </m:r>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К</m:t>
                            </m:r>
                          </m:e>
                          <m:sub>
                            <m:r>
                              <w:rPr>
                                <w:rFonts w:ascii="Cambria Math" w:eastAsia="Times New Roman" w:hAnsi="Times New Roman" w:cs="Times New Roman"/>
                                <w:snapToGrid w:val="0"/>
                                <w:sz w:val="28"/>
                                <w:szCs w:val="28"/>
                                <w:lang w:eastAsia="ru-RU"/>
                              </w:rPr>
                              <m:t>3</m:t>
                            </m:r>
                          </m:sub>
                        </m:sSub>
                        <m:r>
                          <w:rPr>
                            <w:rFonts w:ascii="Cambria Math" w:eastAsia="Times New Roman" w:hAnsi="Times New Roman" w:cs="Times New Roman"/>
                            <w:snapToGrid w:val="0"/>
                            <w:sz w:val="28"/>
                            <w:szCs w:val="28"/>
                            <w:lang w:eastAsia="ru-RU"/>
                          </w:rPr>
                          <m:t>×</m:t>
                        </m:r>
                        <m:r>
                          <w:rPr>
                            <w:rFonts w:ascii="Cambria Math" w:eastAsia="Times New Roman" w:hAnsi="Times New Roman" w:cs="Times New Roman"/>
                            <w:snapToGrid w:val="0"/>
                            <w:sz w:val="28"/>
                            <w:szCs w:val="28"/>
                            <w:lang w:eastAsia="ru-RU"/>
                          </w:rPr>
                          <m:t>(1+</m:t>
                        </m:r>
                        <m:f>
                          <m:fPr>
                            <m:ctrlPr>
                              <w:rPr>
                                <w:rFonts w:ascii="Cambria Math" w:eastAsia="Times New Roman" w:hAnsi="Times New Roman" w:cs="Times New Roman"/>
                                <w:i/>
                                <w:snapToGrid w:val="0"/>
                                <w:sz w:val="28"/>
                                <w:szCs w:val="28"/>
                                <w:lang w:eastAsia="ru-RU"/>
                              </w:rPr>
                            </m:ctrlPr>
                          </m:fPr>
                          <m:num>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П</m:t>
                                </m:r>
                              </m:e>
                              <m:sub>
                                <m:r>
                                  <w:rPr>
                                    <w:rFonts w:ascii="Cambria Math" w:eastAsia="Times New Roman" w:hAnsi="Times New Roman" w:cs="Times New Roman"/>
                                    <w:snapToGrid w:val="0"/>
                                    <w:sz w:val="28"/>
                                    <w:szCs w:val="28"/>
                                    <w:lang w:eastAsia="ru-RU"/>
                                  </w:rPr>
                                  <m:t>3</m:t>
                                </m:r>
                              </m:sub>
                            </m:sSub>
                          </m:num>
                          <m:den>
                            <m:r>
                              <w:rPr>
                                <w:rFonts w:ascii="Cambria Math" w:eastAsia="Times New Roman" w:hAnsi="Times New Roman" w:cs="Times New Roman"/>
                                <w:snapToGrid w:val="0"/>
                                <w:sz w:val="28"/>
                                <w:szCs w:val="28"/>
                                <w:lang w:eastAsia="ru-RU"/>
                              </w:rPr>
                              <m:t>100</m:t>
                            </m:r>
                          </m:den>
                        </m:f>
                        <m:r>
                          <w:rPr>
                            <w:rFonts w:ascii="Cambria Math" w:eastAsia="Times New Roman" w:hAnsi="Times New Roman" w:cs="Times New Roman"/>
                            <w:snapToGrid w:val="0"/>
                            <w:sz w:val="28"/>
                            <w:szCs w:val="28"/>
                            <w:lang w:eastAsia="ru-RU"/>
                          </w:rPr>
                          <m:t>×</m:t>
                        </m:r>
                        <m:f>
                          <m:fPr>
                            <m:ctrlPr>
                              <w:rPr>
                                <w:rFonts w:ascii="Cambria Math" w:eastAsia="Times New Roman" w:hAnsi="Times New Roman" w:cs="Times New Roman"/>
                                <w:i/>
                                <w:snapToGrid w:val="0"/>
                                <w:sz w:val="28"/>
                                <w:szCs w:val="28"/>
                                <w:lang w:eastAsia="ru-RU"/>
                              </w:rPr>
                            </m:ctrlPr>
                          </m:fPr>
                          <m:num>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Т</m:t>
                                </m:r>
                              </m:e>
                              <m:sub>
                                <m:r>
                                  <w:rPr>
                                    <w:rFonts w:ascii="Cambria Math" w:eastAsia="Times New Roman" w:hAnsi="Times New Roman" w:cs="Times New Roman"/>
                                    <w:snapToGrid w:val="0"/>
                                    <w:sz w:val="28"/>
                                    <w:szCs w:val="28"/>
                                    <w:lang w:eastAsia="ru-RU"/>
                                  </w:rPr>
                                  <m:t>3</m:t>
                                </m:r>
                              </m:sub>
                            </m:sSub>
                          </m:num>
                          <m:den>
                            <m:r>
                              <w:rPr>
                                <w:rFonts w:ascii="Cambria Math" w:eastAsia="Times New Roman" w:hAnsi="Times New Roman" w:cs="Times New Roman"/>
                                <w:snapToGrid w:val="0"/>
                                <w:sz w:val="28"/>
                                <w:szCs w:val="28"/>
                                <w:lang w:eastAsia="ru-RU"/>
                              </w:rPr>
                              <m:t>12</m:t>
                            </m:r>
                          </m:den>
                        </m:f>
                        <m:r>
                          <w:rPr>
                            <w:rFonts w:ascii="Cambria Math" w:eastAsia="Times New Roman" w:hAnsi="Times New Roman" w:cs="Times New Roman"/>
                            <w:snapToGrid w:val="0"/>
                            <w:sz w:val="28"/>
                            <w:szCs w:val="28"/>
                            <w:lang w:eastAsia="ru-RU"/>
                          </w:rPr>
                          <m:t>)</m:t>
                        </m:r>
                      </m:den>
                    </m:f>
                  </m:e>
                </m:d>
                <m:r>
                  <w:rPr>
                    <w:rFonts w:ascii="Cambria Math" w:eastAsia="Times New Roman" w:hAnsi="Times New Roman" w:cs="Times New Roman"/>
                    <w:snapToGrid w:val="0"/>
                    <w:sz w:val="28"/>
                    <w:szCs w:val="28"/>
                    <w:lang w:eastAsia="ru-RU"/>
                  </w:rPr>
                  <m:t>××</m:t>
                </m:r>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Ч</m:t>
                    </m:r>
                  </m:e>
                  <m:sub>
                    <m:r>
                      <w:rPr>
                        <w:rFonts w:ascii="Cambria Math" w:eastAsia="Times New Roman" w:hAnsi="Times New Roman" w:cs="Times New Roman"/>
                        <w:snapToGrid w:val="0"/>
                        <w:sz w:val="28"/>
                        <w:szCs w:val="28"/>
                        <w:lang w:eastAsia="ru-RU"/>
                      </w:rPr>
                      <m:t>исходн</m:t>
                    </m:r>
                    <m:r>
                      <w:rPr>
                        <w:rFonts w:ascii="Cambria Math" w:eastAsia="Times New Roman" w:hAnsi="Times New Roman" w:cs="Times New Roman"/>
                        <w:snapToGrid w:val="0"/>
                        <w:sz w:val="28"/>
                        <w:szCs w:val="28"/>
                        <w:lang w:eastAsia="ru-RU"/>
                      </w:rPr>
                      <m:t>.</m:t>
                    </m:r>
                  </m:sub>
                </m:sSub>
                <m:r>
                  <w:rPr>
                    <w:rFonts w:ascii="Cambria Math" w:eastAsia="Times New Roman" w:hAnsi="Times New Roman" w:cs="Times New Roman"/>
                    <w:snapToGrid w:val="0"/>
                    <w:sz w:val="28"/>
                    <w:szCs w:val="28"/>
                    <w:lang w:eastAsia="ru-RU"/>
                  </w:rPr>
                  <m:t>×</m:t>
                </m:r>
                <m:f>
                  <m:fPr>
                    <m:ctrlPr>
                      <w:rPr>
                        <w:rFonts w:ascii="Cambria Math" w:eastAsia="Times New Roman" w:hAnsi="Times New Roman" w:cs="Times New Roman"/>
                        <w:i/>
                        <w:snapToGrid w:val="0"/>
                        <w:sz w:val="28"/>
                        <w:szCs w:val="28"/>
                        <w:lang w:eastAsia="ru-RU"/>
                      </w:rPr>
                    </m:ctrlPr>
                  </m:fPr>
                  <m:num>
                    <m:r>
                      <w:rPr>
                        <w:rFonts w:ascii="Cambria Math" w:eastAsia="Times New Roman" w:hAnsi="Times New Roman" w:cs="Times New Roman"/>
                        <w:snapToGrid w:val="0"/>
                        <w:sz w:val="28"/>
                        <w:szCs w:val="28"/>
                        <w:lang w:eastAsia="ru-RU"/>
                      </w:rPr>
                      <m:t>У</m:t>
                    </m:r>
                  </m:num>
                  <m:den>
                    <m:r>
                      <w:rPr>
                        <w:rFonts w:ascii="Cambria Math" w:eastAsia="Times New Roman" w:hAnsi="Times New Roman" w:cs="Times New Roman"/>
                        <w:snapToGrid w:val="0"/>
                        <w:sz w:val="28"/>
                        <w:szCs w:val="28"/>
                        <w:lang w:eastAsia="ru-RU"/>
                      </w:rPr>
                      <m:t>100</m:t>
                    </m:r>
                  </m:den>
                </m:f>
                <m:r>
                  <w:rPr>
                    <w:rFonts w:ascii="Cambria Math" w:eastAsia="Times New Roman" w:hAnsi="Times New Roman" w:cs="Times New Roman"/>
                    <w:snapToGrid w:val="0"/>
                    <w:sz w:val="28"/>
                    <w:szCs w:val="28"/>
                    <w:lang w:eastAsia="ru-RU"/>
                  </w:rPr>
                  <m:t>,</m:t>
                </m:r>
              </m:oMath>
            </m:oMathPara>
          </w:p>
        </w:tc>
        <w:tc>
          <w:tcPr>
            <w:tcW w:w="893" w:type="dxa"/>
            <w:vAlign w:val="center"/>
          </w:tcPr>
          <w:p w:rsidR="00F32E04" w:rsidRPr="00AC711A" w:rsidRDefault="00944C95" w:rsidP="00944C95">
            <w:pPr>
              <w:widowControl w:val="0"/>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(3.7</w:t>
            </w:r>
            <w:r w:rsidR="00F32E04" w:rsidRPr="00AC711A">
              <w:rPr>
                <w:rFonts w:ascii="Times New Roman" w:eastAsia="Times New Roman" w:hAnsi="Times New Roman" w:cs="Times New Roman"/>
                <w:snapToGrid w:val="0"/>
                <w:sz w:val="28"/>
                <w:szCs w:val="28"/>
                <w:lang w:eastAsia="ru-RU"/>
              </w:rPr>
              <w:t>)</w:t>
            </w:r>
          </w:p>
        </w:tc>
      </w:tr>
    </w:tbl>
    <w:p w:rsidR="00DA7678" w:rsidRPr="00DA7678" w:rsidRDefault="00DA7678" w:rsidP="002D4520">
      <w:pPr>
        <w:widowControl w:val="0"/>
        <w:overflowPunct w:val="0"/>
        <w:autoSpaceDE w:val="0"/>
        <w:autoSpaceDN w:val="0"/>
        <w:adjustRightInd w:val="0"/>
        <w:spacing w:after="0" w:line="360" w:lineRule="auto"/>
        <w:ind w:left="709" w:hanging="709"/>
        <w:jc w:val="both"/>
        <w:textAlignment w:val="baseline"/>
        <w:rPr>
          <w:rFonts w:ascii="Times New Roman" w:eastAsia="Times New Roman" w:hAnsi="Times New Roman" w:cs="Times New Roman"/>
          <w:sz w:val="28"/>
          <w:szCs w:val="20"/>
          <w:lang w:eastAsia="ru-RU"/>
        </w:rPr>
      </w:pPr>
      <w:r w:rsidRPr="00DA7678">
        <w:rPr>
          <w:rFonts w:ascii="Times New Roman" w:eastAsia="Times New Roman" w:hAnsi="Times New Roman" w:cs="Times New Roman"/>
          <w:sz w:val="28"/>
          <w:szCs w:val="20"/>
          <w:lang w:eastAsia="ru-RU"/>
        </w:rPr>
        <w:t xml:space="preserve">где </w:t>
      </w:r>
      <w:r w:rsidR="00AC711A">
        <w:rPr>
          <w:rFonts w:ascii="Times New Roman" w:eastAsia="Times New Roman" w:hAnsi="Times New Roman" w:cs="Times New Roman"/>
          <w:sz w:val="28"/>
          <w:szCs w:val="20"/>
          <w:lang w:eastAsia="ru-RU"/>
        </w:rPr>
        <w:t xml:space="preserve"> </w:t>
      </w:r>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Э</m:t>
            </m:r>
          </m:e>
          <m:sub>
            <m:r>
              <w:rPr>
                <w:rFonts w:ascii="Cambria Math" w:eastAsia="Times New Roman" w:hAnsi="Times New Roman" w:cs="Times New Roman"/>
                <w:snapToGrid w:val="0"/>
                <w:sz w:val="28"/>
                <w:szCs w:val="28"/>
                <w:lang w:eastAsia="ru-RU"/>
              </w:rPr>
              <m:t>числ</m:t>
            </m:r>
            <m:r>
              <w:rPr>
                <w:rFonts w:ascii="Cambria Math" w:eastAsia="Times New Roman" w:hAnsi="Times New Roman" w:cs="Times New Roman"/>
                <w:snapToGrid w:val="0"/>
                <w:sz w:val="28"/>
                <w:szCs w:val="28"/>
                <w:lang w:eastAsia="ru-RU"/>
              </w:rPr>
              <m:t>.</m:t>
            </m:r>
          </m:sub>
        </m:sSub>
      </m:oMath>
      <w:r w:rsidRPr="00DA7678">
        <w:rPr>
          <w:rFonts w:ascii="Times New Roman" w:eastAsia="Times New Roman" w:hAnsi="Times New Roman" w:cs="Times New Roman"/>
          <w:sz w:val="28"/>
          <w:szCs w:val="20"/>
          <w:lang w:eastAsia="ru-RU"/>
        </w:rPr>
        <w:t xml:space="preserve"> – относительная экономия численности за счет замены старого оборудования</w:t>
      </w:r>
      <w:r w:rsidR="00AC711A">
        <w:rPr>
          <w:rFonts w:ascii="Times New Roman" w:eastAsia="Times New Roman" w:hAnsi="Times New Roman" w:cs="Times New Roman"/>
          <w:sz w:val="28"/>
          <w:szCs w:val="20"/>
          <w:lang w:eastAsia="ru-RU"/>
        </w:rPr>
        <w:t xml:space="preserve"> </w:t>
      </w:r>
      <w:r w:rsidRPr="00DA7678">
        <w:rPr>
          <w:rFonts w:ascii="Times New Roman" w:eastAsia="Times New Roman" w:hAnsi="Times New Roman" w:cs="Times New Roman"/>
          <w:sz w:val="28"/>
          <w:szCs w:val="20"/>
          <w:lang w:eastAsia="ru-RU"/>
        </w:rPr>
        <w:t>новым, за счет модернизации действующего оборудования или другого технического совершенствования, чел.;</w:t>
      </w:r>
    </w:p>
    <w:p w:rsidR="00DA7678" w:rsidRPr="00DA7678" w:rsidRDefault="00AC711A" w:rsidP="002D4520">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0"/>
          <w:lang w:eastAsia="ru-RU"/>
        </w:rPr>
      </w:pPr>
      <m:oMath>
        <m:r>
          <w:rPr>
            <w:rFonts w:ascii="Cambria Math" w:eastAsia="Times New Roman" w:hAnsi="Times New Roman" w:cs="Times New Roman"/>
            <w:snapToGrid w:val="0"/>
            <w:sz w:val="28"/>
            <w:szCs w:val="28"/>
            <w:lang w:eastAsia="ru-RU"/>
          </w:rPr>
          <m:t>К</m:t>
        </m:r>
      </m:oMath>
      <w:r w:rsidR="00DA7678" w:rsidRPr="00DA7678">
        <w:rPr>
          <w:rFonts w:ascii="Times New Roman" w:eastAsia="Times New Roman" w:hAnsi="Times New Roman" w:cs="Times New Roman"/>
          <w:sz w:val="28"/>
          <w:szCs w:val="20"/>
          <w:lang w:eastAsia="ru-RU"/>
        </w:rPr>
        <w:t xml:space="preserve"> – общее количество оборудования, шт.;</w:t>
      </w:r>
    </w:p>
    <w:p w:rsidR="00DA7678" w:rsidRPr="00DA7678" w:rsidRDefault="006A5AEB" w:rsidP="002D4520">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0"/>
          <w:lang w:eastAsia="ru-RU"/>
        </w:rPr>
      </w:pPr>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К</m:t>
            </m:r>
          </m:e>
          <m:sub>
            <m:r>
              <w:rPr>
                <w:rFonts w:ascii="Cambria Math" w:eastAsia="Times New Roman" w:hAnsi="Times New Roman" w:cs="Times New Roman"/>
                <w:snapToGrid w:val="0"/>
                <w:sz w:val="28"/>
                <w:szCs w:val="28"/>
                <w:lang w:eastAsia="ru-RU"/>
              </w:rPr>
              <m:t>1</m:t>
            </m:r>
          </m:sub>
        </m:sSub>
      </m:oMath>
      <w:r w:rsidR="00AC711A">
        <w:rPr>
          <w:rFonts w:ascii="Times New Roman" w:eastAsia="Times New Roman" w:hAnsi="Times New Roman" w:cs="Times New Roman"/>
          <w:sz w:val="28"/>
          <w:szCs w:val="20"/>
          <w:lang w:eastAsia="ru-RU"/>
        </w:rPr>
        <w:t xml:space="preserve"> </w:t>
      </w:r>
      <w:r w:rsidR="00DA7678" w:rsidRPr="00DA7678">
        <w:rPr>
          <w:rFonts w:ascii="Times New Roman" w:eastAsia="Times New Roman" w:hAnsi="Times New Roman" w:cs="Times New Roman"/>
          <w:sz w:val="28"/>
          <w:szCs w:val="20"/>
          <w:lang w:eastAsia="ru-RU"/>
        </w:rPr>
        <w:t>– количество оборудования, не подвергающегося  техническому совершенствованию, шт.;</w:t>
      </w:r>
    </w:p>
    <w:p w:rsidR="00DA7678" w:rsidRPr="00DA7678" w:rsidRDefault="006A5AEB" w:rsidP="002D4520">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0"/>
          <w:lang w:eastAsia="ru-RU"/>
        </w:rPr>
      </w:pPr>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К</m:t>
            </m:r>
          </m:e>
          <m:sub>
            <m:r>
              <w:rPr>
                <w:rFonts w:ascii="Cambria Math" w:eastAsia="Times New Roman" w:hAnsi="Times New Roman" w:cs="Times New Roman"/>
                <w:snapToGrid w:val="0"/>
                <w:sz w:val="28"/>
                <w:szCs w:val="28"/>
                <w:lang w:eastAsia="ru-RU"/>
              </w:rPr>
              <m:t>2</m:t>
            </m:r>
          </m:sub>
        </m:sSub>
      </m:oMath>
      <w:r w:rsidR="00AC711A">
        <w:rPr>
          <w:rFonts w:ascii="Times New Roman" w:eastAsia="Times New Roman" w:hAnsi="Times New Roman" w:cs="Times New Roman"/>
          <w:snapToGrid w:val="0"/>
          <w:sz w:val="28"/>
          <w:szCs w:val="28"/>
          <w:lang w:eastAsia="ru-RU"/>
        </w:rPr>
        <w:t xml:space="preserve">, </w:t>
      </w:r>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К</m:t>
            </m:r>
          </m:e>
          <m:sub>
            <m:r>
              <w:rPr>
                <w:rFonts w:ascii="Cambria Math" w:eastAsia="Times New Roman" w:hAnsi="Times New Roman" w:cs="Times New Roman"/>
                <w:snapToGrid w:val="0"/>
                <w:sz w:val="28"/>
                <w:szCs w:val="28"/>
                <w:lang w:eastAsia="ru-RU"/>
              </w:rPr>
              <m:t>3</m:t>
            </m:r>
          </m:sub>
        </m:sSub>
      </m:oMath>
      <w:r w:rsidR="00AC711A">
        <w:rPr>
          <w:rFonts w:ascii="Times New Roman" w:eastAsia="Times New Roman" w:hAnsi="Times New Roman" w:cs="Times New Roman"/>
          <w:snapToGrid w:val="0"/>
          <w:sz w:val="28"/>
          <w:szCs w:val="28"/>
          <w:lang w:eastAsia="ru-RU"/>
        </w:rPr>
        <w:t xml:space="preserve">, </w:t>
      </w:r>
      <w:r w:rsidR="00DA7678" w:rsidRPr="00DA7678">
        <w:rPr>
          <w:rFonts w:ascii="Times New Roman" w:eastAsia="Times New Roman" w:hAnsi="Times New Roman" w:cs="Times New Roman"/>
          <w:sz w:val="28"/>
          <w:szCs w:val="20"/>
          <w:lang w:eastAsia="ru-RU"/>
        </w:rPr>
        <w:t>… –  количество оборудования, подвергающееся техническому совершенствованию, шт.;</w:t>
      </w:r>
    </w:p>
    <w:p w:rsidR="00DA7678" w:rsidRPr="00DA7678" w:rsidRDefault="006A5AEB" w:rsidP="002D4520">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0"/>
          <w:lang w:eastAsia="ru-RU"/>
        </w:rPr>
      </w:pPr>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П</m:t>
            </m:r>
          </m:e>
          <m:sub>
            <m:r>
              <w:rPr>
                <w:rFonts w:ascii="Cambria Math" w:eastAsia="Times New Roman" w:hAnsi="Times New Roman" w:cs="Times New Roman"/>
                <w:snapToGrid w:val="0"/>
                <w:sz w:val="28"/>
                <w:szCs w:val="28"/>
                <w:lang w:eastAsia="ru-RU"/>
              </w:rPr>
              <m:t>2</m:t>
            </m:r>
          </m:sub>
        </m:sSub>
      </m:oMath>
      <w:r w:rsidR="00AC711A">
        <w:rPr>
          <w:rFonts w:ascii="Times New Roman" w:eastAsia="Times New Roman" w:hAnsi="Times New Roman" w:cs="Times New Roman"/>
          <w:snapToGrid w:val="0"/>
          <w:sz w:val="28"/>
          <w:szCs w:val="28"/>
          <w:lang w:eastAsia="ru-RU"/>
        </w:rPr>
        <w:t xml:space="preserve">, </w:t>
      </w:r>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П</m:t>
            </m:r>
          </m:e>
          <m:sub>
            <m:r>
              <w:rPr>
                <w:rFonts w:ascii="Cambria Math" w:eastAsia="Times New Roman" w:hAnsi="Times New Roman" w:cs="Times New Roman"/>
                <w:snapToGrid w:val="0"/>
                <w:sz w:val="28"/>
                <w:szCs w:val="28"/>
                <w:lang w:eastAsia="ru-RU"/>
              </w:rPr>
              <m:t>3</m:t>
            </m:r>
          </m:sub>
        </m:sSub>
      </m:oMath>
      <w:r w:rsidR="00AC711A">
        <w:rPr>
          <w:rFonts w:ascii="Times New Roman" w:eastAsia="Times New Roman" w:hAnsi="Times New Roman" w:cs="Times New Roman"/>
          <w:snapToGrid w:val="0"/>
          <w:sz w:val="28"/>
          <w:szCs w:val="28"/>
          <w:lang w:eastAsia="ru-RU"/>
        </w:rPr>
        <w:t>,</w:t>
      </w:r>
      <w:r w:rsidR="00DA7678" w:rsidRPr="00DA7678">
        <w:rPr>
          <w:rFonts w:ascii="Times New Roman" w:eastAsia="Times New Roman" w:hAnsi="Times New Roman" w:cs="Times New Roman"/>
          <w:sz w:val="28"/>
          <w:szCs w:val="20"/>
          <w:lang w:eastAsia="ru-RU"/>
        </w:rPr>
        <w:t xml:space="preserve"> … – показатель роста производительности труда</w:t>
      </w:r>
      <w:r w:rsidR="00AC711A">
        <w:rPr>
          <w:rFonts w:ascii="Times New Roman" w:eastAsia="Times New Roman" w:hAnsi="Times New Roman" w:cs="Times New Roman"/>
          <w:sz w:val="28"/>
          <w:szCs w:val="20"/>
          <w:lang w:eastAsia="ru-RU"/>
        </w:rPr>
        <w:t xml:space="preserve"> </w:t>
      </w:r>
      <w:r w:rsidR="00DA7678" w:rsidRPr="00DA7678">
        <w:rPr>
          <w:rFonts w:ascii="Times New Roman" w:eastAsia="Times New Roman" w:hAnsi="Times New Roman" w:cs="Times New Roman"/>
          <w:sz w:val="28"/>
          <w:szCs w:val="20"/>
          <w:lang w:eastAsia="ru-RU"/>
        </w:rPr>
        <w:t>нового или модернизированного оборудования, %;</w:t>
      </w:r>
    </w:p>
    <w:p w:rsidR="00DA7678" w:rsidRPr="00DA7678" w:rsidRDefault="006A5AEB" w:rsidP="002D4520">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0"/>
          <w:lang w:eastAsia="ru-RU"/>
        </w:rPr>
      </w:pPr>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Т</m:t>
            </m:r>
          </m:e>
          <m:sub>
            <m:r>
              <w:rPr>
                <w:rFonts w:ascii="Cambria Math" w:eastAsia="Times New Roman" w:hAnsi="Times New Roman" w:cs="Times New Roman"/>
                <w:snapToGrid w:val="0"/>
                <w:sz w:val="28"/>
                <w:szCs w:val="28"/>
                <w:lang w:eastAsia="ru-RU"/>
              </w:rPr>
              <m:t>2</m:t>
            </m:r>
          </m:sub>
        </m:sSub>
      </m:oMath>
      <w:r w:rsidR="00AC711A">
        <w:rPr>
          <w:rFonts w:ascii="Times New Roman" w:eastAsia="Times New Roman" w:hAnsi="Times New Roman" w:cs="Times New Roman"/>
          <w:snapToGrid w:val="0"/>
          <w:sz w:val="28"/>
          <w:szCs w:val="28"/>
          <w:lang w:eastAsia="ru-RU"/>
        </w:rPr>
        <w:t xml:space="preserve">, </w:t>
      </w:r>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Т</m:t>
            </m:r>
          </m:e>
          <m:sub>
            <m:r>
              <w:rPr>
                <w:rFonts w:ascii="Cambria Math" w:eastAsia="Times New Roman" w:hAnsi="Times New Roman" w:cs="Times New Roman"/>
                <w:snapToGrid w:val="0"/>
                <w:sz w:val="28"/>
                <w:szCs w:val="28"/>
                <w:lang w:eastAsia="ru-RU"/>
              </w:rPr>
              <m:t>3</m:t>
            </m:r>
          </m:sub>
        </m:sSub>
      </m:oMath>
      <w:r w:rsidR="00AC711A">
        <w:rPr>
          <w:rFonts w:ascii="Times New Roman" w:eastAsia="Times New Roman" w:hAnsi="Times New Roman" w:cs="Times New Roman"/>
          <w:snapToGrid w:val="0"/>
          <w:sz w:val="28"/>
          <w:szCs w:val="28"/>
          <w:lang w:eastAsia="ru-RU"/>
        </w:rPr>
        <w:t>,</w:t>
      </w:r>
      <w:r w:rsidR="00DA7678" w:rsidRPr="00DA7678">
        <w:rPr>
          <w:rFonts w:ascii="Times New Roman" w:eastAsia="Times New Roman" w:hAnsi="Times New Roman" w:cs="Times New Roman"/>
          <w:sz w:val="28"/>
          <w:szCs w:val="20"/>
          <w:lang w:eastAsia="ru-RU"/>
        </w:rPr>
        <w:t xml:space="preserve"> …  – число месяцев действия нового или модернизированного оборудования.</w:t>
      </w:r>
    </w:p>
    <w:p w:rsidR="00DA7678" w:rsidRPr="00DA7678" w:rsidRDefault="006A5AEB" w:rsidP="002D4520">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0"/>
          <w:lang w:eastAsia="ru-RU"/>
        </w:rPr>
      </w:pPr>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Ч</m:t>
            </m:r>
          </m:e>
          <m:sub>
            <m:r>
              <w:rPr>
                <w:rFonts w:ascii="Cambria Math" w:eastAsia="Times New Roman" w:hAnsi="Times New Roman" w:cs="Times New Roman"/>
                <w:snapToGrid w:val="0"/>
                <w:sz w:val="28"/>
                <w:szCs w:val="28"/>
                <w:lang w:eastAsia="ru-RU"/>
              </w:rPr>
              <m:t>исходн</m:t>
            </m:r>
            <m:r>
              <w:rPr>
                <w:rFonts w:ascii="Cambria Math" w:eastAsia="Times New Roman" w:hAnsi="Times New Roman" w:cs="Times New Roman"/>
                <w:snapToGrid w:val="0"/>
                <w:sz w:val="28"/>
                <w:szCs w:val="28"/>
                <w:lang w:eastAsia="ru-RU"/>
              </w:rPr>
              <m:t>.</m:t>
            </m:r>
          </m:sub>
        </m:sSub>
      </m:oMath>
      <w:r w:rsidR="00DA7678" w:rsidRPr="00DA7678">
        <w:rPr>
          <w:rFonts w:ascii="Times New Roman" w:eastAsia="Times New Roman" w:hAnsi="Times New Roman" w:cs="Times New Roman"/>
          <w:sz w:val="28"/>
          <w:szCs w:val="20"/>
          <w:lang w:eastAsia="ru-RU"/>
        </w:rPr>
        <w:t xml:space="preserve"> – исходная численность работающих, чел.;</w:t>
      </w:r>
    </w:p>
    <w:p w:rsidR="00DA7678" w:rsidRPr="00DA7678" w:rsidRDefault="00DA7678" w:rsidP="002D4520">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0"/>
          <w:lang w:eastAsia="ru-RU"/>
        </w:rPr>
      </w:pPr>
      <w:r w:rsidRPr="00DA7678">
        <w:rPr>
          <w:rFonts w:ascii="Times New Roman" w:eastAsia="Times New Roman" w:hAnsi="Times New Roman" w:cs="Times New Roman"/>
          <w:i/>
          <w:sz w:val="28"/>
          <w:szCs w:val="20"/>
          <w:lang w:eastAsia="ru-RU"/>
        </w:rPr>
        <w:t>У</w:t>
      </w:r>
      <w:r w:rsidRPr="00DA7678">
        <w:rPr>
          <w:rFonts w:ascii="Times New Roman" w:eastAsia="Times New Roman" w:hAnsi="Times New Roman" w:cs="Times New Roman"/>
          <w:sz w:val="28"/>
          <w:szCs w:val="20"/>
          <w:lang w:eastAsia="ru-RU"/>
        </w:rPr>
        <w:t xml:space="preserve"> – удельный вес рабочих, занятых обслуживанием станков в общей численности работающих, %.</w:t>
      </w:r>
    </w:p>
    <w:p w:rsidR="00DA7678" w:rsidRPr="00DA7678" w:rsidRDefault="00DA7678" w:rsidP="002D4520">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0"/>
          <w:lang w:eastAsia="ru-RU"/>
        </w:rPr>
      </w:pPr>
      <w:r w:rsidRPr="00DA7678">
        <w:rPr>
          <w:rFonts w:ascii="Times New Roman" w:eastAsia="Times New Roman" w:hAnsi="Times New Roman" w:cs="Times New Roman"/>
          <w:sz w:val="28"/>
          <w:szCs w:val="20"/>
          <w:lang w:eastAsia="ru-RU"/>
        </w:rPr>
        <w:t xml:space="preserve"> </w:t>
      </w:r>
      <m:oMath>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Э</m:t>
            </m:r>
          </m:e>
          <m:sub>
            <m:r>
              <w:rPr>
                <w:rFonts w:ascii="Cambria Math" w:eastAsia="Times New Roman" w:hAnsi="Times New Roman" w:cs="Times New Roman"/>
                <w:snapToGrid w:val="0"/>
                <w:sz w:val="28"/>
                <w:szCs w:val="28"/>
                <w:lang w:eastAsia="ru-RU"/>
              </w:rPr>
              <m:t>числ</m:t>
            </m:r>
            <m:r>
              <w:rPr>
                <w:rFonts w:ascii="Cambria Math" w:eastAsia="Times New Roman" w:hAnsi="Times New Roman" w:cs="Times New Roman"/>
                <w:snapToGrid w:val="0"/>
                <w:sz w:val="28"/>
                <w:szCs w:val="28"/>
                <w:lang w:eastAsia="ru-RU"/>
              </w:rPr>
              <m:t>.</m:t>
            </m:r>
          </m:sub>
        </m:sSub>
      </m:oMath>
      <w:r w:rsidRPr="00714275">
        <w:rPr>
          <w:rFonts w:ascii="Times New Roman" w:eastAsia="Times New Roman" w:hAnsi="Times New Roman" w:cs="Times New Roman"/>
          <w:sz w:val="28"/>
          <w:szCs w:val="20"/>
          <w:lang w:eastAsia="ru-RU"/>
        </w:rPr>
        <w:t xml:space="preserve"> = </w:t>
      </w:r>
      <w:r w:rsidR="00AC4633" w:rsidRPr="00714275">
        <w:rPr>
          <w:rFonts w:ascii="Times New Roman" w:eastAsia="Times New Roman" w:hAnsi="Times New Roman" w:cs="Times New Roman"/>
          <w:sz w:val="28"/>
          <w:szCs w:val="20"/>
          <w:lang w:eastAsia="ru-RU"/>
        </w:rPr>
        <w:t>(1</w:t>
      </w:r>
      <w:r w:rsidR="0043270A">
        <w:rPr>
          <w:rFonts w:ascii="Times New Roman" w:eastAsia="Times New Roman" w:hAnsi="Times New Roman" w:cs="Times New Roman"/>
          <w:sz w:val="28"/>
          <w:szCs w:val="20"/>
          <w:lang w:eastAsia="ru-RU"/>
        </w:rPr>
        <w:t xml:space="preserve"> – </w:t>
      </w:r>
      <w:r w:rsidR="00AC4633" w:rsidRPr="00714275">
        <w:rPr>
          <w:rFonts w:ascii="Times New Roman" w:eastAsia="Times New Roman" w:hAnsi="Times New Roman" w:cs="Times New Roman"/>
          <w:sz w:val="28"/>
          <w:szCs w:val="20"/>
          <w:lang w:eastAsia="ru-RU"/>
        </w:rPr>
        <w:t>372</w:t>
      </w:r>
      <w:r w:rsidR="00714275" w:rsidRPr="00DA7678">
        <w:rPr>
          <w:rFonts w:ascii="Times New Roman" w:eastAsia="Times New Roman" w:hAnsi="Times New Roman" w:cs="Times New Roman"/>
          <w:sz w:val="28"/>
          <w:szCs w:val="20"/>
          <w:lang w:eastAsia="ru-RU"/>
        </w:rPr>
        <w:t xml:space="preserve"> </w:t>
      </w:r>
      <w:r w:rsidR="00AC4633" w:rsidRPr="00714275">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714275">
        <w:rPr>
          <w:rFonts w:ascii="Times New Roman" w:eastAsia="Times New Roman" w:hAnsi="Times New Roman" w:cs="Times New Roman"/>
          <w:sz w:val="28"/>
          <w:szCs w:val="20"/>
          <w:lang w:eastAsia="ru-RU"/>
        </w:rPr>
        <w:t>(365</w:t>
      </w:r>
      <w:r w:rsidR="00714275" w:rsidRPr="00DA7678">
        <w:rPr>
          <w:rFonts w:ascii="Times New Roman" w:eastAsia="Times New Roman" w:hAnsi="Times New Roman" w:cs="Times New Roman"/>
          <w:sz w:val="28"/>
          <w:szCs w:val="20"/>
          <w:lang w:eastAsia="ru-RU"/>
        </w:rPr>
        <w:t xml:space="preserve"> </w:t>
      </w:r>
      <w:r w:rsidR="00AC4633" w:rsidRPr="00714275">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714275">
        <w:rPr>
          <w:rFonts w:ascii="Times New Roman" w:eastAsia="Times New Roman" w:hAnsi="Times New Roman" w:cs="Times New Roman"/>
          <w:sz w:val="28"/>
          <w:szCs w:val="20"/>
          <w:lang w:eastAsia="ru-RU"/>
        </w:rPr>
        <w:t>3</w:t>
      </w:r>
      <w:r w:rsidR="00714275" w:rsidRPr="00DA7678">
        <w:rPr>
          <w:rFonts w:ascii="Times New Roman" w:eastAsia="Times New Roman" w:hAnsi="Times New Roman" w:cs="Times New Roman"/>
          <w:sz w:val="28"/>
          <w:szCs w:val="20"/>
          <w:lang w:eastAsia="ru-RU"/>
        </w:rPr>
        <w:t xml:space="preserve"> </w:t>
      </w:r>
      <w:r w:rsidR="00AC4633" w:rsidRPr="00714275">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714275">
        <w:rPr>
          <w:rFonts w:ascii="Times New Roman" w:eastAsia="Times New Roman" w:hAnsi="Times New Roman" w:cs="Times New Roman"/>
          <w:sz w:val="28"/>
          <w:szCs w:val="20"/>
          <w:lang w:eastAsia="ru-RU"/>
        </w:rPr>
        <w:t>(1</w:t>
      </w:r>
      <w:r w:rsidR="00714275" w:rsidRPr="00DA7678">
        <w:rPr>
          <w:rFonts w:ascii="Times New Roman" w:eastAsia="Times New Roman" w:hAnsi="Times New Roman" w:cs="Times New Roman"/>
          <w:sz w:val="28"/>
          <w:szCs w:val="20"/>
          <w:lang w:eastAsia="ru-RU"/>
        </w:rPr>
        <w:t xml:space="preserve"> </w:t>
      </w:r>
      <w:r w:rsidR="00AC4633" w:rsidRPr="00714275">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43</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100)</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 xml:space="preserve">+ </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4</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(1</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32</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100))</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534</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0,485</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1,78</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чел.</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1,75</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z w:val="28"/>
          <w:szCs w:val="20"/>
          <w:lang w:eastAsia="ru-RU"/>
        </w:rPr>
        <w:t>ставки</w:t>
      </w:r>
    </w:p>
    <w:p w:rsidR="00DA7678" w:rsidRDefault="00DA7678" w:rsidP="002D4520">
      <w:pPr>
        <w:widowControl w:val="0"/>
        <w:spacing w:after="0" w:line="360" w:lineRule="auto"/>
        <w:ind w:firstLine="720"/>
        <w:jc w:val="both"/>
        <w:rPr>
          <w:rFonts w:ascii="Times New Roman" w:eastAsia="Times New Roman" w:hAnsi="Times New Roman" w:cs="Times New Roman"/>
          <w:b/>
          <w:sz w:val="28"/>
          <w:szCs w:val="28"/>
          <w:lang w:eastAsia="ru-RU"/>
        </w:rPr>
      </w:pPr>
      <w:r w:rsidRPr="00DA7678">
        <w:rPr>
          <w:rFonts w:ascii="Times New Roman" w:eastAsia="Times New Roman" w:hAnsi="Times New Roman" w:cs="Times New Roman"/>
          <w:snapToGrid w:val="0"/>
          <w:sz w:val="28"/>
          <w:szCs w:val="28"/>
          <w:lang w:eastAsia="ru-RU"/>
        </w:rPr>
        <w:t xml:space="preserve">Таким </w:t>
      </w:r>
      <w:r w:rsidR="00F32E04" w:rsidRPr="00DA7678">
        <w:rPr>
          <w:rFonts w:ascii="Times New Roman" w:eastAsia="Times New Roman" w:hAnsi="Times New Roman" w:cs="Times New Roman"/>
          <w:snapToGrid w:val="0"/>
          <w:sz w:val="28"/>
          <w:szCs w:val="28"/>
          <w:lang w:eastAsia="ru-RU"/>
        </w:rPr>
        <w:t>образом,</w:t>
      </w:r>
      <w:r w:rsidRPr="00DA7678">
        <w:rPr>
          <w:rFonts w:ascii="Times New Roman" w:eastAsia="Times New Roman" w:hAnsi="Times New Roman" w:cs="Times New Roman"/>
          <w:snapToGrid w:val="0"/>
          <w:sz w:val="28"/>
          <w:szCs w:val="28"/>
          <w:lang w:eastAsia="ru-RU"/>
        </w:rPr>
        <w:t xml:space="preserve"> внедрение </w:t>
      </w:r>
      <w:r w:rsidR="009A2BC9">
        <w:rPr>
          <w:rFonts w:ascii="Times New Roman" w:eastAsia="Times New Roman" w:hAnsi="Times New Roman" w:cs="Times New Roman"/>
          <w:snapToGrid w:val="0"/>
          <w:sz w:val="28"/>
          <w:szCs w:val="28"/>
          <w:lang w:eastAsia="ru-RU"/>
        </w:rPr>
        <w:t xml:space="preserve">трех </w:t>
      </w:r>
      <w:r w:rsidRPr="00DA7678">
        <w:rPr>
          <w:rFonts w:ascii="Times New Roman" w:eastAsia="Times New Roman" w:hAnsi="Times New Roman" w:cs="Times New Roman"/>
          <w:snapToGrid w:val="0"/>
          <w:sz w:val="28"/>
          <w:szCs w:val="28"/>
          <w:lang w:eastAsia="ru-RU"/>
        </w:rPr>
        <w:t>машин</w:t>
      </w:r>
      <w:r w:rsidR="009A2BC9">
        <w:rPr>
          <w:rFonts w:ascii="Times New Roman" w:eastAsia="Times New Roman" w:hAnsi="Times New Roman" w:cs="Times New Roman"/>
          <w:snapToGrid w:val="0"/>
          <w:sz w:val="28"/>
          <w:szCs w:val="28"/>
          <w:lang w:eastAsia="ru-RU"/>
        </w:rPr>
        <w:t xml:space="preserve"> нового </w:t>
      </w:r>
      <w:r w:rsidR="00714275">
        <w:rPr>
          <w:rFonts w:ascii="Times New Roman" w:eastAsia="Times New Roman" w:hAnsi="Times New Roman" w:cs="Times New Roman"/>
          <w:snapToGrid w:val="0"/>
          <w:sz w:val="28"/>
          <w:szCs w:val="28"/>
          <w:lang w:eastAsia="ru-RU"/>
        </w:rPr>
        <w:t>поколения</w:t>
      </w:r>
      <w:r w:rsidR="009A2BC9">
        <w:rPr>
          <w:rFonts w:ascii="Times New Roman" w:eastAsia="Times New Roman" w:hAnsi="Times New Roman" w:cs="Times New Roman"/>
          <w:snapToGrid w:val="0"/>
          <w:sz w:val="28"/>
          <w:szCs w:val="28"/>
          <w:lang w:eastAsia="ru-RU"/>
        </w:rPr>
        <w:t xml:space="preserve"> для резания металла</w:t>
      </w:r>
      <w:r w:rsidRPr="00DA7678">
        <w:rPr>
          <w:rFonts w:ascii="Times New Roman" w:eastAsia="Times New Roman" w:hAnsi="Times New Roman" w:cs="Times New Roman"/>
          <w:snapToGrid w:val="0"/>
          <w:sz w:val="28"/>
          <w:szCs w:val="28"/>
          <w:lang w:eastAsia="ru-RU"/>
        </w:rPr>
        <w:t xml:space="preserve"> позволит повысить производительность труда  на:</w:t>
      </w:r>
      <w:r w:rsidRPr="00DA7678">
        <w:rPr>
          <w:rFonts w:ascii="Times New Roman" w:eastAsia="Times New Roman" w:hAnsi="Times New Roman" w:cs="Times New Roman"/>
          <w:b/>
          <w:sz w:val="28"/>
          <w:szCs w:val="28"/>
          <w:lang w:eastAsia="ru-RU"/>
        </w:rPr>
        <w:t xml:space="preserve"> </w:t>
      </w:r>
    </w:p>
    <w:p w:rsidR="00714275" w:rsidRDefault="00714275" w:rsidP="002D4520">
      <w:pPr>
        <w:widowControl w:val="0"/>
        <w:spacing w:after="0" w:line="360" w:lineRule="auto"/>
        <w:ind w:firstLine="720"/>
        <w:jc w:val="both"/>
        <w:rPr>
          <w:rFonts w:ascii="Times New Roman" w:eastAsia="Times New Roman" w:hAnsi="Times New Roman" w:cs="Times New Roman"/>
          <w:b/>
          <w:sz w:val="28"/>
          <w:szCs w:val="28"/>
          <w:lang w:eastAsia="ru-RU"/>
        </w:rPr>
      </w:pPr>
    </w:p>
    <w:tbl>
      <w:tblPr>
        <w:tblStyle w:val="a3"/>
        <w:tblW w:w="9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93"/>
      </w:tblGrid>
      <w:tr w:rsidR="00AC711A" w:rsidRPr="00AC711A" w:rsidTr="00B02EE0">
        <w:tc>
          <w:tcPr>
            <w:tcW w:w="9039" w:type="dxa"/>
            <w:vAlign w:val="center"/>
          </w:tcPr>
          <w:p w:rsidR="00AC711A" w:rsidRPr="00AC711A" w:rsidRDefault="006A5AEB" w:rsidP="002D4520">
            <w:pPr>
              <w:widowControl w:val="0"/>
              <w:spacing w:line="360" w:lineRule="auto"/>
              <w:jc w:val="center"/>
              <w:rPr>
                <w:rFonts w:ascii="Times New Roman" w:eastAsia="Times New Roman" w:hAnsi="Times New Roman" w:cs="Times New Roman"/>
                <w:snapToGrid w:val="0"/>
                <w:sz w:val="28"/>
                <w:szCs w:val="28"/>
                <w:lang w:eastAsia="ru-RU"/>
              </w:rPr>
            </w:pPr>
            <m:oMathPara>
              <m:oMath>
                <m:sSub>
                  <m:sSubPr>
                    <m:ctrlPr>
                      <w:rPr>
                        <w:rFonts w:ascii="Cambria Math" w:eastAsia="Times New Roman" w:hAnsi="Cambria Math" w:cs="Times New Roman"/>
                        <w:i/>
                        <w:snapToGrid w:val="0"/>
                        <w:sz w:val="28"/>
                        <w:szCs w:val="28"/>
                        <w:lang w:eastAsia="ru-RU"/>
                      </w:rPr>
                    </m:ctrlPr>
                  </m:sSubPr>
                  <m:e>
                    <m:r>
                      <w:rPr>
                        <w:rFonts w:ascii="Cambria Math" w:eastAsia="Times New Roman" w:hAnsi="Cambria Math" w:cs="Times New Roman"/>
                        <w:snapToGrid w:val="0"/>
                        <w:sz w:val="28"/>
                        <w:szCs w:val="28"/>
                        <w:lang w:eastAsia="ru-RU"/>
                      </w:rPr>
                      <m:t>∆</m:t>
                    </m:r>
                    <m:r>
                      <w:rPr>
                        <w:rFonts w:ascii="Cambria Math" w:eastAsia="Times New Roman" w:hAnsi="Times New Roman" w:cs="Times New Roman"/>
                        <w:snapToGrid w:val="0"/>
                        <w:sz w:val="28"/>
                        <w:szCs w:val="28"/>
                        <w:lang w:eastAsia="ru-RU"/>
                      </w:rPr>
                      <m:t>ПТ</m:t>
                    </m:r>
                  </m:e>
                  <m:sub>
                    <m:r>
                      <w:rPr>
                        <w:rFonts w:ascii="Cambria Math" w:eastAsia="Times New Roman" w:hAnsi="Cambria Math" w:cs="Times New Roman"/>
                        <w:snapToGrid w:val="0"/>
                        <w:sz w:val="28"/>
                        <w:szCs w:val="28"/>
                        <w:lang w:eastAsia="ru-RU"/>
                      </w:rPr>
                      <m:t>техн.</m:t>
                    </m:r>
                  </m:sub>
                </m:sSub>
                <m:r>
                  <w:rPr>
                    <w:rFonts w:ascii="Cambria Math" w:eastAsia="Times New Roman" w:hAnsi="Times New Roman" w:cs="Times New Roman"/>
                    <w:snapToGrid w:val="0"/>
                    <w:sz w:val="28"/>
                    <w:szCs w:val="28"/>
                    <w:lang w:eastAsia="ru-RU"/>
                  </w:rPr>
                  <m:t>=</m:t>
                </m:r>
                <m:f>
                  <m:fPr>
                    <m:ctrlPr>
                      <w:rPr>
                        <w:rFonts w:ascii="Cambria Math" w:eastAsia="Times New Roman" w:hAnsi="Times New Roman" w:cs="Times New Roman"/>
                        <w:i/>
                        <w:snapToGrid w:val="0"/>
                        <w:sz w:val="28"/>
                        <w:szCs w:val="28"/>
                        <w:lang w:eastAsia="ru-RU"/>
                      </w:rPr>
                    </m:ctrlPr>
                  </m:fPr>
                  <m:num>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Э</m:t>
                        </m:r>
                      </m:e>
                      <m:sub>
                        <m:r>
                          <w:rPr>
                            <w:rFonts w:ascii="Cambria Math" w:eastAsia="Times New Roman" w:hAnsi="Times New Roman" w:cs="Times New Roman"/>
                            <w:snapToGrid w:val="0"/>
                            <w:sz w:val="28"/>
                            <w:szCs w:val="28"/>
                            <w:lang w:eastAsia="ru-RU"/>
                          </w:rPr>
                          <m:t>числ</m:t>
                        </m:r>
                        <m:r>
                          <w:rPr>
                            <w:rFonts w:ascii="Cambria Math" w:eastAsia="Times New Roman" w:hAnsi="Times New Roman" w:cs="Times New Roman"/>
                            <w:snapToGrid w:val="0"/>
                            <w:sz w:val="28"/>
                            <w:szCs w:val="28"/>
                            <w:lang w:eastAsia="ru-RU"/>
                          </w:rPr>
                          <m:t>.</m:t>
                        </m:r>
                      </m:sub>
                    </m:sSub>
                    <m:r>
                      <w:rPr>
                        <w:rFonts w:ascii="Cambria Math" w:eastAsia="Times New Roman" w:hAnsi="Times New Roman" w:cs="Times New Roman"/>
                        <w:snapToGrid w:val="0"/>
                        <w:sz w:val="28"/>
                        <w:szCs w:val="28"/>
                        <w:lang w:eastAsia="ru-RU"/>
                      </w:rPr>
                      <m:t>*</m:t>
                    </m:r>
                    <m:r>
                      <w:rPr>
                        <w:rFonts w:ascii="Cambria Math" w:eastAsia="Times New Roman" w:hAnsi="Times New Roman" w:cs="Times New Roman"/>
                        <w:snapToGrid w:val="0"/>
                        <w:sz w:val="28"/>
                        <w:szCs w:val="28"/>
                        <w:lang w:eastAsia="ru-RU"/>
                      </w:rPr>
                      <m:t>100</m:t>
                    </m:r>
                  </m:num>
                  <m:den>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Ч</m:t>
                        </m:r>
                      </m:e>
                      <m:sub>
                        <m:r>
                          <w:rPr>
                            <w:rFonts w:ascii="Cambria Math" w:eastAsia="Times New Roman" w:hAnsi="Times New Roman" w:cs="Times New Roman"/>
                            <w:snapToGrid w:val="0"/>
                            <w:sz w:val="28"/>
                            <w:szCs w:val="28"/>
                            <w:lang w:eastAsia="ru-RU"/>
                          </w:rPr>
                          <m:t>исходн</m:t>
                        </m:r>
                        <m:r>
                          <w:rPr>
                            <w:rFonts w:ascii="Cambria Math" w:eastAsia="Times New Roman" w:hAnsi="Times New Roman" w:cs="Times New Roman"/>
                            <w:snapToGrid w:val="0"/>
                            <w:sz w:val="28"/>
                            <w:szCs w:val="28"/>
                            <w:lang w:eastAsia="ru-RU"/>
                          </w:rPr>
                          <m:t>.</m:t>
                        </m:r>
                      </m:sub>
                    </m:sSub>
                    <m:r>
                      <w:rPr>
                        <w:rFonts w:ascii="Cambria Math" w:eastAsia="Times New Roman" w:hAnsi="Times New Roman" w:cs="Times New Roman"/>
                        <w:snapToGrid w:val="0"/>
                        <w:sz w:val="28"/>
                        <w:szCs w:val="28"/>
                        <w:lang w:eastAsia="ru-RU"/>
                      </w:rPr>
                      <m:t>-</m:t>
                    </m:r>
                    <m:sSub>
                      <m:sSubPr>
                        <m:ctrlPr>
                          <w:rPr>
                            <w:rFonts w:ascii="Cambria Math" w:eastAsia="Times New Roman" w:hAnsi="Times New Roman" w:cs="Times New Roman"/>
                            <w:i/>
                            <w:snapToGrid w:val="0"/>
                            <w:sz w:val="28"/>
                            <w:szCs w:val="28"/>
                            <w:lang w:eastAsia="ru-RU"/>
                          </w:rPr>
                        </m:ctrlPr>
                      </m:sSubPr>
                      <m:e>
                        <m:r>
                          <w:rPr>
                            <w:rFonts w:ascii="Cambria Math" w:eastAsia="Times New Roman" w:hAnsi="Times New Roman" w:cs="Times New Roman"/>
                            <w:snapToGrid w:val="0"/>
                            <w:sz w:val="28"/>
                            <w:szCs w:val="28"/>
                            <w:lang w:eastAsia="ru-RU"/>
                          </w:rPr>
                          <m:t>Э</m:t>
                        </m:r>
                      </m:e>
                      <m:sub>
                        <m:r>
                          <w:rPr>
                            <w:rFonts w:ascii="Cambria Math" w:eastAsia="Times New Roman" w:hAnsi="Times New Roman" w:cs="Times New Roman"/>
                            <w:snapToGrid w:val="0"/>
                            <w:sz w:val="28"/>
                            <w:szCs w:val="28"/>
                            <w:lang w:eastAsia="ru-RU"/>
                          </w:rPr>
                          <m:t>числ</m:t>
                        </m:r>
                        <m:r>
                          <w:rPr>
                            <w:rFonts w:ascii="Cambria Math" w:eastAsia="Times New Roman" w:hAnsi="Times New Roman" w:cs="Times New Roman"/>
                            <w:snapToGrid w:val="0"/>
                            <w:sz w:val="28"/>
                            <w:szCs w:val="28"/>
                            <w:lang w:eastAsia="ru-RU"/>
                          </w:rPr>
                          <m:t>.</m:t>
                        </m:r>
                      </m:sub>
                    </m:sSub>
                  </m:den>
                </m:f>
                <m:r>
                  <w:rPr>
                    <w:rFonts w:ascii="Cambria Math" w:eastAsia="Times New Roman" w:hAnsi="Times New Roman" w:cs="Times New Roman"/>
                    <w:snapToGrid w:val="0"/>
                    <w:sz w:val="28"/>
                    <w:szCs w:val="28"/>
                    <w:lang w:eastAsia="ru-RU"/>
                  </w:rPr>
                  <m:t>,</m:t>
                </m:r>
              </m:oMath>
            </m:oMathPara>
          </w:p>
        </w:tc>
        <w:tc>
          <w:tcPr>
            <w:tcW w:w="893" w:type="dxa"/>
            <w:vAlign w:val="center"/>
          </w:tcPr>
          <w:p w:rsidR="00AC711A" w:rsidRPr="00AC711A" w:rsidRDefault="00944C95" w:rsidP="00944C95">
            <w:pPr>
              <w:widowControl w:val="0"/>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(3.8</w:t>
            </w:r>
            <w:r w:rsidR="00AC711A" w:rsidRPr="00AC711A">
              <w:rPr>
                <w:rFonts w:ascii="Times New Roman" w:eastAsia="Times New Roman" w:hAnsi="Times New Roman" w:cs="Times New Roman"/>
                <w:snapToGrid w:val="0"/>
                <w:sz w:val="28"/>
                <w:szCs w:val="28"/>
                <w:lang w:eastAsia="ru-RU"/>
              </w:rPr>
              <w:t>)</w:t>
            </w:r>
          </w:p>
        </w:tc>
      </w:tr>
    </w:tbl>
    <w:p w:rsidR="009A2BC9" w:rsidRDefault="009A2BC9" w:rsidP="009A2BC9">
      <w:pPr>
        <w:widowControl w:val="0"/>
        <w:spacing w:after="0" w:line="360" w:lineRule="auto"/>
        <w:jc w:val="both"/>
        <w:rPr>
          <w:rFonts w:ascii="Times New Roman" w:eastAsia="Times New Roman" w:hAnsi="Times New Roman" w:cs="Times New Roman"/>
          <w:snapToGrid w:val="0"/>
          <w:sz w:val="28"/>
          <w:szCs w:val="28"/>
          <w:lang w:eastAsia="ru-RU"/>
        </w:rPr>
      </w:pPr>
    </w:p>
    <w:p w:rsidR="009A2BC9" w:rsidRDefault="009A2BC9" w:rsidP="009A2BC9">
      <w:pPr>
        <w:widowControl w:val="0"/>
        <w:spacing w:after="0" w:line="360" w:lineRule="auto"/>
        <w:jc w:val="both"/>
        <w:rPr>
          <w:rFonts w:ascii="Times New Roman" w:eastAsia="Times New Roman" w:hAnsi="Times New Roman" w:cs="Times New Roman"/>
          <w:snapToGrid w:val="0"/>
          <w:sz w:val="28"/>
          <w:szCs w:val="28"/>
          <w:lang w:eastAsia="ru-RU"/>
        </w:rPr>
      </w:pPr>
      <w:r w:rsidRPr="00DA7678">
        <w:rPr>
          <w:rFonts w:ascii="Times New Roman" w:eastAsia="Times New Roman" w:hAnsi="Times New Roman" w:cs="Times New Roman"/>
          <w:snapToGrid w:val="0"/>
          <w:sz w:val="28"/>
          <w:szCs w:val="28"/>
          <w:lang w:eastAsia="ru-RU"/>
        </w:rPr>
        <w:t>где</w:t>
      </w:r>
      <w:r>
        <w:rPr>
          <w:rFonts w:ascii="Times New Roman" w:eastAsia="Times New Roman" w:hAnsi="Times New Roman" w:cs="Times New Roman"/>
          <w:snapToGrid w:val="0"/>
          <w:sz w:val="28"/>
          <w:szCs w:val="28"/>
          <w:lang w:eastAsia="ru-RU"/>
        </w:rPr>
        <w:t xml:space="preserve">     </w:t>
      </w:r>
      <m:oMath>
        <m:sSub>
          <m:sSubPr>
            <m:ctrlPr>
              <w:rPr>
                <w:rFonts w:ascii="Cambria Math" w:eastAsia="Times New Roman" w:hAnsi="Cambria Math" w:cs="Times New Roman"/>
                <w:i/>
                <w:snapToGrid w:val="0"/>
                <w:sz w:val="28"/>
                <w:szCs w:val="28"/>
                <w:lang w:eastAsia="ru-RU"/>
              </w:rPr>
            </m:ctrlPr>
          </m:sSubPr>
          <m:e>
            <m:r>
              <w:rPr>
                <w:rFonts w:ascii="Cambria Math" w:eastAsia="Times New Roman" w:hAnsi="Cambria Math" w:cs="Times New Roman"/>
                <w:snapToGrid w:val="0"/>
                <w:sz w:val="28"/>
                <w:szCs w:val="28"/>
                <w:lang w:eastAsia="ru-RU"/>
              </w:rPr>
              <m:t>∆</m:t>
            </m:r>
            <m:r>
              <w:rPr>
                <w:rFonts w:ascii="Cambria Math" w:eastAsia="Times New Roman" w:hAnsi="Times New Roman" w:cs="Times New Roman"/>
                <w:snapToGrid w:val="0"/>
                <w:sz w:val="28"/>
                <w:szCs w:val="28"/>
                <w:lang w:eastAsia="ru-RU"/>
              </w:rPr>
              <m:t>ПТ</m:t>
            </m:r>
          </m:e>
          <m:sub>
            <m:r>
              <w:rPr>
                <w:rFonts w:ascii="Cambria Math" w:eastAsia="Times New Roman" w:hAnsi="Cambria Math" w:cs="Times New Roman"/>
                <w:snapToGrid w:val="0"/>
                <w:sz w:val="28"/>
                <w:szCs w:val="28"/>
                <w:lang w:eastAsia="ru-RU"/>
              </w:rPr>
              <m:t>техн.</m:t>
            </m:r>
          </m:sub>
        </m:sSub>
      </m:oMath>
      <w:r>
        <w:rPr>
          <w:rFonts w:ascii="Times New Roman" w:eastAsia="Times New Roman" w:hAnsi="Times New Roman" w:cs="Times New Roman"/>
          <w:snapToGrid w:val="0"/>
          <w:sz w:val="28"/>
          <w:szCs w:val="28"/>
          <w:lang w:eastAsia="ru-RU"/>
        </w:rPr>
        <w:t xml:space="preserve"> </w:t>
      </w:r>
      <w:r w:rsidRPr="00DA7678">
        <w:rPr>
          <w:rFonts w:ascii="Times New Roman" w:eastAsia="Times New Roman" w:hAnsi="Times New Roman" w:cs="Times New Roman"/>
          <w:snapToGrid w:val="0"/>
          <w:sz w:val="28"/>
          <w:szCs w:val="28"/>
          <w:lang w:eastAsia="ru-RU"/>
        </w:rPr>
        <w:t xml:space="preserve">– общий прирост производительности труда </w:t>
      </w:r>
      <w:r>
        <w:rPr>
          <w:rFonts w:ascii="Times New Roman" w:eastAsia="Times New Roman" w:hAnsi="Times New Roman" w:cs="Times New Roman"/>
          <w:snapToGrid w:val="0"/>
          <w:sz w:val="28"/>
          <w:szCs w:val="28"/>
          <w:lang w:eastAsia="ru-RU"/>
        </w:rPr>
        <w:t xml:space="preserve">за счет </w:t>
      </w:r>
    </w:p>
    <w:p w:rsidR="009A2BC9" w:rsidRPr="00DA7678" w:rsidRDefault="009A2BC9" w:rsidP="009A2BC9">
      <w:pPr>
        <w:widowControl w:val="0"/>
        <w:spacing w:after="0" w:line="36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технического перевооружения </w:t>
      </w:r>
      <w:r w:rsidR="00E76B0E">
        <w:rPr>
          <w:rFonts w:ascii="Times New Roman" w:eastAsia="Times New Roman" w:hAnsi="Times New Roman" w:cs="Times New Roman"/>
          <w:snapToGrid w:val="0"/>
          <w:sz w:val="28"/>
          <w:szCs w:val="28"/>
          <w:lang w:eastAsia="ru-RU"/>
        </w:rPr>
        <w:t>организации</w:t>
      </w:r>
      <w:r w:rsidRPr="00DA7678">
        <w:rPr>
          <w:rFonts w:ascii="Times New Roman" w:eastAsia="Times New Roman" w:hAnsi="Times New Roman" w:cs="Times New Roman"/>
          <w:snapToGrid w:val="0"/>
          <w:sz w:val="28"/>
          <w:szCs w:val="28"/>
          <w:lang w:eastAsia="ru-RU"/>
        </w:rPr>
        <w:t xml:space="preserve">, %. </w:t>
      </w:r>
    </w:p>
    <w:p w:rsidR="00DA7678" w:rsidRPr="00DA7678" w:rsidRDefault="006A5AEB" w:rsidP="00824767">
      <w:pPr>
        <w:widowControl w:val="0"/>
        <w:spacing w:after="0" w:line="360" w:lineRule="auto"/>
        <w:ind w:firstLine="720"/>
        <w:jc w:val="center"/>
        <w:rPr>
          <w:rFonts w:ascii="Times New Roman" w:eastAsia="Times New Roman" w:hAnsi="Times New Roman" w:cs="Times New Roman"/>
          <w:snapToGrid w:val="0"/>
          <w:sz w:val="28"/>
          <w:szCs w:val="28"/>
          <w:lang w:eastAsia="ru-RU"/>
        </w:rPr>
      </w:pPr>
      <m:oMath>
        <m:sSub>
          <m:sSubPr>
            <m:ctrlPr>
              <w:rPr>
                <w:rFonts w:ascii="Cambria Math" w:eastAsia="Times New Roman" w:hAnsi="Cambria Math" w:cs="Times New Roman"/>
                <w:i/>
                <w:snapToGrid w:val="0"/>
                <w:sz w:val="28"/>
                <w:szCs w:val="28"/>
                <w:lang w:eastAsia="ru-RU"/>
              </w:rPr>
            </m:ctrlPr>
          </m:sSubPr>
          <m:e>
            <m:r>
              <w:rPr>
                <w:rFonts w:ascii="Cambria Math" w:eastAsia="Times New Roman" w:hAnsi="Cambria Math" w:cs="Times New Roman"/>
                <w:snapToGrid w:val="0"/>
                <w:sz w:val="28"/>
                <w:szCs w:val="28"/>
                <w:lang w:eastAsia="ru-RU"/>
              </w:rPr>
              <m:t>∆</m:t>
            </m:r>
            <m:r>
              <w:rPr>
                <w:rFonts w:ascii="Cambria Math" w:eastAsia="Times New Roman" w:hAnsi="Times New Roman" w:cs="Times New Roman"/>
                <w:snapToGrid w:val="0"/>
                <w:sz w:val="28"/>
                <w:szCs w:val="28"/>
                <w:lang w:eastAsia="ru-RU"/>
              </w:rPr>
              <m:t>ПТ</m:t>
            </m:r>
          </m:e>
          <m:sub>
            <m:r>
              <w:rPr>
                <w:rFonts w:ascii="Cambria Math" w:eastAsia="Times New Roman" w:hAnsi="Cambria Math" w:cs="Times New Roman"/>
                <w:snapToGrid w:val="0"/>
                <w:sz w:val="28"/>
                <w:szCs w:val="28"/>
                <w:lang w:eastAsia="ru-RU"/>
              </w:rPr>
              <m:t>техн.</m:t>
            </m:r>
          </m:sub>
        </m:sSub>
      </m:oMath>
      <w:r w:rsidR="00DA7678" w:rsidRPr="00DA7678">
        <w:rPr>
          <w:rFonts w:ascii="Times New Roman" w:eastAsia="Times New Roman" w:hAnsi="Times New Roman" w:cs="Times New Roman"/>
          <w:snapToGrid w:val="0"/>
          <w:sz w:val="28"/>
          <w:szCs w:val="28"/>
          <w:lang w:eastAsia="ru-RU"/>
        </w:rPr>
        <w:t xml:space="preserve"> = </w:t>
      </w:r>
      <w:r w:rsidR="00AC4633" w:rsidRPr="00AC4633">
        <w:rPr>
          <w:rFonts w:ascii="Times New Roman" w:eastAsia="Times New Roman" w:hAnsi="Times New Roman" w:cs="Times New Roman"/>
          <w:snapToGrid w:val="0"/>
          <w:sz w:val="28"/>
          <w:szCs w:val="28"/>
          <w:lang w:eastAsia="ru-RU"/>
        </w:rPr>
        <w:t>1,75</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napToGrid w:val="0"/>
          <w:sz w:val="28"/>
          <w:szCs w:val="28"/>
          <w:lang w:eastAsia="ru-RU"/>
        </w:rPr>
        <w:t>*</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napToGrid w:val="0"/>
          <w:sz w:val="28"/>
          <w:szCs w:val="28"/>
          <w:lang w:eastAsia="ru-RU"/>
        </w:rPr>
        <w:t>100</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napToGrid w:val="0"/>
          <w:sz w:val="28"/>
          <w:szCs w:val="28"/>
          <w:lang w:eastAsia="ru-RU"/>
        </w:rPr>
        <w:t>/</w:t>
      </w:r>
      <w:r w:rsidR="00714275" w:rsidRPr="00DA7678">
        <w:rPr>
          <w:rFonts w:ascii="Times New Roman" w:eastAsia="Times New Roman" w:hAnsi="Times New Roman" w:cs="Times New Roman"/>
          <w:sz w:val="28"/>
          <w:szCs w:val="20"/>
          <w:lang w:eastAsia="ru-RU"/>
        </w:rPr>
        <w:t xml:space="preserve"> </w:t>
      </w:r>
      <w:r w:rsidR="00714275">
        <w:rPr>
          <w:rFonts w:ascii="Times New Roman" w:eastAsia="Times New Roman" w:hAnsi="Times New Roman" w:cs="Times New Roman"/>
          <w:snapToGrid w:val="0"/>
          <w:sz w:val="28"/>
          <w:szCs w:val="28"/>
          <w:lang w:eastAsia="ru-RU"/>
        </w:rPr>
        <w:t>(</w:t>
      </w:r>
      <w:r w:rsidR="00AC4633" w:rsidRPr="00AC4633">
        <w:rPr>
          <w:rFonts w:ascii="Times New Roman" w:eastAsia="Times New Roman" w:hAnsi="Times New Roman" w:cs="Times New Roman"/>
          <w:snapToGrid w:val="0"/>
          <w:sz w:val="28"/>
          <w:szCs w:val="28"/>
          <w:lang w:eastAsia="ru-RU"/>
        </w:rPr>
        <w:t>534</w:t>
      </w:r>
      <w:r w:rsidR="0043270A">
        <w:rPr>
          <w:rFonts w:ascii="Times New Roman" w:eastAsia="Times New Roman" w:hAnsi="Times New Roman" w:cs="Times New Roman"/>
          <w:sz w:val="28"/>
          <w:szCs w:val="20"/>
          <w:lang w:eastAsia="ru-RU"/>
        </w:rPr>
        <w:t xml:space="preserve"> – </w:t>
      </w:r>
      <w:r w:rsidR="00AC4633" w:rsidRPr="00AC4633">
        <w:rPr>
          <w:rFonts w:ascii="Times New Roman" w:eastAsia="Times New Roman" w:hAnsi="Times New Roman" w:cs="Times New Roman"/>
          <w:snapToGrid w:val="0"/>
          <w:sz w:val="28"/>
          <w:szCs w:val="28"/>
          <w:lang w:eastAsia="ru-RU"/>
        </w:rPr>
        <w:t>1,75)</w:t>
      </w:r>
      <w:r w:rsidR="00714275" w:rsidRPr="00DA7678">
        <w:rPr>
          <w:rFonts w:ascii="Times New Roman" w:eastAsia="Times New Roman" w:hAnsi="Times New Roman" w:cs="Times New Roman"/>
          <w:sz w:val="28"/>
          <w:szCs w:val="20"/>
          <w:lang w:eastAsia="ru-RU"/>
        </w:rPr>
        <w:t xml:space="preserve"> </w:t>
      </w:r>
      <w:r w:rsidR="00AC4633" w:rsidRPr="00AC4633">
        <w:rPr>
          <w:rFonts w:ascii="Times New Roman" w:eastAsia="Times New Roman" w:hAnsi="Times New Roman" w:cs="Times New Roman"/>
          <w:snapToGrid w:val="0"/>
          <w:sz w:val="28"/>
          <w:szCs w:val="28"/>
          <w:lang w:eastAsia="ru-RU"/>
        </w:rPr>
        <w:t>=</w:t>
      </w:r>
      <w:r w:rsidR="00714275" w:rsidRPr="00DA7678">
        <w:rPr>
          <w:rFonts w:ascii="Times New Roman" w:eastAsia="Times New Roman" w:hAnsi="Times New Roman" w:cs="Times New Roman"/>
          <w:sz w:val="28"/>
          <w:szCs w:val="20"/>
          <w:lang w:eastAsia="ru-RU"/>
        </w:rPr>
        <w:t xml:space="preserve"> </w:t>
      </w:r>
      <w:r w:rsidR="00714275">
        <w:rPr>
          <w:rFonts w:ascii="Times New Roman" w:eastAsia="Times New Roman" w:hAnsi="Times New Roman" w:cs="Times New Roman"/>
          <w:snapToGrid w:val="0"/>
          <w:sz w:val="28"/>
          <w:szCs w:val="28"/>
          <w:lang w:eastAsia="ru-RU"/>
        </w:rPr>
        <w:t>0,33</w:t>
      </w:r>
      <w:r w:rsidR="00AC4633" w:rsidRPr="00AC4633">
        <w:rPr>
          <w:rFonts w:ascii="Times New Roman" w:eastAsia="Times New Roman" w:hAnsi="Times New Roman" w:cs="Times New Roman"/>
          <w:snapToGrid w:val="0"/>
          <w:sz w:val="28"/>
          <w:szCs w:val="28"/>
          <w:lang w:eastAsia="ru-RU"/>
        </w:rPr>
        <w:t>%</w:t>
      </w:r>
    </w:p>
    <w:p w:rsidR="00B02EE0" w:rsidRDefault="00B02EE0" w:rsidP="002D4520">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 xml:space="preserve">То есть, в результате проведения </w:t>
      </w:r>
      <w:r>
        <w:rPr>
          <w:rFonts w:ascii="Times New Roman" w:eastAsia="Times New Roman" w:hAnsi="Times New Roman" w:cs="Times New Roman"/>
          <w:sz w:val="28"/>
          <w:szCs w:val="28"/>
        </w:rPr>
        <w:t>технического перевооружения</w:t>
      </w:r>
      <w:r w:rsidRPr="00B2351C">
        <w:rPr>
          <w:rFonts w:ascii="Times New Roman" w:eastAsia="Times New Roman" w:hAnsi="Times New Roman" w:cs="Times New Roman"/>
          <w:sz w:val="28"/>
          <w:szCs w:val="28"/>
        </w:rPr>
        <w:t xml:space="preserve"> ожидается повышение производительности</w:t>
      </w:r>
      <w:r w:rsidR="00AC4633">
        <w:rPr>
          <w:rFonts w:ascii="Times New Roman" w:eastAsia="Times New Roman" w:hAnsi="Times New Roman" w:cs="Times New Roman"/>
          <w:sz w:val="28"/>
          <w:szCs w:val="28"/>
        </w:rPr>
        <w:t xml:space="preserve"> по </w:t>
      </w:r>
      <w:r w:rsidR="00E76B0E">
        <w:rPr>
          <w:rFonts w:ascii="Times New Roman" w:hAnsi="Times New Roman" w:cs="Times New Roman"/>
          <w:sz w:val="28"/>
          <w:szCs w:val="28"/>
        </w:rPr>
        <w:t>организации</w:t>
      </w:r>
      <w:r w:rsidR="00E76B0E" w:rsidRPr="00B2351C">
        <w:rPr>
          <w:rFonts w:ascii="Times New Roman" w:eastAsia="Times New Roman" w:hAnsi="Times New Roman" w:cs="Times New Roman"/>
          <w:sz w:val="28"/>
          <w:szCs w:val="28"/>
        </w:rPr>
        <w:t xml:space="preserve"> </w:t>
      </w:r>
      <w:r w:rsidRPr="00B2351C">
        <w:rPr>
          <w:rFonts w:ascii="Times New Roman" w:eastAsia="Times New Roman" w:hAnsi="Times New Roman" w:cs="Times New Roman"/>
          <w:sz w:val="28"/>
          <w:szCs w:val="28"/>
        </w:rPr>
        <w:t xml:space="preserve">на </w:t>
      </w:r>
      <w:r w:rsidR="00AC4633">
        <w:rPr>
          <w:rFonts w:ascii="Times New Roman" w:eastAsia="Times New Roman" w:hAnsi="Times New Roman" w:cs="Times New Roman"/>
          <w:sz w:val="28"/>
          <w:szCs w:val="28"/>
        </w:rPr>
        <w:t>0,33</w:t>
      </w:r>
      <w:r w:rsidRPr="00B2351C">
        <w:rPr>
          <w:rFonts w:ascii="Times New Roman" w:eastAsia="Times New Roman" w:hAnsi="Times New Roman" w:cs="Times New Roman"/>
          <w:sz w:val="28"/>
          <w:szCs w:val="28"/>
        </w:rPr>
        <w:t>%, что приведет к росту объема произведенной продукции</w:t>
      </w:r>
      <w:r>
        <w:rPr>
          <w:rFonts w:ascii="Times New Roman" w:eastAsia="Times New Roman" w:hAnsi="Times New Roman" w:cs="Times New Roman"/>
          <w:sz w:val="28"/>
          <w:szCs w:val="28"/>
        </w:rPr>
        <w:t>:</w:t>
      </w:r>
    </w:p>
    <w:p w:rsidR="00B02EE0" w:rsidRDefault="00B02EE0" w:rsidP="002D4520">
      <w:pPr>
        <w:widowControl w:val="0"/>
        <w:spacing w:after="0" w:line="360" w:lineRule="auto"/>
        <w:ind w:firstLine="709"/>
        <w:jc w:val="both"/>
        <w:rPr>
          <w:rFonts w:ascii="Times New Roman" w:eastAsia="Times New Roman" w:hAnsi="Times New Roman" w:cs="Times New Roman"/>
          <w:sz w:val="28"/>
          <w:szCs w:val="28"/>
        </w:rPr>
      </w:pPr>
    </w:p>
    <w:tbl>
      <w:tblPr>
        <w:tblStyle w:val="330"/>
        <w:tblW w:w="51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5"/>
        <w:gridCol w:w="876"/>
      </w:tblGrid>
      <w:tr w:rsidR="00B02EE0" w:rsidRPr="002E2BEF" w:rsidTr="00B02EE0">
        <w:trPr>
          <w:trHeight w:val="270"/>
        </w:trPr>
        <w:tc>
          <w:tcPr>
            <w:tcW w:w="4570" w:type="pct"/>
            <w:vAlign w:val="center"/>
          </w:tcPr>
          <w:p w:rsidR="00B02EE0" w:rsidRPr="00B02EE0" w:rsidRDefault="006A5AEB" w:rsidP="002D4520">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m:oMathPara>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∆Вып</m:t>
                    </m:r>
                  </m:e>
                  <m:sub>
                    <m:r>
                      <w:rPr>
                        <w:rFonts w:ascii="Cambria Math" w:eastAsia="Times New Roman" w:hAnsi="Times New Roman" w:cs="Times New Roman"/>
                        <w:color w:val="000000"/>
                        <w:sz w:val="28"/>
                        <w:szCs w:val="28"/>
                        <w:lang w:eastAsia="ru-RU"/>
                      </w:rPr>
                      <m:t>Пт</m:t>
                    </m:r>
                  </m:sub>
                </m:sSub>
                <m:r>
                  <w:rPr>
                    <w:rFonts w:ascii="Cambria Math" w:eastAsia="Times New Roman" w:hAnsi="Times New Roman"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∆Пт</m:t>
                        </m:r>
                      </m:e>
                      <m:sub>
                        <m:r>
                          <w:rPr>
                            <w:rFonts w:ascii="Cambria Math" w:eastAsia="Times New Roman" w:hAnsi="Times New Roman" w:cs="Times New Roman"/>
                            <w:color w:val="000000"/>
                            <w:sz w:val="28"/>
                            <w:szCs w:val="28"/>
                            <w:lang w:eastAsia="ru-RU"/>
                          </w:rPr>
                          <m:t>техн</m:t>
                        </m:r>
                        <m:r>
                          <w:rPr>
                            <w:rFonts w:ascii="Cambria Math" w:eastAsia="Times New Roman" w:hAnsi="Times New Roman" w:cs="Times New Roman"/>
                            <w:color w:val="000000"/>
                            <w:sz w:val="28"/>
                            <w:szCs w:val="28"/>
                            <w:lang w:eastAsia="ru-RU"/>
                          </w:rPr>
                          <m:t>.</m:t>
                        </m:r>
                      </m:sub>
                    </m:sSub>
                  </m:num>
                  <m:den>
                    <m:r>
                      <w:rPr>
                        <w:rFonts w:ascii="Cambria Math" w:eastAsia="Times New Roman" w:hAnsi="Times New Roman" w:cs="Times New Roman"/>
                        <w:color w:val="000000"/>
                        <w:sz w:val="28"/>
                        <w:szCs w:val="28"/>
                        <w:lang w:eastAsia="ru-RU"/>
                      </w:rPr>
                      <m:t>100</m:t>
                    </m:r>
                  </m:den>
                </m:f>
                <m:r>
                  <w:rPr>
                    <w:rFonts w:ascii="Cambria Math" w:eastAsia="Times New Roman" w:hAnsi="Cambria Math" w:cs="Times New Roman"/>
                    <w:color w:val="000000"/>
                    <w:sz w:val="28"/>
                    <w:szCs w:val="28"/>
                    <w:lang w:eastAsia="ru-RU"/>
                  </w:rPr>
                  <m:t>*</m:t>
                </m:r>
                <m:r>
                  <w:rPr>
                    <w:rFonts w:ascii="Cambria Math" w:eastAsia="Times New Roman" w:hAnsi="Times New Roman" w:cs="Times New Roman"/>
                    <w:color w:val="000000"/>
                    <w:sz w:val="28"/>
                    <w:szCs w:val="28"/>
                    <w:lang w:eastAsia="ru-RU"/>
                  </w:rPr>
                  <m:t>Вып</m:t>
                </m:r>
                <m:r>
                  <w:rPr>
                    <w:rFonts w:ascii="Cambria Math" w:eastAsia="Times New Roman" w:hAnsi="Times New Roman" w:cs="Times New Roman"/>
                    <w:color w:val="000000"/>
                    <w:sz w:val="28"/>
                    <w:szCs w:val="28"/>
                    <w:lang w:eastAsia="ru-RU"/>
                  </w:rPr>
                  <m:t>,</m:t>
                </m:r>
              </m:oMath>
            </m:oMathPara>
          </w:p>
        </w:tc>
        <w:tc>
          <w:tcPr>
            <w:tcW w:w="430" w:type="pct"/>
            <w:vAlign w:val="center"/>
          </w:tcPr>
          <w:p w:rsidR="00B02EE0" w:rsidRPr="002E2BEF" w:rsidRDefault="00944C95" w:rsidP="00944C95">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(3.9</w:t>
            </w:r>
            <w:r w:rsidR="00B02EE0" w:rsidRPr="00B02EE0">
              <w:rPr>
                <w:rFonts w:ascii="Times New Roman" w:eastAsia="Times New Roman" w:hAnsi="Times New Roman" w:cs="Times New Roman"/>
                <w:iCs/>
                <w:color w:val="000000"/>
                <w:sz w:val="28"/>
                <w:szCs w:val="28"/>
                <w:lang w:eastAsia="ru-RU"/>
              </w:rPr>
              <w:t>)</w:t>
            </w:r>
          </w:p>
        </w:tc>
      </w:tr>
    </w:tbl>
    <w:p w:rsidR="00B02EE0" w:rsidRDefault="00B02EE0" w:rsidP="002D4520">
      <w:pPr>
        <w:widowControl w:val="0"/>
        <w:spacing w:after="0" w:line="360" w:lineRule="auto"/>
        <w:ind w:firstLine="709"/>
        <w:jc w:val="both"/>
        <w:rPr>
          <w:rFonts w:ascii="Times New Roman" w:eastAsia="Times New Roman" w:hAnsi="Times New Roman" w:cs="Times New Roman"/>
          <w:sz w:val="28"/>
          <w:szCs w:val="28"/>
        </w:rPr>
      </w:pPr>
    </w:p>
    <w:p w:rsidR="00B02EE0" w:rsidRPr="002E2BEF" w:rsidRDefault="00B02EE0" w:rsidP="002D4520">
      <w:pPr>
        <w:widowControl w:val="0"/>
        <w:spacing w:after="0" w:line="360" w:lineRule="auto"/>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sz w:val="28"/>
          <w:szCs w:val="28"/>
        </w:rPr>
        <w:t xml:space="preserve">где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∆Вып</m:t>
            </m:r>
          </m:e>
          <m:sub>
            <m:r>
              <w:rPr>
                <w:rFonts w:ascii="Cambria Math" w:eastAsia="Times New Roman" w:hAnsi="Times New Roman" w:cs="Times New Roman"/>
                <w:color w:val="000000"/>
                <w:sz w:val="28"/>
                <w:szCs w:val="28"/>
                <w:lang w:eastAsia="ru-RU"/>
              </w:rPr>
              <m:t>Пт</m:t>
            </m:r>
          </m:sub>
        </m:sSub>
      </m:oMath>
      <w:r w:rsidRPr="002E2BEF">
        <w:rPr>
          <w:rFonts w:ascii="Times New Roman" w:eastAsia="Times New Roman" w:hAnsi="Times New Roman" w:cs="Times New Roman"/>
          <w:color w:val="000000"/>
          <w:sz w:val="28"/>
          <w:szCs w:val="28"/>
          <w:lang w:eastAsia="ru-RU"/>
        </w:rPr>
        <w:t xml:space="preserve"> – изменение выпуска продукции за счет производительности </w:t>
      </w:r>
    </w:p>
    <w:p w:rsidR="00B02EE0" w:rsidRPr="002E2BEF" w:rsidRDefault="00B02EE0"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color w:val="000000"/>
          <w:sz w:val="28"/>
          <w:szCs w:val="28"/>
          <w:lang w:eastAsia="ru-RU"/>
        </w:rPr>
        <w:t>труда рабочих, млн. руб.;</w:t>
      </w:r>
    </w:p>
    <w:p w:rsidR="00B02EE0" w:rsidRPr="002E2BEF" w:rsidRDefault="00B02EE0"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m:oMath>
        <m:r>
          <w:rPr>
            <w:rFonts w:ascii="Cambria Math" w:eastAsia="Times New Roman" w:hAnsi="Times New Roman" w:cs="Times New Roman"/>
            <w:color w:val="000000"/>
            <w:sz w:val="28"/>
            <w:szCs w:val="28"/>
            <w:lang w:eastAsia="ru-RU"/>
          </w:rPr>
          <m:t>Вып</m:t>
        </m:r>
      </m:oMath>
      <w:r w:rsidRPr="002E2BEF">
        <w:rPr>
          <w:rFonts w:ascii="Times New Roman" w:eastAsia="Times New Roman" w:hAnsi="Times New Roman" w:cs="Times New Roman"/>
          <w:color w:val="000000"/>
          <w:sz w:val="28"/>
          <w:szCs w:val="28"/>
          <w:lang w:eastAsia="ru-RU"/>
        </w:rPr>
        <w:t xml:space="preserve"> – фактический выпуск продукции, млн. руб.</w:t>
      </w:r>
    </w:p>
    <w:p w:rsidR="00B02EE0" w:rsidRPr="002E2BEF" w:rsidRDefault="006A5AEB" w:rsidP="002D4520">
      <w:pPr>
        <w:widowControl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∆Вып</m:t>
            </m:r>
          </m:e>
          <m:sub>
            <m:r>
              <w:rPr>
                <w:rFonts w:ascii="Cambria Math" w:eastAsia="Times New Roman" w:hAnsi="Times New Roman" w:cs="Times New Roman"/>
                <w:color w:val="000000"/>
                <w:sz w:val="28"/>
                <w:szCs w:val="28"/>
                <w:lang w:eastAsia="ru-RU"/>
              </w:rPr>
              <m:t>Пт</m:t>
            </m:r>
          </m:sub>
        </m:sSub>
        <m:r>
          <w:rPr>
            <w:rFonts w:ascii="Cambria Math" w:eastAsia="Times New Roman" w:hAnsi="Times New Roman" w:cs="Times New Roman"/>
            <w:color w:val="000000"/>
            <w:sz w:val="28"/>
            <w:szCs w:val="28"/>
            <w:lang w:eastAsia="ru-RU"/>
          </w:rPr>
          <m:t>=</m:t>
        </m:r>
      </m:oMath>
      <w:r w:rsidR="00B02EE0" w:rsidRPr="002E2BEF">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color w:val="000000"/>
          <w:sz w:val="28"/>
          <w:szCs w:val="28"/>
          <w:lang w:eastAsia="ru-RU"/>
        </w:rPr>
        <w:t>0,33</w:t>
      </w:r>
      <w:r w:rsidR="00AC4633">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color w:val="000000"/>
          <w:sz w:val="28"/>
          <w:szCs w:val="28"/>
          <w:lang w:eastAsia="ru-RU"/>
        </w:rPr>
        <w:t>/</w:t>
      </w:r>
      <w:r w:rsidR="00AC4633">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color w:val="000000"/>
          <w:sz w:val="28"/>
          <w:szCs w:val="28"/>
          <w:lang w:eastAsia="ru-RU"/>
        </w:rPr>
        <w:t>100</w:t>
      </w:r>
      <w:r w:rsidR="00AC4633">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color w:val="000000"/>
          <w:sz w:val="28"/>
          <w:szCs w:val="28"/>
          <w:lang w:eastAsia="ru-RU"/>
        </w:rPr>
        <w:t>*</w:t>
      </w:r>
      <w:r w:rsidR="00AC4633">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color w:val="000000"/>
          <w:sz w:val="28"/>
          <w:szCs w:val="28"/>
          <w:lang w:eastAsia="ru-RU"/>
        </w:rPr>
        <w:t>63216</w:t>
      </w:r>
      <w:r w:rsidR="00AC4633">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color w:val="000000"/>
          <w:sz w:val="28"/>
          <w:szCs w:val="28"/>
          <w:lang w:eastAsia="ru-RU"/>
        </w:rPr>
        <w:t>=</w:t>
      </w:r>
      <w:r w:rsidR="00AC4633">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color w:val="000000"/>
          <w:sz w:val="28"/>
          <w:szCs w:val="28"/>
          <w:lang w:eastAsia="ru-RU"/>
        </w:rPr>
        <w:t>207,850</w:t>
      </w:r>
      <w:r w:rsidR="00AC4633">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color w:val="000000"/>
          <w:sz w:val="28"/>
          <w:szCs w:val="28"/>
          <w:lang w:eastAsia="ru-RU"/>
        </w:rPr>
        <w:t>млн. руб.</w:t>
      </w:r>
    </w:p>
    <w:p w:rsidR="00B02EE0" w:rsidRDefault="00B02EE0" w:rsidP="002D4520">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п</w:t>
      </w:r>
      <w:r w:rsidRPr="00A526D8">
        <w:rPr>
          <w:rFonts w:ascii="Times New Roman" w:eastAsia="Times New Roman" w:hAnsi="Times New Roman" w:cs="Times New Roman"/>
          <w:sz w:val="28"/>
          <w:szCs w:val="28"/>
          <w:lang w:eastAsia="ru-RU"/>
        </w:rPr>
        <w:t xml:space="preserve">лановый прирост выручки должен составить </w:t>
      </w:r>
      <w:r w:rsidR="00AC4633">
        <w:rPr>
          <w:rFonts w:ascii="Times New Roman" w:eastAsia="Times New Roman" w:hAnsi="Times New Roman" w:cs="Times New Roman"/>
          <w:sz w:val="28"/>
          <w:szCs w:val="28"/>
          <w:lang w:eastAsia="ru-RU"/>
        </w:rPr>
        <w:t>207,850</w:t>
      </w:r>
      <w:r w:rsidRPr="00A526D8">
        <w:rPr>
          <w:rFonts w:ascii="Times New Roman" w:eastAsia="Times New Roman" w:hAnsi="Times New Roman" w:cs="Times New Roman"/>
          <w:sz w:val="28"/>
          <w:szCs w:val="28"/>
          <w:lang w:eastAsia="ru-RU"/>
        </w:rPr>
        <w:t xml:space="preserve"> млн. руб., что с учетом зафиксированной рентабельности продаж дало бы прирост прибыли от реализации в связи с мероприятием  на уровне</w:t>
      </w:r>
      <w:r>
        <w:rPr>
          <w:rFonts w:ascii="Times New Roman" w:eastAsia="Times New Roman" w:hAnsi="Times New Roman" w:cs="Times New Roman"/>
          <w:sz w:val="28"/>
          <w:szCs w:val="28"/>
          <w:lang w:eastAsia="ru-RU"/>
        </w:rPr>
        <w:t xml:space="preserve">: </w:t>
      </w:r>
    </w:p>
    <w:p w:rsidR="00B02EE0" w:rsidRPr="002E2BEF" w:rsidRDefault="00B02EE0" w:rsidP="002D4520">
      <w:pPr>
        <w:widowControl w:val="0"/>
        <w:spacing w:after="0" w:line="360" w:lineRule="auto"/>
        <w:ind w:firstLine="709"/>
        <w:jc w:val="both"/>
        <w:rPr>
          <w:rFonts w:ascii="Times New Roman" w:eastAsia="Times New Roman" w:hAnsi="Times New Roman" w:cs="Times New Roman"/>
          <w:sz w:val="28"/>
          <w:szCs w:val="28"/>
          <w:lang w:eastAsia="ru-RU"/>
        </w:rPr>
      </w:pPr>
    </w:p>
    <w:tbl>
      <w:tblPr>
        <w:tblStyle w:val="330"/>
        <w:tblW w:w="51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8"/>
        <w:gridCol w:w="893"/>
      </w:tblGrid>
      <w:tr w:rsidR="00B02EE0" w:rsidRPr="002E2BEF" w:rsidTr="0045168D">
        <w:trPr>
          <w:trHeight w:val="70"/>
        </w:trPr>
        <w:tc>
          <w:tcPr>
            <w:tcW w:w="4616" w:type="pct"/>
            <w:vAlign w:val="center"/>
          </w:tcPr>
          <w:p w:rsidR="00B02EE0" w:rsidRPr="002E2BEF" w:rsidRDefault="006A5AEB" w:rsidP="002D4520">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m:oMathPara>
              <m:oMath>
                <m:sSup>
                  <m:sSupPr>
                    <m:ctrlPr>
                      <w:rPr>
                        <w:rFonts w:ascii="Cambria Math" w:eastAsia="Times New Roman" w:hAnsi="Times New Roman" w:cs="Times New Roman"/>
                        <w:i/>
                        <w:color w:val="000000"/>
                        <w:sz w:val="28"/>
                        <w:szCs w:val="28"/>
                        <w:lang w:eastAsia="ru-RU"/>
                      </w:rPr>
                    </m:ctrlPr>
                  </m:sSupPr>
                  <m:e>
                    <m:sSub>
                      <m:sSubPr>
                        <m:ctrlPr>
                          <w:rPr>
                            <w:rFonts w:ascii="Cambria Math" w:eastAsia="Times New Roman" w:hAnsi="Times New Roman" w:cs="Times New Roman"/>
                            <w:i/>
                            <w:color w:val="000000"/>
                            <w:sz w:val="28"/>
                            <w:szCs w:val="28"/>
                            <w:lang w:eastAsia="ru-RU"/>
                          </w:rPr>
                        </m:ctrlPr>
                      </m:sSubPr>
                      <m:e>
                        <m:r>
                          <w:rPr>
                            <w:rFonts w:ascii="Times New Roman"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П</m:t>
                        </m:r>
                      </m:e>
                      <m:sub>
                        <m:r>
                          <w:rPr>
                            <w:rFonts w:ascii="Cambria Math" w:eastAsia="Times New Roman" w:hAnsi="Times New Roman" w:cs="Times New Roman"/>
                            <w:color w:val="000000"/>
                            <w:sz w:val="28"/>
                            <w:szCs w:val="28"/>
                            <w:lang w:eastAsia="ru-RU"/>
                          </w:rPr>
                          <m:t>реал</m:t>
                        </m:r>
                        <m:r>
                          <w:rPr>
                            <w:rFonts w:ascii="Cambria Math" w:eastAsia="Times New Roman" w:hAnsi="Times New Roman" w:cs="Times New Roman"/>
                            <w:color w:val="000000"/>
                            <w:sz w:val="28"/>
                            <w:szCs w:val="28"/>
                            <w:lang w:eastAsia="ru-RU"/>
                          </w:rPr>
                          <m:t>.</m:t>
                        </m:r>
                      </m:sub>
                    </m:sSub>
                  </m:e>
                  <m:sup>
                    <m:r>
                      <w:rPr>
                        <w:rFonts w:ascii="Cambria Math" w:eastAsia="Times New Roman" w:hAnsi="Times New Roman" w:cs="Times New Roman"/>
                        <w:color w:val="000000"/>
                        <w:sz w:val="28"/>
                        <w:szCs w:val="28"/>
                        <w:lang w:eastAsia="ru-RU"/>
                      </w:rPr>
                      <m:t>меропр</m:t>
                    </m:r>
                    <m:r>
                      <w:rPr>
                        <w:rFonts w:ascii="Cambria Math" w:eastAsia="Times New Roman" w:hAnsi="Times New Roman" w:cs="Times New Roman"/>
                        <w:color w:val="000000"/>
                        <w:sz w:val="28"/>
                        <w:szCs w:val="28"/>
                        <w:lang w:eastAsia="ru-RU"/>
                      </w:rPr>
                      <m:t>.</m:t>
                    </m:r>
                  </m:sup>
                </m:sSup>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Times New Roman"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Вып</m:t>
                    </m:r>
                  </m:e>
                  <m:sub>
                    <m:r>
                      <w:rPr>
                        <w:rFonts w:ascii="Cambria Math" w:eastAsia="Times New Roman" w:hAnsi="Times New Roman" w:cs="Times New Roman"/>
                        <w:color w:val="000000"/>
                        <w:sz w:val="28"/>
                        <w:szCs w:val="28"/>
                        <w:lang w:eastAsia="ru-RU"/>
                      </w:rPr>
                      <m:t>Пт</m:t>
                    </m:r>
                  </m:sub>
                </m:sSub>
                <m:r>
                  <w:rPr>
                    <w:rFonts w:ascii="Times New Roman" w:eastAsia="Times New Roman" w:hAnsi="Cambria Math"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Times New Roman" w:cs="Times New Roman"/>
                            <w:color w:val="000000"/>
                            <w:sz w:val="28"/>
                            <w:szCs w:val="28"/>
                            <w:lang w:eastAsia="ru-RU"/>
                          </w:rPr>
                          <m:t>продаж</m:t>
                        </m:r>
                      </m:sub>
                    </m:sSub>
                  </m:num>
                  <m:den>
                    <m:r>
                      <w:rPr>
                        <w:rFonts w:ascii="Cambria Math" w:eastAsia="Times New Roman" w:hAnsi="Times New Roman" w:cs="Times New Roman"/>
                        <w:color w:val="000000"/>
                        <w:sz w:val="28"/>
                        <w:szCs w:val="28"/>
                        <w:lang w:eastAsia="ru-RU"/>
                      </w:rPr>
                      <m:t>100</m:t>
                    </m:r>
                  </m:den>
                </m:f>
                <m:r>
                  <w:rPr>
                    <w:rFonts w:ascii="Cambria Math" w:eastAsia="Times New Roman" w:hAnsi="Times New Roman" w:cs="Times New Roman"/>
                    <w:color w:val="000000"/>
                    <w:sz w:val="28"/>
                    <w:szCs w:val="28"/>
                    <w:lang w:eastAsia="ru-RU"/>
                  </w:rPr>
                  <m:t>,</m:t>
                </m:r>
              </m:oMath>
            </m:oMathPara>
          </w:p>
        </w:tc>
        <w:tc>
          <w:tcPr>
            <w:tcW w:w="384" w:type="pct"/>
            <w:vAlign w:val="center"/>
          </w:tcPr>
          <w:p w:rsidR="00B02EE0" w:rsidRPr="002E2BEF" w:rsidRDefault="00B02EE0" w:rsidP="002D4520">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sidRPr="002E2BEF">
              <w:rPr>
                <w:rFonts w:ascii="Times New Roman" w:eastAsia="Times New Roman" w:hAnsi="Times New Roman" w:cs="Times New Roman"/>
                <w:iCs/>
                <w:color w:val="000000"/>
                <w:sz w:val="28"/>
                <w:szCs w:val="28"/>
                <w:lang w:eastAsia="ru-RU"/>
              </w:rPr>
              <w:t>(3.</w:t>
            </w:r>
            <w:r>
              <w:rPr>
                <w:rFonts w:ascii="Times New Roman" w:eastAsia="Times New Roman" w:hAnsi="Times New Roman" w:cs="Times New Roman"/>
                <w:iCs/>
                <w:color w:val="000000"/>
                <w:sz w:val="28"/>
                <w:szCs w:val="28"/>
                <w:lang w:eastAsia="ru-RU"/>
              </w:rPr>
              <w:t>1</w:t>
            </w:r>
            <w:r w:rsidR="00944C95">
              <w:rPr>
                <w:rFonts w:ascii="Times New Roman" w:eastAsia="Times New Roman" w:hAnsi="Times New Roman" w:cs="Times New Roman"/>
                <w:iCs/>
                <w:color w:val="000000"/>
                <w:sz w:val="28"/>
                <w:szCs w:val="28"/>
                <w:lang w:eastAsia="ru-RU"/>
              </w:rPr>
              <w:t>0</w:t>
            </w:r>
            <w:r w:rsidRPr="002E2BEF">
              <w:rPr>
                <w:rFonts w:ascii="Times New Roman" w:eastAsia="Times New Roman" w:hAnsi="Times New Roman" w:cs="Times New Roman"/>
                <w:iCs/>
                <w:color w:val="000000"/>
                <w:sz w:val="28"/>
                <w:szCs w:val="28"/>
                <w:lang w:eastAsia="ru-RU"/>
              </w:rPr>
              <w:t>)</w:t>
            </w:r>
          </w:p>
        </w:tc>
      </w:tr>
    </w:tbl>
    <w:p w:rsidR="00B02EE0" w:rsidRPr="002E2BEF" w:rsidRDefault="00B02EE0" w:rsidP="002D4520">
      <w:pPr>
        <w:widowControl w:val="0"/>
        <w:spacing w:after="0" w:line="360" w:lineRule="auto"/>
        <w:ind w:firstLine="709"/>
        <w:jc w:val="both"/>
        <w:rPr>
          <w:rFonts w:ascii="Times New Roman" w:eastAsia="Times New Roman" w:hAnsi="Times New Roman" w:cs="Times New Roman"/>
          <w:sz w:val="28"/>
          <w:szCs w:val="28"/>
        </w:rPr>
      </w:pPr>
    </w:p>
    <w:p w:rsidR="00B02EE0" w:rsidRPr="002E2BEF" w:rsidRDefault="00B02EE0" w:rsidP="002D4520">
      <w:pPr>
        <w:widowControl w:val="0"/>
        <w:spacing w:after="0" w:line="360" w:lineRule="auto"/>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sz w:val="28"/>
          <w:szCs w:val="28"/>
        </w:rPr>
        <w:t xml:space="preserve">где    </w:t>
      </w:r>
      <m:oMath>
        <m:sSup>
          <m:sSupPr>
            <m:ctrlPr>
              <w:rPr>
                <w:rFonts w:ascii="Cambria Math" w:eastAsia="Times New Roman" w:hAnsi="Times New Roman" w:cs="Times New Roman"/>
                <w:i/>
                <w:color w:val="000000"/>
                <w:sz w:val="28"/>
                <w:szCs w:val="28"/>
                <w:lang w:eastAsia="ru-RU"/>
              </w:rPr>
            </m:ctrlPr>
          </m:sSupPr>
          <m:e>
            <m:sSub>
              <m:sSubPr>
                <m:ctrlPr>
                  <w:rPr>
                    <w:rFonts w:ascii="Cambria Math" w:eastAsia="Times New Roman" w:hAnsi="Times New Roman" w:cs="Times New Roman"/>
                    <w:i/>
                    <w:color w:val="000000"/>
                    <w:sz w:val="28"/>
                    <w:szCs w:val="28"/>
                    <w:lang w:eastAsia="ru-RU"/>
                  </w:rPr>
                </m:ctrlPr>
              </m:sSubPr>
              <m:e>
                <m:r>
                  <w:rPr>
                    <w:rFonts w:ascii="Times New Roman"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П</m:t>
                </m:r>
              </m:e>
              <m:sub>
                <m:r>
                  <w:rPr>
                    <w:rFonts w:ascii="Cambria Math" w:eastAsia="Times New Roman" w:hAnsi="Times New Roman" w:cs="Times New Roman"/>
                    <w:color w:val="000000"/>
                    <w:sz w:val="28"/>
                    <w:szCs w:val="28"/>
                    <w:lang w:eastAsia="ru-RU"/>
                  </w:rPr>
                  <m:t>реал</m:t>
                </m:r>
                <m:r>
                  <w:rPr>
                    <w:rFonts w:ascii="Cambria Math" w:eastAsia="Times New Roman" w:hAnsi="Times New Roman" w:cs="Times New Roman"/>
                    <w:color w:val="000000"/>
                    <w:sz w:val="28"/>
                    <w:szCs w:val="28"/>
                    <w:lang w:eastAsia="ru-RU"/>
                  </w:rPr>
                  <m:t>.</m:t>
                </m:r>
              </m:sub>
            </m:sSub>
          </m:e>
          <m:sup>
            <m:r>
              <w:rPr>
                <w:rFonts w:ascii="Cambria Math" w:eastAsia="Times New Roman" w:hAnsi="Times New Roman" w:cs="Times New Roman"/>
                <w:color w:val="000000"/>
                <w:sz w:val="28"/>
                <w:szCs w:val="28"/>
                <w:lang w:eastAsia="ru-RU"/>
              </w:rPr>
              <m:t>меропр</m:t>
            </m:r>
            <m:r>
              <w:rPr>
                <w:rFonts w:ascii="Cambria Math" w:eastAsia="Times New Roman" w:hAnsi="Times New Roman" w:cs="Times New Roman"/>
                <w:color w:val="000000"/>
                <w:sz w:val="28"/>
                <w:szCs w:val="28"/>
                <w:lang w:eastAsia="ru-RU"/>
              </w:rPr>
              <m:t>.</m:t>
            </m:r>
          </m:sup>
        </m:sSup>
      </m:oMath>
      <w:r w:rsidRPr="002E2BEF">
        <w:rPr>
          <w:rFonts w:ascii="Times New Roman" w:eastAsia="Times New Roman" w:hAnsi="Times New Roman" w:cs="Times New Roman"/>
          <w:color w:val="000000"/>
          <w:sz w:val="28"/>
          <w:szCs w:val="28"/>
          <w:lang w:eastAsia="ru-RU"/>
        </w:rPr>
        <w:t xml:space="preserve"> – изменение прибыли от реализации за счет роста выпуска </w:t>
      </w:r>
    </w:p>
    <w:p w:rsidR="00B02EE0" w:rsidRPr="002E2BEF" w:rsidRDefault="00B02EE0"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2E2BEF">
        <w:rPr>
          <w:rFonts w:ascii="Times New Roman" w:eastAsia="Times New Roman" w:hAnsi="Times New Roman" w:cs="Times New Roman"/>
          <w:color w:val="000000"/>
          <w:sz w:val="28"/>
          <w:szCs w:val="28"/>
          <w:lang w:eastAsia="ru-RU"/>
        </w:rPr>
        <w:t>продукции, млн. руб.;</w:t>
      </w:r>
    </w:p>
    <w:p w:rsidR="00B02EE0" w:rsidRPr="002E2BEF" w:rsidRDefault="006A5AEB" w:rsidP="002D4520">
      <w:pPr>
        <w:widowControl w:val="0"/>
        <w:spacing w:after="0" w:line="360" w:lineRule="auto"/>
        <w:ind w:firstLine="709"/>
        <w:jc w:val="both"/>
        <w:rPr>
          <w:rFonts w:ascii="Times New Roman" w:eastAsia="Times New Roman" w:hAnsi="Times New Roman" w:cs="Times New Roman"/>
          <w:color w:val="000000"/>
          <w:sz w:val="28"/>
          <w:szCs w:val="28"/>
          <w:lang w:eastAsia="ru-RU"/>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Times New Roman" w:cs="Times New Roman"/>
                <w:color w:val="000000"/>
                <w:sz w:val="28"/>
                <w:szCs w:val="28"/>
                <w:lang w:eastAsia="ru-RU"/>
              </w:rPr>
              <m:t>продаж</m:t>
            </m:r>
          </m:sub>
        </m:sSub>
      </m:oMath>
      <w:r w:rsidR="00B02EE0" w:rsidRPr="002E2BEF">
        <w:rPr>
          <w:rFonts w:ascii="Times New Roman" w:eastAsia="Times New Roman" w:hAnsi="Times New Roman" w:cs="Times New Roman"/>
          <w:color w:val="000000"/>
          <w:sz w:val="28"/>
          <w:szCs w:val="28"/>
          <w:lang w:eastAsia="ru-RU"/>
        </w:rPr>
        <w:t xml:space="preserve"> – фактический уровень рентабельности продаж, %.</w:t>
      </w:r>
    </w:p>
    <w:p w:rsidR="00B02EE0" w:rsidRDefault="006A5AEB" w:rsidP="002D4520">
      <w:pPr>
        <w:widowControl w:val="0"/>
        <w:spacing w:after="0" w:line="360" w:lineRule="auto"/>
        <w:ind w:firstLine="709"/>
        <w:jc w:val="both"/>
        <w:rPr>
          <w:rFonts w:ascii="Times New Roman" w:eastAsia="Times New Roman" w:hAnsi="Times New Roman" w:cs="Times New Roman"/>
          <w:sz w:val="28"/>
          <w:szCs w:val="28"/>
          <w:lang w:eastAsia="ru-RU"/>
        </w:rPr>
      </w:pPr>
      <m:oMath>
        <m:sSup>
          <m:sSupPr>
            <m:ctrlPr>
              <w:rPr>
                <w:rFonts w:ascii="Cambria Math" w:eastAsia="Times New Roman" w:hAnsi="Times New Roman" w:cs="Times New Roman"/>
                <w:i/>
                <w:color w:val="000000"/>
                <w:sz w:val="28"/>
                <w:szCs w:val="28"/>
                <w:lang w:eastAsia="ru-RU"/>
              </w:rPr>
            </m:ctrlPr>
          </m:sSup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∆П</m:t>
                </m:r>
              </m:e>
              <m:sub>
                <m:r>
                  <w:rPr>
                    <w:rFonts w:ascii="Cambria Math" w:eastAsia="Times New Roman" w:hAnsi="Times New Roman" w:cs="Times New Roman"/>
                    <w:color w:val="000000"/>
                    <w:sz w:val="28"/>
                    <w:szCs w:val="28"/>
                    <w:lang w:eastAsia="ru-RU"/>
                  </w:rPr>
                  <m:t>реал</m:t>
                </m:r>
                <m:r>
                  <w:rPr>
                    <w:rFonts w:ascii="Cambria Math" w:eastAsia="Times New Roman" w:hAnsi="Times New Roman" w:cs="Times New Roman"/>
                    <w:color w:val="000000"/>
                    <w:sz w:val="28"/>
                    <w:szCs w:val="28"/>
                    <w:lang w:eastAsia="ru-RU"/>
                  </w:rPr>
                  <m:t>.</m:t>
                </m:r>
              </m:sub>
            </m:sSub>
          </m:e>
          <m:sup>
            <m:r>
              <w:rPr>
                <w:rFonts w:ascii="Cambria Math" w:eastAsia="Times New Roman" w:hAnsi="Times New Roman" w:cs="Times New Roman"/>
                <w:color w:val="000000"/>
                <w:sz w:val="28"/>
                <w:szCs w:val="28"/>
                <w:lang w:eastAsia="ru-RU"/>
              </w:rPr>
              <m:t>меропр</m:t>
            </m:r>
            <m:r>
              <w:rPr>
                <w:rFonts w:ascii="Cambria Math" w:eastAsia="Times New Roman" w:hAnsi="Times New Roman" w:cs="Times New Roman"/>
                <w:color w:val="000000"/>
                <w:sz w:val="28"/>
                <w:szCs w:val="28"/>
                <w:lang w:eastAsia="ru-RU"/>
              </w:rPr>
              <m:t>.</m:t>
            </m:r>
          </m:sup>
        </m:sSup>
        <m:r>
          <w:rPr>
            <w:rFonts w:ascii="Cambria Math" w:eastAsia="Times New Roman" w:hAnsi="Times New Roman" w:cs="Times New Roman"/>
            <w:color w:val="000000"/>
            <w:sz w:val="28"/>
            <w:szCs w:val="28"/>
            <w:lang w:eastAsia="ru-RU"/>
          </w:rPr>
          <m:t>=</m:t>
        </m:r>
      </m:oMath>
      <w:r w:rsidR="00B02EE0" w:rsidRPr="002E2BEF">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sz w:val="28"/>
          <w:szCs w:val="28"/>
          <w:lang w:eastAsia="ru-RU"/>
        </w:rPr>
        <w:t>207,850</w:t>
      </w:r>
      <w:r w:rsidR="00AC4633" w:rsidRPr="002E2BEF">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sz w:val="28"/>
          <w:szCs w:val="28"/>
          <w:lang w:eastAsia="ru-RU"/>
        </w:rPr>
        <w:t>*</w:t>
      </w:r>
      <w:r w:rsidR="00AC4633" w:rsidRPr="002E2BEF">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sz w:val="28"/>
          <w:szCs w:val="28"/>
          <w:lang w:eastAsia="ru-RU"/>
        </w:rPr>
        <w:t>11,75</w:t>
      </w:r>
      <w:r w:rsidR="00AC4633" w:rsidRPr="002E2BEF">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sz w:val="28"/>
          <w:szCs w:val="28"/>
          <w:lang w:eastAsia="ru-RU"/>
        </w:rPr>
        <w:t>/</w:t>
      </w:r>
      <w:r w:rsidR="00AC4633" w:rsidRPr="002E2BEF">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sz w:val="28"/>
          <w:szCs w:val="28"/>
          <w:lang w:eastAsia="ru-RU"/>
        </w:rPr>
        <w:t>100</w:t>
      </w:r>
      <w:r w:rsidR="00AC4633" w:rsidRPr="002E2BEF">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sz w:val="28"/>
          <w:szCs w:val="28"/>
          <w:lang w:eastAsia="ru-RU"/>
        </w:rPr>
        <w:t>=</w:t>
      </w:r>
      <w:r w:rsidR="00AC4633" w:rsidRPr="002E2BEF">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sz w:val="28"/>
          <w:szCs w:val="28"/>
          <w:lang w:eastAsia="ru-RU"/>
        </w:rPr>
        <w:t>24,422</w:t>
      </w:r>
      <w:r w:rsidR="00AC4633" w:rsidRPr="002E2BEF">
        <w:rPr>
          <w:rFonts w:ascii="Times New Roman" w:eastAsia="Times New Roman" w:hAnsi="Times New Roman" w:cs="Times New Roman"/>
          <w:color w:val="000000"/>
          <w:sz w:val="28"/>
          <w:szCs w:val="28"/>
          <w:lang w:eastAsia="ru-RU"/>
        </w:rPr>
        <w:t xml:space="preserve"> </w:t>
      </w:r>
      <w:r w:rsidR="00AC4633" w:rsidRPr="00AC4633">
        <w:rPr>
          <w:rFonts w:ascii="Times New Roman" w:eastAsia="Times New Roman" w:hAnsi="Times New Roman" w:cs="Times New Roman"/>
          <w:sz w:val="28"/>
          <w:szCs w:val="28"/>
          <w:lang w:eastAsia="ru-RU"/>
        </w:rPr>
        <w:t>млн. руб.</w:t>
      </w:r>
    </w:p>
    <w:p w:rsidR="00B02EE0" w:rsidRPr="00A759C5" w:rsidRDefault="00B02EE0" w:rsidP="002D4520">
      <w:pPr>
        <w:widowControl w:val="0"/>
        <w:spacing w:after="0" w:line="360" w:lineRule="auto"/>
        <w:ind w:firstLine="709"/>
        <w:jc w:val="both"/>
        <w:rPr>
          <w:rFonts w:ascii="Times New Roman" w:eastAsia="Times New Roman" w:hAnsi="Times New Roman" w:cs="Times New Roman"/>
          <w:sz w:val="28"/>
          <w:szCs w:val="28"/>
          <w:lang w:eastAsia="ru-RU"/>
        </w:rPr>
      </w:pPr>
      <w:r w:rsidRPr="00A526D8">
        <w:rPr>
          <w:rFonts w:ascii="Times New Roman" w:eastAsia="Times New Roman" w:hAnsi="Times New Roman" w:cs="Times New Roman"/>
          <w:sz w:val="28"/>
          <w:szCs w:val="28"/>
          <w:lang w:eastAsia="ru-RU"/>
        </w:rPr>
        <w:t>Эффективность мероприятия рассчитаем</w:t>
      </w:r>
      <w:r w:rsidRPr="00A759C5">
        <w:rPr>
          <w:rFonts w:ascii="Times New Roman" w:eastAsia="Times New Roman" w:hAnsi="Times New Roman" w:cs="Times New Roman"/>
          <w:sz w:val="28"/>
          <w:szCs w:val="28"/>
          <w:lang w:eastAsia="ru-RU"/>
        </w:rPr>
        <w:t xml:space="preserve"> как отношение эффекта (</w:t>
      </w:r>
      <w:r w:rsidR="00AC4633">
        <w:rPr>
          <w:rFonts w:ascii="Times New Roman" w:eastAsia="Times New Roman" w:hAnsi="Times New Roman" w:cs="Times New Roman"/>
          <w:sz w:val="28"/>
          <w:szCs w:val="28"/>
          <w:lang w:eastAsia="ru-RU"/>
        </w:rPr>
        <w:t xml:space="preserve">годовая налоговая экономия и </w:t>
      </w:r>
      <w:r w:rsidRPr="00A759C5">
        <w:rPr>
          <w:rFonts w:ascii="Times New Roman" w:eastAsia="Times New Roman" w:hAnsi="Times New Roman" w:cs="Times New Roman"/>
          <w:sz w:val="28"/>
          <w:szCs w:val="28"/>
          <w:lang w:eastAsia="ru-RU"/>
        </w:rPr>
        <w:t>возможный прирост прибыли от реализации продукции (товаров, работ, услуг)) к затратам</w:t>
      </w:r>
      <w:r>
        <w:rPr>
          <w:rFonts w:ascii="Times New Roman" w:eastAsia="Times New Roman" w:hAnsi="Times New Roman" w:cs="Times New Roman"/>
          <w:sz w:val="28"/>
          <w:szCs w:val="28"/>
          <w:lang w:eastAsia="ru-RU"/>
        </w:rPr>
        <w:t xml:space="preserve"> на </w:t>
      </w:r>
      <w:r w:rsidR="00AC4633">
        <w:rPr>
          <w:rFonts w:ascii="Times New Roman" w:eastAsia="Times New Roman" w:hAnsi="Times New Roman" w:cs="Times New Roman"/>
          <w:sz w:val="28"/>
          <w:szCs w:val="28"/>
          <w:lang w:eastAsia="ru-RU"/>
        </w:rPr>
        <w:t>приобретение оборудования в течение первого года</w:t>
      </w:r>
      <w:r w:rsidRPr="00A759C5">
        <w:rPr>
          <w:rFonts w:ascii="Times New Roman" w:eastAsia="Times New Roman" w:hAnsi="Times New Roman" w:cs="Times New Roman"/>
          <w:sz w:val="28"/>
          <w:szCs w:val="28"/>
          <w:lang w:eastAsia="ru-RU"/>
        </w:rPr>
        <w:t xml:space="preserve">: </w:t>
      </w:r>
    </w:p>
    <w:p w:rsidR="00B02EE0" w:rsidRPr="00DA09F1" w:rsidRDefault="00B02EE0" w:rsidP="002D4520">
      <w:pPr>
        <w:widowControl w:val="0"/>
        <w:spacing w:after="0" w:line="360" w:lineRule="auto"/>
        <w:ind w:firstLine="709"/>
        <w:jc w:val="both"/>
        <w:rPr>
          <w:rFonts w:ascii="Times New Roman" w:eastAsia="Times New Roman" w:hAnsi="Times New Roman" w:cs="Times New Roman"/>
          <w:sz w:val="28"/>
          <w:szCs w:val="28"/>
          <w:lang w:eastAsia="ru-RU"/>
        </w:rPr>
      </w:pPr>
    </w:p>
    <w:tbl>
      <w:tblPr>
        <w:tblStyle w:val="320"/>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893"/>
      </w:tblGrid>
      <w:tr w:rsidR="00B02EE0" w:rsidRPr="00DA09F1" w:rsidTr="0045168D">
        <w:tc>
          <w:tcPr>
            <w:tcW w:w="9039" w:type="dxa"/>
            <w:vAlign w:val="center"/>
          </w:tcPr>
          <w:p w:rsidR="00B02EE0" w:rsidRPr="00DA09F1" w:rsidRDefault="006A5AEB" w:rsidP="00BE0DB5">
            <w:pPr>
              <w:widowControl w:val="0"/>
              <w:spacing w:line="360" w:lineRule="auto"/>
              <w:jc w:val="center"/>
              <w:rPr>
                <w:rFonts w:ascii="Times New Roman" w:eastAsia="Times New Roman" w:hAnsi="Times New Roman" w:cs="Times New Roman"/>
                <w:sz w:val="28"/>
                <w:szCs w:val="28"/>
              </w:rPr>
            </w:pPr>
            <m:oMathPara>
              <m:oMath>
                <m:sSup>
                  <m:sSupPr>
                    <m:ctrlPr>
                      <w:rPr>
                        <w:rFonts w:ascii="Cambria Math" w:eastAsia="Times New Roman" w:hAnsi="Times New Roman" w:cs="Times New Roman"/>
                        <w:i/>
                        <w:sz w:val="28"/>
                        <w:szCs w:val="28"/>
                      </w:rPr>
                    </m:ctrlPr>
                  </m:sSupPr>
                  <m:e>
                    <m:r>
                      <w:rPr>
                        <w:rFonts w:ascii="Cambria Math" w:eastAsia="Times New Roman" w:hAnsi="Times New Roman" w:cs="Times New Roman"/>
                        <w:sz w:val="28"/>
                        <w:szCs w:val="28"/>
                      </w:rPr>
                      <m:t>Эф</m:t>
                    </m:r>
                  </m:e>
                  <m:sup>
                    <m:r>
                      <w:rPr>
                        <w:rFonts w:ascii="Cambria Math" w:eastAsia="Times New Roman" w:hAnsi="Times New Roman" w:cs="Times New Roman"/>
                        <w:sz w:val="28"/>
                        <w:szCs w:val="28"/>
                      </w:rPr>
                      <m:t>меропр</m:t>
                    </m:r>
                    <m:r>
                      <w:rPr>
                        <w:rFonts w:ascii="Cambria Math" w:eastAsia="Times New Roman" w:hAnsi="Times New Roman" w:cs="Times New Roman"/>
                        <w:sz w:val="28"/>
                        <w:szCs w:val="28"/>
                      </w:rPr>
                      <m:t>.</m:t>
                    </m:r>
                  </m:sup>
                </m:sSup>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sSup>
                      <m:sSupPr>
                        <m:ctrlPr>
                          <w:rPr>
                            <w:rFonts w:ascii="Cambria Math" w:eastAsia="Times New Roman" w:hAnsi="Times New Roman" w:cs="Times New Roman"/>
                            <w:i/>
                            <w:sz w:val="28"/>
                            <w:szCs w:val="28"/>
                          </w:rPr>
                        </m:ctrlPr>
                      </m:sSupPr>
                      <m:e>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∆П</m:t>
                            </m:r>
                          </m:e>
                          <m:sub>
                            <m:r>
                              <w:rPr>
                                <w:rFonts w:ascii="Cambria Math" w:eastAsia="Times New Roman" w:hAnsi="Times New Roman" w:cs="Times New Roman"/>
                                <w:sz w:val="28"/>
                                <w:szCs w:val="28"/>
                              </w:rPr>
                              <m:t>реал</m:t>
                            </m:r>
                            <m:r>
                              <w:rPr>
                                <w:rFonts w:ascii="Cambria Math" w:eastAsia="Times New Roman" w:hAnsi="Times New Roman" w:cs="Times New Roman"/>
                                <w:sz w:val="28"/>
                                <w:szCs w:val="28"/>
                              </w:rPr>
                              <m:t>.</m:t>
                            </m:r>
                          </m:sub>
                        </m:sSub>
                      </m:e>
                      <m:sup>
                        <m:r>
                          <w:rPr>
                            <w:rFonts w:ascii="Cambria Math" w:eastAsia="Times New Roman" w:hAnsi="Times New Roman" w:cs="Times New Roman"/>
                            <w:sz w:val="28"/>
                            <w:szCs w:val="28"/>
                          </w:rPr>
                          <m:t>меропр</m:t>
                        </m:r>
                        <m:r>
                          <w:rPr>
                            <w:rFonts w:ascii="Cambria Math" w:eastAsia="Times New Roman" w:hAnsi="Times New Roman" w:cs="Times New Roman"/>
                            <w:sz w:val="28"/>
                            <w:szCs w:val="28"/>
                          </w:rPr>
                          <m:t>.</m:t>
                        </m:r>
                      </m:sup>
                    </m:sSup>
                  </m:num>
                  <m:den>
                    <m:sSup>
                      <m:sSupPr>
                        <m:ctrlPr>
                          <w:rPr>
                            <w:rFonts w:ascii="Cambria Math" w:eastAsia="Times New Roman" w:hAnsi="Times New Roman" w:cs="Times New Roman"/>
                            <w:i/>
                            <w:sz w:val="28"/>
                            <w:szCs w:val="28"/>
                          </w:rPr>
                        </m:ctrlPr>
                      </m:sSupPr>
                      <m:e>
                        <m:r>
                          <w:rPr>
                            <w:rFonts w:ascii="Cambria Math" w:eastAsia="Times New Roman" w:hAnsi="Times New Roman" w:cs="Times New Roman"/>
                            <w:sz w:val="28"/>
                            <w:szCs w:val="28"/>
                          </w:rPr>
                          <m:t>З</m:t>
                        </m:r>
                      </m:e>
                      <m:sup>
                        <m:r>
                          <w:rPr>
                            <w:rFonts w:ascii="Cambria Math" w:eastAsia="Times New Roman" w:hAnsi="Times New Roman" w:cs="Times New Roman"/>
                            <w:sz w:val="28"/>
                            <w:szCs w:val="28"/>
                          </w:rPr>
                          <m:t>меропр</m:t>
                        </m:r>
                        <m:r>
                          <w:rPr>
                            <w:rFonts w:ascii="Cambria Math" w:eastAsia="Times New Roman" w:hAnsi="Times New Roman" w:cs="Times New Roman"/>
                            <w:sz w:val="28"/>
                            <w:szCs w:val="28"/>
                          </w:rPr>
                          <m:t>.</m:t>
                        </m:r>
                      </m:sup>
                    </m:sSup>
                  </m:den>
                </m:f>
                <m:r>
                  <w:rPr>
                    <w:rFonts w:ascii="Cambria Math" w:eastAsia="Times New Roman" w:hAnsi="Cambria Math" w:cs="Times New Roman"/>
                    <w:sz w:val="28"/>
                    <w:szCs w:val="28"/>
                  </w:rPr>
                  <m:t>*</m:t>
                </m:r>
                <m:r>
                  <w:rPr>
                    <w:rFonts w:ascii="Cambria Math" w:eastAsia="Times New Roman" w:hAnsi="Times New Roman" w:cs="Times New Roman"/>
                    <w:sz w:val="28"/>
                    <w:szCs w:val="28"/>
                  </w:rPr>
                  <m:t>100</m:t>
                </m:r>
              </m:oMath>
            </m:oMathPara>
          </w:p>
        </w:tc>
        <w:tc>
          <w:tcPr>
            <w:tcW w:w="753" w:type="dxa"/>
            <w:vAlign w:val="center"/>
          </w:tcPr>
          <w:p w:rsidR="00B02EE0" w:rsidRPr="00DA09F1" w:rsidRDefault="00B02EE0" w:rsidP="00944C95">
            <w:pPr>
              <w:widowControl w:val="0"/>
              <w:spacing w:line="360" w:lineRule="auto"/>
              <w:jc w:val="center"/>
              <w:rPr>
                <w:rFonts w:ascii="Times New Roman" w:eastAsia="Times New Roman" w:hAnsi="Times New Roman" w:cs="Times New Roman"/>
                <w:sz w:val="28"/>
                <w:szCs w:val="28"/>
              </w:rPr>
            </w:pPr>
            <w:r w:rsidRPr="00DA09F1">
              <w:rPr>
                <w:rFonts w:ascii="Times New Roman" w:eastAsia="Times New Roman" w:hAnsi="Times New Roman" w:cs="Times New Roman"/>
                <w:sz w:val="28"/>
                <w:szCs w:val="28"/>
              </w:rPr>
              <w:t>(3.</w:t>
            </w:r>
            <w:r w:rsidR="00944C95">
              <w:rPr>
                <w:rFonts w:ascii="Times New Roman" w:eastAsia="Times New Roman" w:hAnsi="Times New Roman" w:cs="Times New Roman"/>
                <w:sz w:val="28"/>
                <w:szCs w:val="28"/>
              </w:rPr>
              <w:t>11</w:t>
            </w:r>
            <w:r w:rsidRPr="00DA09F1">
              <w:rPr>
                <w:rFonts w:ascii="Times New Roman" w:eastAsia="Times New Roman" w:hAnsi="Times New Roman" w:cs="Times New Roman"/>
                <w:sz w:val="28"/>
                <w:szCs w:val="28"/>
              </w:rPr>
              <w:t>)</w:t>
            </w:r>
          </w:p>
        </w:tc>
      </w:tr>
    </w:tbl>
    <w:p w:rsidR="00B02EE0" w:rsidRPr="00DA09F1" w:rsidRDefault="00B02EE0" w:rsidP="002D4520">
      <w:pPr>
        <w:widowControl w:val="0"/>
        <w:spacing w:after="0" w:line="360" w:lineRule="auto"/>
        <w:ind w:firstLine="709"/>
        <w:jc w:val="both"/>
        <w:rPr>
          <w:rFonts w:ascii="Times New Roman" w:eastAsia="Times New Roman" w:hAnsi="Times New Roman" w:cs="Times New Roman"/>
          <w:sz w:val="28"/>
          <w:szCs w:val="28"/>
          <w:lang w:eastAsia="ru-RU"/>
        </w:rPr>
      </w:pPr>
    </w:p>
    <w:p w:rsidR="00B02EE0" w:rsidRPr="00DA09F1" w:rsidRDefault="00B02EE0" w:rsidP="002D4520">
      <w:pPr>
        <w:widowControl w:val="0"/>
        <w:spacing w:after="0" w:line="360" w:lineRule="auto"/>
        <w:jc w:val="both"/>
        <w:rPr>
          <w:rFonts w:ascii="Times New Roman" w:eastAsia="Times New Roman" w:hAnsi="Times New Roman" w:cs="Times New Roman"/>
          <w:sz w:val="28"/>
          <w:szCs w:val="28"/>
          <w:lang w:eastAsia="ru-RU"/>
        </w:rPr>
      </w:pPr>
      <w:r w:rsidRPr="00DA09F1">
        <w:rPr>
          <w:rFonts w:ascii="Times New Roman" w:eastAsia="Times New Roman" w:hAnsi="Times New Roman" w:cs="Times New Roman"/>
          <w:sz w:val="28"/>
          <w:szCs w:val="28"/>
          <w:lang w:eastAsia="ru-RU"/>
        </w:rPr>
        <w:t xml:space="preserve">где    </w:t>
      </w:r>
      <m:oMath>
        <m:sSup>
          <m:sSupPr>
            <m:ctrlPr>
              <w:rPr>
                <w:rFonts w:ascii="Cambria Math" w:eastAsia="Times New Roman" w:hAnsi="Times New Roman" w:cs="Times New Roman"/>
                <w:i/>
                <w:sz w:val="28"/>
                <w:szCs w:val="28"/>
                <w:lang w:eastAsia="ru-RU"/>
              </w:rPr>
            </m:ctrlPr>
          </m:sSupPr>
          <m:e>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∆П</m:t>
                </m:r>
              </m:e>
              <m:sub>
                <m:r>
                  <w:rPr>
                    <w:rFonts w:ascii="Cambria Math" w:eastAsia="Times New Roman" w:hAnsi="Times New Roman" w:cs="Times New Roman"/>
                    <w:sz w:val="28"/>
                    <w:szCs w:val="28"/>
                    <w:lang w:eastAsia="ru-RU"/>
                  </w:rPr>
                  <m:t>реал</m:t>
                </m:r>
                <m:r>
                  <w:rPr>
                    <w:rFonts w:ascii="Cambria Math" w:eastAsia="Times New Roman" w:hAnsi="Times New Roman" w:cs="Times New Roman"/>
                    <w:sz w:val="28"/>
                    <w:szCs w:val="28"/>
                    <w:lang w:eastAsia="ru-RU"/>
                  </w:rPr>
                  <m:t>.</m:t>
                </m:r>
              </m:sub>
            </m:sSub>
          </m:e>
          <m:sup>
            <m:r>
              <w:rPr>
                <w:rFonts w:ascii="Cambria Math" w:eastAsia="Times New Roman" w:hAnsi="Times New Roman" w:cs="Times New Roman"/>
                <w:sz w:val="28"/>
                <w:szCs w:val="28"/>
                <w:lang w:eastAsia="ru-RU"/>
              </w:rPr>
              <m:t>меропр</m:t>
            </m:r>
            <m:r>
              <w:rPr>
                <w:rFonts w:ascii="Cambria Math" w:eastAsia="Times New Roman" w:hAnsi="Times New Roman" w:cs="Times New Roman"/>
                <w:sz w:val="28"/>
                <w:szCs w:val="28"/>
                <w:lang w:eastAsia="ru-RU"/>
              </w:rPr>
              <m:t>.</m:t>
            </m:r>
          </m:sup>
        </m:sSup>
      </m:oMath>
      <w:r w:rsidRPr="00DA09F1">
        <w:rPr>
          <w:rFonts w:ascii="Times New Roman" w:eastAsia="Times New Roman" w:hAnsi="Times New Roman" w:cs="Times New Roman"/>
          <w:sz w:val="28"/>
          <w:szCs w:val="28"/>
          <w:lang w:eastAsia="ru-RU"/>
        </w:rPr>
        <w:t xml:space="preserve"> – эффективность мероприятия, %;</w:t>
      </w:r>
    </w:p>
    <w:p w:rsidR="00B02EE0" w:rsidRPr="00DA09F1" w:rsidRDefault="006A5AEB" w:rsidP="002D4520">
      <w:pPr>
        <w:widowControl w:val="0"/>
        <w:spacing w:after="0" w:line="360" w:lineRule="auto"/>
        <w:ind w:firstLine="709"/>
        <w:jc w:val="both"/>
        <w:rPr>
          <w:rFonts w:ascii="Times New Roman" w:eastAsia="Times New Roman" w:hAnsi="Times New Roman" w:cs="Times New Roman"/>
          <w:sz w:val="28"/>
          <w:szCs w:val="28"/>
          <w:lang w:eastAsia="ru-RU"/>
        </w:rPr>
      </w:pPr>
      <m:oMath>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eastAsia="ru-RU"/>
              </w:rPr>
              <m:t>З</m:t>
            </m:r>
          </m:e>
          <m:sup>
            <m:r>
              <w:rPr>
                <w:rFonts w:ascii="Cambria Math" w:eastAsia="Times New Roman" w:hAnsi="Times New Roman" w:cs="Times New Roman"/>
                <w:sz w:val="28"/>
                <w:szCs w:val="28"/>
                <w:lang w:eastAsia="ru-RU"/>
              </w:rPr>
              <m:t>меропр</m:t>
            </m:r>
            <m:r>
              <w:rPr>
                <w:rFonts w:ascii="Cambria Math" w:eastAsia="Times New Roman" w:hAnsi="Times New Roman" w:cs="Times New Roman"/>
                <w:sz w:val="28"/>
                <w:szCs w:val="28"/>
                <w:lang w:eastAsia="ru-RU"/>
              </w:rPr>
              <m:t>.</m:t>
            </m:r>
          </m:sup>
        </m:sSup>
      </m:oMath>
      <w:r w:rsidR="00B02EE0" w:rsidRPr="00DA09F1">
        <w:rPr>
          <w:rFonts w:ascii="Times New Roman" w:eastAsia="Times New Roman" w:hAnsi="Times New Roman" w:cs="Times New Roman"/>
          <w:sz w:val="28"/>
          <w:szCs w:val="28"/>
          <w:lang w:eastAsia="ru-RU"/>
        </w:rPr>
        <w:t xml:space="preserve"> – затраты, сопряженные с осуществлением мероприятия, млн. </w:t>
      </w:r>
    </w:p>
    <w:p w:rsidR="00B02EE0" w:rsidRPr="00DA09F1" w:rsidRDefault="00B02EE0" w:rsidP="002D4520">
      <w:pPr>
        <w:widowControl w:val="0"/>
        <w:spacing w:after="0" w:line="360" w:lineRule="auto"/>
        <w:ind w:firstLine="709"/>
        <w:jc w:val="both"/>
        <w:rPr>
          <w:rFonts w:ascii="Times New Roman" w:eastAsia="Times New Roman" w:hAnsi="Times New Roman" w:cs="Times New Roman"/>
          <w:sz w:val="28"/>
          <w:szCs w:val="28"/>
          <w:lang w:eastAsia="ru-RU"/>
        </w:rPr>
      </w:pPr>
      <w:r w:rsidRPr="00DA09F1">
        <w:rPr>
          <w:rFonts w:ascii="Times New Roman" w:eastAsia="Times New Roman" w:hAnsi="Times New Roman" w:cs="Times New Roman"/>
          <w:sz w:val="28"/>
          <w:szCs w:val="28"/>
          <w:lang w:eastAsia="ru-RU"/>
        </w:rPr>
        <w:t>руб.</w:t>
      </w:r>
    </w:p>
    <w:p w:rsidR="00B02EE0" w:rsidRPr="00DA09F1" w:rsidRDefault="006A5AEB" w:rsidP="002D4520">
      <w:pPr>
        <w:widowControl w:val="0"/>
        <w:spacing w:after="0" w:line="360" w:lineRule="auto"/>
        <w:ind w:firstLine="709"/>
        <w:jc w:val="both"/>
        <w:rPr>
          <w:rFonts w:ascii="Times New Roman" w:eastAsia="Times New Roman" w:hAnsi="Times New Roman" w:cs="Times New Roman"/>
          <w:sz w:val="28"/>
          <w:szCs w:val="28"/>
          <w:vertAlign w:val="subscript"/>
          <w:lang w:eastAsia="ru-RU"/>
        </w:rPr>
      </w:pPr>
      <m:oMath>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eastAsia="ru-RU"/>
              </w:rPr>
              <m:t>Эф</m:t>
            </m:r>
          </m:e>
          <m:sup>
            <m:r>
              <w:rPr>
                <w:rFonts w:ascii="Cambria Math" w:eastAsia="Times New Roman" w:hAnsi="Times New Roman" w:cs="Times New Roman"/>
                <w:sz w:val="28"/>
                <w:szCs w:val="28"/>
                <w:lang w:eastAsia="ru-RU"/>
              </w:rPr>
              <m:t>меропр</m:t>
            </m:r>
            <m:r>
              <w:rPr>
                <w:rFonts w:ascii="Cambria Math" w:eastAsia="Times New Roman" w:hAnsi="Times New Roman" w:cs="Times New Roman"/>
                <w:sz w:val="28"/>
                <w:szCs w:val="28"/>
                <w:lang w:eastAsia="ru-RU"/>
              </w:rPr>
              <m:t>.</m:t>
            </m:r>
          </m:sup>
        </m:sSup>
      </m:oMath>
      <w:r w:rsidR="00B02EE0" w:rsidRPr="00DA09F1">
        <w:rPr>
          <w:rFonts w:ascii="Times New Roman" w:eastAsia="Times New Roman" w:hAnsi="Times New Roman" w:cs="Times New Roman"/>
          <w:sz w:val="28"/>
          <w:szCs w:val="28"/>
          <w:lang w:eastAsia="ru-RU"/>
        </w:rPr>
        <w:t xml:space="preserve"> = </w:t>
      </w:r>
      <w:r w:rsidR="00AC4633" w:rsidRPr="00AC4633">
        <w:rPr>
          <w:rFonts w:ascii="Times New Roman" w:eastAsia="Times New Roman" w:hAnsi="Times New Roman" w:cs="Times New Roman"/>
          <w:sz w:val="28"/>
          <w:szCs w:val="28"/>
          <w:lang w:eastAsia="ru-RU"/>
        </w:rPr>
        <w:t>(54,209</w:t>
      </w:r>
      <w:r w:rsidR="00AC4633" w:rsidRPr="00DA09F1">
        <w:rPr>
          <w:rFonts w:ascii="Times New Roman" w:eastAsia="Times New Roman" w:hAnsi="Times New Roman" w:cs="Times New Roman"/>
          <w:sz w:val="28"/>
          <w:szCs w:val="28"/>
          <w:lang w:eastAsia="ru-RU"/>
        </w:rPr>
        <w:t xml:space="preserve"> </w:t>
      </w:r>
      <w:r w:rsidR="00AC4633" w:rsidRPr="00AC4633">
        <w:rPr>
          <w:rFonts w:ascii="Times New Roman" w:eastAsia="Times New Roman" w:hAnsi="Times New Roman" w:cs="Times New Roman"/>
          <w:sz w:val="28"/>
          <w:szCs w:val="28"/>
          <w:lang w:eastAsia="ru-RU"/>
        </w:rPr>
        <w:t>+</w:t>
      </w:r>
      <w:r w:rsidR="00AC4633" w:rsidRPr="00DA09F1">
        <w:rPr>
          <w:rFonts w:ascii="Times New Roman" w:eastAsia="Times New Roman" w:hAnsi="Times New Roman" w:cs="Times New Roman"/>
          <w:sz w:val="28"/>
          <w:szCs w:val="28"/>
          <w:lang w:eastAsia="ru-RU"/>
        </w:rPr>
        <w:t xml:space="preserve"> </w:t>
      </w:r>
      <w:r w:rsidR="00AC4633" w:rsidRPr="00AC4633">
        <w:rPr>
          <w:rFonts w:ascii="Times New Roman" w:eastAsia="Times New Roman" w:hAnsi="Times New Roman" w:cs="Times New Roman"/>
          <w:sz w:val="28"/>
          <w:szCs w:val="28"/>
          <w:lang w:eastAsia="ru-RU"/>
        </w:rPr>
        <w:t>24,422)</w:t>
      </w:r>
      <w:r w:rsidR="00AC4633" w:rsidRPr="00DA09F1">
        <w:rPr>
          <w:rFonts w:ascii="Times New Roman" w:eastAsia="Times New Roman" w:hAnsi="Times New Roman" w:cs="Times New Roman"/>
          <w:sz w:val="28"/>
          <w:szCs w:val="28"/>
          <w:lang w:eastAsia="ru-RU"/>
        </w:rPr>
        <w:t xml:space="preserve"> </w:t>
      </w:r>
      <w:r w:rsidR="00AC4633" w:rsidRPr="00AC4633">
        <w:rPr>
          <w:rFonts w:ascii="Times New Roman" w:eastAsia="Times New Roman" w:hAnsi="Times New Roman" w:cs="Times New Roman"/>
          <w:sz w:val="28"/>
          <w:szCs w:val="28"/>
          <w:lang w:eastAsia="ru-RU"/>
        </w:rPr>
        <w:t>/</w:t>
      </w:r>
      <w:r w:rsidR="00AC4633" w:rsidRPr="00DA09F1">
        <w:rPr>
          <w:rFonts w:ascii="Times New Roman" w:eastAsia="Times New Roman" w:hAnsi="Times New Roman" w:cs="Times New Roman"/>
          <w:sz w:val="28"/>
          <w:szCs w:val="28"/>
          <w:lang w:eastAsia="ru-RU"/>
        </w:rPr>
        <w:t xml:space="preserve"> </w:t>
      </w:r>
      <w:r w:rsidR="00AC4633" w:rsidRPr="00AC4633">
        <w:rPr>
          <w:rFonts w:ascii="Times New Roman" w:eastAsia="Times New Roman" w:hAnsi="Times New Roman" w:cs="Times New Roman"/>
          <w:sz w:val="28"/>
          <w:szCs w:val="28"/>
          <w:lang w:eastAsia="ru-RU"/>
        </w:rPr>
        <w:t>454,400</w:t>
      </w:r>
      <w:r w:rsidR="00AC4633" w:rsidRPr="00DA09F1">
        <w:rPr>
          <w:rFonts w:ascii="Times New Roman" w:eastAsia="Times New Roman" w:hAnsi="Times New Roman" w:cs="Times New Roman"/>
          <w:sz w:val="28"/>
          <w:szCs w:val="28"/>
          <w:lang w:eastAsia="ru-RU"/>
        </w:rPr>
        <w:t xml:space="preserve"> </w:t>
      </w:r>
      <w:r w:rsidR="00AC4633" w:rsidRPr="00AC4633">
        <w:rPr>
          <w:rFonts w:ascii="Times New Roman" w:eastAsia="Times New Roman" w:hAnsi="Times New Roman" w:cs="Times New Roman"/>
          <w:sz w:val="28"/>
          <w:szCs w:val="28"/>
          <w:lang w:eastAsia="ru-RU"/>
        </w:rPr>
        <w:t>*</w:t>
      </w:r>
      <w:r w:rsidR="00AC4633" w:rsidRPr="00DA09F1">
        <w:rPr>
          <w:rFonts w:ascii="Times New Roman" w:eastAsia="Times New Roman" w:hAnsi="Times New Roman" w:cs="Times New Roman"/>
          <w:sz w:val="28"/>
          <w:szCs w:val="28"/>
          <w:lang w:eastAsia="ru-RU"/>
        </w:rPr>
        <w:t xml:space="preserve"> </w:t>
      </w:r>
      <w:r w:rsidR="00AC4633" w:rsidRPr="00AC4633">
        <w:rPr>
          <w:rFonts w:ascii="Times New Roman" w:eastAsia="Times New Roman" w:hAnsi="Times New Roman" w:cs="Times New Roman"/>
          <w:sz w:val="28"/>
          <w:szCs w:val="28"/>
          <w:lang w:eastAsia="ru-RU"/>
        </w:rPr>
        <w:t>100</w:t>
      </w:r>
      <w:r w:rsidR="00AC4633" w:rsidRPr="00DA09F1">
        <w:rPr>
          <w:rFonts w:ascii="Times New Roman" w:eastAsia="Times New Roman" w:hAnsi="Times New Roman" w:cs="Times New Roman"/>
          <w:sz w:val="28"/>
          <w:szCs w:val="28"/>
          <w:lang w:eastAsia="ru-RU"/>
        </w:rPr>
        <w:t xml:space="preserve"> </w:t>
      </w:r>
      <w:r w:rsidR="00AC4633" w:rsidRPr="00AC4633">
        <w:rPr>
          <w:rFonts w:ascii="Times New Roman" w:eastAsia="Times New Roman" w:hAnsi="Times New Roman" w:cs="Times New Roman"/>
          <w:sz w:val="28"/>
          <w:szCs w:val="28"/>
          <w:lang w:eastAsia="ru-RU"/>
        </w:rPr>
        <w:t>=</w:t>
      </w:r>
      <w:r w:rsidR="00AC4633" w:rsidRPr="00DA09F1">
        <w:rPr>
          <w:rFonts w:ascii="Times New Roman" w:eastAsia="Times New Roman" w:hAnsi="Times New Roman" w:cs="Times New Roman"/>
          <w:sz w:val="28"/>
          <w:szCs w:val="28"/>
          <w:lang w:eastAsia="ru-RU"/>
        </w:rPr>
        <w:t xml:space="preserve"> </w:t>
      </w:r>
      <w:r w:rsidR="00AC4633" w:rsidRPr="00AC4633">
        <w:rPr>
          <w:rFonts w:ascii="Times New Roman" w:eastAsia="Times New Roman" w:hAnsi="Times New Roman" w:cs="Times New Roman"/>
          <w:sz w:val="28"/>
          <w:szCs w:val="28"/>
          <w:lang w:eastAsia="ru-RU"/>
        </w:rPr>
        <w:t>17,30%</w:t>
      </w:r>
    </w:p>
    <w:p w:rsidR="00944C95" w:rsidRDefault="00944C95" w:rsidP="00AC4633">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Полученные данные сведем в таблицу 3.</w:t>
      </w:r>
      <w:r w:rsidR="009116BE">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p>
    <w:p w:rsidR="00944C95" w:rsidRDefault="00944C95" w:rsidP="00944C95">
      <w:pPr>
        <w:widowControl w:val="0"/>
        <w:spacing w:after="0" w:line="360" w:lineRule="auto"/>
        <w:jc w:val="both"/>
        <w:rPr>
          <w:rFonts w:ascii="Times New Roman" w:eastAsia="Times New Roman" w:hAnsi="Times New Roman" w:cs="Times New Roman"/>
          <w:sz w:val="28"/>
          <w:szCs w:val="28"/>
        </w:rPr>
      </w:pPr>
    </w:p>
    <w:p w:rsidR="00944C95" w:rsidRDefault="009116BE" w:rsidP="00944C95">
      <w:pPr>
        <w:widowControl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3.7</w:t>
      </w:r>
      <w:r w:rsidR="00944C95" w:rsidRPr="00944C95">
        <w:rPr>
          <w:rFonts w:ascii="Times New Roman" w:eastAsia="Times New Roman" w:hAnsi="Times New Roman" w:cs="Times New Roman"/>
          <w:b/>
          <w:sz w:val="28"/>
          <w:szCs w:val="28"/>
        </w:rPr>
        <w:t xml:space="preserve"> – Общий эффект от внедрения мероприятия в ОАО «Оршанский инструментальный завод»</w:t>
      </w:r>
    </w:p>
    <w:tbl>
      <w:tblPr>
        <w:tblStyle w:val="a3"/>
        <w:tblW w:w="0" w:type="auto"/>
        <w:tblLook w:val="04A0" w:firstRow="1" w:lastRow="0" w:firstColumn="1" w:lastColumn="0" w:noHBand="0" w:noVBand="1"/>
      </w:tblPr>
      <w:tblGrid>
        <w:gridCol w:w="4077"/>
        <w:gridCol w:w="1701"/>
        <w:gridCol w:w="1985"/>
        <w:gridCol w:w="1134"/>
        <w:gridCol w:w="957"/>
      </w:tblGrid>
      <w:tr w:rsidR="00CE7582" w:rsidTr="00EC514B">
        <w:trPr>
          <w:trHeight w:val="561"/>
        </w:trPr>
        <w:tc>
          <w:tcPr>
            <w:tcW w:w="4077" w:type="dxa"/>
            <w:vMerge w:val="restart"/>
            <w:vAlign w:val="center"/>
          </w:tcPr>
          <w:p w:rsidR="00CE7582" w:rsidRPr="00624FA0" w:rsidRDefault="00CE7582" w:rsidP="00EC514B">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Показатель</w:t>
            </w:r>
          </w:p>
        </w:tc>
        <w:tc>
          <w:tcPr>
            <w:tcW w:w="1701" w:type="dxa"/>
            <w:vMerge w:val="restart"/>
            <w:vAlign w:val="center"/>
          </w:tcPr>
          <w:p w:rsidR="00CE7582" w:rsidRPr="00624FA0" w:rsidRDefault="00CE7582" w:rsidP="00EC514B">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До</w:t>
            </w:r>
            <w:r>
              <w:rPr>
                <w:rFonts w:ascii="Times New Roman" w:eastAsia="Times New Roman" w:hAnsi="Times New Roman" w:cs="Times New Roman"/>
                <w:sz w:val="24"/>
                <w:szCs w:val="24"/>
              </w:rPr>
              <w:t xml:space="preserve"> внедрения</w:t>
            </w:r>
            <w:r w:rsidRPr="00624FA0">
              <w:rPr>
                <w:rFonts w:ascii="Times New Roman" w:eastAsia="Times New Roman" w:hAnsi="Times New Roman" w:cs="Times New Roman"/>
                <w:sz w:val="24"/>
                <w:szCs w:val="24"/>
              </w:rPr>
              <w:t xml:space="preserve"> мероприятия</w:t>
            </w:r>
          </w:p>
        </w:tc>
        <w:tc>
          <w:tcPr>
            <w:tcW w:w="1985" w:type="dxa"/>
            <w:vMerge w:val="restart"/>
            <w:vAlign w:val="center"/>
          </w:tcPr>
          <w:p w:rsidR="00CE7582" w:rsidRPr="00624FA0" w:rsidRDefault="00CE7582" w:rsidP="00EC514B">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После внедрения мероприятия</w:t>
            </w:r>
          </w:p>
        </w:tc>
        <w:tc>
          <w:tcPr>
            <w:tcW w:w="2091" w:type="dxa"/>
            <w:gridSpan w:val="2"/>
            <w:vAlign w:val="center"/>
          </w:tcPr>
          <w:p w:rsidR="00CE7582" w:rsidRPr="00624FA0" w:rsidRDefault="00CE7582" w:rsidP="00EC514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w:t>
            </w:r>
          </w:p>
        </w:tc>
      </w:tr>
      <w:tr w:rsidR="00CE7582" w:rsidTr="00EC514B">
        <w:trPr>
          <w:trHeight w:val="262"/>
        </w:trPr>
        <w:tc>
          <w:tcPr>
            <w:tcW w:w="4077" w:type="dxa"/>
            <w:vMerge/>
            <w:vAlign w:val="center"/>
          </w:tcPr>
          <w:p w:rsidR="00CE7582" w:rsidRPr="00624FA0" w:rsidRDefault="00CE7582" w:rsidP="00EC514B">
            <w:pPr>
              <w:widowControl w:val="0"/>
              <w:spacing w:line="360" w:lineRule="auto"/>
              <w:jc w:val="center"/>
              <w:rPr>
                <w:rFonts w:ascii="Times New Roman" w:eastAsia="Times New Roman" w:hAnsi="Times New Roman" w:cs="Times New Roman"/>
                <w:sz w:val="24"/>
                <w:szCs w:val="24"/>
              </w:rPr>
            </w:pPr>
          </w:p>
        </w:tc>
        <w:tc>
          <w:tcPr>
            <w:tcW w:w="1701" w:type="dxa"/>
            <w:vMerge/>
            <w:vAlign w:val="center"/>
          </w:tcPr>
          <w:p w:rsidR="00CE7582" w:rsidRPr="00624FA0" w:rsidRDefault="00CE7582" w:rsidP="00EC514B">
            <w:pPr>
              <w:widowControl w:val="0"/>
              <w:spacing w:line="360" w:lineRule="auto"/>
              <w:jc w:val="center"/>
              <w:rPr>
                <w:rFonts w:ascii="Times New Roman" w:eastAsia="Times New Roman" w:hAnsi="Times New Roman" w:cs="Times New Roman"/>
                <w:sz w:val="24"/>
                <w:szCs w:val="24"/>
              </w:rPr>
            </w:pPr>
          </w:p>
        </w:tc>
        <w:tc>
          <w:tcPr>
            <w:tcW w:w="1985" w:type="dxa"/>
            <w:vMerge/>
            <w:vAlign w:val="center"/>
          </w:tcPr>
          <w:p w:rsidR="00CE7582" w:rsidRPr="00624FA0" w:rsidRDefault="00CE7582" w:rsidP="00EC514B">
            <w:pPr>
              <w:widowControl w:val="0"/>
              <w:spacing w:line="360" w:lineRule="auto"/>
              <w:jc w:val="center"/>
              <w:rPr>
                <w:rFonts w:ascii="Times New Roman" w:eastAsia="Times New Roman" w:hAnsi="Times New Roman" w:cs="Times New Roman"/>
                <w:sz w:val="24"/>
                <w:szCs w:val="24"/>
              </w:rPr>
            </w:pPr>
          </w:p>
        </w:tc>
        <w:tc>
          <w:tcPr>
            <w:tcW w:w="1134" w:type="dxa"/>
            <w:vAlign w:val="center"/>
          </w:tcPr>
          <w:p w:rsidR="00CE7582" w:rsidRDefault="00CE7582" w:rsidP="00EC514B">
            <w:pPr>
              <w:widowControl w:val="0"/>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Абсол</w:t>
            </w:r>
            <w:proofErr w:type="spellEnd"/>
            <w:r>
              <w:rPr>
                <w:rFonts w:ascii="Times New Roman" w:eastAsia="Times New Roman" w:hAnsi="Times New Roman" w:cs="Times New Roman"/>
                <w:sz w:val="24"/>
                <w:szCs w:val="24"/>
              </w:rPr>
              <w:t>.</w:t>
            </w:r>
          </w:p>
        </w:tc>
        <w:tc>
          <w:tcPr>
            <w:tcW w:w="957" w:type="dxa"/>
            <w:vAlign w:val="center"/>
          </w:tcPr>
          <w:p w:rsidR="00CE7582" w:rsidRDefault="00CE7582" w:rsidP="00EC514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E0DB5" w:rsidTr="00EC514B">
        <w:tc>
          <w:tcPr>
            <w:tcW w:w="4077" w:type="dxa"/>
          </w:tcPr>
          <w:p w:rsidR="00BE0DB5" w:rsidRPr="00624FA0" w:rsidRDefault="00BE0DB5" w:rsidP="00CE7582">
            <w:pPr>
              <w:widowControl w:val="0"/>
              <w:spacing w:line="360" w:lineRule="auto"/>
              <w:jc w:val="both"/>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rPr>
              <w:t>Производительность труда</w:t>
            </w:r>
            <w:r>
              <w:rPr>
                <w:rFonts w:ascii="Times New Roman" w:eastAsia="Times New Roman" w:hAnsi="Times New Roman" w:cs="Times New Roman"/>
                <w:sz w:val="24"/>
                <w:szCs w:val="24"/>
              </w:rPr>
              <w:t xml:space="preserve"> на одного </w:t>
            </w:r>
            <w:r>
              <w:rPr>
                <w:rFonts w:ascii="Times New Roman" w:eastAsia="Times New Roman" w:hAnsi="Times New Roman" w:cs="Times New Roman"/>
                <w:sz w:val="24"/>
                <w:szCs w:val="24"/>
              </w:rPr>
              <w:lastRenderedPageBreak/>
              <w:t>работника, млн. руб.</w:t>
            </w:r>
          </w:p>
        </w:tc>
        <w:tc>
          <w:tcPr>
            <w:tcW w:w="1701" w:type="dxa"/>
            <w:vAlign w:val="center"/>
          </w:tcPr>
          <w:p w:rsidR="00BE0DB5" w:rsidRPr="00624FA0" w:rsidRDefault="00BE0DB5" w:rsidP="00EC514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127,2</w:t>
            </w:r>
          </w:p>
        </w:tc>
        <w:tc>
          <w:tcPr>
            <w:tcW w:w="1985" w:type="dxa"/>
            <w:vAlign w:val="center"/>
          </w:tcPr>
          <w:p w:rsidR="00BE0DB5" w:rsidRPr="00624FA0" w:rsidRDefault="00BE0DB5" w:rsidP="00EC514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127,62</w:t>
            </w:r>
          </w:p>
        </w:tc>
        <w:tc>
          <w:tcPr>
            <w:tcW w:w="1134" w:type="dxa"/>
            <w:vAlign w:val="center"/>
          </w:tcPr>
          <w:p w:rsidR="00BE0DB5" w:rsidRPr="00BE0DB5" w:rsidRDefault="00BE0DB5" w:rsidP="00BE0DB5">
            <w:pPr>
              <w:widowControl w:val="0"/>
              <w:spacing w:line="360" w:lineRule="auto"/>
              <w:jc w:val="center"/>
              <w:rPr>
                <w:rFonts w:ascii="Times New Roman" w:eastAsia="Times New Roman" w:hAnsi="Times New Roman" w:cs="Times New Roman"/>
                <w:sz w:val="24"/>
                <w:szCs w:val="24"/>
              </w:rPr>
            </w:pPr>
            <w:r w:rsidRPr="00BE0DB5">
              <w:rPr>
                <w:rFonts w:ascii="Times New Roman" w:eastAsia="Times New Roman" w:hAnsi="Times New Roman" w:cs="Times New Roman"/>
                <w:sz w:val="24"/>
                <w:szCs w:val="24"/>
              </w:rPr>
              <w:t>0,42</w:t>
            </w:r>
          </w:p>
        </w:tc>
        <w:tc>
          <w:tcPr>
            <w:tcW w:w="957" w:type="dxa"/>
            <w:vAlign w:val="center"/>
          </w:tcPr>
          <w:p w:rsidR="00BE0DB5" w:rsidRPr="00BE0DB5" w:rsidRDefault="00BE0DB5" w:rsidP="00BE0DB5">
            <w:pPr>
              <w:widowControl w:val="0"/>
              <w:spacing w:line="360" w:lineRule="auto"/>
              <w:jc w:val="center"/>
              <w:rPr>
                <w:rFonts w:ascii="Times New Roman" w:eastAsia="Times New Roman" w:hAnsi="Times New Roman" w:cs="Times New Roman"/>
                <w:sz w:val="24"/>
                <w:szCs w:val="24"/>
              </w:rPr>
            </w:pPr>
            <w:r w:rsidRPr="00BE0DB5">
              <w:rPr>
                <w:rFonts w:ascii="Times New Roman" w:eastAsia="Times New Roman" w:hAnsi="Times New Roman" w:cs="Times New Roman"/>
                <w:sz w:val="24"/>
                <w:szCs w:val="24"/>
              </w:rPr>
              <w:t>1,0033</w:t>
            </w:r>
          </w:p>
        </w:tc>
      </w:tr>
      <w:tr w:rsidR="00BE0DB5" w:rsidTr="00EC514B">
        <w:tc>
          <w:tcPr>
            <w:tcW w:w="4077" w:type="dxa"/>
          </w:tcPr>
          <w:p w:rsidR="00BE0DB5" w:rsidRPr="00624FA0" w:rsidRDefault="00BE0DB5" w:rsidP="00EC514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Объем производства, млн. руб.</w:t>
            </w:r>
          </w:p>
        </w:tc>
        <w:tc>
          <w:tcPr>
            <w:tcW w:w="1701" w:type="dxa"/>
            <w:vAlign w:val="center"/>
          </w:tcPr>
          <w:p w:rsidR="00BE0DB5" w:rsidRPr="00624FA0" w:rsidRDefault="00BE0DB5" w:rsidP="00EC514B">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lang w:eastAsia="ru-RU"/>
              </w:rPr>
              <w:t>63216</w:t>
            </w:r>
          </w:p>
        </w:tc>
        <w:tc>
          <w:tcPr>
            <w:tcW w:w="1985" w:type="dxa"/>
            <w:vAlign w:val="center"/>
          </w:tcPr>
          <w:p w:rsidR="00BE0DB5" w:rsidRPr="00624FA0" w:rsidRDefault="00BE0DB5" w:rsidP="00EC514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63423,85</w:t>
            </w:r>
          </w:p>
        </w:tc>
        <w:tc>
          <w:tcPr>
            <w:tcW w:w="1134" w:type="dxa"/>
            <w:vAlign w:val="center"/>
          </w:tcPr>
          <w:p w:rsidR="00BE0DB5" w:rsidRPr="00BE0DB5" w:rsidRDefault="00BE0DB5" w:rsidP="00BE0DB5">
            <w:pPr>
              <w:widowControl w:val="0"/>
              <w:spacing w:line="360" w:lineRule="auto"/>
              <w:jc w:val="center"/>
              <w:rPr>
                <w:rFonts w:ascii="Times New Roman" w:eastAsia="Times New Roman" w:hAnsi="Times New Roman" w:cs="Times New Roman"/>
                <w:sz w:val="24"/>
                <w:szCs w:val="24"/>
              </w:rPr>
            </w:pPr>
            <w:r w:rsidRPr="00BE0DB5">
              <w:rPr>
                <w:rFonts w:ascii="Times New Roman" w:eastAsia="Times New Roman" w:hAnsi="Times New Roman" w:cs="Times New Roman"/>
                <w:sz w:val="24"/>
                <w:szCs w:val="24"/>
              </w:rPr>
              <w:t>207,85</w:t>
            </w:r>
          </w:p>
        </w:tc>
        <w:tc>
          <w:tcPr>
            <w:tcW w:w="957" w:type="dxa"/>
            <w:vAlign w:val="center"/>
          </w:tcPr>
          <w:p w:rsidR="00BE0DB5" w:rsidRPr="00BE0DB5" w:rsidRDefault="00BE0DB5" w:rsidP="00BE0DB5">
            <w:pPr>
              <w:widowControl w:val="0"/>
              <w:spacing w:line="360" w:lineRule="auto"/>
              <w:jc w:val="center"/>
              <w:rPr>
                <w:rFonts w:ascii="Times New Roman" w:eastAsia="Times New Roman" w:hAnsi="Times New Roman" w:cs="Times New Roman"/>
                <w:sz w:val="24"/>
                <w:szCs w:val="24"/>
              </w:rPr>
            </w:pPr>
            <w:r w:rsidRPr="00BE0DB5">
              <w:rPr>
                <w:rFonts w:ascii="Times New Roman" w:eastAsia="Times New Roman" w:hAnsi="Times New Roman" w:cs="Times New Roman"/>
                <w:sz w:val="24"/>
                <w:szCs w:val="24"/>
              </w:rPr>
              <w:t>1,0033</w:t>
            </w:r>
          </w:p>
        </w:tc>
      </w:tr>
      <w:tr w:rsidR="00BE0DB5" w:rsidTr="00EC514B">
        <w:tc>
          <w:tcPr>
            <w:tcW w:w="4077" w:type="dxa"/>
          </w:tcPr>
          <w:p w:rsidR="00BE0DB5" w:rsidRPr="00624FA0" w:rsidRDefault="00BE0DB5" w:rsidP="00EC514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Прибыль от реализации, млн. руб.</w:t>
            </w:r>
          </w:p>
        </w:tc>
        <w:tc>
          <w:tcPr>
            <w:tcW w:w="1701" w:type="dxa"/>
            <w:vAlign w:val="center"/>
          </w:tcPr>
          <w:p w:rsidR="00BE0DB5" w:rsidRPr="00624FA0" w:rsidRDefault="00BE0DB5" w:rsidP="00EC514B">
            <w:pPr>
              <w:widowControl w:val="0"/>
              <w:spacing w:line="360" w:lineRule="auto"/>
              <w:jc w:val="center"/>
              <w:rPr>
                <w:rFonts w:ascii="Times New Roman" w:eastAsia="Times New Roman" w:hAnsi="Times New Roman" w:cs="Times New Roman"/>
                <w:sz w:val="24"/>
                <w:szCs w:val="24"/>
              </w:rPr>
            </w:pPr>
            <w:r w:rsidRPr="00624FA0">
              <w:rPr>
                <w:rFonts w:ascii="Times New Roman" w:eastAsia="Times New Roman" w:hAnsi="Times New Roman" w:cs="Times New Roman"/>
                <w:sz w:val="24"/>
                <w:szCs w:val="24"/>
                <w:lang w:eastAsia="ru-RU"/>
              </w:rPr>
              <w:t>6 616</w:t>
            </w:r>
          </w:p>
        </w:tc>
        <w:tc>
          <w:tcPr>
            <w:tcW w:w="1985" w:type="dxa"/>
            <w:vAlign w:val="center"/>
          </w:tcPr>
          <w:p w:rsidR="00BE0DB5" w:rsidRPr="00624FA0" w:rsidRDefault="00BE0DB5" w:rsidP="00EC514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6640,422</w:t>
            </w:r>
          </w:p>
        </w:tc>
        <w:tc>
          <w:tcPr>
            <w:tcW w:w="1134" w:type="dxa"/>
            <w:vAlign w:val="center"/>
          </w:tcPr>
          <w:p w:rsidR="00BE0DB5" w:rsidRPr="00BE0DB5" w:rsidRDefault="00BE0DB5" w:rsidP="00BE0DB5">
            <w:pPr>
              <w:widowControl w:val="0"/>
              <w:spacing w:line="360" w:lineRule="auto"/>
              <w:jc w:val="center"/>
              <w:rPr>
                <w:rFonts w:ascii="Times New Roman" w:eastAsia="Times New Roman" w:hAnsi="Times New Roman" w:cs="Times New Roman"/>
                <w:sz w:val="24"/>
                <w:szCs w:val="24"/>
              </w:rPr>
            </w:pPr>
            <w:r w:rsidRPr="00BE0DB5">
              <w:rPr>
                <w:rFonts w:ascii="Times New Roman" w:eastAsia="Times New Roman" w:hAnsi="Times New Roman" w:cs="Times New Roman"/>
                <w:sz w:val="24"/>
                <w:szCs w:val="24"/>
              </w:rPr>
              <w:t>24,422</w:t>
            </w:r>
          </w:p>
        </w:tc>
        <w:tc>
          <w:tcPr>
            <w:tcW w:w="957" w:type="dxa"/>
            <w:vAlign w:val="center"/>
          </w:tcPr>
          <w:p w:rsidR="00BE0DB5" w:rsidRPr="00BE0DB5" w:rsidRDefault="00BE0DB5" w:rsidP="00BE0DB5">
            <w:pPr>
              <w:widowControl w:val="0"/>
              <w:spacing w:line="360" w:lineRule="auto"/>
              <w:jc w:val="center"/>
              <w:rPr>
                <w:rFonts w:ascii="Times New Roman" w:eastAsia="Times New Roman" w:hAnsi="Times New Roman" w:cs="Times New Roman"/>
                <w:sz w:val="24"/>
                <w:szCs w:val="24"/>
              </w:rPr>
            </w:pPr>
            <w:r w:rsidRPr="00BE0DB5">
              <w:rPr>
                <w:rFonts w:ascii="Times New Roman" w:eastAsia="Times New Roman" w:hAnsi="Times New Roman" w:cs="Times New Roman"/>
                <w:sz w:val="24"/>
                <w:szCs w:val="24"/>
              </w:rPr>
              <w:t>1,0037</w:t>
            </w:r>
          </w:p>
        </w:tc>
      </w:tr>
      <w:tr w:rsidR="00BE0DB5" w:rsidTr="00EC514B">
        <w:tc>
          <w:tcPr>
            <w:tcW w:w="4077" w:type="dxa"/>
          </w:tcPr>
          <w:p w:rsidR="00BE0DB5" w:rsidRDefault="00BE0DB5" w:rsidP="00EC514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Затраты на мероприятие, млн. </w:t>
            </w:r>
            <w:proofErr w:type="spellStart"/>
            <w:r>
              <w:rPr>
                <w:rFonts w:ascii="Times New Roman" w:eastAsia="Times New Roman" w:hAnsi="Times New Roman" w:cs="Times New Roman"/>
                <w:sz w:val="24"/>
                <w:szCs w:val="24"/>
              </w:rPr>
              <w:t>руб</w:t>
            </w:r>
            <w:proofErr w:type="spellEnd"/>
          </w:p>
        </w:tc>
        <w:tc>
          <w:tcPr>
            <w:tcW w:w="1701" w:type="dxa"/>
            <w:vAlign w:val="center"/>
          </w:tcPr>
          <w:p w:rsidR="00BE0DB5" w:rsidRPr="00624FA0" w:rsidRDefault="00BE0DB5" w:rsidP="00EC514B">
            <w:pPr>
              <w:widowControl w:val="0"/>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985" w:type="dxa"/>
            <w:vAlign w:val="center"/>
          </w:tcPr>
          <w:p w:rsidR="00BE0DB5" w:rsidRPr="00624FA0" w:rsidRDefault="00BE0DB5" w:rsidP="00BE0DB5">
            <w:pPr>
              <w:widowControl w:val="0"/>
              <w:spacing w:line="360" w:lineRule="auto"/>
              <w:jc w:val="center"/>
              <w:rPr>
                <w:rFonts w:ascii="Times New Roman" w:eastAsia="Times New Roman" w:hAnsi="Times New Roman" w:cs="Times New Roman"/>
                <w:sz w:val="24"/>
                <w:szCs w:val="24"/>
              </w:rPr>
            </w:pPr>
            <w:r w:rsidRPr="00BE0DB5">
              <w:rPr>
                <w:rFonts w:ascii="Times New Roman" w:eastAsia="Times New Roman" w:hAnsi="Times New Roman" w:cs="Times New Roman"/>
                <w:sz w:val="24"/>
                <w:szCs w:val="24"/>
              </w:rPr>
              <w:t>4</w:t>
            </w:r>
            <w:r>
              <w:rPr>
                <w:rFonts w:ascii="Times New Roman" w:eastAsia="Times New Roman" w:hAnsi="Times New Roman" w:cs="Times New Roman"/>
                <w:sz w:val="24"/>
                <w:szCs w:val="24"/>
              </w:rPr>
              <w:t>54</w:t>
            </w:r>
            <w:r w:rsidRPr="00BE0DB5">
              <w:rPr>
                <w:rFonts w:ascii="Times New Roman" w:eastAsia="Times New Roman" w:hAnsi="Times New Roman" w:cs="Times New Roman"/>
                <w:sz w:val="24"/>
                <w:szCs w:val="24"/>
              </w:rPr>
              <w:t>,4</w:t>
            </w:r>
          </w:p>
        </w:tc>
        <w:tc>
          <w:tcPr>
            <w:tcW w:w="1134" w:type="dxa"/>
            <w:vAlign w:val="center"/>
          </w:tcPr>
          <w:p w:rsidR="00BE0DB5" w:rsidRPr="00BE0DB5" w:rsidRDefault="00BE0DB5" w:rsidP="00BE0DB5">
            <w:pPr>
              <w:widowControl w:val="0"/>
              <w:spacing w:line="360" w:lineRule="auto"/>
              <w:jc w:val="center"/>
              <w:rPr>
                <w:rFonts w:ascii="Times New Roman" w:eastAsia="Times New Roman" w:hAnsi="Times New Roman" w:cs="Times New Roman"/>
                <w:sz w:val="24"/>
                <w:szCs w:val="24"/>
              </w:rPr>
            </w:pPr>
            <w:r w:rsidRPr="00BE0DB5">
              <w:rPr>
                <w:rFonts w:ascii="Times New Roman" w:eastAsia="Times New Roman" w:hAnsi="Times New Roman" w:cs="Times New Roman"/>
                <w:sz w:val="24"/>
                <w:szCs w:val="24"/>
              </w:rPr>
              <w:t>-</w:t>
            </w:r>
          </w:p>
        </w:tc>
        <w:tc>
          <w:tcPr>
            <w:tcW w:w="957" w:type="dxa"/>
            <w:vAlign w:val="center"/>
          </w:tcPr>
          <w:p w:rsidR="00BE0DB5" w:rsidRPr="00BE0DB5" w:rsidRDefault="00BE0DB5" w:rsidP="00BE0DB5">
            <w:pPr>
              <w:widowControl w:val="0"/>
              <w:spacing w:line="360" w:lineRule="auto"/>
              <w:jc w:val="center"/>
              <w:rPr>
                <w:rFonts w:ascii="Times New Roman" w:eastAsia="Times New Roman" w:hAnsi="Times New Roman" w:cs="Times New Roman"/>
                <w:sz w:val="24"/>
                <w:szCs w:val="24"/>
              </w:rPr>
            </w:pPr>
            <w:r w:rsidRPr="00BE0DB5">
              <w:rPr>
                <w:rFonts w:ascii="Times New Roman" w:eastAsia="Times New Roman" w:hAnsi="Times New Roman" w:cs="Times New Roman"/>
                <w:sz w:val="24"/>
                <w:szCs w:val="24"/>
              </w:rPr>
              <w:t>-</w:t>
            </w:r>
          </w:p>
        </w:tc>
      </w:tr>
      <w:tr w:rsidR="00CE7582" w:rsidTr="00EC514B">
        <w:tc>
          <w:tcPr>
            <w:tcW w:w="4077" w:type="dxa"/>
          </w:tcPr>
          <w:p w:rsidR="00CE7582" w:rsidRDefault="00CE7582" w:rsidP="00EC514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Эффективность мероприятия, %</w:t>
            </w:r>
          </w:p>
        </w:tc>
        <w:tc>
          <w:tcPr>
            <w:tcW w:w="1701" w:type="dxa"/>
            <w:vAlign w:val="center"/>
          </w:tcPr>
          <w:p w:rsidR="00CE7582" w:rsidRDefault="00CE7582" w:rsidP="00EC514B">
            <w:pPr>
              <w:widowControl w:val="0"/>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985" w:type="dxa"/>
            <w:vAlign w:val="center"/>
          </w:tcPr>
          <w:p w:rsidR="00CE7582" w:rsidRDefault="00BE0DB5" w:rsidP="00EC514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1134" w:type="dxa"/>
            <w:vAlign w:val="center"/>
          </w:tcPr>
          <w:p w:rsidR="00CE7582" w:rsidRDefault="00BE0DB5" w:rsidP="00EC514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7" w:type="dxa"/>
            <w:vAlign w:val="center"/>
          </w:tcPr>
          <w:p w:rsidR="00CE7582" w:rsidRDefault="00BE0DB5" w:rsidP="00EC514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CE7582" w:rsidRPr="00CE7582" w:rsidRDefault="00CE7582" w:rsidP="00944C95">
      <w:pPr>
        <w:widowControl w:val="0"/>
        <w:spacing w:after="0" w:line="360" w:lineRule="auto"/>
        <w:jc w:val="both"/>
        <w:rPr>
          <w:rFonts w:ascii="Times New Roman" w:eastAsia="Times New Roman" w:hAnsi="Times New Roman" w:cs="Times New Roman"/>
          <w:sz w:val="24"/>
          <w:szCs w:val="24"/>
        </w:rPr>
      </w:pPr>
      <w:r w:rsidRPr="00CE7582">
        <w:rPr>
          <w:rFonts w:ascii="Times New Roman" w:eastAsia="Times New Roman" w:hAnsi="Times New Roman" w:cs="Times New Roman"/>
          <w:sz w:val="24"/>
          <w:szCs w:val="24"/>
        </w:rPr>
        <w:t>Составлено автором</w:t>
      </w:r>
    </w:p>
    <w:p w:rsidR="00AC4633" w:rsidRPr="00AC4633" w:rsidRDefault="00B02EE0" w:rsidP="00AC4633">
      <w:pPr>
        <w:widowControl w:val="0"/>
        <w:spacing w:after="0" w:line="360" w:lineRule="auto"/>
        <w:ind w:firstLine="709"/>
        <w:jc w:val="both"/>
        <w:rPr>
          <w:rFonts w:ascii="Times New Roman" w:eastAsia="Times New Roman" w:hAnsi="Times New Roman" w:cs="Times New Roman"/>
          <w:sz w:val="28"/>
          <w:szCs w:val="28"/>
        </w:rPr>
      </w:pPr>
      <w:r w:rsidRPr="00B2351C">
        <w:rPr>
          <w:rFonts w:ascii="Times New Roman" w:eastAsia="Times New Roman" w:hAnsi="Times New Roman" w:cs="Times New Roman"/>
          <w:sz w:val="28"/>
          <w:szCs w:val="28"/>
        </w:rPr>
        <w:t>Таким обр</w:t>
      </w:r>
      <w:r w:rsidR="00AC4633">
        <w:rPr>
          <w:rFonts w:ascii="Times New Roman" w:eastAsia="Times New Roman" w:hAnsi="Times New Roman" w:cs="Times New Roman"/>
          <w:sz w:val="28"/>
          <w:szCs w:val="28"/>
        </w:rPr>
        <w:t xml:space="preserve">азом, приобретение оборудования на условиях лизинга </w:t>
      </w:r>
      <w:r w:rsidRPr="00B2351C">
        <w:rPr>
          <w:rFonts w:ascii="Times New Roman" w:eastAsia="Times New Roman" w:hAnsi="Times New Roman" w:cs="Times New Roman"/>
          <w:sz w:val="28"/>
          <w:szCs w:val="28"/>
        </w:rPr>
        <w:t xml:space="preserve">приведет к </w:t>
      </w:r>
      <w:r w:rsidR="00AC4633" w:rsidRPr="00B2351C">
        <w:rPr>
          <w:rFonts w:ascii="Times New Roman" w:eastAsia="Times New Roman" w:hAnsi="Times New Roman" w:cs="Times New Roman"/>
          <w:sz w:val="28"/>
          <w:szCs w:val="28"/>
        </w:rPr>
        <w:t>росту</w:t>
      </w:r>
      <w:r w:rsidR="00AC4633">
        <w:rPr>
          <w:rFonts w:ascii="Times New Roman" w:eastAsia="Times New Roman" w:hAnsi="Times New Roman" w:cs="Times New Roman"/>
          <w:sz w:val="28"/>
          <w:szCs w:val="28"/>
        </w:rPr>
        <w:t xml:space="preserve"> </w:t>
      </w:r>
      <w:r w:rsidR="00AC4633" w:rsidRPr="00B2351C">
        <w:rPr>
          <w:rFonts w:ascii="Times New Roman" w:eastAsia="Times New Roman" w:hAnsi="Times New Roman" w:cs="Times New Roman"/>
          <w:sz w:val="28"/>
          <w:szCs w:val="28"/>
        </w:rPr>
        <w:t xml:space="preserve">производительности труда на </w:t>
      </w:r>
      <w:r w:rsidR="00AC4633">
        <w:rPr>
          <w:rFonts w:ascii="Times New Roman" w:eastAsia="Times New Roman" w:hAnsi="Times New Roman" w:cs="Times New Roman"/>
          <w:sz w:val="28"/>
          <w:szCs w:val="28"/>
        </w:rPr>
        <w:t>0,33%,</w:t>
      </w:r>
      <w:r w:rsidRPr="00B2351C">
        <w:rPr>
          <w:rFonts w:ascii="Times New Roman" w:eastAsia="Times New Roman" w:hAnsi="Times New Roman" w:cs="Times New Roman"/>
          <w:sz w:val="28"/>
          <w:szCs w:val="28"/>
        </w:rPr>
        <w:t xml:space="preserve"> </w:t>
      </w:r>
      <w:r w:rsidR="00AC4633">
        <w:rPr>
          <w:rFonts w:ascii="Times New Roman" w:eastAsia="Times New Roman" w:hAnsi="Times New Roman" w:cs="Times New Roman"/>
          <w:sz w:val="28"/>
          <w:szCs w:val="28"/>
        </w:rPr>
        <w:t xml:space="preserve">выпуска готовой продукции на </w:t>
      </w:r>
      <w:r w:rsidR="00AC4633" w:rsidRPr="00AC4633">
        <w:rPr>
          <w:rFonts w:ascii="Times New Roman" w:eastAsia="Times New Roman" w:hAnsi="Times New Roman" w:cs="Times New Roman"/>
          <w:sz w:val="28"/>
          <w:szCs w:val="28"/>
        </w:rPr>
        <w:t>207,850 млн. руб.</w:t>
      </w:r>
      <w:r w:rsidR="00AC4633">
        <w:rPr>
          <w:rFonts w:ascii="Times New Roman" w:eastAsia="Times New Roman" w:hAnsi="Times New Roman" w:cs="Times New Roman"/>
          <w:sz w:val="28"/>
          <w:szCs w:val="28"/>
        </w:rPr>
        <w:t xml:space="preserve">, </w:t>
      </w:r>
      <w:r w:rsidR="00AC4633" w:rsidRPr="00AC4633">
        <w:rPr>
          <w:rFonts w:ascii="Times New Roman" w:eastAsia="Times New Roman" w:hAnsi="Times New Roman" w:cs="Times New Roman"/>
          <w:sz w:val="28"/>
          <w:szCs w:val="28"/>
        </w:rPr>
        <w:t>прибыли от реализации</w:t>
      </w:r>
      <w:r w:rsidR="00AC4633">
        <w:rPr>
          <w:rFonts w:ascii="Times New Roman" w:eastAsia="Times New Roman" w:hAnsi="Times New Roman" w:cs="Times New Roman"/>
          <w:sz w:val="28"/>
          <w:szCs w:val="28"/>
        </w:rPr>
        <w:t xml:space="preserve"> на </w:t>
      </w:r>
      <w:r w:rsidR="00AC4633" w:rsidRPr="00AC4633">
        <w:rPr>
          <w:rFonts w:ascii="Times New Roman" w:eastAsia="Times New Roman" w:hAnsi="Times New Roman" w:cs="Times New Roman"/>
          <w:sz w:val="28"/>
          <w:szCs w:val="28"/>
        </w:rPr>
        <w:t xml:space="preserve">24,422 млн. руб. </w:t>
      </w:r>
    </w:p>
    <w:p w:rsidR="00AC4633" w:rsidRDefault="00AC4633" w:rsidP="00AC4633">
      <w:pPr>
        <w:widowControl w:val="0"/>
        <w:spacing w:after="0" w:line="360" w:lineRule="auto"/>
        <w:ind w:firstLine="709"/>
        <w:jc w:val="both"/>
        <w:rPr>
          <w:rFonts w:ascii="Times New Roman" w:eastAsia="Times New Roman" w:hAnsi="Times New Roman" w:cs="Times New Roman"/>
          <w:sz w:val="28"/>
          <w:szCs w:val="28"/>
        </w:rPr>
      </w:pPr>
      <w:r w:rsidRPr="00AC4633">
        <w:rPr>
          <w:rFonts w:ascii="Times New Roman" w:eastAsia="Times New Roman" w:hAnsi="Times New Roman" w:cs="Times New Roman"/>
          <w:sz w:val="28"/>
          <w:szCs w:val="28"/>
        </w:rPr>
        <w:t>Эффективность затрат по мероприятию составит</w:t>
      </w:r>
      <w:r>
        <w:rPr>
          <w:rFonts w:ascii="Times New Roman" w:eastAsia="Times New Roman" w:hAnsi="Times New Roman" w:cs="Times New Roman"/>
          <w:sz w:val="28"/>
          <w:szCs w:val="28"/>
        </w:rPr>
        <w:t xml:space="preserve">– </w:t>
      </w:r>
      <w:r w:rsidRPr="00AC4633">
        <w:rPr>
          <w:rFonts w:ascii="Times New Roman" w:eastAsia="Times New Roman" w:hAnsi="Times New Roman" w:cs="Times New Roman"/>
          <w:sz w:val="28"/>
          <w:szCs w:val="28"/>
        </w:rPr>
        <w:t>17,30%</w:t>
      </w:r>
      <w:r>
        <w:rPr>
          <w:rFonts w:ascii="Times New Roman" w:eastAsia="Times New Roman" w:hAnsi="Times New Roman" w:cs="Times New Roman"/>
          <w:sz w:val="28"/>
          <w:szCs w:val="28"/>
        </w:rPr>
        <w:t>.</w:t>
      </w:r>
    </w:p>
    <w:p w:rsidR="002A2977" w:rsidRDefault="00B02EE0" w:rsidP="00AC4633">
      <w:pPr>
        <w:widowControl w:val="0"/>
        <w:spacing w:after="0" w:line="360" w:lineRule="auto"/>
        <w:ind w:firstLine="709"/>
        <w:jc w:val="both"/>
        <w:rPr>
          <w:rFonts w:ascii="Times New Roman" w:eastAsia="Times New Roman" w:hAnsi="Times New Roman" w:cs="Times New Roman"/>
          <w:sz w:val="28"/>
          <w:szCs w:val="28"/>
          <w:lang w:eastAsia="ru-RU"/>
        </w:rPr>
      </w:pPr>
      <w:r w:rsidRPr="00B2351C">
        <w:rPr>
          <w:rFonts w:ascii="Times New Roman" w:eastAsia="Times New Roman" w:hAnsi="Times New Roman" w:cs="Times New Roman"/>
          <w:sz w:val="28"/>
          <w:szCs w:val="28"/>
        </w:rPr>
        <w:t xml:space="preserve"> </w:t>
      </w:r>
    </w:p>
    <w:p w:rsidR="002A2977" w:rsidRPr="004C0969" w:rsidRDefault="002A2977" w:rsidP="002A2977">
      <w:pPr>
        <w:widowControl w:val="0"/>
        <w:spacing w:after="0" w:line="360" w:lineRule="auto"/>
        <w:ind w:firstLine="709"/>
        <w:jc w:val="both"/>
        <w:rPr>
          <w:rFonts w:ascii="Times New Roman" w:eastAsia="SimSun" w:hAnsi="Times New Roman" w:cs="Mangal"/>
          <w:b/>
          <w:bCs/>
          <w:color w:val="000000"/>
          <w:kern w:val="1"/>
          <w:sz w:val="28"/>
          <w:szCs w:val="28"/>
          <w:lang w:eastAsia="hi-IN" w:bidi="hi-IN"/>
        </w:rPr>
      </w:pPr>
      <w:r>
        <w:rPr>
          <w:rFonts w:ascii="Times New Roman" w:eastAsia="SimSun" w:hAnsi="Times New Roman" w:cs="Mangal"/>
          <w:b/>
          <w:bCs/>
          <w:color w:val="000000"/>
          <w:kern w:val="1"/>
          <w:sz w:val="28"/>
          <w:szCs w:val="28"/>
          <w:lang w:eastAsia="hi-IN" w:bidi="hi-IN"/>
        </w:rPr>
        <w:t>3.3</w:t>
      </w:r>
      <w:r w:rsidRPr="004C0969">
        <w:rPr>
          <w:rFonts w:ascii="Times New Roman" w:eastAsia="SimSun" w:hAnsi="Times New Roman" w:cs="Mangal"/>
          <w:b/>
          <w:bCs/>
          <w:color w:val="000000"/>
          <w:kern w:val="1"/>
          <w:sz w:val="28"/>
          <w:szCs w:val="28"/>
          <w:lang w:eastAsia="hi-IN" w:bidi="hi-IN"/>
        </w:rPr>
        <w:t xml:space="preserve"> Применение альтернативной методики кадровой диагностики для выявления избыточной численности работающих</w:t>
      </w:r>
    </w:p>
    <w:p w:rsidR="002A2977" w:rsidRDefault="002A2977" w:rsidP="002A2977">
      <w:pPr>
        <w:widowControl w:val="0"/>
        <w:spacing w:after="0" w:line="360" w:lineRule="auto"/>
        <w:ind w:firstLine="709"/>
        <w:jc w:val="both"/>
        <w:rPr>
          <w:rFonts w:ascii="Times New Roman" w:eastAsia="SimSun" w:hAnsi="Times New Roman" w:cs="Mangal"/>
          <w:bCs/>
          <w:color w:val="000000"/>
          <w:kern w:val="1"/>
          <w:sz w:val="28"/>
          <w:szCs w:val="28"/>
          <w:lang w:eastAsia="hi-IN" w:bidi="hi-IN"/>
        </w:rPr>
      </w:pPr>
    </w:p>
    <w:p w:rsidR="002A2977" w:rsidRPr="00CB5542"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CB5542">
        <w:rPr>
          <w:rFonts w:ascii="Times New Roman" w:eastAsia="Times New Roman" w:hAnsi="Times New Roman" w:cs="Times New Roman"/>
          <w:sz w:val="28"/>
          <w:szCs w:val="28"/>
          <w:lang w:eastAsia="ru-RU"/>
        </w:rPr>
        <w:t xml:space="preserve">Как альтернативу </w:t>
      </w:r>
      <w:r>
        <w:rPr>
          <w:rFonts w:ascii="Times New Roman" w:eastAsia="Times New Roman" w:hAnsi="Times New Roman" w:cs="Times New Roman"/>
          <w:sz w:val="28"/>
          <w:szCs w:val="28"/>
          <w:lang w:eastAsia="ru-RU"/>
        </w:rPr>
        <w:t>традиционной методике анализа на основе статистических и бухгалтерских данных</w:t>
      </w:r>
      <w:r w:rsidRPr="00CB5542">
        <w:rPr>
          <w:rFonts w:ascii="Times New Roman" w:eastAsia="Times New Roman" w:hAnsi="Times New Roman" w:cs="Times New Roman"/>
          <w:sz w:val="28"/>
          <w:szCs w:val="28"/>
          <w:lang w:eastAsia="ru-RU"/>
        </w:rPr>
        <w:t xml:space="preserve"> можно рассмотреть </w:t>
      </w:r>
      <w:r w:rsidRPr="00120DC2">
        <w:rPr>
          <w:rFonts w:ascii="Times New Roman" w:eastAsia="Times New Roman" w:hAnsi="Times New Roman" w:cs="Times New Roman"/>
          <w:sz w:val="28"/>
          <w:szCs w:val="28"/>
          <w:lang w:eastAsia="ru-RU"/>
        </w:rPr>
        <w:t>«Методические рекомендации по проведению кадровой диагностики организаций с целью выявления потенциально-избыточной численности персонала»</w:t>
      </w:r>
      <w:r w:rsidRPr="00CB5542">
        <w:rPr>
          <w:rFonts w:ascii="Times New Roman" w:eastAsia="Times New Roman" w:hAnsi="Times New Roman" w:cs="Times New Roman"/>
          <w:sz w:val="28"/>
          <w:szCs w:val="28"/>
          <w:lang w:eastAsia="ru-RU"/>
        </w:rPr>
        <w:t xml:space="preserve"> (Постановление Министерства труда и социальной защиты Республики Беларусь от 29 декабря 2010 г. № 181).</w:t>
      </w:r>
    </w:p>
    <w:p w:rsidR="002A2977" w:rsidRPr="00CB5542"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CB5542">
        <w:rPr>
          <w:rFonts w:ascii="Times New Roman" w:eastAsia="Times New Roman" w:hAnsi="Times New Roman" w:cs="Times New Roman"/>
          <w:sz w:val="28"/>
          <w:szCs w:val="28"/>
          <w:lang w:eastAsia="ru-RU"/>
        </w:rPr>
        <w:t xml:space="preserve">Методические рекомендации </w:t>
      </w:r>
      <w:r>
        <w:rPr>
          <w:rFonts w:ascii="Times New Roman" w:eastAsia="Times New Roman" w:hAnsi="Times New Roman" w:cs="Times New Roman"/>
          <w:sz w:val="28"/>
          <w:szCs w:val="28"/>
          <w:lang w:eastAsia="ru-RU"/>
        </w:rPr>
        <w:t>и</w:t>
      </w:r>
      <w:r w:rsidRPr="00CB5542">
        <w:rPr>
          <w:rFonts w:ascii="Times New Roman" w:eastAsia="Times New Roman" w:hAnsi="Times New Roman" w:cs="Times New Roman"/>
          <w:sz w:val="28"/>
          <w:szCs w:val="28"/>
          <w:lang w:eastAsia="ru-RU"/>
        </w:rPr>
        <w:t xml:space="preserve">з-за отсутствия узкой специализации </w:t>
      </w:r>
      <w:r>
        <w:rPr>
          <w:rFonts w:ascii="Times New Roman" w:eastAsia="Times New Roman" w:hAnsi="Times New Roman" w:cs="Times New Roman"/>
          <w:sz w:val="28"/>
          <w:szCs w:val="28"/>
          <w:lang w:eastAsia="ru-RU"/>
        </w:rPr>
        <w:t>в</w:t>
      </w:r>
      <w:r w:rsidRPr="00CB5542">
        <w:rPr>
          <w:rFonts w:ascii="Times New Roman" w:eastAsia="Times New Roman" w:hAnsi="Times New Roman" w:cs="Times New Roman"/>
          <w:sz w:val="28"/>
          <w:szCs w:val="28"/>
          <w:lang w:eastAsia="ru-RU"/>
        </w:rPr>
        <w:t xml:space="preserve"> конкретно</w:t>
      </w:r>
      <w:r>
        <w:rPr>
          <w:rFonts w:ascii="Times New Roman" w:eastAsia="Times New Roman" w:hAnsi="Times New Roman" w:cs="Times New Roman"/>
          <w:sz w:val="28"/>
          <w:szCs w:val="28"/>
          <w:lang w:eastAsia="ru-RU"/>
        </w:rPr>
        <w:t>м</w:t>
      </w:r>
      <w:r w:rsidRPr="00CB55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виде деятельности</w:t>
      </w:r>
      <w:r w:rsidRPr="00CB55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предполагают обширные </w:t>
      </w:r>
      <w:r w:rsidRPr="00CB5542">
        <w:rPr>
          <w:rFonts w:ascii="Times New Roman" w:eastAsia="Times New Roman" w:hAnsi="Times New Roman" w:cs="Times New Roman"/>
          <w:sz w:val="28"/>
          <w:szCs w:val="28"/>
          <w:lang w:eastAsia="ru-RU"/>
        </w:rPr>
        <w:t>вводные расчеты: дана попытка охватить анализом все основные финансово-экономическ</w:t>
      </w:r>
      <w:r>
        <w:rPr>
          <w:rFonts w:ascii="Times New Roman" w:eastAsia="Times New Roman" w:hAnsi="Times New Roman" w:cs="Times New Roman"/>
          <w:sz w:val="28"/>
          <w:szCs w:val="28"/>
          <w:lang w:eastAsia="ru-RU"/>
        </w:rPr>
        <w:t>ие</w:t>
      </w:r>
      <w:r w:rsidRPr="00CB5542">
        <w:rPr>
          <w:rFonts w:ascii="Times New Roman" w:eastAsia="Times New Roman" w:hAnsi="Times New Roman" w:cs="Times New Roman"/>
          <w:sz w:val="28"/>
          <w:szCs w:val="28"/>
          <w:lang w:eastAsia="ru-RU"/>
        </w:rPr>
        <w:t xml:space="preserve"> показатели </w:t>
      </w:r>
      <w:r>
        <w:rPr>
          <w:rFonts w:ascii="Times New Roman" w:eastAsia="Times New Roman" w:hAnsi="Times New Roman" w:cs="Times New Roman"/>
          <w:sz w:val="28"/>
          <w:szCs w:val="28"/>
          <w:lang w:eastAsia="ru-RU"/>
        </w:rPr>
        <w:t>организации</w:t>
      </w:r>
      <w:r w:rsidRPr="00CB5542">
        <w:rPr>
          <w:rFonts w:ascii="Times New Roman" w:eastAsia="Times New Roman" w:hAnsi="Times New Roman" w:cs="Times New Roman"/>
          <w:sz w:val="28"/>
          <w:szCs w:val="28"/>
          <w:lang w:eastAsia="ru-RU"/>
        </w:rPr>
        <w:t>.</w:t>
      </w:r>
    </w:p>
    <w:p w:rsidR="002A2977" w:rsidRPr="00CB5542"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CB5542">
        <w:rPr>
          <w:rFonts w:ascii="Times New Roman" w:eastAsia="Times New Roman" w:hAnsi="Times New Roman" w:cs="Times New Roman"/>
          <w:sz w:val="28"/>
          <w:szCs w:val="28"/>
          <w:lang w:eastAsia="ru-RU"/>
        </w:rPr>
        <w:t>Остановимся подробнее на методике планирования потенциально-избыточной численности персонала, предложенной в методических рекомендациях Министерства труда и социальной защиты, которая представлена во второй части рекомендаций.</w:t>
      </w:r>
    </w:p>
    <w:p w:rsidR="002A2977"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Основное внимание уделено</w:t>
      </w:r>
      <w:r w:rsidRPr="00CB5542">
        <w:rPr>
          <w:rFonts w:ascii="Times New Roman" w:eastAsia="Times New Roman" w:hAnsi="Times New Roman" w:cs="Times New Roman"/>
          <w:sz w:val="28"/>
          <w:szCs w:val="28"/>
          <w:lang w:eastAsia="ru-RU"/>
        </w:rPr>
        <w:t xml:space="preserve"> широко</w:t>
      </w:r>
      <w:r>
        <w:rPr>
          <w:rFonts w:ascii="Times New Roman" w:eastAsia="Times New Roman" w:hAnsi="Times New Roman" w:cs="Times New Roman"/>
          <w:sz w:val="28"/>
          <w:szCs w:val="28"/>
          <w:lang w:eastAsia="ru-RU"/>
        </w:rPr>
        <w:t>му</w:t>
      </w:r>
      <w:r w:rsidRPr="00CB5542">
        <w:rPr>
          <w:rFonts w:ascii="Times New Roman" w:eastAsia="Times New Roman" w:hAnsi="Times New Roman" w:cs="Times New Roman"/>
          <w:sz w:val="28"/>
          <w:szCs w:val="28"/>
          <w:lang w:eastAsia="ru-RU"/>
        </w:rPr>
        <w:t xml:space="preserve"> применени</w:t>
      </w:r>
      <w:r>
        <w:rPr>
          <w:rFonts w:ascii="Times New Roman" w:eastAsia="Times New Roman" w:hAnsi="Times New Roman" w:cs="Times New Roman"/>
          <w:sz w:val="28"/>
          <w:szCs w:val="28"/>
          <w:lang w:eastAsia="ru-RU"/>
        </w:rPr>
        <w:t>ю</w:t>
      </w:r>
      <w:r w:rsidRPr="00CB5542">
        <w:rPr>
          <w:rFonts w:ascii="Times New Roman" w:eastAsia="Times New Roman" w:hAnsi="Times New Roman" w:cs="Times New Roman"/>
          <w:sz w:val="28"/>
          <w:szCs w:val="28"/>
          <w:lang w:eastAsia="ru-RU"/>
        </w:rPr>
        <w:t xml:space="preserve"> рациональных научно-обоснованных норм при планировании численности персонала и определении потенциально-избыточной его численности</w:t>
      </w:r>
      <w:r w:rsidR="009116BE">
        <w:rPr>
          <w:rFonts w:ascii="Times New Roman" w:eastAsia="Times New Roman" w:hAnsi="Times New Roman" w:cs="Times New Roman"/>
          <w:sz w:val="28"/>
          <w:szCs w:val="28"/>
          <w:lang w:eastAsia="ru-RU"/>
        </w:rPr>
        <w:t>, что представлено в таблице 3.8</w:t>
      </w:r>
      <w:r w:rsidRPr="00CB5542">
        <w:rPr>
          <w:rFonts w:ascii="Times New Roman" w:eastAsia="Times New Roman" w:hAnsi="Times New Roman" w:cs="Times New Roman"/>
          <w:sz w:val="28"/>
          <w:szCs w:val="28"/>
          <w:lang w:eastAsia="ru-RU"/>
        </w:rPr>
        <w:t>.</w:t>
      </w:r>
    </w:p>
    <w:p w:rsidR="002A2977" w:rsidRPr="00080FE7"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80FE7">
        <w:rPr>
          <w:rFonts w:ascii="Times New Roman" w:eastAsia="Times New Roman" w:hAnsi="Times New Roman" w:cs="Times New Roman"/>
          <w:sz w:val="28"/>
          <w:szCs w:val="28"/>
          <w:lang w:eastAsia="ru-RU"/>
        </w:rPr>
        <w:t>Расчет будет произведен по данным ОАО «Оршанский инструментальный завод» за 2013 г.</w:t>
      </w:r>
    </w:p>
    <w:p w:rsidR="002A2977"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80FE7">
        <w:rPr>
          <w:rFonts w:ascii="Times New Roman" w:eastAsia="Times New Roman" w:hAnsi="Times New Roman" w:cs="Times New Roman"/>
          <w:sz w:val="28"/>
          <w:szCs w:val="28"/>
          <w:lang w:eastAsia="ru-RU"/>
        </w:rPr>
        <w:t xml:space="preserve">В 2012–2013 гг. по </w:t>
      </w:r>
      <w:r w:rsidR="00BE0DB5">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рганизации </w:t>
      </w:r>
      <w:r w:rsidRPr="00080FE7">
        <w:rPr>
          <w:rFonts w:ascii="Times New Roman" w:eastAsia="Times New Roman" w:hAnsi="Times New Roman" w:cs="Times New Roman"/>
          <w:sz w:val="28"/>
          <w:szCs w:val="28"/>
          <w:lang w:eastAsia="ru-RU"/>
        </w:rPr>
        <w:t xml:space="preserve">зафиксированы трудности с реализацией всего объема произведенной продукции (за 2013 г. реализовано лишь 89,06% произведенной за год продукции или объем производства превышает объем реализации в 1,12 раза). </w:t>
      </w:r>
    </w:p>
    <w:p w:rsidR="002A2977"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80FE7">
        <w:rPr>
          <w:rFonts w:ascii="Times New Roman" w:eastAsia="Times New Roman" w:hAnsi="Times New Roman" w:cs="Times New Roman"/>
          <w:sz w:val="28"/>
          <w:szCs w:val="28"/>
          <w:lang w:eastAsia="ru-RU"/>
        </w:rPr>
        <w:t>Поэтому выполним 2 варианта расчетов: с учетом ухудшения показателя доли реализованной продукции в ее выпуске и без учета.</w:t>
      </w:r>
    </w:p>
    <w:p w:rsidR="002A2977"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A2977" w:rsidRPr="009D451D" w:rsidRDefault="002A2977" w:rsidP="002A2977">
      <w:pPr>
        <w:widowControl w:val="0"/>
        <w:spacing w:after="0" w:line="360" w:lineRule="auto"/>
        <w:contextualSpacing/>
        <w:jc w:val="both"/>
        <w:rPr>
          <w:rFonts w:ascii="Times New Roman" w:eastAsia="Times New Roman" w:hAnsi="Times New Roman" w:cs="Times New Roman"/>
          <w:b/>
          <w:sz w:val="28"/>
          <w:szCs w:val="28"/>
          <w:lang w:eastAsia="ru-RU"/>
        </w:rPr>
      </w:pPr>
      <w:r w:rsidRPr="009D451D">
        <w:rPr>
          <w:rFonts w:ascii="Times New Roman" w:eastAsia="Times New Roman" w:hAnsi="Times New Roman" w:cs="Times New Roman"/>
          <w:b/>
          <w:sz w:val="28"/>
          <w:szCs w:val="28"/>
          <w:lang w:eastAsia="ru-RU"/>
        </w:rPr>
        <w:t>Таблица 3.</w:t>
      </w:r>
      <w:r w:rsidR="009116BE">
        <w:rPr>
          <w:rFonts w:ascii="Times New Roman" w:eastAsia="Times New Roman" w:hAnsi="Times New Roman" w:cs="Times New Roman"/>
          <w:b/>
          <w:sz w:val="28"/>
          <w:szCs w:val="28"/>
          <w:lang w:eastAsia="ru-RU"/>
        </w:rPr>
        <w:t>8</w:t>
      </w:r>
      <w:r w:rsidRPr="009D451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sidRPr="009D451D">
        <w:rPr>
          <w:rFonts w:ascii="Times New Roman" w:eastAsia="Times New Roman" w:hAnsi="Times New Roman" w:cs="Times New Roman"/>
          <w:b/>
          <w:sz w:val="28"/>
          <w:szCs w:val="28"/>
          <w:lang w:eastAsia="ru-RU"/>
        </w:rPr>
        <w:t xml:space="preserve"> Исходные данные для расчета потенциально избыточной численности персонала</w:t>
      </w:r>
    </w:p>
    <w:tbl>
      <w:tblPr>
        <w:tblW w:w="0" w:type="auto"/>
        <w:tblInd w:w="57" w:type="dxa"/>
        <w:tblCellMar>
          <w:left w:w="0" w:type="dxa"/>
          <w:right w:w="0" w:type="dxa"/>
        </w:tblCellMar>
        <w:tblLook w:val="0000" w:firstRow="0" w:lastRow="0" w:firstColumn="0" w:lastColumn="0" w:noHBand="0" w:noVBand="0"/>
      </w:tblPr>
      <w:tblGrid>
        <w:gridCol w:w="5583"/>
        <w:gridCol w:w="1397"/>
        <w:gridCol w:w="2715"/>
      </w:tblGrid>
      <w:tr w:rsidR="002A2977" w:rsidRPr="00CB5542" w:rsidTr="00824767">
        <w:trPr>
          <w:trHeight w:val="60"/>
          <w:tblHeader/>
        </w:trPr>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val="en-US" w:eastAsia="ru-RU"/>
              </w:rPr>
            </w:pPr>
            <w:r w:rsidRPr="00CB5542">
              <w:rPr>
                <w:rFonts w:ascii="Times New Roman" w:eastAsia="Times New Roman" w:hAnsi="Times New Roman" w:cs="Times New Roman"/>
                <w:color w:val="000000"/>
                <w:sz w:val="24"/>
                <w:szCs w:val="24"/>
                <w:lang w:eastAsia="ru-RU"/>
              </w:rPr>
              <w:t>Наименование показателя</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 xml:space="preserve">Условное </w:t>
            </w:r>
            <w:r w:rsidRPr="00CB5542">
              <w:rPr>
                <w:rFonts w:ascii="Times New Roman" w:eastAsia="Times New Roman" w:hAnsi="Times New Roman" w:cs="Times New Roman"/>
                <w:color w:val="000000"/>
                <w:sz w:val="24"/>
                <w:szCs w:val="24"/>
                <w:lang w:eastAsia="ru-RU"/>
              </w:rPr>
              <w:br/>
              <w:t>обозначение</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Форма статистической отчетности</w:t>
            </w:r>
          </w:p>
        </w:tc>
      </w:tr>
      <w:tr w:rsidR="002A2977" w:rsidRPr="00CB5542" w:rsidTr="00824767">
        <w:trPr>
          <w:trHeight w:val="60"/>
        </w:trPr>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pacing w:val="-3"/>
                <w:sz w:val="24"/>
                <w:szCs w:val="24"/>
                <w:lang w:eastAsia="ru-RU"/>
              </w:rPr>
              <w:t xml:space="preserve">Списочная численность промышленно-производственного персонала </w:t>
            </w:r>
            <w:r w:rsidRPr="00CB5542">
              <w:rPr>
                <w:rFonts w:ascii="Times New Roman" w:eastAsia="Times New Roman" w:hAnsi="Times New Roman" w:cs="Times New Roman"/>
                <w:color w:val="000000"/>
                <w:sz w:val="24"/>
                <w:szCs w:val="24"/>
                <w:lang w:eastAsia="ru-RU"/>
              </w:rPr>
              <w:t>в среднем за период, чел.</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i/>
                <w:iCs/>
                <w:color w:val="000000"/>
                <w:sz w:val="24"/>
                <w:szCs w:val="24"/>
                <w:lang w:eastAsia="ru-RU"/>
              </w:rPr>
              <w:t>СЧ</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форма 1</w:t>
            </w:r>
            <w:r>
              <w:rPr>
                <w:rFonts w:ascii="Times New Roman" w:eastAsia="Times New Roman" w:hAnsi="Times New Roman" w:cs="Times New Roman"/>
                <w:color w:val="000000"/>
                <w:sz w:val="24"/>
                <w:szCs w:val="24"/>
                <w:lang w:eastAsia="ru-RU"/>
              </w:rPr>
              <w:t>2</w:t>
            </w:r>
            <w:r w:rsidRPr="00CB5542">
              <w:rPr>
                <w:rFonts w:ascii="Times New Roman" w:eastAsia="Times New Roman" w:hAnsi="Times New Roman" w:cs="Times New Roman"/>
                <w:color w:val="000000"/>
                <w:sz w:val="24"/>
                <w:szCs w:val="24"/>
                <w:lang w:eastAsia="ru-RU"/>
              </w:rPr>
              <w:t>-т (</w:t>
            </w:r>
            <w:r>
              <w:rPr>
                <w:rFonts w:ascii="Times New Roman" w:eastAsia="Times New Roman" w:hAnsi="Times New Roman" w:cs="Times New Roman"/>
                <w:color w:val="000000"/>
                <w:sz w:val="24"/>
                <w:szCs w:val="24"/>
                <w:lang w:eastAsia="ru-RU"/>
              </w:rPr>
              <w:t>труд</w:t>
            </w:r>
            <w:r w:rsidRPr="00CB5542">
              <w:rPr>
                <w:rFonts w:ascii="Times New Roman" w:eastAsia="Times New Roman" w:hAnsi="Times New Roman" w:cs="Times New Roman"/>
                <w:color w:val="000000"/>
                <w:sz w:val="24"/>
                <w:szCs w:val="24"/>
                <w:lang w:eastAsia="ru-RU"/>
              </w:rPr>
              <w:t>)</w:t>
            </w:r>
          </w:p>
        </w:tc>
      </w:tr>
      <w:tr w:rsidR="002A2977" w:rsidRPr="00CB5542" w:rsidTr="00824767">
        <w:trPr>
          <w:trHeight w:val="60"/>
        </w:trPr>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Списочная численность рабочих в среднем за период, чел.</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i/>
                <w:iCs/>
                <w:color w:val="000000"/>
                <w:sz w:val="24"/>
                <w:szCs w:val="24"/>
                <w:lang w:eastAsia="ru-RU"/>
              </w:rPr>
              <w:t>Ч</w:t>
            </w:r>
            <w:r w:rsidRPr="00CB5542">
              <w:rPr>
                <w:rFonts w:ascii="Times New Roman" w:eastAsia="Times New Roman" w:hAnsi="Times New Roman" w:cs="Times New Roman"/>
                <w:color w:val="000000"/>
                <w:sz w:val="24"/>
                <w:szCs w:val="24"/>
                <w:vertAlign w:val="subscript"/>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данные оперативного учета в организации</w:t>
            </w:r>
          </w:p>
        </w:tc>
      </w:tr>
      <w:tr w:rsidR="002A2977" w:rsidRPr="00CB5542" w:rsidTr="00824767">
        <w:trPr>
          <w:trHeight w:val="60"/>
        </w:trPr>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Списочная численность служащих в среднем за период, всего, чел. (без учета численности аппарата управления)</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i/>
                <w:iCs/>
                <w:color w:val="000000"/>
                <w:sz w:val="24"/>
                <w:szCs w:val="24"/>
                <w:lang w:eastAsia="ru-RU"/>
              </w:rPr>
              <w:t>Ч</w:t>
            </w:r>
            <w:r w:rsidRPr="00CB5542">
              <w:rPr>
                <w:rFonts w:ascii="Times New Roman" w:eastAsia="Times New Roman" w:hAnsi="Times New Roman" w:cs="Times New Roman"/>
                <w:color w:val="000000"/>
                <w:sz w:val="24"/>
                <w:szCs w:val="24"/>
                <w:vertAlign w:val="subscript"/>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w:t>
            </w:r>
          </w:p>
        </w:tc>
      </w:tr>
      <w:tr w:rsidR="002A2977" w:rsidRPr="00CB5542" w:rsidTr="00824767">
        <w:trPr>
          <w:trHeight w:val="60"/>
        </w:trPr>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pacing w:val="-3"/>
                <w:sz w:val="24"/>
                <w:szCs w:val="24"/>
                <w:lang w:eastAsia="ru-RU"/>
              </w:rPr>
              <w:t>Списочная численность</w:t>
            </w:r>
            <w:r w:rsidRPr="00CB5542">
              <w:rPr>
                <w:rFonts w:ascii="Times New Roman" w:eastAsia="Times New Roman" w:hAnsi="Times New Roman" w:cs="Times New Roman"/>
                <w:color w:val="000000"/>
                <w:sz w:val="24"/>
                <w:szCs w:val="24"/>
                <w:lang w:eastAsia="ru-RU"/>
              </w:rPr>
              <w:t xml:space="preserve"> аппарата управления в среднем за период, чел.</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i/>
                <w:iCs/>
                <w:color w:val="000000"/>
                <w:sz w:val="24"/>
                <w:szCs w:val="24"/>
                <w:lang w:eastAsia="ru-RU"/>
              </w:rPr>
              <w:t>Ч</w:t>
            </w:r>
            <w:r w:rsidRPr="00CB5542">
              <w:rPr>
                <w:rFonts w:ascii="Times New Roman" w:eastAsia="Times New Roman" w:hAnsi="Times New Roman" w:cs="Times New Roman"/>
                <w:color w:val="000000"/>
                <w:sz w:val="24"/>
                <w:szCs w:val="24"/>
                <w:vertAlign w:val="subscript"/>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w:t>
            </w:r>
          </w:p>
        </w:tc>
      </w:tr>
      <w:tr w:rsidR="002A2977" w:rsidRPr="00CB5542" w:rsidTr="00BE0DB5">
        <w:trPr>
          <w:trHeight w:val="60"/>
        </w:trPr>
        <w:tc>
          <w:tcPr>
            <w:tcW w:w="0" w:type="auto"/>
            <w:tcBorders>
              <w:top w:val="single" w:sz="4" w:space="0" w:color="000000"/>
              <w:left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Плановый (расчетный) фонд рабочего времени одного рабочего за отчетный период, чел.-ч;</w:t>
            </w:r>
          </w:p>
        </w:tc>
        <w:tc>
          <w:tcPr>
            <w:tcW w:w="0" w:type="auto"/>
            <w:tcBorders>
              <w:top w:val="single" w:sz="4" w:space="0" w:color="000000"/>
              <w:left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i/>
                <w:iCs/>
                <w:color w:val="000000"/>
                <w:sz w:val="24"/>
                <w:szCs w:val="24"/>
                <w:lang w:eastAsia="ru-RU"/>
              </w:rPr>
              <w:t>Г</w:t>
            </w:r>
            <w:r w:rsidRPr="00CB5542">
              <w:rPr>
                <w:rFonts w:ascii="Times New Roman" w:eastAsia="Times New Roman" w:hAnsi="Times New Roman" w:cs="Times New Roman"/>
                <w:i/>
                <w:iCs/>
                <w:color w:val="000000"/>
                <w:sz w:val="24"/>
                <w:szCs w:val="24"/>
                <w:vertAlign w:val="subscript"/>
                <w:lang w:eastAsia="ru-RU"/>
              </w:rPr>
              <w:t>ПЛФ</w:t>
            </w:r>
          </w:p>
        </w:tc>
        <w:tc>
          <w:tcPr>
            <w:tcW w:w="0" w:type="auto"/>
            <w:tcBorders>
              <w:top w:val="single" w:sz="4" w:space="0" w:color="000000"/>
              <w:left w:val="single" w:sz="4" w:space="0" w:color="000000"/>
              <w:right w:val="single" w:sz="4" w:space="0" w:color="000000"/>
            </w:tcBorders>
            <w:tcMar>
              <w:top w:w="57" w:type="dxa"/>
              <w:left w:w="57" w:type="dxa"/>
              <w:bottom w:w="57" w:type="dxa"/>
              <w:right w:w="57" w:type="dxa"/>
            </w:tcMar>
            <w:vAlign w:val="center"/>
          </w:tcPr>
          <w:p w:rsidR="002A2977" w:rsidRPr="00CB5542" w:rsidRDefault="002A2977"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w:t>
            </w:r>
          </w:p>
        </w:tc>
      </w:tr>
      <w:tr w:rsidR="00BE0DB5" w:rsidRPr="00CB5542" w:rsidTr="00BE0DB5">
        <w:trPr>
          <w:trHeight w:val="60"/>
        </w:trPr>
        <w:tc>
          <w:tcPr>
            <w:tcW w:w="0" w:type="auto"/>
            <w:tcMar>
              <w:top w:w="57" w:type="dxa"/>
              <w:left w:w="57" w:type="dxa"/>
              <w:bottom w:w="57" w:type="dxa"/>
              <w:right w:w="57" w:type="dxa"/>
            </w:tcMar>
            <w:vAlign w:val="center"/>
          </w:tcPr>
          <w:p w:rsidR="00BE0DB5" w:rsidRPr="00CB5542" w:rsidRDefault="00BE0DB5" w:rsidP="00824767">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p>
        </w:tc>
        <w:tc>
          <w:tcPr>
            <w:tcW w:w="0" w:type="auto"/>
            <w:tcMar>
              <w:top w:w="57" w:type="dxa"/>
              <w:left w:w="57" w:type="dxa"/>
              <w:bottom w:w="57" w:type="dxa"/>
              <w:right w:w="57" w:type="dxa"/>
            </w:tcMar>
            <w:vAlign w:val="center"/>
          </w:tcPr>
          <w:p w:rsidR="00BE0DB5" w:rsidRPr="00CB5542" w:rsidRDefault="00BE0DB5"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i/>
                <w:iCs/>
                <w:color w:val="000000"/>
                <w:sz w:val="24"/>
                <w:szCs w:val="24"/>
                <w:lang w:eastAsia="ru-RU"/>
              </w:rPr>
            </w:pPr>
          </w:p>
        </w:tc>
        <w:tc>
          <w:tcPr>
            <w:tcW w:w="0" w:type="auto"/>
            <w:tcMar>
              <w:top w:w="57" w:type="dxa"/>
              <w:left w:w="57" w:type="dxa"/>
              <w:bottom w:w="57" w:type="dxa"/>
              <w:right w:w="57" w:type="dxa"/>
            </w:tcMar>
            <w:vAlign w:val="center"/>
          </w:tcPr>
          <w:p w:rsidR="00BE0DB5" w:rsidRPr="00CB5542" w:rsidRDefault="00BE0DB5" w:rsidP="00824767">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p>
        </w:tc>
      </w:tr>
    </w:tbl>
    <w:p w:rsidR="002A2977" w:rsidRDefault="002A2977" w:rsidP="002A2977">
      <w:pPr>
        <w:widowControl w:val="0"/>
        <w:spacing w:after="0" w:line="360" w:lineRule="auto"/>
        <w:contextualSpacing/>
        <w:jc w:val="both"/>
        <w:rPr>
          <w:rFonts w:ascii="Times New Roman" w:eastAsia="Times New Roman" w:hAnsi="Times New Roman" w:cs="Times New Roman"/>
          <w:sz w:val="24"/>
          <w:szCs w:val="24"/>
          <w:lang w:eastAsia="ru-RU"/>
        </w:rPr>
      </w:pPr>
    </w:p>
    <w:tbl>
      <w:tblPr>
        <w:tblW w:w="0" w:type="auto"/>
        <w:tblInd w:w="57" w:type="dxa"/>
        <w:tblCellMar>
          <w:left w:w="0" w:type="dxa"/>
          <w:right w:w="0" w:type="dxa"/>
        </w:tblCellMar>
        <w:tblLook w:val="0000" w:firstRow="0" w:lastRow="0" w:firstColumn="0" w:lastColumn="0" w:noHBand="0" w:noVBand="0"/>
      </w:tblPr>
      <w:tblGrid>
        <w:gridCol w:w="5529"/>
        <w:gridCol w:w="1438"/>
        <w:gridCol w:w="2728"/>
      </w:tblGrid>
      <w:tr w:rsidR="00BE0DB5" w:rsidRPr="00CB5542" w:rsidTr="00BE0DB5">
        <w:trPr>
          <w:trHeight w:val="60"/>
        </w:trPr>
        <w:tc>
          <w:tcPr>
            <w:tcW w:w="9695" w:type="dxa"/>
            <w:gridSpan w:val="3"/>
            <w:tcBorders>
              <w:bottom w:val="single" w:sz="4" w:space="0" w:color="000000"/>
            </w:tcBorders>
            <w:tcMar>
              <w:top w:w="57" w:type="dxa"/>
              <w:left w:w="57" w:type="dxa"/>
              <w:bottom w:w="57" w:type="dxa"/>
              <w:right w:w="57" w:type="dxa"/>
            </w:tcMar>
            <w:vAlign w:val="center"/>
          </w:tcPr>
          <w:p w:rsidR="00BE0DB5" w:rsidRPr="00BE0DB5" w:rsidRDefault="009116BE" w:rsidP="00BE0DB5">
            <w:pPr>
              <w:widowControl w:val="0"/>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Продолжение таблицы 3.8</w:t>
            </w:r>
          </w:p>
        </w:tc>
      </w:tr>
      <w:tr w:rsidR="00BE0DB5" w:rsidRPr="00CB5542" w:rsidTr="00BE0DB5">
        <w:trPr>
          <w:trHeight w:val="60"/>
        </w:trPr>
        <w:tc>
          <w:tcPr>
            <w:tcW w:w="55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w:t>
            </w:r>
          </w:p>
        </w:tc>
        <w:tc>
          <w:tcPr>
            <w:tcW w:w="143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72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BE0DB5" w:rsidRPr="00CB5542" w:rsidTr="00BE0DB5">
        <w:trPr>
          <w:trHeight w:val="60"/>
        </w:trPr>
        <w:tc>
          <w:tcPr>
            <w:tcW w:w="55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Процент плановых потерь рабочего времени (трудовые и социальные отпуска, невыходы на работу по болезни и родам, учебные отпуска, отпуска по семейно-бытовым и другим уважительным причинам, выполнение государственных и общественных обязанностей, другие неявки, разрешенные законодательством), %</w:t>
            </w:r>
          </w:p>
        </w:tc>
        <w:tc>
          <w:tcPr>
            <w:tcW w:w="143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i/>
                <w:iCs/>
                <w:color w:val="000000"/>
                <w:sz w:val="24"/>
                <w:szCs w:val="24"/>
                <w:lang w:eastAsia="ru-RU"/>
              </w:rPr>
              <w:t>Т</w:t>
            </w:r>
            <w:r w:rsidRPr="00CB5542">
              <w:rPr>
                <w:rFonts w:ascii="Times New Roman" w:eastAsia="Times New Roman" w:hAnsi="Times New Roman" w:cs="Times New Roman"/>
                <w:i/>
                <w:iCs/>
                <w:color w:val="000000"/>
                <w:sz w:val="24"/>
                <w:szCs w:val="24"/>
                <w:vertAlign w:val="subscript"/>
                <w:lang w:eastAsia="ru-RU"/>
              </w:rPr>
              <w:t>НУВЛ</w:t>
            </w:r>
          </w:p>
        </w:tc>
        <w:tc>
          <w:tcPr>
            <w:tcW w:w="272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w:t>
            </w:r>
          </w:p>
        </w:tc>
      </w:tr>
      <w:tr w:rsidR="00BE0DB5" w:rsidRPr="00CB5542" w:rsidTr="00BE0DB5">
        <w:trPr>
          <w:trHeight w:val="60"/>
        </w:trPr>
        <w:tc>
          <w:tcPr>
            <w:tcW w:w="55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pacing w:val="-4"/>
                <w:sz w:val="24"/>
                <w:szCs w:val="24"/>
                <w:lang w:eastAsia="ru-RU"/>
              </w:rPr>
            </w:pPr>
            <w:r w:rsidRPr="00CB5542">
              <w:rPr>
                <w:rFonts w:ascii="Times New Roman" w:eastAsia="Times New Roman" w:hAnsi="Times New Roman" w:cs="Times New Roman"/>
                <w:color w:val="000000"/>
                <w:spacing w:val="-4"/>
                <w:sz w:val="24"/>
                <w:szCs w:val="24"/>
                <w:lang w:eastAsia="ru-RU"/>
              </w:rPr>
              <w:t>Нормативная трудоемкость работ, выполняемых рабочими со сдельной оплатой труда, чел.-ч</w:t>
            </w:r>
          </w:p>
        </w:tc>
        <w:tc>
          <w:tcPr>
            <w:tcW w:w="143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i/>
                <w:iCs/>
                <w:color w:val="000000"/>
                <w:sz w:val="24"/>
                <w:szCs w:val="24"/>
                <w:lang w:eastAsia="ru-RU"/>
              </w:rPr>
              <w:t>Т</w:t>
            </w:r>
            <w:r w:rsidRPr="00CB5542">
              <w:rPr>
                <w:rFonts w:ascii="Times New Roman" w:eastAsia="Times New Roman" w:hAnsi="Times New Roman" w:cs="Times New Roman"/>
                <w:i/>
                <w:iCs/>
                <w:color w:val="000000"/>
                <w:sz w:val="24"/>
                <w:szCs w:val="24"/>
                <w:vertAlign w:val="subscript"/>
                <w:lang w:eastAsia="ru-RU"/>
              </w:rPr>
              <w:t>СД</w:t>
            </w:r>
          </w:p>
        </w:tc>
        <w:tc>
          <w:tcPr>
            <w:tcW w:w="272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w:t>
            </w:r>
          </w:p>
        </w:tc>
      </w:tr>
      <w:tr w:rsidR="00BE0DB5" w:rsidRPr="00CB5542" w:rsidTr="00BE0DB5">
        <w:trPr>
          <w:trHeight w:val="60"/>
        </w:trPr>
        <w:tc>
          <w:tcPr>
            <w:tcW w:w="55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Нормативная трудоемкость работ, выполняемых рабочими, чел.-ч</w:t>
            </w:r>
          </w:p>
        </w:tc>
        <w:tc>
          <w:tcPr>
            <w:tcW w:w="143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proofErr w:type="spellStart"/>
            <w:r w:rsidRPr="00CB5542">
              <w:rPr>
                <w:rFonts w:ascii="Times New Roman" w:eastAsia="Times New Roman" w:hAnsi="Times New Roman" w:cs="Times New Roman"/>
                <w:i/>
                <w:iCs/>
                <w:color w:val="000000"/>
                <w:sz w:val="24"/>
                <w:szCs w:val="24"/>
                <w:lang w:eastAsia="ru-RU"/>
              </w:rPr>
              <w:t>Т</w:t>
            </w:r>
            <w:r w:rsidRPr="00CB5542">
              <w:rPr>
                <w:rFonts w:ascii="Times New Roman" w:eastAsia="Times New Roman" w:hAnsi="Times New Roman" w:cs="Times New Roman"/>
                <w:i/>
                <w:iCs/>
                <w:color w:val="000000"/>
                <w:sz w:val="24"/>
                <w:szCs w:val="24"/>
                <w:vertAlign w:val="subscript"/>
                <w:lang w:eastAsia="ru-RU"/>
              </w:rPr>
              <w:t>пов</w:t>
            </w:r>
            <w:proofErr w:type="spellEnd"/>
          </w:p>
        </w:tc>
        <w:tc>
          <w:tcPr>
            <w:tcW w:w="272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w:t>
            </w:r>
          </w:p>
        </w:tc>
      </w:tr>
      <w:tr w:rsidR="00BE0DB5" w:rsidRPr="00CB5542" w:rsidTr="00BE0DB5">
        <w:trPr>
          <w:trHeight w:val="60"/>
        </w:trPr>
        <w:tc>
          <w:tcPr>
            <w:tcW w:w="55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Уровень фактического выполнения норм труда рабочими со сдельной оплатой труда, %</w:t>
            </w:r>
          </w:p>
        </w:tc>
        <w:tc>
          <w:tcPr>
            <w:tcW w:w="143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proofErr w:type="spellStart"/>
            <w:r w:rsidRPr="00CB5542">
              <w:rPr>
                <w:rFonts w:ascii="Times New Roman" w:eastAsia="Times New Roman" w:hAnsi="Times New Roman" w:cs="Times New Roman"/>
                <w:i/>
                <w:iCs/>
                <w:color w:val="000000"/>
                <w:sz w:val="24"/>
                <w:szCs w:val="24"/>
                <w:lang w:eastAsia="ru-RU"/>
              </w:rPr>
              <w:t>УН</w:t>
            </w:r>
            <w:r w:rsidRPr="00CB5542">
              <w:rPr>
                <w:rFonts w:ascii="Times New Roman" w:eastAsia="Times New Roman" w:hAnsi="Times New Roman" w:cs="Times New Roman"/>
                <w:i/>
                <w:iCs/>
                <w:color w:val="000000"/>
                <w:sz w:val="24"/>
                <w:szCs w:val="24"/>
                <w:vertAlign w:val="subscript"/>
                <w:lang w:eastAsia="ru-RU"/>
              </w:rPr>
              <w:t>сдельщики</w:t>
            </w:r>
            <w:proofErr w:type="spellEnd"/>
          </w:p>
        </w:tc>
        <w:tc>
          <w:tcPr>
            <w:tcW w:w="272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w:t>
            </w:r>
          </w:p>
        </w:tc>
      </w:tr>
      <w:tr w:rsidR="00BE0DB5" w:rsidRPr="00CB5542" w:rsidTr="00BE0DB5">
        <w:trPr>
          <w:trHeight w:val="60"/>
        </w:trPr>
        <w:tc>
          <w:tcPr>
            <w:tcW w:w="55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Уровень фактического выполнения нормированных заданий рабочими с повременной оплатой труда, %</w:t>
            </w:r>
          </w:p>
        </w:tc>
        <w:tc>
          <w:tcPr>
            <w:tcW w:w="143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proofErr w:type="spellStart"/>
            <w:r w:rsidRPr="00CB5542">
              <w:rPr>
                <w:rFonts w:ascii="Times New Roman" w:eastAsia="Times New Roman" w:hAnsi="Times New Roman" w:cs="Times New Roman"/>
                <w:i/>
                <w:iCs/>
                <w:color w:val="000000"/>
                <w:sz w:val="24"/>
                <w:szCs w:val="24"/>
                <w:lang w:eastAsia="ru-RU"/>
              </w:rPr>
              <w:t>УН</w:t>
            </w:r>
            <w:r w:rsidRPr="00CB5542">
              <w:rPr>
                <w:rFonts w:ascii="Times New Roman" w:eastAsia="Times New Roman" w:hAnsi="Times New Roman" w:cs="Times New Roman"/>
                <w:i/>
                <w:iCs/>
                <w:color w:val="000000"/>
                <w:sz w:val="24"/>
                <w:szCs w:val="24"/>
                <w:vertAlign w:val="subscript"/>
                <w:lang w:eastAsia="ru-RU"/>
              </w:rPr>
              <w:t>повременщики</w:t>
            </w:r>
            <w:proofErr w:type="spellEnd"/>
          </w:p>
        </w:tc>
        <w:tc>
          <w:tcPr>
            <w:tcW w:w="272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w:t>
            </w:r>
          </w:p>
        </w:tc>
      </w:tr>
      <w:tr w:rsidR="00BE0DB5" w:rsidRPr="00CB5542" w:rsidTr="00BE0DB5">
        <w:trPr>
          <w:trHeight w:val="60"/>
        </w:trPr>
        <w:tc>
          <w:tcPr>
            <w:tcW w:w="552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BE0DB5" w:rsidRPr="00CB5542" w:rsidRDefault="00BE0DB5" w:rsidP="00EC514B">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 xml:space="preserve">Плановый уровень выполнения норм труда рабочими </w:t>
            </w:r>
            <w:r w:rsidRPr="00CB5542">
              <w:rPr>
                <w:rFonts w:ascii="Times New Roman" w:eastAsia="Times New Roman" w:hAnsi="Times New Roman" w:cs="Times New Roman"/>
                <w:color w:val="000000"/>
                <w:spacing w:val="-3"/>
                <w:sz w:val="24"/>
                <w:szCs w:val="24"/>
                <w:lang w:eastAsia="ru-RU"/>
              </w:rPr>
              <w:t>со сдельной оплатой труда</w:t>
            </w:r>
            <w:r w:rsidRPr="00CB5542">
              <w:rPr>
                <w:rFonts w:ascii="Times New Roman" w:eastAsia="Times New Roman" w:hAnsi="Times New Roman" w:cs="Times New Roman"/>
                <w:color w:val="000000"/>
                <w:sz w:val="24"/>
                <w:szCs w:val="24"/>
                <w:lang w:eastAsia="ru-RU"/>
              </w:rPr>
              <w:t>, %</w:t>
            </w:r>
          </w:p>
        </w:tc>
        <w:tc>
          <w:tcPr>
            <w:tcW w:w="143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position w:val="-12"/>
                <w:sz w:val="24"/>
                <w:szCs w:val="24"/>
                <w:lang w:eastAsia="ru-RU"/>
              </w:rPr>
              <w:object w:dxaOrig="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20.5pt" o:ole="">
                  <v:imagedata r:id="rId14" o:title=""/>
                </v:shape>
                <o:OLEObject Type="Embed" ProgID="Equation.3" ShapeID="_x0000_i1025" DrawAspect="Content" ObjectID="_1745575285" r:id="rId15"/>
              </w:object>
            </w:r>
          </w:p>
        </w:tc>
        <w:tc>
          <w:tcPr>
            <w:tcW w:w="272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w:t>
            </w:r>
          </w:p>
        </w:tc>
      </w:tr>
      <w:tr w:rsidR="00BE0DB5" w:rsidRPr="00CB5542" w:rsidTr="00BE0DB5">
        <w:trPr>
          <w:trHeight w:val="60"/>
        </w:trPr>
        <w:tc>
          <w:tcPr>
            <w:tcW w:w="552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BE0DB5" w:rsidRPr="00CB5542" w:rsidRDefault="00BE0DB5" w:rsidP="00EC514B">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Плановый уровень выполнения нормированных заданий рабочими с повременной оплатой труда, %</w:t>
            </w:r>
          </w:p>
        </w:tc>
        <w:tc>
          <w:tcPr>
            <w:tcW w:w="143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position w:val="-12"/>
                <w:sz w:val="24"/>
                <w:szCs w:val="24"/>
                <w:lang w:eastAsia="ru-RU"/>
              </w:rPr>
              <w:object w:dxaOrig="580" w:dyaOrig="400">
                <v:shape id="_x0000_i1026" type="#_x0000_t75" style="width:28pt;height:20.5pt" o:ole="">
                  <v:imagedata r:id="rId16" o:title=""/>
                </v:shape>
                <o:OLEObject Type="Embed" ProgID="Equation.3" ShapeID="_x0000_i1026" DrawAspect="Content" ObjectID="_1745575286" r:id="rId17"/>
              </w:object>
            </w:r>
          </w:p>
        </w:tc>
        <w:tc>
          <w:tcPr>
            <w:tcW w:w="272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BE0DB5" w:rsidRPr="00CB5542" w:rsidRDefault="00BE0DB5" w:rsidP="00EC514B">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lang w:eastAsia="ru-RU"/>
              </w:rPr>
            </w:pPr>
            <w:r w:rsidRPr="00CB5542">
              <w:rPr>
                <w:rFonts w:ascii="Times New Roman" w:eastAsia="Times New Roman" w:hAnsi="Times New Roman" w:cs="Times New Roman"/>
                <w:color w:val="000000"/>
                <w:sz w:val="24"/>
                <w:szCs w:val="24"/>
                <w:lang w:eastAsia="ru-RU"/>
              </w:rPr>
              <w:t>-//-</w:t>
            </w:r>
          </w:p>
        </w:tc>
      </w:tr>
    </w:tbl>
    <w:p w:rsidR="00BE0DB5" w:rsidRPr="009D451D" w:rsidRDefault="00BE0DB5" w:rsidP="002A2977">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Составлено автором</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Избыточная численность персонала в организации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w:t>
      </w:r>
      <w:r w:rsidRPr="00CB5542">
        <w:rPr>
          <w:rFonts w:ascii="Times New Roman" w:eastAsia="Times New Roman" w:hAnsi="Times New Roman" w:cs="Times New Roman"/>
          <w:color w:val="000000"/>
          <w:sz w:val="28"/>
          <w:szCs w:val="28"/>
          <w:lang w:eastAsia="ru-RU"/>
        </w:rPr>
        <w:t>), в соответствии с методикой, представляет собой сумму избыточной численности работников по всем структурным подразделениям основного и вспомогательного производства (далее – подразделения) и избыточной численности работников аппарата управления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ИЗБ.АУП</w:t>
      </w:r>
      <w:r w:rsidRPr="00CB5542">
        <w:rPr>
          <w:rFonts w:ascii="Times New Roman" w:eastAsia="Times New Roman" w:hAnsi="Times New Roman" w:cs="Times New Roman"/>
          <w:color w:val="000000"/>
          <w:sz w:val="28"/>
          <w:szCs w:val="28"/>
          <w:lang w:eastAsia="ru-RU"/>
        </w:rPr>
        <w:t>):</w:t>
      </w: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gridCol w:w="873"/>
      </w:tblGrid>
      <w:tr w:rsidR="002A2977" w:rsidRPr="00CB5542" w:rsidTr="00824767">
        <w:tc>
          <w:tcPr>
            <w:tcW w:w="4557"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drawing>
                <wp:inline distT="0" distB="0" distL="0" distR="0" wp14:anchorId="1E9793D6" wp14:editId="380F3B6E">
                  <wp:extent cx="2126615" cy="351155"/>
                  <wp:effectExtent l="0" t="0" r="0" b="0"/>
                  <wp:docPr id="2"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cstate="print"/>
                          <a:srcRect/>
                          <a:stretch>
                            <a:fillRect/>
                          </a:stretch>
                        </pic:blipFill>
                        <pic:spPr bwMode="auto">
                          <a:xfrm>
                            <a:off x="0" y="0"/>
                            <a:ext cx="2126615" cy="351155"/>
                          </a:xfrm>
                          <a:prstGeom prst="rect">
                            <a:avLst/>
                          </a:prstGeom>
                          <a:noFill/>
                          <a:ln w="9525">
                            <a:noFill/>
                            <a:miter lim="800000"/>
                            <a:headEnd/>
                            <a:tailEnd/>
                          </a:ln>
                        </pic:spPr>
                      </pic:pic>
                    </a:graphicData>
                  </a:graphic>
                </wp:inline>
              </w:drawing>
            </w:r>
          </w:p>
        </w:tc>
        <w:tc>
          <w:tcPr>
            <w:tcW w:w="443"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7</w:t>
            </w:r>
            <w:r w:rsidRPr="00CB5542">
              <w:rPr>
                <w:rFonts w:ascii="Times New Roman" w:eastAsia="Times New Roman" w:hAnsi="Times New Roman" w:cs="Times New Roman"/>
                <w:color w:val="000000"/>
                <w:sz w:val="28"/>
                <w:szCs w:val="28"/>
                <w:lang w:eastAsia="ru-RU"/>
              </w:rPr>
              <w:t>)</w:t>
            </w:r>
          </w:p>
        </w:tc>
      </w:tr>
    </w:tbl>
    <w:p w:rsidR="002A2977" w:rsidRDefault="002A2977" w:rsidP="002A2977">
      <w:pPr>
        <w:widowControl w:val="0"/>
        <w:tabs>
          <w:tab w:val="right" w:pos="10440"/>
        </w:tabs>
        <w:autoSpaceDE w:val="0"/>
        <w:autoSpaceDN w:val="0"/>
        <w:adjustRightInd w:val="0"/>
        <w:spacing w:after="0" w:line="360" w:lineRule="auto"/>
        <w:ind w:firstLine="709"/>
        <w:jc w:val="both"/>
        <w:textAlignment w:val="center"/>
        <w:rPr>
          <w:rFonts w:eastAsiaTheme="minorEastAsia"/>
          <w:color w:val="000000"/>
          <w:sz w:val="28"/>
          <w:szCs w:val="28"/>
          <w:lang w:eastAsia="ru-RU"/>
        </w:rPr>
      </w:pPr>
    </w:p>
    <w:p w:rsidR="002A2977" w:rsidRDefault="002A2977" w:rsidP="002A2977">
      <w:pPr>
        <w:widowControl w:val="0"/>
        <w:tabs>
          <w:tab w:val="right" w:pos="10440"/>
        </w:tabs>
        <w:autoSpaceDE w:val="0"/>
        <w:autoSpaceDN w:val="0"/>
        <w:adjustRightInd w:val="0"/>
        <w:spacing w:after="0" w:line="360" w:lineRule="auto"/>
        <w:ind w:firstLine="709"/>
        <w:jc w:val="both"/>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Без учета доли реализованной продукции:</w:t>
      </w:r>
    </w:p>
    <w:p w:rsidR="002A2977" w:rsidRDefault="006A5AEB" w:rsidP="002A2977">
      <w:pPr>
        <w:widowControl w:val="0"/>
        <w:tabs>
          <w:tab w:val="right" w:pos="10440"/>
        </w:tabs>
        <w:autoSpaceDE w:val="0"/>
        <w:autoSpaceDN w:val="0"/>
        <w:adjustRightInd w:val="0"/>
        <w:spacing w:after="0" w:line="360" w:lineRule="auto"/>
        <w:ind w:firstLine="709"/>
        <w:jc w:val="center"/>
        <w:textAlignment w:val="center"/>
        <w:rPr>
          <w:rFonts w:ascii="Times New Roman" w:eastAsiaTheme="minorEastAsia"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Ч</m:t>
            </m:r>
          </m:e>
          <m:sub>
            <m:r>
              <w:rPr>
                <w:rFonts w:ascii="Cambria Math" w:eastAsia="Times New Roman" w:hAnsi="Cambria Math" w:cs="Times New Roman"/>
                <w:color w:val="000000"/>
                <w:sz w:val="28"/>
                <w:szCs w:val="28"/>
                <w:lang w:eastAsia="ru-RU"/>
              </w:rPr>
              <m:t>изб.</m:t>
            </m:r>
          </m:sub>
        </m:sSub>
        <m:r>
          <w:rPr>
            <w:rFonts w:ascii="Cambria Math" w:eastAsia="Times New Roman" w:hAnsi="Cambria Math" w:cs="Times New Roman"/>
            <w:color w:val="000000"/>
            <w:sz w:val="28"/>
            <w:szCs w:val="28"/>
            <w:lang w:eastAsia="ru-RU"/>
          </w:rPr>
          <m:t>=</m:t>
        </m:r>
      </m:oMath>
      <w:r w:rsidR="002A2977">
        <w:rPr>
          <w:rFonts w:ascii="Times New Roman" w:eastAsiaTheme="minorEastAsia" w:hAnsi="Times New Roman" w:cs="Times New Roman"/>
          <w:color w:val="000000"/>
          <w:sz w:val="28"/>
          <w:szCs w:val="28"/>
          <w:lang w:eastAsia="ru-RU"/>
        </w:rPr>
        <w:t xml:space="preserve"> </w:t>
      </w:r>
      <w:r w:rsidR="002A2977" w:rsidRPr="00D17341">
        <w:rPr>
          <w:rFonts w:ascii="Times New Roman" w:eastAsiaTheme="minorEastAsia" w:hAnsi="Times New Roman" w:cs="Times New Roman"/>
          <w:color w:val="000000"/>
          <w:sz w:val="28"/>
          <w:szCs w:val="28"/>
          <w:lang w:eastAsia="ru-RU"/>
        </w:rPr>
        <w:t>24,13</w:t>
      </w:r>
      <w:r w:rsidR="002A2977">
        <w:rPr>
          <w:rFonts w:ascii="Times New Roman" w:eastAsiaTheme="minorEastAsia" w:hAnsi="Times New Roman" w:cs="Times New Roman"/>
          <w:color w:val="000000"/>
          <w:sz w:val="28"/>
          <w:szCs w:val="28"/>
          <w:lang w:eastAsia="ru-RU"/>
        </w:rPr>
        <w:t xml:space="preserve"> </w:t>
      </w:r>
      <w:r w:rsidR="002A2977" w:rsidRPr="00D17341">
        <w:rPr>
          <w:rFonts w:ascii="Times New Roman" w:eastAsiaTheme="minorEastAsia" w:hAnsi="Times New Roman" w:cs="Times New Roman"/>
          <w:color w:val="000000"/>
          <w:sz w:val="28"/>
          <w:szCs w:val="28"/>
          <w:lang w:eastAsia="ru-RU"/>
        </w:rPr>
        <w:t>+</w:t>
      </w:r>
      <w:r w:rsidR="002A2977">
        <w:rPr>
          <w:rFonts w:ascii="Times New Roman" w:eastAsiaTheme="minorEastAsia" w:hAnsi="Times New Roman" w:cs="Times New Roman"/>
          <w:color w:val="000000"/>
          <w:sz w:val="28"/>
          <w:szCs w:val="28"/>
          <w:lang w:eastAsia="ru-RU"/>
        </w:rPr>
        <w:t xml:space="preserve"> </w:t>
      </w:r>
      <w:r w:rsidR="002A2977" w:rsidRPr="00D17341">
        <w:rPr>
          <w:rFonts w:ascii="Times New Roman" w:eastAsiaTheme="minorEastAsia" w:hAnsi="Times New Roman" w:cs="Times New Roman"/>
          <w:color w:val="000000"/>
          <w:sz w:val="28"/>
          <w:szCs w:val="28"/>
          <w:lang w:eastAsia="ru-RU"/>
        </w:rPr>
        <w:t>4,07</w:t>
      </w:r>
      <w:r w:rsidR="002A2977">
        <w:rPr>
          <w:rFonts w:ascii="Times New Roman" w:eastAsiaTheme="minorEastAsia" w:hAnsi="Times New Roman" w:cs="Times New Roman"/>
          <w:color w:val="000000"/>
          <w:sz w:val="28"/>
          <w:szCs w:val="28"/>
          <w:lang w:eastAsia="ru-RU"/>
        </w:rPr>
        <w:t xml:space="preserve"> </w:t>
      </w:r>
      <w:r w:rsidR="002A2977" w:rsidRPr="00D17341">
        <w:rPr>
          <w:rFonts w:ascii="Times New Roman" w:eastAsiaTheme="minorEastAsia" w:hAnsi="Times New Roman" w:cs="Times New Roman"/>
          <w:color w:val="000000"/>
          <w:sz w:val="28"/>
          <w:szCs w:val="28"/>
          <w:lang w:eastAsia="ru-RU"/>
        </w:rPr>
        <w:t>=</w:t>
      </w:r>
      <w:r w:rsidR="002A2977">
        <w:rPr>
          <w:rFonts w:ascii="Times New Roman" w:eastAsiaTheme="minorEastAsia" w:hAnsi="Times New Roman" w:cs="Times New Roman"/>
          <w:color w:val="000000"/>
          <w:sz w:val="28"/>
          <w:szCs w:val="28"/>
          <w:lang w:eastAsia="ru-RU"/>
        </w:rPr>
        <w:t xml:space="preserve"> </w:t>
      </w:r>
      <w:r w:rsidR="002A2977" w:rsidRPr="00D17341">
        <w:rPr>
          <w:rFonts w:ascii="Times New Roman" w:eastAsiaTheme="minorEastAsia" w:hAnsi="Times New Roman" w:cs="Times New Roman"/>
          <w:color w:val="000000"/>
          <w:sz w:val="28"/>
          <w:szCs w:val="28"/>
          <w:lang w:eastAsia="ru-RU"/>
        </w:rPr>
        <w:t>28,19</w:t>
      </w:r>
      <w:r w:rsidR="002A2977">
        <w:rPr>
          <w:rFonts w:ascii="Times New Roman" w:eastAsiaTheme="minorEastAsia" w:hAnsi="Times New Roman" w:cs="Times New Roman"/>
          <w:color w:val="000000"/>
          <w:sz w:val="28"/>
          <w:szCs w:val="28"/>
          <w:lang w:eastAsia="ru-RU"/>
        </w:rPr>
        <w:t xml:space="preserve"> </w:t>
      </w:r>
      <w:r w:rsidR="002A2977" w:rsidRPr="00D17341">
        <w:rPr>
          <w:rFonts w:ascii="Times New Roman" w:eastAsiaTheme="minorEastAsia" w:hAnsi="Times New Roman" w:cs="Times New Roman"/>
          <w:color w:val="000000"/>
          <w:sz w:val="28"/>
          <w:szCs w:val="28"/>
          <w:lang w:eastAsia="ru-RU"/>
        </w:rPr>
        <w:t>чел.</w:t>
      </w:r>
      <w:r w:rsidR="002A2977">
        <w:rPr>
          <w:rFonts w:ascii="Times New Roman" w:eastAsiaTheme="minorEastAsia" w:hAnsi="Times New Roman" w:cs="Times New Roman"/>
          <w:color w:val="000000"/>
          <w:sz w:val="28"/>
          <w:szCs w:val="28"/>
          <w:lang w:eastAsia="ru-RU"/>
        </w:rPr>
        <w:t xml:space="preserve"> </w:t>
      </w:r>
      <w:r w:rsidR="002A2977" w:rsidRPr="00D17341">
        <w:rPr>
          <w:rFonts w:ascii="Times New Roman" w:eastAsiaTheme="minorEastAsia" w:hAnsi="Times New Roman" w:cs="Times New Roman"/>
          <w:color w:val="000000"/>
          <w:sz w:val="28"/>
          <w:szCs w:val="28"/>
          <w:lang w:eastAsia="ru-RU"/>
        </w:rPr>
        <w:t>=</w:t>
      </w:r>
      <w:r w:rsidR="002A2977">
        <w:rPr>
          <w:rFonts w:ascii="Times New Roman" w:eastAsiaTheme="minorEastAsia" w:hAnsi="Times New Roman" w:cs="Times New Roman"/>
          <w:color w:val="000000"/>
          <w:sz w:val="28"/>
          <w:szCs w:val="28"/>
          <w:lang w:eastAsia="ru-RU"/>
        </w:rPr>
        <w:t xml:space="preserve"> </w:t>
      </w:r>
      <w:r w:rsidR="002A2977" w:rsidRPr="00D17341">
        <w:rPr>
          <w:rFonts w:ascii="Times New Roman" w:eastAsiaTheme="minorEastAsia" w:hAnsi="Times New Roman" w:cs="Times New Roman"/>
          <w:color w:val="000000"/>
          <w:sz w:val="28"/>
          <w:szCs w:val="28"/>
          <w:lang w:eastAsia="ru-RU"/>
        </w:rPr>
        <w:t>28,25</w:t>
      </w:r>
      <w:r w:rsidR="002A2977">
        <w:rPr>
          <w:rFonts w:ascii="Times New Roman" w:eastAsiaTheme="minorEastAsia" w:hAnsi="Times New Roman" w:cs="Times New Roman"/>
          <w:color w:val="000000"/>
          <w:sz w:val="28"/>
          <w:szCs w:val="28"/>
          <w:lang w:eastAsia="ru-RU"/>
        </w:rPr>
        <w:t xml:space="preserve"> </w:t>
      </w:r>
      <w:r w:rsidR="002A2977" w:rsidRPr="00D17341">
        <w:rPr>
          <w:rFonts w:ascii="Times New Roman" w:eastAsiaTheme="minorEastAsia" w:hAnsi="Times New Roman" w:cs="Times New Roman"/>
          <w:color w:val="000000"/>
          <w:sz w:val="28"/>
          <w:szCs w:val="28"/>
          <w:lang w:eastAsia="ru-RU"/>
        </w:rPr>
        <w:t>ставки</w:t>
      </w:r>
    </w:p>
    <w:p w:rsidR="002A2977" w:rsidRPr="00894716" w:rsidRDefault="002A2977" w:rsidP="002A2977">
      <w:pPr>
        <w:widowControl w:val="0"/>
        <w:tabs>
          <w:tab w:val="right" w:pos="10440"/>
        </w:tabs>
        <w:autoSpaceDE w:val="0"/>
        <w:autoSpaceDN w:val="0"/>
        <w:adjustRightInd w:val="0"/>
        <w:spacing w:after="0" w:line="360" w:lineRule="auto"/>
        <w:ind w:firstLine="709"/>
        <w:jc w:val="both"/>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С учетом доли реализованной продукции:</w:t>
      </w:r>
    </w:p>
    <w:p w:rsidR="002A2977" w:rsidRDefault="006A5AEB" w:rsidP="002A2977">
      <w:pPr>
        <w:widowControl w:val="0"/>
        <w:tabs>
          <w:tab w:val="right" w:pos="10440"/>
        </w:tabs>
        <w:autoSpaceDE w:val="0"/>
        <w:autoSpaceDN w:val="0"/>
        <w:adjustRightInd w:val="0"/>
        <w:spacing w:after="0" w:line="360" w:lineRule="auto"/>
        <w:ind w:firstLine="709"/>
        <w:jc w:val="center"/>
        <w:textAlignment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Ч</m:t>
            </m:r>
          </m:e>
          <m:sub>
            <m:r>
              <w:rPr>
                <w:rFonts w:ascii="Cambria Math" w:eastAsia="Times New Roman" w:hAnsi="Cambria Math" w:cs="Times New Roman"/>
                <w:color w:val="000000"/>
                <w:sz w:val="28"/>
                <w:szCs w:val="28"/>
                <w:lang w:eastAsia="ru-RU"/>
              </w:rPr>
              <m:t>изб.</m:t>
            </m:r>
          </m:sub>
        </m:sSub>
        <m:r>
          <w:rPr>
            <w:rFonts w:ascii="Cambria Math" w:eastAsia="Times New Roman" w:hAnsi="Cambria Math" w:cs="Times New Roman"/>
            <w:color w:val="000000"/>
            <w:sz w:val="28"/>
            <w:szCs w:val="28"/>
            <w:lang w:eastAsia="ru-RU"/>
          </w:rPr>
          <m:t>=</m:t>
        </m:r>
      </m:oMath>
      <w:r w:rsidR="002A2977">
        <w:rPr>
          <w:rFonts w:ascii="Times New Roman" w:eastAsia="Times New Roman" w:hAnsi="Times New Roman" w:cs="Times New Roman"/>
          <w:color w:val="000000"/>
          <w:sz w:val="28"/>
          <w:szCs w:val="28"/>
          <w:lang w:eastAsia="ru-RU"/>
        </w:rPr>
        <w:t xml:space="preserve"> </w:t>
      </w:r>
      <w:r w:rsidR="002A2977" w:rsidRPr="00D17341">
        <w:rPr>
          <w:rFonts w:ascii="Times New Roman" w:eastAsia="Times New Roman" w:hAnsi="Times New Roman" w:cs="Times New Roman"/>
          <w:color w:val="000000"/>
          <w:sz w:val="28"/>
          <w:szCs w:val="28"/>
          <w:lang w:eastAsia="ru-RU"/>
        </w:rPr>
        <w:t>71,50</w:t>
      </w:r>
      <w:r w:rsidR="002A2977">
        <w:rPr>
          <w:rFonts w:ascii="Times New Roman" w:eastAsia="Times New Roman" w:hAnsi="Times New Roman" w:cs="Times New Roman"/>
          <w:color w:val="000000"/>
          <w:sz w:val="28"/>
          <w:szCs w:val="28"/>
          <w:lang w:eastAsia="ru-RU"/>
        </w:rPr>
        <w:t xml:space="preserve"> </w:t>
      </w:r>
      <w:r w:rsidR="002A2977" w:rsidRPr="00D17341">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D17341">
        <w:rPr>
          <w:rFonts w:ascii="Times New Roman" w:eastAsia="Times New Roman" w:hAnsi="Times New Roman" w:cs="Times New Roman"/>
          <w:color w:val="000000"/>
          <w:sz w:val="28"/>
          <w:szCs w:val="28"/>
          <w:lang w:eastAsia="ru-RU"/>
        </w:rPr>
        <w:t>12,05</w:t>
      </w:r>
      <w:r w:rsidR="002A2977">
        <w:rPr>
          <w:rFonts w:ascii="Times New Roman" w:eastAsia="Times New Roman" w:hAnsi="Times New Roman" w:cs="Times New Roman"/>
          <w:color w:val="000000"/>
          <w:sz w:val="28"/>
          <w:szCs w:val="28"/>
          <w:lang w:eastAsia="ru-RU"/>
        </w:rPr>
        <w:t xml:space="preserve"> </w:t>
      </w:r>
      <w:r w:rsidR="002A2977" w:rsidRPr="00D17341">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D17341">
        <w:rPr>
          <w:rFonts w:ascii="Times New Roman" w:eastAsia="Times New Roman" w:hAnsi="Times New Roman" w:cs="Times New Roman"/>
          <w:color w:val="000000"/>
          <w:sz w:val="28"/>
          <w:szCs w:val="28"/>
          <w:lang w:eastAsia="ru-RU"/>
        </w:rPr>
        <w:t>83,54</w:t>
      </w:r>
      <w:r w:rsidR="002A2977">
        <w:rPr>
          <w:rFonts w:ascii="Times New Roman" w:eastAsia="Times New Roman" w:hAnsi="Times New Roman" w:cs="Times New Roman"/>
          <w:color w:val="000000"/>
          <w:sz w:val="28"/>
          <w:szCs w:val="28"/>
          <w:lang w:eastAsia="ru-RU"/>
        </w:rPr>
        <w:t xml:space="preserve"> </w:t>
      </w:r>
      <w:r w:rsidR="002A2977" w:rsidRPr="00D17341">
        <w:rPr>
          <w:rFonts w:ascii="Times New Roman" w:eastAsia="Times New Roman" w:hAnsi="Times New Roman" w:cs="Times New Roman"/>
          <w:color w:val="000000"/>
          <w:sz w:val="28"/>
          <w:szCs w:val="28"/>
          <w:lang w:eastAsia="ru-RU"/>
        </w:rPr>
        <w:t>чел.</w:t>
      </w:r>
      <w:r w:rsidR="002A2977">
        <w:rPr>
          <w:rFonts w:ascii="Times New Roman" w:eastAsia="Times New Roman" w:hAnsi="Times New Roman" w:cs="Times New Roman"/>
          <w:color w:val="000000"/>
          <w:sz w:val="28"/>
          <w:szCs w:val="28"/>
          <w:lang w:eastAsia="ru-RU"/>
        </w:rPr>
        <w:t xml:space="preserve"> = 83,50 ставки</w:t>
      </w:r>
    </w:p>
    <w:p w:rsidR="002A2977" w:rsidRPr="00CB5542" w:rsidRDefault="002A2977" w:rsidP="002A2977">
      <w:pPr>
        <w:widowControl w:val="0"/>
        <w:tabs>
          <w:tab w:val="right" w:pos="10440"/>
        </w:tab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В подразделениях избыточная численность персонала рассчитывается как </w:t>
      </w:r>
      <w:r w:rsidRPr="00CB5542">
        <w:rPr>
          <w:rFonts w:ascii="Times New Roman" w:eastAsia="Times New Roman" w:hAnsi="Times New Roman" w:cs="Times New Roman"/>
          <w:color w:val="000000"/>
          <w:sz w:val="28"/>
          <w:szCs w:val="28"/>
          <w:lang w:eastAsia="ru-RU"/>
        </w:rPr>
        <w:lastRenderedPageBreak/>
        <w:t>сумма избыточной численности рабочих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ИЗБ.РАБОЧ.</w:t>
      </w:r>
      <w:r w:rsidRPr="00CB5542">
        <w:rPr>
          <w:rFonts w:ascii="Times New Roman" w:eastAsia="Times New Roman" w:hAnsi="Times New Roman" w:cs="Times New Roman"/>
          <w:color w:val="000000"/>
          <w:sz w:val="28"/>
          <w:szCs w:val="28"/>
          <w:lang w:eastAsia="ru-RU"/>
        </w:rPr>
        <w:t>) и избыточной численности служащих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ИЗБ.СЛУЖ.</w:t>
      </w:r>
      <w:r w:rsidRPr="00CB5542">
        <w:rPr>
          <w:rFonts w:ascii="Times New Roman" w:eastAsia="Times New Roman" w:hAnsi="Times New Roman" w:cs="Times New Roman"/>
          <w:color w:val="000000"/>
          <w:sz w:val="28"/>
          <w:szCs w:val="28"/>
          <w:lang w:eastAsia="ru-RU"/>
        </w:rPr>
        <w:t>):</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3"/>
        <w:gridCol w:w="876"/>
      </w:tblGrid>
      <w:tr w:rsidR="002A2977" w:rsidRPr="00CB5542" w:rsidTr="00824767">
        <w:tc>
          <w:tcPr>
            <w:tcW w:w="4557" w:type="pct"/>
            <w:vAlign w:val="center"/>
          </w:tcPr>
          <w:p w:rsidR="002A2977" w:rsidRPr="00CB5542" w:rsidRDefault="002A2977" w:rsidP="00824767">
            <w:pPr>
              <w:widowControl w:val="0"/>
              <w:tabs>
                <w:tab w:val="right" w:pos="10440"/>
              </w:tabs>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ИЗБ.ПОДРАЗД.</w:t>
            </w:r>
            <w:r w:rsidRPr="00CB5542">
              <w:rPr>
                <w:rFonts w:ascii="Times New Roman" w:eastAsia="Times New Roman" w:hAnsi="Times New Roman" w:cs="Times New Roman"/>
                <w:i/>
                <w:iCs/>
                <w:color w:val="000000"/>
                <w:sz w:val="28"/>
                <w:szCs w:val="28"/>
                <w:lang w:eastAsia="ru-RU"/>
              </w:rPr>
              <w:t xml:space="preserve"> = Ч</w:t>
            </w:r>
            <w:r w:rsidRPr="00CB5542">
              <w:rPr>
                <w:rFonts w:ascii="Times New Roman" w:eastAsia="Times New Roman" w:hAnsi="Times New Roman" w:cs="Times New Roman"/>
                <w:i/>
                <w:iCs/>
                <w:color w:val="000000"/>
                <w:sz w:val="28"/>
                <w:szCs w:val="28"/>
                <w:vertAlign w:val="subscript"/>
                <w:lang w:eastAsia="ru-RU"/>
              </w:rPr>
              <w:t>ИЗБ.РАБОЧ.</w:t>
            </w:r>
            <w:r w:rsidRPr="00CB5542">
              <w:rPr>
                <w:rFonts w:ascii="Times New Roman" w:eastAsia="Times New Roman" w:hAnsi="Times New Roman" w:cs="Times New Roman"/>
                <w:i/>
                <w:iCs/>
                <w:color w:val="000000"/>
                <w:sz w:val="28"/>
                <w:szCs w:val="28"/>
                <w:lang w:eastAsia="ru-RU"/>
              </w:rPr>
              <w:t xml:space="preserve"> + Ч</w:t>
            </w:r>
            <w:r w:rsidRPr="00CB5542">
              <w:rPr>
                <w:rFonts w:ascii="Times New Roman" w:eastAsia="Times New Roman" w:hAnsi="Times New Roman" w:cs="Times New Roman"/>
                <w:i/>
                <w:iCs/>
                <w:color w:val="000000"/>
                <w:sz w:val="28"/>
                <w:szCs w:val="28"/>
                <w:vertAlign w:val="subscript"/>
                <w:lang w:eastAsia="ru-RU"/>
              </w:rPr>
              <w:t>ИЗБ.СЛУЖ.</w:t>
            </w:r>
          </w:p>
        </w:tc>
        <w:tc>
          <w:tcPr>
            <w:tcW w:w="443" w:type="pct"/>
            <w:vAlign w:val="center"/>
          </w:tcPr>
          <w:p w:rsidR="002A2977" w:rsidRPr="00CB5542" w:rsidRDefault="002A2977" w:rsidP="00824767">
            <w:pPr>
              <w:widowControl w:val="0"/>
              <w:tabs>
                <w:tab w:val="right" w:pos="10440"/>
              </w:tabs>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8</w:t>
            </w:r>
            <w:r w:rsidRPr="00CB5542">
              <w:rPr>
                <w:rFonts w:ascii="Times New Roman" w:eastAsia="Times New Roman" w:hAnsi="Times New Roman" w:cs="Times New Roman"/>
                <w:color w:val="000000"/>
                <w:sz w:val="28"/>
                <w:szCs w:val="28"/>
                <w:lang w:eastAsia="ru-RU"/>
              </w:rPr>
              <w:t>)</w:t>
            </w:r>
          </w:p>
        </w:tc>
      </w:tr>
    </w:tbl>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i/>
          <w:iCs/>
          <w:color w:val="000000"/>
          <w:spacing w:val="-2"/>
          <w:sz w:val="28"/>
          <w:szCs w:val="28"/>
          <w:lang w:eastAsia="ru-RU"/>
        </w:rPr>
      </w:pPr>
    </w:p>
    <w:p w:rsidR="002A2977"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DF67BA">
        <w:rPr>
          <w:rFonts w:ascii="Times New Roman" w:eastAsia="Times New Roman" w:hAnsi="Times New Roman" w:cs="Times New Roman"/>
          <w:color w:val="000000"/>
          <w:spacing w:val="-2"/>
          <w:sz w:val="28"/>
          <w:szCs w:val="28"/>
          <w:lang w:eastAsia="ru-RU"/>
        </w:rPr>
        <w:t>Без учета доли реализованной продукции:</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Cambria Math" w:eastAsia="Times New Roman" w:hAnsi="Cambria Math" w:cs="Times New Roman"/>
          <w:i/>
          <w:color w:val="000000"/>
          <w:spacing w:val="-2"/>
          <w:sz w:val="28"/>
          <w:szCs w:val="28"/>
          <w:lang w:eastAsia="ru-RU"/>
        </w:rPr>
      </w:pPr>
      <w:r w:rsidRPr="000F65B7">
        <w:rPr>
          <w:rFonts w:ascii="Cambria Math" w:eastAsia="Times New Roman" w:hAnsi="Cambria Math" w:cs="Times New Roman"/>
          <w:i/>
          <w:iCs/>
          <w:color w:val="000000"/>
          <w:spacing w:val="-2"/>
          <w:sz w:val="28"/>
          <w:szCs w:val="28"/>
          <w:lang w:eastAsia="ru-RU"/>
        </w:rPr>
        <w:t>Ч</w:t>
      </w:r>
      <w:r w:rsidRPr="000F65B7">
        <w:rPr>
          <w:rFonts w:ascii="Cambria Math" w:eastAsia="Times New Roman" w:hAnsi="Cambria Math" w:cs="Times New Roman"/>
          <w:i/>
          <w:iCs/>
          <w:color w:val="000000"/>
          <w:spacing w:val="-2"/>
          <w:sz w:val="28"/>
          <w:szCs w:val="28"/>
          <w:vertAlign w:val="subscript"/>
          <w:lang w:eastAsia="ru-RU"/>
        </w:rPr>
        <w:t>ИЗБ.ПОДРАЗД.</w:t>
      </w:r>
      <w:r w:rsidRPr="000F65B7">
        <w:rPr>
          <w:rFonts w:ascii="Cambria Math" w:eastAsia="Times New Roman" w:hAnsi="Cambria Math" w:cs="Times New Roman"/>
          <w:i/>
          <w:iCs/>
          <w:color w:val="000000"/>
          <w:spacing w:val="-2"/>
          <w:sz w:val="28"/>
          <w:szCs w:val="28"/>
          <w:lang w:eastAsia="ru-RU"/>
        </w:rPr>
        <w:t xml:space="preserve"> = </w:t>
      </w:r>
      <w:r w:rsidRPr="00D17341">
        <w:rPr>
          <w:rFonts w:ascii="Times New Roman" w:eastAsia="Times New Roman" w:hAnsi="Times New Roman" w:cs="Times New Roman"/>
          <w:color w:val="000000"/>
          <w:sz w:val="28"/>
          <w:szCs w:val="28"/>
          <w:lang w:eastAsia="ru-RU"/>
        </w:rPr>
        <w:t>17,10</w:t>
      </w:r>
      <w:r>
        <w:rPr>
          <w:rFonts w:ascii="Times New Roman" w:eastAsia="Times New Roman" w:hAnsi="Times New Roman" w:cs="Times New Roman"/>
          <w:sz w:val="28"/>
          <w:szCs w:val="28"/>
          <w:lang w:eastAsia="ru-RU"/>
        </w:rPr>
        <w:t xml:space="preserve"> </w:t>
      </w:r>
      <w:r w:rsidRPr="00D1734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D17341">
        <w:rPr>
          <w:rFonts w:ascii="Times New Roman" w:eastAsia="Times New Roman" w:hAnsi="Times New Roman" w:cs="Times New Roman"/>
          <w:color w:val="000000"/>
          <w:sz w:val="28"/>
          <w:szCs w:val="28"/>
          <w:lang w:eastAsia="ru-RU"/>
        </w:rPr>
        <w:t>7,02</w:t>
      </w:r>
      <w:r>
        <w:rPr>
          <w:rFonts w:ascii="Times New Roman" w:eastAsia="Times New Roman" w:hAnsi="Times New Roman" w:cs="Times New Roman"/>
          <w:sz w:val="28"/>
          <w:szCs w:val="28"/>
          <w:lang w:eastAsia="ru-RU"/>
        </w:rPr>
        <w:t xml:space="preserve"> </w:t>
      </w:r>
      <w:r w:rsidRPr="00D1734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D17341">
        <w:rPr>
          <w:rFonts w:ascii="Times New Roman" w:eastAsia="Times New Roman" w:hAnsi="Times New Roman" w:cs="Times New Roman"/>
          <w:color w:val="000000"/>
          <w:sz w:val="28"/>
          <w:szCs w:val="28"/>
          <w:lang w:eastAsia="ru-RU"/>
        </w:rPr>
        <w:t>24,13</w:t>
      </w:r>
      <w:r w:rsidRPr="00D17341">
        <w:rPr>
          <w:rFonts w:ascii="Times New Roman" w:eastAsia="Times New Roman" w:hAnsi="Times New Roman" w:cs="Times New Roman"/>
          <w:color w:val="000000"/>
          <w:sz w:val="28"/>
          <w:szCs w:val="28"/>
          <w:lang w:eastAsia="ru-RU"/>
        </w:rPr>
        <w:tab/>
        <w:t>чел.</w:t>
      </w:r>
      <w:r w:rsidRPr="000F65B7">
        <w:rPr>
          <w:rFonts w:ascii="Times New Roman" w:eastAsia="Times New Roman" w:hAnsi="Times New Roman" w:cs="Times New Roman"/>
          <w:color w:val="000000"/>
          <w:spacing w:val="-2"/>
          <w:sz w:val="28"/>
          <w:szCs w:val="28"/>
          <w:lang w:eastAsia="ru-RU"/>
        </w:rPr>
        <w:t xml:space="preserve"> </w:t>
      </w:r>
      <w:r w:rsidRPr="000F65B7">
        <w:rPr>
          <w:rFonts w:ascii="Times New Roman" w:eastAsia="Times New Roman" w:hAnsi="Times New Roman" w:cs="Times New Roman"/>
          <w:color w:val="000000"/>
          <w:sz w:val="28"/>
          <w:szCs w:val="28"/>
          <w:lang w:eastAsia="ru-RU"/>
        </w:rPr>
        <w:t>=</w:t>
      </w:r>
      <w:r w:rsidRPr="000F65B7">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24,25</w:t>
      </w:r>
      <w:r w:rsidRPr="000F65B7">
        <w:rPr>
          <w:rFonts w:ascii="Times New Roman" w:eastAsia="Times New Roman" w:hAnsi="Times New Roman" w:cs="Times New Roman"/>
          <w:color w:val="000000"/>
          <w:spacing w:val="-2"/>
          <w:sz w:val="28"/>
          <w:szCs w:val="28"/>
          <w:lang w:eastAsia="ru-RU"/>
        </w:rPr>
        <w:t xml:space="preserve"> </w:t>
      </w:r>
      <w:r w:rsidRPr="000F65B7">
        <w:rPr>
          <w:rFonts w:ascii="Times New Roman" w:eastAsia="Times New Roman" w:hAnsi="Times New Roman" w:cs="Times New Roman"/>
          <w:color w:val="000000"/>
          <w:sz w:val="28"/>
          <w:szCs w:val="28"/>
          <w:lang w:eastAsia="ru-RU"/>
        </w:rPr>
        <w:t>ставки</w:t>
      </w:r>
      <w:r>
        <w:rPr>
          <w:rFonts w:ascii="Cambria Math" w:eastAsia="Times New Roman" w:hAnsi="Cambria Math" w:cs="Times New Roman"/>
          <w:i/>
          <w:iCs/>
          <w:color w:val="000000"/>
          <w:spacing w:val="-2"/>
          <w:sz w:val="28"/>
          <w:szCs w:val="28"/>
          <w:lang w:eastAsia="ru-RU"/>
        </w:rPr>
        <w:t xml:space="preserve"> </w:t>
      </w:r>
    </w:p>
    <w:p w:rsidR="002A2977"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DF67BA">
        <w:rPr>
          <w:rFonts w:ascii="Times New Roman" w:eastAsia="Times New Roman" w:hAnsi="Times New Roman" w:cs="Times New Roman"/>
          <w:color w:val="000000"/>
          <w:spacing w:val="-2"/>
          <w:sz w:val="28"/>
          <w:szCs w:val="28"/>
          <w:lang w:eastAsia="ru-RU"/>
        </w:rPr>
        <w:t>С учетом доли реализованной продукции:</w:t>
      </w:r>
    </w:p>
    <w:p w:rsidR="002A2977" w:rsidRPr="00DF67BA"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Cambria Math" w:eastAsia="Times New Roman" w:hAnsi="Cambria Math" w:cs="Times New Roman"/>
          <w:i/>
          <w:iCs/>
          <w:color w:val="000000"/>
          <w:spacing w:val="-2"/>
          <w:sz w:val="28"/>
          <w:szCs w:val="28"/>
          <w:lang w:eastAsia="ru-RU"/>
        </w:rPr>
        <w:t>Ч</w:t>
      </w:r>
      <w:r w:rsidRPr="00CB5542">
        <w:rPr>
          <w:rFonts w:ascii="Cambria Math" w:eastAsia="Times New Roman" w:hAnsi="Cambria Math" w:cs="Times New Roman"/>
          <w:i/>
          <w:iCs/>
          <w:color w:val="000000"/>
          <w:spacing w:val="-2"/>
          <w:sz w:val="28"/>
          <w:szCs w:val="28"/>
          <w:vertAlign w:val="subscript"/>
          <w:lang w:eastAsia="ru-RU"/>
        </w:rPr>
        <w:t>ИЗБ.ПОДРАЗД.</w:t>
      </w:r>
      <w:r w:rsidRPr="00CB5542">
        <w:rPr>
          <w:rFonts w:ascii="Cambria Math" w:eastAsia="Times New Roman" w:hAnsi="Cambria Math" w:cs="Times New Roman"/>
          <w:i/>
          <w:iCs/>
          <w:color w:val="000000"/>
          <w:spacing w:val="-2"/>
          <w:sz w:val="28"/>
          <w:szCs w:val="28"/>
          <w:lang w:eastAsia="ru-RU"/>
        </w:rPr>
        <w:t xml:space="preserve"> = </w:t>
      </w:r>
      <w:r w:rsidRPr="00D17341">
        <w:rPr>
          <w:rFonts w:ascii="Times New Roman" w:eastAsia="Times New Roman" w:hAnsi="Times New Roman" w:cs="Times New Roman"/>
          <w:color w:val="000000"/>
          <w:sz w:val="28"/>
          <w:szCs w:val="28"/>
          <w:lang w:eastAsia="ru-RU"/>
        </w:rPr>
        <w:t>50,69</w:t>
      </w:r>
      <w:r>
        <w:rPr>
          <w:rFonts w:ascii="Times New Roman" w:eastAsia="Times New Roman" w:hAnsi="Times New Roman" w:cs="Times New Roman"/>
          <w:sz w:val="28"/>
          <w:szCs w:val="28"/>
          <w:lang w:eastAsia="ru-RU"/>
        </w:rPr>
        <w:t xml:space="preserve"> </w:t>
      </w:r>
      <w:r w:rsidRPr="00D1734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D17341">
        <w:rPr>
          <w:rFonts w:ascii="Times New Roman" w:eastAsia="Times New Roman" w:hAnsi="Times New Roman" w:cs="Times New Roman"/>
          <w:color w:val="000000"/>
          <w:sz w:val="28"/>
          <w:szCs w:val="28"/>
          <w:lang w:eastAsia="ru-RU"/>
        </w:rPr>
        <w:t>20,81</w:t>
      </w:r>
      <w:r>
        <w:rPr>
          <w:rFonts w:ascii="Times New Roman" w:eastAsia="Times New Roman" w:hAnsi="Times New Roman" w:cs="Times New Roman"/>
          <w:sz w:val="28"/>
          <w:szCs w:val="28"/>
          <w:lang w:eastAsia="ru-RU"/>
        </w:rPr>
        <w:t xml:space="preserve"> </w:t>
      </w:r>
      <w:r w:rsidRPr="00D1734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D17341">
        <w:rPr>
          <w:rFonts w:ascii="Times New Roman" w:eastAsia="Times New Roman" w:hAnsi="Times New Roman" w:cs="Times New Roman"/>
          <w:color w:val="000000"/>
          <w:sz w:val="28"/>
          <w:szCs w:val="28"/>
          <w:lang w:eastAsia="ru-RU"/>
        </w:rPr>
        <w:t>71,50</w:t>
      </w:r>
      <w:r w:rsidRPr="00D17341">
        <w:rPr>
          <w:rFonts w:ascii="Times New Roman" w:eastAsia="Times New Roman" w:hAnsi="Times New Roman" w:cs="Times New Roman"/>
          <w:color w:val="000000"/>
          <w:sz w:val="28"/>
          <w:szCs w:val="28"/>
          <w:lang w:eastAsia="ru-RU"/>
        </w:rPr>
        <w:tab/>
        <w:t>чел.</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71,50</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ставки</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pacing w:val="-2"/>
          <w:sz w:val="28"/>
          <w:szCs w:val="28"/>
          <w:lang w:eastAsia="ru-RU"/>
        </w:rPr>
        <w:t>Избыточная численность рабочих (</w:t>
      </w:r>
      <w:r w:rsidRPr="00CB5542">
        <w:rPr>
          <w:rFonts w:ascii="Times New Roman" w:eastAsia="Times New Roman" w:hAnsi="Times New Roman" w:cs="Times New Roman"/>
          <w:i/>
          <w:iCs/>
          <w:color w:val="000000"/>
          <w:spacing w:val="-2"/>
          <w:sz w:val="28"/>
          <w:szCs w:val="28"/>
          <w:lang w:eastAsia="ru-RU"/>
        </w:rPr>
        <w:t>Ч</w:t>
      </w:r>
      <w:r w:rsidRPr="00CB5542">
        <w:rPr>
          <w:rFonts w:ascii="Times New Roman" w:eastAsia="Times New Roman" w:hAnsi="Times New Roman" w:cs="Times New Roman"/>
          <w:i/>
          <w:iCs/>
          <w:color w:val="000000"/>
          <w:spacing w:val="-2"/>
          <w:sz w:val="28"/>
          <w:szCs w:val="28"/>
          <w:vertAlign w:val="subscript"/>
          <w:lang w:eastAsia="ru-RU"/>
        </w:rPr>
        <w:t>ИЗБ.РАБОЧ.</w:t>
      </w:r>
      <w:r w:rsidRPr="00CB5542">
        <w:rPr>
          <w:rFonts w:ascii="Times New Roman" w:eastAsia="Times New Roman" w:hAnsi="Times New Roman" w:cs="Times New Roman"/>
          <w:color w:val="000000"/>
          <w:spacing w:val="-2"/>
          <w:sz w:val="28"/>
          <w:szCs w:val="28"/>
          <w:lang w:eastAsia="ru-RU"/>
        </w:rPr>
        <w:t xml:space="preserve">) </w:t>
      </w:r>
      <w:r w:rsidRPr="00CB5542">
        <w:rPr>
          <w:rFonts w:ascii="Times New Roman" w:eastAsia="Times New Roman" w:hAnsi="Times New Roman" w:cs="Times New Roman"/>
          <w:color w:val="000000"/>
          <w:sz w:val="28"/>
          <w:szCs w:val="28"/>
          <w:lang w:eastAsia="ru-RU"/>
        </w:rPr>
        <w:t>в подразделении определяется по формуле</w:t>
      </w:r>
      <w:r>
        <w:rPr>
          <w:rFonts w:ascii="Times New Roman" w:eastAsia="Times New Roman" w:hAnsi="Times New Roman" w:cs="Times New Roman"/>
          <w:color w:val="000000"/>
          <w:sz w:val="28"/>
          <w:szCs w:val="28"/>
          <w:lang w:eastAsia="ru-RU"/>
        </w:rPr>
        <w:t xml:space="preserve"> (3.9)</w:t>
      </w:r>
      <w:r w:rsidRPr="00CB5542">
        <w:rPr>
          <w:rFonts w:ascii="Times New Roman" w:eastAsia="Times New Roman" w:hAnsi="Times New Roman" w:cs="Times New Roman"/>
          <w:color w:val="000000"/>
          <w:sz w:val="28"/>
          <w:szCs w:val="28"/>
          <w:lang w:eastAsia="ru-RU"/>
        </w:rPr>
        <w:t xml:space="preserve">: </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1"/>
        <w:gridCol w:w="1003"/>
      </w:tblGrid>
      <w:tr w:rsidR="002A2977" w:rsidRPr="00CB5542" w:rsidTr="00824767">
        <w:tc>
          <w:tcPr>
            <w:tcW w:w="4491"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ИЗБ.РАБОЧ.</w:t>
            </w:r>
            <w:r w:rsidRPr="00CB5542">
              <w:rPr>
                <w:rFonts w:ascii="Times New Roman" w:eastAsia="Times New Roman" w:hAnsi="Times New Roman" w:cs="Times New Roman"/>
                <w:color w:val="000000"/>
                <w:sz w:val="28"/>
                <w:szCs w:val="28"/>
                <w:lang w:eastAsia="ru-RU"/>
              </w:rPr>
              <w:t xml:space="preserve"> =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1</w:t>
            </w:r>
            <w:r w:rsidRPr="00CB5542">
              <w:rPr>
                <w:rFonts w:ascii="Times New Roman" w:eastAsia="Times New Roman" w:hAnsi="Times New Roman" w:cs="Times New Roman"/>
                <w:color w:val="000000"/>
                <w:sz w:val="28"/>
                <w:szCs w:val="28"/>
                <w:lang w:eastAsia="ru-RU"/>
              </w:rPr>
              <w:t xml:space="preserve"> –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2</w:t>
            </w:r>
            <w:r w:rsidRPr="00CB5542">
              <w:rPr>
                <w:rFonts w:ascii="Times New Roman" w:eastAsia="Times New Roman" w:hAnsi="Times New Roman" w:cs="Times New Roman"/>
                <w:color w:val="000000"/>
                <w:sz w:val="28"/>
                <w:szCs w:val="28"/>
                <w:lang w:eastAsia="ru-RU"/>
              </w:rPr>
              <w:t>,</w:t>
            </w:r>
          </w:p>
        </w:tc>
        <w:tc>
          <w:tcPr>
            <w:tcW w:w="509"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9</w:t>
            </w:r>
            <w:r w:rsidRPr="00CB5542">
              <w:rPr>
                <w:rFonts w:ascii="Times New Roman" w:eastAsia="Times New Roman" w:hAnsi="Times New Roman" w:cs="Times New Roman"/>
                <w:color w:val="000000"/>
                <w:sz w:val="28"/>
                <w:szCs w:val="28"/>
                <w:lang w:eastAsia="ru-RU"/>
              </w:rPr>
              <w:t>)</w:t>
            </w:r>
          </w:p>
        </w:tc>
      </w:tr>
    </w:tbl>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p w:rsidR="002A2977"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где</w:t>
      </w:r>
      <w:r>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1</w:t>
      </w:r>
      <w:r w:rsidRPr="00CB5542">
        <w:rPr>
          <w:rFonts w:ascii="Times New Roman" w:eastAsia="Times New Roman" w:hAnsi="Times New Roman" w:cs="Times New Roman"/>
          <w:color w:val="000000"/>
          <w:sz w:val="28"/>
          <w:szCs w:val="28"/>
          <w:lang w:eastAsia="ru-RU"/>
        </w:rPr>
        <w:t xml:space="preserve"> – списочная численность рабочих в среднем за отчетный период с </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начала года;</w:t>
      </w:r>
    </w:p>
    <w:p w:rsidR="002A2977"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2</w:t>
      </w:r>
      <w:r w:rsidRPr="00CB5542">
        <w:rPr>
          <w:rFonts w:ascii="Times New Roman" w:eastAsia="Times New Roman" w:hAnsi="Times New Roman" w:cs="Times New Roman"/>
          <w:color w:val="000000"/>
          <w:sz w:val="28"/>
          <w:szCs w:val="28"/>
          <w:lang w:eastAsia="ru-RU"/>
        </w:rPr>
        <w:t xml:space="preserve"> – необходимая численность рабочих для обеспечения выпуска </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объема продукции (работ, услуг) за отчетный период.</w:t>
      </w:r>
    </w:p>
    <w:p w:rsidR="002A2977" w:rsidRPr="00DF67BA" w:rsidRDefault="002A2977" w:rsidP="002A2977">
      <w:pPr>
        <w:widowControl w:val="0"/>
        <w:autoSpaceDE w:val="0"/>
        <w:autoSpaceDN w:val="0"/>
        <w:adjustRightInd w:val="0"/>
        <w:spacing w:after="0" w:line="360" w:lineRule="auto"/>
        <w:ind w:firstLine="709"/>
        <w:jc w:val="center"/>
        <w:textAlignment w:val="center"/>
        <w:rPr>
          <w:rFonts w:ascii="Times New Roman" w:eastAsia="Times New Roman" w:hAnsi="Times New Roman" w:cs="Times New Roman"/>
          <w:color w:val="000000"/>
          <w:sz w:val="28"/>
          <w:szCs w:val="28"/>
          <w:lang w:eastAsia="ru-RU"/>
        </w:rPr>
      </w:pPr>
      <w:r w:rsidRPr="00DE202F">
        <w:rPr>
          <w:rFonts w:ascii="Cambria Math" w:eastAsia="Times New Roman" w:hAnsi="Cambria Math" w:cs="Times New Roman"/>
          <w:i/>
          <w:iCs/>
          <w:color w:val="000000"/>
          <w:spacing w:val="-2"/>
          <w:sz w:val="28"/>
          <w:szCs w:val="28"/>
          <w:lang w:eastAsia="ru-RU"/>
        </w:rPr>
        <w:t>Ч</w:t>
      </w:r>
      <w:r w:rsidRPr="00DE202F">
        <w:rPr>
          <w:rFonts w:ascii="Cambria Math" w:eastAsia="Times New Roman" w:hAnsi="Cambria Math" w:cs="Times New Roman"/>
          <w:i/>
          <w:iCs/>
          <w:color w:val="000000"/>
          <w:spacing w:val="-2"/>
          <w:sz w:val="28"/>
          <w:szCs w:val="28"/>
          <w:vertAlign w:val="subscript"/>
          <w:lang w:eastAsia="ru-RU"/>
        </w:rPr>
        <w:t>ИЗБ.РАБОЧ.</w:t>
      </w:r>
      <w:r w:rsidRPr="00DE202F">
        <w:rPr>
          <w:rFonts w:ascii="Cambria Math" w:eastAsia="Times New Roman" w:hAnsi="Cambria Math" w:cs="Times New Roman"/>
          <w:i/>
          <w:iCs/>
          <w:color w:val="000000"/>
          <w:spacing w:val="-2"/>
          <w:sz w:val="28"/>
          <w:szCs w:val="28"/>
          <w:lang w:eastAsia="ru-RU"/>
        </w:rPr>
        <w:t xml:space="preserve"> = </w:t>
      </w:r>
      <w:r w:rsidRPr="005435E7">
        <w:rPr>
          <w:rFonts w:ascii="Times New Roman" w:eastAsia="Times New Roman" w:hAnsi="Times New Roman" w:cs="Times New Roman"/>
          <w:color w:val="000000"/>
          <w:sz w:val="28"/>
          <w:szCs w:val="28"/>
          <w:lang w:eastAsia="ru-RU"/>
        </w:rPr>
        <w:t>324,00</w:t>
      </w:r>
      <w:r>
        <w:rPr>
          <w:rFonts w:ascii="Times New Roman" w:eastAsia="Times New Roman" w:hAnsi="Times New Roman" w:cs="Times New Roman"/>
          <w:sz w:val="28"/>
          <w:szCs w:val="28"/>
          <w:lang w:eastAsia="ru-RU"/>
        </w:rPr>
        <w:t xml:space="preserve"> – </w:t>
      </w:r>
      <w:r w:rsidRPr="005435E7">
        <w:rPr>
          <w:rFonts w:ascii="Times New Roman" w:eastAsia="Times New Roman" w:hAnsi="Times New Roman" w:cs="Times New Roman"/>
          <w:color w:val="000000"/>
          <w:sz w:val="28"/>
          <w:szCs w:val="28"/>
          <w:lang w:eastAsia="ru-RU"/>
        </w:rPr>
        <w:t>306,90</w:t>
      </w:r>
      <w:r>
        <w:rPr>
          <w:rFonts w:ascii="Times New Roman" w:eastAsia="Times New Roman" w:hAnsi="Times New Roman" w:cs="Times New Roman"/>
          <w:sz w:val="28"/>
          <w:szCs w:val="28"/>
          <w:lang w:eastAsia="ru-RU"/>
        </w:rPr>
        <w:t xml:space="preserve"> </w:t>
      </w:r>
      <w:r w:rsidRPr="005435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5435E7">
        <w:rPr>
          <w:rFonts w:ascii="Times New Roman" w:eastAsia="Times New Roman" w:hAnsi="Times New Roman" w:cs="Times New Roman"/>
          <w:color w:val="000000"/>
          <w:sz w:val="28"/>
          <w:szCs w:val="28"/>
          <w:lang w:eastAsia="ru-RU"/>
        </w:rPr>
        <w:t>17,10</w:t>
      </w:r>
      <w:r w:rsidRPr="005435E7">
        <w:rPr>
          <w:rFonts w:ascii="Times New Roman" w:eastAsia="Times New Roman" w:hAnsi="Times New Roman" w:cs="Times New Roman"/>
          <w:color w:val="000000"/>
          <w:sz w:val="28"/>
          <w:szCs w:val="28"/>
          <w:lang w:eastAsia="ru-RU"/>
        </w:rPr>
        <w:tab/>
        <w:t>чел.</w:t>
      </w:r>
      <w:r w:rsidRPr="00DF67BA">
        <w:rPr>
          <w:rFonts w:ascii="Times New Roman" w:eastAsia="Times New Roman" w:hAnsi="Times New Roman" w:cs="Times New Roman"/>
          <w:color w:val="000000"/>
          <w:spacing w:val="-2"/>
          <w:sz w:val="28"/>
          <w:szCs w:val="28"/>
          <w:lang w:eastAsia="ru-RU"/>
        </w:rPr>
        <w:t xml:space="preserve"> </w:t>
      </w:r>
      <w:r w:rsidRPr="00DF67BA">
        <w:rPr>
          <w:rFonts w:ascii="Times New Roman" w:eastAsia="Times New Roman" w:hAnsi="Times New Roman" w:cs="Times New Roman"/>
          <w:color w:val="000000"/>
          <w:sz w:val="28"/>
          <w:szCs w:val="28"/>
          <w:lang w:eastAsia="ru-RU"/>
        </w:rPr>
        <w:t>=</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17,00</w:t>
      </w:r>
      <w:r w:rsidRPr="00DF67BA">
        <w:rPr>
          <w:rFonts w:ascii="Times New Roman" w:eastAsia="Times New Roman" w:hAnsi="Times New Roman" w:cs="Times New Roman"/>
          <w:color w:val="000000"/>
          <w:spacing w:val="-2"/>
          <w:sz w:val="28"/>
          <w:szCs w:val="28"/>
          <w:lang w:eastAsia="ru-RU"/>
        </w:rPr>
        <w:t xml:space="preserve"> </w:t>
      </w:r>
      <w:r w:rsidRPr="00DF67BA">
        <w:rPr>
          <w:rFonts w:ascii="Times New Roman" w:eastAsia="Times New Roman" w:hAnsi="Times New Roman" w:cs="Times New Roman"/>
          <w:color w:val="000000"/>
          <w:sz w:val="28"/>
          <w:szCs w:val="28"/>
          <w:lang w:eastAsia="ru-RU"/>
        </w:rPr>
        <w:t>ставки</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Необходимая численность рабочих для обеспечения выпуска объема продукции (работ, услуг)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2</w:t>
      </w:r>
      <w:r w:rsidRPr="00CB5542">
        <w:rPr>
          <w:rFonts w:ascii="Times New Roman" w:eastAsia="Times New Roman" w:hAnsi="Times New Roman" w:cs="Times New Roman"/>
          <w:color w:val="000000"/>
          <w:sz w:val="28"/>
          <w:szCs w:val="28"/>
          <w:lang w:eastAsia="ru-RU"/>
        </w:rPr>
        <w:t>) за отчетный период содержит численность рабочих со сдельной оплатой труда: сдельщиков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СД</w:t>
      </w:r>
      <w:r w:rsidRPr="00CB5542">
        <w:rPr>
          <w:rFonts w:ascii="Times New Roman" w:eastAsia="Times New Roman" w:hAnsi="Times New Roman" w:cs="Times New Roman"/>
          <w:color w:val="000000"/>
          <w:sz w:val="28"/>
          <w:szCs w:val="28"/>
          <w:lang w:eastAsia="ru-RU"/>
        </w:rPr>
        <w:t>) и рабочих с повременной оплатой труда: повременщиков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ПОВ</w:t>
      </w:r>
      <w:r w:rsidRPr="00CB5542">
        <w:rPr>
          <w:rFonts w:ascii="Times New Roman" w:eastAsia="Times New Roman" w:hAnsi="Times New Roman" w:cs="Times New Roman"/>
          <w:color w:val="000000"/>
          <w:sz w:val="28"/>
          <w:szCs w:val="28"/>
          <w:lang w:eastAsia="ru-RU"/>
        </w:rPr>
        <w:t>):</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7"/>
        <w:gridCol w:w="1017"/>
      </w:tblGrid>
      <w:tr w:rsidR="002A2977" w:rsidRPr="00CB5542" w:rsidTr="00824767">
        <w:tc>
          <w:tcPr>
            <w:tcW w:w="4484"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2</w:t>
            </w:r>
            <w:r w:rsidRPr="00CB5542">
              <w:rPr>
                <w:rFonts w:ascii="Times New Roman" w:eastAsia="Times New Roman" w:hAnsi="Times New Roman" w:cs="Times New Roman"/>
                <w:color w:val="000000"/>
                <w:sz w:val="28"/>
                <w:szCs w:val="28"/>
                <w:lang w:eastAsia="ru-RU"/>
              </w:rPr>
              <w:t xml:space="preserve"> =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СД</w:t>
            </w:r>
            <w:r w:rsidRPr="00CB5542">
              <w:rPr>
                <w:rFonts w:ascii="Times New Roman" w:eastAsia="Times New Roman" w:hAnsi="Times New Roman" w:cs="Times New Roman"/>
                <w:color w:val="000000"/>
                <w:sz w:val="28"/>
                <w:szCs w:val="28"/>
                <w:lang w:eastAsia="ru-RU"/>
              </w:rPr>
              <w:t xml:space="preserve"> +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ПОВ</w:t>
            </w:r>
            <w:r w:rsidRPr="00CB5542">
              <w:rPr>
                <w:rFonts w:ascii="Times New Roman" w:eastAsia="Times New Roman" w:hAnsi="Times New Roman" w:cs="Times New Roman"/>
                <w:color w:val="000000"/>
                <w:sz w:val="28"/>
                <w:szCs w:val="28"/>
                <w:lang w:eastAsia="ru-RU"/>
              </w:rPr>
              <w:t>.</w:t>
            </w:r>
          </w:p>
        </w:tc>
        <w:tc>
          <w:tcPr>
            <w:tcW w:w="516"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10</w:t>
            </w:r>
            <w:r w:rsidRPr="00CB5542">
              <w:rPr>
                <w:rFonts w:ascii="Times New Roman" w:eastAsia="Times New Roman" w:hAnsi="Times New Roman" w:cs="Times New Roman"/>
                <w:color w:val="000000"/>
                <w:sz w:val="28"/>
                <w:szCs w:val="28"/>
                <w:lang w:eastAsia="ru-RU"/>
              </w:rPr>
              <w:t>)</w:t>
            </w:r>
          </w:p>
        </w:tc>
      </w:tr>
    </w:tbl>
    <w:p w:rsidR="002A2977"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p w:rsidR="002A2977" w:rsidRPr="00DF67BA"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r w:rsidRPr="00DE202F">
        <w:rPr>
          <w:rFonts w:ascii="Cambria Math" w:eastAsia="Times New Roman" w:hAnsi="Cambria Math" w:cs="Times New Roman"/>
          <w:i/>
          <w:iCs/>
          <w:color w:val="000000"/>
          <w:spacing w:val="-2"/>
          <w:sz w:val="28"/>
          <w:szCs w:val="28"/>
          <w:lang w:eastAsia="ru-RU"/>
        </w:rPr>
        <w:t>Ч</w:t>
      </w:r>
      <w:r w:rsidRPr="00DE202F">
        <w:rPr>
          <w:rFonts w:ascii="Cambria Math" w:eastAsia="Times New Roman" w:hAnsi="Cambria Math" w:cs="Times New Roman"/>
          <w:i/>
          <w:iCs/>
          <w:color w:val="000000"/>
          <w:spacing w:val="-2"/>
          <w:sz w:val="28"/>
          <w:szCs w:val="28"/>
          <w:vertAlign w:val="subscript"/>
          <w:lang w:eastAsia="ru-RU"/>
        </w:rPr>
        <w:t xml:space="preserve">2 </w:t>
      </w:r>
      <w:r>
        <w:rPr>
          <w:rFonts w:ascii="Cambria Math" w:eastAsia="Times New Roman" w:hAnsi="Cambria Math" w:cs="Times New Roman"/>
          <w:i/>
          <w:iCs/>
          <w:color w:val="000000"/>
          <w:spacing w:val="-2"/>
          <w:sz w:val="28"/>
          <w:szCs w:val="28"/>
          <w:lang w:eastAsia="ru-RU"/>
        </w:rPr>
        <w:t xml:space="preserve"> </w:t>
      </w:r>
      <w:r w:rsidRPr="00DF67BA">
        <w:rPr>
          <w:rFonts w:ascii="Times New Roman" w:eastAsia="Times New Roman" w:hAnsi="Times New Roman" w:cs="Times New Roman"/>
          <w:color w:val="000000"/>
          <w:sz w:val="28"/>
          <w:szCs w:val="28"/>
          <w:lang w:eastAsia="ru-RU"/>
        </w:rPr>
        <w:t xml:space="preserve">= </w:t>
      </w:r>
      <w:r w:rsidRPr="005435E7">
        <w:rPr>
          <w:rFonts w:ascii="Times New Roman" w:eastAsia="Times New Roman" w:hAnsi="Times New Roman" w:cs="Times New Roman"/>
          <w:color w:val="000000"/>
          <w:sz w:val="28"/>
          <w:szCs w:val="28"/>
          <w:lang w:eastAsia="ru-RU"/>
        </w:rPr>
        <w:t>206,98</w:t>
      </w:r>
      <w:r>
        <w:rPr>
          <w:rFonts w:ascii="Times New Roman" w:eastAsia="Times New Roman" w:hAnsi="Times New Roman" w:cs="Times New Roman"/>
          <w:sz w:val="28"/>
          <w:szCs w:val="28"/>
          <w:lang w:eastAsia="ru-RU"/>
        </w:rPr>
        <w:t xml:space="preserve"> </w:t>
      </w:r>
      <w:r w:rsidRPr="005435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5435E7">
        <w:rPr>
          <w:rFonts w:ascii="Times New Roman" w:eastAsia="Times New Roman" w:hAnsi="Times New Roman" w:cs="Times New Roman"/>
          <w:color w:val="000000"/>
          <w:sz w:val="28"/>
          <w:szCs w:val="28"/>
          <w:lang w:eastAsia="ru-RU"/>
        </w:rPr>
        <w:t>99,91</w:t>
      </w:r>
      <w:r>
        <w:rPr>
          <w:rFonts w:ascii="Times New Roman" w:eastAsia="Times New Roman" w:hAnsi="Times New Roman" w:cs="Times New Roman"/>
          <w:sz w:val="28"/>
          <w:szCs w:val="28"/>
          <w:lang w:eastAsia="ru-RU"/>
        </w:rPr>
        <w:t xml:space="preserve"> </w:t>
      </w:r>
      <w:r w:rsidRPr="005435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5435E7">
        <w:rPr>
          <w:rFonts w:ascii="Times New Roman" w:eastAsia="Times New Roman" w:hAnsi="Times New Roman" w:cs="Times New Roman"/>
          <w:color w:val="000000"/>
          <w:sz w:val="28"/>
          <w:szCs w:val="28"/>
          <w:lang w:eastAsia="ru-RU"/>
        </w:rPr>
        <w:t>306,90</w:t>
      </w:r>
      <w:r>
        <w:rPr>
          <w:rFonts w:ascii="Times New Roman" w:eastAsia="Times New Roman" w:hAnsi="Times New Roman" w:cs="Times New Roman"/>
          <w:sz w:val="28"/>
          <w:szCs w:val="28"/>
          <w:lang w:eastAsia="ru-RU"/>
        </w:rPr>
        <w:t xml:space="preserve"> </w:t>
      </w:r>
      <w:r w:rsidRPr="005435E7">
        <w:rPr>
          <w:rFonts w:ascii="Times New Roman" w:eastAsia="Times New Roman" w:hAnsi="Times New Roman" w:cs="Times New Roman"/>
          <w:color w:val="000000"/>
          <w:sz w:val="28"/>
          <w:szCs w:val="28"/>
          <w:lang w:eastAsia="ru-RU"/>
        </w:rPr>
        <w:t>чел.</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307,00</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ставки</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lastRenderedPageBreak/>
        <w:t>Численность рабочих со сдельной оплатой труда, необходимая для обеспечения выпуска объема продукции (работ, услуг)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СД</w:t>
      </w:r>
      <w:r w:rsidRPr="00CB5542">
        <w:rPr>
          <w:rFonts w:ascii="Times New Roman" w:eastAsia="Times New Roman" w:hAnsi="Times New Roman" w:cs="Times New Roman"/>
          <w:color w:val="000000"/>
          <w:sz w:val="28"/>
          <w:szCs w:val="28"/>
          <w:lang w:eastAsia="ru-RU"/>
        </w:rPr>
        <w:t>) за отчетный период, рассчитывается по формуле:</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7"/>
        <w:gridCol w:w="1017"/>
      </w:tblGrid>
      <w:tr w:rsidR="002A2977" w:rsidRPr="00CB5542" w:rsidTr="00824767">
        <w:tc>
          <w:tcPr>
            <w:tcW w:w="4484"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eastAsia="ru-RU"/>
              </w:rPr>
              <w:object w:dxaOrig="2640" w:dyaOrig="720">
                <v:shape id="_x0000_i1027" type="#_x0000_t75" style="width:132.5pt;height:36.5pt" o:ole="">
                  <v:imagedata r:id="rId19" o:title=""/>
                </v:shape>
                <o:OLEObject Type="Embed" ProgID="Equation.3" ShapeID="_x0000_i1027" DrawAspect="Content" ObjectID="_1745575287" r:id="rId20"/>
              </w:object>
            </w:r>
            <w:r w:rsidRPr="00CB5542">
              <w:rPr>
                <w:rFonts w:ascii="Times New Roman" w:eastAsia="Times New Roman" w:hAnsi="Times New Roman" w:cs="Times New Roman"/>
                <w:color w:val="000000"/>
                <w:sz w:val="28"/>
                <w:szCs w:val="28"/>
                <w:lang w:eastAsia="ru-RU"/>
              </w:rPr>
              <w:t>,</w:t>
            </w:r>
          </w:p>
        </w:tc>
        <w:tc>
          <w:tcPr>
            <w:tcW w:w="516"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11</w:t>
            </w:r>
            <w:r w:rsidRPr="00CB5542">
              <w:rPr>
                <w:rFonts w:ascii="Times New Roman" w:eastAsia="Times New Roman" w:hAnsi="Times New Roman" w:cs="Times New Roman"/>
                <w:color w:val="000000"/>
                <w:sz w:val="28"/>
                <w:szCs w:val="28"/>
                <w:lang w:eastAsia="ru-RU"/>
              </w:rPr>
              <w:t>)</w:t>
            </w:r>
          </w:p>
        </w:tc>
      </w:tr>
    </w:tbl>
    <w:p w:rsidR="002A2977" w:rsidRPr="00CB5542" w:rsidRDefault="002A2977" w:rsidP="002A2977">
      <w:pPr>
        <w:widowControl w:val="0"/>
        <w:tabs>
          <w:tab w:val="right" w:pos="10440"/>
        </w:tabs>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ab/>
      </w:r>
    </w:p>
    <w:p w:rsidR="002A2977"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где </w:t>
      </w:r>
      <w:r>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i/>
          <w:iCs/>
          <w:color w:val="000000"/>
          <w:sz w:val="28"/>
          <w:szCs w:val="28"/>
          <w:lang w:eastAsia="ru-RU"/>
        </w:rPr>
        <w:t>Т</w:t>
      </w:r>
      <w:r w:rsidRPr="00CB5542">
        <w:rPr>
          <w:rFonts w:ascii="Times New Roman" w:eastAsia="Times New Roman" w:hAnsi="Times New Roman" w:cs="Times New Roman"/>
          <w:i/>
          <w:iCs/>
          <w:color w:val="000000"/>
          <w:sz w:val="28"/>
          <w:szCs w:val="28"/>
          <w:vertAlign w:val="subscript"/>
          <w:lang w:eastAsia="ru-RU"/>
        </w:rPr>
        <w:t>СД</w:t>
      </w:r>
      <w:r w:rsidRPr="00CB5542">
        <w:rPr>
          <w:rFonts w:ascii="Times New Roman" w:eastAsia="Times New Roman" w:hAnsi="Times New Roman" w:cs="Times New Roman"/>
          <w:color w:val="000000"/>
          <w:sz w:val="28"/>
          <w:szCs w:val="28"/>
          <w:lang w:eastAsia="ru-RU"/>
        </w:rPr>
        <w:t xml:space="preserve"> – нормативная трудоемкость работ, выполняемых рабочими со </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сдельной оплатой труда, чел.-ч;</w:t>
      </w:r>
    </w:p>
    <w:p w:rsidR="002A2977"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sz w:val="28"/>
          <w:szCs w:val="28"/>
          <w:lang w:eastAsia="ru-RU"/>
        </w:rPr>
        <w:object w:dxaOrig="520" w:dyaOrig="360">
          <v:shape id="_x0000_i1028" type="#_x0000_t75" style="width:28pt;height:18.5pt" o:ole="">
            <v:imagedata r:id="rId21" o:title=""/>
          </v:shape>
          <o:OLEObject Type="Embed" ProgID="Equation.3" ShapeID="_x0000_i1028" DrawAspect="Content" ObjectID="_1745575288" r:id="rId22"/>
        </w:object>
      </w:r>
      <w:r w:rsidRPr="00CB5542">
        <w:rPr>
          <w:rFonts w:ascii="Times New Roman" w:eastAsia="Times New Roman" w:hAnsi="Times New Roman" w:cs="Times New Roman"/>
          <w:sz w:val="28"/>
          <w:szCs w:val="28"/>
          <w:lang w:eastAsia="ru-RU"/>
        </w:rPr>
        <w:t xml:space="preserve"> </w:t>
      </w:r>
      <w:r w:rsidRPr="00CB5542">
        <w:rPr>
          <w:rFonts w:ascii="Times New Roman" w:eastAsia="Times New Roman" w:hAnsi="Times New Roman" w:cs="Times New Roman"/>
          <w:color w:val="000000"/>
          <w:sz w:val="28"/>
          <w:szCs w:val="28"/>
          <w:lang w:eastAsia="ru-RU"/>
        </w:rPr>
        <w:t xml:space="preserve">– плановый уровень выполнения норм труда рабочими со </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CB5542">
        <w:rPr>
          <w:rFonts w:ascii="Times New Roman" w:eastAsia="Times New Roman" w:hAnsi="Times New Roman" w:cs="Times New Roman"/>
          <w:color w:val="000000"/>
          <w:sz w:val="28"/>
          <w:szCs w:val="28"/>
          <w:lang w:eastAsia="ru-RU"/>
        </w:rPr>
        <w:t>сдельной оплатой труда</w:t>
      </w:r>
      <w:r w:rsidRPr="00CB5542">
        <w:rPr>
          <w:rFonts w:ascii="Times New Roman" w:eastAsia="Times New Roman" w:hAnsi="Times New Roman" w:cs="Times New Roman"/>
          <w:sz w:val="28"/>
          <w:szCs w:val="28"/>
          <w:lang w:eastAsia="ru-RU"/>
        </w:rPr>
        <w:t>;</w:t>
      </w:r>
    </w:p>
    <w:p w:rsidR="002A2977"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sz w:val="28"/>
          <w:szCs w:val="28"/>
          <w:lang w:eastAsia="ru-RU"/>
        </w:rPr>
        <w:object w:dxaOrig="499" w:dyaOrig="340">
          <v:shape id="_x0000_i1029" type="#_x0000_t75" style="width:24.5pt;height:16pt" o:ole="">
            <v:imagedata r:id="rId23" o:title=""/>
          </v:shape>
          <o:OLEObject Type="Embed" ProgID="Equation.3" ShapeID="_x0000_i1029" DrawAspect="Content" ObjectID="_1745575289" r:id="rId24"/>
        </w:object>
      </w:r>
      <w:r w:rsidRPr="00CB5542">
        <w:rPr>
          <w:rFonts w:ascii="Times New Roman" w:eastAsia="Times New Roman" w:hAnsi="Times New Roman" w:cs="Times New Roman"/>
          <w:sz w:val="28"/>
          <w:szCs w:val="28"/>
          <w:lang w:eastAsia="ru-RU"/>
        </w:rPr>
        <w:t xml:space="preserve"> </w:t>
      </w:r>
      <w:r w:rsidRPr="00CB5542">
        <w:rPr>
          <w:rFonts w:ascii="Times New Roman" w:eastAsia="Times New Roman" w:hAnsi="Times New Roman" w:cs="Times New Roman"/>
          <w:color w:val="000000"/>
          <w:sz w:val="28"/>
          <w:szCs w:val="28"/>
          <w:lang w:eastAsia="ru-RU"/>
        </w:rPr>
        <w:t xml:space="preserve">– плановый (расчетный) фонд рабочего времени одного рабочего </w:t>
      </w:r>
    </w:p>
    <w:p w:rsidR="002A2977"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за отчетный период, скорректированный на процент плановых потерь </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рабочего времени:</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7"/>
        <w:gridCol w:w="1017"/>
      </w:tblGrid>
      <w:tr w:rsidR="002A2977" w:rsidRPr="00CB5542" w:rsidTr="00824767">
        <w:tc>
          <w:tcPr>
            <w:tcW w:w="4484"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eastAsia="ru-RU"/>
              </w:rPr>
              <w:object w:dxaOrig="2940" w:dyaOrig="680">
                <v:shape id="_x0000_i1030" type="#_x0000_t75" style="width:147pt;height:34.5pt" o:ole="">
                  <v:imagedata r:id="rId25" o:title=""/>
                </v:shape>
                <o:OLEObject Type="Embed" ProgID="Equation.3" ShapeID="_x0000_i1030" DrawAspect="Content" ObjectID="_1745575290" r:id="rId26"/>
              </w:object>
            </w:r>
            <w:r w:rsidRPr="00CB5542">
              <w:rPr>
                <w:rFonts w:ascii="Times New Roman" w:eastAsia="Times New Roman" w:hAnsi="Times New Roman" w:cs="Times New Roman"/>
                <w:color w:val="000000"/>
                <w:sz w:val="28"/>
                <w:szCs w:val="28"/>
                <w:lang w:eastAsia="ru-RU"/>
              </w:rPr>
              <w:t>,</w:t>
            </w:r>
          </w:p>
        </w:tc>
        <w:tc>
          <w:tcPr>
            <w:tcW w:w="516"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12</w:t>
            </w:r>
            <w:r w:rsidRPr="00CB5542">
              <w:rPr>
                <w:rFonts w:ascii="Times New Roman" w:eastAsia="Times New Roman" w:hAnsi="Times New Roman" w:cs="Times New Roman"/>
                <w:color w:val="000000"/>
                <w:sz w:val="28"/>
                <w:szCs w:val="28"/>
                <w:lang w:eastAsia="ru-RU"/>
              </w:rPr>
              <w:t>)</w:t>
            </w:r>
          </w:p>
        </w:tc>
      </w:tr>
    </w:tbl>
    <w:p w:rsidR="002A2977" w:rsidRPr="00CB5542" w:rsidRDefault="002A2977" w:rsidP="002A2977">
      <w:pPr>
        <w:widowControl w:val="0"/>
        <w:tabs>
          <w:tab w:val="right" w:pos="10440"/>
        </w:tabs>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ab/>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В том случае, если уровень фактического выполнения норм труда рабочими со сдельной оплатой труда превышает плановый, то есть </w:t>
      </w:r>
      <w:r w:rsidRPr="00CB5542">
        <w:rPr>
          <w:rFonts w:ascii="Times New Roman" w:eastAsia="Times New Roman" w:hAnsi="Times New Roman" w:cs="Times New Roman"/>
          <w:sz w:val="28"/>
          <w:szCs w:val="28"/>
          <w:lang w:eastAsia="ru-RU"/>
        </w:rPr>
        <w:object w:dxaOrig="1820" w:dyaOrig="400">
          <v:shape id="_x0000_i1031" type="#_x0000_t75" style="width:91.5pt;height:20.5pt" o:ole="">
            <v:imagedata r:id="rId27" o:title=""/>
          </v:shape>
          <o:OLEObject Type="Embed" ProgID="Equation.3" ShapeID="_x0000_i1031" DrawAspect="Content" ObjectID="_1745575291" r:id="rId28"/>
        </w:object>
      </w:r>
      <w:r w:rsidRPr="00CB5542">
        <w:rPr>
          <w:rFonts w:ascii="Times New Roman" w:eastAsia="Times New Roman" w:hAnsi="Times New Roman" w:cs="Times New Roman"/>
          <w:color w:val="000000"/>
          <w:sz w:val="28"/>
          <w:szCs w:val="28"/>
          <w:lang w:eastAsia="ru-RU"/>
        </w:rPr>
        <w:t>, целесообразно ввести корректирующий коэффициент, который рассчитывается по формуле</w:t>
      </w:r>
      <w:r>
        <w:rPr>
          <w:rFonts w:ascii="Times New Roman" w:eastAsia="Times New Roman" w:hAnsi="Times New Roman" w:cs="Times New Roman"/>
          <w:color w:val="000000"/>
          <w:sz w:val="28"/>
          <w:szCs w:val="28"/>
          <w:lang w:eastAsia="ru-RU"/>
        </w:rPr>
        <w:t xml:space="preserve"> (3.13)</w:t>
      </w:r>
      <w:r w:rsidRPr="00CB5542">
        <w:rPr>
          <w:rFonts w:ascii="Times New Roman" w:eastAsia="Times New Roman" w:hAnsi="Times New Roman" w:cs="Times New Roman"/>
          <w:color w:val="000000"/>
          <w:sz w:val="28"/>
          <w:szCs w:val="28"/>
          <w:lang w:eastAsia="ru-RU"/>
        </w:rPr>
        <w:t>:</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6"/>
        <w:gridCol w:w="1023"/>
      </w:tblGrid>
      <w:tr w:rsidR="002A2977" w:rsidRPr="00CB5542" w:rsidTr="00824767">
        <w:tc>
          <w:tcPr>
            <w:tcW w:w="4483"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eastAsia="ru-RU"/>
              </w:rPr>
              <w:object w:dxaOrig="1860" w:dyaOrig="760">
                <v:shape id="_x0000_i1032" type="#_x0000_t75" style="width:92.5pt;height:37.5pt" o:ole="">
                  <v:imagedata r:id="rId29" o:title=""/>
                </v:shape>
                <o:OLEObject Type="Embed" ProgID="Equation.3" ShapeID="_x0000_i1032" DrawAspect="Content" ObjectID="_1745575292" r:id="rId30"/>
              </w:object>
            </w:r>
            <w:r w:rsidRPr="00CB5542">
              <w:rPr>
                <w:rFonts w:ascii="Times New Roman" w:eastAsia="Times New Roman" w:hAnsi="Times New Roman" w:cs="Times New Roman"/>
                <w:sz w:val="28"/>
                <w:szCs w:val="28"/>
                <w:lang w:eastAsia="ru-RU"/>
              </w:rPr>
              <w:t>.</w:t>
            </w:r>
          </w:p>
        </w:tc>
        <w:tc>
          <w:tcPr>
            <w:tcW w:w="517"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13</w:t>
            </w:r>
            <w:r w:rsidRPr="00CB5542">
              <w:rPr>
                <w:rFonts w:ascii="Times New Roman" w:eastAsia="Times New Roman" w:hAnsi="Times New Roman" w:cs="Times New Roman"/>
                <w:color w:val="000000"/>
                <w:sz w:val="28"/>
                <w:szCs w:val="28"/>
                <w:lang w:eastAsia="ru-RU"/>
              </w:rPr>
              <w:t>)</w:t>
            </w:r>
          </w:p>
        </w:tc>
      </w:tr>
    </w:tbl>
    <w:p w:rsidR="002A2977" w:rsidRDefault="002A2977" w:rsidP="002A2977">
      <w:pPr>
        <w:widowControl w:val="0"/>
        <w:tabs>
          <w:tab w:val="right" w:pos="10440"/>
        </w:tabs>
        <w:autoSpaceDE w:val="0"/>
        <w:autoSpaceDN w:val="0"/>
        <w:adjustRightInd w:val="0"/>
        <w:spacing w:after="0" w:line="360" w:lineRule="auto"/>
        <w:ind w:firstLine="540"/>
        <w:jc w:val="both"/>
        <w:textAlignment w:val="center"/>
        <w:rPr>
          <w:rFonts w:eastAsiaTheme="minorEastAsia"/>
          <w:color w:val="000000"/>
          <w:sz w:val="28"/>
          <w:szCs w:val="28"/>
          <w:lang w:eastAsia="ru-RU"/>
        </w:rPr>
      </w:pPr>
    </w:p>
    <w:p w:rsidR="002A2977" w:rsidRDefault="006A5AEB" w:rsidP="002A2977">
      <w:pPr>
        <w:widowControl w:val="0"/>
        <w:tabs>
          <w:tab w:val="right" w:pos="10440"/>
        </w:tabs>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m:oMath>
        <m:sSubSup>
          <m:sSubSupPr>
            <m:ctrlPr>
              <w:rPr>
                <w:rFonts w:ascii="Cambria Math" w:eastAsia="Times New Roman" w:hAnsi="Cambria Math" w:cs="Times New Roman"/>
                <w:i/>
                <w:color w:val="000000"/>
                <w:sz w:val="28"/>
                <w:szCs w:val="28"/>
                <w:lang w:eastAsia="ru-RU"/>
              </w:rPr>
            </m:ctrlPr>
          </m:sSubSupPr>
          <m:e>
            <m:r>
              <w:rPr>
                <w:rFonts w:ascii="Cambria Math" w:eastAsia="Times New Roman" w:hAnsi="Cambria Math" w:cs="Times New Roman"/>
                <w:color w:val="000000"/>
                <w:sz w:val="28"/>
                <w:szCs w:val="28"/>
                <w:lang w:eastAsia="ru-RU"/>
              </w:rPr>
              <m:t>К</m:t>
            </m:r>
          </m:e>
          <m:sub>
            <m:r>
              <w:rPr>
                <w:rFonts w:ascii="Cambria Math" w:eastAsia="Times New Roman" w:hAnsi="Cambria Math" w:cs="Times New Roman"/>
                <w:color w:val="000000"/>
                <w:sz w:val="28"/>
                <w:szCs w:val="28"/>
                <w:lang w:eastAsia="ru-RU"/>
              </w:rPr>
              <m:t>корр</m:t>
            </m:r>
          </m:sub>
          <m:sup>
            <m:r>
              <w:rPr>
                <w:rFonts w:ascii="Cambria Math" w:eastAsia="Times New Roman" w:hAnsi="Cambria Math" w:cs="Times New Roman"/>
                <w:color w:val="000000"/>
                <w:sz w:val="28"/>
                <w:szCs w:val="28"/>
                <w:lang w:eastAsia="ru-RU"/>
              </w:rPr>
              <m:t>сд</m:t>
            </m:r>
          </m:sup>
        </m:sSubSup>
        <m:r>
          <w:rPr>
            <w:rFonts w:ascii="Cambria Math" w:eastAsia="Times New Roman" w:hAnsi="Cambria Math" w:cs="Times New Roman"/>
            <w:color w:val="000000"/>
            <w:sz w:val="28"/>
            <w:szCs w:val="28"/>
            <w:lang w:eastAsia="ru-RU"/>
          </w:rPr>
          <m:t>=</m:t>
        </m:r>
      </m:oMath>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105,00</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109,50</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0,9589</w:t>
      </w:r>
    </w:p>
    <w:p w:rsidR="002A2977" w:rsidRPr="00CB5542" w:rsidRDefault="002A2977" w:rsidP="002A2977">
      <w:pPr>
        <w:widowControl w:val="0"/>
        <w:tabs>
          <w:tab w:val="right" w:pos="10440"/>
        </w:tabs>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lastRenderedPageBreak/>
        <w:t>Формула (3.</w:t>
      </w:r>
      <w:r>
        <w:rPr>
          <w:rFonts w:ascii="Times New Roman" w:eastAsia="Times New Roman" w:hAnsi="Times New Roman" w:cs="Times New Roman"/>
          <w:color w:val="000000"/>
          <w:sz w:val="28"/>
          <w:szCs w:val="28"/>
          <w:lang w:eastAsia="ru-RU"/>
        </w:rPr>
        <w:t>6</w:t>
      </w:r>
      <w:r w:rsidRPr="00CB5542">
        <w:rPr>
          <w:rFonts w:ascii="Times New Roman" w:eastAsia="Times New Roman" w:hAnsi="Times New Roman" w:cs="Times New Roman"/>
          <w:color w:val="000000"/>
          <w:sz w:val="28"/>
          <w:szCs w:val="28"/>
          <w:lang w:eastAsia="ru-RU"/>
        </w:rPr>
        <w:t>) в таком случае примет вид:</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7"/>
        <w:gridCol w:w="1017"/>
      </w:tblGrid>
      <w:tr w:rsidR="002A2977" w:rsidRPr="00CB5542" w:rsidTr="00824767">
        <w:tc>
          <w:tcPr>
            <w:tcW w:w="4484"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eastAsia="ru-RU"/>
              </w:rPr>
              <w:object w:dxaOrig="3379" w:dyaOrig="720">
                <v:shape id="_x0000_i1033" type="#_x0000_t75" style="width:169pt;height:36.5pt" o:ole="">
                  <v:imagedata r:id="rId31" o:title=""/>
                </v:shape>
                <o:OLEObject Type="Embed" ProgID="Equation.3" ShapeID="_x0000_i1033" DrawAspect="Content" ObjectID="_1745575293" r:id="rId32"/>
              </w:object>
            </w:r>
            <w:r w:rsidRPr="00CB5542">
              <w:rPr>
                <w:rFonts w:ascii="Times New Roman" w:eastAsia="Times New Roman" w:hAnsi="Times New Roman" w:cs="Times New Roman"/>
                <w:sz w:val="28"/>
                <w:szCs w:val="28"/>
                <w:lang w:eastAsia="ru-RU"/>
              </w:rPr>
              <w:t>.</w:t>
            </w:r>
          </w:p>
        </w:tc>
        <w:tc>
          <w:tcPr>
            <w:tcW w:w="516"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14</w:t>
            </w:r>
            <w:r w:rsidRPr="00CB5542">
              <w:rPr>
                <w:rFonts w:ascii="Times New Roman" w:eastAsia="Times New Roman" w:hAnsi="Times New Roman" w:cs="Times New Roman"/>
                <w:color w:val="000000"/>
                <w:sz w:val="28"/>
                <w:szCs w:val="28"/>
                <w:lang w:eastAsia="ru-RU"/>
              </w:rPr>
              <w:t>)</w:t>
            </w:r>
          </w:p>
        </w:tc>
      </w:tr>
    </w:tbl>
    <w:p w:rsidR="002A2977" w:rsidRDefault="002A2977" w:rsidP="002A2977">
      <w:pPr>
        <w:widowControl w:val="0"/>
        <w:autoSpaceDE w:val="0"/>
        <w:autoSpaceDN w:val="0"/>
        <w:adjustRightInd w:val="0"/>
        <w:spacing w:after="0" w:line="360" w:lineRule="auto"/>
        <w:ind w:firstLine="540"/>
        <w:jc w:val="both"/>
        <w:textAlignment w:val="center"/>
        <w:rPr>
          <w:rFonts w:eastAsiaTheme="minorEastAsia"/>
          <w:color w:val="000000"/>
          <w:sz w:val="28"/>
          <w:szCs w:val="28"/>
          <w:lang w:eastAsia="ru-RU"/>
        </w:rPr>
      </w:pPr>
    </w:p>
    <w:p w:rsidR="002A2977" w:rsidRPr="00CB5542" w:rsidRDefault="006A5AEB"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Ч</m:t>
            </m:r>
          </m:e>
          <m:sub>
            <m:r>
              <w:rPr>
                <w:rFonts w:ascii="Cambria Math" w:eastAsia="Times New Roman" w:hAnsi="Cambria Math" w:cs="Times New Roman"/>
                <w:color w:val="000000"/>
                <w:sz w:val="28"/>
                <w:szCs w:val="28"/>
                <w:lang w:eastAsia="ru-RU"/>
              </w:rPr>
              <m:t>сд</m:t>
            </m:r>
          </m:sub>
        </m:sSub>
        <m:r>
          <w:rPr>
            <w:rFonts w:ascii="Cambria Math" w:eastAsia="Times New Roman" w:hAnsi="Cambria Math" w:cs="Times New Roman"/>
            <w:color w:val="000000"/>
            <w:sz w:val="28"/>
            <w:szCs w:val="28"/>
            <w:lang w:eastAsia="ru-RU"/>
          </w:rPr>
          <m:t xml:space="preserve">= </m:t>
        </m:r>
      </m:oMath>
      <w:r w:rsidR="002A2977" w:rsidRPr="00CB5542">
        <w:rPr>
          <w:rFonts w:ascii="Times New Roman" w:eastAsia="Times New Roman" w:hAnsi="Times New Roman" w:cs="Times New Roman"/>
          <w:iCs/>
          <w:color w:val="000000"/>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455101</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(2008</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(105,0000</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100))</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0,9589</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206,98</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iCs/>
          <w:color w:val="000000"/>
          <w:sz w:val="28"/>
          <w:szCs w:val="28"/>
          <w:lang w:eastAsia="ru-RU"/>
        </w:rPr>
        <w:t>чел.</w:t>
      </w:r>
      <w:r w:rsidR="002A2977" w:rsidRPr="00DF67BA">
        <w:rPr>
          <w:rFonts w:ascii="Times New Roman" w:eastAsia="Times New Roman" w:hAnsi="Times New Roman" w:cs="Times New Roman"/>
          <w:color w:val="000000"/>
          <w:spacing w:val="-2"/>
          <w:sz w:val="28"/>
          <w:szCs w:val="28"/>
          <w:lang w:eastAsia="ru-RU"/>
        </w:rPr>
        <w:t xml:space="preserve"> </w:t>
      </w:r>
      <w:r w:rsidR="002A2977">
        <w:rPr>
          <w:rFonts w:ascii="Times New Roman" w:eastAsia="Times New Roman" w:hAnsi="Times New Roman" w:cs="Times New Roman"/>
          <w:iCs/>
          <w:color w:val="000000"/>
          <w:sz w:val="28"/>
          <w:szCs w:val="28"/>
          <w:lang w:eastAsia="ru-RU"/>
        </w:rPr>
        <w:t>=</w:t>
      </w:r>
      <w:r w:rsidR="002A2977" w:rsidRPr="00DF67BA">
        <w:rPr>
          <w:rFonts w:ascii="Times New Roman" w:eastAsia="Times New Roman" w:hAnsi="Times New Roman" w:cs="Times New Roman"/>
          <w:color w:val="000000"/>
          <w:spacing w:val="-2"/>
          <w:sz w:val="28"/>
          <w:szCs w:val="28"/>
          <w:lang w:eastAsia="ru-RU"/>
        </w:rPr>
        <w:t xml:space="preserve"> </w:t>
      </w:r>
      <w:r w:rsidR="002A2977">
        <w:rPr>
          <w:rFonts w:ascii="Times New Roman" w:eastAsia="Times New Roman" w:hAnsi="Times New Roman" w:cs="Times New Roman"/>
          <w:iCs/>
          <w:color w:val="000000"/>
          <w:sz w:val="28"/>
          <w:szCs w:val="28"/>
          <w:lang w:eastAsia="ru-RU"/>
        </w:rPr>
        <w:t>207,00</w:t>
      </w:r>
      <w:r w:rsidR="002A2977" w:rsidRPr="00DF67BA">
        <w:rPr>
          <w:rFonts w:ascii="Times New Roman" w:eastAsia="Times New Roman" w:hAnsi="Times New Roman" w:cs="Times New Roman"/>
          <w:color w:val="000000"/>
          <w:spacing w:val="-2"/>
          <w:sz w:val="28"/>
          <w:szCs w:val="28"/>
          <w:lang w:eastAsia="ru-RU"/>
        </w:rPr>
        <w:t xml:space="preserve"> </w:t>
      </w:r>
      <w:r w:rsidR="002A2977">
        <w:rPr>
          <w:rFonts w:ascii="Times New Roman" w:eastAsia="Times New Roman" w:hAnsi="Times New Roman" w:cs="Times New Roman"/>
          <w:iCs/>
          <w:color w:val="000000"/>
          <w:sz w:val="28"/>
          <w:szCs w:val="28"/>
          <w:lang w:eastAsia="ru-RU"/>
        </w:rPr>
        <w:t>ставки</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Необходимая численность рабочих с повременной оплатой труда для обеспечения выпуска годового объема производства продукции (работ, услуг)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ПОВ</w:t>
      </w:r>
      <w:r w:rsidRPr="00CB5542">
        <w:rPr>
          <w:rFonts w:ascii="Times New Roman" w:eastAsia="Times New Roman" w:hAnsi="Times New Roman" w:cs="Times New Roman"/>
          <w:color w:val="000000"/>
          <w:sz w:val="28"/>
          <w:szCs w:val="28"/>
          <w:lang w:eastAsia="ru-RU"/>
        </w:rPr>
        <w:t>) определяется следующим образом:</w:t>
      </w:r>
    </w:p>
    <w:p w:rsidR="002A2977" w:rsidRPr="00CB5542" w:rsidRDefault="002A2977" w:rsidP="002A2977">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ab/>
      </w:r>
      <w:r w:rsidRPr="00CB5542">
        <w:rPr>
          <w:rFonts w:ascii="Times New Roman" w:eastAsia="Times New Roman" w:hAnsi="Times New Roman" w:cs="Times New Roman"/>
          <w:color w:val="000000"/>
          <w:sz w:val="28"/>
          <w:szCs w:val="28"/>
          <w:lang w:eastAsia="ru-RU"/>
        </w:rPr>
        <w:t>если в организации применяются нормированные задания для рабочих с повременной оплатой труда, то расчет осуществляется по формуле:</w:t>
      </w:r>
    </w:p>
    <w:p w:rsidR="002A2977" w:rsidRPr="00CB5542"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7"/>
        <w:gridCol w:w="1017"/>
      </w:tblGrid>
      <w:tr w:rsidR="002A2977" w:rsidRPr="00CB5542" w:rsidTr="00824767">
        <w:tc>
          <w:tcPr>
            <w:tcW w:w="4484"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eastAsia="ru-RU"/>
              </w:rPr>
              <w:object w:dxaOrig="2780" w:dyaOrig="700">
                <v:shape id="_x0000_i1034" type="#_x0000_t75" style="width:139.5pt;height:36.5pt" o:ole="">
                  <v:imagedata r:id="rId33" o:title=""/>
                </v:shape>
                <o:OLEObject Type="Embed" ProgID="Equation.3" ShapeID="_x0000_i1034" DrawAspect="Content" ObjectID="_1745575294" r:id="rId34"/>
              </w:object>
            </w:r>
            <w:r w:rsidRPr="00CB5542">
              <w:rPr>
                <w:rFonts w:ascii="Times New Roman" w:eastAsia="Times New Roman" w:hAnsi="Times New Roman" w:cs="Times New Roman"/>
                <w:color w:val="000000"/>
                <w:sz w:val="28"/>
                <w:szCs w:val="28"/>
                <w:lang w:eastAsia="ru-RU"/>
              </w:rPr>
              <w:t>,</w:t>
            </w:r>
          </w:p>
        </w:tc>
        <w:tc>
          <w:tcPr>
            <w:tcW w:w="516"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15</w:t>
            </w:r>
            <w:r w:rsidRPr="00CB5542">
              <w:rPr>
                <w:rFonts w:ascii="Times New Roman" w:eastAsia="Times New Roman" w:hAnsi="Times New Roman" w:cs="Times New Roman"/>
                <w:color w:val="000000"/>
                <w:sz w:val="28"/>
                <w:szCs w:val="28"/>
                <w:lang w:eastAsia="ru-RU"/>
              </w:rPr>
              <w:t>)</w:t>
            </w:r>
          </w:p>
        </w:tc>
      </w:tr>
    </w:tbl>
    <w:p w:rsidR="002A2977"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p>
    <w:p w:rsidR="002A2977"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где </w:t>
      </w:r>
      <w:r>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sz w:val="28"/>
          <w:szCs w:val="28"/>
          <w:lang w:eastAsia="ru-RU"/>
        </w:rPr>
        <w:object w:dxaOrig="580" w:dyaOrig="400">
          <v:shape id="_x0000_i1035" type="#_x0000_t75" style="width:28pt;height:20.5pt" o:ole="">
            <v:imagedata r:id="rId35" o:title=""/>
          </v:shape>
          <o:OLEObject Type="Embed" ProgID="Equation.3" ShapeID="_x0000_i1035" DrawAspect="Content" ObjectID="_1745575295" r:id="rId36"/>
        </w:object>
      </w:r>
      <w:r w:rsidRPr="00CB5542">
        <w:rPr>
          <w:rFonts w:ascii="Times New Roman" w:eastAsia="Times New Roman" w:hAnsi="Times New Roman" w:cs="Times New Roman"/>
          <w:color w:val="000000"/>
          <w:sz w:val="28"/>
          <w:szCs w:val="28"/>
          <w:lang w:eastAsia="ru-RU"/>
        </w:rPr>
        <w:t xml:space="preserve"> – плановый уровень выполнения норм труда рабочими с </w:t>
      </w:r>
    </w:p>
    <w:p w:rsidR="002A2977"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повременной оплатой труда; </w:t>
      </w:r>
    </w:p>
    <w:p w:rsidR="002A2977" w:rsidRPr="00CB5542" w:rsidRDefault="006A5AEB" w:rsidP="002A2977">
      <w:pPr>
        <w:widowControl w:val="0"/>
        <w:tabs>
          <w:tab w:val="right" w:pos="10440"/>
        </w:tabs>
        <w:autoSpaceDE w:val="0"/>
        <w:autoSpaceDN w:val="0"/>
        <w:adjustRightInd w:val="0"/>
        <w:spacing w:after="0" w:line="360" w:lineRule="auto"/>
        <w:ind w:firstLine="540"/>
        <w:jc w:val="center"/>
        <w:textAlignment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Ч</m:t>
            </m:r>
          </m:e>
          <m:sub>
            <m:r>
              <w:rPr>
                <w:rFonts w:ascii="Cambria Math" w:eastAsia="Times New Roman" w:hAnsi="Cambria Math" w:cs="Times New Roman"/>
                <w:color w:val="000000"/>
                <w:sz w:val="28"/>
                <w:szCs w:val="28"/>
                <w:lang w:eastAsia="ru-RU"/>
              </w:rPr>
              <m:t>пов</m:t>
            </m:r>
          </m:sub>
        </m:sSub>
        <m:r>
          <w:rPr>
            <w:rFonts w:ascii="Cambria Math" w:eastAsia="Times New Roman" w:hAnsi="Cambria Math" w:cs="Times New Roman"/>
            <w:color w:val="000000"/>
            <w:sz w:val="28"/>
            <w:szCs w:val="28"/>
            <w:lang w:eastAsia="ru-RU"/>
          </w:rPr>
          <m:t>=</m:t>
        </m:r>
      </m:oMath>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194609</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(2008,00</w:t>
      </w:r>
      <w:r w:rsidR="002A2977">
        <w:rPr>
          <w:rFonts w:ascii="Times New Roman" w:eastAsia="Times New Roman" w:hAnsi="Times New Roman" w:cs="Times New Roman"/>
          <w:color w:val="000000"/>
          <w:sz w:val="28"/>
          <w:szCs w:val="28"/>
          <w:lang w:eastAsia="ru-RU"/>
        </w:rPr>
        <w:t xml:space="preserve"> * </w:t>
      </w:r>
      <w:r w:rsidR="002A2977" w:rsidRPr="00774AF8">
        <w:rPr>
          <w:rFonts w:ascii="Times New Roman" w:eastAsia="Times New Roman" w:hAnsi="Times New Roman" w:cs="Times New Roman"/>
          <w:color w:val="000000"/>
          <w:sz w:val="28"/>
          <w:szCs w:val="28"/>
          <w:lang w:eastAsia="ru-RU"/>
        </w:rPr>
        <w:t>(97</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100))</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99,91</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чел.</w:t>
      </w:r>
      <w:r w:rsidR="002A2977">
        <w:rPr>
          <w:rFonts w:ascii="Times New Roman" w:eastAsia="Times New Roman" w:hAnsi="Times New Roman" w:cs="Times New Roman"/>
          <w:color w:val="000000"/>
          <w:sz w:val="28"/>
          <w:szCs w:val="28"/>
          <w:lang w:eastAsia="ru-RU"/>
        </w:rPr>
        <w:t xml:space="preserve"> = 100,00 ставки</w:t>
      </w:r>
    </w:p>
    <w:p w:rsidR="002A2977" w:rsidRPr="00CB5542" w:rsidRDefault="002A2977" w:rsidP="002A2977">
      <w:pPr>
        <w:widowControl w:val="0"/>
        <w:numPr>
          <w:ilvl w:val="0"/>
          <w:numId w:val="33"/>
        </w:numPr>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если в организации не применяются нормированные задания для рабочих с повременной оплатой труда, то расчет осуществляется по формуле</w:t>
      </w:r>
      <w:r>
        <w:rPr>
          <w:rFonts w:ascii="Times New Roman" w:eastAsia="Times New Roman" w:hAnsi="Times New Roman" w:cs="Times New Roman"/>
          <w:color w:val="000000"/>
          <w:sz w:val="28"/>
          <w:szCs w:val="28"/>
          <w:lang w:eastAsia="ru-RU"/>
        </w:rPr>
        <w:t xml:space="preserve"> (3.16)</w:t>
      </w:r>
      <w:r w:rsidRPr="00CB5542">
        <w:rPr>
          <w:rFonts w:ascii="Times New Roman" w:eastAsia="Times New Roman" w:hAnsi="Times New Roman" w:cs="Times New Roman"/>
          <w:color w:val="000000"/>
          <w:sz w:val="28"/>
          <w:szCs w:val="28"/>
          <w:lang w:eastAsia="ru-RU"/>
        </w:rPr>
        <w:t>:</w:t>
      </w:r>
    </w:p>
    <w:p w:rsidR="002A2977" w:rsidRPr="00CB5542"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p>
    <w:tbl>
      <w:tblPr>
        <w:tblStyle w:val="330"/>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6"/>
        <w:gridCol w:w="1023"/>
      </w:tblGrid>
      <w:tr w:rsidR="002A2977" w:rsidRPr="00CB5542" w:rsidTr="00824767">
        <w:tc>
          <w:tcPr>
            <w:tcW w:w="4483"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eastAsia="ru-RU"/>
              </w:rPr>
              <w:object w:dxaOrig="1960" w:dyaOrig="680">
                <v:shape id="_x0000_i1036" type="#_x0000_t75" style="width:100pt;height:34.5pt" o:ole="">
                  <v:imagedata r:id="rId37" o:title=""/>
                </v:shape>
                <o:OLEObject Type="Embed" ProgID="Equation.3" ShapeID="_x0000_i1036" DrawAspect="Content" ObjectID="_1745575296" r:id="rId38"/>
              </w:object>
            </w:r>
            <w:r w:rsidRPr="00CB5542">
              <w:rPr>
                <w:rFonts w:ascii="Times New Roman" w:eastAsia="Times New Roman" w:hAnsi="Times New Roman" w:cs="Times New Roman"/>
                <w:color w:val="000000"/>
                <w:sz w:val="28"/>
                <w:szCs w:val="28"/>
                <w:lang w:eastAsia="ru-RU"/>
              </w:rPr>
              <w:t>,</w:t>
            </w:r>
          </w:p>
        </w:tc>
        <w:tc>
          <w:tcPr>
            <w:tcW w:w="517"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(3.1</w:t>
            </w:r>
            <w:r>
              <w:rPr>
                <w:rFonts w:ascii="Times New Roman" w:eastAsia="Times New Roman" w:hAnsi="Times New Roman" w:cs="Times New Roman"/>
                <w:color w:val="000000"/>
                <w:sz w:val="28"/>
                <w:szCs w:val="28"/>
                <w:lang w:eastAsia="ru-RU"/>
              </w:rPr>
              <w:t>6</w:t>
            </w:r>
            <w:r w:rsidRPr="00CB5542">
              <w:rPr>
                <w:rFonts w:ascii="Times New Roman" w:eastAsia="Times New Roman" w:hAnsi="Times New Roman" w:cs="Times New Roman"/>
                <w:color w:val="000000"/>
                <w:sz w:val="28"/>
                <w:szCs w:val="28"/>
                <w:lang w:eastAsia="ru-RU"/>
              </w:rPr>
              <w:t>)</w:t>
            </w:r>
          </w:p>
        </w:tc>
      </w:tr>
    </w:tbl>
    <w:p w:rsidR="002A2977" w:rsidRPr="00CB5542" w:rsidRDefault="002A2977" w:rsidP="002A2977">
      <w:pPr>
        <w:widowControl w:val="0"/>
        <w:tabs>
          <w:tab w:val="right" w:pos="10440"/>
        </w:tabs>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ab/>
      </w:r>
    </w:p>
    <w:p w:rsidR="002A2977" w:rsidRPr="00CB5542"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где</w:t>
      </w:r>
      <w:r>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i/>
          <w:iCs/>
          <w:color w:val="000000"/>
          <w:sz w:val="28"/>
          <w:szCs w:val="28"/>
          <w:lang w:eastAsia="ru-RU"/>
        </w:rPr>
        <w:t>К</w:t>
      </w:r>
      <w:r w:rsidRPr="00CB5542">
        <w:rPr>
          <w:rFonts w:ascii="Times New Roman" w:eastAsia="Times New Roman" w:hAnsi="Times New Roman" w:cs="Times New Roman"/>
          <w:i/>
          <w:iCs/>
          <w:color w:val="000000"/>
          <w:sz w:val="28"/>
          <w:szCs w:val="28"/>
          <w:vertAlign w:val="subscript"/>
          <w:lang w:eastAsia="ru-RU"/>
        </w:rPr>
        <w:t>ИС</w:t>
      </w:r>
      <w:r w:rsidRPr="00CB5542">
        <w:rPr>
          <w:rFonts w:ascii="Times New Roman" w:eastAsia="Times New Roman" w:hAnsi="Times New Roman" w:cs="Times New Roman"/>
          <w:color w:val="000000"/>
          <w:sz w:val="28"/>
          <w:szCs w:val="28"/>
          <w:lang w:eastAsia="ru-RU"/>
        </w:rPr>
        <w:t xml:space="preserve"> – коэффициент использования рабочего времени в течение смены.</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lastRenderedPageBreak/>
        <w:t>Коэффициент использования рабочего времени (</w:t>
      </w:r>
      <w:r w:rsidRPr="00CB5542">
        <w:rPr>
          <w:rFonts w:ascii="Times New Roman" w:eastAsia="Times New Roman" w:hAnsi="Times New Roman" w:cs="Times New Roman"/>
          <w:i/>
          <w:iCs/>
          <w:color w:val="000000"/>
          <w:sz w:val="28"/>
          <w:szCs w:val="28"/>
          <w:lang w:eastAsia="ru-RU"/>
        </w:rPr>
        <w:t>К</w:t>
      </w:r>
      <w:r w:rsidRPr="00CB5542">
        <w:rPr>
          <w:rFonts w:ascii="Times New Roman" w:eastAsia="Times New Roman" w:hAnsi="Times New Roman" w:cs="Times New Roman"/>
          <w:i/>
          <w:iCs/>
          <w:color w:val="000000"/>
          <w:sz w:val="28"/>
          <w:szCs w:val="28"/>
          <w:vertAlign w:val="subscript"/>
          <w:lang w:eastAsia="ru-RU"/>
        </w:rPr>
        <w:t>ИС</w:t>
      </w:r>
      <w:r w:rsidRPr="00CB5542">
        <w:rPr>
          <w:rFonts w:ascii="Times New Roman" w:eastAsia="Times New Roman" w:hAnsi="Times New Roman" w:cs="Times New Roman"/>
          <w:color w:val="000000"/>
          <w:sz w:val="28"/>
          <w:szCs w:val="28"/>
          <w:lang w:eastAsia="ru-RU"/>
        </w:rPr>
        <w:t>) в течение смены (рабочего дня) определяется по результатам анализа структуры рабочего времени методом моментных наблюдени</w:t>
      </w:r>
      <w:r>
        <w:rPr>
          <w:rFonts w:ascii="Times New Roman" w:eastAsia="Times New Roman" w:hAnsi="Times New Roman" w:cs="Times New Roman"/>
          <w:color w:val="000000"/>
          <w:sz w:val="28"/>
          <w:szCs w:val="28"/>
          <w:lang w:eastAsia="ru-RU"/>
        </w:rPr>
        <w:t>й</w:t>
      </w:r>
      <w:r w:rsidRPr="00CB5542">
        <w:rPr>
          <w:rFonts w:ascii="Times New Roman" w:eastAsia="Times New Roman" w:hAnsi="Times New Roman" w:cs="Times New Roman"/>
          <w:color w:val="000000"/>
          <w:sz w:val="28"/>
          <w:szCs w:val="28"/>
          <w:lang w:eastAsia="ru-RU"/>
        </w:rPr>
        <w:t xml:space="preserve"> и рассчитывается по формуле:</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6"/>
        <w:gridCol w:w="1023"/>
      </w:tblGrid>
      <w:tr w:rsidR="002A2977" w:rsidRPr="00CB5542" w:rsidTr="00824767">
        <w:tc>
          <w:tcPr>
            <w:tcW w:w="4483"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eastAsia="ru-RU"/>
              </w:rPr>
              <w:object w:dxaOrig="1620" w:dyaOrig="639">
                <v:shape id="_x0000_i1037" type="#_x0000_t75" style="width:81.5pt;height:32pt" o:ole="">
                  <v:imagedata r:id="rId39" o:title=""/>
                </v:shape>
                <o:OLEObject Type="Embed" ProgID="Equation.3" ShapeID="_x0000_i1037" DrawAspect="Content" ObjectID="_1745575297" r:id="rId40"/>
              </w:object>
            </w:r>
            <w:r w:rsidRPr="00CB5542">
              <w:rPr>
                <w:rFonts w:ascii="Times New Roman" w:eastAsia="Times New Roman" w:hAnsi="Times New Roman" w:cs="Times New Roman"/>
                <w:color w:val="000000"/>
                <w:sz w:val="28"/>
                <w:szCs w:val="28"/>
                <w:lang w:eastAsia="ru-RU"/>
              </w:rPr>
              <w:t>,</w:t>
            </w:r>
          </w:p>
        </w:tc>
        <w:tc>
          <w:tcPr>
            <w:tcW w:w="517"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(3.1</w:t>
            </w:r>
            <w:r>
              <w:rPr>
                <w:rFonts w:ascii="Times New Roman" w:eastAsia="Times New Roman" w:hAnsi="Times New Roman" w:cs="Times New Roman"/>
                <w:color w:val="000000"/>
                <w:sz w:val="28"/>
                <w:szCs w:val="28"/>
                <w:lang w:eastAsia="ru-RU"/>
              </w:rPr>
              <w:t>7</w:t>
            </w:r>
            <w:r w:rsidRPr="00CB5542">
              <w:rPr>
                <w:rFonts w:ascii="Times New Roman" w:eastAsia="Times New Roman" w:hAnsi="Times New Roman" w:cs="Times New Roman"/>
                <w:color w:val="000000"/>
                <w:sz w:val="28"/>
                <w:szCs w:val="28"/>
                <w:lang w:eastAsia="ru-RU"/>
              </w:rPr>
              <w:t>)</w:t>
            </w:r>
          </w:p>
        </w:tc>
      </w:tr>
    </w:tbl>
    <w:p w:rsidR="002A2977" w:rsidRPr="00CB5542" w:rsidRDefault="002A2977" w:rsidP="002A2977">
      <w:pPr>
        <w:widowControl w:val="0"/>
        <w:tabs>
          <w:tab w:val="right" w:pos="10440"/>
        </w:tabs>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ab/>
      </w:r>
    </w:p>
    <w:p w:rsidR="002A2977"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где</w:t>
      </w:r>
      <w:r>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color w:val="000000"/>
          <w:sz w:val="28"/>
          <w:szCs w:val="28"/>
          <w:lang w:eastAsia="ru-RU"/>
        </w:rPr>
        <w:t xml:space="preserve"> </w:t>
      </w:r>
      <w:proofErr w:type="spellStart"/>
      <w:r w:rsidRPr="00CB5542">
        <w:rPr>
          <w:rFonts w:ascii="Times New Roman" w:eastAsia="Times New Roman" w:hAnsi="Times New Roman" w:cs="Times New Roman"/>
          <w:i/>
          <w:iCs/>
          <w:color w:val="000000"/>
          <w:sz w:val="28"/>
          <w:szCs w:val="28"/>
          <w:lang w:eastAsia="ru-RU"/>
        </w:rPr>
        <w:t>t</w:t>
      </w:r>
      <w:r w:rsidRPr="00CB5542">
        <w:rPr>
          <w:rFonts w:ascii="Times New Roman" w:eastAsia="Times New Roman" w:hAnsi="Times New Roman" w:cs="Times New Roman"/>
          <w:i/>
          <w:iCs/>
          <w:color w:val="000000"/>
          <w:sz w:val="28"/>
          <w:szCs w:val="28"/>
          <w:vertAlign w:val="subscript"/>
          <w:lang w:eastAsia="ru-RU"/>
        </w:rPr>
        <w:t>потери</w:t>
      </w:r>
      <w:proofErr w:type="spellEnd"/>
      <w:r w:rsidRPr="00CB5542">
        <w:rPr>
          <w:rFonts w:ascii="Times New Roman" w:eastAsia="Times New Roman" w:hAnsi="Times New Roman" w:cs="Times New Roman"/>
          <w:color w:val="000000"/>
          <w:sz w:val="28"/>
          <w:szCs w:val="28"/>
          <w:lang w:eastAsia="ru-RU"/>
        </w:rPr>
        <w:t xml:space="preserve"> – потери рабочего времени, выявленные с использованием </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метода моментных наблюдений.</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Корректировка необходимой численности рабочих для обеспечения выпуска объема продукции за отчетный период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2</w:t>
      </w:r>
      <w:r w:rsidRPr="00CB5542">
        <w:rPr>
          <w:rFonts w:ascii="Times New Roman" w:eastAsia="Times New Roman" w:hAnsi="Times New Roman" w:cs="Times New Roman"/>
          <w:color w:val="000000"/>
          <w:sz w:val="28"/>
          <w:szCs w:val="28"/>
          <w:lang w:eastAsia="ru-RU"/>
        </w:rPr>
        <w:t>) производится путем умножения ее на коэффициент реализации продукции (работ, услуг), который рассчитывается по формуле:</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5"/>
        <w:gridCol w:w="1149"/>
      </w:tblGrid>
      <w:tr w:rsidR="002A2977" w:rsidRPr="00CB5542" w:rsidTr="00824767">
        <w:tc>
          <w:tcPr>
            <w:tcW w:w="4417"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bCs/>
                <w:sz w:val="28"/>
                <w:szCs w:val="28"/>
                <w:lang w:eastAsia="ru-RU"/>
              </w:rPr>
              <w:object w:dxaOrig="1540" w:dyaOrig="700">
                <v:shape id="_x0000_i1038" type="#_x0000_t75" style="width:78.5pt;height:36.5pt" o:ole="">
                  <v:imagedata r:id="rId41" o:title=""/>
                </v:shape>
                <o:OLEObject Type="Embed" ProgID="Equation.3" ShapeID="_x0000_i1038" DrawAspect="Content" ObjectID="_1745575298" r:id="rId42"/>
              </w:object>
            </w:r>
            <w:r w:rsidRPr="00CB5542">
              <w:rPr>
                <w:rFonts w:ascii="Times New Roman" w:eastAsia="Times New Roman" w:hAnsi="Times New Roman" w:cs="Times New Roman"/>
                <w:color w:val="000000"/>
                <w:sz w:val="28"/>
                <w:szCs w:val="28"/>
                <w:lang w:eastAsia="ru-RU"/>
              </w:rPr>
              <w:t>,</w:t>
            </w:r>
          </w:p>
        </w:tc>
        <w:tc>
          <w:tcPr>
            <w:tcW w:w="583"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(3.1</w:t>
            </w:r>
            <w:r>
              <w:rPr>
                <w:rFonts w:ascii="Times New Roman" w:eastAsia="Times New Roman" w:hAnsi="Times New Roman" w:cs="Times New Roman"/>
                <w:color w:val="000000"/>
                <w:sz w:val="28"/>
                <w:szCs w:val="28"/>
                <w:lang w:eastAsia="ru-RU"/>
              </w:rPr>
              <w:t>8</w:t>
            </w:r>
            <w:r w:rsidRPr="00CB5542">
              <w:rPr>
                <w:rFonts w:ascii="Times New Roman" w:eastAsia="Times New Roman" w:hAnsi="Times New Roman" w:cs="Times New Roman"/>
                <w:color w:val="000000"/>
                <w:sz w:val="28"/>
                <w:szCs w:val="28"/>
                <w:lang w:eastAsia="ru-RU"/>
              </w:rPr>
              <w:t>)</w:t>
            </w:r>
          </w:p>
        </w:tc>
      </w:tr>
    </w:tbl>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p w:rsidR="002A2977"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где </w:t>
      </w:r>
      <w:r>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i/>
          <w:iCs/>
          <w:color w:val="000000"/>
          <w:sz w:val="24"/>
          <w:szCs w:val="24"/>
          <w:lang w:eastAsia="ru-RU"/>
        </w:rPr>
        <w:t>ВРП</w:t>
      </w:r>
      <w:r w:rsidRPr="00CB5542">
        <w:rPr>
          <w:rFonts w:ascii="Times New Roman" w:eastAsia="Times New Roman" w:hAnsi="Times New Roman" w:cs="Times New Roman"/>
          <w:color w:val="000000"/>
          <w:sz w:val="28"/>
          <w:szCs w:val="28"/>
          <w:lang w:eastAsia="ru-RU"/>
        </w:rPr>
        <w:t xml:space="preserve"> – выручка от реализации продукции (работ, услуг) (без налога на </w:t>
      </w:r>
    </w:p>
    <w:p w:rsidR="002A2977"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добавленную стоимость, акцизов и других налогов и платежей из </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выручки), млн. руб.</w:t>
      </w:r>
    </w:p>
    <w:p w:rsidR="002A2977" w:rsidRPr="00CB5542" w:rsidRDefault="002A2977" w:rsidP="002A2977">
      <w:pPr>
        <w:widowControl w:val="0"/>
        <w:autoSpaceDE w:val="0"/>
        <w:autoSpaceDN w:val="0"/>
        <w:adjustRightInd w:val="0"/>
        <w:spacing w:after="0" w:line="360" w:lineRule="auto"/>
        <w:ind w:left="709"/>
        <w:jc w:val="both"/>
        <w:textAlignment w:val="center"/>
        <w:rPr>
          <w:rFonts w:ascii="Times New Roman" w:eastAsia="Times New Roman" w:hAnsi="Times New Roman" w:cs="Times New Roman"/>
          <w:color w:val="000000"/>
          <w:sz w:val="28"/>
          <w:szCs w:val="28"/>
          <w:lang w:eastAsia="ru-RU"/>
        </w:rPr>
      </w:pPr>
      <w:proofErr w:type="spellStart"/>
      <w:r w:rsidRPr="00CB5542">
        <w:rPr>
          <w:rFonts w:ascii="Times New Roman" w:eastAsia="Times New Roman" w:hAnsi="Times New Roman" w:cs="Times New Roman"/>
          <w:i/>
          <w:iCs/>
          <w:color w:val="000000"/>
          <w:sz w:val="24"/>
          <w:szCs w:val="24"/>
          <w:lang w:eastAsia="ru-RU"/>
        </w:rPr>
        <w:t>ОПП</w:t>
      </w:r>
      <w:r w:rsidRPr="00CB5542">
        <w:rPr>
          <w:rFonts w:ascii="Times New Roman" w:eastAsia="Times New Roman" w:hAnsi="Times New Roman" w:cs="Times New Roman"/>
          <w:i/>
          <w:iCs/>
          <w:color w:val="000000"/>
          <w:sz w:val="24"/>
          <w:szCs w:val="24"/>
          <w:vertAlign w:val="subscript"/>
          <w:lang w:eastAsia="ru-RU"/>
        </w:rPr>
        <w:t>ф.ц</w:t>
      </w:r>
      <w:proofErr w:type="spellEnd"/>
      <w:r w:rsidRPr="00CB5542">
        <w:rPr>
          <w:rFonts w:ascii="Times New Roman" w:eastAsia="Times New Roman" w:hAnsi="Times New Roman" w:cs="Times New Roman"/>
          <w:i/>
          <w:iCs/>
          <w:color w:val="000000"/>
          <w:sz w:val="24"/>
          <w:szCs w:val="24"/>
          <w:vertAlign w:val="subscript"/>
          <w:lang w:eastAsia="ru-RU"/>
        </w:rPr>
        <w:t>.</w:t>
      </w:r>
      <w:r w:rsidRPr="00CB5542">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color w:val="000000"/>
          <w:sz w:val="28"/>
          <w:szCs w:val="28"/>
          <w:lang w:eastAsia="ru-RU"/>
        </w:rPr>
        <w:t>–</w:t>
      </w:r>
      <w:r w:rsidRPr="00CB5542">
        <w:rPr>
          <w:rFonts w:ascii="Times New Roman" w:eastAsia="Times New Roman" w:hAnsi="Times New Roman" w:cs="Times New Roman"/>
          <w:color w:val="000000"/>
          <w:sz w:val="28"/>
          <w:szCs w:val="28"/>
          <w:lang w:eastAsia="ru-RU"/>
        </w:rPr>
        <w:t xml:space="preserve"> объем производства продукции (работ, услуг) в отпускных фактических ценах без налога на добавленную стоимость, акцизов и других налогов и платежей из выручки, млн. руб.</w:t>
      </w:r>
    </w:p>
    <w:p w:rsidR="002A2977" w:rsidRDefault="006A5AEB" w:rsidP="002A2977">
      <w:pPr>
        <w:widowControl w:val="0"/>
        <w:autoSpaceDE w:val="0"/>
        <w:autoSpaceDN w:val="0"/>
        <w:adjustRightInd w:val="0"/>
        <w:spacing w:after="0" w:line="360" w:lineRule="auto"/>
        <w:ind w:firstLine="540"/>
        <w:jc w:val="center"/>
        <w:textAlignment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К</m:t>
            </m:r>
          </m:e>
          <m:sub>
            <m:r>
              <w:rPr>
                <w:rFonts w:ascii="Cambria Math" w:eastAsia="Times New Roman" w:hAnsi="Cambria Math" w:cs="Times New Roman"/>
                <w:color w:val="000000"/>
                <w:sz w:val="28"/>
                <w:szCs w:val="28"/>
                <w:lang w:eastAsia="ru-RU"/>
              </w:rPr>
              <m:t>рп</m:t>
            </m:r>
          </m:sub>
        </m:sSub>
        <m:r>
          <w:rPr>
            <w:rFonts w:ascii="Cambria Math" w:eastAsia="Times New Roman" w:hAnsi="Cambria Math" w:cs="Times New Roman"/>
            <w:color w:val="000000"/>
            <w:sz w:val="28"/>
            <w:szCs w:val="28"/>
            <w:lang w:eastAsia="ru-RU"/>
          </w:rPr>
          <m:t>=</m:t>
        </m:r>
      </m:oMath>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56 298</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63216</w:t>
      </w:r>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0,8906</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gridCol w:w="1169"/>
      </w:tblGrid>
      <w:tr w:rsidR="002A2977" w:rsidRPr="00CB5542" w:rsidTr="00824767">
        <w:tc>
          <w:tcPr>
            <w:tcW w:w="4409"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bCs/>
                <w:color w:val="000000"/>
                <w:sz w:val="28"/>
                <w:szCs w:val="28"/>
                <w:lang w:val="en-US" w:eastAsia="ru-RU"/>
              </w:rPr>
              <w:object w:dxaOrig="1820" w:dyaOrig="400">
                <v:shape id="_x0000_i1039" type="#_x0000_t75" style="width:91.5pt;height:20.5pt" o:ole="">
                  <v:imagedata r:id="rId43" o:title=""/>
                </v:shape>
                <o:OLEObject Type="Embed" ProgID="Equation.3" ShapeID="_x0000_i1039" DrawAspect="Content" ObjectID="_1745575299" r:id="rId44"/>
              </w:object>
            </w:r>
            <w:r w:rsidRPr="00CB5542">
              <w:rPr>
                <w:rFonts w:ascii="Times New Roman" w:eastAsia="Times New Roman" w:hAnsi="Times New Roman" w:cs="Times New Roman"/>
                <w:bCs/>
                <w:color w:val="000000"/>
                <w:sz w:val="28"/>
                <w:szCs w:val="28"/>
                <w:lang w:eastAsia="ru-RU"/>
              </w:rPr>
              <w:t>.</w:t>
            </w:r>
          </w:p>
        </w:tc>
        <w:tc>
          <w:tcPr>
            <w:tcW w:w="591"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(3.1</w:t>
            </w:r>
            <w:r>
              <w:rPr>
                <w:rFonts w:ascii="Times New Roman" w:eastAsia="Times New Roman" w:hAnsi="Times New Roman" w:cs="Times New Roman"/>
                <w:color w:val="000000"/>
                <w:sz w:val="28"/>
                <w:szCs w:val="28"/>
                <w:lang w:eastAsia="ru-RU"/>
              </w:rPr>
              <w:t>9</w:t>
            </w:r>
            <w:r w:rsidRPr="00CB5542">
              <w:rPr>
                <w:rFonts w:ascii="Times New Roman" w:eastAsia="Times New Roman" w:hAnsi="Times New Roman" w:cs="Times New Roman"/>
                <w:color w:val="000000"/>
                <w:sz w:val="28"/>
                <w:szCs w:val="28"/>
                <w:lang w:eastAsia="ru-RU"/>
              </w:rPr>
              <w:t>)</w:t>
            </w:r>
          </w:p>
        </w:tc>
      </w:tr>
    </w:tbl>
    <w:p w:rsidR="002A2977"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p w:rsidR="002A2977" w:rsidRPr="00CB5542" w:rsidRDefault="006A5AEB" w:rsidP="002A2977">
      <w:pPr>
        <w:widowControl w:val="0"/>
        <w:autoSpaceDE w:val="0"/>
        <w:autoSpaceDN w:val="0"/>
        <w:adjustRightInd w:val="0"/>
        <w:spacing w:after="0" w:line="360" w:lineRule="auto"/>
        <w:ind w:firstLine="540"/>
        <w:jc w:val="center"/>
        <w:textAlignment w:val="center"/>
        <w:rPr>
          <w:rFonts w:ascii="Times New Roman" w:eastAsia="Times New Roman" w:hAnsi="Times New Roman" w:cs="Times New Roman"/>
          <w:color w:val="000000"/>
          <w:sz w:val="28"/>
          <w:szCs w:val="28"/>
          <w:lang w:eastAsia="ru-RU"/>
        </w:rPr>
      </w:pPr>
      <m:oMath>
        <m:sSup>
          <m:sSupPr>
            <m:ctrlPr>
              <w:rPr>
                <w:rFonts w:ascii="Cambria Math" w:eastAsia="Times New Roman" w:hAnsi="Cambria Math" w:cs="Times New Roman"/>
                <w:i/>
                <w:color w:val="000000"/>
                <w:sz w:val="28"/>
                <w:szCs w:val="28"/>
                <w:lang w:eastAsia="ru-RU"/>
              </w:rPr>
            </m:ctrlPr>
          </m:sSupPr>
          <m:e>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Ч</m:t>
                </m:r>
              </m:e>
              <m:sub>
                <m:r>
                  <w:rPr>
                    <w:rFonts w:ascii="Cambria Math" w:eastAsia="Times New Roman" w:hAnsi="Cambria Math" w:cs="Times New Roman"/>
                    <w:color w:val="000000"/>
                    <w:sz w:val="28"/>
                    <w:szCs w:val="28"/>
                    <w:lang w:eastAsia="ru-RU"/>
                  </w:rPr>
                  <m:t>2</m:t>
                </m:r>
              </m:sub>
            </m:sSub>
          </m:e>
          <m:sup>
            <m:r>
              <w:rPr>
                <w:rFonts w:ascii="Cambria Math" w:eastAsia="Times New Roman" w:hAnsi="Cambria Math" w:cs="Times New Roman"/>
                <w:color w:val="000000"/>
                <w:sz w:val="28"/>
                <w:szCs w:val="28"/>
                <w:lang w:eastAsia="ru-RU"/>
              </w:rPr>
              <m:t>скорр</m:t>
            </m:r>
          </m:sup>
        </m:sSup>
        <m:r>
          <w:rPr>
            <w:rFonts w:ascii="Cambria Math" w:eastAsia="Times New Roman" w:hAnsi="Cambria Math" w:cs="Times New Roman"/>
            <w:color w:val="000000"/>
            <w:sz w:val="28"/>
            <w:szCs w:val="28"/>
            <w:lang w:eastAsia="ru-RU"/>
          </w:rPr>
          <m:t>=</m:t>
        </m:r>
      </m:oMath>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306,90</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0,8906</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273,31</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чел.</w:t>
      </w:r>
      <w:r w:rsidR="002A2977">
        <w:rPr>
          <w:rFonts w:ascii="Times New Roman" w:eastAsia="Times New Roman" w:hAnsi="Times New Roman" w:cs="Times New Roman"/>
          <w:sz w:val="28"/>
          <w:szCs w:val="28"/>
          <w:lang w:eastAsia="ru-RU"/>
        </w:rPr>
        <w:t xml:space="preserve"> </w:t>
      </w:r>
      <w:r w:rsidR="002A2977">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Pr>
          <w:rFonts w:ascii="Times New Roman" w:eastAsia="Times New Roman" w:hAnsi="Times New Roman" w:cs="Times New Roman"/>
          <w:color w:val="000000"/>
          <w:sz w:val="28"/>
          <w:szCs w:val="28"/>
          <w:lang w:eastAsia="ru-RU"/>
        </w:rPr>
        <w:t>273,25</w:t>
      </w:r>
      <w:r w:rsidR="002A2977">
        <w:rPr>
          <w:rFonts w:ascii="Times New Roman" w:eastAsia="Times New Roman" w:hAnsi="Times New Roman" w:cs="Times New Roman"/>
          <w:sz w:val="28"/>
          <w:szCs w:val="28"/>
          <w:lang w:eastAsia="ru-RU"/>
        </w:rPr>
        <w:t xml:space="preserve"> </w:t>
      </w:r>
      <w:r w:rsidR="002A2977">
        <w:rPr>
          <w:rFonts w:ascii="Times New Roman" w:eastAsia="Times New Roman" w:hAnsi="Times New Roman" w:cs="Times New Roman"/>
          <w:color w:val="000000"/>
          <w:sz w:val="28"/>
          <w:szCs w:val="28"/>
          <w:lang w:eastAsia="ru-RU"/>
        </w:rPr>
        <w:t>ставки</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В случае корректировки необходимой численности рабочих для обеспечения выпуска объема продукции (работ, услуг) за отчетный период, формула для расчета величины избыточной численности рабочих (3.3) примет следующий вид:</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9"/>
        <w:gridCol w:w="1165"/>
      </w:tblGrid>
      <w:tr w:rsidR="002A2977" w:rsidRPr="00CB5542" w:rsidTr="00824767">
        <w:tc>
          <w:tcPr>
            <w:tcW w:w="4409"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val="en-US" w:eastAsia="ru-RU"/>
              </w:rPr>
              <w:object w:dxaOrig="2480" w:dyaOrig="400">
                <v:shape id="_x0000_i1040" type="#_x0000_t75" style="width:123.5pt;height:20.5pt" o:ole="">
                  <v:imagedata r:id="rId45" o:title=""/>
                </v:shape>
                <o:OLEObject Type="Embed" ProgID="Equation.3" ShapeID="_x0000_i1040" DrawAspect="Content" ObjectID="_1745575300" r:id="rId46"/>
              </w:object>
            </w:r>
            <w:r w:rsidRPr="00CB5542">
              <w:rPr>
                <w:rFonts w:ascii="Times New Roman" w:eastAsia="Times New Roman" w:hAnsi="Times New Roman" w:cs="Times New Roman"/>
                <w:color w:val="000000"/>
                <w:sz w:val="28"/>
                <w:szCs w:val="28"/>
                <w:lang w:eastAsia="ru-RU"/>
              </w:rPr>
              <w:t>.</w:t>
            </w:r>
          </w:p>
        </w:tc>
        <w:tc>
          <w:tcPr>
            <w:tcW w:w="591"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20</w:t>
            </w:r>
            <w:r w:rsidRPr="00CB5542">
              <w:rPr>
                <w:rFonts w:ascii="Times New Roman" w:eastAsia="Times New Roman" w:hAnsi="Times New Roman" w:cs="Times New Roman"/>
                <w:color w:val="000000"/>
                <w:sz w:val="28"/>
                <w:szCs w:val="28"/>
                <w:lang w:eastAsia="ru-RU"/>
              </w:rPr>
              <w:t>)</w:t>
            </w:r>
          </w:p>
        </w:tc>
      </w:tr>
    </w:tbl>
    <w:p w:rsidR="002A2977"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p w:rsidR="002A2977" w:rsidRPr="00CB5542" w:rsidRDefault="006A5AEB" w:rsidP="002A2977">
      <w:pPr>
        <w:widowControl w:val="0"/>
        <w:autoSpaceDE w:val="0"/>
        <w:autoSpaceDN w:val="0"/>
        <w:adjustRightInd w:val="0"/>
        <w:spacing w:after="0" w:line="360" w:lineRule="auto"/>
        <w:ind w:firstLine="540"/>
        <w:jc w:val="center"/>
        <w:textAlignment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Ч</m:t>
            </m:r>
          </m:e>
          <m:sub>
            <m:r>
              <w:rPr>
                <w:rFonts w:ascii="Cambria Math" w:eastAsia="Times New Roman" w:hAnsi="Cambria Math" w:cs="Times New Roman"/>
                <w:color w:val="000000"/>
                <w:sz w:val="28"/>
                <w:szCs w:val="28"/>
                <w:lang w:eastAsia="ru-RU"/>
              </w:rPr>
              <m:t>изб. рабоч</m:t>
            </m:r>
          </m:sub>
        </m:sSub>
        <m:r>
          <w:rPr>
            <w:rFonts w:ascii="Cambria Math" w:eastAsia="Times New Roman" w:hAnsi="Cambria Math" w:cs="Times New Roman"/>
            <w:color w:val="000000"/>
            <w:sz w:val="28"/>
            <w:szCs w:val="28"/>
            <w:lang w:eastAsia="ru-RU"/>
          </w:rPr>
          <m:t>=</m:t>
        </m:r>
      </m:oMath>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324,00</w:t>
      </w:r>
      <w:r w:rsidR="002A2977">
        <w:rPr>
          <w:rFonts w:ascii="Times New Roman" w:eastAsia="Times New Roman" w:hAnsi="Times New Roman" w:cs="Times New Roman"/>
          <w:sz w:val="28"/>
          <w:szCs w:val="28"/>
          <w:lang w:eastAsia="ru-RU"/>
        </w:rPr>
        <w:t xml:space="preserve"> – </w:t>
      </w:r>
      <w:r w:rsidR="002A2977" w:rsidRPr="00774AF8">
        <w:rPr>
          <w:rFonts w:ascii="Times New Roman" w:eastAsia="Times New Roman" w:hAnsi="Times New Roman" w:cs="Times New Roman"/>
          <w:color w:val="000000"/>
          <w:sz w:val="28"/>
          <w:szCs w:val="28"/>
          <w:lang w:eastAsia="ru-RU"/>
        </w:rPr>
        <w:t>273,31</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50,69</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чел.</w:t>
      </w:r>
      <w:r w:rsidR="002A2977">
        <w:rPr>
          <w:rFonts w:ascii="Times New Roman" w:eastAsia="Times New Roman" w:hAnsi="Times New Roman" w:cs="Times New Roman"/>
          <w:sz w:val="28"/>
          <w:szCs w:val="28"/>
          <w:lang w:eastAsia="ru-RU"/>
        </w:rPr>
        <w:t xml:space="preserve"> </w:t>
      </w:r>
      <w:r w:rsidR="002A2977">
        <w:rPr>
          <w:rFonts w:ascii="Times New Roman" w:eastAsia="Times New Roman" w:hAnsi="Times New Roman" w:cs="Times New Roman"/>
          <w:color w:val="000000"/>
          <w:sz w:val="28"/>
          <w:szCs w:val="28"/>
          <w:lang w:eastAsia="ru-RU"/>
        </w:rPr>
        <w:t>=</w:t>
      </w:r>
      <w:r w:rsidR="002A2977" w:rsidRPr="00DF67BA">
        <w:rPr>
          <w:rFonts w:ascii="Times New Roman" w:eastAsia="Times New Roman" w:hAnsi="Times New Roman" w:cs="Times New Roman"/>
          <w:color w:val="000000"/>
          <w:spacing w:val="-2"/>
          <w:sz w:val="28"/>
          <w:szCs w:val="28"/>
          <w:lang w:eastAsia="ru-RU"/>
        </w:rPr>
        <w:t xml:space="preserve"> </w:t>
      </w:r>
      <w:r w:rsidR="002A2977">
        <w:rPr>
          <w:rFonts w:ascii="Times New Roman" w:eastAsia="Times New Roman" w:hAnsi="Times New Roman" w:cs="Times New Roman"/>
          <w:color w:val="000000"/>
          <w:sz w:val="28"/>
          <w:szCs w:val="28"/>
          <w:lang w:eastAsia="ru-RU"/>
        </w:rPr>
        <w:t>50,75</w:t>
      </w:r>
      <w:r w:rsidR="002A2977" w:rsidRPr="00DF67BA">
        <w:rPr>
          <w:rFonts w:ascii="Times New Roman" w:eastAsia="Times New Roman" w:hAnsi="Times New Roman" w:cs="Times New Roman"/>
          <w:color w:val="000000"/>
          <w:spacing w:val="-2"/>
          <w:sz w:val="28"/>
          <w:szCs w:val="28"/>
          <w:lang w:eastAsia="ru-RU"/>
        </w:rPr>
        <w:t xml:space="preserve"> </w:t>
      </w:r>
      <w:r w:rsidR="002A2977">
        <w:rPr>
          <w:rFonts w:ascii="Times New Roman" w:eastAsia="Times New Roman" w:hAnsi="Times New Roman" w:cs="Times New Roman"/>
          <w:color w:val="000000"/>
          <w:sz w:val="28"/>
          <w:szCs w:val="28"/>
          <w:lang w:eastAsia="ru-RU"/>
        </w:rPr>
        <w:t>ставки</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Наличие потенциально избыточной численности рабочих свидетельствует о том, что возможно уменьшение объемов работы служащих. При этом может быть произведено сокращение их численности за счет совмещения должностных обязанностей или выполнения меньшим числом работников необходимого объема однородных работ.</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Избыточную численность служащих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aps/>
          <w:color w:val="000000"/>
          <w:sz w:val="28"/>
          <w:szCs w:val="28"/>
          <w:vertAlign w:val="subscript"/>
          <w:lang w:eastAsia="ru-RU"/>
        </w:rPr>
        <w:t>изб.служ.</w:t>
      </w:r>
      <w:r w:rsidRPr="00CB5542">
        <w:rPr>
          <w:rFonts w:ascii="Times New Roman" w:eastAsia="Times New Roman" w:hAnsi="Times New Roman" w:cs="Times New Roman"/>
          <w:color w:val="000000"/>
          <w:sz w:val="28"/>
          <w:szCs w:val="28"/>
          <w:lang w:eastAsia="ru-RU"/>
        </w:rPr>
        <w:t>) структурных подразделений можно определять:</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ab/>
      </w:r>
      <w:r w:rsidRPr="00CB5542">
        <w:rPr>
          <w:rFonts w:ascii="Times New Roman" w:eastAsia="Times New Roman" w:hAnsi="Times New Roman" w:cs="Times New Roman"/>
          <w:color w:val="000000"/>
          <w:sz w:val="28"/>
          <w:szCs w:val="28"/>
          <w:lang w:eastAsia="ru-RU"/>
        </w:rPr>
        <w:t>на основе анализа изменения объема должностных обязанностей служащих в связи со снижением объемов работ и возможностей их рационального перераспределения между структурными подразделениями и внутри последних по выполняемым функциям;</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426DB2">
        <w:rPr>
          <w:rFonts w:ascii="Times New Roman" w:eastAsia="Times New Roman" w:hAnsi="Times New Roman" w:cs="Times New Roman"/>
          <w:color w:val="000000"/>
          <w:sz w:val="28"/>
          <w:szCs w:val="28"/>
          <w:lang w:eastAsia="ru-RU"/>
        </w:rPr>
        <w:t>–</w:t>
      </w:r>
      <w:r w:rsidRPr="00426DB2">
        <w:rPr>
          <w:rFonts w:ascii="Times New Roman" w:eastAsia="Times New Roman" w:hAnsi="Times New Roman" w:cs="Times New Roman"/>
          <w:color w:val="000000"/>
          <w:sz w:val="28"/>
          <w:szCs w:val="28"/>
          <w:lang w:eastAsia="ru-RU"/>
        </w:rPr>
        <w:tab/>
      </w:r>
      <w:r w:rsidRPr="00CB5542">
        <w:rPr>
          <w:rFonts w:ascii="Times New Roman" w:eastAsia="Times New Roman" w:hAnsi="Times New Roman" w:cs="Times New Roman"/>
          <w:color w:val="000000"/>
          <w:sz w:val="28"/>
          <w:szCs w:val="28"/>
          <w:lang w:eastAsia="ru-RU"/>
        </w:rPr>
        <w:t>либо укрупненно по формуле:</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1"/>
        <w:gridCol w:w="1163"/>
      </w:tblGrid>
      <w:tr w:rsidR="002A2977" w:rsidRPr="00CB5542" w:rsidTr="00824767">
        <w:tc>
          <w:tcPr>
            <w:tcW w:w="4410"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ИЗБ.СЛУЖ.</w:t>
            </w:r>
            <w:r w:rsidRPr="00CB5542">
              <w:rPr>
                <w:rFonts w:ascii="Times New Roman" w:eastAsia="Times New Roman" w:hAnsi="Times New Roman" w:cs="Times New Roman"/>
                <w:color w:val="000000"/>
                <w:sz w:val="28"/>
                <w:szCs w:val="28"/>
                <w:lang w:eastAsia="ru-RU"/>
              </w:rPr>
              <w:t xml:space="preserve"> =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3</w:t>
            </w:r>
            <w:r w:rsidRPr="00CB5542">
              <w:rPr>
                <w:rFonts w:ascii="Times New Roman" w:eastAsia="Times New Roman" w:hAnsi="Times New Roman" w:cs="Times New Roman"/>
                <w:color w:val="000000"/>
                <w:sz w:val="28"/>
                <w:szCs w:val="28"/>
                <w:lang w:eastAsia="ru-RU"/>
              </w:rPr>
              <w:t xml:space="preserve"> –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4</w:t>
            </w:r>
            <w:r w:rsidRPr="00CB5542">
              <w:rPr>
                <w:rFonts w:ascii="Times New Roman" w:eastAsia="Times New Roman" w:hAnsi="Times New Roman" w:cs="Times New Roman"/>
                <w:color w:val="000000"/>
                <w:sz w:val="28"/>
                <w:szCs w:val="28"/>
                <w:lang w:eastAsia="ru-RU"/>
              </w:rPr>
              <w:t>,</w:t>
            </w:r>
          </w:p>
        </w:tc>
        <w:tc>
          <w:tcPr>
            <w:tcW w:w="590"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21</w:t>
            </w:r>
            <w:r w:rsidRPr="00CB5542">
              <w:rPr>
                <w:rFonts w:ascii="Times New Roman" w:eastAsia="Times New Roman" w:hAnsi="Times New Roman" w:cs="Times New Roman"/>
                <w:color w:val="000000"/>
                <w:sz w:val="28"/>
                <w:szCs w:val="28"/>
                <w:lang w:eastAsia="ru-RU"/>
              </w:rPr>
              <w:t>)</w:t>
            </w:r>
          </w:p>
        </w:tc>
      </w:tr>
    </w:tbl>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p w:rsidR="002A2977" w:rsidRDefault="002A2977" w:rsidP="002A2977">
      <w:pPr>
        <w:widowControl w:val="0"/>
        <w:autoSpaceDE w:val="0"/>
        <w:autoSpaceDN w:val="0"/>
        <w:adjustRightInd w:val="0"/>
        <w:spacing w:after="0" w:line="379" w:lineRule="auto"/>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где</w:t>
      </w:r>
      <w:r>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3</w:t>
      </w:r>
      <w:r w:rsidRPr="00CB5542">
        <w:rPr>
          <w:rFonts w:ascii="Times New Roman" w:eastAsia="Times New Roman" w:hAnsi="Times New Roman" w:cs="Times New Roman"/>
          <w:color w:val="000000"/>
          <w:sz w:val="28"/>
          <w:szCs w:val="28"/>
          <w:lang w:eastAsia="ru-RU"/>
        </w:rPr>
        <w:t xml:space="preserve"> – списочная численность служащих в среднем за период по </w:t>
      </w:r>
    </w:p>
    <w:p w:rsidR="002A2977" w:rsidRPr="00CB5542" w:rsidRDefault="002A2977" w:rsidP="002A2977">
      <w:pPr>
        <w:widowControl w:val="0"/>
        <w:autoSpaceDE w:val="0"/>
        <w:autoSpaceDN w:val="0"/>
        <w:adjustRightInd w:val="0"/>
        <w:spacing w:after="0" w:line="379"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структурным подразделениям по данным оперативного учета;</w:t>
      </w:r>
    </w:p>
    <w:p w:rsidR="002A2977" w:rsidRDefault="002A2977" w:rsidP="002A2977">
      <w:pPr>
        <w:widowControl w:val="0"/>
        <w:autoSpaceDE w:val="0"/>
        <w:autoSpaceDN w:val="0"/>
        <w:adjustRightInd w:val="0"/>
        <w:spacing w:after="0" w:line="379"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4</w:t>
      </w:r>
      <w:r w:rsidRPr="00CB5542">
        <w:rPr>
          <w:rFonts w:ascii="Times New Roman" w:eastAsia="Times New Roman" w:hAnsi="Times New Roman" w:cs="Times New Roman"/>
          <w:color w:val="000000"/>
          <w:sz w:val="28"/>
          <w:szCs w:val="28"/>
          <w:lang w:eastAsia="ru-RU"/>
        </w:rPr>
        <w:t xml:space="preserve"> – необходимая численность служащих структурных подразделений </w:t>
      </w:r>
    </w:p>
    <w:p w:rsidR="002A2977" w:rsidRDefault="002A2977" w:rsidP="002A2977">
      <w:pPr>
        <w:widowControl w:val="0"/>
        <w:autoSpaceDE w:val="0"/>
        <w:autoSpaceDN w:val="0"/>
        <w:adjustRightInd w:val="0"/>
        <w:spacing w:after="0" w:line="379"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lastRenderedPageBreak/>
        <w:t xml:space="preserve">для обеспечения выпуска объема продукции (работ, услуг) за отчетный </w:t>
      </w:r>
    </w:p>
    <w:p w:rsidR="002A2977" w:rsidRDefault="002A2977" w:rsidP="002A2977">
      <w:pPr>
        <w:widowControl w:val="0"/>
        <w:autoSpaceDE w:val="0"/>
        <w:autoSpaceDN w:val="0"/>
        <w:adjustRightInd w:val="0"/>
        <w:spacing w:after="0" w:line="379"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период. </w:t>
      </w:r>
    </w:p>
    <w:p w:rsidR="002A2977" w:rsidRDefault="002A2977" w:rsidP="002A2977">
      <w:pPr>
        <w:widowControl w:val="0"/>
        <w:autoSpaceDE w:val="0"/>
        <w:autoSpaceDN w:val="0"/>
        <w:adjustRightInd w:val="0"/>
        <w:spacing w:after="0" w:line="379" w:lineRule="auto"/>
        <w:ind w:firstLine="709"/>
        <w:jc w:val="both"/>
        <w:textAlignment w:val="center"/>
        <w:rPr>
          <w:rFonts w:ascii="Times New Roman" w:eastAsia="Times New Roman" w:hAnsi="Times New Roman" w:cs="Times New Roman"/>
          <w:color w:val="000000"/>
          <w:sz w:val="28"/>
          <w:szCs w:val="28"/>
          <w:lang w:eastAsia="ru-RU"/>
        </w:rPr>
      </w:pPr>
      <w:r w:rsidRPr="00E5453F">
        <w:rPr>
          <w:rFonts w:ascii="Times New Roman" w:eastAsia="Times New Roman" w:hAnsi="Times New Roman" w:cs="Times New Roman"/>
          <w:color w:val="000000"/>
          <w:sz w:val="28"/>
          <w:szCs w:val="28"/>
          <w:lang w:eastAsia="ru-RU"/>
        </w:rPr>
        <w:t>Без учета доли реализованной продукции:</w:t>
      </w:r>
    </w:p>
    <w:p w:rsidR="002A2977" w:rsidRPr="00CB5542" w:rsidRDefault="002A2977" w:rsidP="002A2977">
      <w:pPr>
        <w:widowControl w:val="0"/>
        <w:autoSpaceDE w:val="0"/>
        <w:autoSpaceDN w:val="0"/>
        <w:adjustRightInd w:val="0"/>
        <w:spacing w:after="0" w:line="379" w:lineRule="auto"/>
        <w:ind w:firstLine="709"/>
        <w:jc w:val="center"/>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ИЗБ.СЛУЖ.</w:t>
      </w:r>
      <w:r w:rsidRPr="00CB5542">
        <w:rPr>
          <w:rFonts w:ascii="Times New Roman" w:eastAsia="Times New Roman" w:hAnsi="Times New Roman" w:cs="Times New Roman"/>
          <w:color w:val="000000"/>
          <w:sz w:val="28"/>
          <w:szCs w:val="28"/>
          <w:lang w:eastAsia="ru-RU"/>
        </w:rPr>
        <w:t xml:space="preserve"> = </w:t>
      </w:r>
      <w:r w:rsidRPr="00774AF8">
        <w:rPr>
          <w:rFonts w:ascii="Times New Roman" w:eastAsia="Times New Roman" w:hAnsi="Times New Roman" w:cs="Times New Roman"/>
          <w:color w:val="000000"/>
          <w:sz w:val="28"/>
          <w:szCs w:val="28"/>
          <w:lang w:eastAsia="ru-RU"/>
        </w:rPr>
        <w:t>133,00</w:t>
      </w:r>
      <w:r>
        <w:rPr>
          <w:rFonts w:ascii="Times New Roman" w:eastAsia="Times New Roman" w:hAnsi="Times New Roman" w:cs="Times New Roman"/>
          <w:sz w:val="28"/>
          <w:szCs w:val="28"/>
          <w:lang w:eastAsia="ru-RU"/>
        </w:rPr>
        <w:t xml:space="preserve"> – </w:t>
      </w:r>
      <w:r w:rsidRPr="00774AF8">
        <w:rPr>
          <w:rFonts w:ascii="Times New Roman" w:eastAsia="Times New Roman" w:hAnsi="Times New Roman" w:cs="Times New Roman"/>
          <w:color w:val="000000"/>
          <w:sz w:val="28"/>
          <w:szCs w:val="28"/>
          <w:lang w:eastAsia="ru-RU"/>
        </w:rPr>
        <w:t>125,98</w:t>
      </w:r>
      <w:r>
        <w:rPr>
          <w:rFonts w:ascii="Times New Roman" w:eastAsia="Times New Roman" w:hAnsi="Times New Roman" w:cs="Times New Roman"/>
          <w:sz w:val="28"/>
          <w:szCs w:val="28"/>
          <w:lang w:eastAsia="ru-RU"/>
        </w:rPr>
        <w:t xml:space="preserve"> </w:t>
      </w:r>
      <w:r w:rsidRPr="00774AF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774AF8">
        <w:rPr>
          <w:rFonts w:ascii="Times New Roman" w:eastAsia="Times New Roman" w:hAnsi="Times New Roman" w:cs="Times New Roman"/>
          <w:color w:val="000000"/>
          <w:sz w:val="28"/>
          <w:szCs w:val="28"/>
          <w:lang w:eastAsia="ru-RU"/>
        </w:rPr>
        <w:t>7,02</w:t>
      </w:r>
      <w:r>
        <w:rPr>
          <w:rFonts w:ascii="Times New Roman" w:eastAsia="Times New Roman" w:hAnsi="Times New Roman" w:cs="Times New Roman"/>
          <w:sz w:val="28"/>
          <w:szCs w:val="28"/>
          <w:lang w:eastAsia="ru-RU"/>
        </w:rPr>
        <w:t xml:space="preserve"> </w:t>
      </w:r>
      <w:r w:rsidRPr="00774AF8">
        <w:rPr>
          <w:rFonts w:ascii="Times New Roman" w:eastAsia="Times New Roman" w:hAnsi="Times New Roman" w:cs="Times New Roman"/>
          <w:color w:val="000000"/>
          <w:sz w:val="28"/>
          <w:szCs w:val="28"/>
          <w:lang w:eastAsia="ru-RU"/>
        </w:rPr>
        <w:t>чел.</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7,00</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ставки</w:t>
      </w:r>
    </w:p>
    <w:p w:rsidR="002A2977" w:rsidRPr="00CB5542" w:rsidRDefault="002A2977" w:rsidP="002A2977">
      <w:pPr>
        <w:widowControl w:val="0"/>
        <w:autoSpaceDE w:val="0"/>
        <w:autoSpaceDN w:val="0"/>
        <w:adjustRightInd w:val="0"/>
        <w:spacing w:after="0" w:line="379" w:lineRule="auto"/>
        <w:ind w:firstLine="709"/>
        <w:jc w:val="both"/>
        <w:textAlignment w:val="center"/>
        <w:rPr>
          <w:rFonts w:ascii="Times New Roman" w:eastAsia="Times New Roman" w:hAnsi="Times New Roman" w:cs="Times New Roman"/>
          <w:color w:val="000000"/>
          <w:sz w:val="28"/>
          <w:szCs w:val="28"/>
          <w:lang w:eastAsia="ru-RU"/>
        </w:rPr>
      </w:pPr>
      <w:r w:rsidRPr="00E5453F">
        <w:rPr>
          <w:rFonts w:ascii="Times New Roman" w:eastAsia="Times New Roman" w:hAnsi="Times New Roman" w:cs="Times New Roman"/>
          <w:color w:val="000000"/>
          <w:sz w:val="28"/>
          <w:szCs w:val="28"/>
          <w:lang w:eastAsia="ru-RU"/>
        </w:rPr>
        <w:t>С учетом доли реализованной продукции:</w:t>
      </w:r>
    </w:p>
    <w:p w:rsidR="002A2977" w:rsidRPr="00CB5542" w:rsidRDefault="002A2977" w:rsidP="002A2977">
      <w:pPr>
        <w:widowControl w:val="0"/>
        <w:autoSpaceDE w:val="0"/>
        <w:autoSpaceDN w:val="0"/>
        <w:adjustRightInd w:val="0"/>
        <w:spacing w:after="0" w:line="379" w:lineRule="auto"/>
        <w:ind w:firstLine="709"/>
        <w:jc w:val="center"/>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ИЗБ.СЛУЖ.</w:t>
      </w:r>
      <w:r w:rsidRPr="00CB5542">
        <w:rPr>
          <w:rFonts w:ascii="Times New Roman" w:eastAsia="Times New Roman" w:hAnsi="Times New Roman" w:cs="Times New Roman"/>
          <w:color w:val="000000"/>
          <w:sz w:val="28"/>
          <w:szCs w:val="28"/>
          <w:lang w:eastAsia="ru-RU"/>
        </w:rPr>
        <w:t xml:space="preserve"> = </w:t>
      </w:r>
      <w:r w:rsidRPr="00774AF8">
        <w:rPr>
          <w:rFonts w:ascii="Times New Roman" w:eastAsia="Times New Roman" w:hAnsi="Times New Roman" w:cs="Times New Roman"/>
          <w:color w:val="000000"/>
          <w:sz w:val="28"/>
          <w:szCs w:val="28"/>
          <w:lang w:eastAsia="ru-RU"/>
        </w:rPr>
        <w:t>133,00</w:t>
      </w:r>
      <w:r>
        <w:rPr>
          <w:rFonts w:ascii="Times New Roman" w:eastAsia="Times New Roman" w:hAnsi="Times New Roman" w:cs="Times New Roman"/>
          <w:sz w:val="28"/>
          <w:szCs w:val="28"/>
          <w:lang w:eastAsia="ru-RU"/>
        </w:rPr>
        <w:t xml:space="preserve"> – </w:t>
      </w:r>
      <w:r w:rsidRPr="00774AF8">
        <w:rPr>
          <w:rFonts w:ascii="Times New Roman" w:eastAsia="Times New Roman" w:hAnsi="Times New Roman" w:cs="Times New Roman"/>
          <w:color w:val="000000"/>
          <w:sz w:val="28"/>
          <w:szCs w:val="28"/>
          <w:lang w:eastAsia="ru-RU"/>
        </w:rPr>
        <w:t>112,19</w:t>
      </w:r>
      <w:r>
        <w:rPr>
          <w:rFonts w:ascii="Times New Roman" w:eastAsia="Times New Roman" w:hAnsi="Times New Roman" w:cs="Times New Roman"/>
          <w:sz w:val="28"/>
          <w:szCs w:val="28"/>
          <w:lang w:eastAsia="ru-RU"/>
        </w:rPr>
        <w:t xml:space="preserve"> </w:t>
      </w:r>
      <w:r w:rsidRPr="00774AF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774AF8">
        <w:rPr>
          <w:rFonts w:ascii="Times New Roman" w:eastAsia="Times New Roman" w:hAnsi="Times New Roman" w:cs="Times New Roman"/>
          <w:color w:val="000000"/>
          <w:sz w:val="28"/>
          <w:szCs w:val="28"/>
          <w:lang w:eastAsia="ru-RU"/>
        </w:rPr>
        <w:t>20,81</w:t>
      </w:r>
      <w:r>
        <w:rPr>
          <w:rFonts w:ascii="Times New Roman" w:eastAsia="Times New Roman" w:hAnsi="Times New Roman" w:cs="Times New Roman"/>
          <w:sz w:val="28"/>
          <w:szCs w:val="28"/>
          <w:lang w:eastAsia="ru-RU"/>
        </w:rPr>
        <w:t xml:space="preserve"> </w:t>
      </w:r>
      <w:r w:rsidRPr="00774AF8">
        <w:rPr>
          <w:rFonts w:ascii="Times New Roman" w:eastAsia="Times New Roman" w:hAnsi="Times New Roman" w:cs="Times New Roman"/>
          <w:color w:val="000000"/>
          <w:sz w:val="28"/>
          <w:szCs w:val="28"/>
          <w:lang w:eastAsia="ru-RU"/>
        </w:rPr>
        <w:t>чел.</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20,75</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ставки</w:t>
      </w:r>
    </w:p>
    <w:p w:rsidR="002A2977" w:rsidRPr="00CB5542" w:rsidRDefault="002A2977" w:rsidP="002A2977">
      <w:pPr>
        <w:widowControl w:val="0"/>
        <w:autoSpaceDE w:val="0"/>
        <w:autoSpaceDN w:val="0"/>
        <w:adjustRightInd w:val="0"/>
        <w:spacing w:after="0" w:line="379"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Показатель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4</w:t>
      </w:r>
      <w:r w:rsidRPr="00CB5542">
        <w:rPr>
          <w:rFonts w:ascii="Times New Roman" w:eastAsia="Times New Roman" w:hAnsi="Times New Roman" w:cs="Times New Roman"/>
          <w:color w:val="000000"/>
          <w:sz w:val="28"/>
          <w:szCs w:val="28"/>
          <w:lang w:eastAsia="ru-RU"/>
        </w:rPr>
        <w:t>) определяется после расчета избыточной численности рабочих путем умножения списочной численности служащих на процент уменьшения численности рабочих по следующей формуле:</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9"/>
        <w:gridCol w:w="1165"/>
      </w:tblGrid>
      <w:tr w:rsidR="002A2977" w:rsidRPr="00CB5542" w:rsidTr="00824767">
        <w:tc>
          <w:tcPr>
            <w:tcW w:w="4409"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eastAsia="ru-RU"/>
              </w:rPr>
              <w:object w:dxaOrig="2640" w:dyaOrig="760">
                <v:shape id="_x0000_i1041" type="#_x0000_t75" style="width:132.5pt;height:37.5pt" o:ole="">
                  <v:imagedata r:id="rId47" o:title=""/>
                </v:shape>
                <o:OLEObject Type="Embed" ProgID="Equation.3" ShapeID="_x0000_i1041" DrawAspect="Content" ObjectID="_1745575301" r:id="rId48"/>
              </w:object>
            </w:r>
            <w:r w:rsidRPr="00CB5542">
              <w:rPr>
                <w:rFonts w:ascii="Times New Roman" w:eastAsia="Times New Roman" w:hAnsi="Times New Roman" w:cs="Times New Roman"/>
                <w:color w:val="000000"/>
                <w:sz w:val="28"/>
                <w:szCs w:val="28"/>
                <w:lang w:eastAsia="ru-RU"/>
              </w:rPr>
              <w:t>.</w:t>
            </w:r>
          </w:p>
        </w:tc>
        <w:tc>
          <w:tcPr>
            <w:tcW w:w="591"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22</w:t>
            </w:r>
            <w:r w:rsidRPr="00CB5542">
              <w:rPr>
                <w:rFonts w:ascii="Times New Roman" w:eastAsia="Times New Roman" w:hAnsi="Times New Roman" w:cs="Times New Roman"/>
                <w:color w:val="000000"/>
                <w:sz w:val="28"/>
                <w:szCs w:val="28"/>
                <w:lang w:eastAsia="ru-RU"/>
              </w:rPr>
              <w:t>)</w:t>
            </w:r>
          </w:p>
        </w:tc>
      </w:tr>
    </w:tbl>
    <w:p w:rsidR="002A2977" w:rsidRPr="00E5453F"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p>
    <w:p w:rsidR="002A2977"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E5453F">
        <w:rPr>
          <w:rFonts w:ascii="Times New Roman" w:eastAsia="Times New Roman" w:hAnsi="Times New Roman" w:cs="Times New Roman"/>
          <w:color w:val="000000"/>
          <w:sz w:val="28"/>
          <w:szCs w:val="28"/>
          <w:lang w:eastAsia="ru-RU"/>
        </w:rPr>
        <w:t>Без учета доли реализованной продукции:</w:t>
      </w:r>
    </w:p>
    <w:p w:rsidR="002A2977" w:rsidRPr="00CB5542" w:rsidRDefault="006A5AEB" w:rsidP="002A2977">
      <w:pPr>
        <w:widowControl w:val="0"/>
        <w:autoSpaceDE w:val="0"/>
        <w:autoSpaceDN w:val="0"/>
        <w:adjustRightInd w:val="0"/>
        <w:spacing w:after="0" w:line="360" w:lineRule="auto"/>
        <w:ind w:firstLine="709"/>
        <w:jc w:val="center"/>
        <w:textAlignment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Ч</m:t>
            </m:r>
          </m:e>
          <m:sub>
            <m:r>
              <w:rPr>
                <w:rFonts w:ascii="Cambria Math" w:eastAsia="Times New Roman" w:hAnsi="Cambria Math" w:cs="Times New Roman"/>
                <w:color w:val="000000"/>
                <w:sz w:val="28"/>
                <w:szCs w:val="28"/>
                <w:lang w:eastAsia="ru-RU"/>
              </w:rPr>
              <m:t>4</m:t>
            </m:r>
          </m:sub>
        </m:sSub>
        <m:r>
          <w:rPr>
            <w:rFonts w:ascii="Cambria Math" w:eastAsia="Times New Roman" w:hAnsi="Cambria Math" w:cs="Times New Roman"/>
            <w:color w:val="000000"/>
            <w:sz w:val="28"/>
            <w:szCs w:val="28"/>
            <w:lang w:eastAsia="ru-RU"/>
          </w:rPr>
          <m:t>=</m:t>
        </m:r>
      </m:oMath>
      <w:r w:rsidR="002A2977">
        <w:rPr>
          <w:rFonts w:ascii="Times New Roman" w:eastAsia="Times New Roman" w:hAnsi="Times New Roman" w:cs="Times New Roman"/>
          <w:color w:val="000000"/>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133,00</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(1</w:t>
      </w:r>
      <w:r w:rsidR="002A2977">
        <w:rPr>
          <w:rFonts w:ascii="Times New Roman" w:eastAsia="Times New Roman" w:hAnsi="Times New Roman" w:cs="Times New Roman"/>
          <w:sz w:val="28"/>
          <w:szCs w:val="28"/>
          <w:lang w:eastAsia="ru-RU"/>
        </w:rPr>
        <w:t xml:space="preserve"> – </w:t>
      </w:r>
      <w:r w:rsidR="002A2977" w:rsidRPr="00774AF8">
        <w:rPr>
          <w:rFonts w:ascii="Times New Roman" w:eastAsia="Times New Roman" w:hAnsi="Times New Roman" w:cs="Times New Roman"/>
          <w:color w:val="000000"/>
          <w:sz w:val="28"/>
          <w:szCs w:val="28"/>
          <w:lang w:eastAsia="ru-RU"/>
        </w:rPr>
        <w:t>17,10</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324,00)</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125,98</w:t>
      </w:r>
      <w:r w:rsidR="002A2977">
        <w:rPr>
          <w:rFonts w:ascii="Times New Roman" w:eastAsia="Times New Roman" w:hAnsi="Times New Roman" w:cs="Times New Roman"/>
          <w:sz w:val="28"/>
          <w:szCs w:val="28"/>
          <w:lang w:eastAsia="ru-RU"/>
        </w:rPr>
        <w:t xml:space="preserve"> </w:t>
      </w:r>
      <w:r w:rsidR="002A2977" w:rsidRPr="00774AF8">
        <w:rPr>
          <w:rFonts w:ascii="Times New Roman" w:eastAsia="Times New Roman" w:hAnsi="Times New Roman" w:cs="Times New Roman"/>
          <w:color w:val="000000"/>
          <w:sz w:val="28"/>
          <w:szCs w:val="28"/>
          <w:lang w:eastAsia="ru-RU"/>
        </w:rPr>
        <w:t>чел.</w:t>
      </w:r>
      <w:r w:rsidR="002A2977" w:rsidRPr="00DF67BA">
        <w:rPr>
          <w:rFonts w:ascii="Times New Roman" w:eastAsia="Times New Roman" w:hAnsi="Times New Roman" w:cs="Times New Roman"/>
          <w:color w:val="000000"/>
          <w:spacing w:val="-2"/>
          <w:sz w:val="28"/>
          <w:szCs w:val="28"/>
          <w:lang w:eastAsia="ru-RU"/>
        </w:rPr>
        <w:t xml:space="preserve"> </w:t>
      </w:r>
      <w:r w:rsidR="002A2977">
        <w:rPr>
          <w:rFonts w:ascii="Times New Roman" w:eastAsia="Times New Roman" w:hAnsi="Times New Roman" w:cs="Times New Roman"/>
          <w:color w:val="000000"/>
          <w:sz w:val="28"/>
          <w:szCs w:val="28"/>
          <w:lang w:eastAsia="ru-RU"/>
        </w:rPr>
        <w:t>=</w:t>
      </w:r>
      <w:r w:rsidR="002A2977" w:rsidRPr="00DF67BA">
        <w:rPr>
          <w:rFonts w:ascii="Times New Roman" w:eastAsia="Times New Roman" w:hAnsi="Times New Roman" w:cs="Times New Roman"/>
          <w:color w:val="000000"/>
          <w:spacing w:val="-2"/>
          <w:sz w:val="28"/>
          <w:szCs w:val="28"/>
          <w:lang w:eastAsia="ru-RU"/>
        </w:rPr>
        <w:t xml:space="preserve"> </w:t>
      </w:r>
      <w:r w:rsidR="002A2977">
        <w:rPr>
          <w:rFonts w:ascii="Times New Roman" w:eastAsia="Times New Roman" w:hAnsi="Times New Roman" w:cs="Times New Roman"/>
          <w:color w:val="000000"/>
          <w:sz w:val="28"/>
          <w:szCs w:val="28"/>
          <w:lang w:eastAsia="ru-RU"/>
        </w:rPr>
        <w:t>126,00 ставки</w:t>
      </w:r>
    </w:p>
    <w:p w:rsidR="002A2977" w:rsidRPr="00E5453F"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E5453F">
        <w:rPr>
          <w:rFonts w:ascii="Times New Roman" w:eastAsia="Times New Roman" w:hAnsi="Times New Roman" w:cs="Times New Roman"/>
          <w:color w:val="000000"/>
          <w:sz w:val="28"/>
          <w:szCs w:val="28"/>
          <w:lang w:eastAsia="ru-RU"/>
        </w:rPr>
        <w:t>С учетом доли реализованной продукции:</w:t>
      </w:r>
    </w:p>
    <w:p w:rsidR="002A2977" w:rsidRPr="00CB5542" w:rsidRDefault="006A5AEB" w:rsidP="002A2977">
      <w:pPr>
        <w:widowControl w:val="0"/>
        <w:autoSpaceDE w:val="0"/>
        <w:autoSpaceDN w:val="0"/>
        <w:adjustRightInd w:val="0"/>
        <w:spacing w:after="0" w:line="360" w:lineRule="auto"/>
        <w:ind w:firstLine="709"/>
        <w:jc w:val="center"/>
        <w:textAlignment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Ч</m:t>
            </m:r>
          </m:e>
          <m:sub>
            <m:r>
              <w:rPr>
                <w:rFonts w:ascii="Cambria Math" w:eastAsia="Times New Roman" w:hAnsi="Cambria Math" w:cs="Times New Roman"/>
                <w:color w:val="000000"/>
                <w:sz w:val="28"/>
                <w:szCs w:val="28"/>
                <w:lang w:eastAsia="ru-RU"/>
              </w:rPr>
              <m:t>4</m:t>
            </m:r>
          </m:sub>
        </m:sSub>
        <m:r>
          <w:rPr>
            <w:rFonts w:ascii="Cambria Math" w:eastAsia="Times New Roman" w:hAnsi="Cambria Math" w:cs="Times New Roman"/>
            <w:color w:val="000000"/>
            <w:sz w:val="28"/>
            <w:szCs w:val="28"/>
            <w:lang w:eastAsia="ru-RU"/>
          </w:rPr>
          <m:t>=</m:t>
        </m:r>
      </m:oMath>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133,00</w:t>
      </w:r>
      <w:r w:rsidR="002A2977">
        <w:rPr>
          <w:rFonts w:ascii="Times New Roman" w:eastAsia="Times New Roman" w:hAnsi="Times New Roman" w:cs="Times New Roman"/>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 (1</w:t>
      </w:r>
      <w:r w:rsidR="002A2977">
        <w:rPr>
          <w:rFonts w:ascii="Times New Roman" w:eastAsia="Times New Roman" w:hAnsi="Times New Roman" w:cs="Times New Roman"/>
          <w:sz w:val="28"/>
          <w:szCs w:val="28"/>
          <w:lang w:eastAsia="ru-RU"/>
        </w:rPr>
        <w:t xml:space="preserve"> – </w:t>
      </w:r>
      <w:r w:rsidR="002A2977" w:rsidRPr="00EE6F84">
        <w:rPr>
          <w:rFonts w:ascii="Times New Roman" w:eastAsia="Times New Roman" w:hAnsi="Times New Roman" w:cs="Times New Roman"/>
          <w:color w:val="000000"/>
          <w:sz w:val="28"/>
          <w:szCs w:val="28"/>
          <w:lang w:eastAsia="ru-RU"/>
        </w:rPr>
        <w:t>50,69</w:t>
      </w:r>
      <w:r w:rsidR="002A2977">
        <w:rPr>
          <w:rFonts w:ascii="Times New Roman" w:eastAsia="Times New Roman" w:hAnsi="Times New Roman" w:cs="Times New Roman"/>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324,00)</w:t>
      </w:r>
      <w:r w:rsidR="002A2977">
        <w:rPr>
          <w:rFonts w:ascii="Times New Roman" w:eastAsia="Times New Roman" w:hAnsi="Times New Roman" w:cs="Times New Roman"/>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112,19</w:t>
      </w:r>
      <w:r w:rsidR="002A2977">
        <w:rPr>
          <w:rFonts w:ascii="Times New Roman" w:eastAsia="Times New Roman" w:hAnsi="Times New Roman" w:cs="Times New Roman"/>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чел.</w:t>
      </w:r>
      <w:r w:rsidR="002A2977" w:rsidRPr="00DF67BA">
        <w:rPr>
          <w:rFonts w:ascii="Times New Roman" w:eastAsia="Times New Roman" w:hAnsi="Times New Roman" w:cs="Times New Roman"/>
          <w:color w:val="000000"/>
          <w:spacing w:val="-2"/>
          <w:sz w:val="28"/>
          <w:szCs w:val="28"/>
          <w:lang w:eastAsia="ru-RU"/>
        </w:rPr>
        <w:t xml:space="preserve"> </w:t>
      </w:r>
      <w:r w:rsidR="002A2977">
        <w:rPr>
          <w:rFonts w:ascii="Times New Roman" w:eastAsia="Times New Roman" w:hAnsi="Times New Roman" w:cs="Times New Roman"/>
          <w:color w:val="000000"/>
          <w:sz w:val="28"/>
          <w:szCs w:val="28"/>
          <w:lang w:eastAsia="ru-RU"/>
        </w:rPr>
        <w:t>=</w:t>
      </w:r>
      <w:r w:rsidR="002A2977" w:rsidRPr="00DF67BA">
        <w:rPr>
          <w:rFonts w:ascii="Times New Roman" w:eastAsia="Times New Roman" w:hAnsi="Times New Roman" w:cs="Times New Roman"/>
          <w:color w:val="000000"/>
          <w:spacing w:val="-2"/>
          <w:sz w:val="28"/>
          <w:szCs w:val="28"/>
          <w:lang w:eastAsia="ru-RU"/>
        </w:rPr>
        <w:t xml:space="preserve"> </w:t>
      </w:r>
      <w:r w:rsidR="002A2977">
        <w:rPr>
          <w:rFonts w:ascii="Times New Roman" w:eastAsia="Times New Roman" w:hAnsi="Times New Roman" w:cs="Times New Roman"/>
          <w:color w:val="000000"/>
          <w:sz w:val="28"/>
          <w:szCs w:val="28"/>
          <w:lang w:eastAsia="ru-RU"/>
        </w:rPr>
        <w:t>112,25 ставки</w:t>
      </w:r>
    </w:p>
    <w:p w:rsidR="002A2977" w:rsidRPr="00CB5542" w:rsidRDefault="002A2977" w:rsidP="002A2977">
      <w:pPr>
        <w:widowControl w:val="0"/>
        <w:autoSpaceDE w:val="0"/>
        <w:autoSpaceDN w:val="0"/>
        <w:adjustRightInd w:val="0"/>
        <w:spacing w:after="0" w:line="379"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Избыточная численность работников аппарата управления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ИЗБ.АУП</w:t>
      </w:r>
      <w:r w:rsidRPr="00CB5542">
        <w:rPr>
          <w:rFonts w:ascii="Times New Roman" w:eastAsia="Times New Roman" w:hAnsi="Times New Roman" w:cs="Times New Roman"/>
          <w:color w:val="000000"/>
          <w:sz w:val="28"/>
          <w:szCs w:val="28"/>
          <w:lang w:eastAsia="ru-RU"/>
        </w:rPr>
        <w:t xml:space="preserve">) определяется на основе анализа изменения объема должностных обязанностей служащих в связи со снижением объемов производства и возможностей их рационального перераспределения с учетом норматива численности работников этой категории – не более 15 % в общей среднесписочной численности работников организации (в соответствии с рекомендациями, утвержденными постановлением Министерства труда и социальной защиты Республики Беларусь от 9 марта </w:t>
      </w:r>
      <w:smartTag w:uri="urn:schemas-microsoft-com:office:smarttags" w:element="metricconverter">
        <w:smartTagPr>
          <w:attr w:name="ProductID" w:val="2004 г"/>
        </w:smartTagPr>
        <w:r w:rsidRPr="00CB5542">
          <w:rPr>
            <w:rFonts w:ascii="Times New Roman" w:eastAsia="Times New Roman" w:hAnsi="Times New Roman" w:cs="Times New Roman"/>
            <w:color w:val="000000"/>
            <w:sz w:val="28"/>
            <w:szCs w:val="28"/>
            <w:lang w:eastAsia="ru-RU"/>
          </w:rPr>
          <w:t>2004 г</w:t>
        </w:r>
      </w:smartTag>
      <w:r w:rsidRPr="00CB5542">
        <w:rPr>
          <w:rFonts w:ascii="Times New Roman" w:eastAsia="Times New Roman" w:hAnsi="Times New Roman" w:cs="Times New Roman"/>
          <w:color w:val="000000"/>
          <w:sz w:val="28"/>
          <w:szCs w:val="28"/>
          <w:lang w:eastAsia="ru-RU"/>
        </w:rPr>
        <w:t>. № 25) либо по формуле:</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9"/>
        <w:gridCol w:w="1165"/>
      </w:tblGrid>
      <w:tr w:rsidR="002A2977" w:rsidRPr="00CB5542" w:rsidTr="00824767">
        <w:tc>
          <w:tcPr>
            <w:tcW w:w="4409"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i/>
                <w:iCs/>
                <w:color w:val="000000"/>
                <w:sz w:val="28"/>
                <w:szCs w:val="28"/>
                <w:lang w:eastAsia="ru-RU"/>
              </w:rPr>
              <w:lastRenderedPageBreak/>
              <w:t>Ч</w:t>
            </w:r>
            <w:r w:rsidRPr="00CB5542">
              <w:rPr>
                <w:rFonts w:ascii="Times New Roman" w:eastAsia="Times New Roman" w:hAnsi="Times New Roman" w:cs="Times New Roman"/>
                <w:i/>
                <w:iCs/>
                <w:color w:val="000000"/>
                <w:sz w:val="28"/>
                <w:szCs w:val="28"/>
                <w:vertAlign w:val="subscript"/>
                <w:lang w:eastAsia="ru-RU"/>
              </w:rPr>
              <w:t>ИЗБ.АУП</w:t>
            </w:r>
            <w:r w:rsidRPr="00CB5542">
              <w:rPr>
                <w:rFonts w:ascii="Times New Roman" w:eastAsia="Times New Roman" w:hAnsi="Times New Roman" w:cs="Times New Roman"/>
                <w:color w:val="000000"/>
                <w:sz w:val="28"/>
                <w:szCs w:val="28"/>
                <w:lang w:eastAsia="ru-RU"/>
              </w:rPr>
              <w:t xml:space="preserve"> =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5</w:t>
            </w:r>
            <w:r w:rsidRPr="00CB5542">
              <w:rPr>
                <w:rFonts w:ascii="Times New Roman" w:eastAsia="Times New Roman" w:hAnsi="Times New Roman" w:cs="Times New Roman"/>
                <w:color w:val="000000"/>
                <w:sz w:val="28"/>
                <w:szCs w:val="28"/>
                <w:lang w:eastAsia="ru-RU"/>
              </w:rPr>
              <w:t xml:space="preserve"> –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6</w:t>
            </w:r>
            <w:r w:rsidRPr="00CB5542">
              <w:rPr>
                <w:rFonts w:ascii="Times New Roman" w:eastAsia="Times New Roman" w:hAnsi="Times New Roman" w:cs="Times New Roman"/>
                <w:color w:val="000000"/>
                <w:sz w:val="28"/>
                <w:szCs w:val="28"/>
                <w:lang w:eastAsia="ru-RU"/>
              </w:rPr>
              <w:t>,</w:t>
            </w:r>
          </w:p>
        </w:tc>
        <w:tc>
          <w:tcPr>
            <w:tcW w:w="591"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23</w:t>
            </w:r>
            <w:r w:rsidRPr="00CB5542">
              <w:rPr>
                <w:rFonts w:ascii="Times New Roman" w:eastAsia="Times New Roman" w:hAnsi="Times New Roman" w:cs="Times New Roman"/>
                <w:color w:val="000000"/>
                <w:sz w:val="28"/>
                <w:szCs w:val="28"/>
                <w:lang w:eastAsia="ru-RU"/>
              </w:rPr>
              <w:t>)</w:t>
            </w:r>
          </w:p>
        </w:tc>
      </w:tr>
    </w:tbl>
    <w:p w:rsidR="002A2977" w:rsidRPr="00CB5542" w:rsidRDefault="002A2977" w:rsidP="002A2977">
      <w:pPr>
        <w:widowControl w:val="0"/>
        <w:tabs>
          <w:tab w:val="right" w:pos="10440"/>
        </w:tabs>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ab/>
      </w:r>
    </w:p>
    <w:p w:rsidR="002A2977" w:rsidRPr="00CB5542" w:rsidRDefault="002A2977" w:rsidP="002A2977">
      <w:pPr>
        <w:widowControl w:val="0"/>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где </w:t>
      </w:r>
      <w:r>
        <w:rPr>
          <w:rFonts w:ascii="Times New Roman" w:eastAsia="Times New Roman" w:hAnsi="Times New Roman" w:cs="Times New Roman"/>
          <w:color w:val="000000"/>
          <w:sz w:val="28"/>
          <w:szCs w:val="28"/>
          <w:lang w:eastAsia="ru-RU"/>
        </w:rPr>
        <w:t xml:space="preserve">    </w:t>
      </w: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5</w:t>
      </w:r>
      <w:r w:rsidRPr="00CB5542">
        <w:rPr>
          <w:rFonts w:ascii="Times New Roman" w:eastAsia="Times New Roman" w:hAnsi="Times New Roman" w:cs="Times New Roman"/>
          <w:color w:val="000000"/>
          <w:sz w:val="28"/>
          <w:szCs w:val="28"/>
          <w:lang w:eastAsia="ru-RU"/>
        </w:rPr>
        <w:t xml:space="preserve"> – списочная численность аппарата управления в среднем за период; </w:t>
      </w:r>
    </w:p>
    <w:p w:rsidR="002A2977"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color w:val="000000"/>
          <w:sz w:val="28"/>
          <w:szCs w:val="28"/>
          <w:vertAlign w:val="subscript"/>
          <w:lang w:eastAsia="ru-RU"/>
        </w:rPr>
        <w:t>6</w:t>
      </w:r>
      <w:r w:rsidRPr="00CB5542">
        <w:rPr>
          <w:rFonts w:ascii="Times New Roman" w:eastAsia="Times New Roman" w:hAnsi="Times New Roman" w:cs="Times New Roman"/>
          <w:color w:val="000000"/>
          <w:sz w:val="28"/>
          <w:szCs w:val="28"/>
          <w:lang w:eastAsia="ru-RU"/>
        </w:rPr>
        <w:t xml:space="preserve"> – необходимая численность работников аппарата управления для </w:t>
      </w:r>
    </w:p>
    <w:p w:rsidR="002A2977"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 xml:space="preserve">обеспечения выпуска продукции (работ, услуг) за отчетный период. </w:t>
      </w:r>
    </w:p>
    <w:p w:rsidR="002A2977" w:rsidRPr="00E5453F"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E5453F">
        <w:rPr>
          <w:rFonts w:ascii="Times New Roman" w:eastAsia="Times New Roman" w:hAnsi="Times New Roman" w:cs="Times New Roman"/>
          <w:color w:val="000000"/>
          <w:sz w:val="28"/>
          <w:szCs w:val="28"/>
          <w:lang w:eastAsia="ru-RU"/>
        </w:rPr>
        <w:t>Без учета доли реализованной продукции:</w:t>
      </w:r>
    </w:p>
    <w:p w:rsidR="002A2977" w:rsidRPr="00CB5542" w:rsidRDefault="002A2977" w:rsidP="002A2977">
      <w:pPr>
        <w:widowControl w:val="0"/>
        <w:autoSpaceDE w:val="0"/>
        <w:autoSpaceDN w:val="0"/>
        <w:adjustRightInd w:val="0"/>
        <w:spacing w:after="0" w:line="360" w:lineRule="auto"/>
        <w:ind w:firstLine="709"/>
        <w:jc w:val="center"/>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ИЗБ.АУП</w:t>
      </w:r>
      <w:r w:rsidRPr="00CB5542">
        <w:rPr>
          <w:rFonts w:ascii="Times New Roman" w:eastAsia="Times New Roman" w:hAnsi="Times New Roman" w:cs="Times New Roman"/>
          <w:color w:val="000000"/>
          <w:sz w:val="28"/>
          <w:szCs w:val="28"/>
          <w:lang w:eastAsia="ru-RU"/>
        </w:rPr>
        <w:t xml:space="preserve"> = </w:t>
      </w:r>
      <w:r w:rsidRPr="00EE6F84">
        <w:rPr>
          <w:rFonts w:ascii="Times New Roman" w:eastAsia="Times New Roman" w:hAnsi="Times New Roman" w:cs="Times New Roman"/>
          <w:color w:val="000000"/>
          <w:sz w:val="28"/>
          <w:szCs w:val="28"/>
          <w:lang w:eastAsia="ru-RU"/>
        </w:rPr>
        <w:t>77,00</w:t>
      </w:r>
      <w:r>
        <w:rPr>
          <w:rFonts w:ascii="Times New Roman" w:eastAsia="Times New Roman" w:hAnsi="Times New Roman" w:cs="Times New Roman"/>
          <w:sz w:val="28"/>
          <w:szCs w:val="28"/>
          <w:lang w:eastAsia="ru-RU"/>
        </w:rPr>
        <w:t xml:space="preserve"> – </w:t>
      </w:r>
      <w:r w:rsidRPr="00EE6F84">
        <w:rPr>
          <w:rFonts w:ascii="Times New Roman" w:eastAsia="Times New Roman" w:hAnsi="Times New Roman" w:cs="Times New Roman"/>
          <w:color w:val="000000"/>
          <w:sz w:val="28"/>
          <w:szCs w:val="28"/>
          <w:lang w:eastAsia="ru-RU"/>
        </w:rPr>
        <w:t>72,93</w:t>
      </w:r>
      <w:r>
        <w:rPr>
          <w:rFonts w:ascii="Times New Roman" w:eastAsia="Times New Roman" w:hAnsi="Times New Roman" w:cs="Times New Roman"/>
          <w:sz w:val="28"/>
          <w:szCs w:val="28"/>
          <w:lang w:eastAsia="ru-RU"/>
        </w:rPr>
        <w:t xml:space="preserve"> </w:t>
      </w:r>
      <w:r w:rsidRPr="00EE6F8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EE6F84">
        <w:rPr>
          <w:rFonts w:ascii="Times New Roman" w:eastAsia="Times New Roman" w:hAnsi="Times New Roman" w:cs="Times New Roman"/>
          <w:color w:val="000000"/>
          <w:sz w:val="28"/>
          <w:szCs w:val="28"/>
          <w:lang w:eastAsia="ru-RU"/>
        </w:rPr>
        <w:t>4,07</w:t>
      </w:r>
      <w:r>
        <w:rPr>
          <w:rFonts w:ascii="Times New Roman" w:eastAsia="Times New Roman" w:hAnsi="Times New Roman" w:cs="Times New Roman"/>
          <w:sz w:val="28"/>
          <w:szCs w:val="28"/>
          <w:lang w:eastAsia="ru-RU"/>
        </w:rPr>
        <w:t xml:space="preserve"> </w:t>
      </w:r>
      <w:r w:rsidRPr="00EE6F84">
        <w:rPr>
          <w:rFonts w:ascii="Times New Roman" w:eastAsia="Times New Roman" w:hAnsi="Times New Roman" w:cs="Times New Roman"/>
          <w:color w:val="000000"/>
          <w:sz w:val="28"/>
          <w:szCs w:val="28"/>
          <w:lang w:eastAsia="ru-RU"/>
        </w:rPr>
        <w:t>чел.</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4,00</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ставки</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E5453F">
        <w:rPr>
          <w:rFonts w:ascii="Times New Roman" w:eastAsia="Times New Roman" w:hAnsi="Times New Roman" w:cs="Times New Roman"/>
          <w:color w:val="000000"/>
          <w:sz w:val="28"/>
          <w:szCs w:val="28"/>
          <w:lang w:eastAsia="ru-RU"/>
        </w:rPr>
        <w:t>С учетом доли реализованной продукции:</w:t>
      </w:r>
    </w:p>
    <w:p w:rsidR="002A2977" w:rsidRPr="00CB5542" w:rsidRDefault="002A2977" w:rsidP="002A2977">
      <w:pPr>
        <w:widowControl w:val="0"/>
        <w:autoSpaceDE w:val="0"/>
        <w:autoSpaceDN w:val="0"/>
        <w:adjustRightInd w:val="0"/>
        <w:spacing w:after="0" w:line="360" w:lineRule="auto"/>
        <w:ind w:firstLine="709"/>
        <w:jc w:val="center"/>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i/>
          <w:iCs/>
          <w:color w:val="000000"/>
          <w:sz w:val="28"/>
          <w:szCs w:val="28"/>
          <w:lang w:eastAsia="ru-RU"/>
        </w:rPr>
        <w:t>Ч</w:t>
      </w:r>
      <w:r w:rsidRPr="00CB5542">
        <w:rPr>
          <w:rFonts w:ascii="Times New Roman" w:eastAsia="Times New Roman" w:hAnsi="Times New Roman" w:cs="Times New Roman"/>
          <w:i/>
          <w:iCs/>
          <w:color w:val="000000"/>
          <w:sz w:val="28"/>
          <w:szCs w:val="28"/>
          <w:vertAlign w:val="subscript"/>
          <w:lang w:eastAsia="ru-RU"/>
        </w:rPr>
        <w:t>ИЗБ.АУП</w:t>
      </w:r>
      <w:r w:rsidRPr="00CB5542">
        <w:rPr>
          <w:rFonts w:ascii="Times New Roman" w:eastAsia="Times New Roman" w:hAnsi="Times New Roman" w:cs="Times New Roman"/>
          <w:color w:val="000000"/>
          <w:sz w:val="28"/>
          <w:szCs w:val="28"/>
          <w:lang w:eastAsia="ru-RU"/>
        </w:rPr>
        <w:t xml:space="preserve"> = </w:t>
      </w:r>
      <w:r w:rsidRPr="00EE6F84">
        <w:rPr>
          <w:rFonts w:ascii="Times New Roman" w:eastAsia="Times New Roman" w:hAnsi="Times New Roman" w:cs="Times New Roman"/>
          <w:color w:val="000000"/>
          <w:sz w:val="28"/>
          <w:szCs w:val="28"/>
          <w:lang w:eastAsia="ru-RU"/>
        </w:rPr>
        <w:t>77,00</w:t>
      </w:r>
      <w:r>
        <w:rPr>
          <w:rFonts w:ascii="Times New Roman" w:eastAsia="Times New Roman" w:hAnsi="Times New Roman" w:cs="Times New Roman"/>
          <w:sz w:val="28"/>
          <w:szCs w:val="28"/>
          <w:lang w:eastAsia="ru-RU"/>
        </w:rPr>
        <w:t xml:space="preserve"> – </w:t>
      </w:r>
      <w:r w:rsidRPr="00EE6F84">
        <w:rPr>
          <w:rFonts w:ascii="Times New Roman" w:eastAsia="Times New Roman" w:hAnsi="Times New Roman" w:cs="Times New Roman"/>
          <w:color w:val="000000"/>
          <w:sz w:val="28"/>
          <w:szCs w:val="28"/>
          <w:lang w:eastAsia="ru-RU"/>
        </w:rPr>
        <w:t>64,95</w:t>
      </w:r>
      <w:r>
        <w:rPr>
          <w:rFonts w:ascii="Times New Roman" w:eastAsia="Times New Roman" w:hAnsi="Times New Roman" w:cs="Times New Roman"/>
          <w:sz w:val="28"/>
          <w:szCs w:val="28"/>
          <w:lang w:eastAsia="ru-RU"/>
        </w:rPr>
        <w:t xml:space="preserve"> </w:t>
      </w:r>
      <w:r w:rsidRPr="00EE6F8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EE6F84">
        <w:rPr>
          <w:rFonts w:ascii="Times New Roman" w:eastAsia="Times New Roman" w:hAnsi="Times New Roman" w:cs="Times New Roman"/>
          <w:color w:val="000000"/>
          <w:sz w:val="28"/>
          <w:szCs w:val="28"/>
          <w:lang w:eastAsia="ru-RU"/>
        </w:rPr>
        <w:t>12,05</w:t>
      </w:r>
      <w:r>
        <w:rPr>
          <w:rFonts w:ascii="Times New Roman" w:eastAsia="Times New Roman" w:hAnsi="Times New Roman" w:cs="Times New Roman"/>
          <w:sz w:val="28"/>
          <w:szCs w:val="28"/>
          <w:lang w:eastAsia="ru-RU"/>
        </w:rPr>
        <w:t xml:space="preserve"> </w:t>
      </w:r>
      <w:r w:rsidRPr="00EE6F84">
        <w:rPr>
          <w:rFonts w:ascii="Times New Roman" w:eastAsia="Times New Roman" w:hAnsi="Times New Roman" w:cs="Times New Roman"/>
          <w:color w:val="000000"/>
          <w:sz w:val="28"/>
          <w:szCs w:val="28"/>
          <w:lang w:eastAsia="ru-RU"/>
        </w:rPr>
        <w:t>чел.</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12,00</w:t>
      </w:r>
      <w:r w:rsidRPr="00DF67BA">
        <w:rPr>
          <w:rFonts w:ascii="Times New Roman" w:eastAsia="Times New Roman" w:hAnsi="Times New Roman" w:cs="Times New Roman"/>
          <w:color w:val="000000"/>
          <w:spacing w:val="-2"/>
          <w:sz w:val="28"/>
          <w:szCs w:val="28"/>
          <w:lang w:eastAsia="ru-RU"/>
        </w:rPr>
        <w:t xml:space="preserve"> </w:t>
      </w:r>
      <w:r>
        <w:rPr>
          <w:rFonts w:ascii="Times New Roman" w:eastAsia="Times New Roman" w:hAnsi="Times New Roman" w:cs="Times New Roman"/>
          <w:color w:val="000000"/>
          <w:sz w:val="28"/>
          <w:szCs w:val="28"/>
          <w:lang w:eastAsia="ru-RU"/>
        </w:rPr>
        <w:t>ставки</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Необходимая численность работников аппарата управления для обеспечения выпуска продукции (работ, услуг) за отчетный период рассчитывается по формуле:</w:t>
      </w:r>
    </w:p>
    <w:p w:rsidR="002A2977" w:rsidRPr="00CB5542" w:rsidRDefault="002A2977" w:rsidP="002A2977">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p>
    <w:tbl>
      <w:tblPr>
        <w:tblStyle w:val="3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9"/>
        <w:gridCol w:w="1165"/>
      </w:tblGrid>
      <w:tr w:rsidR="002A2977" w:rsidRPr="00CB5542" w:rsidTr="00824767">
        <w:tc>
          <w:tcPr>
            <w:tcW w:w="4409"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val="en-US" w:eastAsia="ru-RU"/>
              </w:rPr>
              <w:object w:dxaOrig="2480" w:dyaOrig="680">
                <v:shape id="_x0000_i1042" type="#_x0000_t75" style="width:132pt;height:34.5pt" o:ole="">
                  <v:imagedata r:id="rId49" o:title=""/>
                </v:shape>
                <o:OLEObject Type="Embed" ProgID="Equation.3" ShapeID="_x0000_i1042" DrawAspect="Content" ObjectID="_1745575302" r:id="rId50"/>
              </w:object>
            </w:r>
            <w:r w:rsidRPr="00CB5542">
              <w:rPr>
                <w:rFonts w:ascii="Times New Roman" w:eastAsia="Times New Roman" w:hAnsi="Times New Roman" w:cs="Times New Roman"/>
                <w:color w:val="000000"/>
                <w:sz w:val="28"/>
                <w:szCs w:val="28"/>
                <w:lang w:eastAsia="ru-RU"/>
              </w:rPr>
              <w:t>.</w:t>
            </w:r>
          </w:p>
        </w:tc>
        <w:tc>
          <w:tcPr>
            <w:tcW w:w="591"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24</w:t>
            </w:r>
            <w:r w:rsidRPr="00CB5542">
              <w:rPr>
                <w:rFonts w:ascii="Times New Roman" w:eastAsia="Times New Roman" w:hAnsi="Times New Roman" w:cs="Times New Roman"/>
                <w:color w:val="000000"/>
                <w:sz w:val="28"/>
                <w:szCs w:val="28"/>
                <w:lang w:eastAsia="ru-RU"/>
              </w:rPr>
              <w:t>)</w:t>
            </w:r>
          </w:p>
        </w:tc>
      </w:tr>
    </w:tbl>
    <w:p w:rsidR="002A2977" w:rsidRDefault="002A2977" w:rsidP="002A2977">
      <w:pPr>
        <w:widowControl w:val="0"/>
        <w:tabs>
          <w:tab w:val="right" w:pos="10440"/>
        </w:tabs>
        <w:autoSpaceDE w:val="0"/>
        <w:autoSpaceDN w:val="0"/>
        <w:adjustRightInd w:val="0"/>
        <w:spacing w:after="0" w:line="360" w:lineRule="auto"/>
        <w:ind w:firstLine="540"/>
        <w:jc w:val="both"/>
        <w:textAlignment w:val="center"/>
        <w:rPr>
          <w:rFonts w:eastAsiaTheme="minorEastAsia"/>
          <w:color w:val="000000"/>
          <w:sz w:val="28"/>
          <w:szCs w:val="28"/>
          <w:lang w:eastAsia="ru-RU"/>
        </w:rPr>
      </w:pPr>
    </w:p>
    <w:p w:rsidR="002A2977" w:rsidRDefault="006A5AEB" w:rsidP="002A2977">
      <w:pPr>
        <w:widowControl w:val="0"/>
        <w:tabs>
          <w:tab w:val="right" w:pos="10440"/>
        </w:tab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Ч</m:t>
            </m:r>
          </m:e>
          <m:sub>
            <m:r>
              <w:rPr>
                <w:rFonts w:ascii="Cambria Math" w:eastAsia="Times New Roman" w:hAnsi="Cambria Math" w:cs="Times New Roman"/>
                <w:color w:val="000000"/>
                <w:sz w:val="28"/>
                <w:szCs w:val="28"/>
                <w:lang w:eastAsia="ru-RU"/>
              </w:rPr>
              <m:t>6</m:t>
            </m:r>
          </m:sub>
        </m:sSub>
        <m:r>
          <w:rPr>
            <w:rFonts w:ascii="Cambria Math" w:eastAsia="Times New Roman" w:hAnsi="Cambria Math" w:cs="Times New Roman"/>
            <w:color w:val="000000"/>
            <w:sz w:val="28"/>
            <w:szCs w:val="28"/>
            <w:lang w:eastAsia="ru-RU"/>
          </w:rPr>
          <m:t>=</m:t>
        </m:r>
      </m:oMath>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(306,90</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125,98)</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77,00</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 (324,00</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133,00)</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72,93</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чел.</w:t>
      </w:r>
      <w:r w:rsidR="002A2977">
        <w:rPr>
          <w:rFonts w:ascii="Times New Roman" w:eastAsia="Times New Roman" w:hAnsi="Times New Roman" w:cs="Times New Roman"/>
          <w:color w:val="000000"/>
          <w:sz w:val="28"/>
          <w:szCs w:val="28"/>
          <w:lang w:eastAsia="ru-RU"/>
        </w:rPr>
        <w:t xml:space="preserve"> = 73,00 ставки</w:t>
      </w:r>
    </w:p>
    <w:p w:rsidR="002A2977" w:rsidRPr="00CB5542" w:rsidRDefault="002A2977" w:rsidP="002A2977">
      <w:pPr>
        <w:widowControl w:val="0"/>
        <w:tabs>
          <w:tab w:val="right" w:pos="10440"/>
        </w:tab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CB5542">
        <w:rPr>
          <w:rFonts w:ascii="Times New Roman" w:eastAsia="Times New Roman" w:hAnsi="Times New Roman" w:cs="Times New Roman"/>
          <w:color w:val="000000"/>
          <w:sz w:val="28"/>
          <w:szCs w:val="28"/>
          <w:lang w:eastAsia="ru-RU"/>
        </w:rPr>
        <w:t>В случае, если анализ финансово-экономического состояния организации выявил наличие в отчетном периоде некоторых проблем с реализацией продукции (например: увеличение сверхнормативных запасов готовой продукции, снижение темпов роста выручки от реализации продукции (работ, услуг) по сравнению с объемами произведенной и отгруженной продукции (работ, услуг), возникает необходимость в соответствующей корректировке формулы (3.</w:t>
      </w:r>
      <w:r>
        <w:rPr>
          <w:rFonts w:ascii="Times New Roman" w:eastAsia="Times New Roman" w:hAnsi="Times New Roman" w:cs="Times New Roman"/>
          <w:color w:val="000000"/>
          <w:sz w:val="28"/>
          <w:szCs w:val="28"/>
          <w:lang w:eastAsia="ru-RU"/>
        </w:rPr>
        <w:t>24</w:t>
      </w:r>
      <w:r w:rsidRPr="00CB5542">
        <w:rPr>
          <w:rFonts w:ascii="Times New Roman" w:eastAsia="Times New Roman" w:hAnsi="Times New Roman" w:cs="Times New Roman"/>
          <w:color w:val="000000"/>
          <w:sz w:val="28"/>
          <w:szCs w:val="28"/>
          <w:lang w:eastAsia="ru-RU"/>
        </w:rPr>
        <w:t>):</w:t>
      </w:r>
    </w:p>
    <w:p w:rsidR="002A2977" w:rsidRPr="00CB5542" w:rsidRDefault="002A2977" w:rsidP="002A2977">
      <w:pPr>
        <w:widowControl w:val="0"/>
        <w:autoSpaceDE w:val="0"/>
        <w:autoSpaceDN w:val="0"/>
        <w:adjustRightInd w:val="0"/>
        <w:spacing w:after="0" w:line="360" w:lineRule="auto"/>
        <w:ind w:firstLine="540"/>
        <w:jc w:val="both"/>
        <w:textAlignment w:val="center"/>
        <w:rPr>
          <w:rFonts w:ascii="Times New Roman" w:eastAsia="Times New Roman" w:hAnsi="Times New Roman" w:cs="Times New Roman"/>
          <w:color w:val="000000"/>
          <w:sz w:val="28"/>
          <w:szCs w:val="28"/>
          <w:lang w:eastAsia="ru-RU"/>
        </w:rPr>
      </w:pPr>
    </w:p>
    <w:tbl>
      <w:tblPr>
        <w:tblStyle w:val="330"/>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2"/>
        <w:gridCol w:w="1167"/>
      </w:tblGrid>
      <w:tr w:rsidR="002A2977" w:rsidRPr="00CB5542" w:rsidTr="00824767">
        <w:tc>
          <w:tcPr>
            <w:tcW w:w="4410"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w:r w:rsidRPr="00CB5542">
              <w:rPr>
                <w:rFonts w:ascii="Times New Roman" w:eastAsia="Times New Roman" w:hAnsi="Times New Roman" w:cs="Times New Roman"/>
                <w:sz w:val="28"/>
                <w:szCs w:val="28"/>
                <w:lang w:val="en-US" w:eastAsia="ru-RU"/>
              </w:rPr>
              <w:object w:dxaOrig="2860" w:dyaOrig="680">
                <v:shape id="_x0000_i1043" type="#_x0000_t75" style="width:142pt;height:34.5pt" o:ole="">
                  <v:imagedata r:id="rId51" o:title=""/>
                </v:shape>
                <o:OLEObject Type="Embed" ProgID="Equation.3" ShapeID="_x0000_i1043" DrawAspect="Content" ObjectID="_1745575303" r:id="rId52"/>
              </w:object>
            </w:r>
            <w:r w:rsidRPr="00CB5542">
              <w:rPr>
                <w:rFonts w:ascii="Times New Roman" w:eastAsia="Times New Roman" w:hAnsi="Times New Roman" w:cs="Times New Roman"/>
                <w:color w:val="000000"/>
                <w:sz w:val="28"/>
                <w:szCs w:val="28"/>
                <w:lang w:eastAsia="ru-RU"/>
              </w:rPr>
              <w:t>.</w:t>
            </w:r>
          </w:p>
        </w:tc>
        <w:tc>
          <w:tcPr>
            <w:tcW w:w="590" w:type="pct"/>
            <w:vAlign w:val="center"/>
          </w:tcPr>
          <w:p w:rsidR="002A2977" w:rsidRPr="00CB5542"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sidRPr="00CB5542">
              <w:rPr>
                <w:rFonts w:ascii="Times New Roman" w:eastAsia="Times New Roman" w:hAnsi="Times New Roman" w:cs="Times New Roman"/>
                <w:iCs/>
                <w:color w:val="000000"/>
                <w:sz w:val="28"/>
                <w:szCs w:val="28"/>
                <w:lang w:eastAsia="ru-RU"/>
              </w:rPr>
              <w:t>(3.</w:t>
            </w:r>
            <w:r>
              <w:rPr>
                <w:rFonts w:ascii="Times New Roman" w:eastAsia="Times New Roman" w:hAnsi="Times New Roman" w:cs="Times New Roman"/>
                <w:iCs/>
                <w:color w:val="000000"/>
                <w:sz w:val="28"/>
                <w:szCs w:val="28"/>
                <w:lang w:eastAsia="ru-RU"/>
              </w:rPr>
              <w:t>25</w:t>
            </w:r>
            <w:r w:rsidRPr="00CB5542">
              <w:rPr>
                <w:rFonts w:ascii="Times New Roman" w:eastAsia="Times New Roman" w:hAnsi="Times New Roman" w:cs="Times New Roman"/>
                <w:iCs/>
                <w:color w:val="000000"/>
                <w:sz w:val="28"/>
                <w:szCs w:val="28"/>
                <w:lang w:eastAsia="ru-RU"/>
              </w:rPr>
              <w:t>)</w:t>
            </w:r>
          </w:p>
        </w:tc>
      </w:tr>
    </w:tbl>
    <w:p w:rsidR="002A2977" w:rsidRDefault="006A5AEB" w:rsidP="002A2977">
      <w:pPr>
        <w:widowControl w:val="0"/>
        <w:tabs>
          <w:tab w:val="right" w:pos="10440"/>
        </w:tab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Ч</m:t>
            </m:r>
          </m:e>
          <m:sub>
            <m:r>
              <w:rPr>
                <w:rFonts w:ascii="Cambria Math" w:eastAsia="Times New Roman" w:hAnsi="Cambria Math" w:cs="Times New Roman"/>
                <w:color w:val="000000"/>
                <w:sz w:val="28"/>
                <w:szCs w:val="28"/>
                <w:lang w:eastAsia="ru-RU"/>
              </w:rPr>
              <m:t>6</m:t>
            </m:r>
          </m:sub>
        </m:sSub>
        <m:r>
          <w:rPr>
            <w:rFonts w:ascii="Cambria Math" w:eastAsia="Times New Roman" w:hAnsi="Cambria Math" w:cs="Times New Roman"/>
            <w:color w:val="000000"/>
            <w:sz w:val="28"/>
            <w:szCs w:val="28"/>
            <w:lang w:eastAsia="ru-RU"/>
          </w:rPr>
          <m:t>=</m:t>
        </m:r>
      </m:oMath>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(273,31</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112,19)</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77,00</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 xml:space="preserve">/ </w:t>
      </w:r>
      <w:r w:rsidR="002A2977">
        <w:rPr>
          <w:rFonts w:ascii="Times New Roman" w:eastAsia="Times New Roman" w:hAnsi="Times New Roman" w:cs="Times New Roman"/>
          <w:color w:val="000000"/>
          <w:sz w:val="28"/>
          <w:szCs w:val="28"/>
          <w:lang w:eastAsia="ru-RU"/>
        </w:rPr>
        <w:t>(</w:t>
      </w:r>
      <w:r w:rsidR="002A2977" w:rsidRPr="00EE6F84">
        <w:rPr>
          <w:rFonts w:ascii="Times New Roman" w:eastAsia="Times New Roman" w:hAnsi="Times New Roman" w:cs="Times New Roman"/>
          <w:color w:val="000000"/>
          <w:sz w:val="28"/>
          <w:szCs w:val="28"/>
          <w:lang w:eastAsia="ru-RU"/>
        </w:rPr>
        <w:t>324,00</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133,00)</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64,95</w:t>
      </w:r>
      <w:r w:rsidR="002A2977">
        <w:rPr>
          <w:rFonts w:ascii="Times New Roman" w:eastAsia="Times New Roman" w:hAnsi="Times New Roman" w:cs="Times New Roman"/>
          <w:color w:val="000000"/>
          <w:sz w:val="28"/>
          <w:szCs w:val="28"/>
          <w:lang w:eastAsia="ru-RU"/>
        </w:rPr>
        <w:t xml:space="preserve"> </w:t>
      </w:r>
      <w:r w:rsidR="002A2977" w:rsidRPr="00EE6F84">
        <w:rPr>
          <w:rFonts w:ascii="Times New Roman" w:eastAsia="Times New Roman" w:hAnsi="Times New Roman" w:cs="Times New Roman"/>
          <w:color w:val="000000"/>
          <w:sz w:val="28"/>
          <w:szCs w:val="28"/>
          <w:lang w:eastAsia="ru-RU"/>
        </w:rPr>
        <w:t>чел.</w:t>
      </w:r>
      <w:r w:rsidR="002A2977">
        <w:rPr>
          <w:rFonts w:ascii="Times New Roman" w:eastAsia="Times New Roman" w:hAnsi="Times New Roman" w:cs="Times New Roman"/>
          <w:color w:val="000000"/>
          <w:sz w:val="28"/>
          <w:szCs w:val="28"/>
          <w:lang w:eastAsia="ru-RU"/>
        </w:rPr>
        <w:t xml:space="preserve"> = 65,00 ставки</w:t>
      </w:r>
    </w:p>
    <w:p w:rsidR="002A2977"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CB5542">
        <w:rPr>
          <w:rFonts w:ascii="Times New Roman" w:eastAsia="Times New Roman" w:hAnsi="Times New Roman" w:cs="Times New Roman"/>
          <w:sz w:val="28"/>
          <w:szCs w:val="28"/>
          <w:lang w:eastAsia="ru-RU"/>
        </w:rPr>
        <w:t xml:space="preserve">К сожалению, отсутствие постановки функции нормирования на многих производственных </w:t>
      </w:r>
      <w:r>
        <w:rPr>
          <w:rFonts w:ascii="Times New Roman" w:eastAsia="Times New Roman" w:hAnsi="Times New Roman" w:cs="Times New Roman"/>
          <w:sz w:val="28"/>
          <w:szCs w:val="28"/>
          <w:lang w:eastAsia="ru-RU"/>
        </w:rPr>
        <w:t xml:space="preserve">промышленных </w:t>
      </w:r>
      <w:proofErr w:type="spellStart"/>
      <w:r>
        <w:rPr>
          <w:rFonts w:ascii="Times New Roman" w:eastAsia="Times New Roman" w:hAnsi="Times New Roman" w:cs="Times New Roman"/>
          <w:sz w:val="28"/>
          <w:szCs w:val="28"/>
          <w:lang w:eastAsia="ru-RU"/>
        </w:rPr>
        <w:t>организации</w:t>
      </w:r>
      <w:r w:rsidRPr="00CB5542">
        <w:rPr>
          <w:rFonts w:ascii="Times New Roman" w:eastAsia="Times New Roman" w:hAnsi="Times New Roman" w:cs="Times New Roman"/>
          <w:sz w:val="28"/>
          <w:szCs w:val="28"/>
          <w:lang w:eastAsia="ru-RU"/>
        </w:rPr>
        <w:t>х</w:t>
      </w:r>
      <w:proofErr w:type="spellEnd"/>
      <w:r w:rsidRPr="00CB5542">
        <w:rPr>
          <w:rFonts w:ascii="Times New Roman" w:eastAsia="Times New Roman" w:hAnsi="Times New Roman" w:cs="Times New Roman"/>
          <w:sz w:val="28"/>
          <w:szCs w:val="28"/>
          <w:lang w:eastAsia="ru-RU"/>
        </w:rPr>
        <w:t xml:space="preserve">, как и на </w:t>
      </w:r>
      <w:proofErr w:type="spellStart"/>
      <w:r>
        <w:rPr>
          <w:rFonts w:ascii="Times New Roman" w:eastAsia="Times New Roman" w:hAnsi="Times New Roman" w:cs="Times New Roman"/>
          <w:sz w:val="28"/>
          <w:szCs w:val="28"/>
          <w:lang w:eastAsia="ru-RU"/>
        </w:rPr>
        <w:t>ОАО</w:t>
      </w:r>
      <w:r w:rsidRPr="00EE6F84">
        <w:rPr>
          <w:rFonts w:ascii="Times New Roman" w:eastAsia="Times New Roman" w:hAnsi="Times New Roman" w:cs="Times New Roman"/>
          <w:color w:val="FFFFFF" w:themeColor="background1"/>
          <w:sz w:val="28"/>
          <w:szCs w:val="28"/>
          <w:lang w:eastAsia="ru-RU"/>
        </w:rPr>
        <w:t>_</w:t>
      </w:r>
      <w:r w:rsidRPr="00EE6F84">
        <w:rPr>
          <w:rFonts w:ascii="Times New Roman" w:eastAsia="Times New Roman" w:hAnsi="Times New Roman" w:cs="Times New Roman"/>
          <w:sz w:val="28"/>
          <w:szCs w:val="28"/>
          <w:lang w:eastAsia="ru-RU"/>
        </w:rPr>
        <w:t>«Оршанский</w:t>
      </w:r>
      <w:proofErr w:type="spellEnd"/>
      <w:r w:rsidRPr="00EE6F84">
        <w:rPr>
          <w:rFonts w:ascii="Times New Roman" w:eastAsia="Times New Roman" w:hAnsi="Times New Roman" w:cs="Times New Roman"/>
          <w:sz w:val="28"/>
          <w:szCs w:val="28"/>
          <w:lang w:eastAsia="ru-RU"/>
        </w:rPr>
        <w:t xml:space="preserve"> инструментальный завод»</w:t>
      </w:r>
      <w:r w:rsidRPr="00CB5542">
        <w:rPr>
          <w:rFonts w:ascii="Times New Roman" w:eastAsia="Times New Roman" w:hAnsi="Times New Roman" w:cs="Times New Roman"/>
          <w:sz w:val="28"/>
          <w:szCs w:val="28"/>
          <w:lang w:eastAsia="ru-RU"/>
        </w:rPr>
        <w:t xml:space="preserve"> делает невозможным полностью достоверное комплексное использование методики предложенной Министерством труда и социальной защиты для выявления потенциально-избыточной численности персонала, цифры полученные по некоторым показателям </w:t>
      </w:r>
      <w:r w:rsidRPr="009D451D">
        <w:rPr>
          <w:rFonts w:ascii="Times New Roman" w:eastAsia="Times New Roman" w:hAnsi="Times New Roman" w:cs="Times New Roman"/>
          <w:sz w:val="28"/>
          <w:szCs w:val="28"/>
          <w:lang w:eastAsia="ru-RU"/>
        </w:rPr>
        <w:t>методики, весьма</w:t>
      </w:r>
      <w:r w:rsidRPr="00CB5542">
        <w:rPr>
          <w:rFonts w:ascii="Times New Roman" w:eastAsia="Times New Roman" w:hAnsi="Times New Roman" w:cs="Times New Roman"/>
          <w:sz w:val="28"/>
          <w:szCs w:val="28"/>
          <w:lang w:eastAsia="ru-RU"/>
        </w:rPr>
        <w:t xml:space="preserve"> условны. Следовательно, алгоритм </w:t>
      </w:r>
      <w:r>
        <w:rPr>
          <w:rFonts w:ascii="Times New Roman" w:eastAsia="Times New Roman" w:hAnsi="Times New Roman" w:cs="Times New Roman"/>
          <w:sz w:val="28"/>
          <w:szCs w:val="28"/>
          <w:lang w:eastAsia="ru-RU"/>
        </w:rPr>
        <w:t>традиционной кадровой  диагностики</w:t>
      </w:r>
      <w:r w:rsidRPr="00CB5542">
        <w:rPr>
          <w:rFonts w:ascii="Times New Roman" w:eastAsia="Times New Roman" w:hAnsi="Times New Roman" w:cs="Times New Roman"/>
          <w:sz w:val="28"/>
          <w:szCs w:val="28"/>
          <w:lang w:eastAsia="ru-RU"/>
        </w:rPr>
        <w:t xml:space="preserve">, основанный, в большей степени, на анализе обязательных на большинстве промышленных </w:t>
      </w:r>
      <w:r>
        <w:rPr>
          <w:rFonts w:ascii="Times New Roman" w:eastAsia="Times New Roman" w:hAnsi="Times New Roman" w:cs="Times New Roman"/>
          <w:sz w:val="28"/>
          <w:szCs w:val="28"/>
          <w:lang w:eastAsia="ru-RU"/>
        </w:rPr>
        <w:t xml:space="preserve">организаций  </w:t>
      </w:r>
      <w:r w:rsidRPr="00CB5542">
        <w:rPr>
          <w:rFonts w:ascii="Times New Roman" w:eastAsia="Times New Roman" w:hAnsi="Times New Roman" w:cs="Times New Roman"/>
          <w:sz w:val="28"/>
          <w:szCs w:val="28"/>
          <w:lang w:eastAsia="ru-RU"/>
        </w:rPr>
        <w:t xml:space="preserve">форм статистической </w:t>
      </w:r>
      <w:r>
        <w:rPr>
          <w:rFonts w:ascii="Times New Roman" w:eastAsia="Times New Roman" w:hAnsi="Times New Roman" w:cs="Times New Roman"/>
          <w:sz w:val="28"/>
          <w:szCs w:val="28"/>
          <w:lang w:eastAsia="ru-RU"/>
        </w:rPr>
        <w:t xml:space="preserve">и бухгалтерской </w:t>
      </w:r>
      <w:r w:rsidRPr="00CB5542">
        <w:rPr>
          <w:rFonts w:ascii="Times New Roman" w:eastAsia="Times New Roman" w:hAnsi="Times New Roman" w:cs="Times New Roman"/>
          <w:sz w:val="28"/>
          <w:szCs w:val="28"/>
          <w:lang w:eastAsia="ru-RU"/>
        </w:rPr>
        <w:t>отчетности является общеприменимым.</w:t>
      </w:r>
    </w:p>
    <w:p w:rsidR="002A2977"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Непредвиденные трудности с реализацией (превышение объемов производства над объемами реализации за 2013 г. в 1,12 раза) привели в соответствии с «методикой по </w:t>
      </w:r>
      <w:r w:rsidRPr="00030425">
        <w:rPr>
          <w:rFonts w:ascii="Times New Roman" w:eastAsia="Times New Roman" w:hAnsi="Times New Roman" w:cs="Times New Roman"/>
          <w:sz w:val="28"/>
          <w:szCs w:val="28"/>
          <w:lang w:eastAsia="ru-RU"/>
        </w:rPr>
        <w:t>выявлени</w:t>
      </w:r>
      <w:r>
        <w:rPr>
          <w:rFonts w:ascii="Times New Roman" w:eastAsia="Times New Roman" w:hAnsi="Times New Roman" w:cs="Times New Roman"/>
          <w:sz w:val="28"/>
          <w:szCs w:val="28"/>
          <w:lang w:eastAsia="ru-RU"/>
        </w:rPr>
        <w:t>ю</w:t>
      </w:r>
      <w:r w:rsidRPr="00030425">
        <w:rPr>
          <w:rFonts w:ascii="Times New Roman" w:eastAsia="Times New Roman" w:hAnsi="Times New Roman" w:cs="Times New Roman"/>
          <w:sz w:val="28"/>
          <w:szCs w:val="28"/>
          <w:lang w:eastAsia="ru-RU"/>
        </w:rPr>
        <w:t xml:space="preserve"> потенциально-избыточной численности персонала</w:t>
      </w:r>
      <w:r>
        <w:rPr>
          <w:rFonts w:ascii="Times New Roman" w:eastAsia="Times New Roman" w:hAnsi="Times New Roman" w:cs="Times New Roman"/>
          <w:sz w:val="28"/>
          <w:szCs w:val="28"/>
          <w:lang w:eastAsia="ru-RU"/>
        </w:rPr>
        <w:t>» к необходимости сокращения существенной части персонала, поэтому от данного варианта необходимо отказаться, т.к. он сопряжен с трудностями в обеспечении организации кадрами в будущем. Кроме того трудности с реализацией могут носить временный характер, иначе необходимо производить поэтапную (а не одномоментную рестрикцию численности персонала).</w:t>
      </w:r>
    </w:p>
    <w:p w:rsidR="002A2977"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опираясь на вариант расчета </w:t>
      </w:r>
      <w:r w:rsidRPr="00030425">
        <w:rPr>
          <w:rFonts w:ascii="Times New Roman" w:eastAsia="Times New Roman" w:hAnsi="Times New Roman" w:cs="Times New Roman"/>
          <w:sz w:val="28"/>
          <w:szCs w:val="28"/>
          <w:lang w:eastAsia="ru-RU"/>
        </w:rPr>
        <w:t>потенциально-избыточной численности персонала</w:t>
      </w:r>
      <w:r>
        <w:rPr>
          <w:rFonts w:ascii="Times New Roman" w:eastAsia="Times New Roman" w:hAnsi="Times New Roman" w:cs="Times New Roman"/>
          <w:sz w:val="28"/>
          <w:szCs w:val="28"/>
          <w:lang w:eastAsia="ru-RU"/>
        </w:rPr>
        <w:t xml:space="preserve"> без учета сокращения объемов реализации избыточная численность персонала составила 28,25 ставки.</w:t>
      </w:r>
    </w:p>
    <w:p w:rsidR="002A2977" w:rsidRPr="00F81BD4"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30425">
        <w:rPr>
          <w:rFonts w:ascii="Times New Roman" w:eastAsia="Times New Roman" w:hAnsi="Times New Roman" w:cs="Times New Roman"/>
          <w:sz w:val="28"/>
          <w:szCs w:val="28"/>
          <w:lang w:eastAsia="ru-RU"/>
        </w:rPr>
        <w:t xml:space="preserve">Рассчитаем экономический эффект от высвобождения части персонала по </w:t>
      </w:r>
      <w:r w:rsidRPr="00030425">
        <w:rPr>
          <w:rFonts w:ascii="Times New Roman" w:eastAsia="Times New Roman" w:hAnsi="Times New Roman" w:cs="Times New Roman"/>
          <w:sz w:val="28"/>
          <w:szCs w:val="28"/>
          <w:lang w:eastAsia="ru-RU"/>
        </w:rPr>
        <w:lastRenderedPageBreak/>
        <w:t>формуле:</w:t>
      </w:r>
    </w:p>
    <w:p w:rsidR="002A2977" w:rsidRPr="008D2F17"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p>
    <w:tbl>
      <w:tblPr>
        <w:tblStyle w:val="330"/>
        <w:tblW w:w="50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3"/>
        <w:gridCol w:w="920"/>
      </w:tblGrid>
      <w:tr w:rsidR="002A2977" w:rsidRPr="008D2F17" w:rsidTr="00824767">
        <w:tc>
          <w:tcPr>
            <w:tcW w:w="4537" w:type="pct"/>
            <w:vAlign w:val="center"/>
          </w:tcPr>
          <w:p w:rsidR="002A2977" w:rsidRPr="008D2F17"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
                <w:iCs/>
                <w:color w:val="000000"/>
                <w:sz w:val="28"/>
                <w:szCs w:val="28"/>
                <w:lang w:eastAsia="ru-RU"/>
              </w:rPr>
            </w:pPr>
            <m:oMathPara>
              <m:oMath>
                <m:r>
                  <w:rPr>
                    <w:rFonts w:ascii="Cambria Math" w:eastAsia="Times New Roman" w:hAnsi="Times New Roman" w:cs="Times New Roman"/>
                    <w:color w:val="000000"/>
                    <w:sz w:val="28"/>
                    <w:szCs w:val="28"/>
                    <w:lang w:eastAsia="ru-RU"/>
                  </w:rPr>
                  <m:t>Э</m:t>
                </m:r>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Э</m:t>
                    </m:r>
                  </m:e>
                  <m:sub>
                    <m:r>
                      <w:rPr>
                        <w:rFonts w:ascii="Cambria Math" w:eastAsia="Times New Roman" w:hAnsi="Times New Roman" w:cs="Times New Roman"/>
                        <w:color w:val="000000"/>
                        <w:sz w:val="28"/>
                        <w:szCs w:val="28"/>
                        <w:lang w:eastAsia="ru-RU"/>
                      </w:rPr>
                      <m:t>зп</m:t>
                    </m:r>
                  </m:sub>
                </m:sSub>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Э</m:t>
                    </m:r>
                  </m:e>
                  <m:sub>
                    <m:r>
                      <w:rPr>
                        <w:rFonts w:ascii="Cambria Math" w:eastAsia="Times New Roman" w:hAnsi="Times New Roman" w:cs="Times New Roman"/>
                        <w:color w:val="000000"/>
                        <w:sz w:val="28"/>
                        <w:szCs w:val="28"/>
                        <w:lang w:eastAsia="ru-RU"/>
                      </w:rPr>
                      <m:t>рс</m:t>
                    </m:r>
                  </m:sub>
                </m:sSub>
                <m:r>
                  <w:rPr>
                    <w:rFonts w:ascii="Cambria Math" w:eastAsia="Times New Roman" w:hAnsi="Times New Roman" w:cs="Times New Roman"/>
                    <w:color w:val="000000"/>
                    <w:sz w:val="28"/>
                    <w:szCs w:val="28"/>
                    <w:lang w:eastAsia="ru-RU"/>
                  </w:rPr>
                  <m:t>,</m:t>
                </m:r>
              </m:oMath>
            </m:oMathPara>
          </w:p>
        </w:tc>
        <w:tc>
          <w:tcPr>
            <w:tcW w:w="463" w:type="pct"/>
            <w:vAlign w:val="center"/>
          </w:tcPr>
          <w:p w:rsidR="002A2977" w:rsidRPr="008D2F17" w:rsidRDefault="002A2977" w:rsidP="00824767">
            <w:pPr>
              <w:widowControl w:val="0"/>
              <w:autoSpaceDE w:val="0"/>
              <w:autoSpaceDN w:val="0"/>
              <w:adjustRightInd w:val="0"/>
              <w:spacing w:line="360" w:lineRule="auto"/>
              <w:jc w:val="center"/>
              <w:textAlignment w:val="center"/>
              <w:rPr>
                <w:rFonts w:ascii="Times New Roman" w:eastAsia="Times New Roman" w:hAnsi="Times New Roman" w:cs="Times New Roman"/>
                <w:iCs/>
                <w:color w:val="000000"/>
                <w:sz w:val="28"/>
                <w:szCs w:val="28"/>
                <w:lang w:eastAsia="ru-RU"/>
              </w:rPr>
            </w:pPr>
            <w:r w:rsidRPr="008D2F17">
              <w:rPr>
                <w:rFonts w:ascii="Times New Roman" w:eastAsia="Times New Roman" w:hAnsi="Times New Roman" w:cs="Times New Roman"/>
                <w:iCs/>
                <w:color w:val="000000"/>
                <w:sz w:val="28"/>
                <w:szCs w:val="28"/>
                <w:lang w:eastAsia="ru-RU"/>
              </w:rPr>
              <w:t>(3.2</w:t>
            </w:r>
            <w:r>
              <w:rPr>
                <w:rFonts w:ascii="Times New Roman" w:eastAsia="Times New Roman" w:hAnsi="Times New Roman" w:cs="Times New Roman"/>
                <w:iCs/>
                <w:color w:val="000000"/>
                <w:sz w:val="28"/>
                <w:szCs w:val="28"/>
                <w:lang w:eastAsia="ru-RU"/>
              </w:rPr>
              <w:t>6</w:t>
            </w:r>
            <w:r w:rsidRPr="008D2F17">
              <w:rPr>
                <w:rFonts w:ascii="Times New Roman" w:eastAsia="Times New Roman" w:hAnsi="Times New Roman" w:cs="Times New Roman"/>
                <w:iCs/>
                <w:color w:val="000000"/>
                <w:sz w:val="28"/>
                <w:szCs w:val="28"/>
                <w:lang w:eastAsia="ru-RU"/>
              </w:rPr>
              <w:t>)</w:t>
            </w:r>
          </w:p>
        </w:tc>
      </w:tr>
    </w:tbl>
    <w:p w:rsidR="002A2977" w:rsidRPr="008D2F17" w:rsidRDefault="002A2977" w:rsidP="002A2977">
      <w:pPr>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2A2977" w:rsidRPr="008D2F17" w:rsidRDefault="002A2977" w:rsidP="009116BE">
      <w:pPr>
        <w:widowControl w:val="0"/>
        <w:spacing w:after="0" w:line="372" w:lineRule="auto"/>
        <w:contextualSpacing/>
        <w:jc w:val="both"/>
        <w:rPr>
          <w:rFonts w:ascii="Times New Roman" w:eastAsia="Times New Roman" w:hAnsi="Times New Roman" w:cs="Times New Roman"/>
          <w:sz w:val="28"/>
          <w:szCs w:val="28"/>
          <w:lang w:eastAsia="ru-RU"/>
        </w:rPr>
      </w:pPr>
      <w:r w:rsidRPr="008D2F17">
        <w:rPr>
          <w:rFonts w:ascii="Times New Roman" w:eastAsia="Times New Roman" w:hAnsi="Times New Roman" w:cs="Times New Roman"/>
          <w:sz w:val="28"/>
          <w:szCs w:val="28"/>
          <w:lang w:eastAsia="ru-RU"/>
        </w:rPr>
        <w:t xml:space="preserve">где     </w:t>
      </w: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Э</m:t>
            </m:r>
          </m:e>
          <m:sub>
            <m:r>
              <w:rPr>
                <w:rFonts w:ascii="Cambria Math" w:eastAsia="Times New Roman" w:hAnsi="Times New Roman" w:cs="Times New Roman"/>
                <w:color w:val="000000"/>
                <w:sz w:val="28"/>
                <w:szCs w:val="28"/>
                <w:lang w:eastAsia="ru-RU"/>
              </w:rPr>
              <m:t>зп</m:t>
            </m:r>
          </m:sub>
        </m:sSub>
      </m:oMath>
      <w:r w:rsidRPr="008D2F17">
        <w:rPr>
          <w:rFonts w:ascii="Times New Roman" w:eastAsia="Times New Roman" w:hAnsi="Times New Roman" w:cs="Times New Roman"/>
          <w:sz w:val="28"/>
          <w:szCs w:val="28"/>
          <w:lang w:eastAsia="ru-RU"/>
        </w:rPr>
        <w:t xml:space="preserve"> – экономия годовой заработной платы, млн. руб.;</w:t>
      </w:r>
    </w:p>
    <w:p w:rsidR="002A2977" w:rsidRPr="008D2F17" w:rsidRDefault="006A5AEB" w:rsidP="00EA5AFC">
      <w:pPr>
        <w:widowControl w:val="0"/>
        <w:spacing w:after="0" w:line="384" w:lineRule="auto"/>
        <w:ind w:firstLine="709"/>
        <w:contextualSpacing/>
        <w:jc w:val="both"/>
        <w:rPr>
          <w:rFonts w:ascii="Times New Roman" w:eastAsia="Times New Roman" w:hAnsi="Times New Roman" w:cs="Times New Roman"/>
          <w:sz w:val="28"/>
          <w:szCs w:val="28"/>
          <w:lang w:eastAsia="ru-RU"/>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Э</m:t>
            </m:r>
          </m:e>
          <m:sub>
            <m:r>
              <w:rPr>
                <w:rFonts w:ascii="Cambria Math" w:eastAsia="Times New Roman" w:hAnsi="Times New Roman" w:cs="Times New Roman"/>
                <w:color w:val="000000"/>
                <w:sz w:val="28"/>
                <w:szCs w:val="28"/>
                <w:lang w:eastAsia="ru-RU"/>
              </w:rPr>
              <m:t>рс</m:t>
            </m:r>
          </m:sub>
        </m:sSub>
      </m:oMath>
      <w:r w:rsidR="002A2977" w:rsidRPr="008D2F17">
        <w:rPr>
          <w:rFonts w:ascii="Times New Roman" w:eastAsia="Times New Roman" w:hAnsi="Times New Roman" w:cs="Times New Roman"/>
          <w:sz w:val="28"/>
          <w:szCs w:val="28"/>
          <w:lang w:eastAsia="ru-RU"/>
        </w:rPr>
        <w:t xml:space="preserve"> – экономия расходов по</w:t>
      </w:r>
      <w:r w:rsidR="002A2977">
        <w:rPr>
          <w:rFonts w:ascii="Times New Roman" w:eastAsia="Times New Roman" w:hAnsi="Times New Roman" w:cs="Times New Roman"/>
          <w:sz w:val="28"/>
          <w:szCs w:val="28"/>
          <w:lang w:eastAsia="ru-RU"/>
        </w:rPr>
        <w:t xml:space="preserve"> отчислениям на социальные нужды</w:t>
      </w:r>
      <w:r w:rsidR="002A2977" w:rsidRPr="008D2F17">
        <w:rPr>
          <w:rFonts w:ascii="Times New Roman" w:eastAsia="Times New Roman" w:hAnsi="Times New Roman" w:cs="Times New Roman"/>
          <w:sz w:val="28"/>
          <w:szCs w:val="28"/>
          <w:lang w:eastAsia="ru-RU"/>
        </w:rPr>
        <w:t>, млн. руб.</w:t>
      </w:r>
    </w:p>
    <w:p w:rsidR="002A2977" w:rsidRPr="00F81BD4" w:rsidRDefault="002A2977" w:rsidP="00EA5AFC">
      <w:pPr>
        <w:widowControl w:val="0"/>
        <w:spacing w:after="0" w:line="384" w:lineRule="auto"/>
        <w:ind w:firstLine="709"/>
        <w:contextualSpacing/>
        <w:jc w:val="both"/>
        <w:rPr>
          <w:rFonts w:ascii="Times New Roman" w:eastAsia="Times New Roman" w:hAnsi="Times New Roman" w:cs="Times New Roman"/>
          <w:sz w:val="28"/>
          <w:szCs w:val="28"/>
          <w:lang w:eastAsia="ru-RU"/>
        </w:rPr>
      </w:pPr>
      <w:r w:rsidRPr="00F81BD4">
        <w:rPr>
          <w:rFonts w:ascii="Times New Roman" w:eastAsia="Times New Roman" w:hAnsi="Times New Roman" w:cs="Times New Roman"/>
          <w:sz w:val="28"/>
          <w:szCs w:val="28"/>
          <w:lang w:eastAsia="ru-RU"/>
        </w:rPr>
        <w:t xml:space="preserve">Произведем расчет годового экономического эффекта за счет экономии по заработной плате. </w:t>
      </w:r>
      <w:r>
        <w:rPr>
          <w:rFonts w:ascii="Times New Roman" w:eastAsia="Times New Roman" w:hAnsi="Times New Roman" w:cs="Times New Roman"/>
          <w:sz w:val="28"/>
          <w:szCs w:val="28"/>
          <w:lang w:eastAsia="ru-RU"/>
        </w:rPr>
        <w:t>За с</w:t>
      </w:r>
      <w:r w:rsidRPr="00F81BD4">
        <w:rPr>
          <w:rFonts w:ascii="Times New Roman" w:eastAsia="Times New Roman" w:hAnsi="Times New Roman" w:cs="Times New Roman"/>
          <w:sz w:val="28"/>
          <w:szCs w:val="28"/>
          <w:lang w:eastAsia="ru-RU"/>
        </w:rPr>
        <w:t>редний размер заработной платы принимаем средн</w:t>
      </w:r>
      <w:r>
        <w:rPr>
          <w:rFonts w:ascii="Times New Roman" w:eastAsia="Times New Roman" w:hAnsi="Times New Roman" w:cs="Times New Roman"/>
          <w:sz w:val="28"/>
          <w:szCs w:val="28"/>
          <w:lang w:eastAsia="ru-RU"/>
        </w:rPr>
        <w:t>ю</w:t>
      </w:r>
      <w:r w:rsidRPr="00F81BD4">
        <w:rPr>
          <w:rFonts w:ascii="Times New Roman" w:eastAsia="Times New Roman" w:hAnsi="Times New Roman" w:cs="Times New Roman"/>
          <w:sz w:val="28"/>
          <w:szCs w:val="28"/>
          <w:lang w:eastAsia="ru-RU"/>
        </w:rPr>
        <w:t>ю заработную плату работающих за 201</w:t>
      </w:r>
      <w:r>
        <w:rPr>
          <w:rFonts w:ascii="Times New Roman" w:eastAsia="Times New Roman" w:hAnsi="Times New Roman" w:cs="Times New Roman"/>
          <w:sz w:val="28"/>
          <w:szCs w:val="28"/>
          <w:lang w:eastAsia="ru-RU"/>
        </w:rPr>
        <w:t>3</w:t>
      </w:r>
      <w:r w:rsidRPr="00F81BD4">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r w:rsidRPr="00F81B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приложение И</w:t>
      </w:r>
      <w:r w:rsidRPr="00F81BD4">
        <w:rPr>
          <w:rFonts w:ascii="Times New Roman" w:eastAsia="Times New Roman" w:hAnsi="Times New Roman" w:cs="Times New Roman"/>
          <w:sz w:val="28"/>
          <w:szCs w:val="28"/>
          <w:lang w:eastAsia="ru-RU"/>
        </w:rPr>
        <w:t xml:space="preserve">). Тогда, общая годовая экономия </w:t>
      </w:r>
      <w:r w:rsidR="00657EF8" w:rsidRPr="00F81BD4">
        <w:rPr>
          <w:rFonts w:ascii="Times New Roman" w:eastAsia="Times New Roman" w:hAnsi="Times New Roman" w:cs="Times New Roman"/>
          <w:sz w:val="28"/>
          <w:szCs w:val="28"/>
          <w:lang w:eastAsia="ru-RU"/>
        </w:rPr>
        <w:t xml:space="preserve">по зарплате </w:t>
      </w:r>
      <w:r w:rsidR="00657EF8">
        <w:rPr>
          <w:rFonts w:ascii="Times New Roman" w:eastAsia="Times New Roman" w:hAnsi="Times New Roman" w:cs="Times New Roman"/>
          <w:sz w:val="28"/>
          <w:szCs w:val="28"/>
          <w:lang w:eastAsia="ru-RU"/>
        </w:rPr>
        <w:t xml:space="preserve">с учетом 3-х месячного пособия в связи с сокращением </w:t>
      </w:r>
      <w:r w:rsidRPr="00F81BD4">
        <w:rPr>
          <w:rFonts w:ascii="Times New Roman" w:eastAsia="Times New Roman" w:hAnsi="Times New Roman" w:cs="Times New Roman"/>
          <w:sz w:val="28"/>
          <w:szCs w:val="28"/>
          <w:lang w:eastAsia="ru-RU"/>
        </w:rPr>
        <w:t>составит:</w:t>
      </w:r>
    </w:p>
    <w:p w:rsidR="002A2977" w:rsidRPr="008D2F17" w:rsidRDefault="006A5AEB" w:rsidP="00EA5AFC">
      <w:pPr>
        <w:widowControl w:val="0"/>
        <w:spacing w:after="0" w:line="384" w:lineRule="auto"/>
        <w:contextualSpacing/>
        <w:jc w:val="center"/>
        <w:rPr>
          <w:rFonts w:ascii="Times New Roman" w:eastAsia="Times New Roman" w:hAnsi="Times New Roman" w:cs="Times New Roman"/>
          <w:sz w:val="28"/>
          <w:szCs w:val="28"/>
          <w:lang w:eastAsia="ru-RU"/>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Э</m:t>
            </m:r>
          </m:e>
          <m:sub>
            <m:r>
              <w:rPr>
                <w:rFonts w:ascii="Cambria Math" w:eastAsia="Times New Roman" w:hAnsi="Times New Roman" w:cs="Times New Roman"/>
                <w:color w:val="000000"/>
                <w:sz w:val="28"/>
                <w:szCs w:val="28"/>
                <w:lang w:eastAsia="ru-RU"/>
              </w:rPr>
              <m:t>зп</m:t>
            </m:r>
          </m:sub>
        </m:sSub>
      </m:oMath>
      <w:r w:rsidR="002A2977" w:rsidRPr="008D2F17">
        <w:rPr>
          <w:rFonts w:ascii="Times New Roman" w:eastAsia="Times New Roman" w:hAnsi="Times New Roman" w:cs="Times New Roman"/>
          <w:sz w:val="28"/>
          <w:szCs w:val="28"/>
          <w:lang w:eastAsia="ru-RU"/>
        </w:rPr>
        <w:t xml:space="preserve"> = 28,25</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4,777</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12</w:t>
      </w:r>
      <w:r w:rsidR="00657EF8">
        <w:rPr>
          <w:rFonts w:ascii="Times New Roman" w:eastAsia="Times New Roman" w:hAnsi="Times New Roman" w:cs="Times New Roman"/>
          <w:sz w:val="28"/>
          <w:szCs w:val="28"/>
          <w:lang w:eastAsia="ru-RU"/>
        </w:rPr>
        <w:t xml:space="preserve">- 28,25(3*0,4777) </w:t>
      </w:r>
      <w:r w:rsidR="002A2977" w:rsidRPr="008D2F17">
        <w:rPr>
          <w:rFonts w:ascii="Times New Roman" w:eastAsia="Times New Roman" w:hAnsi="Times New Roman" w:cs="Times New Roman"/>
          <w:sz w:val="28"/>
          <w:szCs w:val="28"/>
          <w:lang w:eastAsia="ru-RU"/>
        </w:rPr>
        <w:t>=</w:t>
      </w:r>
      <w:r w:rsidR="002A2977">
        <w:rPr>
          <w:rFonts w:ascii="Times New Roman" w:eastAsia="Times New Roman" w:hAnsi="Times New Roman" w:cs="Times New Roman"/>
          <w:sz w:val="28"/>
          <w:szCs w:val="28"/>
          <w:lang w:eastAsia="ru-RU"/>
        </w:rPr>
        <w:t xml:space="preserve"> </w:t>
      </w:r>
      <w:r w:rsidR="00657EF8">
        <w:rPr>
          <w:rFonts w:ascii="Times New Roman" w:eastAsia="Times New Roman" w:hAnsi="Times New Roman" w:cs="Times New Roman"/>
          <w:sz w:val="28"/>
          <w:szCs w:val="28"/>
          <w:lang w:eastAsia="ru-RU"/>
        </w:rPr>
        <w:t>1578,918</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млн. руб.</w:t>
      </w:r>
    </w:p>
    <w:p w:rsidR="002A2977" w:rsidRPr="00F81BD4" w:rsidRDefault="002A2977" w:rsidP="00EA5AFC">
      <w:pPr>
        <w:widowControl w:val="0"/>
        <w:spacing w:after="0" w:line="384" w:lineRule="auto"/>
        <w:ind w:firstLine="709"/>
        <w:contextualSpacing/>
        <w:jc w:val="both"/>
        <w:rPr>
          <w:rFonts w:ascii="Times New Roman" w:eastAsia="Times New Roman" w:hAnsi="Times New Roman" w:cs="Times New Roman"/>
          <w:sz w:val="28"/>
          <w:szCs w:val="28"/>
          <w:lang w:eastAsia="ru-RU"/>
        </w:rPr>
      </w:pPr>
      <w:r w:rsidRPr="00F81BD4">
        <w:rPr>
          <w:rFonts w:ascii="Times New Roman" w:eastAsia="Times New Roman" w:hAnsi="Times New Roman" w:cs="Times New Roman"/>
          <w:sz w:val="28"/>
          <w:szCs w:val="28"/>
          <w:lang w:eastAsia="ru-RU"/>
        </w:rPr>
        <w:t>Норматив отчислений в фонд социальной защиты</w:t>
      </w:r>
      <w:r>
        <w:rPr>
          <w:rFonts w:ascii="Times New Roman" w:eastAsia="Times New Roman" w:hAnsi="Times New Roman" w:cs="Times New Roman"/>
          <w:sz w:val="28"/>
          <w:szCs w:val="28"/>
          <w:lang w:eastAsia="ru-RU"/>
        </w:rPr>
        <w:t xml:space="preserve"> и по обязательному страхованию </w:t>
      </w:r>
      <w:r w:rsidRPr="00F81BD4">
        <w:rPr>
          <w:rFonts w:ascii="Times New Roman" w:eastAsia="Times New Roman" w:hAnsi="Times New Roman" w:cs="Times New Roman"/>
          <w:sz w:val="28"/>
          <w:szCs w:val="28"/>
          <w:lang w:eastAsia="ru-RU"/>
        </w:rPr>
        <w:t>составля</w:t>
      </w:r>
      <w:r>
        <w:rPr>
          <w:rFonts w:ascii="Times New Roman" w:eastAsia="Times New Roman" w:hAnsi="Times New Roman" w:cs="Times New Roman"/>
          <w:sz w:val="28"/>
          <w:szCs w:val="28"/>
          <w:lang w:eastAsia="ru-RU"/>
        </w:rPr>
        <w:t>ю</w:t>
      </w:r>
      <w:r w:rsidRPr="00F81BD4">
        <w:rPr>
          <w:rFonts w:ascii="Times New Roman" w:eastAsia="Times New Roman" w:hAnsi="Times New Roman" w:cs="Times New Roman"/>
          <w:sz w:val="28"/>
          <w:szCs w:val="28"/>
          <w:lang w:eastAsia="ru-RU"/>
        </w:rPr>
        <w:t>т 35%. Соответственно, экономия расходов на социальные выплаты состав</w:t>
      </w:r>
      <w:r>
        <w:rPr>
          <w:rFonts w:ascii="Times New Roman" w:eastAsia="Times New Roman" w:hAnsi="Times New Roman" w:cs="Times New Roman"/>
          <w:sz w:val="28"/>
          <w:szCs w:val="28"/>
          <w:lang w:eastAsia="ru-RU"/>
        </w:rPr>
        <w:t>и</w:t>
      </w:r>
      <w:r w:rsidRPr="00F81BD4">
        <w:rPr>
          <w:rFonts w:ascii="Times New Roman" w:eastAsia="Times New Roman" w:hAnsi="Times New Roman" w:cs="Times New Roman"/>
          <w:sz w:val="28"/>
          <w:szCs w:val="28"/>
          <w:lang w:eastAsia="ru-RU"/>
        </w:rPr>
        <w:t>т:</w:t>
      </w:r>
    </w:p>
    <w:p w:rsidR="002A2977" w:rsidRPr="008D2F17" w:rsidRDefault="006A5AEB" w:rsidP="00EA5AFC">
      <w:pPr>
        <w:widowControl w:val="0"/>
        <w:spacing w:after="0" w:line="384" w:lineRule="auto"/>
        <w:contextualSpacing/>
        <w:jc w:val="center"/>
        <w:rPr>
          <w:rFonts w:ascii="Times New Roman" w:eastAsia="Times New Roman" w:hAnsi="Times New Roman" w:cs="Times New Roman"/>
          <w:sz w:val="28"/>
          <w:szCs w:val="28"/>
          <w:lang w:eastAsia="ru-RU"/>
        </w:rPr>
      </w:pPr>
      <m:oMath>
        <m:sSub>
          <m:sSubPr>
            <m:ctrlPr>
              <w:rPr>
                <w:rFonts w:ascii="Cambria Math" w:eastAsia="Times New Roman" w:hAnsi="Times New Roman" w:cs="Times New Roman"/>
                <w:i/>
                <w:color w:val="000000"/>
                <w:sz w:val="28"/>
                <w:szCs w:val="28"/>
                <w:lang w:eastAsia="ru-RU"/>
              </w:rPr>
            </m:ctrlPr>
          </m:sSubPr>
          <m:e>
            <m:r>
              <w:rPr>
                <w:rFonts w:ascii="Cambria Math" w:eastAsia="Times New Roman" w:hAnsi="Times New Roman" w:cs="Times New Roman"/>
                <w:color w:val="000000"/>
                <w:sz w:val="28"/>
                <w:szCs w:val="28"/>
                <w:lang w:eastAsia="ru-RU"/>
              </w:rPr>
              <m:t>Э</m:t>
            </m:r>
          </m:e>
          <m:sub>
            <m:r>
              <w:rPr>
                <w:rFonts w:ascii="Cambria Math" w:eastAsia="Times New Roman" w:hAnsi="Times New Roman" w:cs="Times New Roman"/>
                <w:color w:val="000000"/>
                <w:sz w:val="28"/>
                <w:szCs w:val="28"/>
                <w:lang w:eastAsia="ru-RU"/>
              </w:rPr>
              <m:t>рс</m:t>
            </m:r>
          </m:sub>
        </m:sSub>
      </m:oMath>
      <w:r w:rsidR="002A2977" w:rsidRPr="008D2F17">
        <w:rPr>
          <w:rFonts w:ascii="Times New Roman" w:eastAsia="Times New Roman" w:hAnsi="Times New Roman" w:cs="Times New Roman"/>
          <w:sz w:val="28"/>
          <w:szCs w:val="28"/>
          <w:lang w:eastAsia="ru-RU"/>
        </w:rPr>
        <w:t xml:space="preserve"> = </w:t>
      </w:r>
      <w:r w:rsidR="00657EF8">
        <w:rPr>
          <w:rFonts w:ascii="Times New Roman" w:eastAsia="Times New Roman" w:hAnsi="Times New Roman" w:cs="Times New Roman"/>
          <w:sz w:val="28"/>
          <w:szCs w:val="28"/>
          <w:lang w:eastAsia="ru-RU"/>
        </w:rPr>
        <w:t>1578,918</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35</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100</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w:t>
      </w:r>
      <w:r w:rsidR="002A2977">
        <w:rPr>
          <w:rFonts w:ascii="Times New Roman" w:eastAsia="Times New Roman" w:hAnsi="Times New Roman" w:cs="Times New Roman"/>
          <w:sz w:val="28"/>
          <w:szCs w:val="28"/>
          <w:lang w:eastAsia="ru-RU"/>
        </w:rPr>
        <w:t xml:space="preserve"> </w:t>
      </w:r>
      <w:r w:rsidR="00657EF8">
        <w:rPr>
          <w:rFonts w:ascii="Times New Roman" w:eastAsia="Times New Roman" w:hAnsi="Times New Roman" w:cs="Times New Roman"/>
          <w:sz w:val="28"/>
          <w:szCs w:val="28"/>
          <w:lang w:eastAsia="ru-RU"/>
        </w:rPr>
        <w:t>552</w:t>
      </w:r>
      <w:r w:rsidR="002A2977" w:rsidRPr="008D2F17">
        <w:rPr>
          <w:rFonts w:ascii="Times New Roman" w:eastAsia="Times New Roman" w:hAnsi="Times New Roman" w:cs="Times New Roman"/>
          <w:sz w:val="28"/>
          <w:szCs w:val="28"/>
          <w:lang w:eastAsia="ru-RU"/>
        </w:rPr>
        <w:t>,</w:t>
      </w:r>
      <w:r w:rsidR="00657EF8">
        <w:rPr>
          <w:rFonts w:ascii="Times New Roman" w:eastAsia="Times New Roman" w:hAnsi="Times New Roman" w:cs="Times New Roman"/>
          <w:sz w:val="28"/>
          <w:szCs w:val="28"/>
          <w:lang w:eastAsia="ru-RU"/>
        </w:rPr>
        <w:t>621</w:t>
      </w:r>
      <w:r w:rsidR="002A2977">
        <w:rPr>
          <w:rFonts w:ascii="Times New Roman" w:eastAsia="Times New Roman" w:hAnsi="Times New Roman" w:cs="Times New Roman"/>
          <w:sz w:val="28"/>
          <w:szCs w:val="28"/>
          <w:lang w:eastAsia="ru-RU"/>
        </w:rPr>
        <w:t xml:space="preserve"> </w:t>
      </w:r>
      <w:r w:rsidR="002A2977" w:rsidRPr="008D2F17">
        <w:rPr>
          <w:rFonts w:ascii="Times New Roman" w:eastAsia="Times New Roman" w:hAnsi="Times New Roman" w:cs="Times New Roman"/>
          <w:sz w:val="28"/>
          <w:szCs w:val="28"/>
          <w:lang w:eastAsia="ru-RU"/>
        </w:rPr>
        <w:t>млн. руб.</w:t>
      </w:r>
    </w:p>
    <w:p w:rsidR="002A2977" w:rsidRPr="00F81BD4" w:rsidRDefault="002A2977" w:rsidP="00EA5AFC">
      <w:pPr>
        <w:widowControl w:val="0"/>
        <w:spacing w:after="0" w:line="384" w:lineRule="auto"/>
        <w:ind w:firstLine="709"/>
        <w:contextualSpacing/>
        <w:jc w:val="both"/>
        <w:rPr>
          <w:rFonts w:ascii="Times New Roman" w:eastAsia="Times New Roman" w:hAnsi="Times New Roman" w:cs="Times New Roman"/>
          <w:sz w:val="28"/>
          <w:szCs w:val="28"/>
          <w:lang w:eastAsia="ru-RU"/>
        </w:rPr>
      </w:pPr>
      <w:r w:rsidRPr="00F81BD4">
        <w:rPr>
          <w:rFonts w:ascii="Times New Roman" w:eastAsia="Times New Roman" w:hAnsi="Times New Roman" w:cs="Times New Roman"/>
          <w:sz w:val="28"/>
          <w:szCs w:val="28"/>
          <w:lang w:eastAsia="ru-RU"/>
        </w:rPr>
        <w:t>Общий годовой экономический  эффект составит:</w:t>
      </w:r>
    </w:p>
    <w:p w:rsidR="002A2977" w:rsidRDefault="002A2977" w:rsidP="00EA5AFC">
      <w:pPr>
        <w:widowControl w:val="0"/>
        <w:spacing w:after="0" w:line="384" w:lineRule="auto"/>
        <w:ind w:firstLine="709"/>
        <w:contextualSpacing/>
        <w:jc w:val="center"/>
        <w:rPr>
          <w:rFonts w:ascii="Times New Roman" w:eastAsia="Times New Roman" w:hAnsi="Times New Roman" w:cs="Times New Roman"/>
          <w:sz w:val="28"/>
          <w:szCs w:val="28"/>
          <w:lang w:eastAsia="ru-RU"/>
        </w:rPr>
      </w:pPr>
      <w:r w:rsidRPr="008D2F17">
        <w:rPr>
          <w:rFonts w:ascii="Times New Roman" w:eastAsia="Times New Roman" w:hAnsi="Times New Roman" w:cs="Times New Roman"/>
          <w:i/>
          <w:sz w:val="28"/>
          <w:szCs w:val="28"/>
          <w:lang w:eastAsia="ru-RU"/>
        </w:rPr>
        <w:t>Э</w:t>
      </w:r>
      <w:r w:rsidRPr="00F81BD4">
        <w:rPr>
          <w:rFonts w:ascii="Times New Roman" w:eastAsia="Times New Roman" w:hAnsi="Times New Roman" w:cs="Times New Roman"/>
          <w:sz w:val="28"/>
          <w:szCs w:val="28"/>
          <w:lang w:eastAsia="ru-RU"/>
        </w:rPr>
        <w:t xml:space="preserve"> = </w:t>
      </w:r>
      <w:r w:rsidR="00657EF8">
        <w:rPr>
          <w:rFonts w:ascii="Times New Roman" w:eastAsia="Times New Roman" w:hAnsi="Times New Roman" w:cs="Times New Roman"/>
          <w:sz w:val="28"/>
          <w:szCs w:val="28"/>
          <w:lang w:eastAsia="ru-RU"/>
        </w:rPr>
        <w:t xml:space="preserve">1578,918 </w:t>
      </w:r>
      <w:r w:rsidRPr="008D2F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657EF8">
        <w:rPr>
          <w:rFonts w:ascii="Times New Roman" w:eastAsia="Times New Roman" w:hAnsi="Times New Roman" w:cs="Times New Roman"/>
          <w:sz w:val="28"/>
          <w:szCs w:val="28"/>
          <w:lang w:eastAsia="ru-RU"/>
        </w:rPr>
        <w:t>552</w:t>
      </w:r>
      <w:r w:rsidR="00657EF8" w:rsidRPr="008D2F17">
        <w:rPr>
          <w:rFonts w:ascii="Times New Roman" w:eastAsia="Times New Roman" w:hAnsi="Times New Roman" w:cs="Times New Roman"/>
          <w:sz w:val="28"/>
          <w:szCs w:val="28"/>
          <w:lang w:eastAsia="ru-RU"/>
        </w:rPr>
        <w:t>,</w:t>
      </w:r>
      <w:r w:rsidR="00657EF8">
        <w:rPr>
          <w:rFonts w:ascii="Times New Roman" w:eastAsia="Times New Roman" w:hAnsi="Times New Roman" w:cs="Times New Roman"/>
          <w:sz w:val="28"/>
          <w:szCs w:val="28"/>
          <w:lang w:eastAsia="ru-RU"/>
        </w:rPr>
        <w:t xml:space="preserve">621 </w:t>
      </w:r>
      <w:r w:rsidRPr="008D2F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D2F17">
        <w:rPr>
          <w:rFonts w:ascii="Times New Roman" w:eastAsia="Times New Roman" w:hAnsi="Times New Roman" w:cs="Times New Roman"/>
          <w:sz w:val="28"/>
          <w:szCs w:val="28"/>
          <w:lang w:eastAsia="ru-RU"/>
        </w:rPr>
        <w:t>21</w:t>
      </w:r>
      <w:r w:rsidR="00657EF8">
        <w:rPr>
          <w:rFonts w:ascii="Times New Roman" w:eastAsia="Times New Roman" w:hAnsi="Times New Roman" w:cs="Times New Roman"/>
          <w:sz w:val="28"/>
          <w:szCs w:val="28"/>
          <w:lang w:eastAsia="ru-RU"/>
        </w:rPr>
        <w:t>31</w:t>
      </w:r>
      <w:r w:rsidR="009116BE">
        <w:rPr>
          <w:rFonts w:ascii="Times New Roman" w:eastAsia="Times New Roman" w:hAnsi="Times New Roman" w:cs="Times New Roman"/>
          <w:sz w:val="28"/>
          <w:szCs w:val="28"/>
          <w:lang w:eastAsia="ru-RU"/>
        </w:rPr>
        <w:t>,</w:t>
      </w:r>
      <w:r w:rsidR="00657EF8">
        <w:rPr>
          <w:rFonts w:ascii="Times New Roman" w:eastAsia="Times New Roman" w:hAnsi="Times New Roman" w:cs="Times New Roman"/>
          <w:sz w:val="28"/>
          <w:szCs w:val="28"/>
          <w:lang w:eastAsia="ru-RU"/>
        </w:rPr>
        <w:t>54</w:t>
      </w:r>
      <w:r>
        <w:rPr>
          <w:rFonts w:ascii="Times New Roman" w:eastAsia="Times New Roman" w:hAnsi="Times New Roman" w:cs="Times New Roman"/>
          <w:sz w:val="28"/>
          <w:szCs w:val="28"/>
          <w:lang w:eastAsia="ru-RU"/>
        </w:rPr>
        <w:t xml:space="preserve"> </w:t>
      </w:r>
      <w:r w:rsidRPr="008D2F17">
        <w:rPr>
          <w:rFonts w:ascii="Times New Roman" w:eastAsia="Times New Roman" w:hAnsi="Times New Roman" w:cs="Times New Roman"/>
          <w:sz w:val="28"/>
          <w:szCs w:val="28"/>
          <w:lang w:eastAsia="ru-RU"/>
        </w:rPr>
        <w:t>млн. руб.</w:t>
      </w:r>
    </w:p>
    <w:p w:rsidR="00EA5AFC" w:rsidRDefault="00EA5AFC" w:rsidP="00EA5AFC">
      <w:pPr>
        <w:widowControl w:val="0"/>
        <w:spacing w:after="0" w:line="38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Сведем полученные данные в таблицу 3.9.</w:t>
      </w:r>
    </w:p>
    <w:p w:rsidR="00EA5AFC" w:rsidRDefault="00EA5AFC" w:rsidP="00EA5AFC">
      <w:pPr>
        <w:widowControl w:val="0"/>
        <w:spacing w:after="0" w:line="384" w:lineRule="auto"/>
        <w:ind w:firstLine="709"/>
        <w:jc w:val="both"/>
        <w:rPr>
          <w:rFonts w:ascii="Times New Roman" w:eastAsia="Times New Roman" w:hAnsi="Times New Roman" w:cs="Times New Roman"/>
          <w:sz w:val="28"/>
          <w:szCs w:val="28"/>
          <w:lang w:eastAsia="ru-RU"/>
        </w:rPr>
      </w:pPr>
      <w:r w:rsidRPr="00F81BD4">
        <w:rPr>
          <w:rFonts w:ascii="Times New Roman" w:eastAsia="Times New Roman" w:hAnsi="Times New Roman" w:cs="Times New Roman"/>
          <w:sz w:val="28"/>
          <w:szCs w:val="28"/>
          <w:lang w:eastAsia="ru-RU"/>
        </w:rPr>
        <w:t>Таким образо</w:t>
      </w:r>
      <w:r>
        <w:rPr>
          <w:rFonts w:ascii="Times New Roman" w:eastAsia="Times New Roman" w:hAnsi="Times New Roman" w:cs="Times New Roman"/>
          <w:sz w:val="28"/>
          <w:szCs w:val="28"/>
          <w:lang w:eastAsia="ru-RU"/>
        </w:rPr>
        <w:t>м</w:t>
      </w:r>
      <w:r w:rsidRPr="00F81B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 учета доли реализованной продукции в объеме ее производства за 2013 г. была выявлена потенциально-избыточная численность персонала на уровне 28,25 ставки</w:t>
      </w:r>
      <w:r w:rsidRPr="00F81BD4">
        <w:rPr>
          <w:rFonts w:ascii="Times New Roman" w:eastAsia="Times New Roman" w:hAnsi="Times New Roman" w:cs="Times New Roman"/>
          <w:sz w:val="28"/>
          <w:szCs w:val="28"/>
          <w:lang w:eastAsia="ru-RU"/>
        </w:rPr>
        <w:t>. Годовой экономический эффект от реализации данного мероприятия</w:t>
      </w:r>
      <w:r>
        <w:rPr>
          <w:rFonts w:ascii="Times New Roman" w:eastAsia="Times New Roman" w:hAnsi="Times New Roman" w:cs="Times New Roman"/>
          <w:sz w:val="28"/>
          <w:szCs w:val="28"/>
          <w:lang w:eastAsia="ru-RU"/>
        </w:rPr>
        <w:t xml:space="preserve"> (высвобождение работающих)</w:t>
      </w:r>
      <w:r w:rsidRPr="00F81BD4">
        <w:rPr>
          <w:rFonts w:ascii="Times New Roman" w:eastAsia="Times New Roman" w:hAnsi="Times New Roman" w:cs="Times New Roman"/>
          <w:sz w:val="28"/>
          <w:szCs w:val="28"/>
          <w:lang w:eastAsia="ru-RU"/>
        </w:rPr>
        <w:t xml:space="preserve"> составит более </w:t>
      </w:r>
      <w:r w:rsidR="00657EF8">
        <w:rPr>
          <w:rFonts w:ascii="Times New Roman" w:eastAsia="Times New Roman" w:hAnsi="Times New Roman" w:cs="Times New Roman"/>
          <w:sz w:val="28"/>
          <w:szCs w:val="28"/>
          <w:lang w:eastAsia="ru-RU"/>
        </w:rPr>
        <w:t>2 млрд. 132</w:t>
      </w:r>
      <w:r w:rsidRPr="00F81BD4">
        <w:rPr>
          <w:rFonts w:ascii="Times New Roman" w:eastAsia="Times New Roman" w:hAnsi="Times New Roman" w:cs="Times New Roman"/>
          <w:sz w:val="28"/>
          <w:szCs w:val="28"/>
          <w:lang w:eastAsia="ru-RU"/>
        </w:rPr>
        <w:t xml:space="preserve"> млн. руб.</w:t>
      </w:r>
    </w:p>
    <w:p w:rsidR="00EA5AFC" w:rsidRPr="00EA5AFC" w:rsidRDefault="00EA5AFC" w:rsidP="00EA5AFC">
      <w:pPr>
        <w:widowControl w:val="0"/>
        <w:spacing w:after="0" w:line="372" w:lineRule="auto"/>
        <w:jc w:val="both"/>
        <w:rPr>
          <w:rFonts w:ascii="Times New Roman" w:eastAsia="SimSun" w:hAnsi="Times New Roman" w:cs="Mangal"/>
          <w:b/>
          <w:bCs/>
          <w:color w:val="000000"/>
          <w:kern w:val="1"/>
          <w:sz w:val="28"/>
          <w:szCs w:val="28"/>
          <w:lang w:eastAsia="hi-IN" w:bidi="hi-IN"/>
        </w:rPr>
      </w:pPr>
      <w:r w:rsidRPr="00EA5AFC">
        <w:rPr>
          <w:rFonts w:ascii="Times New Roman" w:eastAsia="Times New Roman" w:hAnsi="Times New Roman" w:cs="Times New Roman"/>
          <w:b/>
          <w:sz w:val="28"/>
          <w:szCs w:val="28"/>
          <w:lang w:eastAsia="ru-RU"/>
        </w:rPr>
        <w:t>Таблица 3.9- Эффект от внедрения мероприятия по выявлению избыточности персонала (без учета доли реализованной продукции)</w:t>
      </w:r>
    </w:p>
    <w:tbl>
      <w:tblPr>
        <w:tblStyle w:val="a3"/>
        <w:tblW w:w="0" w:type="auto"/>
        <w:tblLook w:val="04A0" w:firstRow="1" w:lastRow="0" w:firstColumn="1" w:lastColumn="0" w:noHBand="0" w:noVBand="1"/>
      </w:tblPr>
      <w:tblGrid>
        <w:gridCol w:w="3369"/>
        <w:gridCol w:w="1799"/>
        <w:gridCol w:w="2018"/>
        <w:gridCol w:w="1104"/>
        <w:gridCol w:w="1564"/>
      </w:tblGrid>
      <w:tr w:rsidR="00657EF8" w:rsidTr="00657EF8">
        <w:trPr>
          <w:trHeight w:val="709"/>
        </w:trPr>
        <w:tc>
          <w:tcPr>
            <w:tcW w:w="3369" w:type="dxa"/>
            <w:vMerge w:val="restart"/>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lastRenderedPageBreak/>
              <w:t>Наименование показателя</w:t>
            </w:r>
          </w:p>
        </w:tc>
        <w:tc>
          <w:tcPr>
            <w:tcW w:w="1799" w:type="dxa"/>
            <w:vMerge w:val="restart"/>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До внедрения мероприятия</w:t>
            </w:r>
          </w:p>
        </w:tc>
        <w:tc>
          <w:tcPr>
            <w:tcW w:w="2018" w:type="dxa"/>
            <w:vMerge w:val="restart"/>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bCs/>
                <w:snapToGrid w:val="0"/>
                <w:sz w:val="28"/>
                <w:szCs w:val="28"/>
                <w:lang w:eastAsia="ru-RU"/>
              </w:rPr>
              <w:t>П</w:t>
            </w:r>
            <w:r w:rsidRPr="00786447">
              <w:rPr>
                <w:rFonts w:ascii="Times New Roman" w:eastAsia="Times New Roman" w:hAnsi="Times New Roman" w:cs="Times New Roman"/>
                <w:bCs/>
                <w:snapToGrid w:val="0"/>
                <w:sz w:val="28"/>
                <w:szCs w:val="28"/>
                <w:lang w:eastAsia="ru-RU"/>
              </w:rPr>
              <w:t>осле реализации мероприяти</w:t>
            </w:r>
            <w:r>
              <w:rPr>
                <w:rFonts w:ascii="Times New Roman" w:eastAsia="Times New Roman" w:hAnsi="Times New Roman" w:cs="Times New Roman"/>
                <w:bCs/>
                <w:snapToGrid w:val="0"/>
                <w:sz w:val="28"/>
                <w:szCs w:val="28"/>
                <w:lang w:eastAsia="ru-RU"/>
              </w:rPr>
              <w:t>я</w:t>
            </w:r>
          </w:p>
        </w:tc>
        <w:tc>
          <w:tcPr>
            <w:tcW w:w="2668" w:type="dxa"/>
            <w:gridSpan w:val="2"/>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Изменение</w:t>
            </w:r>
          </w:p>
        </w:tc>
      </w:tr>
      <w:tr w:rsidR="00657EF8" w:rsidTr="00657EF8">
        <w:trPr>
          <w:trHeight w:val="731"/>
        </w:trPr>
        <w:tc>
          <w:tcPr>
            <w:tcW w:w="3369" w:type="dxa"/>
            <w:vMerge/>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p>
        </w:tc>
        <w:tc>
          <w:tcPr>
            <w:tcW w:w="1799" w:type="dxa"/>
            <w:vMerge/>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p>
        </w:tc>
        <w:tc>
          <w:tcPr>
            <w:tcW w:w="2018" w:type="dxa"/>
            <w:vMerge/>
            <w:vAlign w:val="center"/>
          </w:tcPr>
          <w:p w:rsidR="00657EF8" w:rsidRDefault="00657EF8" w:rsidP="00EA5AFC">
            <w:pPr>
              <w:spacing w:line="360" w:lineRule="auto"/>
              <w:jc w:val="center"/>
              <w:rPr>
                <w:rFonts w:ascii="Times New Roman" w:eastAsia="Times New Roman" w:hAnsi="Times New Roman" w:cs="Times New Roman"/>
                <w:bCs/>
                <w:snapToGrid w:val="0"/>
                <w:sz w:val="28"/>
                <w:szCs w:val="28"/>
                <w:lang w:eastAsia="ru-RU"/>
              </w:rPr>
            </w:pPr>
          </w:p>
        </w:tc>
        <w:tc>
          <w:tcPr>
            <w:tcW w:w="1104" w:type="dxa"/>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proofErr w:type="spellStart"/>
            <w:r>
              <w:rPr>
                <w:rFonts w:ascii="Times New Roman" w:eastAsia="Times New Roman" w:hAnsi="Times New Roman" w:cs="Times New Roman"/>
                <w:snapToGrid w:val="0"/>
                <w:sz w:val="28"/>
                <w:szCs w:val="28"/>
                <w:lang w:eastAsia="ru-RU"/>
              </w:rPr>
              <w:t>Абсол</w:t>
            </w:r>
            <w:proofErr w:type="spellEnd"/>
            <w:r>
              <w:rPr>
                <w:rFonts w:ascii="Times New Roman" w:eastAsia="Times New Roman" w:hAnsi="Times New Roman" w:cs="Times New Roman"/>
                <w:snapToGrid w:val="0"/>
                <w:sz w:val="28"/>
                <w:szCs w:val="28"/>
                <w:lang w:eastAsia="ru-RU"/>
              </w:rPr>
              <w:t>.</w:t>
            </w:r>
          </w:p>
        </w:tc>
        <w:tc>
          <w:tcPr>
            <w:tcW w:w="1564" w:type="dxa"/>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w:t>
            </w:r>
          </w:p>
        </w:tc>
      </w:tr>
      <w:tr w:rsidR="00657EF8" w:rsidTr="00657EF8">
        <w:tc>
          <w:tcPr>
            <w:tcW w:w="3369" w:type="dxa"/>
          </w:tcPr>
          <w:p w:rsidR="00657EF8" w:rsidRDefault="00657EF8" w:rsidP="00197E7E">
            <w:pPr>
              <w:spacing w:line="360" w:lineRule="auto"/>
              <w:jc w:val="both"/>
              <w:rPr>
                <w:rFonts w:ascii="Times New Roman" w:eastAsia="Times New Roman" w:hAnsi="Times New Roman" w:cs="Times New Roman"/>
                <w:snapToGrid w:val="0"/>
                <w:sz w:val="28"/>
                <w:szCs w:val="28"/>
                <w:lang w:eastAsia="ru-RU"/>
              </w:rPr>
            </w:pPr>
            <w:r w:rsidRPr="00163016">
              <w:rPr>
                <w:rFonts w:ascii="Times New Roman" w:eastAsia="Times New Roman" w:hAnsi="Times New Roman" w:cs="Times New Roman"/>
                <w:color w:val="000000"/>
                <w:sz w:val="28"/>
                <w:szCs w:val="28"/>
                <w:lang w:eastAsia="ru-RU"/>
              </w:rPr>
              <w:t xml:space="preserve">Среднесписочная численность </w:t>
            </w:r>
            <w:r>
              <w:rPr>
                <w:rFonts w:ascii="Times New Roman" w:eastAsia="Times New Roman" w:hAnsi="Times New Roman" w:cs="Times New Roman"/>
                <w:color w:val="000000"/>
                <w:sz w:val="28"/>
                <w:szCs w:val="28"/>
                <w:lang w:eastAsia="ru-RU"/>
              </w:rPr>
              <w:t>персонала основной деятельности, чел.</w:t>
            </w:r>
          </w:p>
        </w:tc>
        <w:tc>
          <w:tcPr>
            <w:tcW w:w="1799" w:type="dxa"/>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534</w:t>
            </w:r>
          </w:p>
        </w:tc>
        <w:tc>
          <w:tcPr>
            <w:tcW w:w="2018" w:type="dxa"/>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506</w:t>
            </w:r>
          </w:p>
        </w:tc>
        <w:tc>
          <w:tcPr>
            <w:tcW w:w="1104" w:type="dxa"/>
            <w:vAlign w:val="center"/>
          </w:tcPr>
          <w:p w:rsidR="00657EF8" w:rsidRPr="00657EF8" w:rsidRDefault="00657EF8" w:rsidP="00657EF8">
            <w:pPr>
              <w:spacing w:line="360" w:lineRule="auto"/>
              <w:jc w:val="center"/>
              <w:rPr>
                <w:rFonts w:ascii="Times New Roman" w:eastAsia="Times New Roman" w:hAnsi="Times New Roman" w:cs="Times New Roman"/>
                <w:snapToGrid w:val="0"/>
                <w:sz w:val="28"/>
                <w:szCs w:val="28"/>
                <w:lang w:eastAsia="ru-RU"/>
              </w:rPr>
            </w:pPr>
            <w:r w:rsidRPr="00657EF8">
              <w:rPr>
                <w:rFonts w:ascii="Times New Roman" w:eastAsia="Times New Roman" w:hAnsi="Times New Roman" w:cs="Times New Roman"/>
                <w:snapToGrid w:val="0"/>
                <w:sz w:val="28"/>
                <w:szCs w:val="28"/>
                <w:lang w:eastAsia="ru-RU"/>
              </w:rPr>
              <w:t>-28</w:t>
            </w:r>
          </w:p>
        </w:tc>
        <w:tc>
          <w:tcPr>
            <w:tcW w:w="1564" w:type="dxa"/>
            <w:vAlign w:val="center"/>
          </w:tcPr>
          <w:p w:rsidR="00657EF8" w:rsidRPr="00657EF8" w:rsidRDefault="00657EF8" w:rsidP="00657EF8">
            <w:pPr>
              <w:spacing w:line="360" w:lineRule="auto"/>
              <w:jc w:val="center"/>
              <w:rPr>
                <w:rFonts w:ascii="Times New Roman" w:eastAsia="Times New Roman" w:hAnsi="Times New Roman" w:cs="Times New Roman"/>
                <w:snapToGrid w:val="0"/>
                <w:sz w:val="28"/>
                <w:szCs w:val="28"/>
                <w:lang w:eastAsia="ru-RU"/>
              </w:rPr>
            </w:pPr>
            <w:r w:rsidRPr="00657EF8">
              <w:rPr>
                <w:rFonts w:ascii="Times New Roman" w:eastAsia="Times New Roman" w:hAnsi="Times New Roman" w:cs="Times New Roman"/>
                <w:snapToGrid w:val="0"/>
                <w:sz w:val="28"/>
                <w:szCs w:val="28"/>
                <w:lang w:eastAsia="ru-RU"/>
              </w:rPr>
              <w:t>94,7565543</w:t>
            </w:r>
          </w:p>
        </w:tc>
      </w:tr>
      <w:tr w:rsidR="00657EF8" w:rsidTr="00657EF8">
        <w:tc>
          <w:tcPr>
            <w:tcW w:w="3369" w:type="dxa"/>
          </w:tcPr>
          <w:p w:rsidR="00657EF8" w:rsidRDefault="00657EF8" w:rsidP="00197E7E">
            <w:pPr>
              <w:spacing w:line="36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Фонд заработной платы, млн. руб.</w:t>
            </w:r>
          </w:p>
        </w:tc>
        <w:tc>
          <w:tcPr>
            <w:tcW w:w="1799" w:type="dxa"/>
            <w:vAlign w:val="center"/>
          </w:tcPr>
          <w:p w:rsidR="00657EF8" w:rsidRPr="00657EF8" w:rsidRDefault="00657EF8" w:rsidP="00EA5AFC">
            <w:pPr>
              <w:spacing w:line="360" w:lineRule="auto"/>
              <w:jc w:val="center"/>
              <w:rPr>
                <w:rFonts w:ascii="Times New Roman" w:eastAsia="Times New Roman" w:hAnsi="Times New Roman" w:cs="Times New Roman"/>
                <w:snapToGrid w:val="0"/>
                <w:sz w:val="24"/>
                <w:szCs w:val="24"/>
                <w:lang w:eastAsia="ru-RU"/>
              </w:rPr>
            </w:pPr>
            <w:r w:rsidRPr="00657EF8">
              <w:rPr>
                <w:rFonts w:ascii="Times New Roman" w:eastAsia="Times New Roman" w:hAnsi="Times New Roman" w:cs="Times New Roman"/>
                <w:sz w:val="24"/>
                <w:szCs w:val="24"/>
                <w:lang w:eastAsia="ru-RU"/>
              </w:rPr>
              <w:t>28487,9</w:t>
            </w:r>
          </w:p>
        </w:tc>
        <w:tc>
          <w:tcPr>
            <w:tcW w:w="2018" w:type="dxa"/>
            <w:vAlign w:val="center"/>
          </w:tcPr>
          <w:p w:rsidR="00657EF8" w:rsidRPr="00657EF8" w:rsidRDefault="00657EF8" w:rsidP="00EA5AFC">
            <w:pPr>
              <w:spacing w:line="36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26908,982</w:t>
            </w:r>
          </w:p>
        </w:tc>
        <w:tc>
          <w:tcPr>
            <w:tcW w:w="1104" w:type="dxa"/>
            <w:vAlign w:val="center"/>
          </w:tcPr>
          <w:p w:rsidR="00657EF8" w:rsidRPr="00657EF8" w:rsidRDefault="00657EF8" w:rsidP="00657EF8">
            <w:pPr>
              <w:spacing w:line="360" w:lineRule="auto"/>
              <w:jc w:val="center"/>
              <w:rPr>
                <w:rFonts w:ascii="Times New Roman" w:eastAsia="Times New Roman" w:hAnsi="Times New Roman" w:cs="Times New Roman"/>
                <w:snapToGrid w:val="0"/>
                <w:sz w:val="28"/>
                <w:szCs w:val="28"/>
                <w:lang w:eastAsia="ru-RU"/>
              </w:rPr>
            </w:pPr>
            <w:r w:rsidRPr="00657EF8">
              <w:rPr>
                <w:rFonts w:ascii="Times New Roman" w:eastAsia="Times New Roman" w:hAnsi="Times New Roman" w:cs="Times New Roman"/>
                <w:snapToGrid w:val="0"/>
                <w:sz w:val="28"/>
                <w:szCs w:val="28"/>
                <w:lang w:eastAsia="ru-RU"/>
              </w:rPr>
              <w:t>-1579</w:t>
            </w:r>
          </w:p>
        </w:tc>
        <w:tc>
          <w:tcPr>
            <w:tcW w:w="1564" w:type="dxa"/>
            <w:vAlign w:val="center"/>
          </w:tcPr>
          <w:p w:rsidR="00657EF8" w:rsidRPr="00657EF8" w:rsidRDefault="00657EF8" w:rsidP="00657EF8">
            <w:pPr>
              <w:spacing w:line="360" w:lineRule="auto"/>
              <w:jc w:val="center"/>
              <w:rPr>
                <w:rFonts w:ascii="Times New Roman" w:eastAsia="Times New Roman" w:hAnsi="Times New Roman" w:cs="Times New Roman"/>
                <w:snapToGrid w:val="0"/>
                <w:sz w:val="28"/>
                <w:szCs w:val="28"/>
                <w:lang w:eastAsia="ru-RU"/>
              </w:rPr>
            </w:pPr>
            <w:r w:rsidRPr="00657EF8">
              <w:rPr>
                <w:rFonts w:ascii="Times New Roman" w:eastAsia="Times New Roman" w:hAnsi="Times New Roman" w:cs="Times New Roman"/>
                <w:snapToGrid w:val="0"/>
                <w:sz w:val="28"/>
                <w:szCs w:val="28"/>
                <w:lang w:eastAsia="ru-RU"/>
              </w:rPr>
              <w:t>94,4575837</w:t>
            </w:r>
          </w:p>
        </w:tc>
      </w:tr>
      <w:tr w:rsidR="00657EF8" w:rsidTr="00657EF8">
        <w:tc>
          <w:tcPr>
            <w:tcW w:w="3369" w:type="dxa"/>
          </w:tcPr>
          <w:p w:rsidR="00657EF8" w:rsidRPr="00657EF8" w:rsidRDefault="00657EF8" w:rsidP="00197E7E">
            <w:pPr>
              <w:spacing w:line="36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Отчисления, млн. руб. </w:t>
            </w:r>
            <w:r w:rsidRPr="00EC514B">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napToGrid w:val="0"/>
                <w:sz w:val="28"/>
                <w:szCs w:val="28"/>
                <w:lang w:eastAsia="ru-RU"/>
              </w:rPr>
              <w:t xml:space="preserve">ФСЗН и </w:t>
            </w:r>
            <w:proofErr w:type="spellStart"/>
            <w:r>
              <w:rPr>
                <w:rFonts w:ascii="Times New Roman" w:eastAsia="Times New Roman" w:hAnsi="Times New Roman" w:cs="Times New Roman"/>
                <w:snapToGrid w:val="0"/>
                <w:sz w:val="28"/>
                <w:szCs w:val="28"/>
                <w:lang w:eastAsia="ru-RU"/>
              </w:rPr>
              <w:t>Белгосстрах</w:t>
            </w:r>
            <w:proofErr w:type="spellEnd"/>
            <w:r>
              <w:rPr>
                <w:rFonts w:ascii="Times New Roman" w:eastAsia="Times New Roman" w:hAnsi="Times New Roman" w:cs="Times New Roman"/>
                <w:snapToGrid w:val="0"/>
                <w:sz w:val="28"/>
                <w:szCs w:val="28"/>
                <w:lang w:eastAsia="ru-RU"/>
              </w:rPr>
              <w:t>)</w:t>
            </w:r>
          </w:p>
        </w:tc>
        <w:tc>
          <w:tcPr>
            <w:tcW w:w="1799" w:type="dxa"/>
            <w:vAlign w:val="center"/>
          </w:tcPr>
          <w:p w:rsidR="00657EF8" w:rsidRPr="00657EF8" w:rsidRDefault="00657EF8" w:rsidP="00EA5AFC">
            <w:pPr>
              <w:spacing w:line="36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9970,765</w:t>
            </w:r>
          </w:p>
        </w:tc>
        <w:tc>
          <w:tcPr>
            <w:tcW w:w="2018" w:type="dxa"/>
            <w:vAlign w:val="center"/>
          </w:tcPr>
          <w:p w:rsidR="00657EF8" w:rsidRPr="00657EF8" w:rsidRDefault="00657EF8" w:rsidP="00EA5AFC">
            <w:pPr>
              <w:spacing w:line="36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9418,144</w:t>
            </w:r>
          </w:p>
        </w:tc>
        <w:tc>
          <w:tcPr>
            <w:tcW w:w="1104" w:type="dxa"/>
            <w:vAlign w:val="center"/>
          </w:tcPr>
          <w:p w:rsidR="00657EF8" w:rsidRPr="00657EF8" w:rsidRDefault="00657EF8" w:rsidP="00657EF8">
            <w:pPr>
              <w:spacing w:line="360" w:lineRule="auto"/>
              <w:jc w:val="center"/>
              <w:rPr>
                <w:rFonts w:ascii="Times New Roman" w:eastAsia="Times New Roman" w:hAnsi="Times New Roman" w:cs="Times New Roman"/>
                <w:snapToGrid w:val="0"/>
                <w:sz w:val="28"/>
                <w:szCs w:val="28"/>
                <w:lang w:eastAsia="ru-RU"/>
              </w:rPr>
            </w:pPr>
            <w:r w:rsidRPr="00657EF8">
              <w:rPr>
                <w:rFonts w:ascii="Times New Roman" w:eastAsia="Times New Roman" w:hAnsi="Times New Roman" w:cs="Times New Roman"/>
                <w:snapToGrid w:val="0"/>
                <w:sz w:val="28"/>
                <w:szCs w:val="28"/>
                <w:lang w:eastAsia="ru-RU"/>
              </w:rPr>
              <w:t>-552,6</w:t>
            </w:r>
          </w:p>
        </w:tc>
        <w:tc>
          <w:tcPr>
            <w:tcW w:w="1564" w:type="dxa"/>
            <w:vAlign w:val="center"/>
          </w:tcPr>
          <w:p w:rsidR="00657EF8" w:rsidRPr="00657EF8" w:rsidRDefault="00657EF8" w:rsidP="00657EF8">
            <w:pPr>
              <w:spacing w:line="360" w:lineRule="auto"/>
              <w:jc w:val="center"/>
              <w:rPr>
                <w:rFonts w:ascii="Times New Roman" w:eastAsia="Times New Roman" w:hAnsi="Times New Roman" w:cs="Times New Roman"/>
                <w:snapToGrid w:val="0"/>
                <w:sz w:val="28"/>
                <w:szCs w:val="28"/>
                <w:lang w:eastAsia="ru-RU"/>
              </w:rPr>
            </w:pPr>
            <w:r w:rsidRPr="00657EF8">
              <w:rPr>
                <w:rFonts w:ascii="Times New Roman" w:eastAsia="Times New Roman" w:hAnsi="Times New Roman" w:cs="Times New Roman"/>
                <w:snapToGrid w:val="0"/>
                <w:sz w:val="28"/>
                <w:szCs w:val="28"/>
                <w:lang w:eastAsia="ru-RU"/>
              </w:rPr>
              <w:t>94,4575868</w:t>
            </w:r>
          </w:p>
        </w:tc>
      </w:tr>
      <w:tr w:rsidR="00657EF8" w:rsidTr="00657EF8">
        <w:tc>
          <w:tcPr>
            <w:tcW w:w="3369" w:type="dxa"/>
          </w:tcPr>
          <w:p w:rsidR="00657EF8" w:rsidRDefault="00657EF8" w:rsidP="00197E7E">
            <w:pPr>
              <w:spacing w:line="36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Выплата выходного пособия, млн. руб.</w:t>
            </w:r>
          </w:p>
        </w:tc>
        <w:tc>
          <w:tcPr>
            <w:tcW w:w="1799" w:type="dxa"/>
            <w:vAlign w:val="center"/>
          </w:tcPr>
          <w:p w:rsidR="00657EF8" w:rsidRPr="00657EF8" w:rsidRDefault="00657EF8" w:rsidP="00EA5AFC">
            <w:pPr>
              <w:spacing w:line="36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w:t>
            </w:r>
          </w:p>
        </w:tc>
        <w:tc>
          <w:tcPr>
            <w:tcW w:w="2018" w:type="dxa"/>
            <w:vAlign w:val="center"/>
          </w:tcPr>
          <w:p w:rsidR="00657EF8" w:rsidRPr="00657EF8" w:rsidRDefault="00657EF8" w:rsidP="00EA5AFC">
            <w:pPr>
              <w:spacing w:line="36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40,485</w:t>
            </w:r>
          </w:p>
        </w:tc>
        <w:tc>
          <w:tcPr>
            <w:tcW w:w="1104" w:type="dxa"/>
            <w:vAlign w:val="center"/>
          </w:tcPr>
          <w:p w:rsidR="00657EF8" w:rsidRPr="00657EF8" w:rsidRDefault="00657EF8" w:rsidP="00657EF8">
            <w:pPr>
              <w:spacing w:line="360" w:lineRule="auto"/>
              <w:jc w:val="center"/>
              <w:rPr>
                <w:rFonts w:ascii="Times New Roman" w:eastAsia="Times New Roman" w:hAnsi="Times New Roman" w:cs="Times New Roman"/>
                <w:snapToGrid w:val="0"/>
                <w:sz w:val="28"/>
                <w:szCs w:val="28"/>
                <w:lang w:eastAsia="ru-RU"/>
              </w:rPr>
            </w:pPr>
            <w:r w:rsidRPr="00657EF8">
              <w:rPr>
                <w:rFonts w:ascii="Times New Roman" w:eastAsia="Times New Roman" w:hAnsi="Times New Roman" w:cs="Times New Roman"/>
                <w:snapToGrid w:val="0"/>
                <w:sz w:val="28"/>
                <w:szCs w:val="28"/>
                <w:lang w:eastAsia="ru-RU"/>
              </w:rPr>
              <w:t>40,485</w:t>
            </w:r>
          </w:p>
        </w:tc>
        <w:tc>
          <w:tcPr>
            <w:tcW w:w="1564" w:type="dxa"/>
            <w:vAlign w:val="center"/>
          </w:tcPr>
          <w:p w:rsidR="00657EF8" w:rsidRPr="00657EF8" w:rsidRDefault="00657EF8" w:rsidP="00657EF8">
            <w:pPr>
              <w:spacing w:line="360" w:lineRule="auto"/>
              <w:jc w:val="center"/>
              <w:rPr>
                <w:rFonts w:ascii="Times New Roman" w:eastAsia="Times New Roman" w:hAnsi="Times New Roman" w:cs="Times New Roman"/>
                <w:snapToGrid w:val="0"/>
                <w:sz w:val="28"/>
                <w:szCs w:val="28"/>
                <w:lang w:eastAsia="ru-RU"/>
              </w:rPr>
            </w:pPr>
            <w:r w:rsidRPr="00657EF8">
              <w:rPr>
                <w:rFonts w:ascii="Times New Roman" w:eastAsia="Times New Roman" w:hAnsi="Times New Roman" w:cs="Times New Roman"/>
                <w:snapToGrid w:val="0"/>
                <w:sz w:val="28"/>
                <w:szCs w:val="28"/>
                <w:lang w:eastAsia="ru-RU"/>
              </w:rPr>
              <w:t>-</w:t>
            </w:r>
          </w:p>
        </w:tc>
      </w:tr>
      <w:tr w:rsidR="00657EF8" w:rsidTr="00657EF8">
        <w:tc>
          <w:tcPr>
            <w:tcW w:w="3369" w:type="dxa"/>
          </w:tcPr>
          <w:p w:rsidR="00657EF8" w:rsidRDefault="00657EF8" w:rsidP="00197E7E">
            <w:pPr>
              <w:spacing w:line="36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Годовой экономический эффект, млн. руб.</w:t>
            </w:r>
          </w:p>
        </w:tc>
        <w:tc>
          <w:tcPr>
            <w:tcW w:w="1799" w:type="dxa"/>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w:t>
            </w:r>
          </w:p>
        </w:tc>
        <w:tc>
          <w:tcPr>
            <w:tcW w:w="2018" w:type="dxa"/>
            <w:vAlign w:val="center"/>
          </w:tcPr>
          <w:p w:rsidR="00657EF8" w:rsidRDefault="00657EF8" w:rsidP="00EA5AFC">
            <w:pPr>
              <w:spacing w:line="360" w:lineRule="auto"/>
              <w:jc w:val="center"/>
              <w:rPr>
                <w:rFonts w:ascii="Times New Roman" w:eastAsia="Times New Roman" w:hAnsi="Times New Roman" w:cs="Times New Roman"/>
                <w:snapToGrid w:val="0"/>
                <w:sz w:val="28"/>
                <w:szCs w:val="28"/>
                <w:lang w:eastAsia="ru-RU"/>
              </w:rPr>
            </w:pPr>
            <w:r w:rsidRPr="008D2F17">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31,54</w:t>
            </w:r>
          </w:p>
        </w:tc>
        <w:tc>
          <w:tcPr>
            <w:tcW w:w="1104" w:type="dxa"/>
            <w:vAlign w:val="center"/>
          </w:tcPr>
          <w:p w:rsidR="00657EF8" w:rsidRPr="00657EF8" w:rsidRDefault="000A5078" w:rsidP="00657EF8">
            <w:pPr>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w:t>
            </w:r>
          </w:p>
        </w:tc>
        <w:tc>
          <w:tcPr>
            <w:tcW w:w="1564" w:type="dxa"/>
            <w:vAlign w:val="center"/>
          </w:tcPr>
          <w:p w:rsidR="00657EF8" w:rsidRPr="00657EF8" w:rsidRDefault="000A5078" w:rsidP="00657EF8">
            <w:pPr>
              <w:spacing w:line="360" w:lineRule="auto"/>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w:t>
            </w:r>
          </w:p>
        </w:tc>
      </w:tr>
    </w:tbl>
    <w:p w:rsidR="00197E7E" w:rsidRDefault="000A5078" w:rsidP="000A5078">
      <w:pPr>
        <w:spacing w:line="36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Составлено автором</w:t>
      </w:r>
    </w:p>
    <w:p w:rsidR="000A5078" w:rsidRDefault="000A5078" w:rsidP="00197E7E">
      <w:pPr>
        <w:spacing w:line="360" w:lineRule="auto"/>
        <w:ind w:firstLine="601"/>
        <w:jc w:val="both"/>
        <w:rPr>
          <w:rFonts w:ascii="Times New Roman" w:eastAsia="Times New Roman" w:hAnsi="Times New Roman" w:cs="Times New Roman"/>
          <w:b/>
          <w:snapToGrid w:val="0"/>
          <w:sz w:val="28"/>
          <w:szCs w:val="28"/>
          <w:lang w:eastAsia="ru-RU"/>
        </w:rPr>
      </w:pPr>
    </w:p>
    <w:p w:rsidR="00197E7E" w:rsidRDefault="00197E7E" w:rsidP="00197E7E">
      <w:pPr>
        <w:spacing w:line="360" w:lineRule="auto"/>
        <w:ind w:firstLine="601"/>
        <w:jc w:val="both"/>
        <w:rPr>
          <w:rFonts w:ascii="Times New Roman" w:eastAsia="Times New Roman" w:hAnsi="Times New Roman" w:cs="Times New Roman"/>
          <w:b/>
          <w:snapToGrid w:val="0"/>
          <w:sz w:val="28"/>
          <w:szCs w:val="28"/>
          <w:lang w:eastAsia="ru-RU"/>
        </w:rPr>
      </w:pPr>
      <w:r w:rsidRPr="00197E7E">
        <w:rPr>
          <w:rFonts w:ascii="Times New Roman" w:eastAsia="Times New Roman" w:hAnsi="Times New Roman" w:cs="Times New Roman"/>
          <w:b/>
          <w:snapToGrid w:val="0"/>
          <w:sz w:val="28"/>
          <w:szCs w:val="28"/>
          <w:lang w:eastAsia="ru-RU"/>
        </w:rPr>
        <w:t>3.</w:t>
      </w:r>
      <w:r w:rsidR="0008654F">
        <w:rPr>
          <w:rFonts w:ascii="Times New Roman" w:eastAsia="Times New Roman" w:hAnsi="Times New Roman" w:cs="Times New Roman"/>
          <w:b/>
          <w:snapToGrid w:val="0"/>
          <w:sz w:val="28"/>
          <w:szCs w:val="28"/>
          <w:lang w:eastAsia="ru-RU"/>
        </w:rPr>
        <w:t>4</w:t>
      </w:r>
      <w:r w:rsidRPr="00197E7E">
        <w:rPr>
          <w:rFonts w:ascii="Times New Roman" w:eastAsia="Times New Roman" w:hAnsi="Times New Roman" w:cs="Times New Roman"/>
          <w:b/>
          <w:snapToGrid w:val="0"/>
          <w:sz w:val="28"/>
          <w:szCs w:val="28"/>
          <w:lang w:eastAsia="ru-RU"/>
        </w:rPr>
        <w:t xml:space="preserve"> Совершенствование системы подбора, подготовки, переподготовки и расстановки </w:t>
      </w:r>
      <w:r>
        <w:rPr>
          <w:rFonts w:ascii="Times New Roman" w:eastAsia="Times New Roman" w:hAnsi="Times New Roman" w:cs="Times New Roman"/>
          <w:b/>
          <w:snapToGrid w:val="0"/>
          <w:sz w:val="28"/>
          <w:szCs w:val="28"/>
          <w:lang w:eastAsia="ru-RU"/>
        </w:rPr>
        <w:t xml:space="preserve"> кадров  в</w:t>
      </w:r>
      <w:r w:rsidRPr="00197E7E">
        <w:rPr>
          <w:rFonts w:ascii="Times New Roman" w:eastAsia="Times New Roman" w:hAnsi="Times New Roman" w:cs="Times New Roman"/>
          <w:b/>
          <w:snapToGrid w:val="0"/>
          <w:sz w:val="28"/>
          <w:szCs w:val="28"/>
          <w:lang w:eastAsia="ru-RU"/>
        </w:rPr>
        <w:t xml:space="preserve"> ОАО «</w:t>
      </w:r>
      <w:r>
        <w:rPr>
          <w:rFonts w:ascii="Times New Roman" w:eastAsia="Times New Roman" w:hAnsi="Times New Roman" w:cs="Times New Roman"/>
          <w:b/>
          <w:snapToGrid w:val="0"/>
          <w:sz w:val="28"/>
          <w:szCs w:val="28"/>
          <w:lang w:eastAsia="ru-RU"/>
        </w:rPr>
        <w:t>Оршанский инструментальный завод</w:t>
      </w:r>
      <w:r w:rsidRPr="00197E7E">
        <w:rPr>
          <w:rFonts w:ascii="Times New Roman" w:eastAsia="Times New Roman" w:hAnsi="Times New Roman" w:cs="Times New Roman"/>
          <w:b/>
          <w:snapToGrid w:val="0"/>
          <w:sz w:val="28"/>
          <w:szCs w:val="28"/>
          <w:lang w:eastAsia="ru-RU"/>
        </w:rPr>
        <w:t>»</w:t>
      </w:r>
    </w:p>
    <w:p w:rsidR="00921863" w:rsidRDefault="00921863" w:rsidP="00197E7E">
      <w:pPr>
        <w:spacing w:after="0" w:line="360" w:lineRule="auto"/>
        <w:ind w:firstLine="601"/>
        <w:jc w:val="both"/>
        <w:rPr>
          <w:rFonts w:ascii="Times New Roman" w:eastAsia="Times New Roman" w:hAnsi="Times New Roman" w:cs="Times New Roman"/>
          <w:snapToGrid w:val="0"/>
          <w:sz w:val="28"/>
          <w:szCs w:val="28"/>
          <w:lang w:eastAsia="ru-RU"/>
        </w:rPr>
      </w:pPr>
    </w:p>
    <w:p w:rsidR="00197E7E" w:rsidRPr="00197E7E" w:rsidRDefault="00197E7E" w:rsidP="00197E7E">
      <w:pPr>
        <w:spacing w:after="0" w:line="360" w:lineRule="auto"/>
        <w:ind w:firstLine="601"/>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lang w:eastAsia="ru-RU"/>
        </w:rPr>
        <w:t xml:space="preserve">Еще недавно повышение эффективности </w:t>
      </w:r>
      <w:r>
        <w:rPr>
          <w:rFonts w:ascii="Times New Roman" w:eastAsia="Times New Roman" w:hAnsi="Times New Roman" w:cs="Times New Roman"/>
          <w:snapToGrid w:val="0"/>
          <w:sz w:val="28"/>
          <w:szCs w:val="28"/>
          <w:lang w:eastAsia="ru-RU"/>
        </w:rPr>
        <w:t>организации</w:t>
      </w:r>
      <w:r w:rsidRPr="00197E7E">
        <w:rPr>
          <w:rFonts w:ascii="Times New Roman" w:eastAsia="Times New Roman" w:hAnsi="Times New Roman" w:cs="Times New Roman"/>
          <w:snapToGrid w:val="0"/>
          <w:sz w:val="28"/>
          <w:szCs w:val="28"/>
          <w:lang w:eastAsia="ru-RU"/>
        </w:rPr>
        <w:t xml:space="preserve">, уровня ее конкурентоспособности связывалось прежде всего с совершенствованием техники и технологий, маркетинга и послепродажного обслуживания; теперь все больший акцент делается на наличии квалифицированной рабочей силы, степени ее мотивации, модернизации организационных структур и форм работ. Как считают многие специалисты, рост эффективности производства за счет </w:t>
      </w:r>
      <w:r w:rsidRPr="00197E7E">
        <w:rPr>
          <w:rFonts w:ascii="Times New Roman" w:eastAsia="Times New Roman" w:hAnsi="Times New Roman" w:cs="Times New Roman"/>
          <w:snapToGrid w:val="0"/>
          <w:sz w:val="28"/>
          <w:szCs w:val="28"/>
          <w:lang w:eastAsia="ru-RU"/>
        </w:rPr>
        <w:lastRenderedPageBreak/>
        <w:t xml:space="preserve">более высокого качества труда - едва ли не единственная возможность получить конкурентные преимущества на рынке. </w:t>
      </w:r>
    </w:p>
    <w:p w:rsidR="00197E7E" w:rsidRPr="00197E7E" w:rsidRDefault="00197E7E" w:rsidP="00197E7E">
      <w:pPr>
        <w:spacing w:after="0" w:line="360" w:lineRule="auto"/>
        <w:ind w:firstLine="600"/>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lang w:eastAsia="ru-RU"/>
        </w:rPr>
        <w:t xml:space="preserve">Именно благодаря грамотной кадровой политике, одним из важнейших элементов которой является постоянное повышение квалификации персонала, в настоящее время  организация может за короткий срок превратится в одну из самых динамично развивающихся компаний. Причем кадровый менеджмент  нужно постоянно совершенствовать: менять методику оценки, появляются новые формы работы с персоналом. Особое внимание руководство компании  должно уделять поддержанию здорового рабочего климата, основанного на доверии и взаимном уважении, способствующего раскрытию потенциала каждого сотрудника; развитию мотивационных схем, позволяющих любому работнику рассчитывать на карьерный рост и вознаграждение, соответствующие его профессиональному уровню и личному вкладу в общее дело; формированию корпоративной системы социальной защиты; предоставлению персоналу возможностей для дальнейшего образования и повышения квалификации. </w:t>
      </w:r>
    </w:p>
    <w:p w:rsidR="00197E7E" w:rsidRPr="00197E7E" w:rsidRDefault="00197E7E" w:rsidP="00197E7E">
      <w:pPr>
        <w:spacing w:after="0" w:line="360" w:lineRule="auto"/>
        <w:ind w:firstLine="600"/>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lang w:eastAsia="ru-RU"/>
        </w:rPr>
        <w:t>Сегодня, когда требования, предъявляемые к выполняемой работе и, соответственно, квалификации персонала, быстро меняются, обучение должно быть непрерывным. Безусловно, это требует значительных финансовых затрат, однако их следует рассматривать как вложения в человеческий ресурс и результаты оценивать аналогично тому, как это делается применительно к другим инвестициям. Однако, исходя из сложного финансового положения ОАО «</w:t>
      </w:r>
      <w:r>
        <w:rPr>
          <w:rFonts w:ascii="Times New Roman" w:eastAsia="Times New Roman" w:hAnsi="Times New Roman" w:cs="Times New Roman"/>
          <w:snapToGrid w:val="0"/>
          <w:sz w:val="28"/>
          <w:szCs w:val="28"/>
          <w:lang w:eastAsia="ru-RU"/>
        </w:rPr>
        <w:t xml:space="preserve">Оршанский инструментальный завод», </w:t>
      </w:r>
      <w:r w:rsidRPr="00197E7E">
        <w:rPr>
          <w:rFonts w:ascii="Times New Roman" w:eastAsia="Times New Roman" w:hAnsi="Times New Roman" w:cs="Times New Roman"/>
          <w:snapToGrid w:val="0"/>
          <w:sz w:val="28"/>
          <w:szCs w:val="28"/>
          <w:lang w:eastAsia="ru-RU"/>
        </w:rPr>
        <w:t xml:space="preserve">попробуем предложить механизм, который не требует значительных вложений, однако оказывает существенное влияние на рост производительности труда. </w:t>
      </w:r>
    </w:p>
    <w:p w:rsidR="00197E7E" w:rsidRPr="00197E7E" w:rsidRDefault="00197E7E" w:rsidP="00197E7E">
      <w:pPr>
        <w:spacing w:after="0" w:line="360" w:lineRule="auto"/>
        <w:ind w:firstLine="600"/>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lang w:eastAsia="ru-RU"/>
        </w:rPr>
        <w:t xml:space="preserve">Как показывает опыт и  анализ ситуации сложившейся в организации,  с точки зрения рабочих, специалистов и руководителей,  одной из ведущих </w:t>
      </w:r>
      <w:r w:rsidRPr="00197E7E">
        <w:rPr>
          <w:rFonts w:ascii="Times New Roman" w:eastAsia="Times New Roman" w:hAnsi="Times New Roman" w:cs="Times New Roman"/>
          <w:snapToGrid w:val="0"/>
          <w:sz w:val="28"/>
          <w:szCs w:val="28"/>
          <w:lang w:eastAsia="ru-RU"/>
        </w:rPr>
        <w:lastRenderedPageBreak/>
        <w:t xml:space="preserve">форма мотивации труда, и как следствия повышения его производительности </w:t>
      </w:r>
      <w:r>
        <w:rPr>
          <w:rFonts w:ascii="Times New Roman" w:eastAsia="Times New Roman" w:hAnsi="Times New Roman" w:cs="Times New Roman"/>
          <w:snapToGrid w:val="0"/>
          <w:sz w:val="28"/>
          <w:szCs w:val="28"/>
          <w:lang w:eastAsia="ru-RU"/>
        </w:rPr>
        <w:t xml:space="preserve"> в</w:t>
      </w:r>
      <w:r w:rsidRPr="00197E7E">
        <w:rPr>
          <w:rFonts w:ascii="Times New Roman" w:eastAsia="Times New Roman" w:hAnsi="Times New Roman" w:cs="Times New Roman"/>
          <w:snapToGrid w:val="0"/>
          <w:sz w:val="28"/>
          <w:szCs w:val="28"/>
          <w:lang w:eastAsia="ru-RU"/>
        </w:rPr>
        <w:t xml:space="preserve"> ОАО «</w:t>
      </w:r>
      <w:r>
        <w:rPr>
          <w:rFonts w:ascii="Times New Roman" w:eastAsia="Times New Roman" w:hAnsi="Times New Roman" w:cs="Times New Roman"/>
          <w:snapToGrid w:val="0"/>
          <w:sz w:val="28"/>
          <w:szCs w:val="28"/>
          <w:lang w:eastAsia="ru-RU"/>
        </w:rPr>
        <w:t>Оршанский инструментальный завод</w:t>
      </w:r>
      <w:r w:rsidRPr="00197E7E">
        <w:rPr>
          <w:rFonts w:ascii="Times New Roman" w:eastAsia="Times New Roman" w:hAnsi="Times New Roman" w:cs="Times New Roman"/>
          <w:snapToGrid w:val="0"/>
          <w:sz w:val="28"/>
          <w:szCs w:val="28"/>
          <w:lang w:eastAsia="ru-RU"/>
        </w:rPr>
        <w:t xml:space="preserve">» является подбор и  обучение персонала, которое  организовано  на сегодняшний день недостаточно эффективно. </w:t>
      </w:r>
    </w:p>
    <w:p w:rsidR="00197E7E" w:rsidRPr="00197E7E" w:rsidRDefault="00197E7E" w:rsidP="00197E7E">
      <w:pPr>
        <w:spacing w:after="0" w:line="360" w:lineRule="auto"/>
        <w:ind w:firstLine="600"/>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lang w:eastAsia="ru-RU"/>
        </w:rPr>
        <w:t xml:space="preserve">Планирование потребности в обучении проводится экспертным путём исходя из предлагаемых рынком направлений обучения с учётом возможностей организации, отсутствует оценка результатов обучения, что является предпосылкой невысокой степени реализации функции развития персонала и мотивации работников. </w:t>
      </w:r>
    </w:p>
    <w:p w:rsidR="0008654F" w:rsidRDefault="00197E7E" w:rsidP="00197E7E">
      <w:pPr>
        <w:spacing w:after="0" w:line="360" w:lineRule="auto"/>
        <w:ind w:firstLine="720"/>
        <w:jc w:val="both"/>
        <w:rPr>
          <w:rFonts w:ascii="Times New Roman" w:eastAsia="Times New Roman" w:hAnsi="Times New Roman" w:cs="Times New Roman"/>
          <w:snapToGrid w:val="0"/>
          <w:sz w:val="28"/>
          <w:szCs w:val="20"/>
          <w:lang w:eastAsia="ru-RU"/>
        </w:rPr>
      </w:pPr>
      <w:r w:rsidRPr="00197E7E">
        <w:rPr>
          <w:rFonts w:ascii="Times New Roman" w:eastAsia="Times New Roman" w:hAnsi="Times New Roman" w:cs="Times New Roman"/>
          <w:snapToGrid w:val="0"/>
          <w:sz w:val="28"/>
          <w:szCs w:val="20"/>
          <w:lang w:eastAsia="ru-RU"/>
        </w:rPr>
        <w:t>В упрощенном варианте участниками процесса обучения являются: высшее руководство организации; руководители среднего уровня управления; руководители нижнего звена; рядовые работники организации. Очевидно, что высшее руководство нести непосредственную ответственность за обучение персонала не может – его задача определять стратегическое направление.</w:t>
      </w:r>
    </w:p>
    <w:p w:rsidR="00197E7E" w:rsidRPr="00197E7E" w:rsidRDefault="00197E7E" w:rsidP="00197E7E">
      <w:pPr>
        <w:spacing w:after="0" w:line="360" w:lineRule="auto"/>
        <w:ind w:firstLine="720"/>
        <w:jc w:val="both"/>
        <w:rPr>
          <w:rFonts w:ascii="Times New Roman" w:eastAsia="Times New Roman" w:hAnsi="Times New Roman" w:cs="Times New Roman"/>
          <w:snapToGrid w:val="0"/>
          <w:sz w:val="28"/>
          <w:szCs w:val="20"/>
          <w:lang w:eastAsia="ru-RU"/>
        </w:rPr>
      </w:pPr>
      <w:r w:rsidRPr="00197E7E">
        <w:rPr>
          <w:rFonts w:ascii="Times New Roman" w:eastAsia="Times New Roman" w:hAnsi="Times New Roman" w:cs="Times New Roman"/>
          <w:snapToGrid w:val="0"/>
          <w:sz w:val="28"/>
          <w:szCs w:val="20"/>
          <w:lang w:eastAsia="ru-RU"/>
        </w:rPr>
        <w:t>Руководители среднего звена непосредственно работают только с линейными руководителями, поэтому реальной ситуации в области квалификации трудовых ресурсов они не знают. У них нет полного представления о существующем несоответствии между реальной и необходимой квалификацией. Таким образом, только линейные руководители могут непосредственно нести ответственность за процесс обучения работников. Во-первых, они знают всё о работе, которую выполняют их подчиненные, а во-вторых, они могут реально оценить их квалификацию и компетенцию.</w:t>
      </w:r>
    </w:p>
    <w:p w:rsidR="00197E7E" w:rsidRPr="00197E7E" w:rsidRDefault="00197E7E" w:rsidP="00197E7E">
      <w:pPr>
        <w:spacing w:after="0" w:line="360" w:lineRule="auto"/>
        <w:ind w:firstLine="720"/>
        <w:jc w:val="both"/>
        <w:rPr>
          <w:rFonts w:ascii="Times New Roman" w:eastAsia="Times New Roman" w:hAnsi="Times New Roman" w:cs="Times New Roman"/>
          <w:snapToGrid w:val="0"/>
          <w:sz w:val="28"/>
          <w:szCs w:val="20"/>
          <w:lang w:eastAsia="ru-RU"/>
        </w:rPr>
      </w:pPr>
      <w:r w:rsidRPr="00197E7E">
        <w:rPr>
          <w:rFonts w:ascii="Times New Roman" w:eastAsia="Times New Roman" w:hAnsi="Times New Roman" w:cs="Times New Roman"/>
          <w:snapToGrid w:val="0"/>
          <w:sz w:val="28"/>
          <w:szCs w:val="20"/>
          <w:lang w:eastAsia="ru-RU"/>
        </w:rPr>
        <w:t xml:space="preserve">Что же касается роли отдела кадров в процессе обучения, то она определяется, как и в других областях управления человеческими ресурсами, заведомо высоким уровнем специальных знаний, опыта, информации, которыми обладают работники этих подразделений. Кадровая служба, она должна использовать знания и опыт непосредственных руководителей и </w:t>
      </w:r>
      <w:r w:rsidRPr="00197E7E">
        <w:rPr>
          <w:rFonts w:ascii="Times New Roman" w:eastAsia="Times New Roman" w:hAnsi="Times New Roman" w:cs="Times New Roman"/>
          <w:snapToGrid w:val="0"/>
          <w:sz w:val="28"/>
          <w:szCs w:val="20"/>
          <w:lang w:eastAsia="ru-RU"/>
        </w:rPr>
        <w:lastRenderedPageBreak/>
        <w:t>организовать процесс обучения. Линейный руководитель  должен  предоставлять техническую информацию для обучения, определять потребность в обучении, проводить обучение на рабочем месте, прогнозировать будущие потребности в обучении в соответствии с планами развития подразделения и карьерными планами работников. Отдел кадров должен готовить учебные материалы, координировать усилия, проводить или организовывать обучение вне организации, координировать карьерные планы и деятельность по развитию работников, определять эффективность обучения, что на данном этапе не проводится на нашем предприятии.</w:t>
      </w:r>
    </w:p>
    <w:p w:rsidR="00197E7E" w:rsidRPr="00197E7E" w:rsidRDefault="00197E7E" w:rsidP="00197E7E">
      <w:pPr>
        <w:spacing w:after="0" w:line="360" w:lineRule="auto"/>
        <w:ind w:firstLine="600"/>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lang w:eastAsia="ru-RU"/>
        </w:rPr>
        <w:t>Оптимальная модель процесса обучения состоит из трёх стадий: анализа необходимости в обучении, включая определение целей и задач обучения; организации обучения; оценки результатов обуч</w:t>
      </w:r>
      <w:r w:rsidRPr="00197E7E">
        <w:rPr>
          <w:rFonts w:ascii="Times New Roman" w:eastAsia="Times New Roman" w:hAnsi="Times New Roman" w:cs="Times New Roman"/>
          <w:snapToGrid w:val="0"/>
          <w:sz w:val="28"/>
          <w:szCs w:val="28"/>
          <w:highlight w:val="white"/>
          <w:lang w:eastAsia="ru-RU"/>
        </w:rPr>
        <w:t>ения.</w:t>
      </w:r>
      <w:r w:rsidRPr="00197E7E">
        <w:rPr>
          <w:rFonts w:ascii="Times New Roman" w:eastAsia="Times New Roman" w:hAnsi="Times New Roman" w:cs="Times New Roman"/>
          <w:snapToGrid w:val="0"/>
          <w:sz w:val="28"/>
          <w:szCs w:val="28"/>
          <w:lang w:eastAsia="ru-RU"/>
        </w:rPr>
        <w:t xml:space="preserve"> Первая и третья стадии обучения</w:t>
      </w:r>
      <w:r w:rsidR="0008654F">
        <w:rPr>
          <w:rFonts w:ascii="Times New Roman" w:eastAsia="Times New Roman" w:hAnsi="Times New Roman" w:cs="Times New Roman"/>
          <w:snapToGrid w:val="0"/>
          <w:sz w:val="28"/>
          <w:szCs w:val="28"/>
          <w:lang w:eastAsia="ru-RU"/>
        </w:rPr>
        <w:t xml:space="preserve"> в </w:t>
      </w:r>
      <w:r w:rsidR="0008654F" w:rsidRPr="00197E7E">
        <w:rPr>
          <w:rFonts w:ascii="Times New Roman" w:eastAsia="Times New Roman" w:hAnsi="Times New Roman" w:cs="Times New Roman"/>
          <w:snapToGrid w:val="0"/>
          <w:sz w:val="28"/>
          <w:szCs w:val="28"/>
          <w:lang w:eastAsia="ru-RU"/>
        </w:rPr>
        <w:t>ОАО «</w:t>
      </w:r>
      <w:r w:rsidR="0008654F">
        <w:rPr>
          <w:rFonts w:ascii="Times New Roman" w:eastAsia="Times New Roman" w:hAnsi="Times New Roman" w:cs="Times New Roman"/>
          <w:snapToGrid w:val="0"/>
          <w:sz w:val="28"/>
          <w:szCs w:val="28"/>
          <w:lang w:eastAsia="ru-RU"/>
        </w:rPr>
        <w:t>Оршанский инструментальный завод</w:t>
      </w:r>
      <w:r w:rsidRPr="00197E7E">
        <w:rPr>
          <w:rFonts w:ascii="Times New Roman" w:eastAsia="Times New Roman" w:hAnsi="Times New Roman" w:cs="Times New Roman"/>
          <w:snapToGrid w:val="0"/>
          <w:sz w:val="28"/>
          <w:szCs w:val="28"/>
          <w:lang w:eastAsia="ru-RU"/>
        </w:rPr>
        <w:t>» практически не реализуются. На них остановимся поподробнее. Оценка потребности в обучении персонала является ключевым звеном в организации обучения. От качества анализа потребности в обучении зависит эффективность и результативность последующей деятельности сотрудников. Основой для анализа потребности в обучении является, как правило, бизнес-план. На его базе можно провести</w:t>
      </w:r>
      <w:r w:rsidRPr="00197E7E">
        <w:rPr>
          <w:rFonts w:ascii="Times New Roman" w:eastAsia="Times New Roman" w:hAnsi="Times New Roman" w:cs="Times New Roman"/>
          <w:i/>
          <w:iCs/>
          <w:snapToGrid w:val="0"/>
          <w:sz w:val="28"/>
          <w:szCs w:val="28"/>
          <w:lang w:eastAsia="ru-RU"/>
        </w:rPr>
        <w:t xml:space="preserve"> </w:t>
      </w:r>
      <w:r w:rsidRPr="00197E7E">
        <w:rPr>
          <w:rFonts w:ascii="Times New Roman" w:eastAsia="Times New Roman" w:hAnsi="Times New Roman" w:cs="Times New Roman"/>
          <w:snapToGrid w:val="0"/>
          <w:sz w:val="28"/>
          <w:szCs w:val="28"/>
          <w:lang w:eastAsia="ru-RU"/>
        </w:rPr>
        <w:t xml:space="preserve">анализ того, что действительно  необходимо для эффективной работы организации. Однако, анализируя бизнес-план, не наблюдая за непосредственным процессом производства, который требует совершенствования, сложно предположить в каких именно направлениях необходимо обучение. Наиболее компетентными в вопросе определения направлений обучения являются линейные руководители и наиболее квалифицированные работники. Поэтому для наиболее точного выбора направлений обучения, которые могут положительно отразиться на производственной деятельности, необходимо организовать исследование </w:t>
      </w:r>
      <w:r w:rsidRPr="00197E7E">
        <w:rPr>
          <w:rFonts w:ascii="Times New Roman" w:eastAsia="Times New Roman" w:hAnsi="Times New Roman" w:cs="Times New Roman"/>
          <w:snapToGrid w:val="0"/>
          <w:sz w:val="28"/>
          <w:szCs w:val="28"/>
          <w:lang w:eastAsia="ru-RU"/>
        </w:rPr>
        <w:lastRenderedPageBreak/>
        <w:t xml:space="preserve">мнения работников и руководителей. Определяя направление обучения необходимо сразу иметь в виду, на каких показателях деятельности оно отразится. Для упрощения анализа связей  обучения и производственных результатов можно выделить три уровня, на  которых может проявиться эффект от образования: </w:t>
      </w:r>
    </w:p>
    <w:p w:rsidR="00197E7E" w:rsidRPr="00197E7E" w:rsidRDefault="00197E7E" w:rsidP="00197E7E">
      <w:pPr>
        <w:spacing w:after="0" w:line="360" w:lineRule="auto"/>
        <w:ind w:firstLine="720"/>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highlight w:val="white"/>
          <w:lang w:eastAsia="ru-RU"/>
        </w:rPr>
        <w:t>1) Уровень организации (обучение необходимо для повышения эффективности организации в целом, например, изменение системы ценностей, изменение идеологии и методов работы с заказчиком);</w:t>
      </w:r>
    </w:p>
    <w:p w:rsidR="00197E7E" w:rsidRPr="00197E7E" w:rsidRDefault="00197E7E" w:rsidP="00197E7E">
      <w:pPr>
        <w:tabs>
          <w:tab w:val="left" w:pos="600"/>
        </w:tabs>
        <w:spacing w:after="0" w:line="360" w:lineRule="auto"/>
        <w:ind w:firstLine="720"/>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lang w:eastAsia="ru-RU"/>
        </w:rPr>
        <w:t>2) Уровень группы (цель - повышение эффективности групп, например, изменения в бухгалтерском учете, изменение требований по технике безопасности труда, изменения в технологии производства или открытие уникального заказа);</w:t>
      </w:r>
    </w:p>
    <w:p w:rsidR="00197E7E" w:rsidRPr="00197E7E" w:rsidRDefault="00197E7E" w:rsidP="00197E7E">
      <w:pPr>
        <w:spacing w:after="0" w:line="360" w:lineRule="auto"/>
        <w:ind w:firstLine="720"/>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lang w:eastAsia="ru-RU"/>
        </w:rPr>
        <w:t>3) Индивидуальный уровень (повышение эффективно работы отдельных работников, например, использование нового оборудования, повышение компетенции в области управления, приобретение специальных навыков или освоение управленческих технологий). Итогом анализа необходимости обучения будут предложения о том, как с помощью обучения работников можно улучшить деятельность организации и отдельных подразделений (уровни организации и подразделений) или</w:t>
      </w:r>
      <w:r w:rsidRPr="00197E7E">
        <w:rPr>
          <w:rFonts w:ascii="Times New Roman" w:eastAsia="Times New Roman" w:hAnsi="Times New Roman" w:cs="Times New Roman"/>
          <w:i/>
          <w:iCs/>
          <w:snapToGrid w:val="0"/>
          <w:sz w:val="28"/>
          <w:szCs w:val="28"/>
          <w:lang w:eastAsia="ru-RU"/>
        </w:rPr>
        <w:t xml:space="preserve"> </w:t>
      </w:r>
      <w:r w:rsidRPr="00197E7E">
        <w:rPr>
          <w:rFonts w:ascii="Times New Roman" w:eastAsia="Times New Roman" w:hAnsi="Times New Roman" w:cs="Times New Roman"/>
          <w:snapToGrid w:val="0"/>
          <w:sz w:val="28"/>
          <w:szCs w:val="28"/>
          <w:lang w:eastAsia="ru-RU"/>
        </w:rPr>
        <w:t xml:space="preserve">повысить эффективность работы отдельных сотрудников (индивидуальный уровень). Конкретизировать задачи обучения по каждому из предложенных направлений поможет сбор и анализ информации в следующих областях: анализ организации труда и подходов к её совершенствованию; анализ рабочих операций; анализ текучести кадров; анализ потерь рабочего времени (болезни, опоздания, неразрешенное отсутствие); управленческая информация; анализ объема выпускаемой продукции; анализ качества продукции и услуг; анализ инцидентов и отклонений; анализ финансовых показателей; анализ отзывов заказчиков и </w:t>
      </w:r>
      <w:r w:rsidRPr="00197E7E">
        <w:rPr>
          <w:rFonts w:ascii="Times New Roman" w:eastAsia="Times New Roman" w:hAnsi="Times New Roman" w:cs="Times New Roman"/>
          <w:snapToGrid w:val="0"/>
          <w:sz w:val="28"/>
          <w:szCs w:val="28"/>
          <w:lang w:eastAsia="ru-RU"/>
        </w:rPr>
        <w:lastRenderedPageBreak/>
        <w:t xml:space="preserve">покупателей; информация о деятельности сотрудников; анализ эффективности работы сотрудников; анализ компетенции сотрудников. </w:t>
      </w:r>
      <w:r w:rsidRPr="00197E7E">
        <w:rPr>
          <w:rFonts w:ascii="Times New Roman" w:eastAsia="Times New Roman" w:hAnsi="Times New Roman" w:cs="Times New Roman"/>
          <w:snapToGrid w:val="0"/>
          <w:sz w:val="28"/>
          <w:szCs w:val="28"/>
          <w:highlight w:val="white"/>
          <w:lang w:eastAsia="ru-RU"/>
        </w:rPr>
        <w:t>Конкретный состав документов, необходимых для анализа, может варьировать в зависимости от потребностей организации, но следует учитывать, что существуют и другие источники определения необходимости в обучении: трудовое законодательство, законодательство об охране труда,  Постановления Правительства, Постановлен</w:t>
      </w:r>
      <w:r w:rsidRPr="00197E7E">
        <w:rPr>
          <w:rFonts w:ascii="Times New Roman" w:eastAsia="Times New Roman" w:hAnsi="Times New Roman" w:cs="Times New Roman"/>
          <w:snapToGrid w:val="0"/>
          <w:sz w:val="28"/>
          <w:szCs w:val="28"/>
          <w:lang w:eastAsia="ru-RU"/>
        </w:rPr>
        <w:t xml:space="preserve">ия местных властей и т.д. Результатом анализа является определение целей обучения, которым нужно дать точные формулировки и количественное измерение в виде определённого показателя. Цели обучения могут быть совершенно различными. Предприятие может стремиться к снижению простоев, повышению производительности труда, снижению риска принятия неверного решения в критической ситуации, повышению инновационного потенциала и т.д. Некоторые цели можно описать с помощью общепринятых экономических показателей, таких как величина простоев, выработка, процент брака и т.д., по  другим же целям необходимо разработать специфические показатели и методику их расчёта. Например, для оценки риска принятия неверного решения в критической ситуации можно составить анкету, включающую открытые вопросы, описывающие конкретные критические ситуации, и предложить работникам заполнить её за определённое время. Так можно смоделировать стрессовую ситуацию. Доля принятых решений, которые могли бы повлечь неблагоприятные исходы, в общем количестве вопросов будет представлять собой степень риска, принять неверное решение. </w:t>
      </w:r>
    </w:p>
    <w:p w:rsidR="00197E7E" w:rsidRPr="00197E7E" w:rsidRDefault="00197E7E" w:rsidP="00197E7E">
      <w:pPr>
        <w:spacing w:after="0" w:line="360" w:lineRule="auto"/>
        <w:ind w:firstLine="720"/>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highlight w:val="white"/>
          <w:lang w:eastAsia="ru-RU"/>
        </w:rPr>
        <w:t xml:space="preserve">Итак, определение показателей деятельности предприятия, на которые окажет влияние обучение, как и выбор самих направлений обучения – зачастую процесс непростой. Здесь также следует учесть мнение руководителей подразделений. </w:t>
      </w:r>
      <w:r w:rsidRPr="00197E7E">
        <w:rPr>
          <w:rFonts w:ascii="Times New Roman" w:eastAsia="Times New Roman" w:hAnsi="Times New Roman" w:cs="Times New Roman"/>
          <w:snapToGrid w:val="0"/>
          <w:sz w:val="28"/>
          <w:szCs w:val="28"/>
          <w:lang w:eastAsia="ru-RU"/>
        </w:rPr>
        <w:t xml:space="preserve">То есть для повышения эффективности планирования </w:t>
      </w:r>
      <w:r w:rsidRPr="00197E7E">
        <w:rPr>
          <w:rFonts w:ascii="Times New Roman" w:eastAsia="Times New Roman" w:hAnsi="Times New Roman" w:cs="Times New Roman"/>
          <w:snapToGrid w:val="0"/>
          <w:sz w:val="28"/>
          <w:szCs w:val="28"/>
          <w:lang w:eastAsia="ru-RU"/>
        </w:rPr>
        <w:lastRenderedPageBreak/>
        <w:t>потребности в обучении можно использовать анкету, в которую следует включить вопросы примерно следующего содержания:</w:t>
      </w:r>
    </w:p>
    <w:p w:rsidR="00197E7E" w:rsidRPr="00197E7E" w:rsidRDefault="00197E7E" w:rsidP="00197E7E">
      <w:pPr>
        <w:numPr>
          <w:ilvl w:val="0"/>
          <w:numId w:val="43"/>
        </w:numPr>
        <w:tabs>
          <w:tab w:val="num" w:pos="675"/>
        </w:tabs>
        <w:spacing w:after="0" w:line="360" w:lineRule="auto"/>
        <w:ind w:left="0" w:firstLine="720"/>
        <w:jc w:val="both"/>
        <w:rPr>
          <w:rFonts w:ascii="Times New Roman" w:eastAsia="Times New Roman" w:hAnsi="Times New Roman" w:cs="Times New Roman"/>
          <w:snapToGrid w:val="0"/>
          <w:sz w:val="28"/>
          <w:szCs w:val="28"/>
          <w:highlight w:val="white"/>
          <w:lang w:eastAsia="ru-RU"/>
        </w:rPr>
      </w:pPr>
      <w:r w:rsidRPr="00197E7E">
        <w:rPr>
          <w:rFonts w:ascii="Times New Roman" w:eastAsia="Times New Roman" w:hAnsi="Times New Roman" w:cs="Times New Roman"/>
          <w:snapToGrid w:val="0"/>
          <w:sz w:val="28"/>
          <w:szCs w:val="28"/>
          <w:highlight w:val="white"/>
          <w:lang w:eastAsia="ru-RU"/>
        </w:rPr>
        <w:t>Нуждаются ли работники вашего подразделения в обучении, если нуждаются, то сколько?</w:t>
      </w:r>
    </w:p>
    <w:p w:rsidR="00197E7E" w:rsidRPr="00197E7E" w:rsidRDefault="00197E7E" w:rsidP="00197E7E">
      <w:pPr>
        <w:numPr>
          <w:ilvl w:val="0"/>
          <w:numId w:val="43"/>
        </w:numPr>
        <w:tabs>
          <w:tab w:val="num" w:pos="675"/>
        </w:tabs>
        <w:spacing w:after="0" w:line="360" w:lineRule="auto"/>
        <w:ind w:left="0" w:firstLine="720"/>
        <w:jc w:val="both"/>
        <w:rPr>
          <w:rFonts w:ascii="Times New Roman" w:eastAsia="Times New Roman" w:hAnsi="Times New Roman" w:cs="Times New Roman"/>
          <w:snapToGrid w:val="0"/>
          <w:sz w:val="28"/>
          <w:szCs w:val="28"/>
          <w:highlight w:val="white"/>
          <w:lang w:eastAsia="ru-RU"/>
        </w:rPr>
      </w:pPr>
      <w:r w:rsidRPr="00197E7E">
        <w:rPr>
          <w:rFonts w:ascii="Times New Roman" w:eastAsia="Times New Roman" w:hAnsi="Times New Roman" w:cs="Times New Roman"/>
          <w:snapToGrid w:val="0"/>
          <w:sz w:val="28"/>
          <w:szCs w:val="28"/>
          <w:highlight w:val="white"/>
          <w:lang w:eastAsia="ru-RU"/>
        </w:rPr>
        <w:t>Какие направления обучения могли бы повысить эффективность деятельности вашего подразделения?</w:t>
      </w:r>
    </w:p>
    <w:p w:rsidR="00197E7E" w:rsidRPr="00197E7E" w:rsidRDefault="00197E7E" w:rsidP="00197E7E">
      <w:pPr>
        <w:numPr>
          <w:ilvl w:val="0"/>
          <w:numId w:val="43"/>
        </w:numPr>
        <w:tabs>
          <w:tab w:val="num" w:pos="675"/>
        </w:tabs>
        <w:spacing w:after="0" w:line="360" w:lineRule="auto"/>
        <w:ind w:left="0" w:firstLine="720"/>
        <w:jc w:val="both"/>
        <w:rPr>
          <w:rFonts w:ascii="Times New Roman" w:eastAsia="Times New Roman" w:hAnsi="Times New Roman" w:cs="Times New Roman"/>
          <w:snapToGrid w:val="0"/>
          <w:sz w:val="28"/>
          <w:szCs w:val="28"/>
          <w:highlight w:val="white"/>
          <w:lang w:eastAsia="ru-RU"/>
        </w:rPr>
      </w:pPr>
      <w:r w:rsidRPr="00197E7E">
        <w:rPr>
          <w:rFonts w:ascii="Times New Roman" w:eastAsia="Times New Roman" w:hAnsi="Times New Roman" w:cs="Times New Roman"/>
          <w:snapToGrid w:val="0"/>
          <w:sz w:val="28"/>
          <w:szCs w:val="28"/>
          <w:highlight w:val="white"/>
          <w:lang w:eastAsia="ru-RU"/>
        </w:rPr>
        <w:t>На какие показатели может оказать влияние обучение?</w:t>
      </w:r>
    </w:p>
    <w:p w:rsidR="00197E7E" w:rsidRPr="00197E7E" w:rsidRDefault="00197E7E" w:rsidP="00197E7E">
      <w:pPr>
        <w:numPr>
          <w:ilvl w:val="0"/>
          <w:numId w:val="43"/>
        </w:numPr>
        <w:tabs>
          <w:tab w:val="num" w:pos="675"/>
        </w:tabs>
        <w:spacing w:after="0" w:line="360" w:lineRule="auto"/>
        <w:ind w:left="0" w:firstLine="720"/>
        <w:jc w:val="both"/>
        <w:rPr>
          <w:rFonts w:ascii="Times New Roman" w:eastAsia="Times New Roman" w:hAnsi="Times New Roman" w:cs="Times New Roman"/>
          <w:snapToGrid w:val="0"/>
          <w:sz w:val="28"/>
          <w:szCs w:val="28"/>
          <w:highlight w:val="white"/>
          <w:lang w:eastAsia="ru-RU"/>
        </w:rPr>
      </w:pPr>
      <w:r w:rsidRPr="00197E7E">
        <w:rPr>
          <w:rFonts w:ascii="Times New Roman" w:eastAsia="Times New Roman" w:hAnsi="Times New Roman" w:cs="Times New Roman"/>
          <w:snapToGrid w:val="0"/>
          <w:sz w:val="28"/>
          <w:szCs w:val="28"/>
          <w:highlight w:val="white"/>
          <w:lang w:eastAsia="ru-RU"/>
        </w:rPr>
        <w:t>Имеют ли работники, которых нужно обучить по предложенным вами направлениям какие-нибудь сходства в квалификации, личностных характеристиках и т.д., если имеют, то какие?</w:t>
      </w:r>
    </w:p>
    <w:p w:rsidR="00197E7E" w:rsidRPr="00197E7E" w:rsidRDefault="00197E7E" w:rsidP="00197E7E">
      <w:pPr>
        <w:numPr>
          <w:ilvl w:val="0"/>
          <w:numId w:val="43"/>
        </w:numPr>
        <w:tabs>
          <w:tab w:val="num" w:pos="675"/>
        </w:tabs>
        <w:spacing w:after="0" w:line="360" w:lineRule="auto"/>
        <w:ind w:left="0" w:firstLine="720"/>
        <w:jc w:val="both"/>
        <w:rPr>
          <w:rFonts w:ascii="Times New Roman" w:eastAsia="Times New Roman" w:hAnsi="Times New Roman" w:cs="Times New Roman"/>
          <w:snapToGrid w:val="0"/>
          <w:sz w:val="28"/>
          <w:szCs w:val="28"/>
          <w:highlight w:val="white"/>
          <w:lang w:eastAsia="ru-RU"/>
        </w:rPr>
      </w:pPr>
      <w:r w:rsidRPr="00197E7E">
        <w:rPr>
          <w:rFonts w:ascii="Times New Roman" w:eastAsia="Times New Roman" w:hAnsi="Times New Roman" w:cs="Times New Roman"/>
          <w:snapToGrid w:val="0"/>
          <w:sz w:val="28"/>
          <w:szCs w:val="28"/>
          <w:highlight w:val="white"/>
          <w:lang w:eastAsia="ru-RU"/>
        </w:rPr>
        <w:t>В каком диапазоне могут меняться предложенные вами показатели при проведении обучения, по предложенному вами направлению?</w:t>
      </w:r>
    </w:p>
    <w:p w:rsidR="00197E7E" w:rsidRDefault="00197E7E" w:rsidP="000A5078">
      <w:pPr>
        <w:spacing w:after="0" w:line="391" w:lineRule="auto"/>
        <w:ind w:firstLine="720"/>
        <w:jc w:val="both"/>
        <w:rPr>
          <w:rFonts w:ascii="Times New Roman" w:eastAsia="Times New Roman" w:hAnsi="Times New Roman" w:cs="Times New Roman"/>
          <w:snapToGrid w:val="0"/>
          <w:sz w:val="28"/>
          <w:szCs w:val="28"/>
          <w:lang w:eastAsia="ru-RU"/>
        </w:rPr>
      </w:pPr>
      <w:r w:rsidRPr="00197E7E">
        <w:rPr>
          <w:rFonts w:ascii="Times New Roman" w:eastAsia="Times New Roman" w:hAnsi="Times New Roman" w:cs="Times New Roman"/>
          <w:snapToGrid w:val="0"/>
          <w:sz w:val="28"/>
          <w:szCs w:val="28"/>
          <w:highlight w:val="white"/>
          <w:lang w:eastAsia="ru-RU"/>
        </w:rPr>
        <w:t xml:space="preserve">В результате анализа документов и анкет можно получить основу для разработки учебной программы и выбора метода обучения; критерии </w:t>
      </w:r>
      <w:r w:rsidRPr="00197E7E">
        <w:rPr>
          <w:rFonts w:ascii="Times New Roman" w:eastAsia="Times New Roman" w:hAnsi="Times New Roman" w:cs="Times New Roman"/>
          <w:snapToGrid w:val="0"/>
          <w:sz w:val="28"/>
          <w:szCs w:val="28"/>
          <w:lang w:eastAsia="ru-RU"/>
        </w:rPr>
        <w:t xml:space="preserve">для последующей оценки эффективности обучения; критерии отбора участников обучения, примерное количество работников, которым следует пройти обучение, более или менее реалистичный план по совершенствованию деятельности предприятия за счёт обучения работников. Если не удаётся определить количественный показатель деятельности предприятия, на который должно оказать влияние обучение, то становится сомнительным, что обучение действительно оказывает влияние на хозяйственную деятельность. Необходимо учесть также индивидуальный уровень работников, что можно сделать также  на основании анкеты.  Но возможно, анкетируемый работник, преследуя свои личные цели, хочет спровоцировать обучение по определённому направлению, хотя для организации реального положительного эффекта не будет. То есть  необходимо согласовать цели организации в обучении и цели работников. Если </w:t>
      </w:r>
      <w:r w:rsidRPr="00197E7E">
        <w:rPr>
          <w:rFonts w:ascii="Times New Roman" w:eastAsia="Times New Roman" w:hAnsi="Times New Roman" w:cs="Times New Roman"/>
          <w:snapToGrid w:val="0"/>
          <w:sz w:val="28"/>
          <w:szCs w:val="28"/>
          <w:lang w:eastAsia="ru-RU"/>
        </w:rPr>
        <w:lastRenderedPageBreak/>
        <w:t xml:space="preserve">они не совпадают, то следует поискать более надёжные способы совершенствования трудовых процессов, по другим направлениям (в том числе обучения). Если в результате анкетирования работников явно выделились какие-либо качества работников, которым необходимо пройти обучение, то в дальнейшем необходимо, прежде чем затрачивать финансовые средства на обучение какого-либо работника, предварительно протестировать его на предмет наличия у него этих качеств. Второй стадией в процессе обучения является непосредственно организация самого обучения. Анализ выполнения этой функции показал, что она выполняется недостаточно эффективно,  на предприятии отсутствуют курсы повышения квалификации. Отметим лишь, что этот этап предполагает не только организацию и проведение обучения, но и определение методов и методик. Следует отметить, что в настоящее время заметное предпочтение отдаётся индивидуализированным программам, которые сочетают начальный диагноз потребностей с гибкой организацией учебного процесса в небольших группах, после чего устанавливается пристальный контроль за его реализацией. Работники кадровой службы не являются профессиональными педагогами, поэтому выбор форм и методов обучения должен осуществляться лицами, занимающими непосредственно обучением. Сотрудники службы управления персоналом могут собирать данные о проводимых направлениях обучения персонала, личностных характеристиках обучаемых, результатах обучения. При накоплении опыта служба управления персоналом сможет решать вопросы об экспертной оценке взаимосвязи мероприятий по управлению персоналом и результатов деятельности подразделений. </w:t>
      </w:r>
      <w:r w:rsidRPr="00197E7E">
        <w:rPr>
          <w:rFonts w:ascii="Times New Roman" w:eastAsia="Times New Roman" w:hAnsi="Times New Roman" w:cs="Times New Roman"/>
          <w:snapToGrid w:val="0"/>
          <w:sz w:val="28"/>
          <w:szCs w:val="28"/>
          <w:highlight w:val="white"/>
          <w:lang w:eastAsia="ru-RU"/>
        </w:rPr>
        <w:t xml:space="preserve">В общем виде оценить эффективность обучения можно, сравнив реальные результаты обучения с целями, которые были </w:t>
      </w:r>
      <w:r w:rsidRPr="00197E7E">
        <w:rPr>
          <w:rFonts w:ascii="Times New Roman" w:eastAsia="Times New Roman" w:hAnsi="Times New Roman" w:cs="Times New Roman"/>
          <w:snapToGrid w:val="0"/>
          <w:sz w:val="28"/>
          <w:szCs w:val="28"/>
          <w:highlight w:val="white"/>
          <w:lang w:eastAsia="ru-RU"/>
        </w:rPr>
        <w:lastRenderedPageBreak/>
        <w:t>поставлены перед обучением с использованием установленных критериев.</w:t>
      </w:r>
      <w:r w:rsidRPr="00197E7E">
        <w:rPr>
          <w:rFonts w:ascii="Times New Roman" w:eastAsia="Times New Roman" w:hAnsi="Times New Roman" w:cs="Times New Roman"/>
          <w:snapToGrid w:val="0"/>
          <w:sz w:val="28"/>
          <w:szCs w:val="28"/>
          <w:lang w:eastAsia="ru-RU"/>
        </w:rPr>
        <w:t xml:space="preserve"> Последней стадией процесса обучения является определение и оценка эффе</w:t>
      </w:r>
      <w:r w:rsidRPr="00197E7E">
        <w:rPr>
          <w:rFonts w:ascii="Times New Roman" w:eastAsia="Times New Roman" w:hAnsi="Times New Roman" w:cs="Times New Roman"/>
          <w:snapToGrid w:val="0"/>
          <w:sz w:val="28"/>
          <w:szCs w:val="28"/>
          <w:highlight w:val="white"/>
          <w:lang w:eastAsia="ru-RU"/>
        </w:rPr>
        <w:t>ктивности капиталовложений в обучение, которая является актуальной и весьма сложной проблемой. Очевидно, что</w:t>
      </w:r>
      <w:r w:rsidRPr="00197E7E">
        <w:rPr>
          <w:rFonts w:ascii="Times New Roman" w:eastAsia="Times New Roman" w:hAnsi="Times New Roman" w:cs="Times New Roman"/>
          <w:snapToGrid w:val="0"/>
          <w:sz w:val="28"/>
          <w:szCs w:val="28"/>
          <w:lang w:eastAsia="ru-RU"/>
        </w:rPr>
        <w:t xml:space="preserve"> разработка программ развития управления персоналом должна быть основана на четком определении практических потребностей </w:t>
      </w:r>
      <w:r w:rsidRPr="00197E7E">
        <w:rPr>
          <w:rFonts w:ascii="Times New Roman" w:eastAsia="Times New Roman" w:hAnsi="Times New Roman" w:cs="Times New Roman"/>
          <w:snapToGrid w:val="0"/>
          <w:sz w:val="28"/>
          <w:szCs w:val="28"/>
          <w:highlight w:val="white"/>
          <w:lang w:eastAsia="ru-RU"/>
        </w:rPr>
        <w:t>реальных клиентов (организаций и участников программ)</w:t>
      </w:r>
      <w:r w:rsidRPr="00197E7E">
        <w:rPr>
          <w:rFonts w:ascii="Times New Roman" w:eastAsia="Times New Roman" w:hAnsi="Times New Roman" w:cs="Times New Roman"/>
          <w:snapToGrid w:val="0"/>
          <w:sz w:val="28"/>
          <w:szCs w:val="28"/>
          <w:lang w:eastAsia="ru-RU"/>
        </w:rPr>
        <w:t>, о</w:t>
      </w:r>
      <w:r w:rsidRPr="00197E7E">
        <w:rPr>
          <w:rFonts w:ascii="Times New Roman" w:eastAsia="Times New Roman" w:hAnsi="Times New Roman" w:cs="Times New Roman"/>
          <w:snapToGrid w:val="0"/>
          <w:sz w:val="28"/>
          <w:szCs w:val="28"/>
          <w:highlight w:val="white"/>
          <w:lang w:eastAsia="ru-RU"/>
        </w:rPr>
        <w:t xml:space="preserve">ценки отдачи могут отличаться для различных участников и клиентов в зависимости от их индивидуальных и корпоративных целей. </w:t>
      </w:r>
      <w:r w:rsidRPr="00197E7E">
        <w:rPr>
          <w:rFonts w:ascii="Times New Roman" w:eastAsia="Times New Roman" w:hAnsi="Times New Roman" w:cs="Times New Roman"/>
          <w:snapToGrid w:val="0"/>
          <w:sz w:val="28"/>
          <w:szCs w:val="28"/>
          <w:lang w:eastAsia="ru-RU"/>
        </w:rPr>
        <w:t xml:space="preserve">Реализация данного подхода к  обучению персонала не вызовет у </w:t>
      </w:r>
      <w:r w:rsidR="0008654F" w:rsidRPr="00197E7E">
        <w:rPr>
          <w:rFonts w:ascii="Times New Roman" w:eastAsia="Times New Roman" w:hAnsi="Times New Roman" w:cs="Times New Roman"/>
          <w:snapToGrid w:val="0"/>
          <w:sz w:val="28"/>
          <w:szCs w:val="28"/>
          <w:lang w:eastAsia="ru-RU"/>
        </w:rPr>
        <w:t>ОАО «</w:t>
      </w:r>
      <w:r w:rsidR="0008654F">
        <w:rPr>
          <w:rFonts w:ascii="Times New Roman" w:eastAsia="Times New Roman" w:hAnsi="Times New Roman" w:cs="Times New Roman"/>
          <w:snapToGrid w:val="0"/>
          <w:sz w:val="28"/>
          <w:szCs w:val="28"/>
          <w:lang w:eastAsia="ru-RU"/>
        </w:rPr>
        <w:t>Оршанский инструментальный завод</w:t>
      </w:r>
      <w:r w:rsidRPr="00197E7E">
        <w:rPr>
          <w:rFonts w:ascii="Times New Roman" w:eastAsia="Times New Roman" w:hAnsi="Times New Roman" w:cs="Times New Roman"/>
          <w:snapToGrid w:val="0"/>
          <w:sz w:val="28"/>
          <w:szCs w:val="28"/>
          <w:lang w:eastAsia="ru-RU"/>
        </w:rPr>
        <w:t xml:space="preserve">» значительных финансовых затрат, если обучение будет организовано в  данной  организации. Рекомендации касаются технологии организации обучения в  организации, которая позволит сделать затраты на обучение экономически обоснованными. По нашему мнению единственный пункт,  по которому необходимо финансирование сверх планируемых затрат на обучение  - это стимулирование работников к активизации мотивации труда. Таким образом исходя из сложившейся ситуации </w:t>
      </w:r>
      <w:r w:rsidR="0008654F">
        <w:rPr>
          <w:rFonts w:ascii="Times New Roman" w:eastAsia="Times New Roman" w:hAnsi="Times New Roman" w:cs="Times New Roman"/>
          <w:snapToGrid w:val="0"/>
          <w:sz w:val="28"/>
          <w:szCs w:val="28"/>
          <w:lang w:eastAsia="ru-RU"/>
        </w:rPr>
        <w:t xml:space="preserve">в </w:t>
      </w:r>
      <w:r w:rsidR="0008654F" w:rsidRPr="00197E7E">
        <w:rPr>
          <w:rFonts w:ascii="Times New Roman" w:eastAsia="Times New Roman" w:hAnsi="Times New Roman" w:cs="Times New Roman"/>
          <w:snapToGrid w:val="0"/>
          <w:sz w:val="28"/>
          <w:szCs w:val="28"/>
          <w:lang w:eastAsia="ru-RU"/>
        </w:rPr>
        <w:t>ОАО «</w:t>
      </w:r>
      <w:r w:rsidR="0008654F">
        <w:rPr>
          <w:rFonts w:ascii="Times New Roman" w:eastAsia="Times New Roman" w:hAnsi="Times New Roman" w:cs="Times New Roman"/>
          <w:snapToGrid w:val="0"/>
          <w:sz w:val="28"/>
          <w:szCs w:val="28"/>
          <w:lang w:eastAsia="ru-RU"/>
        </w:rPr>
        <w:t>Оршанский инструментальный завод</w:t>
      </w:r>
      <w:r w:rsidRPr="00197E7E">
        <w:rPr>
          <w:rFonts w:ascii="Times New Roman" w:eastAsia="Times New Roman" w:hAnsi="Times New Roman" w:cs="Times New Roman"/>
          <w:snapToGrid w:val="0"/>
          <w:sz w:val="28"/>
          <w:szCs w:val="28"/>
          <w:lang w:eastAsia="ru-RU"/>
        </w:rPr>
        <w:t>» можно предложить следующие мероприятия по совершенствованию системы подготовки, подбора и расстановки кадров</w:t>
      </w:r>
      <w:r w:rsidR="009116BE">
        <w:rPr>
          <w:rFonts w:ascii="Times New Roman" w:eastAsia="Times New Roman" w:hAnsi="Times New Roman" w:cs="Times New Roman"/>
          <w:snapToGrid w:val="0"/>
          <w:sz w:val="28"/>
          <w:szCs w:val="28"/>
          <w:lang w:eastAsia="ru-RU"/>
        </w:rPr>
        <w:t xml:space="preserve"> (таблица</w:t>
      </w:r>
      <w:r w:rsidR="000A5078">
        <w:rPr>
          <w:rFonts w:ascii="Times New Roman" w:eastAsia="Times New Roman" w:hAnsi="Times New Roman" w:cs="Times New Roman"/>
          <w:snapToGrid w:val="0"/>
          <w:sz w:val="28"/>
          <w:szCs w:val="28"/>
          <w:lang w:eastAsia="ru-RU"/>
        </w:rPr>
        <w:t xml:space="preserve"> 3.10</w:t>
      </w:r>
      <w:r w:rsidR="009116BE">
        <w:rPr>
          <w:rFonts w:ascii="Times New Roman" w:eastAsia="Times New Roman" w:hAnsi="Times New Roman" w:cs="Times New Roman"/>
          <w:snapToGrid w:val="0"/>
          <w:sz w:val="28"/>
          <w:szCs w:val="28"/>
          <w:lang w:eastAsia="ru-RU"/>
        </w:rPr>
        <w:t>)</w:t>
      </w:r>
      <w:r w:rsidRPr="00197E7E">
        <w:rPr>
          <w:rFonts w:ascii="Times New Roman" w:eastAsia="Times New Roman" w:hAnsi="Times New Roman" w:cs="Times New Roman"/>
          <w:snapToGrid w:val="0"/>
          <w:sz w:val="28"/>
          <w:szCs w:val="28"/>
          <w:lang w:eastAsia="ru-RU"/>
        </w:rPr>
        <w:t xml:space="preserve">. </w:t>
      </w:r>
    </w:p>
    <w:p w:rsidR="0008654F" w:rsidRPr="00197E7E" w:rsidRDefault="0008654F" w:rsidP="00197E7E">
      <w:pPr>
        <w:spacing w:after="0" w:line="360" w:lineRule="auto"/>
        <w:ind w:firstLine="720"/>
        <w:jc w:val="both"/>
        <w:rPr>
          <w:rFonts w:ascii="Times New Roman" w:eastAsia="Times New Roman" w:hAnsi="Times New Roman" w:cs="Times New Roman"/>
          <w:snapToGrid w:val="0"/>
          <w:sz w:val="28"/>
          <w:szCs w:val="28"/>
          <w:lang w:eastAsia="ru-RU"/>
        </w:rPr>
      </w:pPr>
    </w:p>
    <w:p w:rsidR="00197E7E" w:rsidRPr="00197E7E" w:rsidRDefault="00197E7E" w:rsidP="00197E7E">
      <w:pPr>
        <w:spacing w:after="0" w:line="360" w:lineRule="auto"/>
        <w:jc w:val="both"/>
        <w:rPr>
          <w:rFonts w:ascii="Times New Roman" w:eastAsia="Times New Roman" w:hAnsi="Times New Roman" w:cs="Times New Roman"/>
          <w:b/>
          <w:snapToGrid w:val="0"/>
          <w:sz w:val="28"/>
          <w:szCs w:val="28"/>
          <w:lang w:eastAsia="ru-RU"/>
        </w:rPr>
      </w:pPr>
      <w:r w:rsidRPr="009116BE">
        <w:rPr>
          <w:rFonts w:ascii="Times New Roman" w:eastAsia="Times New Roman" w:hAnsi="Times New Roman" w:cs="Times New Roman"/>
          <w:b/>
          <w:snapToGrid w:val="0"/>
          <w:sz w:val="28"/>
          <w:szCs w:val="28"/>
          <w:lang w:eastAsia="ru-RU"/>
        </w:rPr>
        <w:t>Таблица 3.</w:t>
      </w:r>
      <w:r w:rsidR="000A5078">
        <w:rPr>
          <w:rFonts w:ascii="Times New Roman" w:eastAsia="Times New Roman" w:hAnsi="Times New Roman" w:cs="Times New Roman"/>
          <w:b/>
          <w:snapToGrid w:val="0"/>
          <w:sz w:val="28"/>
          <w:szCs w:val="28"/>
          <w:lang w:eastAsia="ru-RU"/>
        </w:rPr>
        <w:t>10</w:t>
      </w:r>
      <w:r w:rsidRPr="009116BE">
        <w:rPr>
          <w:rFonts w:ascii="Times New Roman" w:eastAsia="Times New Roman" w:hAnsi="Times New Roman" w:cs="Times New Roman"/>
          <w:b/>
          <w:snapToGrid w:val="0"/>
          <w:sz w:val="28"/>
          <w:szCs w:val="28"/>
          <w:lang w:eastAsia="ru-RU"/>
        </w:rPr>
        <w:t xml:space="preserve"> -</w:t>
      </w:r>
      <w:r w:rsidRPr="00197E7E">
        <w:rPr>
          <w:rFonts w:ascii="Times New Roman" w:eastAsia="Times New Roman" w:hAnsi="Times New Roman" w:cs="Times New Roman"/>
          <w:b/>
          <w:snapToGrid w:val="0"/>
          <w:sz w:val="28"/>
          <w:szCs w:val="28"/>
          <w:lang w:eastAsia="ru-RU"/>
        </w:rPr>
        <w:t xml:space="preserve"> Мероприятия по совершенствованию системы подготовки, подбора </w:t>
      </w:r>
      <w:r w:rsidR="0008654F">
        <w:rPr>
          <w:rFonts w:ascii="Times New Roman" w:eastAsia="Times New Roman" w:hAnsi="Times New Roman" w:cs="Times New Roman"/>
          <w:b/>
          <w:snapToGrid w:val="0"/>
          <w:sz w:val="28"/>
          <w:szCs w:val="28"/>
          <w:lang w:eastAsia="ru-RU"/>
        </w:rPr>
        <w:t>и расстановки кадров на 2015</w:t>
      </w:r>
      <w:r w:rsidRPr="00197E7E">
        <w:rPr>
          <w:rFonts w:ascii="Times New Roman" w:eastAsia="Times New Roman" w:hAnsi="Times New Roman" w:cs="Times New Roman"/>
          <w:b/>
          <w:snapToGrid w:val="0"/>
          <w:sz w:val="28"/>
          <w:szCs w:val="28"/>
          <w:lang w:eastAsia="ru-RU"/>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1984"/>
        <w:gridCol w:w="1640"/>
      </w:tblGrid>
      <w:tr w:rsidR="00197E7E" w:rsidRPr="00197E7E" w:rsidTr="009116BE">
        <w:tc>
          <w:tcPr>
            <w:tcW w:w="6204"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Наименование мероприятия</w:t>
            </w:r>
          </w:p>
        </w:tc>
        <w:tc>
          <w:tcPr>
            <w:tcW w:w="1984"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Ответственный за выполнение</w:t>
            </w:r>
          </w:p>
        </w:tc>
        <w:tc>
          <w:tcPr>
            <w:tcW w:w="1640"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Срок выполнения</w:t>
            </w:r>
          </w:p>
        </w:tc>
      </w:tr>
      <w:tr w:rsidR="0008654F" w:rsidRPr="00197E7E" w:rsidTr="009116BE">
        <w:tc>
          <w:tcPr>
            <w:tcW w:w="6204" w:type="dxa"/>
          </w:tcPr>
          <w:p w:rsidR="0008654F" w:rsidRPr="000A5078" w:rsidRDefault="0008654F"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1</w:t>
            </w:r>
          </w:p>
        </w:tc>
        <w:tc>
          <w:tcPr>
            <w:tcW w:w="1984" w:type="dxa"/>
          </w:tcPr>
          <w:p w:rsidR="0008654F" w:rsidRPr="000A5078" w:rsidRDefault="0008654F"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2</w:t>
            </w:r>
          </w:p>
        </w:tc>
        <w:tc>
          <w:tcPr>
            <w:tcW w:w="1640" w:type="dxa"/>
          </w:tcPr>
          <w:p w:rsidR="0008654F" w:rsidRPr="000A5078" w:rsidRDefault="0008654F"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3</w:t>
            </w:r>
          </w:p>
        </w:tc>
      </w:tr>
      <w:tr w:rsidR="00197E7E" w:rsidRPr="00197E7E" w:rsidTr="009116BE">
        <w:tc>
          <w:tcPr>
            <w:tcW w:w="6204" w:type="dxa"/>
          </w:tcPr>
          <w:p w:rsidR="00197E7E" w:rsidRPr="000A5078" w:rsidRDefault="00197E7E" w:rsidP="00197E7E">
            <w:pPr>
              <w:spacing w:after="0" w:line="240" w:lineRule="auto"/>
              <w:jc w:val="both"/>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Проводить семинары-совещания с начальниками цехов, участков и отделов по вопросам нового трудового, гражданского законодательства, закрепления молодых специалистов и рабочих на предприятии, трудовой дисциплины.</w:t>
            </w:r>
          </w:p>
        </w:tc>
        <w:tc>
          <w:tcPr>
            <w:tcW w:w="1984"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Отдел кадров</w:t>
            </w:r>
          </w:p>
        </w:tc>
        <w:tc>
          <w:tcPr>
            <w:tcW w:w="1640"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1 раз в квартал</w:t>
            </w:r>
          </w:p>
        </w:tc>
      </w:tr>
      <w:tr w:rsidR="00197E7E" w:rsidRPr="00197E7E" w:rsidTr="009116BE">
        <w:tc>
          <w:tcPr>
            <w:tcW w:w="6204" w:type="dxa"/>
          </w:tcPr>
          <w:p w:rsidR="00197E7E" w:rsidRPr="000A5078" w:rsidRDefault="00197E7E" w:rsidP="00197E7E">
            <w:pPr>
              <w:spacing w:after="0" w:line="240" w:lineRule="auto"/>
              <w:jc w:val="both"/>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lastRenderedPageBreak/>
              <w:t>Регулярно на диспетчерском совещании проводить анализ состояния трудовой дисциплины, текучести кадров в коллективах, заслуживать отчеты нач. цехов и участков о проводимой работе по данному вопросу.</w:t>
            </w:r>
          </w:p>
        </w:tc>
        <w:tc>
          <w:tcPr>
            <w:tcW w:w="1984"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Отдел кадров</w:t>
            </w:r>
          </w:p>
        </w:tc>
        <w:tc>
          <w:tcPr>
            <w:tcW w:w="1640"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1 раз в месяц</w:t>
            </w:r>
          </w:p>
        </w:tc>
      </w:tr>
      <w:tr w:rsidR="00197E7E" w:rsidRPr="00197E7E" w:rsidTr="009116BE">
        <w:trPr>
          <w:trHeight w:val="1333"/>
        </w:trPr>
        <w:tc>
          <w:tcPr>
            <w:tcW w:w="6204" w:type="dxa"/>
          </w:tcPr>
          <w:p w:rsidR="00197E7E" w:rsidRPr="000A5078" w:rsidRDefault="00197E7E" w:rsidP="00197E7E">
            <w:pPr>
              <w:spacing w:after="0" w:line="240" w:lineRule="auto"/>
              <w:jc w:val="both"/>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Проводить выступления руководителей предприятия в цехах и участках с целью анализа достижений и упущений в работе коллектива и мобилизации коллектива на выполнение поставленных задач.</w:t>
            </w:r>
          </w:p>
        </w:tc>
        <w:tc>
          <w:tcPr>
            <w:tcW w:w="1984"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Дирекция</w:t>
            </w:r>
          </w:p>
        </w:tc>
        <w:tc>
          <w:tcPr>
            <w:tcW w:w="1640"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В течении года</w:t>
            </w:r>
          </w:p>
        </w:tc>
      </w:tr>
      <w:tr w:rsidR="00197E7E" w:rsidRPr="00197E7E" w:rsidTr="009116BE">
        <w:trPr>
          <w:trHeight w:val="1221"/>
        </w:trPr>
        <w:tc>
          <w:tcPr>
            <w:tcW w:w="6204" w:type="dxa"/>
            <w:tcBorders>
              <w:bottom w:val="nil"/>
            </w:tcBorders>
          </w:tcPr>
          <w:p w:rsidR="00197E7E" w:rsidRPr="000A5078" w:rsidRDefault="00197E7E" w:rsidP="00197E7E">
            <w:pPr>
              <w:spacing w:after="0" w:line="240" w:lineRule="auto"/>
              <w:jc w:val="both"/>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Повысить требовательность к руководителям всех подразделений за соблюдение трудовой дисциплины, правил внутреннего трудового распорядка, трудового законодательства, правопорядка.</w:t>
            </w:r>
          </w:p>
        </w:tc>
        <w:tc>
          <w:tcPr>
            <w:tcW w:w="1984" w:type="dxa"/>
            <w:tcBorders>
              <w:bottom w:val="nil"/>
            </w:tcBorders>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Дирекция</w:t>
            </w:r>
            <w:r w:rsidRPr="000A5078">
              <w:rPr>
                <w:rFonts w:ascii="Times New Roman" w:eastAsia="Times New Roman" w:hAnsi="Times New Roman" w:cs="Times New Roman"/>
                <w:snapToGrid w:val="0"/>
                <w:sz w:val="20"/>
                <w:szCs w:val="20"/>
                <w:lang w:eastAsia="ru-RU"/>
              </w:rPr>
              <w:br/>
              <w:t>Отдел кадров</w:t>
            </w:r>
          </w:p>
        </w:tc>
        <w:tc>
          <w:tcPr>
            <w:tcW w:w="1640" w:type="dxa"/>
            <w:tcBorders>
              <w:bottom w:val="nil"/>
            </w:tcBorders>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Постоянно</w:t>
            </w:r>
          </w:p>
        </w:tc>
      </w:tr>
      <w:tr w:rsidR="00197E7E" w:rsidRPr="00197E7E" w:rsidTr="009116BE">
        <w:tc>
          <w:tcPr>
            <w:tcW w:w="6204" w:type="dxa"/>
          </w:tcPr>
          <w:p w:rsidR="00197E7E" w:rsidRPr="000A5078" w:rsidRDefault="00197E7E" w:rsidP="00197E7E">
            <w:pPr>
              <w:spacing w:after="0" w:line="240" w:lineRule="auto"/>
              <w:jc w:val="both"/>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Проводить рейды по использованию рабочего времени</w:t>
            </w:r>
          </w:p>
        </w:tc>
        <w:tc>
          <w:tcPr>
            <w:tcW w:w="1984"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Отдел кадров</w:t>
            </w:r>
          </w:p>
        </w:tc>
        <w:tc>
          <w:tcPr>
            <w:tcW w:w="1640"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Постоянно 1 раз в квартал</w:t>
            </w:r>
          </w:p>
        </w:tc>
      </w:tr>
      <w:tr w:rsidR="00197E7E" w:rsidRPr="00197E7E" w:rsidTr="009116BE">
        <w:tc>
          <w:tcPr>
            <w:tcW w:w="6204" w:type="dxa"/>
          </w:tcPr>
          <w:p w:rsidR="00197E7E" w:rsidRPr="000A5078" w:rsidRDefault="00197E7E" w:rsidP="00197E7E">
            <w:pPr>
              <w:spacing w:after="0" w:line="240" w:lineRule="auto"/>
              <w:jc w:val="both"/>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Постоянно изучать деловые качества специалистов предприятия с целью создания резерва специалистов для выдвижения, улучшения расстановки кадров.</w:t>
            </w:r>
          </w:p>
        </w:tc>
        <w:tc>
          <w:tcPr>
            <w:tcW w:w="1984"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Отдел кадров, начальники цехов, отделов. Дирекция</w:t>
            </w:r>
          </w:p>
        </w:tc>
        <w:tc>
          <w:tcPr>
            <w:tcW w:w="1640"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Постоянно</w:t>
            </w:r>
          </w:p>
        </w:tc>
      </w:tr>
      <w:tr w:rsidR="00197E7E" w:rsidRPr="00197E7E" w:rsidTr="009116BE">
        <w:tc>
          <w:tcPr>
            <w:tcW w:w="6204" w:type="dxa"/>
          </w:tcPr>
          <w:p w:rsidR="00197E7E" w:rsidRPr="000A5078" w:rsidRDefault="00197E7E" w:rsidP="00197E7E">
            <w:pPr>
              <w:spacing w:after="0" w:line="240" w:lineRule="auto"/>
              <w:jc w:val="both"/>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Проводить аттестацию руководителей и специалистов.</w:t>
            </w:r>
          </w:p>
        </w:tc>
        <w:tc>
          <w:tcPr>
            <w:tcW w:w="1984" w:type="dxa"/>
          </w:tcPr>
          <w:p w:rsidR="00197E7E" w:rsidRPr="000A5078" w:rsidRDefault="00197E7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 xml:space="preserve">Отдел кадров </w:t>
            </w:r>
          </w:p>
        </w:tc>
        <w:tc>
          <w:tcPr>
            <w:tcW w:w="1640" w:type="dxa"/>
          </w:tcPr>
          <w:p w:rsidR="00197E7E" w:rsidRPr="000A5078" w:rsidRDefault="00197E7E" w:rsidP="00197E7E">
            <w:pPr>
              <w:spacing w:after="0" w:line="240" w:lineRule="auto"/>
              <w:ind w:left="-80" w:right="-89" w:hanging="28"/>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В течение года</w:t>
            </w:r>
          </w:p>
        </w:tc>
      </w:tr>
      <w:tr w:rsidR="009116BE" w:rsidRPr="00197E7E" w:rsidTr="009116BE">
        <w:trPr>
          <w:trHeight w:val="1771"/>
        </w:trPr>
        <w:tc>
          <w:tcPr>
            <w:tcW w:w="6204" w:type="dxa"/>
            <w:tcBorders>
              <w:bottom w:val="nil"/>
            </w:tcBorders>
          </w:tcPr>
          <w:p w:rsidR="009116BE" w:rsidRPr="000A5078" w:rsidRDefault="009116BE" w:rsidP="00197E7E">
            <w:pPr>
              <w:spacing w:after="0" w:line="240" w:lineRule="auto"/>
              <w:jc w:val="both"/>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Проводить день мастера, заседание Совета мастеров, направленные на повышение эффективности производства, совершенствования техники, технологии, организации производства и улучшения качества продукции.</w:t>
            </w:r>
          </w:p>
          <w:p w:rsidR="009116BE" w:rsidRPr="000A5078" w:rsidRDefault="009116BE" w:rsidP="00197E7E">
            <w:pPr>
              <w:spacing w:after="0" w:line="240" w:lineRule="auto"/>
              <w:jc w:val="both"/>
              <w:rPr>
                <w:rFonts w:ascii="Times New Roman" w:eastAsia="Times New Roman" w:hAnsi="Times New Roman" w:cs="Times New Roman"/>
                <w:snapToGrid w:val="0"/>
                <w:sz w:val="20"/>
                <w:szCs w:val="20"/>
                <w:lang w:eastAsia="ru-RU"/>
              </w:rPr>
            </w:pPr>
          </w:p>
          <w:p w:rsidR="009116BE" w:rsidRPr="000A5078" w:rsidRDefault="009116BE" w:rsidP="00197E7E">
            <w:pPr>
              <w:spacing w:after="0" w:line="240" w:lineRule="auto"/>
              <w:jc w:val="both"/>
              <w:rPr>
                <w:rFonts w:ascii="Times New Roman" w:eastAsia="Times New Roman" w:hAnsi="Times New Roman" w:cs="Times New Roman"/>
                <w:snapToGrid w:val="0"/>
                <w:sz w:val="20"/>
                <w:szCs w:val="20"/>
                <w:lang w:eastAsia="ru-RU"/>
              </w:rPr>
            </w:pPr>
          </w:p>
          <w:p w:rsidR="009116BE" w:rsidRPr="000A5078" w:rsidRDefault="009116BE" w:rsidP="00197E7E">
            <w:pPr>
              <w:spacing w:after="0" w:line="240" w:lineRule="auto"/>
              <w:jc w:val="both"/>
              <w:rPr>
                <w:rFonts w:ascii="Times New Roman" w:eastAsia="Times New Roman" w:hAnsi="Times New Roman" w:cs="Times New Roman"/>
                <w:snapToGrid w:val="0"/>
                <w:sz w:val="20"/>
                <w:szCs w:val="20"/>
                <w:lang w:eastAsia="ru-RU"/>
              </w:rPr>
            </w:pPr>
          </w:p>
        </w:tc>
        <w:tc>
          <w:tcPr>
            <w:tcW w:w="1984" w:type="dxa"/>
            <w:tcBorders>
              <w:bottom w:val="nil"/>
            </w:tcBorders>
          </w:tcPr>
          <w:p w:rsidR="009116BE" w:rsidRPr="000A5078" w:rsidRDefault="009116B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Зам. директора по производству</w:t>
            </w:r>
          </w:p>
        </w:tc>
        <w:tc>
          <w:tcPr>
            <w:tcW w:w="1640" w:type="dxa"/>
            <w:tcBorders>
              <w:bottom w:val="nil"/>
            </w:tcBorders>
          </w:tcPr>
          <w:p w:rsidR="009116BE" w:rsidRPr="000A5078" w:rsidRDefault="009116BE" w:rsidP="00197E7E">
            <w:pPr>
              <w:spacing w:after="0" w:line="240" w:lineRule="auto"/>
              <w:jc w:val="center"/>
              <w:rPr>
                <w:rFonts w:ascii="Times New Roman" w:eastAsia="Times New Roman" w:hAnsi="Times New Roman" w:cs="Times New Roman"/>
                <w:snapToGrid w:val="0"/>
                <w:sz w:val="20"/>
                <w:szCs w:val="20"/>
                <w:lang w:eastAsia="ru-RU"/>
              </w:rPr>
            </w:pPr>
            <w:r w:rsidRPr="000A5078">
              <w:rPr>
                <w:rFonts w:ascii="Times New Roman" w:eastAsia="Times New Roman" w:hAnsi="Times New Roman" w:cs="Times New Roman"/>
                <w:snapToGrid w:val="0"/>
                <w:sz w:val="20"/>
                <w:szCs w:val="20"/>
                <w:lang w:eastAsia="ru-RU"/>
              </w:rPr>
              <w:t>В течение года</w:t>
            </w:r>
          </w:p>
        </w:tc>
      </w:tr>
      <w:tr w:rsidR="00197E7E" w:rsidRPr="00197E7E" w:rsidTr="009116BE">
        <w:tc>
          <w:tcPr>
            <w:tcW w:w="6204" w:type="dxa"/>
          </w:tcPr>
          <w:p w:rsidR="00197E7E" w:rsidRPr="00197E7E" w:rsidRDefault="00197E7E" w:rsidP="00197E7E">
            <w:pPr>
              <w:spacing w:after="0" w:line="240" w:lineRule="auto"/>
              <w:jc w:val="both"/>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Совершенствовать работу с молодыми специалистами, прибывшими по направлению на предприятие, проводить с каждым молодым специалистом индивидуальные беседы с целью выявления его знаний, склонностей, закрепить высококвалифицированных специалистов за молодыми. Привлекать молодых специалистов к проведению занятий с рабочими в группах повышения квалификации, активному участию во всех мероприятиях, проводимых на предприятии, содействовать работе молодых специалистов в рационализаторской работе, в научной организации труда.</w:t>
            </w:r>
          </w:p>
        </w:tc>
        <w:tc>
          <w:tcPr>
            <w:tcW w:w="1984"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Начальники цехов, отделов.</w:t>
            </w:r>
            <w:r w:rsidRPr="00197E7E">
              <w:rPr>
                <w:rFonts w:ascii="Times New Roman" w:eastAsia="Times New Roman" w:hAnsi="Times New Roman" w:cs="Times New Roman"/>
                <w:snapToGrid w:val="0"/>
                <w:lang w:eastAsia="ru-RU"/>
              </w:rPr>
              <w:br/>
              <w:t>Дирекция,</w:t>
            </w:r>
            <w:r w:rsidRPr="00197E7E">
              <w:rPr>
                <w:rFonts w:ascii="Times New Roman" w:eastAsia="Times New Roman" w:hAnsi="Times New Roman" w:cs="Times New Roman"/>
                <w:snapToGrid w:val="0"/>
                <w:lang w:eastAsia="ru-RU"/>
              </w:rPr>
              <w:br/>
              <w:t>отдел кадров</w:t>
            </w:r>
          </w:p>
        </w:tc>
        <w:tc>
          <w:tcPr>
            <w:tcW w:w="1640"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Постоянно</w:t>
            </w:r>
          </w:p>
        </w:tc>
      </w:tr>
      <w:tr w:rsidR="00197E7E" w:rsidRPr="00197E7E" w:rsidTr="009116BE">
        <w:tc>
          <w:tcPr>
            <w:tcW w:w="6204" w:type="dxa"/>
          </w:tcPr>
          <w:p w:rsidR="00197E7E" w:rsidRPr="00197E7E" w:rsidRDefault="00197E7E" w:rsidP="00197E7E">
            <w:pPr>
              <w:spacing w:after="0" w:line="240" w:lineRule="auto"/>
              <w:jc w:val="both"/>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Практиковать замещение отсутствующих специалистов, специалистами из резерва на выдвижение.</w:t>
            </w:r>
          </w:p>
        </w:tc>
        <w:tc>
          <w:tcPr>
            <w:tcW w:w="1984"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Дирекция,</w:t>
            </w:r>
            <w:r w:rsidRPr="00197E7E">
              <w:rPr>
                <w:rFonts w:ascii="Times New Roman" w:eastAsia="Times New Roman" w:hAnsi="Times New Roman" w:cs="Times New Roman"/>
                <w:snapToGrid w:val="0"/>
                <w:lang w:eastAsia="ru-RU"/>
              </w:rPr>
              <w:br/>
              <w:t>отдел кадров</w:t>
            </w:r>
          </w:p>
        </w:tc>
        <w:tc>
          <w:tcPr>
            <w:tcW w:w="1640"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Постоянно</w:t>
            </w:r>
          </w:p>
        </w:tc>
      </w:tr>
      <w:tr w:rsidR="00197E7E" w:rsidRPr="00197E7E" w:rsidTr="009116BE">
        <w:tc>
          <w:tcPr>
            <w:tcW w:w="6204" w:type="dxa"/>
          </w:tcPr>
          <w:p w:rsidR="00197E7E" w:rsidRPr="00197E7E" w:rsidRDefault="00197E7E" w:rsidP="00197E7E">
            <w:pPr>
              <w:spacing w:after="0" w:line="240" w:lineRule="auto"/>
              <w:jc w:val="both"/>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Направлять специалистов из резерва на выдвижение на курсы повышения квалификации.</w:t>
            </w:r>
          </w:p>
        </w:tc>
        <w:tc>
          <w:tcPr>
            <w:tcW w:w="1984"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Дирекция</w:t>
            </w:r>
            <w:r w:rsidRPr="00197E7E">
              <w:rPr>
                <w:rFonts w:ascii="Times New Roman" w:eastAsia="Times New Roman" w:hAnsi="Times New Roman" w:cs="Times New Roman"/>
                <w:snapToGrid w:val="0"/>
                <w:lang w:eastAsia="ru-RU"/>
              </w:rPr>
              <w:br/>
              <w:t>Отдел кадров</w:t>
            </w:r>
          </w:p>
        </w:tc>
        <w:tc>
          <w:tcPr>
            <w:tcW w:w="1640"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Постоянно</w:t>
            </w:r>
          </w:p>
        </w:tc>
      </w:tr>
      <w:tr w:rsidR="00197E7E" w:rsidRPr="00197E7E" w:rsidTr="000A5078">
        <w:tc>
          <w:tcPr>
            <w:tcW w:w="6204" w:type="dxa"/>
            <w:tcBorders>
              <w:bottom w:val="nil"/>
            </w:tcBorders>
          </w:tcPr>
          <w:p w:rsidR="00197E7E" w:rsidRPr="00197E7E" w:rsidRDefault="00197E7E" w:rsidP="00197E7E">
            <w:pPr>
              <w:spacing w:after="0" w:line="240" w:lineRule="auto"/>
              <w:jc w:val="both"/>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Привлекать специалистов из резерва на выдвижение к проведению мероприятий по повышению квалификации рабочих, организации курсов целевого назначения, конкурсов рабочего мастерства, к участию в рационализаторской работе, к разработке и внедрению мероприятий по новой технике и технологии, научной организации труда.</w:t>
            </w:r>
          </w:p>
        </w:tc>
        <w:tc>
          <w:tcPr>
            <w:tcW w:w="1984" w:type="dxa"/>
            <w:tcBorders>
              <w:bottom w:val="nil"/>
            </w:tcBorders>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Дирекция</w:t>
            </w:r>
            <w:r w:rsidRPr="00197E7E">
              <w:rPr>
                <w:rFonts w:ascii="Times New Roman" w:eastAsia="Times New Roman" w:hAnsi="Times New Roman" w:cs="Times New Roman"/>
                <w:snapToGrid w:val="0"/>
                <w:lang w:eastAsia="ru-RU"/>
              </w:rPr>
              <w:br/>
              <w:t>Отдел кадров</w:t>
            </w:r>
          </w:p>
        </w:tc>
        <w:tc>
          <w:tcPr>
            <w:tcW w:w="1640" w:type="dxa"/>
            <w:tcBorders>
              <w:bottom w:val="nil"/>
            </w:tcBorders>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Постоянно</w:t>
            </w:r>
          </w:p>
        </w:tc>
      </w:tr>
      <w:tr w:rsidR="000A5078" w:rsidRPr="00197E7E" w:rsidTr="000A5078">
        <w:tc>
          <w:tcPr>
            <w:tcW w:w="9828" w:type="dxa"/>
            <w:gridSpan w:val="3"/>
            <w:tcBorders>
              <w:top w:val="nil"/>
              <w:left w:val="nil"/>
              <w:right w:val="nil"/>
            </w:tcBorders>
          </w:tcPr>
          <w:p w:rsidR="000A5078" w:rsidRPr="00197E7E" w:rsidRDefault="000A5078" w:rsidP="000A5078">
            <w:pPr>
              <w:spacing w:after="0" w:line="240" w:lineRule="auto"/>
              <w:jc w:val="both"/>
              <w:rPr>
                <w:rFonts w:ascii="Times New Roman" w:eastAsia="Times New Roman" w:hAnsi="Times New Roman" w:cs="Times New Roman"/>
                <w:snapToGrid w:val="0"/>
                <w:lang w:eastAsia="ru-RU"/>
              </w:rPr>
            </w:pPr>
            <w:r w:rsidRPr="000A5078">
              <w:rPr>
                <w:rFonts w:ascii="Times New Roman" w:eastAsia="Times New Roman" w:hAnsi="Times New Roman" w:cs="Times New Roman"/>
                <w:b/>
                <w:snapToGrid w:val="0"/>
                <w:sz w:val="28"/>
                <w:szCs w:val="28"/>
                <w:lang w:eastAsia="ru-RU"/>
              </w:rPr>
              <w:t>Продолжение таблицы 3.10</w:t>
            </w:r>
          </w:p>
        </w:tc>
      </w:tr>
      <w:tr w:rsidR="000A5078" w:rsidRPr="00197E7E" w:rsidTr="009116BE">
        <w:tc>
          <w:tcPr>
            <w:tcW w:w="6204" w:type="dxa"/>
          </w:tcPr>
          <w:p w:rsidR="000A5078" w:rsidRPr="00197E7E" w:rsidRDefault="000A5078" w:rsidP="000A5078">
            <w:pPr>
              <w:spacing w:after="0" w:line="240" w:lineRule="auto"/>
              <w:jc w:val="center"/>
              <w:rPr>
                <w:rFonts w:ascii="Times New Roman" w:eastAsia="Times New Roman" w:hAnsi="Times New Roman" w:cs="Times New Roman"/>
                <w:snapToGrid w:val="0"/>
                <w:lang w:eastAsia="ru-RU"/>
              </w:rPr>
            </w:pPr>
            <w:r>
              <w:rPr>
                <w:rFonts w:ascii="Times New Roman" w:eastAsia="Times New Roman" w:hAnsi="Times New Roman" w:cs="Times New Roman"/>
                <w:snapToGrid w:val="0"/>
                <w:lang w:eastAsia="ru-RU"/>
              </w:rPr>
              <w:t>1</w:t>
            </w:r>
          </w:p>
        </w:tc>
        <w:tc>
          <w:tcPr>
            <w:tcW w:w="1984" w:type="dxa"/>
          </w:tcPr>
          <w:p w:rsidR="000A5078" w:rsidRPr="00197E7E" w:rsidRDefault="000A5078" w:rsidP="00197E7E">
            <w:pPr>
              <w:spacing w:after="0" w:line="240" w:lineRule="auto"/>
              <w:jc w:val="center"/>
              <w:rPr>
                <w:rFonts w:ascii="Times New Roman" w:eastAsia="Times New Roman" w:hAnsi="Times New Roman" w:cs="Times New Roman"/>
                <w:snapToGrid w:val="0"/>
                <w:lang w:eastAsia="ru-RU"/>
              </w:rPr>
            </w:pPr>
            <w:r>
              <w:rPr>
                <w:rFonts w:ascii="Times New Roman" w:eastAsia="Times New Roman" w:hAnsi="Times New Roman" w:cs="Times New Roman"/>
                <w:snapToGrid w:val="0"/>
                <w:lang w:eastAsia="ru-RU"/>
              </w:rPr>
              <w:t>2</w:t>
            </w:r>
          </w:p>
        </w:tc>
        <w:tc>
          <w:tcPr>
            <w:tcW w:w="1640" w:type="dxa"/>
          </w:tcPr>
          <w:p w:rsidR="000A5078" w:rsidRPr="00197E7E" w:rsidRDefault="000A5078" w:rsidP="00197E7E">
            <w:pPr>
              <w:spacing w:after="0" w:line="240" w:lineRule="auto"/>
              <w:jc w:val="center"/>
              <w:rPr>
                <w:rFonts w:ascii="Times New Roman" w:eastAsia="Times New Roman" w:hAnsi="Times New Roman" w:cs="Times New Roman"/>
                <w:snapToGrid w:val="0"/>
                <w:lang w:eastAsia="ru-RU"/>
              </w:rPr>
            </w:pPr>
            <w:r>
              <w:rPr>
                <w:rFonts w:ascii="Times New Roman" w:eastAsia="Times New Roman" w:hAnsi="Times New Roman" w:cs="Times New Roman"/>
                <w:snapToGrid w:val="0"/>
                <w:lang w:eastAsia="ru-RU"/>
              </w:rPr>
              <w:t>3</w:t>
            </w:r>
          </w:p>
        </w:tc>
      </w:tr>
      <w:tr w:rsidR="00197E7E" w:rsidRPr="00197E7E" w:rsidTr="009116BE">
        <w:tc>
          <w:tcPr>
            <w:tcW w:w="6204" w:type="dxa"/>
          </w:tcPr>
          <w:p w:rsidR="00197E7E" w:rsidRPr="00197E7E" w:rsidRDefault="00197E7E" w:rsidP="00197E7E">
            <w:pPr>
              <w:spacing w:after="0" w:line="240" w:lineRule="auto"/>
              <w:jc w:val="both"/>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Направлять специалистов из резерва на выдвижение в командировки на родственные предприятия по обмену опытом работы.</w:t>
            </w:r>
          </w:p>
        </w:tc>
        <w:tc>
          <w:tcPr>
            <w:tcW w:w="1984"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Дирекция</w:t>
            </w:r>
            <w:r w:rsidRPr="00197E7E">
              <w:rPr>
                <w:rFonts w:ascii="Times New Roman" w:eastAsia="Times New Roman" w:hAnsi="Times New Roman" w:cs="Times New Roman"/>
                <w:snapToGrid w:val="0"/>
                <w:lang w:eastAsia="ru-RU"/>
              </w:rPr>
              <w:br/>
            </w:r>
          </w:p>
        </w:tc>
        <w:tc>
          <w:tcPr>
            <w:tcW w:w="1640"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Постоянно</w:t>
            </w:r>
          </w:p>
        </w:tc>
      </w:tr>
      <w:tr w:rsidR="00197E7E" w:rsidRPr="00197E7E" w:rsidTr="009116BE">
        <w:tc>
          <w:tcPr>
            <w:tcW w:w="6204" w:type="dxa"/>
          </w:tcPr>
          <w:p w:rsidR="00197E7E" w:rsidRPr="00197E7E" w:rsidRDefault="00197E7E" w:rsidP="00197E7E">
            <w:pPr>
              <w:spacing w:after="0" w:line="240" w:lineRule="auto"/>
              <w:jc w:val="both"/>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lastRenderedPageBreak/>
              <w:t>Совершенствовать систему повышения квалификации кадров.</w:t>
            </w:r>
          </w:p>
        </w:tc>
        <w:tc>
          <w:tcPr>
            <w:tcW w:w="1984"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Отдел кадров</w:t>
            </w:r>
          </w:p>
        </w:tc>
        <w:tc>
          <w:tcPr>
            <w:tcW w:w="1640"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Постоянно</w:t>
            </w:r>
          </w:p>
        </w:tc>
      </w:tr>
      <w:tr w:rsidR="00197E7E" w:rsidRPr="00197E7E" w:rsidTr="009116BE">
        <w:tc>
          <w:tcPr>
            <w:tcW w:w="6204" w:type="dxa"/>
          </w:tcPr>
          <w:p w:rsidR="00197E7E" w:rsidRPr="00197E7E" w:rsidRDefault="00197E7E" w:rsidP="00197E7E">
            <w:pPr>
              <w:spacing w:after="0" w:line="240" w:lineRule="auto"/>
              <w:jc w:val="both"/>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Обучить на курсах целевого назначения 180 человек.</w:t>
            </w:r>
          </w:p>
        </w:tc>
        <w:tc>
          <w:tcPr>
            <w:tcW w:w="1984"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Отдел кадров</w:t>
            </w:r>
          </w:p>
        </w:tc>
        <w:tc>
          <w:tcPr>
            <w:tcW w:w="1640"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Постоянно</w:t>
            </w:r>
          </w:p>
        </w:tc>
      </w:tr>
      <w:tr w:rsidR="00197E7E" w:rsidRPr="00197E7E" w:rsidTr="009116BE">
        <w:tc>
          <w:tcPr>
            <w:tcW w:w="6204" w:type="dxa"/>
          </w:tcPr>
          <w:p w:rsidR="00197E7E" w:rsidRPr="00197E7E" w:rsidRDefault="00197E7E" w:rsidP="00197E7E">
            <w:pPr>
              <w:spacing w:after="0" w:line="240" w:lineRule="auto"/>
              <w:jc w:val="both"/>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Организовать курсы повышения квалификации лиц, ответственных за безопасную эксплуатацию объектов, подконтрольных государственным органам надзора</w:t>
            </w:r>
          </w:p>
        </w:tc>
        <w:tc>
          <w:tcPr>
            <w:tcW w:w="1984"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Отдел кадров</w:t>
            </w:r>
            <w:r w:rsidRPr="00197E7E">
              <w:rPr>
                <w:rFonts w:ascii="Times New Roman" w:eastAsia="Times New Roman" w:hAnsi="Times New Roman" w:cs="Times New Roman"/>
                <w:snapToGrid w:val="0"/>
                <w:lang w:eastAsia="ru-RU"/>
              </w:rPr>
              <w:br/>
            </w:r>
          </w:p>
        </w:tc>
        <w:tc>
          <w:tcPr>
            <w:tcW w:w="1640" w:type="dxa"/>
          </w:tcPr>
          <w:p w:rsidR="00197E7E" w:rsidRPr="00197E7E" w:rsidRDefault="0008654F" w:rsidP="0008654F">
            <w:pPr>
              <w:spacing w:after="0" w:line="240" w:lineRule="auto"/>
              <w:jc w:val="center"/>
              <w:rPr>
                <w:rFonts w:ascii="Times New Roman" w:eastAsia="Times New Roman" w:hAnsi="Times New Roman" w:cs="Times New Roman"/>
                <w:snapToGrid w:val="0"/>
                <w:lang w:eastAsia="ru-RU"/>
              </w:rPr>
            </w:pPr>
            <w:r w:rsidRPr="0008654F">
              <w:rPr>
                <w:rFonts w:ascii="Times New Roman" w:eastAsia="Times New Roman" w:hAnsi="Times New Roman" w:cs="Times New Roman"/>
                <w:snapToGrid w:val="0"/>
                <w:lang w:eastAsia="ru-RU"/>
              </w:rPr>
              <w:t>1-4 кв. 2015</w:t>
            </w:r>
            <w:r w:rsidR="00197E7E" w:rsidRPr="00197E7E">
              <w:rPr>
                <w:rFonts w:ascii="Times New Roman" w:eastAsia="Times New Roman" w:hAnsi="Times New Roman" w:cs="Times New Roman"/>
                <w:snapToGrid w:val="0"/>
                <w:lang w:eastAsia="ru-RU"/>
              </w:rPr>
              <w:t xml:space="preserve"> года</w:t>
            </w:r>
          </w:p>
        </w:tc>
      </w:tr>
      <w:tr w:rsidR="00197E7E" w:rsidRPr="00197E7E" w:rsidTr="009116BE">
        <w:tc>
          <w:tcPr>
            <w:tcW w:w="6204" w:type="dxa"/>
          </w:tcPr>
          <w:p w:rsidR="00197E7E" w:rsidRPr="00197E7E" w:rsidRDefault="00197E7E" w:rsidP="00197E7E">
            <w:pPr>
              <w:spacing w:after="0" w:line="240" w:lineRule="auto"/>
              <w:jc w:val="both"/>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Организовать обучение специалистов, ответственных за грузоподъёмные механизмы.</w:t>
            </w:r>
          </w:p>
        </w:tc>
        <w:tc>
          <w:tcPr>
            <w:tcW w:w="1984"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Отдел кадров</w:t>
            </w:r>
          </w:p>
        </w:tc>
        <w:tc>
          <w:tcPr>
            <w:tcW w:w="1640" w:type="dxa"/>
          </w:tcPr>
          <w:p w:rsidR="00197E7E" w:rsidRPr="00197E7E" w:rsidRDefault="0008654F" w:rsidP="00197E7E">
            <w:pPr>
              <w:spacing w:after="0" w:line="240" w:lineRule="auto"/>
              <w:jc w:val="center"/>
              <w:rPr>
                <w:rFonts w:ascii="Times New Roman" w:eastAsia="Times New Roman" w:hAnsi="Times New Roman" w:cs="Times New Roman"/>
                <w:snapToGrid w:val="0"/>
                <w:lang w:eastAsia="ru-RU"/>
              </w:rPr>
            </w:pPr>
            <w:r w:rsidRPr="0008654F">
              <w:rPr>
                <w:rFonts w:ascii="Times New Roman" w:eastAsia="Times New Roman" w:hAnsi="Times New Roman" w:cs="Times New Roman"/>
                <w:snapToGrid w:val="0"/>
                <w:lang w:eastAsia="ru-RU"/>
              </w:rPr>
              <w:t xml:space="preserve">1-4 кв. 2015 </w:t>
            </w:r>
            <w:r w:rsidR="00197E7E" w:rsidRPr="00197E7E">
              <w:rPr>
                <w:rFonts w:ascii="Times New Roman" w:eastAsia="Times New Roman" w:hAnsi="Times New Roman" w:cs="Times New Roman"/>
                <w:snapToGrid w:val="0"/>
                <w:lang w:eastAsia="ru-RU"/>
              </w:rPr>
              <w:t>года</w:t>
            </w:r>
          </w:p>
        </w:tc>
      </w:tr>
      <w:tr w:rsidR="00197E7E" w:rsidRPr="00197E7E" w:rsidTr="009116BE">
        <w:tc>
          <w:tcPr>
            <w:tcW w:w="6204" w:type="dxa"/>
          </w:tcPr>
          <w:p w:rsidR="00197E7E" w:rsidRPr="00197E7E" w:rsidRDefault="00197E7E" w:rsidP="00197E7E">
            <w:pPr>
              <w:spacing w:after="0" w:line="240" w:lineRule="auto"/>
              <w:jc w:val="both"/>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Направлять руководителей и специалистов на повышение квалификации с отрывом от производства.</w:t>
            </w:r>
          </w:p>
        </w:tc>
        <w:tc>
          <w:tcPr>
            <w:tcW w:w="1984" w:type="dxa"/>
          </w:tcPr>
          <w:p w:rsidR="00197E7E" w:rsidRPr="00197E7E" w:rsidRDefault="00197E7E" w:rsidP="00197E7E">
            <w:pPr>
              <w:spacing w:after="0" w:line="240" w:lineRule="auto"/>
              <w:jc w:val="center"/>
              <w:rPr>
                <w:rFonts w:ascii="Times New Roman" w:eastAsia="Times New Roman" w:hAnsi="Times New Roman" w:cs="Times New Roman"/>
                <w:snapToGrid w:val="0"/>
                <w:lang w:eastAsia="ru-RU"/>
              </w:rPr>
            </w:pPr>
            <w:r w:rsidRPr="00197E7E">
              <w:rPr>
                <w:rFonts w:ascii="Times New Roman" w:eastAsia="Times New Roman" w:hAnsi="Times New Roman" w:cs="Times New Roman"/>
                <w:snapToGrid w:val="0"/>
                <w:lang w:eastAsia="ru-RU"/>
              </w:rPr>
              <w:t>Отдел кадров</w:t>
            </w:r>
            <w:r w:rsidRPr="00197E7E">
              <w:rPr>
                <w:rFonts w:ascii="Times New Roman" w:eastAsia="Times New Roman" w:hAnsi="Times New Roman" w:cs="Times New Roman"/>
                <w:snapToGrid w:val="0"/>
                <w:lang w:eastAsia="ru-RU"/>
              </w:rPr>
              <w:br/>
              <w:t>Дирекция</w:t>
            </w:r>
          </w:p>
        </w:tc>
        <w:tc>
          <w:tcPr>
            <w:tcW w:w="1640" w:type="dxa"/>
          </w:tcPr>
          <w:p w:rsidR="00197E7E" w:rsidRPr="00197E7E" w:rsidRDefault="00197E7E" w:rsidP="00197E7E">
            <w:pPr>
              <w:spacing w:after="0" w:line="240" w:lineRule="auto"/>
              <w:jc w:val="center"/>
              <w:rPr>
                <w:rFonts w:ascii="Times New Roman" w:eastAsia="Times New Roman" w:hAnsi="Times New Roman" w:cs="Times New Roman"/>
                <w:snapToGrid w:val="0"/>
                <w:lang w:val="en-US" w:eastAsia="ru-RU"/>
              </w:rPr>
            </w:pPr>
            <w:r w:rsidRPr="00197E7E">
              <w:rPr>
                <w:rFonts w:ascii="Times New Roman" w:eastAsia="Times New Roman" w:hAnsi="Times New Roman" w:cs="Times New Roman"/>
                <w:snapToGrid w:val="0"/>
                <w:lang w:eastAsia="ru-RU"/>
              </w:rPr>
              <w:t>В течение года</w:t>
            </w:r>
          </w:p>
        </w:tc>
      </w:tr>
    </w:tbl>
    <w:p w:rsidR="004C0969" w:rsidRDefault="00BE0DB5" w:rsidP="00197E7E">
      <w:pPr>
        <w:widowControl w:val="0"/>
        <w:spacing w:after="0" w:line="360" w:lineRule="auto"/>
        <w:jc w:val="both"/>
        <w:rPr>
          <w:rFonts w:ascii="Times New Roman" w:eastAsia="SimSun" w:hAnsi="Times New Roman" w:cs="Mangal"/>
          <w:bCs/>
          <w:color w:val="000000"/>
          <w:kern w:val="1"/>
          <w:sz w:val="24"/>
          <w:szCs w:val="24"/>
          <w:lang w:eastAsia="hi-IN" w:bidi="hi-IN"/>
        </w:rPr>
      </w:pPr>
      <w:r w:rsidRPr="00BE0DB5">
        <w:rPr>
          <w:rFonts w:ascii="Times New Roman" w:eastAsia="SimSun" w:hAnsi="Times New Roman" w:cs="Mangal"/>
          <w:bCs/>
          <w:color w:val="000000"/>
          <w:kern w:val="1"/>
          <w:sz w:val="24"/>
          <w:szCs w:val="24"/>
          <w:lang w:eastAsia="hi-IN" w:bidi="hi-IN"/>
        </w:rPr>
        <w:t>Составлено автором</w:t>
      </w:r>
    </w:p>
    <w:p w:rsidR="00BE0DB5" w:rsidRDefault="00BE0DB5" w:rsidP="00BE0DB5">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A759C5">
        <w:rPr>
          <w:rFonts w:ascii="Times New Roman" w:eastAsia="Times New Roman" w:hAnsi="Times New Roman" w:cs="Times New Roman"/>
          <w:sz w:val="28"/>
          <w:szCs w:val="28"/>
          <w:lang w:eastAsia="ru-RU"/>
        </w:rPr>
        <w:t xml:space="preserve">ассчитанная возможная эффективность по </w:t>
      </w:r>
      <w:r>
        <w:rPr>
          <w:rFonts w:ascii="Times New Roman" w:eastAsia="Times New Roman" w:hAnsi="Times New Roman" w:cs="Times New Roman"/>
          <w:sz w:val="28"/>
          <w:szCs w:val="28"/>
          <w:lang w:eastAsia="ru-RU"/>
        </w:rPr>
        <w:t xml:space="preserve">всем четырем </w:t>
      </w:r>
      <w:r w:rsidRPr="00A759C5">
        <w:rPr>
          <w:rFonts w:ascii="Times New Roman" w:eastAsia="Times New Roman" w:hAnsi="Times New Roman" w:cs="Times New Roman"/>
          <w:sz w:val="28"/>
          <w:szCs w:val="28"/>
          <w:lang w:eastAsia="ru-RU"/>
        </w:rPr>
        <w:t>мероприяти</w:t>
      </w:r>
      <w:r>
        <w:rPr>
          <w:rFonts w:ascii="Times New Roman" w:eastAsia="Times New Roman" w:hAnsi="Times New Roman" w:cs="Times New Roman"/>
          <w:sz w:val="28"/>
          <w:szCs w:val="28"/>
          <w:lang w:eastAsia="ru-RU"/>
        </w:rPr>
        <w:t>ям</w:t>
      </w:r>
      <w:r w:rsidRPr="00A759C5">
        <w:rPr>
          <w:rFonts w:ascii="Times New Roman" w:eastAsia="Times New Roman" w:hAnsi="Times New Roman" w:cs="Times New Roman"/>
          <w:sz w:val="28"/>
          <w:szCs w:val="28"/>
          <w:lang w:eastAsia="ru-RU"/>
        </w:rPr>
        <w:t xml:space="preserve"> превышает достигнутый уровень эффективности (рентабельн</w:t>
      </w:r>
      <w:r>
        <w:rPr>
          <w:rFonts w:ascii="Times New Roman" w:eastAsia="Times New Roman" w:hAnsi="Times New Roman" w:cs="Times New Roman"/>
          <w:sz w:val="28"/>
          <w:szCs w:val="28"/>
          <w:lang w:eastAsia="ru-RU"/>
        </w:rPr>
        <w:t xml:space="preserve">ость продаж) по </w:t>
      </w:r>
      <w:proofErr w:type="spellStart"/>
      <w:r w:rsidRPr="00DA09F1">
        <w:rPr>
          <w:rFonts w:ascii="Times New Roman" w:eastAsia="Times New Roman" w:hAnsi="Times New Roman" w:cs="Times New Roman"/>
          <w:sz w:val="28"/>
          <w:szCs w:val="28"/>
          <w:lang w:eastAsia="ru-RU"/>
        </w:rPr>
        <w:t>ОАО</w:t>
      </w:r>
      <w:r w:rsidRPr="00DA09F1">
        <w:rPr>
          <w:rFonts w:ascii="Times New Roman" w:eastAsia="Times New Roman" w:hAnsi="Times New Roman" w:cs="Times New Roman"/>
          <w:color w:val="FFFFFF" w:themeColor="background1"/>
          <w:sz w:val="28"/>
          <w:szCs w:val="28"/>
          <w:lang w:eastAsia="ru-RU"/>
        </w:rPr>
        <w:t>_</w:t>
      </w:r>
      <w:r w:rsidRPr="00DA09F1">
        <w:rPr>
          <w:rFonts w:ascii="Times New Roman" w:eastAsia="Times New Roman" w:hAnsi="Times New Roman" w:cs="Times New Roman"/>
          <w:sz w:val="28"/>
          <w:szCs w:val="28"/>
          <w:lang w:eastAsia="ru-RU"/>
        </w:rPr>
        <w:t>«Оршанский</w:t>
      </w:r>
      <w:proofErr w:type="spellEnd"/>
      <w:r w:rsidRPr="00DA09F1">
        <w:rPr>
          <w:rFonts w:ascii="Times New Roman" w:eastAsia="Times New Roman" w:hAnsi="Times New Roman" w:cs="Times New Roman"/>
          <w:sz w:val="28"/>
          <w:szCs w:val="28"/>
          <w:lang w:eastAsia="ru-RU"/>
        </w:rPr>
        <w:t xml:space="preserve"> инструментальный завод»</w:t>
      </w:r>
      <w:r w:rsidRPr="00A759C5">
        <w:rPr>
          <w:rFonts w:ascii="Times New Roman" w:eastAsia="Times New Roman" w:hAnsi="Times New Roman" w:cs="Times New Roman"/>
          <w:sz w:val="28"/>
          <w:szCs w:val="28"/>
          <w:lang w:eastAsia="ru-RU"/>
        </w:rPr>
        <w:t>, что является положительным моментом</w:t>
      </w:r>
      <w:r>
        <w:rPr>
          <w:rFonts w:ascii="Times New Roman" w:eastAsia="Times New Roman" w:hAnsi="Times New Roman" w:cs="Times New Roman"/>
          <w:sz w:val="28"/>
          <w:szCs w:val="28"/>
          <w:lang w:eastAsia="ru-RU"/>
        </w:rPr>
        <w:t>, т.к. в результате их осуществления повысится общая эффективность хозяйствующего субъекта</w:t>
      </w:r>
      <w:r w:rsidRPr="00A759C5">
        <w:rPr>
          <w:rFonts w:ascii="Times New Roman" w:eastAsia="Times New Roman" w:hAnsi="Times New Roman" w:cs="Times New Roman"/>
          <w:sz w:val="28"/>
          <w:szCs w:val="28"/>
          <w:lang w:eastAsia="ru-RU"/>
        </w:rPr>
        <w:t>.</w:t>
      </w:r>
    </w:p>
    <w:p w:rsidR="00BE0DB5" w:rsidRDefault="00BE0DB5"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BE0DB5" w:rsidRDefault="00BE0DB5"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BE0DB5" w:rsidRDefault="00BE0DB5"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BE0DB5" w:rsidRDefault="00BE0DB5"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BE0DB5" w:rsidRDefault="00BE0DB5"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BE0DB5" w:rsidRDefault="00BE0DB5"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BE0DB5" w:rsidRDefault="00BE0DB5"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0A5078" w:rsidRPr="00BE0DB5" w:rsidRDefault="000A5078" w:rsidP="00197E7E">
      <w:pPr>
        <w:widowControl w:val="0"/>
        <w:spacing w:after="0" w:line="360" w:lineRule="auto"/>
        <w:jc w:val="both"/>
        <w:rPr>
          <w:rFonts w:ascii="Times New Roman" w:eastAsia="SimSun" w:hAnsi="Times New Roman" w:cs="Mangal"/>
          <w:bCs/>
          <w:color w:val="000000"/>
          <w:kern w:val="1"/>
          <w:sz w:val="24"/>
          <w:szCs w:val="24"/>
          <w:lang w:eastAsia="hi-IN" w:bidi="hi-IN"/>
        </w:rPr>
      </w:pPr>
    </w:p>
    <w:p w:rsidR="00F52D65" w:rsidRPr="00F52D65" w:rsidRDefault="00F52D65" w:rsidP="00F52D65">
      <w:pPr>
        <w:widowControl w:val="0"/>
        <w:spacing w:after="0" w:line="360" w:lineRule="auto"/>
        <w:jc w:val="center"/>
        <w:rPr>
          <w:rFonts w:ascii="Times New Roman" w:eastAsia="SimSun" w:hAnsi="Times New Roman" w:cs="Times New Roman"/>
          <w:b/>
          <w:bCs/>
          <w:color w:val="000000"/>
          <w:kern w:val="1"/>
          <w:sz w:val="28"/>
          <w:szCs w:val="28"/>
          <w:lang w:eastAsia="hi-IN" w:bidi="hi-IN"/>
        </w:rPr>
      </w:pPr>
      <w:r w:rsidRPr="00F52D65">
        <w:rPr>
          <w:rFonts w:ascii="Times New Roman" w:eastAsia="SimSun" w:hAnsi="Times New Roman" w:cs="Times New Roman"/>
          <w:b/>
          <w:bCs/>
          <w:color w:val="000000"/>
          <w:kern w:val="1"/>
          <w:sz w:val="28"/>
          <w:szCs w:val="28"/>
          <w:lang w:eastAsia="hi-IN" w:bidi="hi-IN"/>
        </w:rPr>
        <w:lastRenderedPageBreak/>
        <w:t>4 ОХРАНА ТРУДА И ПРОМЫШЛЕННАЯ ЭКОЛОГИЯ В</w:t>
      </w:r>
    </w:p>
    <w:p w:rsidR="00F52D65" w:rsidRPr="00F52D65" w:rsidRDefault="00F52D65" w:rsidP="00F52D65">
      <w:pPr>
        <w:widowControl w:val="0"/>
        <w:spacing w:after="0" w:line="360" w:lineRule="auto"/>
        <w:jc w:val="center"/>
        <w:rPr>
          <w:rFonts w:ascii="Times New Roman" w:eastAsia="SimSun" w:hAnsi="Times New Roman" w:cs="Times New Roman"/>
          <w:b/>
          <w:bCs/>
          <w:color w:val="000000"/>
          <w:kern w:val="1"/>
          <w:sz w:val="28"/>
          <w:szCs w:val="28"/>
          <w:lang w:eastAsia="hi-IN" w:bidi="hi-IN"/>
        </w:rPr>
      </w:pPr>
      <w:r w:rsidRPr="00F52D65">
        <w:rPr>
          <w:rFonts w:ascii="Times New Roman" w:eastAsia="SimSun" w:hAnsi="Times New Roman" w:cs="Times New Roman"/>
          <w:b/>
          <w:bCs/>
          <w:color w:val="000000"/>
          <w:kern w:val="1"/>
          <w:sz w:val="28"/>
          <w:szCs w:val="28"/>
          <w:lang w:eastAsia="hi-IN" w:bidi="hi-IN"/>
        </w:rPr>
        <w:t>ОАО «ОРШАНСКИЙ ИНСТРУМЕНТАЛЬНЫЙ ЗАВОД»</w:t>
      </w:r>
    </w:p>
    <w:p w:rsidR="00F52D65" w:rsidRPr="00F52D65" w:rsidRDefault="00F52D65" w:rsidP="00F52D65">
      <w:pPr>
        <w:widowControl w:val="0"/>
        <w:shd w:val="clear" w:color="auto" w:fill="FFFFFF"/>
        <w:autoSpaceDE w:val="0"/>
        <w:autoSpaceDN w:val="0"/>
        <w:adjustRightInd w:val="0"/>
        <w:spacing w:after="0" w:line="240" w:lineRule="auto"/>
        <w:ind w:firstLine="540"/>
        <w:jc w:val="both"/>
        <w:rPr>
          <w:rFonts w:ascii="Times New Roman" w:eastAsia="SimSun" w:hAnsi="Times New Roman" w:cs="Times New Roman"/>
          <w:b/>
          <w:bCs/>
          <w:color w:val="000000"/>
          <w:kern w:val="1"/>
          <w:sz w:val="28"/>
          <w:szCs w:val="28"/>
          <w:lang w:eastAsia="hi-IN" w:bidi="hi-IN"/>
        </w:rPr>
      </w:pPr>
    </w:p>
    <w:p w:rsidR="00F52D65" w:rsidRPr="00F52D65" w:rsidRDefault="00F52D65" w:rsidP="00F52D65">
      <w:pPr>
        <w:widowControl w:val="0"/>
        <w:spacing w:after="0" w:line="360" w:lineRule="auto"/>
        <w:ind w:firstLine="709"/>
        <w:jc w:val="both"/>
        <w:outlineLvl w:val="1"/>
        <w:rPr>
          <w:rFonts w:ascii="Times New Roman" w:eastAsia="Times New Roman" w:hAnsi="Times New Roman" w:cs="Times New Roman"/>
          <w:b/>
          <w:bCs/>
          <w:kern w:val="32"/>
          <w:sz w:val="28"/>
          <w:szCs w:val="28"/>
          <w:lang w:eastAsia="ar-SA"/>
        </w:rPr>
      </w:pPr>
      <w:r w:rsidRPr="00F52D65">
        <w:rPr>
          <w:rFonts w:ascii="Times New Roman" w:eastAsia="Times New Roman" w:hAnsi="Times New Roman" w:cs="Times New Roman"/>
          <w:b/>
          <w:bCs/>
          <w:kern w:val="32"/>
          <w:sz w:val="28"/>
          <w:szCs w:val="28"/>
          <w:lang w:eastAsia="ar-SA"/>
        </w:rPr>
        <w:t>4.1 Охрана труда</w:t>
      </w:r>
    </w:p>
    <w:p w:rsidR="00F52D65" w:rsidRPr="00F52D65" w:rsidRDefault="00F52D65" w:rsidP="00F52D65">
      <w:pPr>
        <w:widowControl w:val="0"/>
        <w:suppressAutoHyphens/>
        <w:spacing w:after="0" w:line="240" w:lineRule="auto"/>
        <w:rPr>
          <w:rFonts w:ascii="Arial" w:eastAsia="SimSun" w:hAnsi="Arial" w:cs="Times New Roman"/>
          <w:kern w:val="1"/>
          <w:sz w:val="20"/>
          <w:szCs w:val="20"/>
          <w:lang w:eastAsia="ar-SA"/>
        </w:rPr>
      </w:pP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Охрана труда – это система обеспечения безопасности жизни и здоровья работников в процессе трудовой деятельности, включающая правовые, социально-экономические, организационные, технические, </w:t>
      </w:r>
      <w:r w:rsidRPr="00F52D65">
        <w:rPr>
          <w:rFonts w:ascii="Times New Roman" w:eastAsia="SimSun" w:hAnsi="Times New Roman" w:cs="Times New Roman"/>
          <w:spacing w:val="-4"/>
          <w:kern w:val="28"/>
          <w:sz w:val="28"/>
          <w:szCs w:val="28"/>
          <w:lang w:eastAsia="hi-IN" w:bidi="hi-IN"/>
        </w:rPr>
        <w:t xml:space="preserve">психофизиологические, санитарно-гигиенические, </w:t>
      </w:r>
      <w:proofErr w:type="spellStart"/>
      <w:r w:rsidRPr="00F52D65">
        <w:rPr>
          <w:rFonts w:ascii="Times New Roman" w:eastAsia="SimSun" w:hAnsi="Times New Roman" w:cs="Times New Roman"/>
          <w:spacing w:val="-4"/>
          <w:kern w:val="28"/>
          <w:sz w:val="28"/>
          <w:szCs w:val="28"/>
          <w:lang w:eastAsia="hi-IN" w:bidi="hi-IN"/>
        </w:rPr>
        <w:t>лечебно</w:t>
      </w:r>
      <w:proofErr w:type="spellEnd"/>
      <w:r w:rsidRPr="00F52D65">
        <w:rPr>
          <w:rFonts w:ascii="Times New Roman" w:eastAsia="SimSun" w:hAnsi="Times New Roman" w:cs="Times New Roman"/>
          <w:spacing w:val="-4"/>
          <w:kern w:val="28"/>
          <w:sz w:val="28"/>
          <w:szCs w:val="28"/>
          <w:lang w:eastAsia="hi-IN" w:bidi="hi-IN"/>
        </w:rPr>
        <w:t xml:space="preserve"> -профилактические</w:t>
      </w:r>
      <w:r w:rsidRPr="00F52D65">
        <w:rPr>
          <w:rFonts w:ascii="Times New Roman" w:eastAsia="SimSun" w:hAnsi="Times New Roman" w:cs="Times New Roman"/>
          <w:spacing w:val="-4"/>
          <w:kern w:val="1"/>
          <w:sz w:val="28"/>
          <w:szCs w:val="28"/>
          <w:lang w:eastAsia="hi-IN" w:bidi="hi-IN"/>
        </w:rPr>
        <w:t>,</w:t>
      </w:r>
      <w:r w:rsidRPr="00F52D65">
        <w:rPr>
          <w:rFonts w:ascii="Times New Roman" w:eastAsia="SimSun" w:hAnsi="Times New Roman" w:cs="Times New Roman"/>
          <w:kern w:val="1"/>
          <w:sz w:val="28"/>
          <w:szCs w:val="28"/>
          <w:lang w:eastAsia="hi-IN" w:bidi="hi-IN"/>
        </w:rPr>
        <w:t xml:space="preserve"> реабилитационные и иные мероприятия и средства [</w:t>
      </w:r>
      <w:r>
        <w:rPr>
          <w:rFonts w:ascii="Times New Roman" w:eastAsia="SimSun" w:hAnsi="Times New Roman" w:cs="Times New Roman"/>
          <w:kern w:val="1"/>
          <w:sz w:val="28"/>
          <w:szCs w:val="28"/>
          <w:lang w:eastAsia="hi-IN" w:bidi="hi-IN"/>
        </w:rPr>
        <w:t>34</w:t>
      </w:r>
      <w:r w:rsidRPr="00F52D65">
        <w:rPr>
          <w:rFonts w:ascii="Times New Roman" w:eastAsia="SimSun" w:hAnsi="Times New Roman" w:cs="Times New Roman"/>
          <w:kern w:val="1"/>
          <w:sz w:val="28"/>
          <w:szCs w:val="28"/>
          <w:lang w:eastAsia="hi-IN" w:bidi="hi-IN"/>
        </w:rPr>
        <w:t>, с.2].</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Правоотношения в сфере труда, охраны труда и связанных с ней отношениях регулируются следующими основными законами:</w:t>
      </w:r>
    </w:p>
    <w:p w:rsidR="00F52D65" w:rsidRPr="00F52D65" w:rsidRDefault="00F52D65" w:rsidP="00F52D65">
      <w:pPr>
        <w:widowControl w:val="0"/>
        <w:numPr>
          <w:ilvl w:val="0"/>
          <w:numId w:val="29"/>
        </w:numPr>
        <w:tabs>
          <w:tab w:val="left" w:pos="1134"/>
        </w:tabs>
        <w:suppressAutoHyphens/>
        <w:autoSpaceDE w:val="0"/>
        <w:autoSpaceDN w:val="0"/>
        <w:adjustRightInd w:val="0"/>
        <w:spacing w:after="0" w:line="360" w:lineRule="auto"/>
        <w:ind w:left="0" w:right="-9" w:firstLine="709"/>
        <w:jc w:val="both"/>
        <w:rPr>
          <w:rFonts w:ascii="Times New Roman CYR" w:eastAsia="SimSun" w:hAnsi="Times New Roman CYR" w:cs="Times New Roman CYR"/>
          <w:sz w:val="28"/>
          <w:szCs w:val="28"/>
          <w:lang w:eastAsia="ru-RU" w:bidi="hi-IN"/>
        </w:rPr>
      </w:pPr>
      <w:r w:rsidRPr="00F52D65">
        <w:rPr>
          <w:rFonts w:ascii="Times New Roman CYR" w:eastAsia="SimSun" w:hAnsi="Times New Roman CYR" w:cs="Times New Roman CYR"/>
          <w:sz w:val="28"/>
          <w:szCs w:val="28"/>
          <w:lang w:eastAsia="ru-RU" w:bidi="hi-IN"/>
        </w:rPr>
        <w:t xml:space="preserve">Конституция Республики Беларусь от 1994 года </w:t>
      </w:r>
      <w:r w:rsidRPr="00F52D65">
        <w:rPr>
          <w:rFonts w:ascii="Times New Roman" w:eastAsia="SimSun" w:hAnsi="Times New Roman" w:cs="Times New Roman"/>
          <w:kern w:val="1"/>
          <w:sz w:val="28"/>
          <w:szCs w:val="28"/>
          <w:lang w:eastAsia="hi-IN" w:bidi="hi-IN"/>
        </w:rPr>
        <w:t xml:space="preserve">(с изменениями и дополнениями, ст.41, 45, 46) </w:t>
      </w:r>
      <w:r w:rsidRPr="00F52D65">
        <w:rPr>
          <w:rFonts w:ascii="Times New Roman CYR" w:eastAsia="SimSun" w:hAnsi="Times New Roman CYR" w:cs="Times New Roman CYR"/>
          <w:sz w:val="28"/>
          <w:szCs w:val="28"/>
          <w:lang w:eastAsia="ru-RU" w:bidi="hi-IN"/>
        </w:rPr>
        <w:t>выступающая гарантом прав граждан на здоровье и безопасные условия труда, охрану их здоровья;</w:t>
      </w:r>
    </w:p>
    <w:p w:rsidR="00F52D65" w:rsidRPr="00F52D65" w:rsidRDefault="00F52D65" w:rsidP="00F52D65">
      <w:pPr>
        <w:widowControl w:val="0"/>
        <w:numPr>
          <w:ilvl w:val="0"/>
          <w:numId w:val="29"/>
        </w:numPr>
        <w:tabs>
          <w:tab w:val="left" w:pos="1134"/>
        </w:tabs>
        <w:suppressAutoHyphens/>
        <w:autoSpaceDE w:val="0"/>
        <w:autoSpaceDN w:val="0"/>
        <w:adjustRightInd w:val="0"/>
        <w:spacing w:after="0" w:line="360" w:lineRule="auto"/>
        <w:ind w:left="0" w:right="-9" w:firstLine="709"/>
        <w:jc w:val="both"/>
        <w:rPr>
          <w:rFonts w:ascii="Times New Roman CYR" w:eastAsia="SimSun" w:hAnsi="Times New Roman CYR" w:cs="Times New Roman CYR"/>
          <w:sz w:val="28"/>
          <w:szCs w:val="28"/>
          <w:lang w:eastAsia="ru-RU" w:bidi="hi-IN"/>
        </w:rPr>
      </w:pPr>
      <w:r w:rsidRPr="00F52D65">
        <w:rPr>
          <w:rFonts w:ascii="Times New Roman CYR" w:eastAsia="SimSun" w:hAnsi="Times New Roman CYR" w:cs="Times New Roman CYR"/>
          <w:sz w:val="28"/>
          <w:szCs w:val="28"/>
          <w:lang w:eastAsia="ru-RU" w:bidi="hi-IN"/>
        </w:rPr>
        <w:t xml:space="preserve">Закон Республики Беларусь </w:t>
      </w:r>
      <w:r w:rsidRPr="00F52D65">
        <w:rPr>
          <w:rFonts w:ascii="Times New Roman" w:eastAsia="SimSun" w:hAnsi="Times New Roman" w:cs="Times New Roman"/>
          <w:sz w:val="28"/>
          <w:szCs w:val="28"/>
          <w:lang w:eastAsia="ru-RU" w:bidi="hi-IN"/>
        </w:rPr>
        <w:t>«</w:t>
      </w:r>
      <w:r w:rsidRPr="00F52D65">
        <w:rPr>
          <w:rFonts w:ascii="Times New Roman CYR" w:eastAsia="SimSun" w:hAnsi="Times New Roman CYR" w:cs="Times New Roman CYR"/>
          <w:sz w:val="28"/>
          <w:szCs w:val="28"/>
          <w:lang w:eastAsia="ru-RU" w:bidi="hi-IN"/>
        </w:rPr>
        <w:t>Об охране труда</w:t>
      </w:r>
      <w:r w:rsidRPr="00F52D65">
        <w:rPr>
          <w:rFonts w:ascii="Times New Roman" w:eastAsia="SimSun" w:hAnsi="Times New Roman" w:cs="Times New Roman"/>
          <w:sz w:val="28"/>
          <w:szCs w:val="28"/>
          <w:lang w:eastAsia="ru-RU" w:bidi="hi-IN"/>
        </w:rPr>
        <w:t xml:space="preserve">» </w:t>
      </w:r>
      <w:r w:rsidRPr="00F52D65">
        <w:rPr>
          <w:rFonts w:ascii="Times New Roman CYR" w:eastAsia="SimSun" w:hAnsi="Times New Roman CYR" w:cs="Times New Roman CYR"/>
          <w:sz w:val="28"/>
          <w:szCs w:val="28"/>
          <w:lang w:eastAsia="ru-RU" w:bidi="hi-IN"/>
        </w:rPr>
        <w:t xml:space="preserve">от </w:t>
      </w:r>
      <w:r w:rsidRPr="00F52D65">
        <w:rPr>
          <w:rFonts w:ascii="Times New Roman CYR" w:eastAsia="SimSun" w:hAnsi="Times New Roman CYR" w:cs="Times New Roman CYR"/>
          <w:color w:val="000000"/>
          <w:sz w:val="28"/>
          <w:szCs w:val="28"/>
          <w:lang w:eastAsia="ru-RU" w:bidi="hi-IN"/>
        </w:rPr>
        <w:t>02.01.2009 года</w:t>
      </w:r>
    </w:p>
    <w:p w:rsidR="00F52D65" w:rsidRPr="00F52D65" w:rsidRDefault="00F52D65" w:rsidP="00F52D65">
      <w:pPr>
        <w:widowControl w:val="0"/>
        <w:numPr>
          <w:ilvl w:val="0"/>
          <w:numId w:val="29"/>
        </w:numPr>
        <w:tabs>
          <w:tab w:val="left" w:pos="1134"/>
        </w:tabs>
        <w:suppressAutoHyphens/>
        <w:autoSpaceDE w:val="0"/>
        <w:autoSpaceDN w:val="0"/>
        <w:adjustRightInd w:val="0"/>
        <w:spacing w:after="0" w:line="360" w:lineRule="auto"/>
        <w:ind w:left="0" w:right="-9" w:firstLine="709"/>
        <w:jc w:val="both"/>
        <w:rPr>
          <w:rFonts w:ascii="Times New Roman CYR" w:eastAsia="SimSun" w:hAnsi="Times New Roman CYR" w:cs="Times New Roman CYR"/>
          <w:sz w:val="28"/>
          <w:szCs w:val="28"/>
          <w:lang w:eastAsia="ru-RU" w:bidi="hi-IN"/>
        </w:rPr>
      </w:pPr>
      <w:r w:rsidRPr="00F52D65">
        <w:rPr>
          <w:rFonts w:ascii="Times New Roman CYR" w:eastAsia="SimSun" w:hAnsi="Times New Roman CYR" w:cs="Times New Roman CYR"/>
          <w:sz w:val="28"/>
          <w:szCs w:val="28"/>
          <w:lang w:eastAsia="ru-RU" w:bidi="hi-IN"/>
        </w:rPr>
        <w:t>Трудовой Кодекс Республики Беларусь от 1999 года.</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На ОАО «Оршанский инструментальный завод» управление                          охраной труда в целом возложено на начальника отдела по охране                               труда.</w:t>
      </w:r>
    </w:p>
    <w:p w:rsidR="00F52D65" w:rsidRPr="00F52D65" w:rsidRDefault="00F52D65" w:rsidP="00F52D65">
      <w:pPr>
        <w:widowControl w:val="0"/>
        <w:tabs>
          <w:tab w:val="left" w:pos="1134"/>
        </w:tabs>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Целью охраны труда является обеспечение безопасности, сохранения здоровья и работоспособности человека в процессе труда.</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Цели  охраны  труда  реализуются посредством решения следующих задач охраны труда:</w:t>
      </w:r>
    </w:p>
    <w:p w:rsidR="00F52D65" w:rsidRPr="00F52D65" w:rsidRDefault="00F52D65" w:rsidP="00F52D65">
      <w:pPr>
        <w:widowControl w:val="0"/>
        <w:numPr>
          <w:ilvl w:val="0"/>
          <w:numId w:val="31"/>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обеспечение соблюдения работающими требований безопасности и гигиены труда;</w:t>
      </w:r>
    </w:p>
    <w:p w:rsidR="00F52D65" w:rsidRPr="00F52D65" w:rsidRDefault="00F52D65" w:rsidP="00F52D65">
      <w:pPr>
        <w:widowControl w:val="0"/>
        <w:numPr>
          <w:ilvl w:val="0"/>
          <w:numId w:val="31"/>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профессиональный отбор работающих по отдельным специальностям;</w:t>
      </w:r>
    </w:p>
    <w:p w:rsidR="00F52D65" w:rsidRPr="00F52D65" w:rsidRDefault="00F52D65" w:rsidP="00F52D65">
      <w:pPr>
        <w:widowControl w:val="0"/>
        <w:numPr>
          <w:ilvl w:val="0"/>
          <w:numId w:val="31"/>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обеспечение безопасности производственного оборудования, оснастки </w:t>
      </w:r>
      <w:r w:rsidRPr="00F52D65">
        <w:rPr>
          <w:rFonts w:ascii="Times New Roman" w:eastAsia="SimSun" w:hAnsi="Times New Roman" w:cs="Times New Roman"/>
          <w:kern w:val="1"/>
          <w:sz w:val="28"/>
          <w:szCs w:val="28"/>
          <w:lang w:eastAsia="hi-IN" w:bidi="hi-IN"/>
        </w:rPr>
        <w:lastRenderedPageBreak/>
        <w:t>и инструмента;</w:t>
      </w:r>
    </w:p>
    <w:p w:rsidR="00F52D65" w:rsidRPr="00F52D65" w:rsidRDefault="00F52D65" w:rsidP="00F52D65">
      <w:pPr>
        <w:widowControl w:val="0"/>
        <w:numPr>
          <w:ilvl w:val="0"/>
          <w:numId w:val="31"/>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обеспечение безопасности производственных процессов;</w:t>
      </w:r>
    </w:p>
    <w:p w:rsidR="00F52D65" w:rsidRPr="00F52D65" w:rsidRDefault="00F52D65" w:rsidP="00F52D65">
      <w:pPr>
        <w:widowControl w:val="0"/>
        <w:numPr>
          <w:ilvl w:val="0"/>
          <w:numId w:val="31"/>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обеспечение пожарной безопасности;</w:t>
      </w:r>
    </w:p>
    <w:p w:rsidR="00F52D65" w:rsidRPr="00F52D65" w:rsidRDefault="00F52D65" w:rsidP="00F52D65">
      <w:pPr>
        <w:widowControl w:val="0"/>
        <w:numPr>
          <w:ilvl w:val="0"/>
          <w:numId w:val="32"/>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нормализация условий производственной среды и трудового                  процесса;</w:t>
      </w:r>
    </w:p>
    <w:p w:rsidR="00F52D65" w:rsidRPr="00F52D65" w:rsidRDefault="00F52D65" w:rsidP="00F52D65">
      <w:pPr>
        <w:widowControl w:val="0"/>
        <w:numPr>
          <w:ilvl w:val="0"/>
          <w:numId w:val="32"/>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санитарно-бытовое обслуживание работающих;</w:t>
      </w:r>
    </w:p>
    <w:p w:rsidR="00F52D65" w:rsidRPr="00F52D65" w:rsidRDefault="00F52D65" w:rsidP="00F52D65">
      <w:pPr>
        <w:widowControl w:val="0"/>
        <w:numPr>
          <w:ilvl w:val="0"/>
          <w:numId w:val="32"/>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защита работающих от отрицательных последствий воздействия неблагоприятных факторов производственной среды и трудового                      процесса;</w:t>
      </w:r>
    </w:p>
    <w:p w:rsidR="00F52D65" w:rsidRPr="00F52D65" w:rsidRDefault="00F52D65" w:rsidP="00F52D65">
      <w:pPr>
        <w:widowControl w:val="0"/>
        <w:numPr>
          <w:ilvl w:val="0"/>
          <w:numId w:val="32"/>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предоставление компенсаций и льгот за работу во вредных и тяжелых условиях труда [41, с.15].</w:t>
      </w:r>
    </w:p>
    <w:p w:rsidR="00F52D65" w:rsidRPr="00F52D65" w:rsidRDefault="00F52D65" w:rsidP="00F52D65">
      <w:pPr>
        <w:widowControl w:val="0"/>
        <w:spacing w:after="0" w:line="360" w:lineRule="auto"/>
        <w:ind w:firstLine="709"/>
        <w:jc w:val="both"/>
        <w:rPr>
          <w:rFonts w:ascii="Times New Roman CYR" w:eastAsia="SimSun" w:hAnsi="Times New Roman CYR" w:cs="Times New Roman CYR"/>
          <w:sz w:val="28"/>
          <w:szCs w:val="28"/>
          <w:lang w:eastAsia="ru-RU" w:bidi="hi-IN"/>
        </w:rPr>
      </w:pPr>
      <w:r w:rsidRPr="00F52D65">
        <w:rPr>
          <w:rFonts w:ascii="Times New Roman CYR" w:eastAsia="SimSun" w:hAnsi="Times New Roman CYR" w:cs="Times New Roman CYR"/>
          <w:sz w:val="28"/>
          <w:szCs w:val="28"/>
          <w:lang w:eastAsia="ru-RU" w:bidi="hi-IN"/>
        </w:rPr>
        <w:t>Огромное влияние на функциональную деятельность человека, его работоспособность и здоровье, оказывают метеорологические параметры в производственных помещениях. Благоприятное сочетание этих параметров обеспечивает нормальные условия труда. Показателями, характеризующими метеорологические условия в закрытых помещениях (микроклимат), являются: температура воздуха, относительная влажность, скорость движения воздуха и интенсивность теплового излучения.</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spacing w:val="-4"/>
          <w:kern w:val="1"/>
          <w:sz w:val="28"/>
          <w:szCs w:val="28"/>
          <w:lang w:eastAsia="hi-IN" w:bidi="hi-IN"/>
        </w:rPr>
      </w:pPr>
      <w:r w:rsidRPr="00F52D65">
        <w:rPr>
          <w:rFonts w:ascii="Times New Roman" w:eastAsia="SimSun" w:hAnsi="Times New Roman" w:cs="Times New Roman"/>
          <w:spacing w:val="-4"/>
          <w:kern w:val="1"/>
          <w:sz w:val="28"/>
          <w:szCs w:val="28"/>
          <w:lang w:eastAsia="hi-IN" w:bidi="hi-IN"/>
        </w:rPr>
        <w:t>Метеорологические условия и средства их обеспечения, согласно СанПиН 9-80РБ98 «Гигиенические требования к микроклимату производственных помещений» представлены в таблице 4.1.</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spacing w:val="3"/>
          <w:kern w:val="1"/>
          <w:sz w:val="28"/>
          <w:szCs w:val="28"/>
          <w:lang w:eastAsia="hi-IN" w:bidi="hi-IN"/>
        </w:rPr>
      </w:pPr>
    </w:p>
    <w:p w:rsidR="00F52D65" w:rsidRPr="00F52D65" w:rsidRDefault="00F52D65" w:rsidP="00F52D65">
      <w:pPr>
        <w:widowControl w:val="0"/>
        <w:autoSpaceDE w:val="0"/>
        <w:autoSpaceDN w:val="0"/>
        <w:adjustRightInd w:val="0"/>
        <w:spacing w:after="0" w:line="360" w:lineRule="auto"/>
        <w:ind w:right="-1"/>
        <w:jc w:val="both"/>
        <w:rPr>
          <w:rFonts w:ascii="Times New Roman" w:eastAsia="SimSun" w:hAnsi="Times New Roman" w:cs="Times New Roman"/>
          <w:b/>
          <w:bCs/>
          <w:kern w:val="1"/>
          <w:sz w:val="28"/>
          <w:szCs w:val="28"/>
          <w:lang w:eastAsia="hi-IN" w:bidi="hi-IN"/>
        </w:rPr>
      </w:pPr>
      <w:r w:rsidRPr="00F52D65">
        <w:rPr>
          <w:rFonts w:ascii="Times New Roman" w:eastAsia="SimSun" w:hAnsi="Times New Roman" w:cs="Times New Roman"/>
          <w:b/>
          <w:bCs/>
          <w:kern w:val="1"/>
          <w:sz w:val="28"/>
          <w:szCs w:val="28"/>
          <w:lang w:eastAsia="hi-IN" w:bidi="hi-IN"/>
        </w:rPr>
        <w:t>Таблица 4.1 – Метеорологические условия (микроклимат) и средства их обеспечения в ОАО «Оршанский инструментальный завод»</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6"/>
        <w:gridCol w:w="1843"/>
        <w:gridCol w:w="1980"/>
      </w:tblGrid>
      <w:tr w:rsidR="00F52D65" w:rsidRPr="00F52D65" w:rsidTr="00DB35E6">
        <w:trPr>
          <w:trHeight w:val="473"/>
        </w:trPr>
        <w:tc>
          <w:tcPr>
            <w:tcW w:w="5816"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Исходные параметры</w:t>
            </w:r>
          </w:p>
        </w:tc>
        <w:tc>
          <w:tcPr>
            <w:tcW w:w="3823" w:type="dxa"/>
            <w:gridSpan w:val="2"/>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Значение реализуемого параметра</w:t>
            </w:r>
          </w:p>
        </w:tc>
      </w:tr>
      <w:tr w:rsidR="00F52D65" w:rsidRPr="00F52D65" w:rsidTr="00DB35E6">
        <w:trPr>
          <w:trHeight w:val="423"/>
        </w:trPr>
        <w:tc>
          <w:tcPr>
            <w:tcW w:w="5816"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1</w:t>
            </w:r>
          </w:p>
        </w:tc>
        <w:tc>
          <w:tcPr>
            <w:tcW w:w="3823" w:type="dxa"/>
            <w:gridSpan w:val="2"/>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2</w:t>
            </w:r>
          </w:p>
        </w:tc>
      </w:tr>
      <w:tr w:rsidR="00F52D65" w:rsidRPr="00F52D65" w:rsidTr="00DB35E6">
        <w:trPr>
          <w:trHeight w:val="479"/>
        </w:trPr>
        <w:tc>
          <w:tcPr>
            <w:tcW w:w="5816"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Наименование помещения</w:t>
            </w:r>
          </w:p>
        </w:tc>
        <w:tc>
          <w:tcPr>
            <w:tcW w:w="3823" w:type="dxa"/>
            <w:gridSpan w:val="2"/>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proofErr w:type="spellStart"/>
            <w:r w:rsidRPr="00F52D65">
              <w:rPr>
                <w:rFonts w:ascii="Times New Roman" w:eastAsia="SimSun" w:hAnsi="Times New Roman" w:cs="Times New Roman"/>
                <w:kern w:val="1"/>
                <w:sz w:val="20"/>
                <w:szCs w:val="20"/>
                <w:lang w:eastAsia="ar-SA"/>
              </w:rPr>
              <w:t>термогальванический</w:t>
            </w:r>
            <w:proofErr w:type="spellEnd"/>
            <w:r w:rsidRPr="00F52D65">
              <w:rPr>
                <w:rFonts w:ascii="Times New Roman" w:eastAsia="SimSun" w:hAnsi="Times New Roman" w:cs="Times New Roman"/>
                <w:kern w:val="1"/>
                <w:sz w:val="20"/>
                <w:szCs w:val="20"/>
                <w:lang w:eastAsia="ar-SA"/>
              </w:rPr>
              <w:t xml:space="preserve"> цех</w:t>
            </w:r>
          </w:p>
        </w:tc>
      </w:tr>
      <w:tr w:rsidR="00F52D65" w:rsidRPr="00F52D65" w:rsidTr="00DB35E6">
        <w:trPr>
          <w:trHeight w:val="543"/>
        </w:trPr>
        <w:tc>
          <w:tcPr>
            <w:tcW w:w="5816"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lastRenderedPageBreak/>
              <w:t>Характеристика тяжести работы</w:t>
            </w:r>
          </w:p>
        </w:tc>
        <w:tc>
          <w:tcPr>
            <w:tcW w:w="3823" w:type="dxa"/>
            <w:gridSpan w:val="2"/>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val="en-US" w:eastAsia="ar-SA"/>
              </w:rPr>
              <w:t xml:space="preserve">II </w:t>
            </w:r>
            <w:r w:rsidRPr="00F52D65">
              <w:rPr>
                <w:rFonts w:ascii="Times New Roman" w:eastAsia="SimSun" w:hAnsi="Times New Roman" w:cs="Times New Roman"/>
                <w:kern w:val="1"/>
                <w:sz w:val="20"/>
                <w:szCs w:val="20"/>
                <w:lang w:eastAsia="ar-SA"/>
              </w:rPr>
              <w:t>б (175-232 ВТ)</w:t>
            </w:r>
          </w:p>
        </w:tc>
      </w:tr>
      <w:tr w:rsidR="00F52D65" w:rsidRPr="00F52D65" w:rsidTr="00DB35E6">
        <w:trPr>
          <w:trHeight w:val="416"/>
        </w:trPr>
        <w:tc>
          <w:tcPr>
            <w:tcW w:w="5816" w:type="dxa"/>
            <w:tcBorders>
              <w:bottom w:val="nil"/>
            </w:tcBorders>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Период года</w:t>
            </w:r>
          </w:p>
        </w:tc>
        <w:tc>
          <w:tcPr>
            <w:tcW w:w="1843" w:type="dxa"/>
            <w:tcBorders>
              <w:bottom w:val="nil"/>
            </w:tcBorders>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Тёплый</w:t>
            </w:r>
          </w:p>
        </w:tc>
        <w:tc>
          <w:tcPr>
            <w:tcW w:w="1980" w:type="dxa"/>
            <w:tcBorders>
              <w:bottom w:val="nil"/>
            </w:tcBorders>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Холодный</w:t>
            </w:r>
          </w:p>
        </w:tc>
      </w:tr>
      <w:tr w:rsidR="00F52D65" w:rsidRPr="00F52D65" w:rsidTr="00DB35E6">
        <w:trPr>
          <w:trHeight w:val="214"/>
        </w:trPr>
        <w:tc>
          <w:tcPr>
            <w:tcW w:w="5816"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Температура воздуха рабочей зоны, С</w:t>
            </w:r>
          </w:p>
        </w:tc>
        <w:tc>
          <w:tcPr>
            <w:tcW w:w="1843" w:type="dxa"/>
            <w:tcBorders>
              <w:bottom w:val="nil"/>
            </w:tcBorders>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p>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20-22</w:t>
            </w:r>
          </w:p>
        </w:tc>
        <w:tc>
          <w:tcPr>
            <w:tcW w:w="1980" w:type="dxa"/>
            <w:tcBorders>
              <w:bottom w:val="nil"/>
            </w:tcBorders>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p>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19-21</w:t>
            </w:r>
          </w:p>
        </w:tc>
      </w:tr>
      <w:tr w:rsidR="00F52D65" w:rsidRPr="00F52D65" w:rsidTr="00DB35E6">
        <w:trPr>
          <w:cantSplit/>
          <w:trHeight w:val="425"/>
        </w:trPr>
        <w:tc>
          <w:tcPr>
            <w:tcW w:w="5816"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 xml:space="preserve">Относительная влажность воздуха, </w:t>
            </w:r>
            <w:r w:rsidRPr="00F52D65">
              <w:rPr>
                <w:rFonts w:ascii="Times New Roman" w:eastAsia="SimSun" w:hAnsi="Times New Roman" w:cs="Times New Roman"/>
                <w:kern w:val="1"/>
                <w:sz w:val="20"/>
                <w:szCs w:val="20"/>
                <w:lang w:val="en-US" w:eastAsia="ar-SA"/>
              </w:rPr>
              <w:t>%</w:t>
            </w:r>
          </w:p>
        </w:tc>
        <w:tc>
          <w:tcPr>
            <w:tcW w:w="3823" w:type="dxa"/>
            <w:gridSpan w:val="2"/>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val="en-US" w:eastAsia="ar-SA"/>
              </w:rPr>
            </w:pPr>
          </w:p>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40-60</w:t>
            </w:r>
          </w:p>
        </w:tc>
      </w:tr>
      <w:tr w:rsidR="00F52D65" w:rsidRPr="00F52D65" w:rsidTr="00DB35E6">
        <w:trPr>
          <w:cantSplit/>
          <w:trHeight w:val="421"/>
        </w:trPr>
        <w:tc>
          <w:tcPr>
            <w:tcW w:w="5816"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Скорость движения воздуха, м/с</w:t>
            </w:r>
          </w:p>
        </w:tc>
        <w:tc>
          <w:tcPr>
            <w:tcW w:w="3823" w:type="dxa"/>
            <w:gridSpan w:val="2"/>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p>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0,2</w:t>
            </w:r>
          </w:p>
        </w:tc>
      </w:tr>
      <w:tr w:rsidR="00F52D65" w:rsidRPr="00F52D65" w:rsidTr="00DB35E6">
        <w:trPr>
          <w:cantSplit/>
          <w:trHeight w:val="569"/>
        </w:trPr>
        <w:tc>
          <w:tcPr>
            <w:tcW w:w="5816" w:type="dxa"/>
            <w:tcBorders>
              <w:bottom w:val="nil"/>
            </w:tcBorders>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Предусматриваемые</w:t>
            </w:r>
            <w:r w:rsidRPr="00F52D65">
              <w:rPr>
                <w:rFonts w:ascii="Times New Roman" w:eastAsia="SimSun" w:hAnsi="Times New Roman" w:cs="Times New Roman"/>
                <w:kern w:val="1"/>
                <w:sz w:val="20"/>
                <w:szCs w:val="20"/>
                <w:lang w:val="en-US" w:eastAsia="ar-SA"/>
              </w:rPr>
              <w:t xml:space="preserve"> </w:t>
            </w:r>
            <w:r w:rsidRPr="00F52D65">
              <w:rPr>
                <w:rFonts w:ascii="Times New Roman" w:eastAsia="SimSun" w:hAnsi="Times New Roman" w:cs="Times New Roman"/>
                <w:kern w:val="1"/>
                <w:sz w:val="20"/>
                <w:szCs w:val="20"/>
                <w:lang w:eastAsia="ar-SA"/>
              </w:rPr>
              <w:t>системы вентиляции</w:t>
            </w:r>
          </w:p>
        </w:tc>
        <w:tc>
          <w:tcPr>
            <w:tcW w:w="3823" w:type="dxa"/>
            <w:gridSpan w:val="2"/>
            <w:tcBorders>
              <w:bottom w:val="nil"/>
            </w:tcBorders>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 xml:space="preserve">индивидуальная приточно-вытяжная </w:t>
            </w:r>
          </w:p>
        </w:tc>
      </w:tr>
    </w:tbl>
    <w:p w:rsidR="00F52D65" w:rsidRPr="00F52D65" w:rsidRDefault="00F52D65" w:rsidP="00F52D65">
      <w:pPr>
        <w:widowControl w:val="0"/>
        <w:suppressAutoHyphens/>
        <w:spacing w:after="0" w:line="240" w:lineRule="auto"/>
        <w:rPr>
          <w:rFonts w:ascii="Arial" w:eastAsia="SimSun" w:hAnsi="Arial" w:cs="Times New Roman"/>
          <w:b/>
          <w:bCs/>
          <w:kern w:val="1"/>
          <w:sz w:val="20"/>
          <w:szCs w:val="20"/>
          <w:lang w:eastAsia="hi-IN" w:bidi="hi-IN"/>
        </w:rPr>
      </w:pPr>
      <w:r w:rsidRPr="00F52D65">
        <w:rPr>
          <w:rFonts w:ascii="Times New Roman" w:eastAsia="SimSun" w:hAnsi="Times New Roman" w:cs="Times New Roman"/>
          <w:b/>
          <w:bCs/>
          <w:kern w:val="1"/>
          <w:sz w:val="28"/>
          <w:szCs w:val="28"/>
          <w:lang w:eastAsia="ar-SA"/>
        </w:rPr>
        <w:t>Продолжение таблицы 4.1</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6"/>
        <w:gridCol w:w="3823"/>
      </w:tblGrid>
      <w:tr w:rsidR="00F52D65" w:rsidRPr="00F52D65" w:rsidTr="00DB35E6">
        <w:trPr>
          <w:cantSplit/>
          <w:trHeight w:val="376"/>
        </w:trPr>
        <w:tc>
          <w:tcPr>
            <w:tcW w:w="5816"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val="en-US" w:eastAsia="ar-SA"/>
              </w:rPr>
            </w:pPr>
            <w:r w:rsidRPr="00F52D65">
              <w:rPr>
                <w:rFonts w:ascii="Times New Roman" w:eastAsia="SimSun" w:hAnsi="Times New Roman" w:cs="Times New Roman"/>
                <w:kern w:val="1"/>
                <w:sz w:val="20"/>
                <w:szCs w:val="20"/>
                <w:lang w:val="en-US" w:eastAsia="ar-SA"/>
              </w:rPr>
              <w:t>1</w:t>
            </w:r>
          </w:p>
        </w:tc>
        <w:tc>
          <w:tcPr>
            <w:tcW w:w="3823" w:type="dxa"/>
            <w:vAlign w:val="center"/>
          </w:tcPr>
          <w:p w:rsidR="00F52D65" w:rsidRPr="00F52D65" w:rsidRDefault="00F52D65" w:rsidP="00F52D65">
            <w:pPr>
              <w:widowControl w:val="0"/>
              <w:suppressAutoHyphens/>
              <w:spacing w:after="0" w:line="240" w:lineRule="auto"/>
              <w:ind w:right="-143"/>
              <w:jc w:val="center"/>
              <w:rPr>
                <w:rFonts w:ascii="Times New Roman" w:eastAsia="SimSun" w:hAnsi="Times New Roman" w:cs="Times New Roman"/>
                <w:kern w:val="1"/>
                <w:sz w:val="20"/>
                <w:szCs w:val="20"/>
                <w:lang w:val="en-US" w:eastAsia="ar-SA"/>
              </w:rPr>
            </w:pPr>
            <w:r w:rsidRPr="00F52D65">
              <w:rPr>
                <w:rFonts w:ascii="Times New Roman" w:eastAsia="SimSun" w:hAnsi="Times New Roman" w:cs="Times New Roman"/>
                <w:kern w:val="1"/>
                <w:sz w:val="20"/>
                <w:szCs w:val="20"/>
                <w:lang w:val="en-US" w:eastAsia="ar-SA"/>
              </w:rPr>
              <w:t>2</w:t>
            </w:r>
          </w:p>
        </w:tc>
      </w:tr>
      <w:tr w:rsidR="00F52D65" w:rsidRPr="00F52D65" w:rsidTr="00DB35E6">
        <w:trPr>
          <w:cantSplit/>
          <w:trHeight w:val="428"/>
        </w:trPr>
        <w:tc>
          <w:tcPr>
            <w:tcW w:w="5816"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 xml:space="preserve">Кратность обмена воздуха в помещении, </w:t>
            </w:r>
            <w:r w:rsidRPr="00F52D65">
              <w:rPr>
                <w:rFonts w:ascii="Times New Roman" w:eastAsia="Times New Roman" w:hAnsi="Times New Roman" w:cs="Times New Roman"/>
                <w:kern w:val="1"/>
                <w:position w:val="-6"/>
                <w:sz w:val="20"/>
                <w:szCs w:val="20"/>
                <w:lang w:eastAsia="ar-SA"/>
              </w:rPr>
              <w:object w:dxaOrig="340" w:dyaOrig="320">
                <v:shape id="_x0000_i1044" type="#_x0000_t75" style="width:18.5pt;height:15pt" o:ole="" fillcolor="window">
                  <v:imagedata r:id="rId53" o:title=""/>
                </v:shape>
                <o:OLEObject Type="Embed" ProgID="Equation.3" ShapeID="_x0000_i1044" DrawAspect="Content" ObjectID="_1745575304" r:id="rId54"/>
              </w:object>
            </w:r>
          </w:p>
        </w:tc>
        <w:tc>
          <w:tcPr>
            <w:tcW w:w="3823" w:type="dxa"/>
            <w:vAlign w:val="center"/>
          </w:tcPr>
          <w:p w:rsidR="00F52D65" w:rsidRPr="00F52D65" w:rsidRDefault="00F52D65" w:rsidP="00F52D65">
            <w:pPr>
              <w:widowControl w:val="0"/>
              <w:suppressAutoHyphens/>
              <w:spacing w:after="0" w:line="240" w:lineRule="auto"/>
              <w:ind w:right="-143"/>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 5</w:t>
            </w:r>
          </w:p>
        </w:tc>
      </w:tr>
      <w:tr w:rsidR="00F52D65" w:rsidRPr="00F52D65" w:rsidTr="00DB35E6">
        <w:trPr>
          <w:trHeight w:val="406"/>
        </w:trPr>
        <w:tc>
          <w:tcPr>
            <w:tcW w:w="5816" w:type="dxa"/>
            <w:tcBorders>
              <w:bottom w:val="nil"/>
            </w:tcBorders>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Баланс воздуха в помещении</w:t>
            </w:r>
          </w:p>
        </w:tc>
        <w:tc>
          <w:tcPr>
            <w:tcW w:w="3823" w:type="dxa"/>
            <w:tcBorders>
              <w:bottom w:val="nil"/>
            </w:tcBorders>
            <w:vAlign w:val="center"/>
          </w:tcPr>
          <w:p w:rsidR="00F52D65" w:rsidRPr="00F52D65" w:rsidRDefault="00F52D65" w:rsidP="00F52D65">
            <w:pPr>
              <w:widowControl w:val="0"/>
              <w:tabs>
                <w:tab w:val="left" w:pos="12240"/>
              </w:tabs>
              <w:suppressAutoHyphens/>
              <w:spacing w:after="0" w:line="240" w:lineRule="auto"/>
              <w:ind w:left="-143"/>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Положительный</w:t>
            </w:r>
          </w:p>
        </w:tc>
      </w:tr>
      <w:tr w:rsidR="00F52D65" w:rsidRPr="00F52D65" w:rsidTr="00DB35E6">
        <w:trPr>
          <w:cantSplit/>
          <w:trHeight w:val="412"/>
        </w:trPr>
        <w:tc>
          <w:tcPr>
            <w:tcW w:w="5816"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Система отопления в помещении</w:t>
            </w:r>
          </w:p>
        </w:tc>
        <w:tc>
          <w:tcPr>
            <w:tcW w:w="3823"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Дежурно-водяная отопительная система</w:t>
            </w:r>
          </w:p>
        </w:tc>
      </w:tr>
      <w:tr w:rsidR="00F52D65" w:rsidRPr="00F52D65" w:rsidTr="00DB35E6">
        <w:trPr>
          <w:cantSplit/>
          <w:trHeight w:val="320"/>
        </w:trPr>
        <w:tc>
          <w:tcPr>
            <w:tcW w:w="5816"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Теплоноситель и его параметры</w:t>
            </w:r>
          </w:p>
        </w:tc>
        <w:tc>
          <w:tcPr>
            <w:tcW w:w="3823"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 xml:space="preserve">Горячая вода, </w:t>
            </w:r>
            <w:r w:rsidRPr="00F52D65">
              <w:rPr>
                <w:rFonts w:ascii="Times New Roman" w:eastAsia="SimSun" w:hAnsi="Times New Roman" w:cs="Times New Roman"/>
                <w:kern w:val="1"/>
                <w:sz w:val="20"/>
                <w:szCs w:val="20"/>
                <w:lang w:eastAsia="hi-IN" w:bidi="hi-IN"/>
              </w:rPr>
              <w:sym w:font="Symbol" w:char="F0B0"/>
            </w:r>
            <w:r w:rsidRPr="00F52D65">
              <w:rPr>
                <w:rFonts w:ascii="Times New Roman" w:eastAsia="SimSun" w:hAnsi="Times New Roman" w:cs="Times New Roman"/>
                <w:kern w:val="1"/>
                <w:sz w:val="20"/>
                <w:szCs w:val="20"/>
                <w:lang w:eastAsia="ar-SA"/>
              </w:rPr>
              <w:t>С:</w:t>
            </w:r>
          </w:p>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-на входе +70</w:t>
            </w:r>
          </w:p>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0"/>
                <w:szCs w:val="20"/>
                <w:lang w:eastAsia="ar-SA"/>
              </w:rPr>
            </w:pPr>
            <w:r w:rsidRPr="00F52D65">
              <w:rPr>
                <w:rFonts w:ascii="Times New Roman" w:eastAsia="SimSun" w:hAnsi="Times New Roman" w:cs="Times New Roman"/>
                <w:kern w:val="1"/>
                <w:sz w:val="20"/>
                <w:szCs w:val="20"/>
                <w:lang w:eastAsia="ar-SA"/>
              </w:rPr>
              <w:t>-на выходе +50</w:t>
            </w:r>
          </w:p>
        </w:tc>
      </w:tr>
    </w:tbl>
    <w:p w:rsidR="00F52D65" w:rsidRPr="00F52D65" w:rsidRDefault="00F52D65" w:rsidP="00F52D65">
      <w:pPr>
        <w:widowControl w:val="0"/>
        <w:spacing w:after="0" w:line="360" w:lineRule="auto"/>
        <w:ind w:right="-1"/>
        <w:jc w:val="both"/>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Составлено автором по данным организации</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Согласно указанным данным  метеорологические условия в помещении </w:t>
      </w:r>
      <w:proofErr w:type="spellStart"/>
      <w:r w:rsidRPr="00F52D65">
        <w:rPr>
          <w:rFonts w:ascii="Times New Roman" w:eastAsia="SimSun" w:hAnsi="Times New Roman" w:cs="Times New Roman"/>
          <w:kern w:val="1"/>
          <w:sz w:val="28"/>
          <w:szCs w:val="28"/>
          <w:lang w:eastAsia="hi-IN" w:bidi="hi-IN"/>
        </w:rPr>
        <w:t>термогальванического</w:t>
      </w:r>
      <w:proofErr w:type="spellEnd"/>
      <w:r w:rsidRPr="00F52D65">
        <w:rPr>
          <w:rFonts w:ascii="Times New Roman" w:eastAsia="SimSun" w:hAnsi="Times New Roman" w:cs="Times New Roman"/>
          <w:kern w:val="1"/>
          <w:sz w:val="28"/>
          <w:szCs w:val="28"/>
          <w:lang w:eastAsia="hi-IN" w:bidi="hi-IN"/>
        </w:rPr>
        <w:t xml:space="preserve"> цеха ОАО «Оршанский инструментальный завод» являются удовлетворительными, так как параметры микроклимата (температура воздуха рабочей зоны, скорость движения и относительная влажность воздуха) являются допустимыми и соответствуют нормативам СанПиН 9-80 РБ 98.</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Для поддержания оптимальных метеорологических условий труда в производственных помещениях осуществляются следующие мероприятия:</w:t>
      </w:r>
    </w:p>
    <w:p w:rsidR="00F52D65" w:rsidRPr="00F52D65" w:rsidRDefault="00F52D65" w:rsidP="00F52D65">
      <w:pPr>
        <w:widowControl w:val="0"/>
        <w:numPr>
          <w:ilvl w:val="0"/>
          <w:numId w:val="37"/>
        </w:numPr>
        <w:tabs>
          <w:tab w:val="left" w:pos="851"/>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рациональное размещение оборудования;</w:t>
      </w:r>
    </w:p>
    <w:p w:rsidR="00F52D65" w:rsidRPr="00F52D65" w:rsidRDefault="00F52D65" w:rsidP="00F52D65">
      <w:pPr>
        <w:widowControl w:val="0"/>
        <w:numPr>
          <w:ilvl w:val="0"/>
          <w:numId w:val="37"/>
        </w:numPr>
        <w:tabs>
          <w:tab w:val="left" w:pos="851"/>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механизация и автоматизация производственных процессов;   </w:t>
      </w:r>
    </w:p>
    <w:p w:rsidR="00F52D65" w:rsidRPr="00F52D65" w:rsidRDefault="00F52D65" w:rsidP="00F52D65">
      <w:pPr>
        <w:widowControl w:val="0"/>
        <w:numPr>
          <w:ilvl w:val="0"/>
          <w:numId w:val="37"/>
        </w:numPr>
        <w:tabs>
          <w:tab w:val="left" w:pos="851"/>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внедрение более рациональных технологических процессов и оборудования;</w:t>
      </w:r>
    </w:p>
    <w:p w:rsidR="00F52D65" w:rsidRPr="00F52D65" w:rsidRDefault="00F52D65" w:rsidP="00F52D65">
      <w:pPr>
        <w:widowControl w:val="0"/>
        <w:numPr>
          <w:ilvl w:val="0"/>
          <w:numId w:val="37"/>
        </w:numPr>
        <w:tabs>
          <w:tab w:val="left" w:pos="851"/>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использование средств индивидуальной защиты;</w:t>
      </w:r>
    </w:p>
    <w:p w:rsidR="00F52D65" w:rsidRPr="00F52D65" w:rsidRDefault="00F52D65" w:rsidP="00F52D65">
      <w:pPr>
        <w:widowControl w:val="0"/>
        <w:numPr>
          <w:ilvl w:val="0"/>
          <w:numId w:val="37"/>
        </w:numPr>
        <w:tabs>
          <w:tab w:val="left" w:pos="851"/>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рациональная вентиляция и отопление, кондиционирование;</w:t>
      </w:r>
    </w:p>
    <w:p w:rsidR="00F52D65" w:rsidRPr="00F52D65" w:rsidRDefault="00F52D65" w:rsidP="00F52D65">
      <w:pPr>
        <w:widowControl w:val="0"/>
        <w:numPr>
          <w:ilvl w:val="0"/>
          <w:numId w:val="37"/>
        </w:numPr>
        <w:tabs>
          <w:tab w:val="left" w:pos="851"/>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рационализация режимов труда и отдыха.</w:t>
      </w:r>
    </w:p>
    <w:p w:rsidR="00F52D65" w:rsidRPr="00F52D65" w:rsidRDefault="00F52D65" w:rsidP="00F52D65">
      <w:pPr>
        <w:widowControl w:val="0"/>
        <w:tabs>
          <w:tab w:val="left" w:pos="851"/>
        </w:tabs>
        <w:suppressAutoHyphens/>
        <w:spacing w:after="0" w:line="348"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Освещение рабочего места – является важнейшим фактором создания </w:t>
      </w:r>
      <w:r w:rsidRPr="00F52D65">
        <w:rPr>
          <w:rFonts w:ascii="Times New Roman" w:eastAsia="SimSun" w:hAnsi="Times New Roman" w:cs="Times New Roman"/>
          <w:kern w:val="1"/>
          <w:sz w:val="28"/>
          <w:szCs w:val="28"/>
          <w:lang w:eastAsia="hi-IN" w:bidi="hi-IN"/>
        </w:rPr>
        <w:lastRenderedPageBreak/>
        <w:t>нормальных условий труда. Нерациональное освещение приводит к преждевременному утомлению, притуплению внимания, снижению производительности и качества труда. Правильно спроектированное и выполненное освещение в организациях обеспечивает возможность нормальной производственной деятельности. От условий освещения зависят производительность труда и качество выпускаемой продукции, сохранность работоспособности органов зрения работающих человека, состояние его центральной нервной системы и безопасность на производстве. Рациональное освещение также способствует уменьшению брака.</w:t>
      </w:r>
    </w:p>
    <w:p w:rsidR="00F52D65" w:rsidRPr="00F52D65" w:rsidRDefault="00F52D65" w:rsidP="00F52D65">
      <w:pPr>
        <w:widowControl w:val="0"/>
        <w:autoSpaceDE w:val="0"/>
        <w:autoSpaceDN w:val="0"/>
        <w:adjustRightInd w:val="0"/>
        <w:spacing w:after="0" w:line="353" w:lineRule="auto"/>
        <w:ind w:right="-9" w:firstLine="720"/>
        <w:jc w:val="both"/>
        <w:rPr>
          <w:rFonts w:ascii="Times New Roman CYR" w:eastAsia="SimSun" w:hAnsi="Times New Roman CYR" w:cs="Times New Roman CYR"/>
          <w:sz w:val="28"/>
          <w:szCs w:val="28"/>
          <w:lang w:eastAsia="ru-RU" w:bidi="hi-IN"/>
        </w:rPr>
      </w:pPr>
      <w:r w:rsidRPr="00F52D65">
        <w:rPr>
          <w:rFonts w:ascii="Times New Roman CYR" w:eastAsia="SimSun" w:hAnsi="Times New Roman CYR" w:cs="Times New Roman CYR"/>
          <w:sz w:val="28"/>
          <w:szCs w:val="28"/>
          <w:lang w:eastAsia="ru-RU" w:bidi="hi-IN"/>
        </w:rPr>
        <w:t>Нормирование освещенности производственных помещений  зависит от характеристики зрительной работы, размера объекта различия, разряда зрительной работы и контраста объекта с фоном.</w:t>
      </w:r>
    </w:p>
    <w:p w:rsidR="00F52D65" w:rsidRPr="00F52D65" w:rsidRDefault="00F52D65" w:rsidP="00F52D65">
      <w:pPr>
        <w:widowControl w:val="0"/>
        <w:spacing w:after="0" w:line="353"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В зависимости от источника света в организации применяется  освещение трёх видов: естественное освещение, которое  является самым гигиеничным, экономичным; искусственное освещение, которое предусматривается в помещениях, когда естественный свет недостаточен или отсутствует вообще; смешанное.</w:t>
      </w:r>
    </w:p>
    <w:p w:rsidR="00F52D65" w:rsidRPr="00F52D65" w:rsidRDefault="00F52D65" w:rsidP="00F52D65">
      <w:pPr>
        <w:widowControl w:val="0"/>
        <w:shd w:val="clear" w:color="auto" w:fill="FFFFFF"/>
        <w:suppressAutoHyphens/>
        <w:spacing w:after="0" w:line="353"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 Характеристику освещения в </w:t>
      </w:r>
      <w:proofErr w:type="spellStart"/>
      <w:r w:rsidRPr="00F52D65">
        <w:rPr>
          <w:rFonts w:ascii="Times New Roman" w:eastAsia="SimSun" w:hAnsi="Times New Roman" w:cs="Times New Roman"/>
          <w:kern w:val="1"/>
          <w:sz w:val="28"/>
          <w:szCs w:val="28"/>
          <w:lang w:eastAsia="hi-IN" w:bidi="hi-IN"/>
        </w:rPr>
        <w:t>термогальваническом</w:t>
      </w:r>
      <w:proofErr w:type="spellEnd"/>
      <w:r w:rsidRPr="00F52D65">
        <w:rPr>
          <w:rFonts w:ascii="Times New Roman" w:eastAsia="SimSun" w:hAnsi="Times New Roman" w:cs="Times New Roman"/>
          <w:kern w:val="1"/>
          <w:sz w:val="28"/>
          <w:szCs w:val="28"/>
          <w:lang w:eastAsia="hi-IN" w:bidi="hi-IN"/>
        </w:rPr>
        <w:t xml:space="preserve"> цехе приведем в таблице 4.2.</w:t>
      </w:r>
    </w:p>
    <w:p w:rsidR="00F52D65" w:rsidRPr="00F52D65" w:rsidRDefault="00F52D65" w:rsidP="00F52D65">
      <w:pPr>
        <w:widowControl w:val="0"/>
        <w:shd w:val="clear" w:color="auto" w:fill="FFFFFF"/>
        <w:suppressAutoHyphens/>
        <w:spacing w:after="0" w:line="360" w:lineRule="auto"/>
        <w:ind w:firstLine="709"/>
        <w:jc w:val="both"/>
        <w:rPr>
          <w:rFonts w:ascii="Times New Roman" w:eastAsia="SimSun" w:hAnsi="Times New Roman" w:cs="Times New Roman"/>
          <w:kern w:val="1"/>
          <w:sz w:val="28"/>
          <w:szCs w:val="28"/>
          <w:lang w:eastAsia="hi-IN" w:bidi="hi-IN"/>
        </w:rPr>
      </w:pPr>
    </w:p>
    <w:p w:rsidR="00F52D65" w:rsidRPr="00F52D65" w:rsidRDefault="00F52D65" w:rsidP="00F52D65">
      <w:pPr>
        <w:widowControl w:val="0"/>
        <w:suppressAutoHyphens/>
        <w:spacing w:after="0" w:line="360" w:lineRule="auto"/>
        <w:jc w:val="both"/>
        <w:rPr>
          <w:rFonts w:ascii="Times New Roman" w:eastAsia="SimSun" w:hAnsi="Times New Roman" w:cs="Times New Roman"/>
          <w:b/>
          <w:bCs/>
          <w:kern w:val="1"/>
          <w:sz w:val="28"/>
          <w:szCs w:val="28"/>
          <w:lang w:eastAsia="hi-IN" w:bidi="hi-IN"/>
        </w:rPr>
      </w:pPr>
      <w:r w:rsidRPr="00F52D65">
        <w:rPr>
          <w:rFonts w:ascii="Times New Roman" w:eastAsia="SimSun" w:hAnsi="Times New Roman" w:cs="Times New Roman"/>
          <w:b/>
          <w:bCs/>
          <w:kern w:val="1"/>
          <w:sz w:val="28"/>
          <w:szCs w:val="28"/>
          <w:lang w:eastAsia="hi-IN" w:bidi="hi-IN"/>
        </w:rPr>
        <w:t xml:space="preserve">Таблица 4.2 – Искусственное и естественное освещение в </w:t>
      </w:r>
      <w:proofErr w:type="spellStart"/>
      <w:r w:rsidRPr="00F52D65">
        <w:rPr>
          <w:rFonts w:ascii="Times New Roman" w:eastAsia="SimSun" w:hAnsi="Times New Roman" w:cs="Times New Roman"/>
          <w:b/>
          <w:bCs/>
          <w:kern w:val="1"/>
          <w:sz w:val="28"/>
          <w:szCs w:val="28"/>
          <w:lang w:eastAsia="hi-IN" w:bidi="hi-IN"/>
        </w:rPr>
        <w:t>термогальваническом</w:t>
      </w:r>
      <w:proofErr w:type="spellEnd"/>
      <w:r w:rsidRPr="00F52D65">
        <w:rPr>
          <w:rFonts w:ascii="Times New Roman" w:eastAsia="SimSun" w:hAnsi="Times New Roman" w:cs="Times New Roman"/>
          <w:b/>
          <w:bCs/>
          <w:kern w:val="1"/>
          <w:sz w:val="28"/>
          <w:szCs w:val="28"/>
          <w:lang w:eastAsia="hi-IN" w:bidi="hi-IN"/>
        </w:rPr>
        <w:t xml:space="preserve"> цехе ОАО «Оршанский инструментальный завод»</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2"/>
        <w:gridCol w:w="4644"/>
      </w:tblGrid>
      <w:tr w:rsidR="00F52D65" w:rsidRPr="00F52D65" w:rsidTr="00DB35E6">
        <w:trPr>
          <w:trHeight w:val="649"/>
        </w:trPr>
        <w:tc>
          <w:tcPr>
            <w:tcW w:w="4712"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Исходные параметры</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Значение реализуемого параметра</w:t>
            </w:r>
          </w:p>
        </w:tc>
      </w:tr>
      <w:tr w:rsidR="00F52D65" w:rsidRPr="00F52D65" w:rsidTr="00DB35E6">
        <w:trPr>
          <w:trHeight w:val="237"/>
        </w:trPr>
        <w:tc>
          <w:tcPr>
            <w:tcW w:w="4712"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1</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2</w:t>
            </w:r>
          </w:p>
        </w:tc>
      </w:tr>
      <w:tr w:rsidR="00F52D65" w:rsidRPr="00F52D65" w:rsidTr="00DB35E6">
        <w:trPr>
          <w:trHeight w:val="397"/>
        </w:trPr>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Наименование помещения</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proofErr w:type="spellStart"/>
            <w:r w:rsidRPr="00F52D65">
              <w:rPr>
                <w:rFonts w:ascii="Times New Roman" w:eastAsia="SimSun" w:hAnsi="Times New Roman" w:cs="Times New Roman"/>
                <w:kern w:val="1"/>
                <w:sz w:val="24"/>
                <w:szCs w:val="24"/>
                <w:lang w:eastAsia="hi-IN" w:bidi="hi-IN"/>
              </w:rPr>
              <w:t>термогальванический</w:t>
            </w:r>
            <w:proofErr w:type="spellEnd"/>
            <w:r w:rsidRPr="00F52D65">
              <w:rPr>
                <w:rFonts w:ascii="Times New Roman" w:eastAsia="SimSun" w:hAnsi="Times New Roman" w:cs="Times New Roman"/>
                <w:kern w:val="1"/>
                <w:sz w:val="24"/>
                <w:szCs w:val="24"/>
                <w:lang w:eastAsia="hi-IN" w:bidi="hi-IN"/>
              </w:rPr>
              <w:t xml:space="preserve"> цех</w:t>
            </w:r>
          </w:p>
        </w:tc>
      </w:tr>
      <w:tr w:rsidR="00F52D65" w:rsidRPr="00F52D65" w:rsidTr="00DB35E6">
        <w:trPr>
          <w:trHeight w:val="495"/>
        </w:trPr>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vertAlign w:val="superscript"/>
                <w:lang w:eastAsia="ar-SA"/>
              </w:rPr>
            </w:pPr>
            <w:r w:rsidRPr="00F52D65">
              <w:rPr>
                <w:rFonts w:ascii="Times New Roman" w:eastAsia="SimSun" w:hAnsi="Times New Roman" w:cs="Times New Roman"/>
                <w:kern w:val="1"/>
                <w:sz w:val="24"/>
                <w:szCs w:val="24"/>
                <w:lang w:eastAsia="ar-SA"/>
              </w:rPr>
              <w:t>Площадь помещения, м</w:t>
            </w:r>
            <w:r w:rsidRPr="00F52D65">
              <w:rPr>
                <w:rFonts w:ascii="Times New Roman" w:eastAsia="SimSun" w:hAnsi="Times New Roman" w:cs="Times New Roman"/>
                <w:kern w:val="1"/>
                <w:sz w:val="24"/>
                <w:szCs w:val="24"/>
                <w:vertAlign w:val="superscript"/>
                <w:lang w:eastAsia="ar-SA"/>
              </w:rPr>
              <w:t>2</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color w:val="000000"/>
                <w:kern w:val="1"/>
                <w:sz w:val="24"/>
                <w:szCs w:val="24"/>
                <w:lang w:eastAsia="ar-SA"/>
              </w:rPr>
            </w:pPr>
            <w:r w:rsidRPr="00F52D65">
              <w:rPr>
                <w:rFonts w:ascii="Times New Roman" w:eastAsia="SimSun" w:hAnsi="Times New Roman" w:cs="Times New Roman"/>
                <w:color w:val="000000"/>
                <w:kern w:val="1"/>
                <w:sz w:val="24"/>
                <w:szCs w:val="24"/>
                <w:lang w:eastAsia="ar-SA"/>
              </w:rPr>
              <w:t>1400</w:t>
            </w:r>
          </w:p>
        </w:tc>
      </w:tr>
      <w:tr w:rsidR="00F52D65" w:rsidRPr="00F52D65" w:rsidTr="00DB35E6">
        <w:trPr>
          <w:trHeight w:val="339"/>
        </w:trPr>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Наименование рабочего места</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термист</w:t>
            </w:r>
          </w:p>
        </w:tc>
      </w:tr>
      <w:tr w:rsidR="00F52D65" w:rsidRPr="00F52D65" w:rsidTr="00DB35E6">
        <w:trPr>
          <w:trHeight w:val="401"/>
        </w:trPr>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Вид искусственного освещения</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рабочее</w:t>
            </w:r>
          </w:p>
        </w:tc>
      </w:tr>
      <w:tr w:rsidR="00F52D65" w:rsidRPr="00F52D65" w:rsidTr="00DB35E6">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lastRenderedPageBreak/>
              <w:t>Система рабочего освещения (общая или комбинированная)</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общее</w:t>
            </w:r>
          </w:p>
        </w:tc>
      </w:tr>
      <w:tr w:rsidR="00F52D65" w:rsidRPr="00F52D65" w:rsidTr="00DB35E6">
        <w:trPr>
          <w:trHeight w:val="430"/>
        </w:trPr>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Характеристика зрительной работы</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грубая точность</w:t>
            </w:r>
          </w:p>
        </w:tc>
      </w:tr>
      <w:tr w:rsidR="00F52D65" w:rsidRPr="00F52D65" w:rsidTr="00DB35E6">
        <w:trPr>
          <w:trHeight w:val="415"/>
        </w:trPr>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 xml:space="preserve">Разряд и </w:t>
            </w:r>
            <w:proofErr w:type="spellStart"/>
            <w:r w:rsidRPr="00F52D65">
              <w:rPr>
                <w:rFonts w:ascii="Times New Roman" w:eastAsia="SimSun" w:hAnsi="Times New Roman" w:cs="Times New Roman"/>
                <w:kern w:val="1"/>
                <w:sz w:val="24"/>
                <w:szCs w:val="24"/>
                <w:lang w:eastAsia="ar-SA"/>
              </w:rPr>
              <w:t>подразряд</w:t>
            </w:r>
            <w:proofErr w:type="spellEnd"/>
            <w:r w:rsidRPr="00F52D65">
              <w:rPr>
                <w:rFonts w:ascii="Times New Roman" w:eastAsia="SimSun" w:hAnsi="Times New Roman" w:cs="Times New Roman"/>
                <w:kern w:val="1"/>
                <w:sz w:val="24"/>
                <w:szCs w:val="24"/>
                <w:lang w:eastAsia="ar-SA"/>
              </w:rPr>
              <w:t xml:space="preserve"> зрительной работы</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val="en-US" w:eastAsia="ar-SA"/>
              </w:rPr>
            </w:pPr>
            <w:r w:rsidRPr="00F52D65">
              <w:rPr>
                <w:rFonts w:ascii="Times New Roman" w:eastAsia="SimSun" w:hAnsi="Times New Roman" w:cs="Times New Roman"/>
                <w:kern w:val="1"/>
                <w:sz w:val="24"/>
                <w:szCs w:val="24"/>
                <w:lang w:val="en-US" w:eastAsia="ar-SA"/>
              </w:rPr>
              <w:t>VI</w:t>
            </w:r>
            <w:r w:rsidRPr="00F52D65">
              <w:rPr>
                <w:rFonts w:ascii="Times New Roman" w:eastAsia="SimSun" w:hAnsi="Times New Roman" w:cs="Times New Roman"/>
                <w:kern w:val="1"/>
                <w:sz w:val="24"/>
                <w:szCs w:val="24"/>
                <w:lang w:eastAsia="ar-SA"/>
              </w:rPr>
              <w:t xml:space="preserve"> </w:t>
            </w:r>
          </w:p>
        </w:tc>
      </w:tr>
      <w:tr w:rsidR="00F52D65" w:rsidRPr="00F52D65" w:rsidTr="00DB35E6">
        <w:trPr>
          <w:trHeight w:val="515"/>
        </w:trPr>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 xml:space="preserve">Освещённость при рабочем освещении, </w:t>
            </w:r>
            <w:proofErr w:type="spellStart"/>
            <w:r w:rsidRPr="00F52D65">
              <w:rPr>
                <w:rFonts w:ascii="Times New Roman" w:eastAsia="SimSun" w:hAnsi="Times New Roman" w:cs="Times New Roman"/>
                <w:kern w:val="1"/>
                <w:sz w:val="24"/>
                <w:szCs w:val="24"/>
                <w:lang w:eastAsia="ar-SA"/>
              </w:rPr>
              <w:t>лк</w:t>
            </w:r>
            <w:proofErr w:type="spellEnd"/>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200</w:t>
            </w:r>
          </w:p>
        </w:tc>
      </w:tr>
      <w:tr w:rsidR="00F52D65" w:rsidRPr="00F52D65" w:rsidTr="00DB35E6">
        <w:trPr>
          <w:trHeight w:val="555"/>
        </w:trPr>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Источники света</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 xml:space="preserve">Люминесцентные лампы (трубки) </w:t>
            </w:r>
          </w:p>
        </w:tc>
      </w:tr>
      <w:tr w:rsidR="00F52D65" w:rsidRPr="00F52D65" w:rsidTr="00DB35E6">
        <w:trPr>
          <w:trHeight w:val="537"/>
        </w:trPr>
        <w:tc>
          <w:tcPr>
            <w:tcW w:w="4712" w:type="dxa"/>
            <w:tcBorders>
              <w:bottom w:val="nil"/>
            </w:tcBorders>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Мощность лампы светильника, Вт</w:t>
            </w:r>
          </w:p>
        </w:tc>
        <w:tc>
          <w:tcPr>
            <w:tcW w:w="4644" w:type="dxa"/>
            <w:tcBorders>
              <w:bottom w:val="nil"/>
            </w:tcBorders>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val="en-US" w:eastAsia="ar-SA"/>
              </w:rPr>
            </w:pPr>
            <w:r w:rsidRPr="00F52D65">
              <w:rPr>
                <w:rFonts w:ascii="Times New Roman" w:eastAsia="SimSun" w:hAnsi="Times New Roman" w:cs="Times New Roman"/>
                <w:kern w:val="1"/>
                <w:sz w:val="24"/>
                <w:szCs w:val="24"/>
                <w:lang w:eastAsia="ar-SA"/>
              </w:rPr>
              <w:t>ЛБ</w:t>
            </w:r>
            <w:r w:rsidRPr="00F52D65">
              <w:rPr>
                <w:rFonts w:ascii="Times New Roman" w:eastAsia="SimSun" w:hAnsi="Times New Roman" w:cs="Times New Roman"/>
                <w:kern w:val="1"/>
                <w:sz w:val="24"/>
                <w:szCs w:val="24"/>
                <w:lang w:val="en-US" w:eastAsia="ar-SA"/>
              </w:rPr>
              <w:t xml:space="preserve"> </w:t>
            </w:r>
            <w:r w:rsidRPr="00F52D65">
              <w:rPr>
                <w:rFonts w:ascii="Times New Roman" w:eastAsia="SimSun" w:hAnsi="Times New Roman" w:cs="Times New Roman"/>
                <w:kern w:val="1"/>
                <w:sz w:val="24"/>
                <w:szCs w:val="24"/>
                <w:lang w:eastAsia="ar-SA"/>
              </w:rPr>
              <w:t>-</w:t>
            </w:r>
            <w:r w:rsidRPr="00F52D65">
              <w:rPr>
                <w:rFonts w:ascii="Times New Roman" w:eastAsia="SimSun" w:hAnsi="Times New Roman" w:cs="Times New Roman"/>
                <w:kern w:val="1"/>
                <w:sz w:val="24"/>
                <w:szCs w:val="24"/>
                <w:lang w:val="en-US" w:eastAsia="ar-SA"/>
              </w:rPr>
              <w:t xml:space="preserve"> </w:t>
            </w:r>
            <w:r w:rsidRPr="00F52D65">
              <w:rPr>
                <w:rFonts w:ascii="Times New Roman" w:eastAsia="SimSun" w:hAnsi="Times New Roman" w:cs="Times New Roman"/>
                <w:kern w:val="1"/>
                <w:sz w:val="24"/>
                <w:szCs w:val="24"/>
                <w:lang w:eastAsia="ar-SA"/>
              </w:rPr>
              <w:t>58</w:t>
            </w:r>
          </w:p>
        </w:tc>
      </w:tr>
      <w:tr w:rsidR="00F52D65" w:rsidRPr="00F52D65" w:rsidTr="00DB35E6">
        <w:trPr>
          <w:trHeight w:val="473"/>
        </w:trPr>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Исполнение светильника</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Открытые защищённого типа</w:t>
            </w:r>
          </w:p>
        </w:tc>
      </w:tr>
      <w:tr w:rsidR="00F52D65" w:rsidRPr="00F52D65" w:rsidTr="00DB35E6">
        <w:trPr>
          <w:trHeight w:val="438"/>
        </w:trPr>
        <w:tc>
          <w:tcPr>
            <w:tcW w:w="4712" w:type="dxa"/>
            <w:tcBorders>
              <w:bottom w:val="nil"/>
            </w:tcBorders>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 xml:space="preserve">Исполнение естественного освещения </w:t>
            </w:r>
          </w:p>
        </w:tc>
        <w:tc>
          <w:tcPr>
            <w:tcW w:w="4644" w:type="dxa"/>
            <w:tcBorders>
              <w:bottom w:val="nil"/>
            </w:tcBorders>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боковое</w:t>
            </w:r>
          </w:p>
        </w:tc>
      </w:tr>
      <w:tr w:rsidR="00F52D65" w:rsidRPr="00F52D65" w:rsidTr="00DB35E6">
        <w:trPr>
          <w:trHeight w:val="744"/>
        </w:trPr>
        <w:tc>
          <w:tcPr>
            <w:tcW w:w="4712" w:type="dxa"/>
            <w:vAlign w:val="center"/>
          </w:tcPr>
          <w:p w:rsidR="00F52D65" w:rsidRPr="00F52D65" w:rsidRDefault="00F52D65" w:rsidP="00F52D65">
            <w:pPr>
              <w:widowControl w:val="0"/>
              <w:tabs>
                <w:tab w:val="left" w:pos="12240"/>
              </w:tabs>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Периодичность чисток заполнений световых проёмов в год</w:t>
            </w:r>
          </w:p>
        </w:tc>
        <w:tc>
          <w:tcPr>
            <w:tcW w:w="4644" w:type="dxa"/>
            <w:vAlign w:val="center"/>
          </w:tcPr>
          <w:p w:rsidR="00F52D65" w:rsidRPr="00F52D65" w:rsidRDefault="00F52D65" w:rsidP="00F52D65">
            <w:pPr>
              <w:widowControl w:val="0"/>
              <w:tabs>
                <w:tab w:val="left" w:pos="12240"/>
              </w:tabs>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2 раза (весна, осень)</w:t>
            </w:r>
          </w:p>
        </w:tc>
      </w:tr>
    </w:tbl>
    <w:p w:rsidR="00F52D65" w:rsidRPr="00F52D65" w:rsidRDefault="00F52D65" w:rsidP="00F52D65">
      <w:pPr>
        <w:widowControl w:val="0"/>
        <w:suppressAutoHyphens/>
        <w:spacing w:after="0" w:line="360" w:lineRule="auto"/>
        <w:jc w:val="both"/>
        <w:rPr>
          <w:rFonts w:ascii="Times New Roman" w:eastAsia="SimSun" w:hAnsi="Times New Roman" w:cs="Times New Roman"/>
          <w:kern w:val="1"/>
          <w:sz w:val="24"/>
          <w:szCs w:val="24"/>
          <w:lang w:val="en-US" w:eastAsia="ar-SA"/>
        </w:rPr>
      </w:pPr>
      <w:r w:rsidRPr="00F52D65">
        <w:rPr>
          <w:rFonts w:ascii="Times New Roman" w:eastAsia="SimSun" w:hAnsi="Times New Roman" w:cs="Times New Roman"/>
          <w:kern w:val="1"/>
          <w:sz w:val="24"/>
          <w:szCs w:val="24"/>
          <w:lang w:eastAsia="ar-SA"/>
        </w:rPr>
        <w:t>Составлено автором по данным организации</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Естественное освещение осуществляется через окна в наружных стенах, изменяется в зависимости от времени дня и года, внешних метеорологических условий. Периодичность чистки окон и световых проемов – 2 раза в год. </w:t>
      </w:r>
    </w:p>
    <w:p w:rsidR="00F52D65" w:rsidRPr="00F52D65" w:rsidRDefault="00F52D65" w:rsidP="00F52D65">
      <w:pPr>
        <w:widowControl w:val="0"/>
        <w:spacing w:after="0" w:line="360" w:lineRule="auto"/>
        <w:ind w:firstLine="709"/>
        <w:jc w:val="both"/>
        <w:rPr>
          <w:rFonts w:ascii="Times New Roman" w:eastAsia="Times New Roman" w:hAnsi="Times New Roman" w:cs="Times New Roman"/>
          <w:sz w:val="28"/>
          <w:szCs w:val="28"/>
        </w:rPr>
      </w:pPr>
      <w:r w:rsidRPr="00F52D65">
        <w:rPr>
          <w:rFonts w:ascii="Times New Roman" w:eastAsia="Times New Roman" w:hAnsi="Times New Roman" w:cs="Times New Roman"/>
          <w:sz w:val="28"/>
          <w:szCs w:val="28"/>
        </w:rPr>
        <w:t xml:space="preserve">Искусственное освещение осуществляется с помощью ламп, которые расположены на тросах под потолком рядами параллельно стене. Источники искусственного света – люминесцентные лампы подвесные потолочные (высота 3 метра) для производственных помещений. Светильники расположены в  верхней зоне цеха и равномерно освещают всю его площадь. </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Параметры и требования, предъявляемые к освещению согласно ТКП 45-2.04-153-2009 «Естественное и искусственное освещение» и представленные в таблице 4.2  находятся в пределах нормы.</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Рациональное освещение способствует уменьшению брака и сохранению работоспособности органов зрения работающего.</w:t>
      </w:r>
      <w:r w:rsidRPr="00F52D65">
        <w:rPr>
          <w:rFonts w:ascii="Times New Roman" w:eastAsia="SimSun" w:hAnsi="Times New Roman" w:cs="Times New Roman"/>
          <w:color w:val="000000"/>
          <w:kern w:val="1"/>
          <w:sz w:val="28"/>
          <w:szCs w:val="28"/>
          <w:lang w:eastAsia="hi-IN" w:bidi="hi-IN"/>
        </w:rPr>
        <w:t xml:space="preserve"> Неправильное и недостаточное освещение может приводить к возникновению опасных и вредных производственных факторов на производстве. </w:t>
      </w:r>
      <w:r w:rsidRPr="00F52D65">
        <w:rPr>
          <w:rFonts w:ascii="Times New Roman" w:eastAsia="SimSun" w:hAnsi="Times New Roman" w:cs="Times New Roman"/>
          <w:kern w:val="1"/>
          <w:sz w:val="28"/>
          <w:szCs w:val="28"/>
          <w:lang w:eastAsia="hi-IN" w:bidi="hi-IN"/>
        </w:rPr>
        <w:t xml:space="preserve"> </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ar-SA"/>
        </w:rPr>
      </w:pPr>
      <w:r w:rsidRPr="00F52D65">
        <w:rPr>
          <w:rFonts w:ascii="Times New Roman" w:eastAsia="SimSun" w:hAnsi="Times New Roman" w:cs="Times New Roman"/>
          <w:kern w:val="1"/>
          <w:sz w:val="28"/>
          <w:szCs w:val="28"/>
          <w:lang w:eastAsia="ar-SA"/>
        </w:rPr>
        <w:t xml:space="preserve">Питание основного технологического оборудования осуществляется от сети 380/220 В. Все оборудование заземлено на контур повторного заземления, </w:t>
      </w:r>
      <w:r w:rsidRPr="00F52D65">
        <w:rPr>
          <w:rFonts w:ascii="Times New Roman" w:eastAsia="SimSun" w:hAnsi="Times New Roman" w:cs="Times New Roman"/>
          <w:kern w:val="1"/>
          <w:sz w:val="28"/>
          <w:szCs w:val="28"/>
          <w:lang w:eastAsia="ar-SA"/>
        </w:rPr>
        <w:lastRenderedPageBreak/>
        <w:t>от которого с помощью заземляющих шин производится разводка по всему периметру здания цеха.</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ar-SA"/>
        </w:rPr>
      </w:pPr>
      <w:r w:rsidRPr="00F52D65">
        <w:rPr>
          <w:rFonts w:ascii="Times New Roman" w:eastAsia="SimSun" w:hAnsi="Times New Roman" w:cs="Times New Roman"/>
          <w:kern w:val="1"/>
          <w:sz w:val="28"/>
          <w:szCs w:val="28"/>
          <w:lang w:eastAsia="ar-SA"/>
        </w:rPr>
        <w:t>Конструкцию, вид исполнения, способ установки и класс изоляции электрооборудования и материалов выбирают в соответствии с номинальным напряжением сети и условиями среды.</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ar-SA"/>
        </w:rPr>
      </w:pPr>
      <w:r w:rsidRPr="00F52D65">
        <w:rPr>
          <w:rFonts w:ascii="Times New Roman" w:eastAsia="SimSun" w:hAnsi="Times New Roman" w:cs="Times New Roman"/>
          <w:kern w:val="1"/>
          <w:sz w:val="28"/>
          <w:szCs w:val="28"/>
          <w:lang w:eastAsia="ar-SA"/>
        </w:rPr>
        <w:t>В организации для защиты персонала от поражения электрическим током имеются защитные средства: перчатки из изолирующей резины, указатели напряжения, слесарный инструмент с изолирующими рукоятками, съемники для снятия предохранителей, диэлектрические ковры.</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ar-SA"/>
        </w:rPr>
      </w:pPr>
      <w:r w:rsidRPr="00F52D65">
        <w:rPr>
          <w:rFonts w:ascii="Times New Roman" w:eastAsia="SimSun" w:hAnsi="Times New Roman" w:cs="Times New Roman"/>
          <w:kern w:val="1"/>
          <w:sz w:val="28"/>
          <w:szCs w:val="28"/>
          <w:lang w:eastAsia="ar-SA"/>
        </w:rPr>
        <w:t xml:space="preserve">В гальванических цехах источниками опасности являются технологические процессы подготовки поверхности, приготовления растворов и электролитов, нанесение покрытий. Методы очистки поверхностей характеризуются повышенной запыленностью, шумом и вибрацией. Используемые для приготовления растворов щелочи, кислоты, соли при воздействии на организм могут вызвать отравление или профзаболевание. Использование ручного </w:t>
      </w:r>
      <w:proofErr w:type="spellStart"/>
      <w:r w:rsidRPr="00F52D65">
        <w:rPr>
          <w:rFonts w:ascii="Times New Roman" w:eastAsia="SimSun" w:hAnsi="Times New Roman" w:cs="Times New Roman"/>
          <w:kern w:val="1"/>
          <w:sz w:val="28"/>
          <w:szCs w:val="28"/>
          <w:lang w:eastAsia="ar-SA"/>
        </w:rPr>
        <w:t>виброинструмента</w:t>
      </w:r>
      <w:proofErr w:type="spellEnd"/>
      <w:r w:rsidRPr="00F52D65">
        <w:rPr>
          <w:rFonts w:ascii="Times New Roman" w:eastAsia="SimSun" w:hAnsi="Times New Roman" w:cs="Times New Roman"/>
          <w:kern w:val="1"/>
          <w:sz w:val="28"/>
          <w:szCs w:val="28"/>
          <w:lang w:eastAsia="ar-SA"/>
        </w:rPr>
        <w:t xml:space="preserve"> для шлифования поверхностей может быть причиной виброболезни.</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ar-SA"/>
        </w:rPr>
      </w:pPr>
      <w:r w:rsidRPr="00F52D65">
        <w:rPr>
          <w:rFonts w:ascii="Times New Roman" w:eastAsia="SimSun" w:hAnsi="Times New Roman" w:cs="Times New Roman"/>
          <w:kern w:val="1"/>
          <w:sz w:val="28"/>
          <w:szCs w:val="28"/>
          <w:lang w:eastAsia="ar-SA"/>
        </w:rPr>
        <w:t xml:space="preserve"> Работа на ультразвуковых ваннах очистки сопряжена с воздействием на работающего звуковых и ультразвуковых колебаний. Кроме того, обилие промывных ванн в помещении создает повышенную влажность.</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ar-SA"/>
        </w:rPr>
        <w:t xml:space="preserve"> Нормальные для работы условия обеспечиваются хорошим освещением, приточно-вытяжной вентиляцией и поддержанием нормальной температуры воздуха в цехе</w:t>
      </w:r>
      <w:r w:rsidRPr="00F52D65">
        <w:rPr>
          <w:rFonts w:ascii="Arial" w:eastAsia="SimSun" w:hAnsi="Arial" w:cs="Arial"/>
          <w:kern w:val="1"/>
          <w:sz w:val="20"/>
          <w:szCs w:val="20"/>
          <w:lang w:eastAsia="hi-IN" w:bidi="hi-IN"/>
        </w:rPr>
        <w:t xml:space="preserve">. </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ar-SA"/>
        </w:rPr>
      </w:pPr>
      <w:r w:rsidRPr="00F52D65">
        <w:rPr>
          <w:rFonts w:ascii="Times New Roman" w:eastAsia="SimSun" w:hAnsi="Times New Roman" w:cs="Times New Roman"/>
          <w:kern w:val="1"/>
          <w:sz w:val="28"/>
          <w:szCs w:val="28"/>
          <w:lang w:eastAsia="ar-SA"/>
        </w:rPr>
        <w:t>В таблице 4.3 приведем характеристику опасных факторов машин</w:t>
      </w:r>
      <w:r w:rsidRPr="00F52D65">
        <w:rPr>
          <w:rFonts w:ascii="Times New Roman" w:eastAsia="SimSun" w:hAnsi="Times New Roman" w:cs="Times New Roman"/>
          <w:kern w:val="1"/>
          <w:sz w:val="28"/>
          <w:szCs w:val="28"/>
          <w:lang w:eastAsia="hi-IN" w:bidi="hi-IN"/>
        </w:rPr>
        <w:t xml:space="preserve"> в </w:t>
      </w:r>
      <w:proofErr w:type="spellStart"/>
      <w:r w:rsidRPr="00F52D65">
        <w:rPr>
          <w:rFonts w:ascii="Times New Roman" w:eastAsia="SimSun" w:hAnsi="Times New Roman" w:cs="Times New Roman"/>
          <w:kern w:val="1"/>
          <w:sz w:val="28"/>
          <w:szCs w:val="28"/>
          <w:lang w:eastAsia="hi-IN" w:bidi="hi-IN"/>
        </w:rPr>
        <w:t>термогальваническом</w:t>
      </w:r>
      <w:proofErr w:type="spellEnd"/>
      <w:r w:rsidRPr="00F52D65">
        <w:rPr>
          <w:rFonts w:ascii="Times New Roman" w:eastAsia="SimSun" w:hAnsi="Times New Roman" w:cs="Times New Roman"/>
          <w:kern w:val="1"/>
          <w:sz w:val="28"/>
          <w:szCs w:val="28"/>
          <w:lang w:eastAsia="hi-IN" w:bidi="hi-IN"/>
        </w:rPr>
        <w:t xml:space="preserve"> цеху в ОАО «Оршанский инструментальный завод»</w:t>
      </w:r>
      <w:r w:rsidRPr="00F52D65">
        <w:rPr>
          <w:rFonts w:ascii="Times New Roman" w:eastAsia="SimSun" w:hAnsi="Times New Roman" w:cs="Times New Roman"/>
          <w:kern w:val="1"/>
          <w:sz w:val="28"/>
          <w:szCs w:val="28"/>
          <w:lang w:eastAsia="ar-SA"/>
        </w:rPr>
        <w:t xml:space="preserve">, обусловленных их работой, и реализуемые для снижения их неблагоприятного влияния мероприятия. </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ar-SA"/>
        </w:rPr>
      </w:pPr>
      <w:r w:rsidRPr="00F52D65">
        <w:rPr>
          <w:rFonts w:ascii="Times New Roman" w:eastAsia="SimSun" w:hAnsi="Times New Roman" w:cs="Times New Roman"/>
          <w:kern w:val="1"/>
          <w:sz w:val="28"/>
          <w:szCs w:val="28"/>
          <w:lang w:eastAsia="ar-SA"/>
        </w:rPr>
        <w:lastRenderedPageBreak/>
        <w:t>Реализуемые мероприятия позволяют рассчитывать на возможность безопасной рабочей деятельности в организации, на снижение отрицательного воздействия опасных факторов машин и оборудования на работников и качество производимой продукции,  которую выпускает данная организация.</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ar-SA"/>
        </w:rPr>
      </w:pPr>
    </w:p>
    <w:p w:rsidR="00F52D65" w:rsidRPr="00F52D65" w:rsidRDefault="00F52D65" w:rsidP="00F52D65">
      <w:pPr>
        <w:widowControl w:val="0"/>
        <w:suppressAutoHyphens/>
        <w:spacing w:after="0" w:line="360" w:lineRule="auto"/>
        <w:jc w:val="both"/>
        <w:rPr>
          <w:rFonts w:ascii="Times New Roman" w:eastAsia="SimSun" w:hAnsi="Times New Roman" w:cs="Times New Roman"/>
          <w:b/>
          <w:bCs/>
          <w:kern w:val="1"/>
          <w:sz w:val="28"/>
          <w:szCs w:val="28"/>
          <w:lang w:eastAsia="ar-SA"/>
        </w:rPr>
      </w:pPr>
      <w:bookmarkStart w:id="2" w:name="_Toc359481893"/>
      <w:r w:rsidRPr="00F52D65">
        <w:rPr>
          <w:rFonts w:ascii="Times New Roman" w:eastAsia="SimSun" w:hAnsi="Times New Roman" w:cs="Times New Roman"/>
          <w:b/>
          <w:bCs/>
          <w:kern w:val="1"/>
          <w:sz w:val="28"/>
          <w:szCs w:val="28"/>
          <w:lang w:eastAsia="ar-SA"/>
        </w:rPr>
        <w:t>Таблица 4.3 – Опасные факторы машин и реализуемые мероприятия в ОАО «Оршанский инструментальный завод»</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F52D65" w:rsidRPr="00F52D65" w:rsidTr="00DB35E6">
        <w:trPr>
          <w:trHeight w:val="362"/>
        </w:trPr>
        <w:tc>
          <w:tcPr>
            <w:tcW w:w="4820" w:type="dxa"/>
            <w:vAlign w:val="center"/>
          </w:tcPr>
          <w:p w:rsidR="00F52D65" w:rsidRPr="00F52D65" w:rsidRDefault="00F52D65" w:rsidP="00F52D65">
            <w:pPr>
              <w:widowControl w:val="0"/>
              <w:suppressAutoHyphens/>
              <w:spacing w:after="0" w:line="36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Исходные параметры</w:t>
            </w:r>
          </w:p>
        </w:tc>
        <w:tc>
          <w:tcPr>
            <w:tcW w:w="4819" w:type="dxa"/>
            <w:vAlign w:val="center"/>
          </w:tcPr>
          <w:p w:rsidR="00F52D65" w:rsidRPr="00F52D65" w:rsidRDefault="00F52D65" w:rsidP="00F52D65">
            <w:pPr>
              <w:widowControl w:val="0"/>
              <w:suppressAutoHyphens/>
              <w:spacing w:after="0" w:line="360" w:lineRule="auto"/>
              <w:ind w:hanging="142"/>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Значение реализуемого параметра</w:t>
            </w:r>
          </w:p>
        </w:tc>
      </w:tr>
      <w:tr w:rsidR="00F52D65" w:rsidRPr="00F52D65" w:rsidTr="00DB35E6">
        <w:trPr>
          <w:trHeight w:val="435"/>
        </w:trPr>
        <w:tc>
          <w:tcPr>
            <w:tcW w:w="4820" w:type="dxa"/>
          </w:tcPr>
          <w:p w:rsidR="00F52D65" w:rsidRPr="00F52D65" w:rsidRDefault="00F52D65" w:rsidP="00F52D65">
            <w:pPr>
              <w:widowControl w:val="0"/>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Источники производственного шума и вибрации</w:t>
            </w:r>
          </w:p>
        </w:tc>
        <w:tc>
          <w:tcPr>
            <w:tcW w:w="4819" w:type="dxa"/>
            <w:vAlign w:val="center"/>
          </w:tcPr>
          <w:p w:rsidR="00F52D65" w:rsidRPr="00F52D65" w:rsidRDefault="00F52D65" w:rsidP="00F52D65">
            <w:pPr>
              <w:widowControl w:val="0"/>
              <w:suppressAutoHyphens/>
              <w:spacing w:after="0" w:line="240" w:lineRule="auto"/>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шлифовально-полировальные станки</w:t>
            </w:r>
          </w:p>
        </w:tc>
      </w:tr>
      <w:tr w:rsidR="00F52D65" w:rsidRPr="00F52D65" w:rsidTr="00DB35E6">
        <w:trPr>
          <w:trHeight w:val="413"/>
        </w:trPr>
        <w:tc>
          <w:tcPr>
            <w:tcW w:w="4820" w:type="dxa"/>
          </w:tcPr>
          <w:p w:rsidR="00F52D65" w:rsidRPr="00F52D65" w:rsidRDefault="00F52D65" w:rsidP="00F52D65">
            <w:pPr>
              <w:widowControl w:val="0"/>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Допустимые уровни звукового давления, дБ</w:t>
            </w:r>
          </w:p>
        </w:tc>
        <w:tc>
          <w:tcPr>
            <w:tcW w:w="4819" w:type="dxa"/>
            <w:vAlign w:val="center"/>
          </w:tcPr>
          <w:p w:rsidR="00F52D65" w:rsidRPr="00F52D65" w:rsidRDefault="00F52D65" w:rsidP="00F52D65">
            <w:pPr>
              <w:widowControl w:val="0"/>
              <w:suppressAutoHyphens/>
              <w:spacing w:after="0" w:line="240" w:lineRule="auto"/>
              <w:ind w:firstLine="709"/>
              <w:jc w:val="center"/>
              <w:rPr>
                <w:rFonts w:ascii="Times New Roman" w:eastAsia="SimSun" w:hAnsi="Times New Roman" w:cs="Times New Roman"/>
                <w:kern w:val="1"/>
                <w:sz w:val="24"/>
                <w:szCs w:val="24"/>
                <w:highlight w:val="yellow"/>
                <w:lang w:val="en-US" w:eastAsia="ar-SA"/>
              </w:rPr>
            </w:pPr>
            <w:r w:rsidRPr="00F52D65">
              <w:rPr>
                <w:rFonts w:ascii="Times New Roman" w:eastAsia="SimSun" w:hAnsi="Times New Roman" w:cs="Times New Roman"/>
                <w:kern w:val="1"/>
                <w:sz w:val="24"/>
                <w:szCs w:val="24"/>
                <w:lang w:eastAsia="ar-SA"/>
              </w:rPr>
              <w:t>80</w:t>
            </w:r>
          </w:p>
        </w:tc>
      </w:tr>
      <w:tr w:rsidR="00F52D65" w:rsidRPr="00F52D65" w:rsidTr="00DB35E6">
        <w:trPr>
          <w:trHeight w:val="1128"/>
        </w:trPr>
        <w:tc>
          <w:tcPr>
            <w:tcW w:w="4820" w:type="dxa"/>
          </w:tcPr>
          <w:p w:rsidR="00F52D65" w:rsidRPr="00F52D65" w:rsidRDefault="00F52D65" w:rsidP="00F52D65">
            <w:pPr>
              <w:widowControl w:val="0"/>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Мероприятия по достижению нормируемых параметров производственного шума и вибрации</w:t>
            </w:r>
          </w:p>
        </w:tc>
        <w:tc>
          <w:tcPr>
            <w:tcW w:w="4819" w:type="dxa"/>
          </w:tcPr>
          <w:p w:rsidR="00F52D65" w:rsidRPr="00F52D65" w:rsidRDefault="00F52D65" w:rsidP="00F52D65">
            <w:pPr>
              <w:widowControl w:val="0"/>
              <w:suppressAutoHyphens/>
              <w:spacing w:after="0" w:line="240" w:lineRule="auto"/>
              <w:ind w:firstLine="34"/>
              <w:jc w:val="both"/>
              <w:rPr>
                <w:rFonts w:ascii="Times New Roman" w:eastAsia="SimSun" w:hAnsi="Times New Roman" w:cs="Times New Roman"/>
                <w:kern w:val="1"/>
                <w:sz w:val="24"/>
                <w:szCs w:val="24"/>
                <w:highlight w:val="yellow"/>
                <w:lang w:eastAsia="ar-SA"/>
              </w:rPr>
            </w:pPr>
            <w:r w:rsidRPr="00F52D65">
              <w:rPr>
                <w:rFonts w:ascii="Times New Roman" w:eastAsia="SimSun" w:hAnsi="Times New Roman" w:cs="Times New Roman"/>
                <w:kern w:val="1"/>
                <w:sz w:val="24"/>
                <w:szCs w:val="24"/>
                <w:lang w:eastAsia="ar-SA"/>
              </w:rPr>
              <w:t xml:space="preserve">амортизация, выбор </w:t>
            </w:r>
            <w:proofErr w:type="spellStart"/>
            <w:r w:rsidRPr="00F52D65">
              <w:rPr>
                <w:rFonts w:ascii="Times New Roman" w:eastAsia="SimSun" w:hAnsi="Times New Roman" w:cs="Times New Roman"/>
                <w:kern w:val="1"/>
                <w:sz w:val="24"/>
                <w:szCs w:val="24"/>
                <w:lang w:eastAsia="ar-SA"/>
              </w:rPr>
              <w:t>вибро</w:t>
            </w:r>
            <w:proofErr w:type="spellEnd"/>
            <w:r w:rsidRPr="00F52D65">
              <w:rPr>
                <w:rFonts w:ascii="Times New Roman" w:eastAsia="SimSun" w:hAnsi="Times New Roman" w:cs="Times New Roman"/>
                <w:kern w:val="1"/>
                <w:sz w:val="24"/>
                <w:szCs w:val="24"/>
                <w:lang w:eastAsia="ar-SA"/>
              </w:rPr>
              <w:t>-поглощающего покрытия, применение звукоизоляционных материалов, экранирование, обеспечение работников индивидуальными средствами защиты (</w:t>
            </w:r>
            <w:proofErr w:type="spellStart"/>
            <w:r w:rsidRPr="00F52D65">
              <w:rPr>
                <w:rFonts w:ascii="Times New Roman" w:eastAsia="SimSun" w:hAnsi="Times New Roman" w:cs="Times New Roman"/>
                <w:kern w:val="1"/>
                <w:sz w:val="24"/>
                <w:szCs w:val="24"/>
                <w:lang w:eastAsia="ar-SA"/>
              </w:rPr>
              <w:t>беруши</w:t>
            </w:r>
            <w:proofErr w:type="spellEnd"/>
            <w:r w:rsidRPr="00F52D65">
              <w:rPr>
                <w:rFonts w:ascii="Times New Roman" w:eastAsia="SimSun" w:hAnsi="Times New Roman" w:cs="Times New Roman"/>
                <w:kern w:val="1"/>
                <w:sz w:val="24"/>
                <w:szCs w:val="24"/>
                <w:lang w:eastAsia="ar-SA"/>
              </w:rPr>
              <w:t>, наушники), применение виброизолирующих опор</w:t>
            </w:r>
          </w:p>
        </w:tc>
      </w:tr>
      <w:tr w:rsidR="00F52D65" w:rsidRPr="00F52D65" w:rsidTr="00DB3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4820" w:type="dxa"/>
            <w:tcBorders>
              <w:top w:val="single" w:sz="4" w:space="0" w:color="auto"/>
            </w:tcBorders>
          </w:tcPr>
          <w:p w:rsidR="00F52D65" w:rsidRPr="00F52D65" w:rsidRDefault="00F52D65" w:rsidP="00F52D65">
            <w:pPr>
              <w:widowControl w:val="0"/>
              <w:suppressAutoHyphens/>
              <w:spacing w:after="0" w:line="240" w:lineRule="auto"/>
              <w:jc w:val="both"/>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Знаки безопасности на оборудовании</w:t>
            </w:r>
          </w:p>
        </w:tc>
        <w:tc>
          <w:tcPr>
            <w:tcW w:w="4819" w:type="dxa"/>
            <w:tcBorders>
              <w:top w:val="single" w:sz="4" w:space="0" w:color="auto"/>
            </w:tcBorders>
          </w:tcPr>
          <w:p w:rsidR="00F52D65" w:rsidRPr="00F52D65" w:rsidRDefault="00F52D65" w:rsidP="00F52D65">
            <w:pPr>
              <w:widowControl w:val="0"/>
              <w:suppressAutoHyphens/>
              <w:spacing w:after="0" w:line="240" w:lineRule="auto"/>
              <w:jc w:val="both"/>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указательные, запрещающие,  предупреждающие, сигнальные флажки, световая (красная, желтая, зеленая), звуковая (сирена, гудок, звонок, свисток)</w:t>
            </w:r>
          </w:p>
        </w:tc>
      </w:tr>
      <w:tr w:rsidR="00F52D65" w:rsidRPr="00F52D65" w:rsidTr="00DB35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637"/>
        </w:trPr>
        <w:tc>
          <w:tcPr>
            <w:tcW w:w="4820" w:type="dxa"/>
            <w:tcBorders>
              <w:bottom w:val="nil"/>
            </w:tcBorders>
            <w:vAlign w:val="center"/>
          </w:tcPr>
          <w:p w:rsidR="00F52D65" w:rsidRPr="00F52D65" w:rsidRDefault="00F52D65" w:rsidP="00F52D65">
            <w:pPr>
              <w:widowControl w:val="0"/>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Наличие установок местного освещения</w:t>
            </w:r>
          </w:p>
        </w:tc>
        <w:tc>
          <w:tcPr>
            <w:tcW w:w="4819" w:type="dxa"/>
            <w:tcBorders>
              <w:bottom w:val="nil"/>
            </w:tcBorders>
            <w:vAlign w:val="center"/>
          </w:tcPr>
          <w:p w:rsidR="00F52D65" w:rsidRPr="00F52D65" w:rsidRDefault="00F52D65" w:rsidP="00F52D65">
            <w:pPr>
              <w:widowControl w:val="0"/>
              <w:suppressAutoHyphens/>
              <w:spacing w:after="0" w:line="240" w:lineRule="auto"/>
              <w:ind w:firstLine="34"/>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в наличии на каждом станке</w:t>
            </w:r>
          </w:p>
        </w:tc>
      </w:tr>
    </w:tbl>
    <w:p w:rsidR="00F52D65" w:rsidRPr="00F52D65" w:rsidRDefault="00F52D65" w:rsidP="00F52D65">
      <w:pPr>
        <w:widowControl w:val="0"/>
        <w:suppressAutoHyphens/>
        <w:spacing w:after="0" w:line="240" w:lineRule="auto"/>
        <w:rPr>
          <w:rFonts w:ascii="Arial" w:eastAsia="SimSun" w:hAnsi="Arial" w:cs="Times New Roman"/>
          <w:b/>
          <w:bCs/>
          <w:kern w:val="1"/>
          <w:sz w:val="20"/>
          <w:szCs w:val="20"/>
          <w:lang w:eastAsia="hi-IN" w:bidi="hi-IN"/>
        </w:rPr>
      </w:pPr>
      <w:r w:rsidRPr="00F52D65">
        <w:rPr>
          <w:rFonts w:ascii="Times New Roman" w:eastAsia="SimSun" w:hAnsi="Times New Roman" w:cs="Times New Roman"/>
          <w:b/>
          <w:bCs/>
          <w:kern w:val="1"/>
          <w:sz w:val="28"/>
          <w:szCs w:val="28"/>
          <w:lang w:eastAsia="ar-SA"/>
        </w:rPr>
        <w:t>Продолжение таблицы 4.3</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20"/>
        <w:gridCol w:w="4819"/>
      </w:tblGrid>
      <w:tr w:rsidR="00F52D65" w:rsidRPr="00F52D65" w:rsidTr="00DB35E6">
        <w:tc>
          <w:tcPr>
            <w:tcW w:w="4820" w:type="dxa"/>
          </w:tcPr>
          <w:p w:rsidR="00F52D65" w:rsidRPr="00F52D65" w:rsidRDefault="00F52D65" w:rsidP="00F52D65">
            <w:pPr>
              <w:widowControl w:val="0"/>
              <w:suppressAutoHyphens/>
              <w:spacing w:after="0" w:line="240" w:lineRule="auto"/>
              <w:jc w:val="both"/>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 xml:space="preserve">Напряжение электрического тока в сетях питания; </w:t>
            </w:r>
            <w:proofErr w:type="spellStart"/>
            <w:r w:rsidRPr="00F52D65">
              <w:rPr>
                <w:rFonts w:ascii="Times New Roman" w:eastAsia="SimSun" w:hAnsi="Times New Roman" w:cs="Times New Roman"/>
                <w:kern w:val="1"/>
                <w:sz w:val="24"/>
                <w:szCs w:val="24"/>
                <w:lang w:eastAsia="ar-SA"/>
              </w:rPr>
              <w:t>электросистем</w:t>
            </w:r>
            <w:proofErr w:type="spellEnd"/>
            <w:r w:rsidRPr="00F52D65">
              <w:rPr>
                <w:rFonts w:ascii="Times New Roman" w:eastAsia="SimSun" w:hAnsi="Times New Roman" w:cs="Times New Roman"/>
                <w:kern w:val="1"/>
                <w:sz w:val="24"/>
                <w:szCs w:val="24"/>
                <w:lang w:eastAsia="ar-SA"/>
              </w:rPr>
              <w:t xml:space="preserve"> основного технологического оборудования, В</w:t>
            </w:r>
          </w:p>
        </w:tc>
        <w:tc>
          <w:tcPr>
            <w:tcW w:w="4819" w:type="dxa"/>
            <w:vAlign w:val="center"/>
          </w:tcPr>
          <w:p w:rsidR="00F52D65" w:rsidRPr="00F52D65" w:rsidRDefault="00F52D65" w:rsidP="00F52D65">
            <w:pPr>
              <w:widowControl w:val="0"/>
              <w:suppressAutoHyphens/>
              <w:spacing w:after="0" w:line="240" w:lineRule="auto"/>
              <w:ind w:firstLine="34"/>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220; 380</w:t>
            </w:r>
          </w:p>
        </w:tc>
      </w:tr>
      <w:tr w:rsidR="00F52D65" w:rsidRPr="00F52D65" w:rsidTr="00DB35E6">
        <w:tc>
          <w:tcPr>
            <w:tcW w:w="4820" w:type="dxa"/>
          </w:tcPr>
          <w:p w:rsidR="00F52D65" w:rsidRPr="00F52D65" w:rsidRDefault="00F52D65" w:rsidP="00F52D65">
            <w:pPr>
              <w:widowControl w:val="0"/>
              <w:suppressAutoHyphens/>
              <w:spacing w:after="0" w:line="240" w:lineRule="auto"/>
              <w:jc w:val="both"/>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Класс оборудования по способу защиты человека от поражения электрическим током</w:t>
            </w:r>
          </w:p>
        </w:tc>
        <w:tc>
          <w:tcPr>
            <w:tcW w:w="4819" w:type="dxa"/>
            <w:vAlign w:val="center"/>
          </w:tcPr>
          <w:p w:rsidR="00F52D65" w:rsidRPr="00F52D65" w:rsidRDefault="00F52D65" w:rsidP="00F52D65">
            <w:pPr>
              <w:widowControl w:val="0"/>
              <w:suppressAutoHyphens/>
              <w:spacing w:after="0" w:line="240" w:lineRule="auto"/>
              <w:ind w:firstLine="34"/>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01 (заземление), I (4-х жильный кабель)</w:t>
            </w:r>
          </w:p>
          <w:p w:rsidR="00F52D65" w:rsidRPr="00F52D65" w:rsidRDefault="00F52D65" w:rsidP="00F52D65">
            <w:pPr>
              <w:widowControl w:val="0"/>
              <w:suppressAutoHyphens/>
              <w:spacing w:after="0" w:line="240" w:lineRule="auto"/>
              <w:ind w:firstLine="34"/>
              <w:jc w:val="center"/>
              <w:rPr>
                <w:rFonts w:ascii="Times New Roman" w:eastAsia="SimSun" w:hAnsi="Times New Roman" w:cs="Times New Roman"/>
                <w:kern w:val="1"/>
                <w:sz w:val="24"/>
                <w:szCs w:val="24"/>
                <w:lang w:eastAsia="ar-SA"/>
              </w:rPr>
            </w:pPr>
          </w:p>
        </w:tc>
      </w:tr>
      <w:tr w:rsidR="00F52D65" w:rsidRPr="00F52D65" w:rsidTr="00DB35E6">
        <w:tc>
          <w:tcPr>
            <w:tcW w:w="4820" w:type="dxa"/>
          </w:tcPr>
          <w:p w:rsidR="00F52D65" w:rsidRPr="00F52D65" w:rsidRDefault="00F52D65" w:rsidP="00F52D65">
            <w:pPr>
              <w:widowControl w:val="0"/>
              <w:suppressAutoHyphens/>
              <w:spacing w:after="0" w:line="240" w:lineRule="auto"/>
              <w:jc w:val="both"/>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Способ отключения электрооборудования от сети</w:t>
            </w:r>
          </w:p>
        </w:tc>
        <w:tc>
          <w:tcPr>
            <w:tcW w:w="4819" w:type="dxa"/>
            <w:vAlign w:val="center"/>
          </w:tcPr>
          <w:p w:rsidR="00F52D65" w:rsidRPr="00F52D65" w:rsidRDefault="00F52D65" w:rsidP="00F52D65">
            <w:pPr>
              <w:widowControl w:val="0"/>
              <w:suppressAutoHyphens/>
              <w:spacing w:after="0" w:line="240" w:lineRule="auto"/>
              <w:ind w:firstLine="34"/>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общий рубильник, ручное, щитовое</w:t>
            </w:r>
          </w:p>
        </w:tc>
      </w:tr>
      <w:tr w:rsidR="00F52D65" w:rsidRPr="00F52D65" w:rsidTr="00DB35E6">
        <w:trPr>
          <w:trHeight w:val="685"/>
        </w:trPr>
        <w:tc>
          <w:tcPr>
            <w:tcW w:w="4820" w:type="dxa"/>
            <w:vAlign w:val="center"/>
          </w:tcPr>
          <w:p w:rsidR="00F52D65" w:rsidRPr="00F52D65" w:rsidRDefault="00F52D65" w:rsidP="00F52D65">
            <w:pPr>
              <w:widowControl w:val="0"/>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Средства коллективной защиты от поражения электрическим током</w:t>
            </w:r>
          </w:p>
        </w:tc>
        <w:tc>
          <w:tcPr>
            <w:tcW w:w="4819" w:type="dxa"/>
            <w:vAlign w:val="center"/>
          </w:tcPr>
          <w:p w:rsidR="00F52D65" w:rsidRPr="00F52D65" w:rsidRDefault="00F52D65" w:rsidP="00F52D65">
            <w:pPr>
              <w:widowControl w:val="0"/>
              <w:suppressAutoHyphens/>
              <w:spacing w:after="0" w:line="240" w:lineRule="auto"/>
              <w:jc w:val="both"/>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 xml:space="preserve">защитное заземление, </w:t>
            </w:r>
            <w:proofErr w:type="spellStart"/>
            <w:r w:rsidRPr="00F52D65">
              <w:rPr>
                <w:rFonts w:ascii="Times New Roman" w:eastAsia="SimSun" w:hAnsi="Times New Roman" w:cs="Times New Roman"/>
                <w:kern w:val="1"/>
                <w:sz w:val="24"/>
                <w:szCs w:val="24"/>
                <w:lang w:eastAsia="ar-SA"/>
              </w:rPr>
              <w:t>зануление</w:t>
            </w:r>
            <w:proofErr w:type="spellEnd"/>
            <w:r w:rsidRPr="00F52D65">
              <w:rPr>
                <w:rFonts w:ascii="Times New Roman" w:eastAsia="SimSun" w:hAnsi="Times New Roman" w:cs="Times New Roman"/>
                <w:kern w:val="1"/>
                <w:sz w:val="24"/>
                <w:szCs w:val="24"/>
                <w:lang w:eastAsia="ar-SA"/>
              </w:rPr>
              <w:t>, недоступность токоведущих частей (изоляция и ограждение), устройство защитного отключения</w:t>
            </w:r>
          </w:p>
        </w:tc>
      </w:tr>
      <w:tr w:rsidR="00F52D65" w:rsidRPr="00F52D65" w:rsidTr="00DB35E6">
        <w:trPr>
          <w:trHeight w:val="1014"/>
        </w:trPr>
        <w:tc>
          <w:tcPr>
            <w:tcW w:w="4820" w:type="dxa"/>
            <w:vAlign w:val="center"/>
          </w:tcPr>
          <w:p w:rsidR="00F52D65" w:rsidRPr="00F52D65" w:rsidRDefault="00F52D65" w:rsidP="00F52D65">
            <w:pPr>
              <w:widowControl w:val="0"/>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Сопротивление изоляции токоведущих частей, МОм</w:t>
            </w:r>
          </w:p>
        </w:tc>
        <w:tc>
          <w:tcPr>
            <w:tcW w:w="4819" w:type="dxa"/>
            <w:vAlign w:val="center"/>
          </w:tcPr>
          <w:p w:rsidR="00F52D65" w:rsidRPr="00F52D65" w:rsidRDefault="00F52D65" w:rsidP="00F52D65">
            <w:pPr>
              <w:widowControl w:val="0"/>
              <w:suppressAutoHyphens/>
              <w:spacing w:after="0" w:line="240" w:lineRule="auto"/>
              <w:ind w:firstLine="34"/>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Не менее 0,5</w:t>
            </w:r>
          </w:p>
        </w:tc>
      </w:tr>
      <w:tr w:rsidR="00F52D65" w:rsidRPr="00F52D65" w:rsidTr="00DB35E6">
        <w:trPr>
          <w:trHeight w:val="689"/>
        </w:trPr>
        <w:tc>
          <w:tcPr>
            <w:tcW w:w="4820" w:type="dxa"/>
            <w:vAlign w:val="center"/>
          </w:tcPr>
          <w:p w:rsidR="00F52D65" w:rsidRPr="00F52D65" w:rsidRDefault="00F52D65" w:rsidP="00F52D65">
            <w:pPr>
              <w:widowControl w:val="0"/>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lastRenderedPageBreak/>
              <w:t>Тип защитного заземления</w:t>
            </w:r>
          </w:p>
        </w:tc>
        <w:tc>
          <w:tcPr>
            <w:tcW w:w="4819" w:type="dxa"/>
            <w:vAlign w:val="center"/>
          </w:tcPr>
          <w:p w:rsidR="00F52D65" w:rsidRPr="00F52D65" w:rsidRDefault="00F52D65" w:rsidP="00F52D65">
            <w:pPr>
              <w:widowControl w:val="0"/>
              <w:suppressAutoHyphens/>
              <w:spacing w:after="0" w:line="240" w:lineRule="auto"/>
              <w:ind w:firstLine="34"/>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групповое (выносное), контурное</w:t>
            </w:r>
          </w:p>
        </w:tc>
      </w:tr>
      <w:tr w:rsidR="00F52D65" w:rsidRPr="00F52D65" w:rsidTr="00DB35E6">
        <w:trPr>
          <w:trHeight w:val="402"/>
        </w:trPr>
        <w:tc>
          <w:tcPr>
            <w:tcW w:w="4820" w:type="dxa"/>
            <w:vAlign w:val="center"/>
          </w:tcPr>
          <w:p w:rsidR="00F52D65" w:rsidRPr="00F52D65" w:rsidRDefault="00F52D65" w:rsidP="00F52D65">
            <w:pPr>
              <w:widowControl w:val="0"/>
              <w:suppressAutoHyphens/>
              <w:spacing w:after="0" w:line="240" w:lineRule="auto"/>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Способ уборки (очистки) оборудования</w:t>
            </w:r>
          </w:p>
        </w:tc>
        <w:tc>
          <w:tcPr>
            <w:tcW w:w="4819" w:type="dxa"/>
            <w:vAlign w:val="center"/>
          </w:tcPr>
          <w:p w:rsidR="00F52D65" w:rsidRPr="00F52D65" w:rsidRDefault="00F52D65" w:rsidP="00F52D65">
            <w:pPr>
              <w:widowControl w:val="0"/>
              <w:suppressAutoHyphens/>
              <w:spacing w:after="0" w:line="240" w:lineRule="auto"/>
              <w:ind w:firstLine="34"/>
              <w:jc w:val="center"/>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 xml:space="preserve">чистка станков, </w:t>
            </w:r>
            <w:proofErr w:type="spellStart"/>
            <w:r w:rsidRPr="00F52D65">
              <w:rPr>
                <w:rFonts w:ascii="Times New Roman" w:eastAsia="SimSun" w:hAnsi="Times New Roman" w:cs="Times New Roman"/>
                <w:kern w:val="1"/>
                <w:sz w:val="24"/>
                <w:szCs w:val="24"/>
                <w:lang w:eastAsia="ar-SA"/>
              </w:rPr>
              <w:t>обмашка</w:t>
            </w:r>
            <w:proofErr w:type="spellEnd"/>
          </w:p>
        </w:tc>
      </w:tr>
    </w:tbl>
    <w:p w:rsidR="00F52D65" w:rsidRPr="00F52D65" w:rsidRDefault="00F52D65" w:rsidP="00F52D65">
      <w:pPr>
        <w:widowControl w:val="0"/>
        <w:suppressAutoHyphens/>
        <w:spacing w:after="0" w:line="360" w:lineRule="auto"/>
        <w:jc w:val="both"/>
        <w:rPr>
          <w:rFonts w:ascii="Times New Roman" w:eastAsia="SimSun" w:hAnsi="Times New Roman" w:cs="Times New Roman"/>
          <w:kern w:val="1"/>
          <w:sz w:val="24"/>
          <w:szCs w:val="24"/>
          <w:lang w:eastAsia="ar-SA"/>
        </w:rPr>
      </w:pPr>
      <w:r w:rsidRPr="00F52D65">
        <w:rPr>
          <w:rFonts w:ascii="Times New Roman" w:eastAsia="SimSun" w:hAnsi="Times New Roman" w:cs="Times New Roman"/>
          <w:kern w:val="1"/>
          <w:sz w:val="24"/>
          <w:szCs w:val="24"/>
          <w:lang w:eastAsia="ar-SA"/>
        </w:rPr>
        <w:t>Составлено автором по данным организации</w:t>
      </w:r>
      <w:bookmarkEnd w:id="2"/>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Данные таблицы свидетельствуют о том, что в помещении </w:t>
      </w:r>
      <w:proofErr w:type="spellStart"/>
      <w:r w:rsidRPr="00F52D65">
        <w:rPr>
          <w:rFonts w:ascii="Times New Roman" w:eastAsia="SimSun" w:hAnsi="Times New Roman" w:cs="Times New Roman"/>
          <w:kern w:val="1"/>
          <w:sz w:val="28"/>
          <w:szCs w:val="28"/>
          <w:lang w:eastAsia="hi-IN" w:bidi="hi-IN"/>
        </w:rPr>
        <w:t>термогальванического</w:t>
      </w:r>
      <w:proofErr w:type="spellEnd"/>
      <w:r w:rsidRPr="00F52D65">
        <w:rPr>
          <w:rFonts w:ascii="Times New Roman" w:eastAsia="SimSun" w:hAnsi="Times New Roman" w:cs="Times New Roman"/>
          <w:kern w:val="1"/>
          <w:sz w:val="28"/>
          <w:szCs w:val="28"/>
          <w:lang w:eastAsia="hi-IN" w:bidi="hi-IN"/>
        </w:rPr>
        <w:t xml:space="preserve"> цеха присутствует электрооборудование, которое может оказывать опасное и вредное воздействие на работников. Приведенные параметры не превышают нормативных значений в соответствии с СанПиН 2.2.4/2.1.8.10–33–2002. «Шум на рабочих местах, в помещениях жилых, общественных, общественных зданий и на территории жилой застройки». </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В качестве мероприятий по устранению опасности в данной организации предусмотрены осмотры всей техники на предмет опасности или неисправности согласно графика ППР, разрабатываемого и утверждаемого ежегодно.</w:t>
      </w:r>
      <w:r w:rsidRPr="00F52D65">
        <w:rPr>
          <w:rFonts w:ascii="Times New Roman" w:eastAsia="SimSun" w:hAnsi="Times New Roman" w:cs="Times New Roman"/>
          <w:b/>
          <w:bCs/>
          <w:kern w:val="1"/>
          <w:sz w:val="28"/>
          <w:szCs w:val="28"/>
          <w:lang w:eastAsia="hi-IN" w:bidi="hi-IN"/>
        </w:rPr>
        <w:t xml:space="preserve"> </w:t>
      </w:r>
      <w:r w:rsidRPr="00F52D65">
        <w:rPr>
          <w:rFonts w:ascii="Times New Roman" w:eastAsia="SimSun" w:hAnsi="Times New Roman" w:cs="Times New Roman"/>
          <w:kern w:val="1"/>
          <w:sz w:val="28"/>
          <w:szCs w:val="28"/>
          <w:lang w:eastAsia="hi-IN" w:bidi="hi-IN"/>
        </w:rPr>
        <w:t xml:space="preserve">На оборудовании присутствуют предупреждающие знаки безопасности. </w:t>
      </w:r>
    </w:p>
    <w:p w:rsidR="00F52D65" w:rsidRPr="00F52D65" w:rsidRDefault="00F52D65" w:rsidP="00F52D65">
      <w:pPr>
        <w:widowControl w:val="0"/>
        <w:spacing w:after="0" w:line="384"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Под пожарной безопасностью понимается такое состояние объекта, при котором с большой вероятностью предотвращается возможность возникновения пожара, а в случае его возникновения обеспечивается эффективная защита  людей от опасных и вредных факторов пожара и спасение материальных ценностей. </w:t>
      </w:r>
    </w:p>
    <w:p w:rsidR="00F52D65" w:rsidRPr="00F52D65" w:rsidRDefault="00F52D65" w:rsidP="00F52D65">
      <w:pPr>
        <w:widowControl w:val="0"/>
        <w:spacing w:after="0" w:line="384"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Безопасность людей при пожаре, а также сокращение возможного ущерба от них достигается обеспечением пожарной безопасности производственных объектов.</w:t>
      </w:r>
    </w:p>
    <w:p w:rsidR="00F52D65" w:rsidRPr="00F52D65" w:rsidRDefault="00F52D65" w:rsidP="00F52D65">
      <w:pPr>
        <w:widowControl w:val="0"/>
        <w:spacing w:after="0" w:line="384" w:lineRule="auto"/>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ab/>
        <w:t xml:space="preserve">Пожарная безопасность обеспечивается разработкой и осуществлением систем предотвращения пожаров и систем пожарной защиты. Эта задача решается как на стадии проектирования оборудования, так и в процессе его эксплуатации. Так как помещения ОАО «ОИЗ» относятся к пожароопасным, то </w:t>
      </w:r>
      <w:r w:rsidRPr="00F52D65">
        <w:rPr>
          <w:rFonts w:ascii="Times New Roman" w:eastAsia="SimSun" w:hAnsi="Times New Roman" w:cs="Times New Roman"/>
          <w:kern w:val="1"/>
          <w:sz w:val="28"/>
          <w:szCs w:val="28"/>
          <w:lang w:eastAsia="hi-IN" w:bidi="hi-IN"/>
        </w:rPr>
        <w:lastRenderedPageBreak/>
        <w:t>в организации проводят противопожарные мероприятия. Все противопожарные мероприятия, проводимые в организации, полностью соответствуют нормам и требованиям противопожарного характера.</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В таблице 4.4 приведена характеристика противопожарных мероприятий в  насосно-компрессорном отделении.</w:t>
      </w:r>
    </w:p>
    <w:p w:rsidR="00F52D65" w:rsidRPr="00F52D65" w:rsidRDefault="00F52D65" w:rsidP="00F52D65">
      <w:pPr>
        <w:widowControl w:val="0"/>
        <w:spacing w:after="0" w:line="360" w:lineRule="auto"/>
        <w:jc w:val="both"/>
        <w:rPr>
          <w:rFonts w:ascii="Times New Roman" w:eastAsia="SimSun" w:hAnsi="Times New Roman" w:cs="Times New Roman"/>
          <w:b/>
          <w:bCs/>
          <w:kern w:val="1"/>
          <w:sz w:val="24"/>
          <w:szCs w:val="24"/>
          <w:lang w:eastAsia="hi-IN" w:bidi="hi-IN"/>
        </w:rPr>
      </w:pPr>
    </w:p>
    <w:p w:rsidR="00F52D65" w:rsidRPr="00F52D65" w:rsidRDefault="00F52D65" w:rsidP="00F52D65">
      <w:pPr>
        <w:widowControl w:val="0"/>
        <w:spacing w:after="0" w:line="360" w:lineRule="auto"/>
        <w:jc w:val="both"/>
        <w:rPr>
          <w:rFonts w:ascii="Times New Roman" w:eastAsia="SimSun" w:hAnsi="Times New Roman" w:cs="Times New Roman"/>
          <w:b/>
          <w:bCs/>
          <w:kern w:val="1"/>
          <w:sz w:val="28"/>
          <w:szCs w:val="28"/>
          <w:lang w:eastAsia="hi-IN" w:bidi="hi-IN"/>
        </w:rPr>
      </w:pPr>
      <w:r w:rsidRPr="00F52D65">
        <w:rPr>
          <w:rFonts w:ascii="Times New Roman" w:eastAsia="SimSun" w:hAnsi="Times New Roman" w:cs="Times New Roman"/>
          <w:b/>
          <w:bCs/>
          <w:kern w:val="1"/>
          <w:sz w:val="28"/>
          <w:szCs w:val="28"/>
          <w:lang w:eastAsia="hi-IN" w:bidi="hi-IN"/>
        </w:rPr>
        <w:t>Таблица 4.4 - Характеристика зданий и сооружений по взрывоопасной и  пожарной опасностям</w:t>
      </w:r>
    </w:p>
    <w:tbl>
      <w:tblPr>
        <w:tblW w:w="9639"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08"/>
        <w:gridCol w:w="3231"/>
      </w:tblGrid>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Исходные параметры</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Значение реализуемого</w:t>
            </w:r>
          </w:p>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параметра</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Наименование помещения</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Производственный корпус</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 xml:space="preserve">Классификация помещения по </w:t>
            </w:r>
            <w:proofErr w:type="spellStart"/>
            <w:r w:rsidRPr="00F52D65">
              <w:rPr>
                <w:rFonts w:ascii="Times New Roman" w:eastAsia="SimSun" w:hAnsi="Times New Roman" w:cs="Times New Roman"/>
                <w:kern w:val="1"/>
                <w:sz w:val="24"/>
                <w:szCs w:val="24"/>
                <w:lang w:eastAsia="hi-IN" w:bidi="hi-IN"/>
              </w:rPr>
              <w:t>взрыво</w:t>
            </w:r>
            <w:proofErr w:type="spellEnd"/>
            <w:r w:rsidRPr="00F52D65">
              <w:rPr>
                <w:rFonts w:ascii="Times New Roman" w:eastAsia="SimSun" w:hAnsi="Times New Roman" w:cs="Times New Roman"/>
                <w:kern w:val="1"/>
                <w:sz w:val="24"/>
                <w:szCs w:val="24"/>
                <w:lang w:eastAsia="hi-IN" w:bidi="hi-IN"/>
              </w:rPr>
              <w:t xml:space="preserve">- и </w:t>
            </w:r>
            <w:proofErr w:type="spellStart"/>
            <w:r w:rsidRPr="00F52D65">
              <w:rPr>
                <w:rFonts w:ascii="Times New Roman" w:eastAsia="SimSun" w:hAnsi="Times New Roman" w:cs="Times New Roman"/>
                <w:kern w:val="1"/>
                <w:sz w:val="24"/>
                <w:szCs w:val="24"/>
                <w:lang w:eastAsia="hi-IN" w:bidi="hi-IN"/>
              </w:rPr>
              <w:t>пожароопасности</w:t>
            </w:r>
            <w:proofErr w:type="spellEnd"/>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Г2</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Характеристика материалов стен по сгораемости</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 xml:space="preserve">Несгораемые </w:t>
            </w:r>
            <w:r w:rsidRPr="00F52D65">
              <w:rPr>
                <w:rFonts w:ascii="Times New Roman" w:eastAsia="SimSun" w:hAnsi="Times New Roman" w:cs="Times New Roman"/>
                <w:kern w:val="1"/>
                <w:sz w:val="24"/>
                <w:szCs w:val="24"/>
                <w:lang w:eastAsia="ar-SA"/>
              </w:rPr>
              <w:t>Железобетонные</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Степень огнестойкости стен и перекрытий</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II</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Огнестойкость стен, ч</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2</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Характеристика материалов</w:t>
            </w:r>
          </w:p>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перекрытий по сгораемости</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Негорючие</w:t>
            </w:r>
          </w:p>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Железобетонные</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Огнестойкость перекрытий, ч</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1,5</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Расстояние от наиболее удаленного рабочего места до эвакуационного выхода, м</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25</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Количество эвакуационных выходов, шт.</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3</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Стационарные установки огнетушения</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Первичные средства огнетушения</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 xml:space="preserve">3пожарных щита (поста) с полным набором, 4 огнетушителя, 2 ПК </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 xml:space="preserve">Тип </w:t>
            </w:r>
            <w:proofErr w:type="spellStart"/>
            <w:r w:rsidRPr="00F52D65">
              <w:rPr>
                <w:rFonts w:ascii="Times New Roman" w:eastAsia="SimSun" w:hAnsi="Times New Roman" w:cs="Times New Roman"/>
                <w:kern w:val="1"/>
                <w:sz w:val="24"/>
                <w:szCs w:val="24"/>
                <w:lang w:eastAsia="hi-IN" w:bidi="hi-IN"/>
              </w:rPr>
              <w:t>молниеприёмника</w:t>
            </w:r>
            <w:proofErr w:type="spellEnd"/>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Крышная сетка</w:t>
            </w:r>
          </w:p>
        </w:tc>
      </w:tr>
      <w:tr w:rsidR="00F52D65" w:rsidRPr="00F52D65" w:rsidTr="00DB35E6">
        <w:tc>
          <w:tcPr>
            <w:tcW w:w="6408"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 xml:space="preserve">Сопротивление заземляющего устройства при </w:t>
            </w:r>
            <w:proofErr w:type="spellStart"/>
            <w:r w:rsidRPr="00F52D65">
              <w:rPr>
                <w:rFonts w:ascii="Times New Roman" w:eastAsia="SimSun" w:hAnsi="Times New Roman" w:cs="Times New Roman"/>
                <w:kern w:val="1"/>
                <w:sz w:val="24"/>
                <w:szCs w:val="24"/>
                <w:lang w:eastAsia="hi-IN" w:bidi="hi-IN"/>
              </w:rPr>
              <w:t>молниезащите</w:t>
            </w:r>
            <w:proofErr w:type="spellEnd"/>
            <w:r w:rsidRPr="00F52D65">
              <w:rPr>
                <w:rFonts w:ascii="Times New Roman" w:eastAsia="SimSun" w:hAnsi="Times New Roman" w:cs="Times New Roman"/>
                <w:kern w:val="1"/>
                <w:sz w:val="24"/>
                <w:szCs w:val="24"/>
                <w:lang w:eastAsia="hi-IN" w:bidi="hi-IN"/>
              </w:rPr>
              <w:t>, Ом</w:t>
            </w:r>
          </w:p>
        </w:tc>
        <w:tc>
          <w:tcPr>
            <w:tcW w:w="3231"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10</w:t>
            </w:r>
          </w:p>
        </w:tc>
      </w:tr>
    </w:tbl>
    <w:p w:rsidR="00F52D65" w:rsidRPr="00F52D65" w:rsidRDefault="00F52D65" w:rsidP="00F52D65">
      <w:pPr>
        <w:widowControl w:val="0"/>
        <w:spacing w:after="0" w:line="360" w:lineRule="auto"/>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Составлено автором по данным организации</w:t>
      </w:r>
    </w:p>
    <w:p w:rsidR="00F52D65" w:rsidRPr="00F52D65" w:rsidRDefault="00F52D65" w:rsidP="00F52D65">
      <w:pPr>
        <w:widowControl w:val="0"/>
        <w:spacing w:after="0" w:line="372"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По данным таблицы можно сделать вывод, что все характеристики противопожарной безопасности приведены в соответствии с ТКП 474-2013 «Здания, строительные конструкции, материалы и изделия. Правила пожарно-технической классификации».</w:t>
      </w:r>
    </w:p>
    <w:p w:rsidR="00F52D65" w:rsidRPr="00F52D65" w:rsidRDefault="00F52D65" w:rsidP="00F52D65">
      <w:pPr>
        <w:widowControl w:val="0"/>
        <w:spacing w:after="0" w:line="372"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В организации разработаны и утверждены инструкции: «По пожарной безопасности», «О мерах пожарной безопасности в административном здании», </w:t>
      </w:r>
      <w:r w:rsidRPr="00F52D65">
        <w:rPr>
          <w:rFonts w:ascii="Times New Roman" w:eastAsia="SimSun" w:hAnsi="Times New Roman" w:cs="Times New Roman"/>
          <w:kern w:val="1"/>
          <w:sz w:val="28"/>
          <w:szCs w:val="28"/>
          <w:lang w:eastAsia="hi-IN" w:bidi="hi-IN"/>
        </w:rPr>
        <w:lastRenderedPageBreak/>
        <w:t xml:space="preserve">«По действиям персонала при возникновении пожара в  административном здании». </w:t>
      </w:r>
      <w:r w:rsidRPr="00F52D65">
        <w:rPr>
          <w:rFonts w:ascii="Times New Roman" w:eastAsia="SimSun" w:hAnsi="Times New Roman" w:cs="Times New Roman"/>
          <w:kern w:val="1"/>
          <w:sz w:val="28"/>
          <w:szCs w:val="28"/>
          <w:lang w:eastAsia="hi-IN" w:bidi="hi-IN"/>
        </w:rPr>
        <w:tab/>
        <w:t>Огневые работы на территории организации проводятся при наличии оформленного наряда-допуска, выданного руководителем структурного подразделения в установленном порядке в соответствии с нормативными документами по пожарной безопасности и приказа по организации.</w:t>
      </w:r>
      <w:r w:rsidRPr="00F52D65">
        <w:rPr>
          <w:rFonts w:ascii="Times New Roman" w:eastAsia="SimSun" w:hAnsi="Times New Roman" w:cs="Times New Roman"/>
          <w:kern w:val="1"/>
          <w:sz w:val="28"/>
          <w:szCs w:val="28"/>
          <w:lang w:eastAsia="hi-IN" w:bidi="hi-IN"/>
        </w:rPr>
        <w:tab/>
        <w:t xml:space="preserve">Наружное пожаротушение зданий предусмотрено от трёх пожарных гидрантов. </w:t>
      </w:r>
    </w:p>
    <w:p w:rsidR="00F52D65" w:rsidRPr="00F52D65" w:rsidRDefault="00F52D65" w:rsidP="00F52D65">
      <w:pPr>
        <w:widowControl w:val="0"/>
        <w:spacing w:after="0" w:line="372"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Внутренние автомобильные дороги с твердым покрытием обеспечивают подъезды к зданию со всех сторон. Для целей пожаротушения до прибытия подразделений МЧС объекты организации обеспечены переносными порошковыми огнетушителями типа  ОП 4.  В организации организована ДПД. ДПД руководствуется нормативными документами и положением о ДПД. </w:t>
      </w:r>
    </w:p>
    <w:p w:rsidR="00F52D65" w:rsidRPr="00F52D65" w:rsidRDefault="00F52D65" w:rsidP="00F52D65">
      <w:pPr>
        <w:widowControl w:val="0"/>
        <w:spacing w:after="0" w:line="372"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ar-SA"/>
        </w:rPr>
        <w:t>В таблице 4.5 приведем практикуемые мероприятия по снижению производственного травматизма, предупреждению профессиональных заболеваний, опасности поражения электрическим током, а также мероприятия по пожарной безопасности в ОАО «Оршанский инструментальный завод»</w:t>
      </w:r>
      <w:r w:rsidRPr="00F52D65">
        <w:rPr>
          <w:rFonts w:ascii="Times New Roman" w:eastAsia="SimSun" w:hAnsi="Times New Roman" w:cs="Times New Roman"/>
          <w:kern w:val="1"/>
          <w:sz w:val="28"/>
          <w:szCs w:val="28"/>
          <w:lang w:eastAsia="hi-IN" w:bidi="hi-IN"/>
        </w:rPr>
        <w:t>.</w:t>
      </w:r>
    </w:p>
    <w:p w:rsidR="00F52D65" w:rsidRPr="00F52D65" w:rsidRDefault="00F52D65" w:rsidP="00F52D65">
      <w:pPr>
        <w:widowControl w:val="0"/>
        <w:spacing w:after="0" w:line="336" w:lineRule="auto"/>
        <w:ind w:firstLine="709"/>
        <w:jc w:val="both"/>
        <w:rPr>
          <w:rFonts w:ascii="Times New Roman" w:eastAsia="SimSun" w:hAnsi="Times New Roman" w:cs="Times New Roman"/>
          <w:kern w:val="1"/>
          <w:sz w:val="28"/>
          <w:szCs w:val="28"/>
          <w:lang w:eastAsia="hi-IN" w:bidi="hi-IN"/>
        </w:rPr>
      </w:pPr>
    </w:p>
    <w:p w:rsidR="00F52D65" w:rsidRPr="00F52D65" w:rsidRDefault="00F52D65" w:rsidP="00F52D65">
      <w:pPr>
        <w:widowControl w:val="0"/>
        <w:spacing w:after="0" w:line="336" w:lineRule="auto"/>
        <w:jc w:val="both"/>
        <w:rPr>
          <w:rFonts w:ascii="Times New Roman" w:eastAsia="SimSun" w:hAnsi="Times New Roman" w:cs="Times New Roman"/>
          <w:b/>
          <w:bCs/>
          <w:kern w:val="1"/>
          <w:sz w:val="28"/>
          <w:szCs w:val="28"/>
          <w:lang w:eastAsia="hi-IN" w:bidi="hi-IN"/>
        </w:rPr>
      </w:pPr>
      <w:r w:rsidRPr="00F52D65">
        <w:rPr>
          <w:rFonts w:ascii="Times New Roman" w:eastAsia="SimSun" w:hAnsi="Times New Roman" w:cs="Times New Roman"/>
          <w:b/>
          <w:bCs/>
          <w:kern w:val="1"/>
          <w:sz w:val="28"/>
          <w:szCs w:val="28"/>
          <w:lang w:eastAsia="hi-IN" w:bidi="hi-IN"/>
        </w:rPr>
        <w:t>Таблица 4.5 – Компенсация профессиональных вредностей.                         Средства индивидуальной защиты и личная гигиена работающих</w:t>
      </w:r>
    </w:p>
    <w:tbl>
      <w:tblPr>
        <w:tblW w:w="9639"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7"/>
        <w:gridCol w:w="3152"/>
      </w:tblGrid>
      <w:tr w:rsidR="00F52D65" w:rsidRPr="00F52D65" w:rsidTr="00DB35E6">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Исходные параметры</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Значение реализуемого параметра</w:t>
            </w:r>
          </w:p>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p>
        </w:tc>
      </w:tr>
      <w:tr w:rsidR="00F52D65" w:rsidRPr="00F52D65" w:rsidTr="00DB35E6">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1</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2</w:t>
            </w:r>
          </w:p>
        </w:tc>
      </w:tr>
      <w:tr w:rsidR="00F52D65" w:rsidRPr="00F52D65" w:rsidTr="00DB35E6">
        <w:trPr>
          <w:trHeight w:val="316"/>
        </w:trPr>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Профессия (должность)</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термист</w:t>
            </w:r>
          </w:p>
        </w:tc>
      </w:tr>
      <w:tr w:rsidR="00F52D65" w:rsidRPr="00F52D65" w:rsidTr="00DB35E6">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Продолжительность рабочей недели, ч</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40</w:t>
            </w:r>
          </w:p>
        </w:tc>
      </w:tr>
      <w:tr w:rsidR="00F52D65" w:rsidRPr="00F52D65" w:rsidTr="00DB35E6">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Продолжительность рабочего отпуска, днях</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24</w:t>
            </w:r>
          </w:p>
        </w:tc>
      </w:tr>
      <w:tr w:rsidR="00F52D65" w:rsidRPr="00F52D65" w:rsidTr="00DB35E6">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Продолжительность дополнительного отпуска, дней</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 xml:space="preserve">до 14 </w:t>
            </w:r>
            <w:proofErr w:type="spellStart"/>
            <w:r w:rsidRPr="00F52D65">
              <w:rPr>
                <w:rFonts w:ascii="Times New Roman" w:eastAsia="SimSun" w:hAnsi="Times New Roman" w:cs="Times New Roman"/>
                <w:kern w:val="1"/>
                <w:sz w:val="24"/>
                <w:szCs w:val="24"/>
                <w:lang w:eastAsia="hi-IN" w:bidi="hi-IN"/>
              </w:rPr>
              <w:t>к.д</w:t>
            </w:r>
            <w:proofErr w:type="spellEnd"/>
            <w:r w:rsidRPr="00F52D65">
              <w:rPr>
                <w:rFonts w:ascii="Times New Roman" w:eastAsia="SimSun" w:hAnsi="Times New Roman" w:cs="Times New Roman"/>
                <w:kern w:val="1"/>
                <w:sz w:val="24"/>
                <w:szCs w:val="24"/>
                <w:lang w:eastAsia="hi-IN" w:bidi="hi-IN"/>
              </w:rPr>
              <w:t>. за вредные условия труда</w:t>
            </w:r>
          </w:p>
        </w:tc>
      </w:tr>
      <w:tr w:rsidR="00F52D65" w:rsidRPr="00F52D65" w:rsidTr="00DB35E6">
        <w:trPr>
          <w:trHeight w:val="522"/>
        </w:trPr>
        <w:tc>
          <w:tcPr>
            <w:tcW w:w="6487" w:type="dxa"/>
            <w:tcBorders>
              <w:bottom w:val="nil"/>
            </w:tcBorders>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Пенсионный возраст, лет</w:t>
            </w:r>
          </w:p>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 женщин и мужчин</w:t>
            </w:r>
          </w:p>
        </w:tc>
        <w:tc>
          <w:tcPr>
            <w:tcW w:w="3152" w:type="dxa"/>
            <w:tcBorders>
              <w:bottom w:val="nil"/>
            </w:tcBorders>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55 и 60</w:t>
            </w:r>
          </w:p>
        </w:tc>
      </w:tr>
    </w:tbl>
    <w:p w:rsidR="00F52D65" w:rsidRPr="00F52D65" w:rsidRDefault="00F52D65" w:rsidP="00F52D65">
      <w:pPr>
        <w:widowControl w:val="0"/>
        <w:suppressAutoHyphens/>
        <w:spacing w:after="0" w:line="240" w:lineRule="auto"/>
        <w:rPr>
          <w:rFonts w:ascii="Arial" w:eastAsia="SimSun" w:hAnsi="Arial" w:cs="Times New Roman"/>
          <w:b/>
          <w:bCs/>
          <w:kern w:val="1"/>
          <w:sz w:val="20"/>
          <w:szCs w:val="20"/>
          <w:lang w:eastAsia="hi-IN" w:bidi="hi-IN"/>
        </w:rPr>
      </w:pPr>
      <w:r w:rsidRPr="00F52D65">
        <w:rPr>
          <w:rFonts w:ascii="Times New Roman" w:eastAsia="SimSun" w:hAnsi="Times New Roman" w:cs="Times New Roman"/>
          <w:b/>
          <w:bCs/>
          <w:kern w:val="1"/>
          <w:sz w:val="28"/>
          <w:szCs w:val="28"/>
          <w:lang w:eastAsia="ar-SA"/>
        </w:rPr>
        <w:t>Продолжение таблицы 4.5</w:t>
      </w:r>
    </w:p>
    <w:tbl>
      <w:tblPr>
        <w:tblW w:w="9639"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7"/>
        <w:gridCol w:w="3152"/>
      </w:tblGrid>
      <w:tr w:rsidR="00F52D65" w:rsidRPr="00F52D65" w:rsidTr="00DB35E6">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1</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2</w:t>
            </w:r>
          </w:p>
        </w:tc>
      </w:tr>
      <w:tr w:rsidR="00F52D65" w:rsidRPr="00F52D65" w:rsidTr="00DB35E6">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 xml:space="preserve">Обеспечение ЛПП </w:t>
            </w:r>
          </w:p>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lastRenderedPageBreak/>
              <w:t>Спецодеждой</w:t>
            </w:r>
          </w:p>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proofErr w:type="spellStart"/>
            <w:r w:rsidRPr="00F52D65">
              <w:rPr>
                <w:rFonts w:ascii="Times New Roman" w:eastAsia="SimSun" w:hAnsi="Times New Roman" w:cs="Times New Roman"/>
                <w:kern w:val="1"/>
                <w:sz w:val="24"/>
                <w:szCs w:val="24"/>
                <w:lang w:eastAsia="hi-IN" w:bidi="hi-IN"/>
              </w:rPr>
              <w:t>Спецобувью</w:t>
            </w:r>
            <w:proofErr w:type="spellEnd"/>
          </w:p>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Средствами индивидуальной защиты органов зрения и дыхания</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lastRenderedPageBreak/>
              <w:t>есть</w:t>
            </w:r>
          </w:p>
        </w:tc>
      </w:tr>
      <w:tr w:rsidR="00F52D65" w:rsidRPr="00F52D65" w:rsidTr="00DB35E6">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lastRenderedPageBreak/>
              <w:t>Средства обеззараживания кожи</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Мыло, вода</w:t>
            </w:r>
          </w:p>
        </w:tc>
      </w:tr>
      <w:tr w:rsidR="00F52D65" w:rsidRPr="00F52D65" w:rsidTr="00DB35E6">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Метод обеззараживания кожи</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Мытьё рук</w:t>
            </w:r>
          </w:p>
        </w:tc>
      </w:tr>
      <w:tr w:rsidR="00F52D65" w:rsidRPr="00F52D65" w:rsidTr="00DB35E6">
        <w:tc>
          <w:tcPr>
            <w:tcW w:w="6487"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Периодичность медосмотра</w:t>
            </w:r>
          </w:p>
        </w:tc>
        <w:tc>
          <w:tcPr>
            <w:tcW w:w="3152"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Раз в год</w:t>
            </w:r>
          </w:p>
        </w:tc>
      </w:tr>
    </w:tbl>
    <w:p w:rsidR="00F52D65" w:rsidRPr="00F52D65" w:rsidRDefault="00F52D65" w:rsidP="00F52D65">
      <w:pPr>
        <w:widowControl w:val="0"/>
        <w:spacing w:after="0" w:line="360" w:lineRule="auto"/>
        <w:jc w:val="both"/>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Составлено автором по данным организации.</w:t>
      </w:r>
    </w:p>
    <w:p w:rsidR="00F52D65" w:rsidRPr="00F52D65" w:rsidRDefault="00F52D65" w:rsidP="00F52D65">
      <w:pPr>
        <w:widowControl w:val="0"/>
        <w:tabs>
          <w:tab w:val="left" w:pos="12240"/>
        </w:tabs>
        <w:suppressAutoHyphens/>
        <w:spacing w:after="0" w:line="360" w:lineRule="auto"/>
        <w:ind w:firstLine="709"/>
        <w:jc w:val="both"/>
        <w:rPr>
          <w:rFonts w:ascii="Times New Roman" w:eastAsia="SimSun" w:hAnsi="Times New Roman" w:cs="Times New Roman"/>
          <w:kern w:val="1"/>
          <w:sz w:val="28"/>
          <w:szCs w:val="28"/>
          <w:lang w:eastAsia="ar-SA"/>
        </w:rPr>
      </w:pPr>
      <w:r w:rsidRPr="00F52D65">
        <w:rPr>
          <w:rFonts w:ascii="Times New Roman" w:eastAsia="SimSun" w:hAnsi="Times New Roman" w:cs="Times New Roman"/>
          <w:kern w:val="1"/>
          <w:sz w:val="28"/>
          <w:szCs w:val="28"/>
          <w:lang w:eastAsia="ar-SA"/>
        </w:rPr>
        <w:t xml:space="preserve">Проанализировав вредные производственные факторы в исследуемой организации,  можно сделать вывод о том, что </w:t>
      </w:r>
      <w:r w:rsidR="00E76B0E">
        <w:rPr>
          <w:rFonts w:ascii="Times New Roman" w:eastAsia="SimSun" w:hAnsi="Times New Roman" w:cs="Times New Roman"/>
          <w:kern w:val="1"/>
          <w:sz w:val="28"/>
          <w:szCs w:val="28"/>
          <w:lang w:eastAsia="ar-SA"/>
        </w:rPr>
        <w:t>в организации</w:t>
      </w:r>
      <w:r w:rsidRPr="00F52D65">
        <w:rPr>
          <w:rFonts w:ascii="Times New Roman" w:eastAsia="SimSun" w:hAnsi="Times New Roman" w:cs="Times New Roman"/>
          <w:kern w:val="1"/>
          <w:sz w:val="28"/>
          <w:szCs w:val="28"/>
          <w:lang w:eastAsia="ar-SA"/>
        </w:rPr>
        <w:t xml:space="preserve"> соблюдена безопасность при эксплуатации оборудования и технологических процессов.</w:t>
      </w:r>
    </w:p>
    <w:p w:rsidR="00F52D65" w:rsidRPr="00F52D65" w:rsidRDefault="00F52D65" w:rsidP="00F52D65">
      <w:pPr>
        <w:widowControl w:val="0"/>
        <w:tabs>
          <w:tab w:val="left" w:pos="12240"/>
        </w:tabs>
        <w:suppressAutoHyphens/>
        <w:spacing w:after="0" w:line="360" w:lineRule="auto"/>
        <w:ind w:firstLine="709"/>
        <w:jc w:val="both"/>
        <w:rPr>
          <w:rFonts w:ascii="Times New Roman" w:eastAsia="SimSun" w:hAnsi="Times New Roman" w:cs="Times New Roman"/>
          <w:kern w:val="1"/>
          <w:sz w:val="28"/>
          <w:szCs w:val="28"/>
          <w:lang w:eastAsia="ar-SA"/>
        </w:rPr>
      </w:pPr>
      <w:r w:rsidRPr="00F52D65">
        <w:rPr>
          <w:rFonts w:ascii="Times New Roman" w:eastAsia="SimSun" w:hAnsi="Times New Roman" w:cs="Times New Roman"/>
          <w:kern w:val="1"/>
          <w:sz w:val="28"/>
          <w:szCs w:val="28"/>
          <w:lang w:eastAsia="ar-SA"/>
        </w:rPr>
        <w:t xml:space="preserve"> Условия труда на рабочем месте допустимые. На каждом производственном участке образованы санитарные посты, обеспеченные аптечками первой помощи с набором необходимых лекарств и средств. Работникам обеспечена бесплатная выдача средств индивидуальной защиты и обезвреживающих веществ.</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Таким образом, мероприятия по охране труда, проводимые в рассматриваемом производственном помещении ОАО «Оршанский инструментальный завод», обеспечивают безопасные условия труда, способствуют сохранению здоровья и работоспособности, снижают риск производственной травмы, профессиональных заболеваний. </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Эффективная работа в области охраны труда оказывает благотворного влияния на экономическое  состояние организации.</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p>
    <w:p w:rsidR="00F52D65" w:rsidRPr="00F52D65" w:rsidRDefault="00F52D65" w:rsidP="00F52D65">
      <w:pPr>
        <w:widowControl w:val="0"/>
        <w:autoSpaceDE w:val="0"/>
        <w:autoSpaceDN w:val="0"/>
        <w:adjustRightInd w:val="0"/>
        <w:spacing w:after="0" w:line="360" w:lineRule="auto"/>
        <w:ind w:firstLine="709"/>
        <w:jc w:val="both"/>
        <w:rPr>
          <w:rFonts w:ascii="Times New Roman CYR" w:eastAsia="SimSun" w:hAnsi="Times New Roman CYR" w:cs="Times New Roman CYR"/>
          <w:b/>
          <w:bCs/>
          <w:sz w:val="28"/>
          <w:szCs w:val="28"/>
          <w:lang w:eastAsia="ru-RU" w:bidi="hi-IN"/>
        </w:rPr>
      </w:pPr>
      <w:r w:rsidRPr="00F52D65">
        <w:rPr>
          <w:rFonts w:ascii="Times New Roman CYR" w:eastAsia="SimSun" w:hAnsi="Times New Roman CYR" w:cs="Times New Roman CYR"/>
          <w:b/>
          <w:bCs/>
          <w:sz w:val="28"/>
          <w:szCs w:val="28"/>
          <w:lang w:eastAsia="ru-RU" w:bidi="hi-IN"/>
        </w:rPr>
        <w:t>4.2 Промышленная экология</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Развитие промышленности, транспорта, сельского хозяйства привело к тому, что воздействие на окружающую среду приняло глобальный характер. Поэтому охрана окружающей среды и рациональное использование природных ресурсов является важнейшей задачей современного общества. Основные направления ее решения – это создание  экологически безопасных, </w:t>
      </w:r>
      <w:r w:rsidRPr="00F52D65">
        <w:rPr>
          <w:rFonts w:ascii="Times New Roman" w:eastAsia="SimSun" w:hAnsi="Times New Roman" w:cs="Times New Roman"/>
          <w:kern w:val="1"/>
          <w:sz w:val="28"/>
          <w:szCs w:val="28"/>
          <w:lang w:eastAsia="hi-IN" w:bidi="hi-IN"/>
        </w:rPr>
        <w:lastRenderedPageBreak/>
        <w:t>малоотходных и, при возможности, безотходных технологических процессов и производств.</w:t>
      </w:r>
    </w:p>
    <w:p w:rsidR="00F52D65" w:rsidRPr="00F52D65" w:rsidRDefault="00F52D65" w:rsidP="00F52D65">
      <w:pPr>
        <w:widowControl w:val="0"/>
        <w:suppressAutoHyphens/>
        <w:spacing w:after="0" w:line="372"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Технологические процессы производств всех отраслей народного хозяйства неразрывно связаны с потреблением природных ресурсов и разнообразными выбросами в окружающую среду. </w:t>
      </w:r>
    </w:p>
    <w:p w:rsidR="00F52D65" w:rsidRPr="00F52D65" w:rsidRDefault="00F52D65" w:rsidP="00F52D65">
      <w:pPr>
        <w:widowControl w:val="0"/>
        <w:shd w:val="clear" w:color="auto" w:fill="FFFFFF"/>
        <w:spacing w:after="0" w:line="372" w:lineRule="auto"/>
        <w:ind w:firstLine="709"/>
        <w:jc w:val="both"/>
        <w:rPr>
          <w:rFonts w:ascii="Times New Roman" w:eastAsia="SimSun" w:hAnsi="Times New Roman" w:cs="Times New Roman"/>
          <w:kern w:val="1"/>
          <w:sz w:val="20"/>
          <w:szCs w:val="20"/>
          <w:lang w:eastAsia="hi-IN" w:bidi="hi-IN"/>
        </w:rPr>
      </w:pPr>
      <w:r w:rsidRPr="00F52D65">
        <w:rPr>
          <w:rFonts w:ascii="Times New Roman" w:eastAsia="SimSun" w:hAnsi="Times New Roman" w:cs="Times New Roman"/>
          <w:kern w:val="1"/>
          <w:sz w:val="28"/>
          <w:szCs w:val="28"/>
          <w:lang w:eastAsia="hi-IN" w:bidi="hi-IN"/>
        </w:rPr>
        <w:t>Юридические лица, в процессе производственной деятельности которых оказывается вредное воздействие на окружающую среду, обязаны согласовать и утвердить инструкцию по осуществлению производственного контроля области охраны окружающей среды.</w:t>
      </w:r>
      <w:r w:rsidRPr="00F52D65">
        <w:rPr>
          <w:rFonts w:ascii="Times New Roman" w:eastAsia="SimSun" w:hAnsi="Times New Roman" w:cs="Times New Roman"/>
          <w:kern w:val="1"/>
          <w:sz w:val="20"/>
          <w:szCs w:val="20"/>
          <w:lang w:eastAsia="hi-IN" w:bidi="hi-IN"/>
        </w:rPr>
        <w:t xml:space="preserve"> </w:t>
      </w:r>
      <w:r w:rsidRPr="00F52D65">
        <w:rPr>
          <w:rFonts w:ascii="Times New Roman" w:eastAsia="SimSun" w:hAnsi="Times New Roman" w:cs="Times New Roman"/>
          <w:kern w:val="1"/>
          <w:sz w:val="28"/>
          <w:szCs w:val="28"/>
          <w:lang w:eastAsia="hi-IN" w:bidi="hi-IN"/>
        </w:rPr>
        <w:t>Инструкция разрабатывается в соответствии со статьей 94 Закона Республики Беларусь от 26 ноября 1992 года «Об охране окружающей среды» (редакция от 17.07.2002 г.) и постановлением Министерства природных ресурсов и охраны окружающей среды Республики Беларусь от 17 марта 2004 года № 4.</w:t>
      </w:r>
    </w:p>
    <w:p w:rsidR="00F52D65" w:rsidRPr="00F52D65" w:rsidRDefault="00F52D65" w:rsidP="00F52D65">
      <w:pPr>
        <w:widowControl w:val="0"/>
        <w:shd w:val="clear" w:color="auto" w:fill="FFFFFF"/>
        <w:spacing w:after="0" w:line="372" w:lineRule="auto"/>
        <w:ind w:firstLine="709"/>
        <w:jc w:val="both"/>
        <w:rPr>
          <w:rFonts w:ascii="Times New Roman" w:eastAsia="SimSun" w:hAnsi="Times New Roman" w:cs="Times New Roman"/>
          <w:kern w:val="1"/>
          <w:sz w:val="20"/>
          <w:szCs w:val="20"/>
          <w:lang w:eastAsia="hi-IN" w:bidi="hi-IN"/>
        </w:rPr>
      </w:pPr>
      <w:r w:rsidRPr="00F52D65">
        <w:rPr>
          <w:rFonts w:ascii="Times New Roman" w:eastAsia="SimSun" w:hAnsi="Times New Roman" w:cs="Times New Roman"/>
          <w:kern w:val="1"/>
          <w:sz w:val="28"/>
          <w:szCs w:val="28"/>
          <w:lang w:eastAsia="hi-IN" w:bidi="hi-IN"/>
        </w:rPr>
        <w:t>Воздействие на окружающую среду – прямое или опосредованное (косвенное) влияние хозяйственной и иной деятельности человека на окружающую среду (любые потоки вещества и энергии, потребление природных ресурсов или изменение качества компонентов окружающей среды т.д.).</w:t>
      </w:r>
    </w:p>
    <w:p w:rsidR="00F52D65" w:rsidRPr="00F52D65" w:rsidRDefault="00F52D65" w:rsidP="00F52D65">
      <w:pPr>
        <w:widowControl w:val="0"/>
        <w:spacing w:after="0" w:line="372"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Аналитический контроль за источниками выбросов проводит Оршанская межрайонная лаборатория аналитического контроля Оршанской ГРИ ПР и ООС и санитарная лаборатория организации.</w:t>
      </w:r>
    </w:p>
    <w:p w:rsidR="00F52D65" w:rsidRPr="00F52D65" w:rsidRDefault="00F52D65" w:rsidP="00F52D65">
      <w:pPr>
        <w:widowControl w:val="0"/>
        <w:spacing w:after="0" w:line="372"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Контроль проводится согласно утвержденным графикам контроля за соблюдением нормативов предельно-допустимых выбросов (ПДВ).</w:t>
      </w:r>
    </w:p>
    <w:p w:rsidR="00F52D65" w:rsidRPr="00F52D65" w:rsidRDefault="00F52D65" w:rsidP="00F52D65">
      <w:pPr>
        <w:widowControl w:val="0"/>
        <w:spacing w:after="0" w:line="372"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Политикой ОАО «Оршанский инструментальный завод» в области охраны окружающей среды является снижение отрицательного воздействия производственной деятельности завода на окружающую среду, регулирование </w:t>
      </w:r>
      <w:r w:rsidRPr="00F52D65">
        <w:rPr>
          <w:rFonts w:ascii="Times New Roman" w:eastAsia="SimSun" w:hAnsi="Times New Roman" w:cs="Times New Roman"/>
          <w:kern w:val="1"/>
          <w:sz w:val="28"/>
          <w:szCs w:val="28"/>
          <w:lang w:eastAsia="hi-IN" w:bidi="hi-IN"/>
        </w:rPr>
        <w:lastRenderedPageBreak/>
        <w:t>выбросов загрязняющих веществ от стационарных и передвижных источников, сбросов сточных вод, снижение объемов неиспользованных отходов.</w:t>
      </w:r>
    </w:p>
    <w:p w:rsidR="00F52D65" w:rsidRPr="00F52D65" w:rsidRDefault="00F52D65" w:rsidP="00F52D65">
      <w:pPr>
        <w:widowControl w:val="0"/>
        <w:spacing w:after="0" w:line="372"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В таблице 4.6 представлены данные о внедрении систем менеджмента качества, охраны окружающей среды, охраны труда.</w:t>
      </w:r>
    </w:p>
    <w:p w:rsidR="00F52D65" w:rsidRPr="00F52D65" w:rsidRDefault="00F52D65" w:rsidP="00F52D65">
      <w:pPr>
        <w:widowControl w:val="0"/>
        <w:spacing w:after="0" w:line="360" w:lineRule="auto"/>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b/>
          <w:bCs/>
          <w:kern w:val="1"/>
          <w:sz w:val="28"/>
          <w:szCs w:val="28"/>
          <w:lang w:eastAsia="hi-IN" w:bidi="hi-IN"/>
        </w:rPr>
        <w:t>Таблица 4.6 – Система менеджмента качества, охраны окружающей среды, охраны труда</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4144"/>
      </w:tblGrid>
      <w:tr w:rsidR="00F52D65" w:rsidRPr="00F52D65" w:rsidTr="00DB35E6">
        <w:tc>
          <w:tcPr>
            <w:tcW w:w="5495"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Исходные параметры</w:t>
            </w:r>
          </w:p>
        </w:tc>
        <w:tc>
          <w:tcPr>
            <w:tcW w:w="4144"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Значение реализуемого параметра</w:t>
            </w:r>
          </w:p>
        </w:tc>
      </w:tr>
      <w:tr w:rsidR="00F52D65" w:rsidRPr="00F52D65" w:rsidTr="00DB35E6">
        <w:trPr>
          <w:trHeight w:val="1014"/>
        </w:trPr>
        <w:tc>
          <w:tcPr>
            <w:tcW w:w="5495" w:type="dxa"/>
            <w:tcBorders>
              <w:bottom w:val="nil"/>
            </w:tcBorders>
            <w:vAlign w:val="center"/>
          </w:tcPr>
          <w:p w:rsidR="00F52D65" w:rsidRPr="00F52D65" w:rsidRDefault="00F52D65" w:rsidP="00F52D65">
            <w:pPr>
              <w:widowControl w:val="0"/>
              <w:spacing w:after="0" w:line="240" w:lineRule="auto"/>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Внедрение (наличие) систем управления качеством на соответствие международным требованиям ИСО 9001</w:t>
            </w:r>
          </w:p>
        </w:tc>
        <w:tc>
          <w:tcPr>
            <w:tcW w:w="4144" w:type="dxa"/>
            <w:tcBorders>
              <w:bottom w:val="nil"/>
            </w:tcBorders>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 xml:space="preserve">Проведена </w:t>
            </w:r>
            <w:proofErr w:type="spellStart"/>
            <w:r w:rsidRPr="00F52D65">
              <w:rPr>
                <w:rFonts w:ascii="Times New Roman" w:eastAsia="SimSun" w:hAnsi="Times New Roman" w:cs="Times New Roman"/>
                <w:kern w:val="1"/>
                <w:sz w:val="24"/>
                <w:szCs w:val="24"/>
                <w:lang w:eastAsia="hi-IN" w:bidi="hi-IN"/>
              </w:rPr>
              <w:t>ресертификация</w:t>
            </w:r>
            <w:proofErr w:type="spellEnd"/>
            <w:r w:rsidRPr="00F52D65">
              <w:rPr>
                <w:rFonts w:ascii="Times New Roman" w:eastAsia="SimSun" w:hAnsi="Times New Roman" w:cs="Times New Roman"/>
                <w:kern w:val="1"/>
                <w:sz w:val="24"/>
                <w:szCs w:val="24"/>
                <w:lang w:eastAsia="hi-IN" w:bidi="hi-IN"/>
              </w:rPr>
              <w:t xml:space="preserve"> СТБ ISO 9001-2009</w:t>
            </w:r>
          </w:p>
        </w:tc>
      </w:tr>
      <w:tr w:rsidR="00F52D65" w:rsidRPr="00F52D65" w:rsidTr="00DB35E6">
        <w:tc>
          <w:tcPr>
            <w:tcW w:w="5495" w:type="dxa"/>
            <w:vAlign w:val="center"/>
          </w:tcPr>
          <w:p w:rsidR="00F52D65" w:rsidRPr="00F52D65" w:rsidRDefault="00F52D65" w:rsidP="00F52D65">
            <w:pPr>
              <w:widowControl w:val="0"/>
              <w:spacing w:after="0" w:line="240" w:lineRule="auto"/>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Внедрение (наличие) систем управления охраной труда (СУОТ) на соответствие международным требованиям ИСО 18 000, СТБ 18001-2009</w:t>
            </w:r>
          </w:p>
        </w:tc>
        <w:tc>
          <w:tcPr>
            <w:tcW w:w="4144" w:type="dxa"/>
            <w:vAlign w:val="center"/>
          </w:tcPr>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Внедрена СУОТ</w:t>
            </w:r>
          </w:p>
          <w:p w:rsidR="00F52D65" w:rsidRPr="00F52D65" w:rsidRDefault="00F52D65" w:rsidP="00F52D65">
            <w:pPr>
              <w:widowControl w:val="0"/>
              <w:spacing w:after="0" w:line="240"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(внедрена 19.01.2012 приказ №15а)</w:t>
            </w:r>
          </w:p>
        </w:tc>
      </w:tr>
    </w:tbl>
    <w:p w:rsidR="00F52D65" w:rsidRPr="00F52D65" w:rsidRDefault="00F52D65" w:rsidP="00F52D65">
      <w:pPr>
        <w:widowControl w:val="0"/>
        <w:spacing w:after="0" w:line="360" w:lineRule="auto"/>
        <w:jc w:val="both"/>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Составлено автором по данным организации</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В организации разработан экологический паспорт, инструкции: «По обращению с отходами производства», «По учёту ртутьсодержащих ламп», «Об организации производственного контроля в области охраны окружающей среды», разработан «Проект по инвентаризации выбросов загрязняющих веществ в атмосферный воздух».</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В таблице 4.7 представлены проводимые мероприятия по охране окружающей среды.</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p>
    <w:p w:rsidR="00F52D65" w:rsidRPr="00F52D65" w:rsidRDefault="00F52D65" w:rsidP="00F52D65">
      <w:pPr>
        <w:widowControl w:val="0"/>
        <w:spacing w:after="0" w:line="360" w:lineRule="auto"/>
        <w:jc w:val="both"/>
        <w:rPr>
          <w:rFonts w:ascii="Times New Roman" w:eastAsia="SimSun" w:hAnsi="Times New Roman" w:cs="Times New Roman"/>
          <w:b/>
          <w:bCs/>
          <w:kern w:val="1"/>
          <w:sz w:val="28"/>
          <w:szCs w:val="28"/>
          <w:lang w:eastAsia="hi-IN" w:bidi="hi-IN"/>
        </w:rPr>
      </w:pPr>
      <w:r w:rsidRPr="00F52D65">
        <w:rPr>
          <w:rFonts w:ascii="Times New Roman" w:eastAsia="SimSun" w:hAnsi="Times New Roman" w:cs="Times New Roman"/>
          <w:b/>
          <w:bCs/>
          <w:kern w:val="1"/>
          <w:sz w:val="28"/>
          <w:szCs w:val="28"/>
          <w:lang w:eastAsia="hi-IN" w:bidi="hi-IN"/>
        </w:rPr>
        <w:t>Таблица 4.7 – Охрана окружающей среды</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491"/>
      </w:tblGrid>
      <w:tr w:rsidR="00F52D65" w:rsidRPr="00F52D65" w:rsidTr="00DB35E6">
        <w:trPr>
          <w:trHeight w:val="469"/>
        </w:trPr>
        <w:tc>
          <w:tcPr>
            <w:tcW w:w="5148"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Исходные параметры</w:t>
            </w:r>
          </w:p>
        </w:tc>
        <w:tc>
          <w:tcPr>
            <w:tcW w:w="4491"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Значение реализуемого параметра</w:t>
            </w:r>
          </w:p>
        </w:tc>
      </w:tr>
      <w:tr w:rsidR="00F52D65" w:rsidRPr="00F52D65" w:rsidTr="00DB35E6">
        <w:trPr>
          <w:trHeight w:val="417"/>
        </w:trPr>
        <w:tc>
          <w:tcPr>
            <w:tcW w:w="5148" w:type="dxa"/>
            <w:vAlign w:val="center"/>
          </w:tcPr>
          <w:p w:rsidR="00F52D65" w:rsidRPr="00F52D65" w:rsidRDefault="00F52D65" w:rsidP="00F52D65">
            <w:pPr>
              <w:widowControl w:val="0"/>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Объём выбросов вредных веществ в атмосферу</w:t>
            </w:r>
          </w:p>
        </w:tc>
        <w:tc>
          <w:tcPr>
            <w:tcW w:w="4491"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11,927679 т/год</w:t>
            </w:r>
          </w:p>
        </w:tc>
      </w:tr>
      <w:tr w:rsidR="00F52D65" w:rsidRPr="00F52D65" w:rsidTr="00DB35E6">
        <w:tc>
          <w:tcPr>
            <w:tcW w:w="5148" w:type="dxa"/>
            <w:vAlign w:val="center"/>
          </w:tcPr>
          <w:p w:rsidR="00F52D65" w:rsidRPr="00F52D65" w:rsidRDefault="00F52D65" w:rsidP="00F52D65">
            <w:pPr>
              <w:widowControl w:val="0"/>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Объем сброса сточных вод</w:t>
            </w:r>
          </w:p>
        </w:tc>
        <w:tc>
          <w:tcPr>
            <w:tcW w:w="4491"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 xml:space="preserve">Водоотведение равно водопотребление делится на хозяйственно-питьевые и промышленные нужды </w:t>
            </w:r>
          </w:p>
        </w:tc>
      </w:tr>
      <w:tr w:rsidR="00F52D65" w:rsidRPr="00F52D65" w:rsidTr="00DB35E6">
        <w:trPr>
          <w:trHeight w:val="433"/>
        </w:trPr>
        <w:tc>
          <w:tcPr>
            <w:tcW w:w="5148" w:type="dxa"/>
            <w:vAlign w:val="center"/>
          </w:tcPr>
          <w:p w:rsidR="00F52D65" w:rsidRPr="00F52D65" w:rsidRDefault="00F52D65" w:rsidP="00F52D65">
            <w:pPr>
              <w:widowControl w:val="0"/>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Объём образования твёрдых бытовых отходов</w:t>
            </w:r>
          </w:p>
        </w:tc>
        <w:tc>
          <w:tcPr>
            <w:tcW w:w="4491"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274,565 т/год</w:t>
            </w:r>
          </w:p>
        </w:tc>
      </w:tr>
      <w:tr w:rsidR="00F52D65" w:rsidRPr="00F52D65" w:rsidTr="00DB35E6">
        <w:tc>
          <w:tcPr>
            <w:tcW w:w="5148" w:type="dxa"/>
            <w:vAlign w:val="center"/>
          </w:tcPr>
          <w:p w:rsidR="00F52D65" w:rsidRPr="00F52D65" w:rsidRDefault="00F52D65" w:rsidP="00F52D65">
            <w:pPr>
              <w:widowControl w:val="0"/>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Наличие систем очистки воды и сточных вод</w:t>
            </w:r>
          </w:p>
        </w:tc>
        <w:tc>
          <w:tcPr>
            <w:tcW w:w="4491"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 xml:space="preserve">Имеется станция </w:t>
            </w:r>
            <w:proofErr w:type="spellStart"/>
            <w:r w:rsidRPr="00F52D65">
              <w:rPr>
                <w:rFonts w:ascii="Times New Roman" w:eastAsia="SimSun" w:hAnsi="Times New Roman" w:cs="Times New Roman"/>
                <w:kern w:val="1"/>
                <w:lang w:eastAsia="hi-IN" w:bidi="hi-IN"/>
              </w:rPr>
              <w:t>нейтролизации</w:t>
            </w:r>
            <w:proofErr w:type="spellEnd"/>
            <w:r w:rsidRPr="00F52D65">
              <w:rPr>
                <w:rFonts w:ascii="Times New Roman" w:eastAsia="SimSun" w:hAnsi="Times New Roman" w:cs="Times New Roman"/>
                <w:kern w:val="1"/>
                <w:lang w:eastAsia="hi-IN" w:bidi="hi-IN"/>
              </w:rPr>
              <w:t xml:space="preserve"> для очистки промышленных стоков</w:t>
            </w:r>
          </w:p>
        </w:tc>
      </w:tr>
      <w:tr w:rsidR="00F52D65" w:rsidRPr="00F52D65" w:rsidTr="00DB35E6">
        <w:trPr>
          <w:trHeight w:val="801"/>
        </w:trPr>
        <w:tc>
          <w:tcPr>
            <w:tcW w:w="5148" w:type="dxa"/>
            <w:tcBorders>
              <w:bottom w:val="nil"/>
            </w:tcBorders>
            <w:vAlign w:val="center"/>
          </w:tcPr>
          <w:p w:rsidR="00F52D65" w:rsidRPr="00F52D65" w:rsidRDefault="00F52D65" w:rsidP="00F52D65">
            <w:pPr>
              <w:widowControl w:val="0"/>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Методы утилизации твёрдых бытовых отходов</w:t>
            </w:r>
          </w:p>
        </w:tc>
        <w:tc>
          <w:tcPr>
            <w:tcW w:w="4491" w:type="dxa"/>
            <w:tcBorders>
              <w:bottom w:val="nil"/>
            </w:tcBorders>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 xml:space="preserve">Перевозка отходов на объекты захоронения осуществляется собственным транспортом в КУП «Оршанская </w:t>
            </w:r>
            <w:proofErr w:type="spellStart"/>
            <w:r w:rsidRPr="00F52D65">
              <w:rPr>
                <w:rFonts w:ascii="Times New Roman" w:eastAsia="SimSun" w:hAnsi="Times New Roman" w:cs="Times New Roman"/>
                <w:kern w:val="1"/>
                <w:lang w:eastAsia="hi-IN" w:bidi="hi-IN"/>
              </w:rPr>
              <w:t>спецавто</w:t>
            </w:r>
            <w:proofErr w:type="spellEnd"/>
            <w:r w:rsidRPr="00F52D65">
              <w:rPr>
                <w:rFonts w:ascii="Times New Roman" w:eastAsia="SimSun" w:hAnsi="Times New Roman" w:cs="Times New Roman"/>
                <w:kern w:val="1"/>
                <w:lang w:eastAsia="hi-IN" w:bidi="hi-IN"/>
              </w:rPr>
              <w:t xml:space="preserve"> база»</w:t>
            </w:r>
          </w:p>
        </w:tc>
      </w:tr>
      <w:tr w:rsidR="00F52D65" w:rsidRPr="00F52D65" w:rsidTr="00DB35E6">
        <w:trPr>
          <w:trHeight w:val="543"/>
        </w:trPr>
        <w:tc>
          <w:tcPr>
            <w:tcW w:w="5148" w:type="dxa"/>
            <w:vAlign w:val="center"/>
          </w:tcPr>
          <w:p w:rsidR="00F52D65" w:rsidRPr="00F52D65" w:rsidRDefault="00F52D65" w:rsidP="00F52D65">
            <w:pPr>
              <w:widowControl w:val="0"/>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lastRenderedPageBreak/>
              <w:t>Утилизация люминесцентных ламп</w:t>
            </w:r>
          </w:p>
        </w:tc>
        <w:tc>
          <w:tcPr>
            <w:tcW w:w="4491"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Лампы сдаются по мере их отработки и накопления для дальнейшей утилизации</w:t>
            </w:r>
          </w:p>
        </w:tc>
      </w:tr>
      <w:tr w:rsidR="00F52D65" w:rsidRPr="00F52D65" w:rsidTr="00DB35E6">
        <w:tc>
          <w:tcPr>
            <w:tcW w:w="5148" w:type="dxa"/>
            <w:vAlign w:val="center"/>
          </w:tcPr>
          <w:p w:rsidR="00F52D65" w:rsidRPr="00F52D65" w:rsidRDefault="00F52D65" w:rsidP="00F52D65">
            <w:pPr>
              <w:widowControl w:val="0"/>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Дождевая канализация</w:t>
            </w:r>
          </w:p>
        </w:tc>
        <w:tc>
          <w:tcPr>
            <w:tcW w:w="4491"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Отвод ливневых дождевых вод с территории через дождеприёмники по ливневым стокам в городской коллектор</w:t>
            </w:r>
          </w:p>
        </w:tc>
      </w:tr>
      <w:tr w:rsidR="00F52D65" w:rsidRPr="00F52D65" w:rsidTr="00DB35E6">
        <w:trPr>
          <w:trHeight w:val="438"/>
        </w:trPr>
        <w:tc>
          <w:tcPr>
            <w:tcW w:w="5148" w:type="dxa"/>
            <w:vAlign w:val="center"/>
          </w:tcPr>
          <w:p w:rsidR="00F52D65" w:rsidRPr="00F52D65" w:rsidRDefault="00F52D65" w:rsidP="00F52D65">
            <w:pPr>
              <w:widowControl w:val="0"/>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Мероприятия по энергосбережению</w:t>
            </w:r>
          </w:p>
        </w:tc>
        <w:tc>
          <w:tcPr>
            <w:tcW w:w="4491" w:type="dxa"/>
            <w:vAlign w:val="center"/>
          </w:tcPr>
          <w:p w:rsidR="00F52D65" w:rsidRPr="00F52D65" w:rsidRDefault="00F52D65" w:rsidP="00F52D65">
            <w:pPr>
              <w:widowControl w:val="0"/>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Составляются ежегодно</w:t>
            </w:r>
          </w:p>
        </w:tc>
      </w:tr>
    </w:tbl>
    <w:p w:rsidR="00F52D65" w:rsidRPr="00F52D65" w:rsidRDefault="00F52D65" w:rsidP="00F52D65">
      <w:pPr>
        <w:widowControl w:val="0"/>
        <w:spacing w:after="0" w:line="480" w:lineRule="auto"/>
        <w:jc w:val="both"/>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Составлено автором по данным организации</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Перечень загрязняющих веществ, которые выбрасываются в атмосферу приведен в таблице 4.8.</w:t>
      </w:r>
    </w:p>
    <w:p w:rsidR="00F52D65" w:rsidRPr="00F52D65" w:rsidRDefault="00F52D65" w:rsidP="00F52D65">
      <w:pPr>
        <w:widowControl w:val="0"/>
        <w:spacing w:after="0" w:line="360" w:lineRule="auto"/>
        <w:jc w:val="both"/>
        <w:rPr>
          <w:rFonts w:ascii="Times New Roman" w:eastAsia="SimSun" w:hAnsi="Times New Roman" w:cs="Times New Roman"/>
          <w:b/>
          <w:bCs/>
          <w:kern w:val="1"/>
          <w:sz w:val="28"/>
          <w:szCs w:val="28"/>
          <w:lang w:eastAsia="hi-IN" w:bidi="hi-IN"/>
        </w:rPr>
      </w:pPr>
      <w:r w:rsidRPr="00F52D65">
        <w:rPr>
          <w:rFonts w:ascii="Times New Roman" w:eastAsia="SimSun" w:hAnsi="Times New Roman" w:cs="Times New Roman"/>
          <w:b/>
          <w:bCs/>
          <w:kern w:val="1"/>
          <w:sz w:val="28"/>
          <w:szCs w:val="28"/>
          <w:lang w:eastAsia="hi-IN" w:bidi="hi-IN"/>
        </w:rPr>
        <w:t>Таблица 4.8 – Перечень загрязняющих веществ, выбрасываемых в атмосферу</w:t>
      </w:r>
    </w:p>
    <w:tbl>
      <w:tblPr>
        <w:tblW w:w="9639"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00"/>
        <w:gridCol w:w="4320"/>
        <w:gridCol w:w="1584"/>
        <w:gridCol w:w="2835"/>
      </w:tblGrid>
      <w:tr w:rsidR="00F52D65" w:rsidRPr="00F52D65" w:rsidTr="00DB35E6">
        <w:trPr>
          <w:trHeight w:val="616"/>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Код</w:t>
            </w:r>
          </w:p>
        </w:tc>
        <w:tc>
          <w:tcPr>
            <w:tcW w:w="432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Наименование</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Класс опасности</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Выброс, т/г</w:t>
            </w:r>
          </w:p>
        </w:tc>
      </w:tr>
      <w:tr w:rsidR="00F52D65" w:rsidRPr="00F52D65" w:rsidTr="00DB35E6">
        <w:trPr>
          <w:trHeight w:val="306"/>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w:t>
            </w:r>
          </w:p>
        </w:tc>
        <w:tc>
          <w:tcPr>
            <w:tcW w:w="432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r>
      <w:tr w:rsidR="00F52D65" w:rsidRPr="00F52D65" w:rsidTr="00DB35E6">
        <w:trPr>
          <w:trHeight w:val="306"/>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130</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Железо и его соединения (в пересчёте на железо)</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0,2928</w:t>
            </w:r>
          </w:p>
        </w:tc>
      </w:tr>
      <w:tr w:rsidR="00F52D65" w:rsidRPr="00F52D65" w:rsidTr="00DB35E6">
        <w:trPr>
          <w:trHeight w:val="570"/>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143</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Марганец и его соединения (в пересчёте на марганец (</w:t>
            </w:r>
            <w:r w:rsidRPr="00F52D65">
              <w:rPr>
                <w:rFonts w:ascii="Times New Roman" w:eastAsia="SimSun" w:hAnsi="Times New Roman" w:cs="Times New Roman"/>
                <w:kern w:val="1"/>
                <w:lang w:val="en-US" w:eastAsia="hi-IN" w:bidi="hi-IN"/>
              </w:rPr>
              <w:t>IY</w:t>
            </w:r>
            <w:r w:rsidRPr="00F52D65">
              <w:rPr>
                <w:rFonts w:ascii="Times New Roman" w:eastAsia="SimSun" w:hAnsi="Times New Roman" w:cs="Times New Roman"/>
                <w:kern w:val="1"/>
                <w:lang w:eastAsia="hi-IN" w:bidi="hi-IN"/>
              </w:rPr>
              <w:t>) оксид)</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0,008</w:t>
            </w:r>
          </w:p>
        </w:tc>
      </w:tr>
      <w:tr w:rsidR="00F52D65" w:rsidRPr="00F52D65" w:rsidTr="00DB35E6">
        <w:trPr>
          <w:trHeight w:val="268"/>
        </w:trPr>
        <w:tc>
          <w:tcPr>
            <w:tcW w:w="900"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146</w:t>
            </w:r>
          </w:p>
        </w:tc>
        <w:tc>
          <w:tcPr>
            <w:tcW w:w="4320" w:type="dxa"/>
            <w:tcBorders>
              <w:bottom w:val="nil"/>
            </w:tcBorders>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val="en-US" w:eastAsia="hi-IN" w:bidi="hi-IN"/>
              </w:rPr>
            </w:pPr>
            <w:r w:rsidRPr="00F52D65">
              <w:rPr>
                <w:rFonts w:ascii="Times New Roman" w:eastAsia="SimSun" w:hAnsi="Times New Roman" w:cs="Times New Roman"/>
                <w:kern w:val="1"/>
                <w:lang w:eastAsia="hi-IN" w:bidi="hi-IN"/>
              </w:rPr>
              <w:t>Медь (</w:t>
            </w:r>
            <w:r w:rsidRPr="00F52D65">
              <w:rPr>
                <w:rFonts w:ascii="Times New Roman" w:eastAsia="SimSun" w:hAnsi="Times New Roman" w:cs="Times New Roman"/>
                <w:kern w:val="1"/>
                <w:lang w:val="en-US" w:eastAsia="hi-IN" w:bidi="hi-IN"/>
              </w:rPr>
              <w:t>II</w:t>
            </w:r>
            <w:r w:rsidRPr="00F52D65">
              <w:rPr>
                <w:rFonts w:ascii="Times New Roman" w:eastAsia="SimSun" w:hAnsi="Times New Roman" w:cs="Times New Roman"/>
                <w:kern w:val="1"/>
                <w:lang w:eastAsia="hi-IN" w:bidi="hi-IN"/>
              </w:rPr>
              <w:t>) оксид</w:t>
            </w:r>
          </w:p>
        </w:tc>
        <w:tc>
          <w:tcPr>
            <w:tcW w:w="1584"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0,006</w:t>
            </w:r>
          </w:p>
        </w:tc>
      </w:tr>
      <w:tr w:rsidR="00F52D65" w:rsidRPr="00F52D65" w:rsidTr="00DB35E6">
        <w:trPr>
          <w:trHeight w:val="267"/>
        </w:trPr>
        <w:tc>
          <w:tcPr>
            <w:tcW w:w="900" w:type="dxa"/>
            <w:tcBorders>
              <w:top w:val="single" w:sz="4" w:space="0" w:color="auto"/>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150</w:t>
            </w:r>
          </w:p>
        </w:tc>
        <w:tc>
          <w:tcPr>
            <w:tcW w:w="4320" w:type="dxa"/>
            <w:tcBorders>
              <w:top w:val="single" w:sz="4" w:space="0" w:color="auto"/>
            </w:tcBorders>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highlight w:val="yellow"/>
                <w:lang w:eastAsia="hi-IN" w:bidi="hi-IN"/>
              </w:rPr>
            </w:pPr>
            <w:r w:rsidRPr="00F52D65">
              <w:rPr>
                <w:rFonts w:ascii="Times New Roman" w:eastAsia="SimSun" w:hAnsi="Times New Roman" w:cs="Times New Roman"/>
                <w:kern w:val="1"/>
                <w:lang w:eastAsia="hi-IN" w:bidi="hi-IN"/>
              </w:rPr>
              <w:t>Натрий гидроксид (натр едкий, сода каустическая)</w:t>
            </w:r>
          </w:p>
        </w:tc>
        <w:tc>
          <w:tcPr>
            <w:tcW w:w="1584" w:type="dxa"/>
            <w:tcBorders>
              <w:top w:val="single" w:sz="4" w:space="0" w:color="auto"/>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tcBorders>
              <w:top w:val="single" w:sz="4" w:space="0" w:color="auto"/>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0,3082</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152</w:t>
            </w:r>
          </w:p>
        </w:tc>
        <w:tc>
          <w:tcPr>
            <w:tcW w:w="4320" w:type="dxa"/>
            <w:vAlign w:val="center"/>
          </w:tcPr>
          <w:p w:rsidR="00F52D65" w:rsidRPr="00F52D65" w:rsidRDefault="00F52D65" w:rsidP="00F52D65">
            <w:pPr>
              <w:widowControl w:val="0"/>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Натрий хлорид (поваренная соль)</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0,1089</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168</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Олово и его соединения (в пересчёте на олово)</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0,00005</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184</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 xml:space="preserve">Свинец и его неорганические соединения (в пересчёте на </w:t>
            </w:r>
            <w:proofErr w:type="spellStart"/>
            <w:r w:rsidRPr="00F52D65">
              <w:rPr>
                <w:rFonts w:ascii="Times New Roman" w:eastAsia="SimSun" w:hAnsi="Times New Roman" w:cs="Times New Roman"/>
                <w:kern w:val="1"/>
                <w:lang w:eastAsia="hi-IN" w:bidi="hi-IN"/>
              </w:rPr>
              <w:t>свидец</w:t>
            </w:r>
            <w:proofErr w:type="spellEnd"/>
            <w:r w:rsidRPr="00F52D65">
              <w:rPr>
                <w:rFonts w:ascii="Times New Roman" w:eastAsia="SimSun" w:hAnsi="Times New Roman" w:cs="Times New Roman"/>
                <w:kern w:val="1"/>
                <w:lang w:eastAsia="hi-IN" w:bidi="hi-IN"/>
              </w:rPr>
              <w:t>)</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0,000078</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203</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Хром (</w:t>
            </w:r>
            <w:r w:rsidRPr="00F52D65">
              <w:rPr>
                <w:rFonts w:ascii="Times New Roman" w:eastAsia="SimSun" w:hAnsi="Times New Roman" w:cs="Times New Roman"/>
                <w:kern w:val="1"/>
                <w:lang w:val="en-US" w:eastAsia="hi-IN" w:bidi="hi-IN"/>
              </w:rPr>
              <w:t>VI</w:t>
            </w:r>
            <w:r w:rsidRPr="00F52D65">
              <w:rPr>
                <w:rFonts w:ascii="Times New Roman" w:eastAsia="SimSun" w:hAnsi="Times New Roman" w:cs="Times New Roman"/>
                <w:kern w:val="1"/>
                <w:lang w:eastAsia="hi-IN" w:bidi="hi-IN"/>
              </w:rPr>
              <w:t>)</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0,0008</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228</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 xml:space="preserve">Хрома трёхвалентные соединения (в пересчёте на </w:t>
            </w:r>
            <w:r w:rsidRPr="00F52D65">
              <w:rPr>
                <w:rFonts w:ascii="Times New Roman" w:eastAsia="SimSun" w:hAnsi="Times New Roman" w:cs="Times New Roman"/>
                <w:kern w:val="1"/>
                <w:lang w:val="en-US" w:eastAsia="hi-IN" w:bidi="hi-IN"/>
              </w:rPr>
              <w:t>Cr</w:t>
            </w:r>
            <w:r w:rsidRPr="00F52D65">
              <w:rPr>
                <w:rFonts w:ascii="Times New Roman" w:eastAsia="SimSun" w:hAnsi="Times New Roman" w:cs="Times New Roman"/>
                <w:kern w:val="1"/>
                <w:lang w:eastAsia="hi-IN" w:bidi="hi-IN"/>
              </w:rPr>
              <w:t>3+)</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0,2927</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229</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Цинк и его соединения (в пересчёте на цинк)</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0,0042</w:t>
            </w:r>
          </w:p>
        </w:tc>
      </w:tr>
      <w:tr w:rsidR="00F52D65" w:rsidRPr="00F52D65" w:rsidTr="00DB35E6">
        <w:trPr>
          <w:trHeight w:val="268"/>
        </w:trPr>
        <w:tc>
          <w:tcPr>
            <w:tcW w:w="900"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231</w:t>
            </w:r>
          </w:p>
        </w:tc>
        <w:tc>
          <w:tcPr>
            <w:tcW w:w="4320" w:type="dxa"/>
            <w:tcBorders>
              <w:bottom w:val="nil"/>
            </w:tcBorders>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Барий и его соединения (в пересчёте на барий)</w:t>
            </w:r>
          </w:p>
        </w:tc>
        <w:tc>
          <w:tcPr>
            <w:tcW w:w="1584"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w:t>
            </w:r>
          </w:p>
        </w:tc>
        <w:tc>
          <w:tcPr>
            <w:tcW w:w="2835"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0,21</w:t>
            </w:r>
          </w:p>
        </w:tc>
      </w:tr>
      <w:tr w:rsidR="00F52D65" w:rsidRPr="00F52D65" w:rsidTr="00DB35E6">
        <w:trPr>
          <w:trHeight w:val="268"/>
        </w:trPr>
        <w:tc>
          <w:tcPr>
            <w:tcW w:w="900" w:type="dxa"/>
            <w:tcBorders>
              <w:top w:val="single" w:sz="4" w:space="0" w:color="auto"/>
              <w:left w:val="single" w:sz="4" w:space="0" w:color="auto"/>
              <w:bottom w:val="single" w:sz="4" w:space="0" w:color="auto"/>
              <w:right w:val="single" w:sz="4" w:space="0" w:color="auto"/>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301</w:t>
            </w:r>
          </w:p>
        </w:tc>
        <w:tc>
          <w:tcPr>
            <w:tcW w:w="4320" w:type="dxa"/>
            <w:tcBorders>
              <w:top w:val="single" w:sz="4" w:space="0" w:color="auto"/>
              <w:left w:val="single" w:sz="4" w:space="0" w:color="auto"/>
              <w:bottom w:val="single" w:sz="4" w:space="0" w:color="auto"/>
              <w:right w:val="single" w:sz="4" w:space="0" w:color="auto"/>
            </w:tcBorders>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Азот (</w:t>
            </w:r>
            <w:r w:rsidRPr="00F52D65">
              <w:rPr>
                <w:rFonts w:ascii="Times New Roman" w:eastAsia="SimSun" w:hAnsi="Times New Roman" w:cs="Times New Roman"/>
                <w:kern w:val="1"/>
                <w:lang w:val="en-US" w:eastAsia="hi-IN" w:bidi="hi-IN"/>
              </w:rPr>
              <w:t>IV</w:t>
            </w:r>
            <w:r w:rsidRPr="00F52D65">
              <w:rPr>
                <w:rFonts w:ascii="Times New Roman" w:eastAsia="SimSun" w:hAnsi="Times New Roman" w:cs="Times New Roman"/>
                <w:kern w:val="1"/>
                <w:lang w:eastAsia="hi-IN" w:bidi="hi-IN"/>
              </w:rPr>
              <w:t>) оксид (азот диоксид)</w:t>
            </w:r>
          </w:p>
        </w:tc>
        <w:tc>
          <w:tcPr>
            <w:tcW w:w="1584" w:type="dxa"/>
            <w:tcBorders>
              <w:top w:val="single" w:sz="4" w:space="0" w:color="auto"/>
              <w:left w:val="single" w:sz="4" w:space="0" w:color="auto"/>
              <w:bottom w:val="single" w:sz="4" w:space="0" w:color="auto"/>
              <w:right w:val="single" w:sz="4" w:space="0" w:color="auto"/>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tcBorders>
              <w:top w:val="single" w:sz="4" w:space="0" w:color="auto"/>
              <w:left w:val="single" w:sz="4" w:space="0" w:color="auto"/>
              <w:bottom w:val="single" w:sz="4" w:space="0" w:color="auto"/>
              <w:right w:val="single" w:sz="4" w:space="0" w:color="auto"/>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0,5201</w:t>
            </w:r>
          </w:p>
        </w:tc>
      </w:tr>
      <w:tr w:rsidR="00F52D65" w:rsidRPr="00F52D65" w:rsidTr="00DB35E6">
        <w:trPr>
          <w:trHeight w:val="267"/>
        </w:trPr>
        <w:tc>
          <w:tcPr>
            <w:tcW w:w="900" w:type="dxa"/>
            <w:tcBorders>
              <w:top w:val="single" w:sz="4" w:space="0" w:color="auto"/>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302</w:t>
            </w:r>
          </w:p>
        </w:tc>
        <w:tc>
          <w:tcPr>
            <w:tcW w:w="4320" w:type="dxa"/>
            <w:tcBorders>
              <w:top w:val="single" w:sz="4" w:space="0" w:color="auto"/>
            </w:tcBorders>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Азотная кислота</w:t>
            </w:r>
          </w:p>
        </w:tc>
        <w:tc>
          <w:tcPr>
            <w:tcW w:w="1584" w:type="dxa"/>
            <w:tcBorders>
              <w:top w:val="single" w:sz="4" w:space="0" w:color="auto"/>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tcBorders>
              <w:top w:val="single" w:sz="4" w:space="0" w:color="auto"/>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0,0072</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303</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Аммиак</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0,0211</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304</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Азот (</w:t>
            </w:r>
            <w:r w:rsidRPr="00F52D65">
              <w:rPr>
                <w:rFonts w:ascii="Times New Roman" w:eastAsia="SimSun" w:hAnsi="Times New Roman" w:cs="Times New Roman"/>
                <w:kern w:val="1"/>
                <w:lang w:val="en-US" w:eastAsia="hi-IN" w:bidi="hi-IN"/>
              </w:rPr>
              <w:t>II</w:t>
            </w:r>
            <w:r w:rsidRPr="00F52D65">
              <w:rPr>
                <w:rFonts w:ascii="Times New Roman" w:eastAsia="SimSun" w:hAnsi="Times New Roman" w:cs="Times New Roman"/>
                <w:kern w:val="1"/>
                <w:lang w:eastAsia="hi-IN" w:bidi="hi-IN"/>
              </w:rPr>
              <w:t>) оксид (азота оксид)</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0,0222</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308</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Ортоборная кислота (борная кислота)</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0,0007</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316</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Гидрохлорид (водород хлорид, соляная кислота)</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0,7928</w:t>
            </w:r>
          </w:p>
        </w:tc>
      </w:tr>
      <w:tr w:rsidR="00F52D65" w:rsidRPr="00F52D65" w:rsidTr="00DB35E6">
        <w:trPr>
          <w:trHeight w:val="236"/>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322</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Серная кислота</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0,0257</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326</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Озон</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0,00085</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328</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Углерод чёрный (сажа)</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0,0072</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330</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Сера диоксид (ангидрид сернистый, сера (</w:t>
            </w:r>
            <w:r w:rsidRPr="00F52D65">
              <w:rPr>
                <w:rFonts w:ascii="Times New Roman" w:eastAsia="SimSun" w:hAnsi="Times New Roman" w:cs="Times New Roman"/>
                <w:kern w:val="1"/>
                <w:lang w:val="en-US" w:eastAsia="hi-IN" w:bidi="hi-IN"/>
              </w:rPr>
              <w:t>IV</w:t>
            </w:r>
            <w:r w:rsidRPr="00F52D65">
              <w:rPr>
                <w:rFonts w:ascii="Times New Roman" w:eastAsia="SimSun" w:hAnsi="Times New Roman" w:cs="Times New Roman"/>
                <w:kern w:val="1"/>
                <w:lang w:eastAsia="hi-IN" w:bidi="hi-IN"/>
              </w:rPr>
              <w:t>) оксид, серный газ)</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0,5753</w:t>
            </w:r>
          </w:p>
        </w:tc>
      </w:tr>
      <w:tr w:rsidR="00F52D65" w:rsidRPr="00F52D65" w:rsidTr="00DB35E6">
        <w:trPr>
          <w:trHeight w:val="268"/>
        </w:trPr>
        <w:tc>
          <w:tcPr>
            <w:tcW w:w="900"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337</w:t>
            </w:r>
          </w:p>
        </w:tc>
        <w:tc>
          <w:tcPr>
            <w:tcW w:w="4320" w:type="dxa"/>
            <w:tcBorders>
              <w:bottom w:val="nil"/>
            </w:tcBorders>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Углерод оксид (оксид углерода, угарный газ)</w:t>
            </w:r>
          </w:p>
        </w:tc>
        <w:tc>
          <w:tcPr>
            <w:tcW w:w="1584"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c>
          <w:tcPr>
            <w:tcW w:w="2835"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2,9385</w:t>
            </w:r>
          </w:p>
        </w:tc>
      </w:tr>
      <w:tr w:rsidR="00F52D65" w:rsidRPr="00F52D65" w:rsidTr="00DB35E6">
        <w:trPr>
          <w:trHeight w:val="26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lastRenderedPageBreak/>
              <w:t>342</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 xml:space="preserve">Фтористые газообразные соединения (в пересчёте на фтор): - </w:t>
            </w:r>
            <w:proofErr w:type="spellStart"/>
            <w:r w:rsidRPr="00F52D65">
              <w:rPr>
                <w:rFonts w:ascii="Times New Roman" w:eastAsia="SimSun" w:hAnsi="Times New Roman" w:cs="Times New Roman"/>
                <w:kern w:val="1"/>
                <w:lang w:eastAsia="hi-IN" w:bidi="hi-IN"/>
              </w:rPr>
              <w:t>гидрофторид</w:t>
            </w:r>
            <w:proofErr w:type="spellEnd"/>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0,0011</w:t>
            </w:r>
          </w:p>
        </w:tc>
      </w:tr>
      <w:tr w:rsidR="00F52D65" w:rsidRPr="00F52D65" w:rsidTr="00DB35E6">
        <w:trPr>
          <w:trHeight w:val="268"/>
        </w:trPr>
        <w:tc>
          <w:tcPr>
            <w:tcW w:w="900"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401</w:t>
            </w:r>
          </w:p>
        </w:tc>
        <w:tc>
          <w:tcPr>
            <w:tcW w:w="4320" w:type="dxa"/>
            <w:tcBorders>
              <w:bottom w:val="nil"/>
            </w:tcBorders>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Углеводороды предельные алифатического ряда С1-С10 (</w:t>
            </w:r>
            <w:proofErr w:type="spellStart"/>
            <w:r w:rsidRPr="00F52D65">
              <w:rPr>
                <w:rFonts w:ascii="Times New Roman" w:eastAsia="SimSun" w:hAnsi="Times New Roman" w:cs="Times New Roman"/>
                <w:kern w:val="1"/>
                <w:lang w:eastAsia="hi-IN" w:bidi="hi-IN"/>
              </w:rPr>
              <w:t>алканы</w:t>
            </w:r>
            <w:proofErr w:type="spellEnd"/>
            <w:r w:rsidRPr="00F52D65">
              <w:rPr>
                <w:rFonts w:ascii="Times New Roman" w:eastAsia="SimSun" w:hAnsi="Times New Roman" w:cs="Times New Roman"/>
                <w:kern w:val="1"/>
                <w:lang w:eastAsia="hi-IN" w:bidi="hi-IN"/>
              </w:rPr>
              <w:t>)</w:t>
            </w:r>
          </w:p>
        </w:tc>
        <w:tc>
          <w:tcPr>
            <w:tcW w:w="1584"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c>
          <w:tcPr>
            <w:tcW w:w="2835"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0,8523</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550</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Углеводороды непредельные (</w:t>
            </w:r>
            <w:proofErr w:type="spellStart"/>
            <w:r w:rsidRPr="00F52D65">
              <w:rPr>
                <w:rFonts w:ascii="Times New Roman" w:eastAsia="SimSun" w:hAnsi="Times New Roman" w:cs="Times New Roman"/>
                <w:kern w:val="1"/>
                <w:lang w:eastAsia="hi-IN" w:bidi="hi-IN"/>
              </w:rPr>
              <w:t>алкены</w:t>
            </w:r>
            <w:proofErr w:type="spellEnd"/>
            <w:r w:rsidRPr="00F52D65">
              <w:rPr>
                <w:rFonts w:ascii="Times New Roman" w:eastAsia="SimSun" w:hAnsi="Times New Roman" w:cs="Times New Roman"/>
                <w:kern w:val="1"/>
                <w:lang w:eastAsia="hi-IN" w:bidi="hi-IN"/>
              </w:rPr>
              <w:t>)</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0,0438</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551</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Углеводороды алициклические (нафтены)</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0,1329</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616</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Ксилолы (смесь изомеров о-,м-,п-)</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0,1072</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620</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Винилбензол</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0,0771</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621</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Толуол (метилбензол)</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0,0535</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627</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Этилбензол</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0,0006</w:t>
            </w:r>
          </w:p>
        </w:tc>
      </w:tr>
      <w:tr w:rsidR="00F52D65" w:rsidRPr="00F52D65" w:rsidTr="00DB35E6">
        <w:trPr>
          <w:trHeight w:val="268"/>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655</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Углеводороды ароматические – производные бензола</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0,1252</w:t>
            </w:r>
          </w:p>
        </w:tc>
      </w:tr>
      <w:tr w:rsidR="00F52D65" w:rsidRPr="00F52D65" w:rsidTr="00DB35E6">
        <w:trPr>
          <w:trHeight w:val="324"/>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931</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w:t>
            </w:r>
            <w:proofErr w:type="spellStart"/>
            <w:r w:rsidRPr="00F52D65">
              <w:rPr>
                <w:rFonts w:ascii="Times New Roman" w:eastAsia="SimSun" w:hAnsi="Times New Roman" w:cs="Times New Roman"/>
                <w:kern w:val="1"/>
                <w:lang w:eastAsia="hi-IN" w:bidi="hi-IN"/>
              </w:rPr>
              <w:t>Хлорметил</w:t>
            </w:r>
            <w:proofErr w:type="spellEnd"/>
            <w:r w:rsidRPr="00F52D65">
              <w:rPr>
                <w:rFonts w:ascii="Times New Roman" w:eastAsia="SimSun" w:hAnsi="Times New Roman" w:cs="Times New Roman"/>
                <w:kern w:val="1"/>
                <w:lang w:eastAsia="hi-IN" w:bidi="hi-IN"/>
              </w:rPr>
              <w:t xml:space="preserve">) </w:t>
            </w:r>
            <w:proofErr w:type="spellStart"/>
            <w:r w:rsidRPr="00F52D65">
              <w:rPr>
                <w:rFonts w:ascii="Times New Roman" w:eastAsia="SimSun" w:hAnsi="Times New Roman" w:cs="Times New Roman"/>
                <w:kern w:val="1"/>
                <w:lang w:eastAsia="hi-IN" w:bidi="hi-IN"/>
              </w:rPr>
              <w:t>оксиран</w:t>
            </w:r>
            <w:proofErr w:type="spellEnd"/>
            <w:r w:rsidRPr="00F52D65">
              <w:rPr>
                <w:rFonts w:ascii="Times New Roman" w:eastAsia="SimSun" w:hAnsi="Times New Roman" w:cs="Times New Roman"/>
                <w:kern w:val="1"/>
                <w:lang w:eastAsia="hi-IN" w:bidi="hi-IN"/>
              </w:rPr>
              <w:t xml:space="preserve"> (1-хлор-2,3-эпоксипропан, </w:t>
            </w:r>
            <w:proofErr w:type="spellStart"/>
            <w:r w:rsidRPr="00F52D65">
              <w:rPr>
                <w:rFonts w:ascii="Times New Roman" w:eastAsia="SimSun" w:hAnsi="Times New Roman" w:cs="Times New Roman"/>
                <w:kern w:val="1"/>
                <w:lang w:eastAsia="hi-IN" w:bidi="hi-IN"/>
              </w:rPr>
              <w:t>эпихлоргидрин</w:t>
            </w:r>
            <w:proofErr w:type="spellEnd"/>
            <w:r w:rsidRPr="00F52D65">
              <w:rPr>
                <w:rFonts w:ascii="Times New Roman" w:eastAsia="SimSun" w:hAnsi="Times New Roman" w:cs="Times New Roman"/>
                <w:kern w:val="1"/>
                <w:lang w:eastAsia="hi-IN" w:bidi="hi-IN"/>
              </w:rPr>
              <w:t>)</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0,007</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1042</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Бутан-1-ол (бутиловый спирт)</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0,0551</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1061</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Этанол (этиловый спирт)</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0,0394</w:t>
            </w:r>
          </w:p>
        </w:tc>
      </w:tr>
      <w:tr w:rsidR="00F52D65" w:rsidRPr="00F52D65" w:rsidTr="00DB35E6">
        <w:trPr>
          <w:trHeight w:val="217"/>
        </w:trPr>
        <w:tc>
          <w:tcPr>
            <w:tcW w:w="900"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1119</w:t>
            </w:r>
          </w:p>
        </w:tc>
        <w:tc>
          <w:tcPr>
            <w:tcW w:w="4320" w:type="dxa"/>
            <w:tcBorders>
              <w:bottom w:val="nil"/>
            </w:tcBorders>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 xml:space="preserve">2-Этоксиэтанол (этиловый эфир этиленгликоля, </w:t>
            </w:r>
            <w:proofErr w:type="spellStart"/>
            <w:r w:rsidRPr="00F52D65">
              <w:rPr>
                <w:rFonts w:ascii="Times New Roman" w:eastAsia="SimSun" w:hAnsi="Times New Roman" w:cs="Times New Roman"/>
                <w:kern w:val="1"/>
                <w:lang w:eastAsia="hi-IN" w:bidi="hi-IN"/>
              </w:rPr>
              <w:t>этилцеллозольв</w:t>
            </w:r>
            <w:proofErr w:type="spellEnd"/>
            <w:r w:rsidRPr="00F52D65">
              <w:rPr>
                <w:rFonts w:ascii="Times New Roman" w:eastAsia="SimSun" w:hAnsi="Times New Roman" w:cs="Times New Roman"/>
                <w:kern w:val="1"/>
                <w:lang w:eastAsia="hi-IN" w:bidi="hi-IN"/>
              </w:rPr>
              <w:t>)</w:t>
            </w:r>
          </w:p>
        </w:tc>
        <w:tc>
          <w:tcPr>
            <w:tcW w:w="1584"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tcBorders>
              <w:bottom w:val="nil"/>
            </w:tcBorders>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0,0054</w:t>
            </w:r>
          </w:p>
        </w:tc>
      </w:tr>
    </w:tbl>
    <w:p w:rsidR="00F52D65" w:rsidRPr="00F52D65" w:rsidRDefault="00F52D65" w:rsidP="00F52D65">
      <w:pPr>
        <w:widowControl w:val="0"/>
        <w:suppressAutoHyphens/>
        <w:spacing w:after="0" w:line="240" w:lineRule="auto"/>
        <w:rPr>
          <w:rFonts w:ascii="Arial" w:eastAsia="SimSun" w:hAnsi="Arial" w:cs="Times New Roman"/>
          <w:b/>
          <w:bCs/>
          <w:kern w:val="1"/>
          <w:sz w:val="20"/>
          <w:szCs w:val="20"/>
          <w:lang w:eastAsia="hi-IN" w:bidi="hi-IN"/>
        </w:rPr>
      </w:pPr>
      <w:r w:rsidRPr="00F52D65">
        <w:rPr>
          <w:rFonts w:ascii="Times New Roman" w:eastAsia="SimSun" w:hAnsi="Times New Roman" w:cs="Times New Roman"/>
          <w:b/>
          <w:bCs/>
          <w:kern w:val="1"/>
          <w:sz w:val="28"/>
          <w:szCs w:val="28"/>
          <w:lang w:eastAsia="ar-SA"/>
        </w:rPr>
        <w:t>Продолжение таблицы 4.8</w:t>
      </w:r>
    </w:p>
    <w:tbl>
      <w:tblPr>
        <w:tblW w:w="9639"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00"/>
        <w:gridCol w:w="4320"/>
        <w:gridCol w:w="1584"/>
        <w:gridCol w:w="2835"/>
      </w:tblGrid>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1210</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proofErr w:type="spellStart"/>
            <w:r w:rsidRPr="00F52D65">
              <w:rPr>
                <w:rFonts w:ascii="Times New Roman" w:eastAsia="SimSun" w:hAnsi="Times New Roman" w:cs="Times New Roman"/>
                <w:kern w:val="1"/>
                <w:lang w:eastAsia="hi-IN" w:bidi="hi-IN"/>
              </w:rPr>
              <w:t>Бутилацетат</w:t>
            </w:r>
            <w:proofErr w:type="spellEnd"/>
            <w:r w:rsidRPr="00F52D65">
              <w:rPr>
                <w:rFonts w:ascii="Times New Roman" w:eastAsia="SimSun" w:hAnsi="Times New Roman" w:cs="Times New Roman"/>
                <w:kern w:val="1"/>
                <w:lang w:eastAsia="hi-IN" w:bidi="hi-IN"/>
              </w:rPr>
              <w:t xml:space="preserve"> (уксусной кислоты бутиловый эфир)</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0,0081</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703</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proofErr w:type="spellStart"/>
            <w:r w:rsidRPr="00F52D65">
              <w:rPr>
                <w:rFonts w:ascii="Times New Roman" w:eastAsia="SimSun" w:hAnsi="Times New Roman" w:cs="Times New Roman"/>
                <w:kern w:val="1"/>
                <w:lang w:eastAsia="hi-IN" w:bidi="hi-IN"/>
              </w:rPr>
              <w:t>Бензапирен</w:t>
            </w:r>
            <w:proofErr w:type="spellEnd"/>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0,0000015</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1240</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 xml:space="preserve">Этилацетат (уксусной кислоты этиловый эфир) </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0,0017</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1317</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 xml:space="preserve">Ацетальдегид (уксусный альдегид, </w:t>
            </w:r>
            <w:proofErr w:type="spellStart"/>
            <w:r w:rsidRPr="00F52D65">
              <w:rPr>
                <w:rFonts w:ascii="Times New Roman" w:eastAsia="SimSun" w:hAnsi="Times New Roman" w:cs="Times New Roman"/>
                <w:kern w:val="1"/>
                <w:lang w:eastAsia="hi-IN" w:bidi="hi-IN"/>
              </w:rPr>
              <w:t>этаналь</w:t>
            </w:r>
            <w:proofErr w:type="spellEnd"/>
            <w:r w:rsidRPr="00F52D65">
              <w:rPr>
                <w:rFonts w:ascii="Times New Roman" w:eastAsia="SimSun" w:hAnsi="Times New Roman" w:cs="Times New Roman"/>
                <w:kern w:val="1"/>
                <w:lang w:eastAsia="hi-IN" w:bidi="hi-IN"/>
              </w:rPr>
              <w:t>)</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0,0003</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1325</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Формальдегид (</w:t>
            </w:r>
            <w:proofErr w:type="spellStart"/>
            <w:r w:rsidRPr="00F52D65">
              <w:rPr>
                <w:rFonts w:ascii="Times New Roman" w:eastAsia="SimSun" w:hAnsi="Times New Roman" w:cs="Times New Roman"/>
                <w:kern w:val="1"/>
                <w:lang w:eastAsia="hi-IN" w:bidi="hi-IN"/>
              </w:rPr>
              <w:t>метаналь</w:t>
            </w:r>
            <w:proofErr w:type="spellEnd"/>
            <w:r w:rsidRPr="00F52D65">
              <w:rPr>
                <w:rFonts w:ascii="Times New Roman" w:eastAsia="SimSun" w:hAnsi="Times New Roman" w:cs="Times New Roman"/>
                <w:kern w:val="1"/>
                <w:lang w:eastAsia="hi-IN" w:bidi="hi-IN"/>
              </w:rPr>
              <w:t>)</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0,0005</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1401</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Пропан-2-он (ацетон)</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0,124</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1555</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Уксусная кислота</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0,0009</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1864</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Три(2-гидроксиэтил)амин (</w:t>
            </w:r>
            <w:proofErr w:type="spellStart"/>
            <w:r w:rsidRPr="00F52D65">
              <w:rPr>
                <w:rFonts w:ascii="Times New Roman" w:eastAsia="SimSun" w:hAnsi="Times New Roman" w:cs="Times New Roman"/>
                <w:kern w:val="1"/>
                <w:lang w:eastAsia="hi-IN" w:bidi="hi-IN"/>
              </w:rPr>
              <w:t>триэтаноламин</w:t>
            </w:r>
            <w:proofErr w:type="spellEnd"/>
            <w:r w:rsidRPr="00F52D65">
              <w:rPr>
                <w:rFonts w:ascii="Times New Roman" w:eastAsia="SimSun" w:hAnsi="Times New Roman" w:cs="Times New Roman"/>
                <w:kern w:val="1"/>
                <w:lang w:eastAsia="hi-IN" w:bidi="hi-IN"/>
              </w:rPr>
              <w:t>)</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0,0089</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2754</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Углеводороды предельные С12-С19 (растворитель РПК 265П в пересчёте на С)</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4</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0,013</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2902</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Твёрдые частицы суммарно (недифференцированная по составу пыль (аэрозоль), содержащаяся в воздухе населённых мест)</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0,4705</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2908</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Пыль неорганическая, содержащая двуокись кремния менее 70% (шамот, цемент, пыль цементного производства – глина и др.)</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3,051</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2917</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Пыль хлопковая</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0,0669</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2936</w:t>
            </w: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Пыль древесная</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3</w:t>
            </w: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0,5379</w:t>
            </w:r>
          </w:p>
        </w:tc>
      </w:tr>
      <w:tr w:rsidR="00F52D65" w:rsidRPr="00F52D65" w:rsidTr="00DB35E6">
        <w:trPr>
          <w:trHeight w:val="217"/>
        </w:trPr>
        <w:tc>
          <w:tcPr>
            <w:tcW w:w="900"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p>
        </w:tc>
        <w:tc>
          <w:tcPr>
            <w:tcW w:w="4320" w:type="dxa"/>
            <w:vAlign w:val="center"/>
          </w:tcPr>
          <w:p w:rsidR="00F52D65" w:rsidRPr="00F52D65" w:rsidRDefault="00F52D65" w:rsidP="00F52D65">
            <w:pPr>
              <w:widowControl w:val="0"/>
              <w:shd w:val="clear" w:color="auto" w:fill="FFFFFF"/>
              <w:spacing w:after="0" w:line="216" w:lineRule="auto"/>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ИТОГО</w:t>
            </w:r>
          </w:p>
        </w:tc>
        <w:tc>
          <w:tcPr>
            <w:tcW w:w="1584"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p>
        </w:tc>
        <w:tc>
          <w:tcPr>
            <w:tcW w:w="2835" w:type="dxa"/>
            <w:vAlign w:val="center"/>
          </w:tcPr>
          <w:p w:rsidR="00F52D65" w:rsidRPr="00F52D65" w:rsidRDefault="00F52D65" w:rsidP="00F52D65">
            <w:pPr>
              <w:widowControl w:val="0"/>
              <w:shd w:val="clear" w:color="auto" w:fill="FFFFFF"/>
              <w:spacing w:after="0" w:line="216" w:lineRule="auto"/>
              <w:jc w:val="center"/>
              <w:rPr>
                <w:rFonts w:ascii="Times New Roman" w:eastAsia="SimSun" w:hAnsi="Times New Roman" w:cs="Times New Roman"/>
                <w:kern w:val="1"/>
                <w:lang w:eastAsia="hi-IN" w:bidi="hi-IN"/>
              </w:rPr>
            </w:pPr>
            <w:r w:rsidRPr="00F52D65">
              <w:rPr>
                <w:rFonts w:ascii="Times New Roman" w:eastAsia="SimSun" w:hAnsi="Times New Roman" w:cs="Times New Roman"/>
                <w:kern w:val="1"/>
                <w:lang w:eastAsia="hi-IN" w:bidi="hi-IN"/>
              </w:rPr>
              <w:t>11,927679</w:t>
            </w:r>
          </w:p>
        </w:tc>
      </w:tr>
    </w:tbl>
    <w:p w:rsidR="00F52D65" w:rsidRPr="00F52D65" w:rsidRDefault="00F52D65" w:rsidP="00F52D65">
      <w:pPr>
        <w:widowControl w:val="0"/>
        <w:spacing w:after="0" w:line="360" w:lineRule="auto"/>
        <w:jc w:val="both"/>
        <w:rPr>
          <w:rFonts w:ascii="Times New Roman" w:eastAsia="SimSun" w:hAnsi="Times New Roman" w:cs="Times New Roman"/>
          <w:kern w:val="1"/>
          <w:sz w:val="24"/>
          <w:szCs w:val="24"/>
          <w:lang w:eastAsia="hi-IN" w:bidi="hi-IN"/>
        </w:rPr>
      </w:pPr>
      <w:r w:rsidRPr="00F52D65">
        <w:rPr>
          <w:rFonts w:ascii="Times New Roman" w:eastAsia="SimSun" w:hAnsi="Times New Roman" w:cs="Times New Roman"/>
          <w:kern w:val="1"/>
          <w:sz w:val="24"/>
          <w:szCs w:val="24"/>
          <w:lang w:eastAsia="hi-IN" w:bidi="hi-IN"/>
        </w:rPr>
        <w:t>Составлено автором по данным организации</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На ОАО «Оршанский инструментальный завод» организована система по обращению и учету отходов производства.</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В организации образуется 48 различных видов отходов производства, 25 их которых подлежат захоронению на объекте размещения отходов – полигоне твердых бытовых отходов ОДО «Рубин», согласно разрешению на размещение отходов производства (неопасных и опасных 4-го класса опасности).</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lastRenderedPageBreak/>
        <w:t>В ОАО «Оршанский инструментальный завод» организован раздельный сбор, учет и хранение отходов производства по видам, что позволяет обеспечить использование отходов производства в качестве вторичного сырья, обезвреживание или экологически безопасное размещение, а также правильное исчисление экологического налога за размещение отходов.</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Не допускается хранение отходов производства, находящихся в местах их накопления, более одной транспортной единицы, установленной Инструкцией по обращению с отходами производства.</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В </w:t>
      </w:r>
      <w:proofErr w:type="spellStart"/>
      <w:r w:rsidRPr="00F52D65">
        <w:rPr>
          <w:rFonts w:ascii="Times New Roman" w:eastAsia="SimSun" w:hAnsi="Times New Roman" w:cs="Times New Roman"/>
          <w:kern w:val="1"/>
          <w:sz w:val="28"/>
          <w:szCs w:val="28"/>
          <w:lang w:eastAsia="hi-IN" w:bidi="hi-IN"/>
        </w:rPr>
        <w:t>органзиации</w:t>
      </w:r>
      <w:proofErr w:type="spellEnd"/>
      <w:r w:rsidRPr="00F52D65">
        <w:rPr>
          <w:rFonts w:ascii="Times New Roman" w:eastAsia="SimSun" w:hAnsi="Times New Roman" w:cs="Times New Roman"/>
          <w:kern w:val="1"/>
          <w:sz w:val="28"/>
          <w:szCs w:val="28"/>
          <w:lang w:eastAsia="hi-IN" w:bidi="hi-IN"/>
        </w:rPr>
        <w:t xml:space="preserve"> разработаны следующие мероприятия по утилизации и удалению твердых отходов и жидких сбросов:</w:t>
      </w:r>
    </w:p>
    <w:p w:rsidR="00F52D65" w:rsidRPr="00F52D65" w:rsidRDefault="00F52D65" w:rsidP="00F52D65">
      <w:pPr>
        <w:widowControl w:val="0"/>
        <w:numPr>
          <w:ilvl w:val="0"/>
          <w:numId w:val="23"/>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организация раздельного сбора отходов производства;</w:t>
      </w:r>
    </w:p>
    <w:p w:rsidR="00F52D65" w:rsidRPr="00F52D65" w:rsidRDefault="00F52D65" w:rsidP="00F52D65">
      <w:pPr>
        <w:widowControl w:val="0"/>
        <w:numPr>
          <w:ilvl w:val="0"/>
          <w:numId w:val="23"/>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максимальное извлечение из образующихся отходов вторичного сырья;</w:t>
      </w:r>
    </w:p>
    <w:p w:rsidR="00F52D65" w:rsidRPr="00F52D65" w:rsidRDefault="00F52D65" w:rsidP="00F52D65">
      <w:pPr>
        <w:widowControl w:val="0"/>
        <w:numPr>
          <w:ilvl w:val="0"/>
          <w:numId w:val="24"/>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размещение вторичного сырья, с целью накопления до одной транспортной единицы, на площадках временного хранения и в складских помещениях (не допускается размещения вторсырья в контейнерах для промышленно-бытового мусора);</w:t>
      </w:r>
    </w:p>
    <w:p w:rsidR="00F52D65" w:rsidRPr="00F52D65" w:rsidRDefault="00F52D65" w:rsidP="00F52D65">
      <w:pPr>
        <w:widowControl w:val="0"/>
        <w:numPr>
          <w:ilvl w:val="0"/>
          <w:numId w:val="24"/>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передача вторсырья на использование сторонним организациям по договору;</w:t>
      </w:r>
    </w:p>
    <w:p w:rsidR="00F52D65" w:rsidRPr="00F52D65" w:rsidRDefault="00F52D65" w:rsidP="00F52D65">
      <w:pPr>
        <w:widowControl w:val="0"/>
        <w:numPr>
          <w:ilvl w:val="0"/>
          <w:numId w:val="24"/>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использование вторсырья (опилки, древесные отходы) для собственных нужд организации;</w:t>
      </w:r>
    </w:p>
    <w:p w:rsidR="00F52D65" w:rsidRPr="00F52D65" w:rsidRDefault="00F52D65" w:rsidP="00F52D65">
      <w:pPr>
        <w:widowControl w:val="0"/>
        <w:numPr>
          <w:ilvl w:val="0"/>
          <w:numId w:val="24"/>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своевременный вывоз отходов производства (неопасных, опасных), подлежащих захоронению, на полигон твердых бытовых отходов (ТБО) в соответствии с требованиями законодательства в области обращения с отходами производства.</w:t>
      </w:r>
    </w:p>
    <w:p w:rsidR="00F52D65" w:rsidRPr="00F52D65" w:rsidRDefault="00F52D65" w:rsidP="00F52D65">
      <w:pPr>
        <w:widowControl w:val="0"/>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 xml:space="preserve">Таким образом,  внедрение системы управления охраны труда (СУОТ) на ОАО «Оршанский инструментальный завод» позволило управлять </w:t>
      </w:r>
      <w:r w:rsidRPr="00F52D65">
        <w:rPr>
          <w:rFonts w:ascii="Times New Roman" w:eastAsia="SimSun" w:hAnsi="Times New Roman" w:cs="Times New Roman"/>
          <w:kern w:val="1"/>
          <w:sz w:val="28"/>
          <w:szCs w:val="28"/>
          <w:lang w:eastAsia="hi-IN" w:bidi="hi-IN"/>
        </w:rPr>
        <w:lastRenderedPageBreak/>
        <w:t>профессиональными рисками в области безопасности и здоровья и повышать эффективность такого управления, в частности:</w:t>
      </w:r>
    </w:p>
    <w:p w:rsidR="00F52D65" w:rsidRPr="00F52D65" w:rsidRDefault="00F52D65" w:rsidP="00F52D65">
      <w:pPr>
        <w:widowControl w:val="0"/>
        <w:numPr>
          <w:ilvl w:val="0"/>
          <w:numId w:val="22"/>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устранить или сократить риск для исполнителей, которые могут подвергаться рискам профессиональной безопасности и здоровья, связанным с их деятельностью;</w:t>
      </w:r>
    </w:p>
    <w:p w:rsidR="00F52D65" w:rsidRPr="00F52D65" w:rsidRDefault="00F52D65" w:rsidP="00F52D65">
      <w:pPr>
        <w:widowControl w:val="0"/>
        <w:numPr>
          <w:ilvl w:val="0"/>
          <w:numId w:val="22"/>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осуществлять контроль за опасными производственными факторами;</w:t>
      </w:r>
    </w:p>
    <w:p w:rsidR="00F52D65" w:rsidRPr="00F52D65" w:rsidRDefault="00F52D65" w:rsidP="00F52D65">
      <w:pPr>
        <w:widowControl w:val="0"/>
        <w:numPr>
          <w:ilvl w:val="0"/>
          <w:numId w:val="22"/>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управлять рисками, возникающими в процессе производственной деятельности;</w:t>
      </w:r>
    </w:p>
    <w:p w:rsidR="00F52D65" w:rsidRPr="00F52D65" w:rsidRDefault="00F52D65" w:rsidP="00F52D65">
      <w:pPr>
        <w:widowControl w:val="0"/>
        <w:numPr>
          <w:ilvl w:val="0"/>
          <w:numId w:val="22"/>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предотвращать возникновение инцидентов, аварий, нештатных ситуаций;</w:t>
      </w:r>
    </w:p>
    <w:p w:rsidR="00F52D65" w:rsidRPr="00F52D65" w:rsidRDefault="00F52D65" w:rsidP="00F52D65">
      <w:pPr>
        <w:widowControl w:val="0"/>
        <w:numPr>
          <w:ilvl w:val="0"/>
          <w:numId w:val="22"/>
        </w:numPr>
        <w:tabs>
          <w:tab w:val="left" w:pos="1134"/>
        </w:tabs>
        <w:suppressAutoHyphens/>
        <w:spacing w:after="0" w:line="360" w:lineRule="auto"/>
        <w:ind w:left="0"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интегрировать систему управления профессиональной безопасностью и здоровьем с действующими системами менеджмента;</w:t>
      </w:r>
    </w:p>
    <w:p w:rsid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hi-IN" w:bidi="hi-IN"/>
        </w:rPr>
      </w:pPr>
      <w:r w:rsidRPr="00F52D65">
        <w:rPr>
          <w:rFonts w:ascii="Times New Roman" w:eastAsia="SimSun" w:hAnsi="Times New Roman" w:cs="Times New Roman"/>
          <w:kern w:val="1"/>
          <w:sz w:val="28"/>
          <w:szCs w:val="28"/>
          <w:lang w:eastAsia="hi-IN" w:bidi="hi-IN"/>
        </w:rPr>
        <w:t>ведет к улучшению морального климата в организации,  к уменьшению прямых и непрямых издержек.</w:t>
      </w:r>
    </w:p>
    <w:p w:rsidR="00F52D65" w:rsidRPr="00F52D65" w:rsidRDefault="00F52D65" w:rsidP="00F52D65">
      <w:pPr>
        <w:widowControl w:val="0"/>
        <w:suppressAutoHyphens/>
        <w:spacing w:after="0" w:line="360" w:lineRule="auto"/>
        <w:ind w:firstLine="709"/>
        <w:jc w:val="both"/>
        <w:rPr>
          <w:rFonts w:ascii="Times New Roman" w:eastAsia="SimSun" w:hAnsi="Times New Roman" w:cs="Times New Roman"/>
          <w:kern w:val="1"/>
          <w:sz w:val="28"/>
          <w:szCs w:val="28"/>
          <w:lang w:eastAsia="hi-IN" w:bidi="hi-IN"/>
        </w:rPr>
      </w:pPr>
    </w:p>
    <w:p w:rsidR="002D3116" w:rsidRDefault="002D3116" w:rsidP="00396770">
      <w:pPr>
        <w:widowControl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ЗАКЛЮЧЕНИЕ</w:t>
      </w:r>
      <w:r>
        <w:rPr>
          <w:rFonts w:ascii="Times New Roman" w:hAnsi="Times New Roman" w:cs="Times New Roman"/>
          <w:b/>
          <w:sz w:val="28"/>
          <w:szCs w:val="28"/>
        </w:rPr>
        <w:tab/>
      </w:r>
    </w:p>
    <w:p w:rsidR="002D3116" w:rsidRDefault="002D3116" w:rsidP="00396770">
      <w:pPr>
        <w:widowControl w:val="0"/>
        <w:spacing w:after="0" w:line="360" w:lineRule="auto"/>
        <w:jc w:val="both"/>
        <w:rPr>
          <w:rFonts w:ascii="Times New Roman" w:hAnsi="Times New Roman" w:cs="Times New Roman"/>
          <w:b/>
          <w:sz w:val="28"/>
          <w:szCs w:val="28"/>
        </w:rPr>
      </w:pPr>
    </w:p>
    <w:p w:rsidR="00396770" w:rsidRPr="00396770" w:rsidRDefault="00396770" w:rsidP="00396770">
      <w:pPr>
        <w:widowControl w:val="0"/>
        <w:spacing w:after="0" w:line="360" w:lineRule="auto"/>
        <w:ind w:firstLine="709"/>
        <w:jc w:val="both"/>
        <w:rPr>
          <w:rFonts w:ascii="Times New Roman" w:hAnsi="Times New Roman" w:cs="Times New Roman"/>
          <w:sz w:val="28"/>
          <w:szCs w:val="28"/>
        </w:rPr>
      </w:pPr>
      <w:r w:rsidRPr="00396770">
        <w:rPr>
          <w:rFonts w:ascii="Times New Roman" w:hAnsi="Times New Roman" w:cs="Times New Roman"/>
          <w:sz w:val="28"/>
          <w:szCs w:val="28"/>
        </w:rPr>
        <w:t xml:space="preserve">Персонал </w:t>
      </w:r>
      <w:r w:rsidR="00E76B0E">
        <w:rPr>
          <w:rFonts w:ascii="Times New Roman" w:hAnsi="Times New Roman" w:cs="Times New Roman"/>
          <w:sz w:val="28"/>
          <w:szCs w:val="28"/>
        </w:rPr>
        <w:t>организации</w:t>
      </w:r>
      <w:r w:rsidRPr="00396770">
        <w:rPr>
          <w:rFonts w:ascii="Times New Roman" w:hAnsi="Times New Roman" w:cs="Times New Roman"/>
          <w:sz w:val="28"/>
          <w:szCs w:val="28"/>
        </w:rPr>
        <w:t xml:space="preserve"> – это совокупность всех работников </w:t>
      </w:r>
      <w:r w:rsidR="00E76B0E">
        <w:rPr>
          <w:rFonts w:ascii="Times New Roman" w:hAnsi="Times New Roman" w:cs="Times New Roman"/>
          <w:sz w:val="28"/>
          <w:szCs w:val="28"/>
        </w:rPr>
        <w:t>организации</w:t>
      </w:r>
      <w:r w:rsidRPr="00396770">
        <w:rPr>
          <w:rFonts w:ascii="Times New Roman" w:hAnsi="Times New Roman" w:cs="Times New Roman"/>
          <w:sz w:val="28"/>
          <w:szCs w:val="28"/>
        </w:rPr>
        <w:t>, обеспечивающих реализацию его функций</w:t>
      </w:r>
      <w:r>
        <w:rPr>
          <w:rFonts w:ascii="Times New Roman" w:hAnsi="Times New Roman" w:cs="Times New Roman"/>
          <w:sz w:val="28"/>
          <w:szCs w:val="28"/>
        </w:rPr>
        <w:t>.</w:t>
      </w:r>
    </w:p>
    <w:p w:rsidR="00396770" w:rsidRPr="00396770" w:rsidRDefault="00396770" w:rsidP="00396770">
      <w:pPr>
        <w:widowControl w:val="0"/>
        <w:spacing w:after="0" w:line="360" w:lineRule="auto"/>
        <w:ind w:firstLine="709"/>
        <w:jc w:val="both"/>
        <w:rPr>
          <w:rFonts w:ascii="Times New Roman" w:hAnsi="Times New Roman" w:cs="Times New Roman"/>
          <w:sz w:val="28"/>
          <w:szCs w:val="28"/>
        </w:rPr>
      </w:pPr>
      <w:r w:rsidRPr="00396770">
        <w:rPr>
          <w:rFonts w:ascii="Times New Roman" w:hAnsi="Times New Roman" w:cs="Times New Roman"/>
          <w:sz w:val="28"/>
          <w:szCs w:val="28"/>
        </w:rPr>
        <w:t>Персонал основной деятельности занят непосредственно выполнением производственного процесса и обслуживанием производства. Это работники основных и вспомогательных подразделений, дирекции хозяйствующего субъекта и др.</w:t>
      </w:r>
    </w:p>
    <w:p w:rsidR="00396770" w:rsidRPr="00396770" w:rsidRDefault="00396770" w:rsidP="00396770">
      <w:pPr>
        <w:widowControl w:val="0"/>
        <w:spacing w:after="0" w:line="360" w:lineRule="auto"/>
        <w:ind w:firstLine="709"/>
        <w:jc w:val="both"/>
        <w:rPr>
          <w:rFonts w:ascii="Times New Roman" w:hAnsi="Times New Roman" w:cs="Times New Roman"/>
          <w:sz w:val="28"/>
          <w:szCs w:val="28"/>
        </w:rPr>
      </w:pPr>
      <w:r w:rsidRPr="00396770">
        <w:rPr>
          <w:rFonts w:ascii="Times New Roman" w:hAnsi="Times New Roman" w:cs="Times New Roman"/>
          <w:sz w:val="28"/>
          <w:szCs w:val="28"/>
        </w:rPr>
        <w:t xml:space="preserve">Персонал неосновной деятельности включает работников, занятых </w:t>
      </w:r>
      <w:r w:rsidR="00E76B0E">
        <w:rPr>
          <w:rFonts w:ascii="Times New Roman" w:hAnsi="Times New Roman" w:cs="Times New Roman"/>
          <w:sz w:val="28"/>
          <w:szCs w:val="28"/>
        </w:rPr>
        <w:t>в организациях</w:t>
      </w:r>
      <w:r w:rsidRPr="00396770">
        <w:rPr>
          <w:rFonts w:ascii="Times New Roman" w:hAnsi="Times New Roman" w:cs="Times New Roman"/>
          <w:sz w:val="28"/>
          <w:szCs w:val="28"/>
        </w:rPr>
        <w:t xml:space="preserve"> общественного питания, в медицинских учреждениях, жилищно-коммунальном хозяйстве, в детских дошкольных учреждениях, домах отдыха и пансионатах, подсобных хозяйствах, числящихся на балансе </w:t>
      </w:r>
      <w:r w:rsidR="00E76B0E">
        <w:rPr>
          <w:rFonts w:ascii="Times New Roman" w:hAnsi="Times New Roman" w:cs="Times New Roman"/>
          <w:sz w:val="28"/>
          <w:szCs w:val="28"/>
        </w:rPr>
        <w:t>организации</w:t>
      </w:r>
      <w:r w:rsidRPr="00396770">
        <w:rPr>
          <w:rFonts w:ascii="Times New Roman" w:hAnsi="Times New Roman" w:cs="Times New Roman"/>
          <w:sz w:val="28"/>
          <w:szCs w:val="28"/>
        </w:rPr>
        <w:t>.</w:t>
      </w:r>
    </w:p>
    <w:p w:rsidR="00396770" w:rsidRPr="00396770" w:rsidRDefault="00396770" w:rsidP="00396770">
      <w:pPr>
        <w:widowControl w:val="0"/>
        <w:spacing w:after="0" w:line="360" w:lineRule="auto"/>
        <w:ind w:firstLine="709"/>
        <w:jc w:val="both"/>
        <w:rPr>
          <w:rFonts w:ascii="Times New Roman" w:hAnsi="Times New Roman" w:cs="Times New Roman"/>
          <w:sz w:val="28"/>
          <w:szCs w:val="28"/>
        </w:rPr>
      </w:pPr>
      <w:r w:rsidRPr="00396770">
        <w:rPr>
          <w:rFonts w:ascii="Times New Roman" w:hAnsi="Times New Roman" w:cs="Times New Roman"/>
          <w:sz w:val="28"/>
          <w:szCs w:val="28"/>
        </w:rPr>
        <w:lastRenderedPageBreak/>
        <w:t xml:space="preserve">Производительность труда – это результативность полезного конкретного труда, которая характеризует эффективность целесообразной производственной деятельности работников </w:t>
      </w:r>
      <w:r w:rsidR="00E76B0E">
        <w:rPr>
          <w:rFonts w:ascii="Times New Roman" w:hAnsi="Times New Roman" w:cs="Times New Roman"/>
          <w:sz w:val="28"/>
          <w:szCs w:val="28"/>
        </w:rPr>
        <w:t>организации</w:t>
      </w:r>
      <w:r w:rsidRPr="00396770">
        <w:rPr>
          <w:rFonts w:ascii="Times New Roman" w:hAnsi="Times New Roman" w:cs="Times New Roman"/>
          <w:sz w:val="28"/>
          <w:szCs w:val="28"/>
        </w:rPr>
        <w:t xml:space="preserve"> за определенный промежуток времени (час, день, месяц, год).</w:t>
      </w:r>
    </w:p>
    <w:p w:rsidR="00396770" w:rsidRPr="00396770" w:rsidRDefault="00396770" w:rsidP="00396770">
      <w:pPr>
        <w:widowControl w:val="0"/>
        <w:spacing w:after="0" w:line="360" w:lineRule="auto"/>
        <w:ind w:firstLine="709"/>
        <w:jc w:val="both"/>
        <w:rPr>
          <w:rFonts w:ascii="Times New Roman" w:hAnsi="Times New Roman" w:cs="Times New Roman"/>
          <w:sz w:val="28"/>
          <w:szCs w:val="28"/>
        </w:rPr>
      </w:pPr>
      <w:r w:rsidRPr="00396770">
        <w:rPr>
          <w:rFonts w:ascii="Times New Roman" w:hAnsi="Times New Roman" w:cs="Times New Roman"/>
          <w:sz w:val="28"/>
          <w:szCs w:val="28"/>
        </w:rPr>
        <w:t>Под ростом производительности труда подразумевается экономия затрат труда (рабочего времени) на изготовление единицы продукции или дополнительное количество произведенной продукции в единицу времени.  Это непосредственно влияет на повышение эффективности производства, так как в одном случае сокращаются текущие издержки на производство единицы продукции, а в другом – в единицу времени производится больше продукции. Значительное влияние на рост производительности труда оказывает внедрение достижений научно-технического прогресса, которое проявляется в использовании экономичного оборудования и современной технологии.</w:t>
      </w:r>
    </w:p>
    <w:p w:rsidR="00396770" w:rsidRPr="00396770" w:rsidRDefault="00396770" w:rsidP="00396770">
      <w:pPr>
        <w:widowControl w:val="0"/>
        <w:spacing w:after="0" w:line="360" w:lineRule="auto"/>
        <w:ind w:firstLine="709"/>
        <w:jc w:val="both"/>
        <w:rPr>
          <w:rFonts w:ascii="Times New Roman" w:hAnsi="Times New Roman" w:cs="Times New Roman"/>
          <w:sz w:val="28"/>
          <w:szCs w:val="28"/>
        </w:rPr>
      </w:pPr>
      <w:r w:rsidRPr="00396770">
        <w:rPr>
          <w:rFonts w:ascii="Times New Roman" w:hAnsi="Times New Roman" w:cs="Times New Roman"/>
          <w:sz w:val="28"/>
          <w:szCs w:val="28"/>
        </w:rPr>
        <w:t>Для оценки производительности труда в производственных подразделениях применяются следующие методы ее измерения: натуральный (штуки, тонны, литры и т.д.), условно-натуральный (один вид продукции или работы приравнивается к другому (преобладающему) по относительной трудоемкости</w:t>
      </w:r>
      <w:r w:rsidR="0043270A">
        <w:rPr>
          <w:rFonts w:ascii="Times New Roman" w:hAnsi="Times New Roman" w:cs="Times New Roman"/>
          <w:sz w:val="28"/>
          <w:szCs w:val="28"/>
        </w:rPr>
        <w:t xml:space="preserve"> – </w:t>
      </w:r>
      <w:r w:rsidRPr="00396770">
        <w:rPr>
          <w:rFonts w:ascii="Times New Roman" w:hAnsi="Times New Roman" w:cs="Times New Roman"/>
          <w:sz w:val="28"/>
          <w:szCs w:val="28"/>
        </w:rPr>
        <w:t>точности расчета зависят от трудоемкости изделий, на основе которой рассчитываются переводные коэффициенты), трудовой (в нормо-часах) и стоимостной (в рублях)</w:t>
      </w:r>
      <w:r>
        <w:rPr>
          <w:rFonts w:ascii="Times New Roman" w:hAnsi="Times New Roman" w:cs="Times New Roman"/>
          <w:sz w:val="28"/>
          <w:szCs w:val="28"/>
        </w:rPr>
        <w:t>.</w:t>
      </w:r>
    </w:p>
    <w:p w:rsidR="00396770" w:rsidRDefault="00396770" w:rsidP="0039677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Рассмотрена актуальная м</w:t>
      </w:r>
      <w:r w:rsidRPr="00396770">
        <w:rPr>
          <w:rFonts w:ascii="Times New Roman" w:hAnsi="Times New Roman" w:cs="Times New Roman"/>
          <w:sz w:val="28"/>
          <w:szCs w:val="28"/>
        </w:rPr>
        <w:t>етодика анализа эффективности использования персонала организации</w:t>
      </w:r>
      <w:r>
        <w:rPr>
          <w:rFonts w:ascii="Times New Roman" w:hAnsi="Times New Roman" w:cs="Times New Roman"/>
          <w:sz w:val="28"/>
          <w:szCs w:val="28"/>
        </w:rPr>
        <w:t xml:space="preserve"> </w:t>
      </w:r>
      <w:r w:rsidRPr="00396770">
        <w:rPr>
          <w:rFonts w:ascii="Times New Roman" w:hAnsi="Times New Roman" w:cs="Times New Roman"/>
          <w:sz w:val="28"/>
          <w:szCs w:val="28"/>
        </w:rPr>
        <w:t>включает следующие этапы</w:t>
      </w:r>
      <w:r>
        <w:rPr>
          <w:rFonts w:ascii="Times New Roman" w:hAnsi="Times New Roman" w:cs="Times New Roman"/>
          <w:sz w:val="28"/>
          <w:szCs w:val="28"/>
        </w:rPr>
        <w:t xml:space="preserve">: </w:t>
      </w:r>
      <w:r w:rsidRPr="00396770">
        <w:rPr>
          <w:rFonts w:ascii="Times New Roman" w:hAnsi="Times New Roman" w:cs="Times New Roman"/>
          <w:sz w:val="28"/>
          <w:szCs w:val="28"/>
        </w:rPr>
        <w:t xml:space="preserve">анализ обеспеченности </w:t>
      </w:r>
      <w:r w:rsidR="00E76B0E">
        <w:rPr>
          <w:rFonts w:ascii="Times New Roman" w:hAnsi="Times New Roman" w:cs="Times New Roman"/>
          <w:sz w:val="28"/>
          <w:szCs w:val="28"/>
        </w:rPr>
        <w:t>организации</w:t>
      </w:r>
      <w:r>
        <w:rPr>
          <w:rFonts w:ascii="Times New Roman" w:hAnsi="Times New Roman" w:cs="Times New Roman"/>
          <w:sz w:val="28"/>
          <w:szCs w:val="28"/>
        </w:rPr>
        <w:t xml:space="preserve"> трудовыми ресурсами, </w:t>
      </w:r>
      <w:r w:rsidRPr="00396770">
        <w:rPr>
          <w:rFonts w:ascii="Times New Roman" w:hAnsi="Times New Roman" w:cs="Times New Roman"/>
          <w:sz w:val="28"/>
          <w:szCs w:val="28"/>
        </w:rPr>
        <w:t>анализ</w:t>
      </w:r>
      <w:r>
        <w:rPr>
          <w:rFonts w:ascii="Times New Roman" w:hAnsi="Times New Roman" w:cs="Times New Roman"/>
          <w:sz w:val="28"/>
          <w:szCs w:val="28"/>
        </w:rPr>
        <w:t xml:space="preserve"> использования рабочего времени и </w:t>
      </w:r>
      <w:r w:rsidRPr="00396770">
        <w:rPr>
          <w:rFonts w:ascii="Times New Roman" w:hAnsi="Times New Roman" w:cs="Times New Roman"/>
          <w:sz w:val="28"/>
          <w:szCs w:val="28"/>
        </w:rPr>
        <w:t>анализ производительности труда.</w:t>
      </w:r>
    </w:p>
    <w:p w:rsidR="00396770" w:rsidRDefault="00396770" w:rsidP="0039677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втором разделе дипломной работы выполнен а</w:t>
      </w:r>
      <w:r w:rsidRPr="00396770">
        <w:rPr>
          <w:rFonts w:ascii="Times New Roman" w:hAnsi="Times New Roman" w:cs="Times New Roman"/>
          <w:sz w:val="28"/>
          <w:szCs w:val="28"/>
        </w:rPr>
        <w:t>нализ эффективности использования трудовых ресурсов в ОАО</w:t>
      </w:r>
      <w:r>
        <w:rPr>
          <w:rFonts w:ascii="Times New Roman" w:hAnsi="Times New Roman" w:cs="Times New Roman"/>
          <w:sz w:val="28"/>
          <w:szCs w:val="28"/>
        </w:rPr>
        <w:t xml:space="preserve"> </w:t>
      </w:r>
      <w:r w:rsidRPr="00396770">
        <w:rPr>
          <w:rFonts w:ascii="Times New Roman" w:hAnsi="Times New Roman" w:cs="Times New Roman"/>
          <w:sz w:val="28"/>
          <w:szCs w:val="28"/>
        </w:rPr>
        <w:t xml:space="preserve">«Оршанский инструментальный </w:t>
      </w:r>
      <w:r w:rsidRPr="00CE4D1F">
        <w:rPr>
          <w:rFonts w:ascii="Times New Roman" w:hAnsi="Times New Roman" w:cs="Times New Roman"/>
          <w:sz w:val="28"/>
          <w:szCs w:val="28"/>
        </w:rPr>
        <w:t>завод». Опишем полученные результаты.</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D32FFF">
        <w:rPr>
          <w:rFonts w:ascii="Times New Roman" w:hAnsi="Times New Roman" w:cs="Times New Roman"/>
          <w:sz w:val="28"/>
          <w:szCs w:val="28"/>
        </w:rPr>
        <w:t xml:space="preserve">труктура и численность </w:t>
      </w:r>
      <w:r>
        <w:rPr>
          <w:rFonts w:ascii="Times New Roman" w:hAnsi="Times New Roman" w:cs="Times New Roman"/>
          <w:sz w:val="28"/>
          <w:szCs w:val="28"/>
        </w:rPr>
        <w:t>трудовых ресурсов</w:t>
      </w:r>
      <w:r w:rsidRPr="00D32FFF">
        <w:rPr>
          <w:rFonts w:ascii="Times New Roman" w:hAnsi="Times New Roman" w:cs="Times New Roman"/>
          <w:sz w:val="28"/>
          <w:szCs w:val="28"/>
        </w:rPr>
        <w:t xml:space="preserve"> по организации за 2012–2013 гг. преимущественно стабильна.</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D32FFF">
        <w:rPr>
          <w:rFonts w:ascii="Times New Roman" w:hAnsi="Times New Roman" w:cs="Times New Roman"/>
          <w:sz w:val="28"/>
          <w:szCs w:val="28"/>
        </w:rPr>
        <w:t>аибольший удельный вес в списочной численности работников ОАО «Оршанский инструментальный завод» на конец отчетного 2013 г. занимают рабочие – 60,67%, что характерно для производственной организации тяжелой промышленности с массовым и серийным типом производства.</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Кроме того, работа в рамках устойчивой линейно-функциональной организационной структуры  предопределили малый удельный вес элемента  «руководители» в общей списочной численности работников – 14,42%. Для сравнения «специалисты» –</w:t>
      </w:r>
      <w:r>
        <w:rPr>
          <w:rFonts w:ascii="Times New Roman" w:hAnsi="Times New Roman" w:cs="Times New Roman"/>
          <w:sz w:val="28"/>
          <w:szCs w:val="28"/>
        </w:rPr>
        <w:t xml:space="preserve"> </w:t>
      </w:r>
      <w:r w:rsidRPr="00D32FFF">
        <w:rPr>
          <w:rFonts w:ascii="Times New Roman" w:hAnsi="Times New Roman" w:cs="Times New Roman"/>
          <w:sz w:val="28"/>
          <w:szCs w:val="28"/>
        </w:rPr>
        <w:t>22,28%.</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Производственная ориентация и доминирующая численность работников в категории «рабочий» накладывает отпечаток и на уровень образования: так высшее образование имеют лишь 20,41% работников, среднее специальное – 23,22%, профессионально- техническое – 22,1%, общее среднее – 32,4%, общее базовое – 1,87%.</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D32FFF">
        <w:rPr>
          <w:rFonts w:ascii="Times New Roman" w:hAnsi="Times New Roman" w:cs="Times New Roman"/>
          <w:sz w:val="28"/>
          <w:szCs w:val="28"/>
        </w:rPr>
        <w:t xml:space="preserve">ольшинство работников находится в </w:t>
      </w:r>
      <w:proofErr w:type="spellStart"/>
      <w:r w:rsidRPr="00D32FFF">
        <w:rPr>
          <w:rFonts w:ascii="Times New Roman" w:hAnsi="Times New Roman" w:cs="Times New Roman"/>
          <w:sz w:val="28"/>
          <w:szCs w:val="28"/>
        </w:rPr>
        <w:t>предпенсионном</w:t>
      </w:r>
      <w:proofErr w:type="spellEnd"/>
      <w:r w:rsidRPr="00D32FFF">
        <w:rPr>
          <w:rFonts w:ascii="Times New Roman" w:hAnsi="Times New Roman" w:cs="Times New Roman"/>
          <w:sz w:val="28"/>
          <w:szCs w:val="28"/>
        </w:rPr>
        <w:t xml:space="preserve"> возрасте, количество работников в наиболее трудоспособном возрасте низкое. На данный момент в организации имеются затруднения с привлечением и удержанием молодых специалистов.</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В целом, качественная структура трудовых ресурсов в организации в отчетном году не имела значительных изменений, что говорит о стабильности кадрового состава в ОАО «Оршанский инструментальный завод».</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D32FFF">
        <w:rPr>
          <w:rFonts w:ascii="Times New Roman" w:hAnsi="Times New Roman" w:cs="Times New Roman"/>
          <w:sz w:val="28"/>
          <w:szCs w:val="28"/>
        </w:rPr>
        <w:t>рганизация не решает в полной мере проблему профессионального роста кадров, так как доля лиц со средним специальным и профессионально-техническим образованием увеличилась.</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 xml:space="preserve">В организации в 2013 г. было принят на работу 91 чел., а уволено 86 чел., из них 11 чел. за нарушение трудовой дисциплины. Следует отметить, что в </w:t>
      </w:r>
      <w:r w:rsidRPr="00D32FFF">
        <w:rPr>
          <w:rFonts w:ascii="Times New Roman" w:hAnsi="Times New Roman" w:cs="Times New Roman"/>
          <w:sz w:val="28"/>
          <w:szCs w:val="28"/>
        </w:rPr>
        <w:lastRenderedPageBreak/>
        <w:t>предыдущем году число выбывших работников превышало число принятых, в отчетном году ситуация изменилась в положительную сторону, и количество принятых на работу превысило количество уволенных на 5 чел.</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Также положительным фактором является сокращение уволенных по собственному желанию в отчетном году до нуля. Коэффициент оборота по приему работников в отчетном году выше коэффициента по выбытию, что свидетельствует о дополнительном привлечении дополнительных трудовых ресурсов. По сравнению с прошлым годом оборот по приему остался практически без изменения, по увольнению сократился, а, соответственно, сократилась и текучесть кадров в 2013 г.</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Анализ данных по приему и увольнению  показал, что основная причина увольнения работников – по соглашению сторон, следующей причиной является увольнение за нарушение трудовой дисциплины.</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Зафиксировано сокращение удельного веса отработанных человеко-дней в календарном фонде: в 2013 г. данный показатель снизился по сравнению с 2012 г. на 1,26 проц. пункта или на 4744 человеко-дней в абсолютном выражении, что является отрицательным моментом в деятельности организации.</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 xml:space="preserve">Темп роста затрат на оплату труда за 2012–2013 гг. (145,50%) больше темпа роста общих затрат на производство (123,57%), что свидетельствует о том, что по </w:t>
      </w:r>
      <w:r w:rsidR="00E76B0E">
        <w:rPr>
          <w:rFonts w:ascii="Times New Roman" w:hAnsi="Times New Roman" w:cs="Times New Roman"/>
          <w:sz w:val="28"/>
          <w:szCs w:val="28"/>
        </w:rPr>
        <w:t>организации</w:t>
      </w:r>
      <w:r w:rsidRPr="00D32FFF">
        <w:rPr>
          <w:rFonts w:ascii="Times New Roman" w:hAnsi="Times New Roman" w:cs="Times New Roman"/>
          <w:sz w:val="28"/>
          <w:szCs w:val="28"/>
        </w:rPr>
        <w:t xml:space="preserve"> не сдерживали рост затрат на оплату труда, что не скажешь </w:t>
      </w:r>
      <w:r>
        <w:rPr>
          <w:rFonts w:ascii="Times New Roman" w:hAnsi="Times New Roman" w:cs="Times New Roman"/>
          <w:sz w:val="28"/>
          <w:szCs w:val="28"/>
        </w:rPr>
        <w:t xml:space="preserve">о </w:t>
      </w:r>
      <w:r w:rsidRPr="00D32FFF">
        <w:rPr>
          <w:rFonts w:ascii="Times New Roman" w:hAnsi="Times New Roman" w:cs="Times New Roman"/>
          <w:sz w:val="28"/>
          <w:szCs w:val="28"/>
        </w:rPr>
        <w:t>росте затрат по остальным направлениям.</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 xml:space="preserve">В период анализа зафиксировано снижение </w:t>
      </w:r>
      <w:proofErr w:type="spellStart"/>
      <w:r w:rsidRPr="00D32FFF">
        <w:rPr>
          <w:rFonts w:ascii="Times New Roman" w:hAnsi="Times New Roman" w:cs="Times New Roman"/>
          <w:sz w:val="28"/>
          <w:szCs w:val="28"/>
        </w:rPr>
        <w:t>зарплатоотдачи</w:t>
      </w:r>
      <w:proofErr w:type="spellEnd"/>
      <w:r w:rsidRPr="00D32FFF">
        <w:rPr>
          <w:rFonts w:ascii="Times New Roman" w:hAnsi="Times New Roman" w:cs="Times New Roman"/>
          <w:sz w:val="28"/>
          <w:szCs w:val="28"/>
        </w:rPr>
        <w:t xml:space="preserve"> с 2,3945 руб. в 2012 г. до 1,7152 руб. в 2013 г. (т.е. за период 2012–2013 гг. произошло ухудшение показателя на 0,6793 руб.). А значит </w:t>
      </w:r>
      <w:r w:rsidR="00E76B0E">
        <w:rPr>
          <w:rFonts w:ascii="Times New Roman" w:hAnsi="Times New Roman" w:cs="Times New Roman"/>
          <w:sz w:val="28"/>
          <w:szCs w:val="28"/>
        </w:rPr>
        <w:t>организации</w:t>
      </w:r>
      <w:r w:rsidRPr="00D32FFF">
        <w:rPr>
          <w:rFonts w:ascii="Times New Roman" w:hAnsi="Times New Roman" w:cs="Times New Roman"/>
          <w:sz w:val="28"/>
          <w:szCs w:val="28"/>
        </w:rPr>
        <w:t xml:space="preserve"> в 2013 г. приходилось получить существенно меньше готовой продукции в расчете на 1 рубль затрат на оплату труда, чем в 2012 г.</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lastRenderedPageBreak/>
        <w:t>Отрицателен (существенно меньше единицы) за 2012–2013 гг. коэффициент соотношения темпов роста производительности и темпов роста среднемесячной зарплаты: 0,7101. То есть рост объема производимой продукции вызывает не соразмерный, а больший рост затрат  на оплату труда по ОАО «Оршанский инструментальный завод» в период 20</w:t>
      </w:r>
      <w:r>
        <w:rPr>
          <w:rFonts w:ascii="Times New Roman" w:hAnsi="Times New Roman" w:cs="Times New Roman"/>
          <w:sz w:val="28"/>
          <w:szCs w:val="28"/>
        </w:rPr>
        <w:t>1</w:t>
      </w:r>
      <w:r w:rsidRPr="00D32FFF">
        <w:rPr>
          <w:rFonts w:ascii="Times New Roman" w:hAnsi="Times New Roman" w:cs="Times New Roman"/>
          <w:sz w:val="28"/>
          <w:szCs w:val="28"/>
        </w:rPr>
        <w:t>2–2013 гг.</w:t>
      </w:r>
    </w:p>
    <w:p w:rsidR="00D32FFF" w:rsidRP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Из приведенных данных прослеживается понижение эффективности использования трудовых ресурсов по анализируемому хозяйствующему субъекту.</w:t>
      </w:r>
    </w:p>
    <w:p w:rsidR="00D32FFF" w:rsidRDefault="00D32FFF" w:rsidP="00D32FF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рамках аналитического раздела дипломной работы выполнено сразу 4 вида ф</w:t>
      </w:r>
      <w:r w:rsidRPr="00D32FFF">
        <w:rPr>
          <w:rFonts w:ascii="Times New Roman" w:hAnsi="Times New Roman" w:cs="Times New Roman"/>
          <w:sz w:val="28"/>
          <w:szCs w:val="28"/>
        </w:rPr>
        <w:t>акторн</w:t>
      </w:r>
      <w:r>
        <w:rPr>
          <w:rFonts w:ascii="Times New Roman" w:hAnsi="Times New Roman" w:cs="Times New Roman"/>
          <w:sz w:val="28"/>
          <w:szCs w:val="28"/>
        </w:rPr>
        <w:t>ого</w:t>
      </w:r>
      <w:r w:rsidRPr="00D32FFF">
        <w:rPr>
          <w:rFonts w:ascii="Times New Roman" w:hAnsi="Times New Roman" w:cs="Times New Roman"/>
          <w:sz w:val="28"/>
          <w:szCs w:val="28"/>
        </w:rPr>
        <w:t xml:space="preserve"> анализ</w:t>
      </w:r>
      <w:r>
        <w:rPr>
          <w:rFonts w:ascii="Times New Roman" w:hAnsi="Times New Roman" w:cs="Times New Roman"/>
          <w:sz w:val="28"/>
          <w:szCs w:val="28"/>
        </w:rPr>
        <w:t>а: анализ</w:t>
      </w:r>
      <w:r w:rsidRPr="00D32FFF">
        <w:rPr>
          <w:rFonts w:ascii="Times New Roman" w:hAnsi="Times New Roman" w:cs="Times New Roman"/>
          <w:sz w:val="28"/>
          <w:szCs w:val="28"/>
        </w:rPr>
        <w:t xml:space="preserve"> фонда рабочего времени</w:t>
      </w:r>
      <w:r>
        <w:rPr>
          <w:rFonts w:ascii="Times New Roman" w:hAnsi="Times New Roman" w:cs="Times New Roman"/>
          <w:sz w:val="28"/>
          <w:szCs w:val="28"/>
        </w:rPr>
        <w:t xml:space="preserve">, </w:t>
      </w:r>
      <w:r w:rsidRPr="00D32FFF">
        <w:rPr>
          <w:rFonts w:ascii="Times New Roman" w:hAnsi="Times New Roman" w:cs="Times New Roman"/>
          <w:sz w:val="28"/>
          <w:szCs w:val="28"/>
        </w:rPr>
        <w:t>анализ производительности труда</w:t>
      </w:r>
      <w:r>
        <w:rPr>
          <w:rFonts w:ascii="Times New Roman" w:hAnsi="Times New Roman" w:cs="Times New Roman"/>
          <w:sz w:val="28"/>
          <w:szCs w:val="28"/>
        </w:rPr>
        <w:t xml:space="preserve">, </w:t>
      </w:r>
      <w:r w:rsidRPr="00D32FFF">
        <w:rPr>
          <w:rFonts w:ascii="Times New Roman" w:hAnsi="Times New Roman" w:cs="Times New Roman"/>
          <w:sz w:val="28"/>
          <w:szCs w:val="28"/>
        </w:rPr>
        <w:t>анализ рентабельности персонала</w:t>
      </w:r>
      <w:r>
        <w:rPr>
          <w:rFonts w:ascii="Times New Roman" w:hAnsi="Times New Roman" w:cs="Times New Roman"/>
          <w:sz w:val="28"/>
          <w:szCs w:val="28"/>
        </w:rPr>
        <w:t xml:space="preserve"> и </w:t>
      </w:r>
      <w:r w:rsidRPr="00D32FFF">
        <w:rPr>
          <w:rFonts w:ascii="Times New Roman" w:hAnsi="Times New Roman" w:cs="Times New Roman"/>
          <w:sz w:val="28"/>
          <w:szCs w:val="28"/>
        </w:rPr>
        <w:t xml:space="preserve">анализ фонда </w:t>
      </w:r>
      <w:r w:rsidRPr="00CE4D1F">
        <w:rPr>
          <w:rFonts w:ascii="Times New Roman" w:hAnsi="Times New Roman" w:cs="Times New Roman"/>
          <w:sz w:val="28"/>
          <w:szCs w:val="28"/>
        </w:rPr>
        <w:t>заработной платы.</w:t>
      </w:r>
    </w:p>
    <w:p w:rsidR="00D32FFF" w:rsidRPr="00D32FFF" w:rsidRDefault="0021059E" w:rsidP="00D32FF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третьем разделе предложено 3 мероприятия по </w:t>
      </w:r>
      <w:r w:rsidRPr="00D32FFF">
        <w:rPr>
          <w:rFonts w:ascii="Times New Roman" w:hAnsi="Times New Roman" w:cs="Times New Roman"/>
          <w:sz w:val="28"/>
          <w:szCs w:val="28"/>
        </w:rPr>
        <w:t>повышени</w:t>
      </w:r>
      <w:r>
        <w:rPr>
          <w:rFonts w:ascii="Times New Roman" w:hAnsi="Times New Roman" w:cs="Times New Roman"/>
          <w:sz w:val="28"/>
          <w:szCs w:val="28"/>
        </w:rPr>
        <w:t>ю</w:t>
      </w:r>
      <w:r w:rsidRPr="00D32FFF">
        <w:rPr>
          <w:rFonts w:ascii="Times New Roman" w:hAnsi="Times New Roman" w:cs="Times New Roman"/>
          <w:sz w:val="28"/>
          <w:szCs w:val="28"/>
        </w:rPr>
        <w:t xml:space="preserve"> эффективности использования трудовых ресурсов ОАО «Оршанский инструментальный завод»</w:t>
      </w:r>
      <w:r>
        <w:rPr>
          <w:rFonts w:ascii="Times New Roman" w:hAnsi="Times New Roman" w:cs="Times New Roman"/>
          <w:sz w:val="28"/>
          <w:szCs w:val="28"/>
        </w:rPr>
        <w:t xml:space="preserve"> и выполнено их экономическое обоснование.</w:t>
      </w:r>
    </w:p>
    <w:p w:rsid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Повышение квалификации рабочих</w:t>
      </w:r>
      <w:r w:rsidR="0021059E">
        <w:rPr>
          <w:rFonts w:ascii="Times New Roman" w:hAnsi="Times New Roman" w:cs="Times New Roman"/>
          <w:sz w:val="28"/>
          <w:szCs w:val="28"/>
        </w:rPr>
        <w:t>.</w:t>
      </w:r>
    </w:p>
    <w:p w:rsidR="0021059E" w:rsidRPr="0021059E" w:rsidRDefault="0021059E" w:rsidP="0021059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1059E">
        <w:rPr>
          <w:rFonts w:ascii="Times New Roman" w:hAnsi="Times New Roman" w:cs="Times New Roman"/>
          <w:sz w:val="28"/>
          <w:szCs w:val="28"/>
        </w:rPr>
        <w:t>овышение квалификации и переподготовка рабочих стоимостью 147,910 млн. руб. приведет к росту среднего тарифного разряда рабочих на 0,17 пунктов, росту производительности труда на 0,56%, что приведет к увеличению производства продукции на 356,151 млн. руб., прибыль от реализации возрастет на 41,848 млн. руб., а эффективность затрат по мероприятию составит 28,29%.Рассчитанная возможная эффективность по мероприятию превышает достигнутый уровень эффективности (рентабельность продаж) по ОАО</w:t>
      </w:r>
      <w:r>
        <w:rPr>
          <w:rFonts w:ascii="Times New Roman" w:hAnsi="Times New Roman" w:cs="Times New Roman"/>
          <w:sz w:val="28"/>
          <w:szCs w:val="28"/>
        </w:rPr>
        <w:t xml:space="preserve"> </w:t>
      </w:r>
      <w:r w:rsidRPr="0021059E">
        <w:rPr>
          <w:rFonts w:ascii="Times New Roman" w:hAnsi="Times New Roman" w:cs="Times New Roman"/>
          <w:sz w:val="28"/>
          <w:szCs w:val="28"/>
        </w:rPr>
        <w:t>«Оршанский инструментальный завод», что является положительным моментом.</w:t>
      </w:r>
    </w:p>
    <w:p w:rsid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Применение альтернативной методики кадровой диагностики для выявления избыточной численности работающих</w:t>
      </w:r>
      <w:r w:rsidR="0021059E">
        <w:rPr>
          <w:rFonts w:ascii="Times New Roman" w:hAnsi="Times New Roman" w:cs="Times New Roman"/>
          <w:sz w:val="28"/>
          <w:szCs w:val="28"/>
        </w:rPr>
        <w:t>.</w:t>
      </w:r>
    </w:p>
    <w:p w:rsidR="0021059E" w:rsidRPr="0021059E" w:rsidRDefault="0021059E" w:rsidP="0021059E">
      <w:pPr>
        <w:widowControl w:val="0"/>
        <w:spacing w:after="0" w:line="360" w:lineRule="auto"/>
        <w:ind w:firstLine="709"/>
        <w:jc w:val="both"/>
        <w:rPr>
          <w:rFonts w:ascii="Times New Roman" w:hAnsi="Times New Roman" w:cs="Times New Roman"/>
          <w:sz w:val="28"/>
          <w:szCs w:val="28"/>
        </w:rPr>
      </w:pPr>
      <w:r w:rsidRPr="0021059E">
        <w:rPr>
          <w:rFonts w:ascii="Times New Roman" w:hAnsi="Times New Roman" w:cs="Times New Roman"/>
          <w:sz w:val="28"/>
          <w:szCs w:val="28"/>
        </w:rPr>
        <w:lastRenderedPageBreak/>
        <w:t>Как альтернатив</w:t>
      </w:r>
      <w:r>
        <w:rPr>
          <w:rFonts w:ascii="Times New Roman" w:hAnsi="Times New Roman" w:cs="Times New Roman"/>
          <w:sz w:val="28"/>
          <w:szCs w:val="28"/>
        </w:rPr>
        <w:t>а</w:t>
      </w:r>
      <w:r w:rsidRPr="0021059E">
        <w:rPr>
          <w:rFonts w:ascii="Times New Roman" w:hAnsi="Times New Roman" w:cs="Times New Roman"/>
          <w:sz w:val="28"/>
          <w:szCs w:val="28"/>
        </w:rPr>
        <w:t xml:space="preserve"> традиционной методике анализа на основе статистических и бухгалтерских </w:t>
      </w:r>
      <w:r>
        <w:rPr>
          <w:rFonts w:ascii="Times New Roman" w:hAnsi="Times New Roman" w:cs="Times New Roman"/>
          <w:sz w:val="28"/>
          <w:szCs w:val="28"/>
        </w:rPr>
        <w:t>были рассмотрены</w:t>
      </w:r>
      <w:r w:rsidRPr="0021059E">
        <w:rPr>
          <w:rFonts w:ascii="Times New Roman" w:hAnsi="Times New Roman" w:cs="Times New Roman"/>
          <w:sz w:val="28"/>
          <w:szCs w:val="28"/>
        </w:rPr>
        <w:t xml:space="preserve"> «Методические рекомендации по проведению кадровой диагностики организаций с целью выявления потенциально-избыточной численности персонала» (Постановление Министерства труда и социальной защиты Республики Беларусь от 29 декабря 2010 г. № 181).</w:t>
      </w:r>
    </w:p>
    <w:p w:rsidR="0021059E" w:rsidRPr="0021059E" w:rsidRDefault="0021059E" w:rsidP="0021059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21059E">
        <w:rPr>
          <w:rFonts w:ascii="Times New Roman" w:hAnsi="Times New Roman" w:cs="Times New Roman"/>
          <w:sz w:val="28"/>
          <w:szCs w:val="28"/>
        </w:rPr>
        <w:t>ыла выявлена потенциально-избыточная численность персонала на уровне 28,25 ставки. Годовой экономический эффект от реализации данного мероприятия (высвобождение работающих) составит более 2 млрд. 186 млн. руб.</w:t>
      </w:r>
    </w:p>
    <w:p w:rsidR="00D32FFF" w:rsidRDefault="00D32FFF" w:rsidP="00D32FFF">
      <w:pPr>
        <w:widowControl w:val="0"/>
        <w:spacing w:after="0" w:line="360" w:lineRule="auto"/>
        <w:ind w:firstLine="709"/>
        <w:jc w:val="both"/>
        <w:rPr>
          <w:rFonts w:ascii="Times New Roman" w:hAnsi="Times New Roman" w:cs="Times New Roman"/>
          <w:sz w:val="28"/>
          <w:szCs w:val="28"/>
        </w:rPr>
      </w:pPr>
      <w:r w:rsidRPr="00D32FFF">
        <w:rPr>
          <w:rFonts w:ascii="Times New Roman" w:hAnsi="Times New Roman" w:cs="Times New Roman"/>
          <w:sz w:val="28"/>
          <w:szCs w:val="28"/>
        </w:rPr>
        <w:t>Разработка мероприятий по техническому перевооружению рабочих</w:t>
      </w:r>
      <w:r w:rsidR="0021059E">
        <w:rPr>
          <w:rFonts w:ascii="Times New Roman" w:hAnsi="Times New Roman" w:cs="Times New Roman"/>
          <w:sz w:val="28"/>
          <w:szCs w:val="28"/>
        </w:rPr>
        <w:t>.</w:t>
      </w:r>
    </w:p>
    <w:p w:rsidR="0021059E" w:rsidRPr="0021059E" w:rsidRDefault="0021059E" w:rsidP="0021059E">
      <w:pPr>
        <w:widowControl w:val="0"/>
        <w:spacing w:after="0" w:line="360" w:lineRule="auto"/>
        <w:ind w:firstLine="709"/>
        <w:jc w:val="both"/>
        <w:rPr>
          <w:rFonts w:ascii="Times New Roman" w:hAnsi="Times New Roman" w:cs="Times New Roman"/>
          <w:sz w:val="28"/>
          <w:szCs w:val="28"/>
        </w:rPr>
      </w:pPr>
      <w:r w:rsidRPr="0021059E">
        <w:rPr>
          <w:rFonts w:ascii="Times New Roman" w:hAnsi="Times New Roman" w:cs="Times New Roman"/>
          <w:sz w:val="28"/>
          <w:szCs w:val="28"/>
        </w:rPr>
        <w:t xml:space="preserve">Приобретение оборудования на условиях лизинга приведет к росту производительности труда на 0,33%, выпуска готовой продукции на 207,850 млн. руб., прибыли от реализации на 24,422 млн. руб. </w:t>
      </w:r>
    </w:p>
    <w:p w:rsidR="0021059E" w:rsidRPr="0021059E" w:rsidRDefault="0021059E" w:rsidP="0021059E">
      <w:pPr>
        <w:widowControl w:val="0"/>
        <w:spacing w:after="0" w:line="360" w:lineRule="auto"/>
        <w:ind w:firstLine="709"/>
        <w:jc w:val="both"/>
        <w:rPr>
          <w:rFonts w:ascii="Times New Roman" w:hAnsi="Times New Roman" w:cs="Times New Roman"/>
          <w:sz w:val="28"/>
          <w:szCs w:val="28"/>
        </w:rPr>
      </w:pPr>
      <w:r w:rsidRPr="0021059E">
        <w:rPr>
          <w:rFonts w:ascii="Times New Roman" w:hAnsi="Times New Roman" w:cs="Times New Roman"/>
          <w:sz w:val="28"/>
          <w:szCs w:val="28"/>
        </w:rPr>
        <w:t>Эффективность затрат по мероприятию составит– 17,30%.</w:t>
      </w:r>
    </w:p>
    <w:p w:rsidR="00396770" w:rsidRPr="00396770" w:rsidRDefault="0021059E" w:rsidP="0021059E">
      <w:pPr>
        <w:widowControl w:val="0"/>
        <w:spacing w:after="0" w:line="360" w:lineRule="auto"/>
        <w:ind w:firstLine="709"/>
        <w:jc w:val="both"/>
        <w:rPr>
          <w:rFonts w:ascii="Times New Roman" w:hAnsi="Times New Roman" w:cs="Times New Roman"/>
          <w:sz w:val="28"/>
          <w:szCs w:val="28"/>
        </w:rPr>
      </w:pPr>
      <w:r w:rsidRPr="0021059E">
        <w:rPr>
          <w:rFonts w:ascii="Times New Roman" w:hAnsi="Times New Roman" w:cs="Times New Roman"/>
          <w:sz w:val="28"/>
          <w:szCs w:val="28"/>
        </w:rPr>
        <w:t xml:space="preserve"> Рассчитанная возможная эффективность по всем трем мероприятиям превышает достигнутый уровень эффективности (рентабельность продаж) по </w:t>
      </w:r>
      <w:proofErr w:type="spellStart"/>
      <w:r w:rsidRPr="0021059E">
        <w:rPr>
          <w:rFonts w:ascii="Times New Roman" w:hAnsi="Times New Roman" w:cs="Times New Roman"/>
          <w:sz w:val="28"/>
          <w:szCs w:val="28"/>
        </w:rPr>
        <w:t>ОАО</w:t>
      </w:r>
      <w:r w:rsidRPr="0021059E">
        <w:rPr>
          <w:rFonts w:ascii="Times New Roman" w:hAnsi="Times New Roman" w:cs="Times New Roman"/>
          <w:color w:val="FFFFFF" w:themeColor="background1"/>
          <w:sz w:val="28"/>
          <w:szCs w:val="28"/>
        </w:rPr>
        <w:t>_</w:t>
      </w:r>
      <w:r w:rsidRPr="0021059E">
        <w:rPr>
          <w:rFonts w:ascii="Times New Roman" w:hAnsi="Times New Roman" w:cs="Times New Roman"/>
          <w:sz w:val="28"/>
          <w:szCs w:val="28"/>
        </w:rPr>
        <w:t>«Оршанский</w:t>
      </w:r>
      <w:proofErr w:type="spellEnd"/>
      <w:r w:rsidRPr="0021059E">
        <w:rPr>
          <w:rFonts w:ascii="Times New Roman" w:hAnsi="Times New Roman" w:cs="Times New Roman"/>
          <w:sz w:val="28"/>
          <w:szCs w:val="28"/>
        </w:rPr>
        <w:t xml:space="preserve"> инструментальный завод», что является положительным моментом, т.к. в результате их осуществления повысится общая эффективность хозяйствующего субъекта.</w:t>
      </w:r>
    </w:p>
    <w:p w:rsidR="002D3116" w:rsidRDefault="002D3116" w:rsidP="002D4520">
      <w:pPr>
        <w:widowControl w:val="0"/>
        <w:spacing w:line="360" w:lineRule="auto"/>
        <w:jc w:val="both"/>
        <w:rPr>
          <w:rFonts w:ascii="Times New Roman" w:hAnsi="Times New Roman" w:cs="Times New Roman"/>
          <w:b/>
          <w:sz w:val="28"/>
          <w:szCs w:val="28"/>
        </w:rPr>
      </w:pPr>
    </w:p>
    <w:p w:rsidR="002D3116" w:rsidRDefault="002D3116" w:rsidP="002D4520">
      <w:pPr>
        <w:widowControl w:val="0"/>
        <w:spacing w:line="360" w:lineRule="auto"/>
        <w:jc w:val="both"/>
        <w:rPr>
          <w:rFonts w:ascii="Times New Roman" w:hAnsi="Times New Roman" w:cs="Times New Roman"/>
          <w:b/>
          <w:sz w:val="28"/>
          <w:szCs w:val="28"/>
        </w:rPr>
      </w:pPr>
    </w:p>
    <w:p w:rsidR="002D3116" w:rsidRDefault="002D3116" w:rsidP="002D4520">
      <w:pPr>
        <w:widowControl w:val="0"/>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F52D65" w:rsidRPr="00F52D65" w:rsidRDefault="00F52D65" w:rsidP="00F52D65">
      <w:pPr>
        <w:widowControl w:val="0"/>
        <w:suppressAutoHyphens/>
        <w:spacing w:after="0" w:line="360" w:lineRule="auto"/>
        <w:ind w:firstLine="709"/>
        <w:jc w:val="center"/>
        <w:rPr>
          <w:rFonts w:ascii="Times New Roman" w:eastAsia="SimSun" w:hAnsi="Times New Roman" w:cs="Times New Roman"/>
          <w:b/>
          <w:bCs/>
          <w:kern w:val="1"/>
          <w:sz w:val="28"/>
          <w:szCs w:val="28"/>
          <w:lang w:eastAsia="hi-IN" w:bidi="hi-IN"/>
        </w:rPr>
      </w:pPr>
      <w:r w:rsidRPr="00F52D65">
        <w:rPr>
          <w:rFonts w:ascii="Times New Roman" w:eastAsia="SimSun" w:hAnsi="Times New Roman" w:cs="Times New Roman"/>
          <w:b/>
          <w:bCs/>
          <w:kern w:val="1"/>
          <w:sz w:val="28"/>
          <w:szCs w:val="28"/>
          <w:lang w:eastAsia="hi-IN" w:bidi="hi-IN"/>
        </w:rPr>
        <w:lastRenderedPageBreak/>
        <w:t>СПИСОК ИСПОЛЬЗОВАННЫХ ИСТОЧНИКОВ</w:t>
      </w:r>
    </w:p>
    <w:p w:rsidR="00F52D65" w:rsidRPr="00F52D65" w:rsidRDefault="00F52D65" w:rsidP="00F52D65">
      <w:pPr>
        <w:widowControl w:val="0"/>
        <w:suppressAutoHyphens/>
        <w:spacing w:after="0" w:line="360" w:lineRule="auto"/>
        <w:ind w:firstLine="709"/>
        <w:jc w:val="center"/>
        <w:rPr>
          <w:rFonts w:ascii="Times New Roman" w:eastAsia="SimSun" w:hAnsi="Times New Roman" w:cs="Times New Roman"/>
          <w:b/>
          <w:bCs/>
          <w:kern w:val="1"/>
          <w:sz w:val="28"/>
          <w:szCs w:val="28"/>
          <w:lang w:eastAsia="hi-IN" w:bidi="hi-IN"/>
        </w:rPr>
      </w:pP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Агашкова, А. Кадровая политика и стратегия </w:t>
      </w:r>
      <w:r w:rsidR="00E76B0E">
        <w:rPr>
          <w:rFonts w:ascii="Times New Roman" w:eastAsia="Times New Roman" w:hAnsi="Times New Roman" w:cs="Times New Roman"/>
          <w:kern w:val="1"/>
          <w:sz w:val="28"/>
          <w:szCs w:val="28"/>
          <w:lang w:eastAsia="ru-RU" w:bidi="hi-IN"/>
        </w:rPr>
        <w:t>организации</w:t>
      </w:r>
      <w:r w:rsidRPr="00F52D65">
        <w:rPr>
          <w:rFonts w:ascii="Times New Roman" w:eastAsia="Times New Roman" w:hAnsi="Times New Roman" w:cs="Times New Roman"/>
          <w:kern w:val="1"/>
          <w:sz w:val="28"/>
          <w:szCs w:val="28"/>
          <w:lang w:eastAsia="ru-RU" w:bidi="hi-IN"/>
        </w:rPr>
        <w:t xml:space="preserve"> / </w:t>
      </w:r>
      <w:proofErr w:type="spellStart"/>
      <w:r w:rsidRPr="00F52D65">
        <w:rPr>
          <w:rFonts w:ascii="Times New Roman" w:eastAsia="Times New Roman" w:hAnsi="Times New Roman" w:cs="Times New Roman"/>
          <w:kern w:val="1"/>
          <w:sz w:val="28"/>
          <w:szCs w:val="28"/>
          <w:lang w:eastAsia="ru-RU" w:bidi="hi-IN"/>
        </w:rPr>
        <w:t>А.Агашкова</w:t>
      </w:r>
      <w:proofErr w:type="spellEnd"/>
      <w:r w:rsidRPr="00F52D65">
        <w:rPr>
          <w:rFonts w:ascii="Times New Roman" w:eastAsia="Times New Roman" w:hAnsi="Times New Roman" w:cs="Times New Roman"/>
          <w:kern w:val="1"/>
          <w:sz w:val="28"/>
          <w:szCs w:val="28"/>
          <w:lang w:eastAsia="ru-RU" w:bidi="hi-IN"/>
        </w:rPr>
        <w:t xml:space="preserve"> // Управление персоналом. – 2011. – № 2. – С. 8–13.</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proofErr w:type="spellStart"/>
      <w:r w:rsidRPr="00F52D65">
        <w:rPr>
          <w:rFonts w:ascii="Times New Roman" w:eastAsia="Times New Roman" w:hAnsi="Times New Roman" w:cs="Times New Roman"/>
          <w:kern w:val="1"/>
          <w:sz w:val="28"/>
          <w:szCs w:val="28"/>
          <w:lang w:eastAsia="ru-RU" w:bidi="hi-IN"/>
        </w:rPr>
        <w:t>Адаменкова</w:t>
      </w:r>
      <w:proofErr w:type="spellEnd"/>
      <w:r w:rsidRPr="00F52D65">
        <w:rPr>
          <w:rFonts w:ascii="Times New Roman" w:eastAsia="Times New Roman" w:hAnsi="Times New Roman" w:cs="Times New Roman"/>
          <w:kern w:val="1"/>
          <w:sz w:val="28"/>
          <w:szCs w:val="28"/>
          <w:lang w:eastAsia="ru-RU" w:bidi="hi-IN"/>
        </w:rPr>
        <w:t xml:space="preserve">, С.И. Анализ производственно-финансовой деятельности </w:t>
      </w:r>
      <w:r w:rsidR="00E76B0E">
        <w:rPr>
          <w:rFonts w:ascii="Times New Roman" w:eastAsia="Times New Roman" w:hAnsi="Times New Roman" w:cs="Times New Roman"/>
          <w:kern w:val="1"/>
          <w:sz w:val="28"/>
          <w:szCs w:val="28"/>
          <w:lang w:eastAsia="ru-RU" w:bidi="hi-IN"/>
        </w:rPr>
        <w:t>организации</w:t>
      </w:r>
      <w:r w:rsidRPr="00F52D65">
        <w:rPr>
          <w:rFonts w:ascii="Times New Roman" w:eastAsia="Times New Roman" w:hAnsi="Times New Roman" w:cs="Times New Roman"/>
          <w:kern w:val="1"/>
          <w:sz w:val="28"/>
          <w:szCs w:val="28"/>
          <w:lang w:eastAsia="ru-RU" w:bidi="hi-IN"/>
        </w:rPr>
        <w:t xml:space="preserve">: учеб.-метод. пособие / </w:t>
      </w:r>
      <w:proofErr w:type="spellStart"/>
      <w:r w:rsidRPr="00F52D65">
        <w:rPr>
          <w:rFonts w:ascii="Times New Roman" w:eastAsia="Times New Roman" w:hAnsi="Times New Roman" w:cs="Times New Roman"/>
          <w:kern w:val="1"/>
          <w:sz w:val="28"/>
          <w:szCs w:val="28"/>
          <w:lang w:eastAsia="ru-RU" w:bidi="hi-IN"/>
        </w:rPr>
        <w:t>С.И.Адаменкова</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О.С.Евменчик</w:t>
      </w:r>
      <w:proofErr w:type="spellEnd"/>
      <w:r w:rsidRPr="00F52D65">
        <w:rPr>
          <w:rFonts w:ascii="Times New Roman" w:eastAsia="Times New Roman" w:hAnsi="Times New Roman" w:cs="Times New Roman"/>
          <w:kern w:val="1"/>
          <w:sz w:val="28"/>
          <w:szCs w:val="28"/>
          <w:lang w:eastAsia="ru-RU" w:bidi="hi-IN"/>
        </w:rPr>
        <w:t xml:space="preserve">, 2-е изд., </w:t>
      </w:r>
      <w:proofErr w:type="spellStart"/>
      <w:r w:rsidRPr="00F52D65">
        <w:rPr>
          <w:rFonts w:ascii="Times New Roman" w:eastAsia="Times New Roman" w:hAnsi="Times New Roman" w:cs="Times New Roman"/>
          <w:kern w:val="1"/>
          <w:sz w:val="28"/>
          <w:szCs w:val="28"/>
          <w:lang w:eastAsia="ru-RU" w:bidi="hi-IN"/>
        </w:rPr>
        <w:t>перераб</w:t>
      </w:r>
      <w:proofErr w:type="spellEnd"/>
      <w:r w:rsidRPr="00F52D65">
        <w:rPr>
          <w:rFonts w:ascii="Times New Roman" w:eastAsia="Times New Roman" w:hAnsi="Times New Roman" w:cs="Times New Roman"/>
          <w:kern w:val="1"/>
          <w:sz w:val="28"/>
          <w:szCs w:val="28"/>
          <w:lang w:eastAsia="ru-RU" w:bidi="hi-IN"/>
        </w:rPr>
        <w:t xml:space="preserve">. и доп. – Минск: </w:t>
      </w:r>
      <w:proofErr w:type="spellStart"/>
      <w:r w:rsidRPr="00F52D65">
        <w:rPr>
          <w:rFonts w:ascii="Times New Roman" w:eastAsia="Times New Roman" w:hAnsi="Times New Roman" w:cs="Times New Roman"/>
          <w:kern w:val="1"/>
          <w:sz w:val="28"/>
          <w:szCs w:val="28"/>
          <w:lang w:eastAsia="ru-RU" w:bidi="hi-IN"/>
        </w:rPr>
        <w:t>Элайда</w:t>
      </w:r>
      <w:proofErr w:type="spellEnd"/>
      <w:r w:rsidRPr="00F52D65">
        <w:rPr>
          <w:rFonts w:ascii="Times New Roman" w:eastAsia="Times New Roman" w:hAnsi="Times New Roman" w:cs="Times New Roman"/>
          <w:kern w:val="1"/>
          <w:sz w:val="28"/>
          <w:szCs w:val="28"/>
          <w:lang w:eastAsia="ru-RU" w:bidi="hi-IN"/>
        </w:rPr>
        <w:t xml:space="preserve">, 2013. – 328 с. </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proofErr w:type="spellStart"/>
      <w:r w:rsidRPr="00F52D65">
        <w:rPr>
          <w:rFonts w:ascii="Times New Roman" w:eastAsia="Times New Roman" w:hAnsi="Times New Roman" w:cs="Times New Roman"/>
          <w:kern w:val="1"/>
          <w:sz w:val="28"/>
          <w:szCs w:val="28"/>
          <w:lang w:eastAsia="ru-RU" w:bidi="hi-IN"/>
        </w:rPr>
        <w:t>Азоева</w:t>
      </w:r>
      <w:proofErr w:type="spellEnd"/>
      <w:r w:rsidRPr="00F52D65">
        <w:rPr>
          <w:rFonts w:ascii="Times New Roman" w:eastAsia="Times New Roman" w:hAnsi="Times New Roman" w:cs="Times New Roman"/>
          <w:kern w:val="1"/>
          <w:sz w:val="28"/>
          <w:szCs w:val="28"/>
          <w:lang w:eastAsia="ru-RU" w:bidi="hi-IN"/>
        </w:rPr>
        <w:t xml:space="preserve">, О.В. Экономика </w:t>
      </w:r>
      <w:r w:rsidR="00E76B0E">
        <w:rPr>
          <w:rFonts w:ascii="Times New Roman" w:eastAsia="Times New Roman" w:hAnsi="Times New Roman" w:cs="Times New Roman"/>
          <w:kern w:val="1"/>
          <w:sz w:val="28"/>
          <w:szCs w:val="28"/>
          <w:lang w:eastAsia="ru-RU" w:bidi="hi-IN"/>
        </w:rPr>
        <w:t>организации</w:t>
      </w:r>
      <w:r w:rsidRPr="00F52D65">
        <w:rPr>
          <w:rFonts w:ascii="Times New Roman" w:eastAsia="Times New Roman" w:hAnsi="Times New Roman" w:cs="Times New Roman"/>
          <w:kern w:val="1"/>
          <w:sz w:val="28"/>
          <w:szCs w:val="28"/>
          <w:lang w:eastAsia="ru-RU" w:bidi="hi-IN"/>
        </w:rPr>
        <w:t xml:space="preserve"> / </w:t>
      </w:r>
      <w:proofErr w:type="spellStart"/>
      <w:r w:rsidRPr="00F52D65">
        <w:rPr>
          <w:rFonts w:ascii="Times New Roman" w:eastAsia="Times New Roman" w:hAnsi="Times New Roman" w:cs="Times New Roman"/>
          <w:kern w:val="1"/>
          <w:sz w:val="28"/>
          <w:szCs w:val="28"/>
          <w:lang w:eastAsia="ru-RU" w:bidi="hi-IN"/>
        </w:rPr>
        <w:t>О.В.Азоева</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М.С.Мокий</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В.С.Ивановский</w:t>
      </w:r>
      <w:proofErr w:type="spellEnd"/>
      <w:r w:rsidRPr="00F52D65">
        <w:rPr>
          <w:rFonts w:ascii="Times New Roman" w:eastAsia="Times New Roman" w:hAnsi="Times New Roman" w:cs="Times New Roman"/>
          <w:kern w:val="1"/>
          <w:sz w:val="28"/>
          <w:szCs w:val="28"/>
          <w:lang w:eastAsia="ru-RU" w:bidi="hi-IN"/>
        </w:rPr>
        <w:t xml:space="preserve">. – Москва: </w:t>
      </w:r>
      <w:proofErr w:type="spellStart"/>
      <w:r w:rsidRPr="00F52D65">
        <w:rPr>
          <w:rFonts w:ascii="Times New Roman" w:eastAsia="Times New Roman" w:hAnsi="Times New Roman" w:cs="Times New Roman"/>
          <w:kern w:val="1"/>
          <w:sz w:val="28"/>
          <w:szCs w:val="28"/>
          <w:lang w:eastAsia="ru-RU" w:bidi="hi-IN"/>
        </w:rPr>
        <w:t>Юрайт</w:t>
      </w:r>
      <w:proofErr w:type="spellEnd"/>
      <w:r w:rsidRPr="00F52D65">
        <w:rPr>
          <w:rFonts w:ascii="Times New Roman" w:eastAsia="Times New Roman" w:hAnsi="Times New Roman" w:cs="Times New Roman"/>
          <w:kern w:val="1"/>
          <w:sz w:val="28"/>
          <w:szCs w:val="28"/>
          <w:lang w:eastAsia="ru-RU" w:bidi="hi-IN"/>
        </w:rPr>
        <w:t>, 2012. – 336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Аксенов, К.В. борьбе за эффективность работы сотрудников / </w:t>
      </w:r>
      <w:proofErr w:type="spellStart"/>
      <w:r w:rsidRPr="00F52D65">
        <w:rPr>
          <w:rFonts w:ascii="Times New Roman" w:eastAsia="Times New Roman" w:hAnsi="Times New Roman" w:cs="Times New Roman"/>
          <w:kern w:val="1"/>
          <w:sz w:val="28"/>
          <w:szCs w:val="28"/>
          <w:lang w:eastAsia="ru-RU" w:bidi="hi-IN"/>
        </w:rPr>
        <w:t>К.В.Аксенов</w:t>
      </w:r>
      <w:proofErr w:type="spellEnd"/>
      <w:r w:rsidRPr="00F52D65">
        <w:rPr>
          <w:rFonts w:ascii="Times New Roman" w:eastAsia="Times New Roman" w:hAnsi="Times New Roman" w:cs="Times New Roman"/>
          <w:kern w:val="1"/>
          <w:sz w:val="28"/>
          <w:szCs w:val="28"/>
          <w:lang w:eastAsia="ru-RU" w:bidi="hi-IN"/>
        </w:rPr>
        <w:t xml:space="preserve"> // Кадровая служба. – 2012. – № 5. – С. 68–74.</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proofErr w:type="spellStart"/>
      <w:r w:rsidRPr="00F52D65">
        <w:rPr>
          <w:rFonts w:ascii="Times New Roman" w:eastAsia="Times New Roman" w:hAnsi="Times New Roman" w:cs="Times New Roman"/>
          <w:sz w:val="28"/>
          <w:szCs w:val="28"/>
          <w:lang w:eastAsia="ru-RU"/>
        </w:rPr>
        <w:t>Акулич</w:t>
      </w:r>
      <w:proofErr w:type="spellEnd"/>
      <w:r w:rsidRPr="00F52D65">
        <w:rPr>
          <w:rFonts w:ascii="Times New Roman" w:eastAsia="Times New Roman" w:hAnsi="Times New Roman" w:cs="Times New Roman"/>
          <w:sz w:val="28"/>
          <w:szCs w:val="28"/>
          <w:lang w:eastAsia="ru-RU"/>
        </w:rPr>
        <w:t xml:space="preserve">, В.В. Анализ эффективности деятельности организации / </w:t>
      </w:r>
      <w:proofErr w:type="spellStart"/>
      <w:r w:rsidRPr="00F52D65">
        <w:rPr>
          <w:rFonts w:ascii="Times New Roman" w:eastAsia="Times New Roman" w:hAnsi="Times New Roman" w:cs="Times New Roman"/>
          <w:sz w:val="28"/>
          <w:szCs w:val="28"/>
          <w:lang w:eastAsia="ru-RU"/>
        </w:rPr>
        <w:t>В.В.Акулич</w:t>
      </w:r>
      <w:proofErr w:type="spellEnd"/>
      <w:r w:rsidRPr="00F52D65">
        <w:rPr>
          <w:rFonts w:ascii="Times New Roman" w:eastAsia="Times New Roman" w:hAnsi="Times New Roman" w:cs="Times New Roman"/>
          <w:sz w:val="28"/>
          <w:szCs w:val="28"/>
          <w:lang w:eastAsia="ru-RU"/>
        </w:rPr>
        <w:t xml:space="preserve"> // Планово-экономический отдел. – 2012. – № 5. – С. 42–48.</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sz w:val="28"/>
          <w:szCs w:val="28"/>
          <w:lang w:eastAsia="ru-RU"/>
        </w:rPr>
      </w:pPr>
      <w:proofErr w:type="spellStart"/>
      <w:r w:rsidRPr="00F52D65">
        <w:rPr>
          <w:rFonts w:ascii="Times New Roman" w:eastAsia="Times New Roman" w:hAnsi="Times New Roman" w:cs="Times New Roman"/>
          <w:sz w:val="28"/>
          <w:szCs w:val="28"/>
          <w:lang w:eastAsia="ru-RU"/>
        </w:rPr>
        <w:t>Акулич</w:t>
      </w:r>
      <w:proofErr w:type="spellEnd"/>
      <w:r w:rsidRPr="00F52D65">
        <w:rPr>
          <w:rFonts w:ascii="Times New Roman" w:eastAsia="Times New Roman" w:hAnsi="Times New Roman" w:cs="Times New Roman"/>
          <w:sz w:val="28"/>
          <w:szCs w:val="28"/>
          <w:lang w:eastAsia="ru-RU"/>
        </w:rPr>
        <w:t xml:space="preserve">, В.В. Аудит персонала организации / </w:t>
      </w:r>
      <w:proofErr w:type="spellStart"/>
      <w:r w:rsidRPr="00F52D65">
        <w:rPr>
          <w:rFonts w:ascii="Times New Roman" w:eastAsia="Times New Roman" w:hAnsi="Times New Roman" w:cs="Times New Roman"/>
          <w:sz w:val="28"/>
          <w:szCs w:val="28"/>
          <w:lang w:eastAsia="ru-RU"/>
        </w:rPr>
        <w:t>В.В.Акулич</w:t>
      </w:r>
      <w:proofErr w:type="spellEnd"/>
      <w:r w:rsidRPr="00F52D65">
        <w:rPr>
          <w:rFonts w:ascii="Times New Roman" w:eastAsia="Times New Roman" w:hAnsi="Times New Roman" w:cs="Times New Roman"/>
          <w:sz w:val="28"/>
          <w:szCs w:val="28"/>
          <w:lang w:eastAsia="ru-RU"/>
        </w:rPr>
        <w:t xml:space="preserve"> // Планово-экономический отдел. – 2012. – № 7. – С. 51–60.</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proofErr w:type="spellStart"/>
      <w:r w:rsidRPr="00F52D65">
        <w:rPr>
          <w:rFonts w:ascii="Times New Roman" w:eastAsia="Times New Roman" w:hAnsi="Times New Roman" w:cs="Times New Roman"/>
          <w:sz w:val="28"/>
          <w:szCs w:val="28"/>
          <w:lang w:eastAsia="ru-RU"/>
        </w:rPr>
        <w:t>Акулич</w:t>
      </w:r>
      <w:proofErr w:type="spellEnd"/>
      <w:r w:rsidRPr="00F52D65">
        <w:rPr>
          <w:rFonts w:ascii="Times New Roman" w:eastAsia="Times New Roman" w:hAnsi="Times New Roman" w:cs="Times New Roman"/>
          <w:sz w:val="28"/>
          <w:szCs w:val="28"/>
          <w:lang w:eastAsia="ru-RU"/>
        </w:rPr>
        <w:t xml:space="preserve">, В.В. Оценка эффективности использования средств на оплату труда / </w:t>
      </w:r>
      <w:proofErr w:type="spellStart"/>
      <w:r w:rsidRPr="00F52D65">
        <w:rPr>
          <w:rFonts w:ascii="Times New Roman" w:eastAsia="Times New Roman" w:hAnsi="Times New Roman" w:cs="Times New Roman"/>
          <w:sz w:val="28"/>
          <w:szCs w:val="28"/>
          <w:lang w:eastAsia="ru-RU"/>
        </w:rPr>
        <w:t>В.В.Акулич</w:t>
      </w:r>
      <w:proofErr w:type="spellEnd"/>
      <w:r w:rsidRPr="00F52D65">
        <w:rPr>
          <w:rFonts w:ascii="Times New Roman" w:eastAsia="Times New Roman" w:hAnsi="Times New Roman" w:cs="Times New Roman"/>
          <w:sz w:val="28"/>
          <w:szCs w:val="28"/>
          <w:lang w:eastAsia="ru-RU"/>
        </w:rPr>
        <w:t xml:space="preserve"> // Планово-экономический отдел. – 2013. – № 5. – С. 87–94.</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Антоненко, Н. Анализ взаимосвязи показателей использования трудовых ресурсов и расходования средств на оплату труда / </w:t>
      </w:r>
      <w:proofErr w:type="spellStart"/>
      <w:r w:rsidRPr="00F52D65">
        <w:rPr>
          <w:rFonts w:ascii="Times New Roman" w:eastAsia="Times New Roman" w:hAnsi="Times New Roman" w:cs="Times New Roman"/>
          <w:kern w:val="1"/>
          <w:sz w:val="28"/>
          <w:szCs w:val="28"/>
          <w:lang w:eastAsia="ru-RU" w:bidi="hi-IN"/>
        </w:rPr>
        <w:t>Н.Антоненко</w:t>
      </w:r>
      <w:proofErr w:type="spellEnd"/>
      <w:r w:rsidRPr="00F52D65">
        <w:rPr>
          <w:rFonts w:ascii="Times New Roman" w:eastAsia="Times New Roman" w:hAnsi="Times New Roman" w:cs="Times New Roman"/>
          <w:kern w:val="1"/>
          <w:sz w:val="28"/>
          <w:szCs w:val="28"/>
          <w:lang w:eastAsia="ru-RU" w:bidi="hi-IN"/>
        </w:rPr>
        <w:t xml:space="preserve"> // Экономика. Финансы. Управление. – 2013. – № 1. – С. 24–27.</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proofErr w:type="spellStart"/>
      <w:r w:rsidRPr="00F52D65">
        <w:rPr>
          <w:rFonts w:ascii="Times New Roman" w:eastAsia="Times New Roman" w:hAnsi="Times New Roman" w:cs="Times New Roman"/>
          <w:kern w:val="1"/>
          <w:sz w:val="28"/>
          <w:szCs w:val="28"/>
          <w:lang w:eastAsia="ru-RU" w:bidi="hi-IN"/>
        </w:rPr>
        <w:t>Асоскова</w:t>
      </w:r>
      <w:proofErr w:type="spellEnd"/>
      <w:r w:rsidRPr="00F52D65">
        <w:rPr>
          <w:rFonts w:ascii="Times New Roman" w:eastAsia="Times New Roman" w:hAnsi="Times New Roman" w:cs="Times New Roman"/>
          <w:kern w:val="1"/>
          <w:sz w:val="28"/>
          <w:szCs w:val="28"/>
          <w:lang w:eastAsia="ru-RU" w:bidi="hi-IN"/>
        </w:rPr>
        <w:t xml:space="preserve">, Г.Ф. Оплата труда работников коммерческих организаций / </w:t>
      </w:r>
      <w:proofErr w:type="spellStart"/>
      <w:r w:rsidRPr="00F52D65">
        <w:rPr>
          <w:rFonts w:ascii="Times New Roman" w:eastAsia="Times New Roman" w:hAnsi="Times New Roman" w:cs="Times New Roman"/>
          <w:kern w:val="1"/>
          <w:sz w:val="28"/>
          <w:szCs w:val="28"/>
          <w:lang w:eastAsia="ru-RU" w:bidi="hi-IN"/>
        </w:rPr>
        <w:t>Г.Ф.Асоскова</w:t>
      </w:r>
      <w:proofErr w:type="spellEnd"/>
      <w:r w:rsidRPr="00F52D65">
        <w:rPr>
          <w:rFonts w:ascii="Times New Roman" w:eastAsia="Times New Roman" w:hAnsi="Times New Roman" w:cs="Times New Roman"/>
          <w:kern w:val="1"/>
          <w:sz w:val="28"/>
          <w:szCs w:val="28"/>
          <w:lang w:eastAsia="ru-RU" w:bidi="hi-IN"/>
        </w:rPr>
        <w:t xml:space="preserve"> // Заработная плата. – 2012. – № 9. – С. 58–60.</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SimSun" w:hAnsi="Times New Roman" w:cs="Times New Roman"/>
          <w:kern w:val="1"/>
          <w:sz w:val="28"/>
          <w:szCs w:val="28"/>
          <w:lang w:eastAsia="hi-IN" w:bidi="hi-IN"/>
        </w:rPr>
      </w:pPr>
      <w:proofErr w:type="spellStart"/>
      <w:r w:rsidRPr="00F52D65">
        <w:rPr>
          <w:rFonts w:ascii="Times New Roman" w:eastAsia="SimSun" w:hAnsi="Times New Roman" w:cs="Times New Roman"/>
          <w:kern w:val="1"/>
          <w:sz w:val="28"/>
          <w:szCs w:val="28"/>
          <w:lang w:eastAsia="hi-IN" w:bidi="hi-IN"/>
        </w:rPr>
        <w:t>Бабосов</w:t>
      </w:r>
      <w:proofErr w:type="spellEnd"/>
      <w:r w:rsidRPr="00F52D65">
        <w:rPr>
          <w:rFonts w:ascii="Times New Roman" w:eastAsia="SimSun" w:hAnsi="Times New Roman" w:cs="Times New Roman"/>
          <w:kern w:val="1"/>
          <w:sz w:val="28"/>
          <w:szCs w:val="28"/>
          <w:lang w:eastAsia="hi-IN" w:bidi="hi-IN"/>
        </w:rPr>
        <w:t xml:space="preserve">, Е.М. Управление персоналом: учеб. пособие / </w:t>
      </w:r>
      <w:proofErr w:type="spellStart"/>
      <w:r w:rsidRPr="00F52D65">
        <w:rPr>
          <w:rFonts w:ascii="Times New Roman" w:eastAsia="SimSun" w:hAnsi="Times New Roman" w:cs="Times New Roman"/>
          <w:kern w:val="1"/>
          <w:sz w:val="28"/>
          <w:szCs w:val="28"/>
          <w:lang w:eastAsia="hi-IN" w:bidi="hi-IN"/>
        </w:rPr>
        <w:t>Е.М.Бабосов</w:t>
      </w:r>
      <w:proofErr w:type="spellEnd"/>
      <w:r w:rsidRPr="00F52D65">
        <w:rPr>
          <w:rFonts w:ascii="Times New Roman" w:eastAsia="SimSun" w:hAnsi="Times New Roman" w:cs="Times New Roman"/>
          <w:kern w:val="1"/>
          <w:sz w:val="28"/>
          <w:szCs w:val="28"/>
          <w:lang w:eastAsia="hi-IN" w:bidi="hi-IN"/>
        </w:rPr>
        <w:t xml:space="preserve">, </w:t>
      </w:r>
      <w:proofErr w:type="spellStart"/>
      <w:r w:rsidRPr="00F52D65">
        <w:rPr>
          <w:rFonts w:ascii="Times New Roman" w:eastAsia="SimSun" w:hAnsi="Times New Roman" w:cs="Times New Roman"/>
          <w:kern w:val="1"/>
          <w:sz w:val="28"/>
          <w:szCs w:val="28"/>
          <w:lang w:eastAsia="hi-IN" w:bidi="hi-IN"/>
        </w:rPr>
        <w:t>Э.Г.Вайнилович</w:t>
      </w:r>
      <w:proofErr w:type="spellEnd"/>
      <w:r w:rsidRPr="00F52D65">
        <w:rPr>
          <w:rFonts w:ascii="Times New Roman" w:eastAsia="SimSun" w:hAnsi="Times New Roman" w:cs="Times New Roman"/>
          <w:kern w:val="1"/>
          <w:sz w:val="28"/>
          <w:szCs w:val="28"/>
          <w:lang w:eastAsia="hi-IN" w:bidi="hi-IN"/>
        </w:rPr>
        <w:t xml:space="preserve">, </w:t>
      </w:r>
      <w:proofErr w:type="spellStart"/>
      <w:r w:rsidRPr="00F52D65">
        <w:rPr>
          <w:rFonts w:ascii="Times New Roman" w:eastAsia="SimSun" w:hAnsi="Times New Roman" w:cs="Times New Roman"/>
          <w:kern w:val="1"/>
          <w:sz w:val="28"/>
          <w:szCs w:val="28"/>
          <w:lang w:eastAsia="hi-IN" w:bidi="hi-IN"/>
        </w:rPr>
        <w:t>Е.С.Бабосова</w:t>
      </w:r>
      <w:proofErr w:type="spellEnd"/>
      <w:r w:rsidRPr="00F52D65">
        <w:rPr>
          <w:rFonts w:ascii="Times New Roman" w:eastAsia="SimSun" w:hAnsi="Times New Roman" w:cs="Times New Roman"/>
          <w:kern w:val="1"/>
          <w:sz w:val="28"/>
          <w:szCs w:val="28"/>
          <w:lang w:eastAsia="hi-IN" w:bidi="hi-IN"/>
        </w:rPr>
        <w:t xml:space="preserve">. – Минск: </w:t>
      </w:r>
      <w:proofErr w:type="spellStart"/>
      <w:r w:rsidRPr="00F52D65">
        <w:rPr>
          <w:rFonts w:ascii="Times New Roman" w:eastAsia="SimSun" w:hAnsi="Times New Roman" w:cs="Times New Roman"/>
          <w:kern w:val="1"/>
          <w:sz w:val="28"/>
          <w:szCs w:val="28"/>
          <w:lang w:eastAsia="hi-IN" w:bidi="hi-IN"/>
        </w:rPr>
        <w:t>ТетраСистемс</w:t>
      </w:r>
      <w:proofErr w:type="spellEnd"/>
      <w:r w:rsidRPr="00F52D65">
        <w:rPr>
          <w:rFonts w:ascii="Times New Roman" w:eastAsia="SimSun" w:hAnsi="Times New Roman" w:cs="Times New Roman"/>
          <w:kern w:val="1"/>
          <w:sz w:val="28"/>
          <w:szCs w:val="28"/>
          <w:lang w:eastAsia="hi-IN" w:bidi="hi-IN"/>
        </w:rPr>
        <w:t>, 2012. – 287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proofErr w:type="spellStart"/>
      <w:r w:rsidRPr="00F52D65">
        <w:rPr>
          <w:rFonts w:ascii="Times New Roman" w:eastAsia="Times New Roman" w:hAnsi="Times New Roman" w:cs="Times New Roman"/>
          <w:kern w:val="1"/>
          <w:sz w:val="28"/>
          <w:szCs w:val="28"/>
          <w:lang w:eastAsia="ru-RU" w:bidi="hi-IN"/>
        </w:rPr>
        <w:t>Бабук</w:t>
      </w:r>
      <w:proofErr w:type="spellEnd"/>
      <w:r w:rsidRPr="00F52D65">
        <w:rPr>
          <w:rFonts w:ascii="Times New Roman" w:eastAsia="Times New Roman" w:hAnsi="Times New Roman" w:cs="Times New Roman"/>
          <w:kern w:val="1"/>
          <w:sz w:val="28"/>
          <w:szCs w:val="28"/>
          <w:lang w:eastAsia="ru-RU" w:bidi="hi-IN"/>
        </w:rPr>
        <w:t xml:space="preserve">, И.М. Экономика промышленного </w:t>
      </w:r>
      <w:r w:rsidR="00E76B0E">
        <w:rPr>
          <w:rFonts w:ascii="Times New Roman" w:eastAsia="Times New Roman" w:hAnsi="Times New Roman" w:cs="Times New Roman"/>
          <w:kern w:val="1"/>
          <w:sz w:val="28"/>
          <w:szCs w:val="28"/>
          <w:lang w:eastAsia="ru-RU" w:bidi="hi-IN"/>
        </w:rPr>
        <w:t>организации</w:t>
      </w:r>
      <w:r w:rsidRPr="00F52D65">
        <w:rPr>
          <w:rFonts w:ascii="Times New Roman" w:eastAsia="Times New Roman" w:hAnsi="Times New Roman" w:cs="Times New Roman"/>
          <w:kern w:val="1"/>
          <w:sz w:val="28"/>
          <w:szCs w:val="28"/>
          <w:lang w:eastAsia="ru-RU" w:bidi="hi-IN"/>
        </w:rPr>
        <w:t xml:space="preserve">: учеб. пособие / </w:t>
      </w:r>
      <w:proofErr w:type="spellStart"/>
      <w:r w:rsidRPr="00F52D65">
        <w:rPr>
          <w:rFonts w:ascii="Times New Roman" w:eastAsia="Times New Roman" w:hAnsi="Times New Roman" w:cs="Times New Roman"/>
          <w:kern w:val="1"/>
          <w:sz w:val="28"/>
          <w:szCs w:val="28"/>
          <w:lang w:eastAsia="ru-RU" w:bidi="hi-IN"/>
        </w:rPr>
        <w:t>И.М.Бабук</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Т.А.Сахнович</w:t>
      </w:r>
      <w:proofErr w:type="spellEnd"/>
      <w:r w:rsidRPr="00F52D65">
        <w:rPr>
          <w:rFonts w:ascii="Times New Roman" w:eastAsia="Times New Roman" w:hAnsi="Times New Roman" w:cs="Times New Roman"/>
          <w:kern w:val="1"/>
          <w:sz w:val="28"/>
          <w:szCs w:val="28"/>
          <w:lang w:eastAsia="ru-RU" w:bidi="hi-IN"/>
        </w:rPr>
        <w:t>. – Минск: Новое знание, 2013. – 438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proofErr w:type="spellStart"/>
      <w:r w:rsidRPr="00F52D65">
        <w:rPr>
          <w:rFonts w:ascii="Times New Roman" w:eastAsia="Times New Roman" w:hAnsi="Times New Roman" w:cs="Times New Roman"/>
          <w:sz w:val="28"/>
          <w:szCs w:val="28"/>
          <w:lang w:eastAsia="ru-RU"/>
        </w:rPr>
        <w:t>Басовский</w:t>
      </w:r>
      <w:proofErr w:type="spellEnd"/>
      <w:r w:rsidRPr="00F52D65">
        <w:rPr>
          <w:rFonts w:ascii="Times New Roman" w:eastAsia="Times New Roman" w:hAnsi="Times New Roman" w:cs="Times New Roman"/>
          <w:sz w:val="28"/>
          <w:szCs w:val="28"/>
          <w:lang w:eastAsia="ru-RU"/>
        </w:rPr>
        <w:t xml:space="preserve">, Л.Е. Теория экономического анализа: учебное пособие для </w:t>
      </w:r>
      <w:r w:rsidRPr="00F52D65">
        <w:rPr>
          <w:rFonts w:ascii="Times New Roman" w:eastAsia="Times New Roman" w:hAnsi="Times New Roman" w:cs="Times New Roman"/>
          <w:sz w:val="28"/>
          <w:szCs w:val="28"/>
          <w:lang w:eastAsia="ru-RU"/>
        </w:rPr>
        <w:lastRenderedPageBreak/>
        <w:t xml:space="preserve">вузов / </w:t>
      </w:r>
      <w:proofErr w:type="spellStart"/>
      <w:r w:rsidRPr="00F52D65">
        <w:rPr>
          <w:rFonts w:ascii="Times New Roman" w:eastAsia="Times New Roman" w:hAnsi="Times New Roman" w:cs="Times New Roman"/>
          <w:sz w:val="28"/>
          <w:szCs w:val="28"/>
          <w:lang w:eastAsia="ru-RU"/>
        </w:rPr>
        <w:t>Л.Е.Басовский</w:t>
      </w:r>
      <w:proofErr w:type="spellEnd"/>
      <w:r w:rsidRPr="00F52D65">
        <w:rPr>
          <w:rFonts w:ascii="Times New Roman" w:eastAsia="Times New Roman" w:hAnsi="Times New Roman" w:cs="Times New Roman"/>
          <w:sz w:val="28"/>
          <w:szCs w:val="28"/>
          <w:lang w:eastAsia="ru-RU"/>
        </w:rPr>
        <w:t>. – Москва: ИНФРА-М, 2011. – 222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SimSun" w:hAnsi="Times New Roman" w:cs="Times New Roman"/>
          <w:kern w:val="1"/>
          <w:sz w:val="28"/>
          <w:szCs w:val="28"/>
          <w:lang w:eastAsia="hi-IN" w:bidi="hi-IN"/>
        </w:rPr>
      </w:pPr>
      <w:proofErr w:type="spellStart"/>
      <w:r w:rsidRPr="00F52D65">
        <w:rPr>
          <w:rFonts w:ascii="Times New Roman" w:eastAsia="SimSun" w:hAnsi="Times New Roman" w:cs="Times New Roman"/>
          <w:kern w:val="1"/>
          <w:sz w:val="28"/>
          <w:szCs w:val="28"/>
          <w:lang w:eastAsia="hi-IN" w:bidi="hi-IN"/>
        </w:rPr>
        <w:t>Боголиб</w:t>
      </w:r>
      <w:proofErr w:type="spellEnd"/>
      <w:r w:rsidRPr="00F52D65">
        <w:rPr>
          <w:rFonts w:ascii="Times New Roman" w:eastAsia="SimSun" w:hAnsi="Times New Roman" w:cs="Times New Roman"/>
          <w:kern w:val="1"/>
          <w:sz w:val="28"/>
          <w:szCs w:val="28"/>
          <w:lang w:eastAsia="hi-IN" w:bidi="hi-IN"/>
        </w:rPr>
        <w:t xml:space="preserve">, Т. Управление человеческим капиталом на промышленном </w:t>
      </w:r>
      <w:r w:rsidR="00E76B0E">
        <w:rPr>
          <w:rFonts w:ascii="Times New Roman" w:eastAsia="SimSun" w:hAnsi="Times New Roman" w:cs="Times New Roman"/>
          <w:kern w:val="1"/>
          <w:sz w:val="28"/>
          <w:szCs w:val="28"/>
          <w:lang w:eastAsia="hi-IN" w:bidi="hi-IN"/>
        </w:rPr>
        <w:t>организации</w:t>
      </w:r>
      <w:r w:rsidRPr="00F52D65">
        <w:rPr>
          <w:rFonts w:ascii="Times New Roman" w:eastAsia="SimSun" w:hAnsi="Times New Roman" w:cs="Times New Roman"/>
          <w:kern w:val="1"/>
          <w:sz w:val="28"/>
          <w:szCs w:val="28"/>
          <w:lang w:eastAsia="hi-IN" w:bidi="hi-IN"/>
        </w:rPr>
        <w:t xml:space="preserve"> / </w:t>
      </w:r>
      <w:proofErr w:type="spellStart"/>
      <w:r w:rsidRPr="00F52D65">
        <w:rPr>
          <w:rFonts w:ascii="Times New Roman" w:eastAsia="SimSun" w:hAnsi="Times New Roman" w:cs="Times New Roman"/>
          <w:kern w:val="1"/>
          <w:sz w:val="28"/>
          <w:szCs w:val="28"/>
          <w:lang w:eastAsia="hi-IN" w:bidi="hi-IN"/>
        </w:rPr>
        <w:t>Т.Боголиб</w:t>
      </w:r>
      <w:proofErr w:type="spellEnd"/>
      <w:r w:rsidRPr="00F52D65">
        <w:rPr>
          <w:rFonts w:ascii="Times New Roman" w:eastAsia="SimSun" w:hAnsi="Times New Roman" w:cs="Times New Roman"/>
          <w:kern w:val="1"/>
          <w:sz w:val="28"/>
          <w:szCs w:val="28"/>
          <w:lang w:eastAsia="hi-IN" w:bidi="hi-IN"/>
        </w:rPr>
        <w:t xml:space="preserve"> // Проблемы теории и практики управления. – 2012. – № 11/12. – С. 53–57.</w:t>
      </w:r>
    </w:p>
    <w:p w:rsidR="00F52D65" w:rsidRPr="0023645F" w:rsidRDefault="0023645F" w:rsidP="0023645F">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23645F">
        <w:rPr>
          <w:rFonts w:ascii="Times New Roman" w:eastAsia="Times New Roman" w:hAnsi="Times New Roman" w:cs="Times New Roman"/>
          <w:sz w:val="28"/>
          <w:szCs w:val="28"/>
          <w:lang w:eastAsia="ru-RU"/>
        </w:rPr>
        <w:t xml:space="preserve">Брасс, А.А. Кадровый менеджмент: учеб. пособие/А.А. Брасс.-Минск: </w:t>
      </w:r>
      <w:proofErr w:type="spellStart"/>
      <w:r w:rsidRPr="0023645F">
        <w:rPr>
          <w:rFonts w:ascii="Times New Roman" w:eastAsia="Times New Roman" w:hAnsi="Times New Roman" w:cs="Times New Roman"/>
          <w:sz w:val="28"/>
          <w:szCs w:val="28"/>
          <w:lang w:eastAsia="ru-RU"/>
        </w:rPr>
        <w:t>респ.ин</w:t>
      </w:r>
      <w:proofErr w:type="spellEnd"/>
      <w:r w:rsidRPr="0023645F">
        <w:rPr>
          <w:rFonts w:ascii="Times New Roman" w:eastAsia="Times New Roman" w:hAnsi="Times New Roman" w:cs="Times New Roman"/>
          <w:sz w:val="28"/>
          <w:szCs w:val="28"/>
          <w:lang w:eastAsia="ru-RU"/>
        </w:rPr>
        <w:t xml:space="preserve">-т </w:t>
      </w:r>
      <w:proofErr w:type="spellStart"/>
      <w:r w:rsidRPr="0023645F">
        <w:rPr>
          <w:rFonts w:ascii="Times New Roman" w:eastAsia="Times New Roman" w:hAnsi="Times New Roman" w:cs="Times New Roman"/>
          <w:sz w:val="28"/>
          <w:szCs w:val="28"/>
          <w:lang w:eastAsia="ru-RU"/>
        </w:rPr>
        <w:t>высш.шк</w:t>
      </w:r>
      <w:proofErr w:type="spellEnd"/>
      <w:r w:rsidRPr="0023645F">
        <w:rPr>
          <w:rFonts w:ascii="Times New Roman" w:eastAsia="Times New Roman" w:hAnsi="Times New Roman" w:cs="Times New Roman"/>
          <w:sz w:val="28"/>
          <w:szCs w:val="28"/>
          <w:lang w:eastAsia="ru-RU"/>
        </w:rPr>
        <w:t>., 2008. - 248с.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proofErr w:type="spellStart"/>
      <w:r w:rsidRPr="00F52D65">
        <w:rPr>
          <w:rFonts w:ascii="Times New Roman" w:eastAsia="Times New Roman" w:hAnsi="Times New Roman" w:cs="Times New Roman"/>
          <w:kern w:val="1"/>
          <w:sz w:val="28"/>
          <w:szCs w:val="28"/>
          <w:lang w:eastAsia="ru-RU" w:bidi="hi-IN"/>
        </w:rPr>
        <w:t>Вашукевич</w:t>
      </w:r>
      <w:proofErr w:type="spellEnd"/>
      <w:r w:rsidRPr="00F52D65">
        <w:rPr>
          <w:rFonts w:ascii="Times New Roman" w:eastAsia="Times New Roman" w:hAnsi="Times New Roman" w:cs="Times New Roman"/>
          <w:kern w:val="1"/>
          <w:sz w:val="28"/>
          <w:szCs w:val="28"/>
          <w:lang w:eastAsia="ru-RU" w:bidi="hi-IN"/>
        </w:rPr>
        <w:t xml:space="preserve">, Н. Простые мотивы, или Когда труд у нас песней зовется?: нематериальные виды мотивации персонала / </w:t>
      </w:r>
      <w:proofErr w:type="spellStart"/>
      <w:r w:rsidRPr="00F52D65">
        <w:rPr>
          <w:rFonts w:ascii="Times New Roman" w:eastAsia="Times New Roman" w:hAnsi="Times New Roman" w:cs="Times New Roman"/>
          <w:kern w:val="1"/>
          <w:sz w:val="28"/>
          <w:szCs w:val="28"/>
          <w:lang w:eastAsia="ru-RU" w:bidi="hi-IN"/>
        </w:rPr>
        <w:t>Н.Вашукевич</w:t>
      </w:r>
      <w:proofErr w:type="spellEnd"/>
      <w:r w:rsidRPr="00F52D65">
        <w:rPr>
          <w:rFonts w:ascii="Times New Roman" w:eastAsia="Times New Roman" w:hAnsi="Times New Roman" w:cs="Times New Roman"/>
          <w:kern w:val="1"/>
          <w:sz w:val="28"/>
          <w:szCs w:val="28"/>
          <w:lang w:eastAsia="ru-RU" w:bidi="hi-IN"/>
        </w:rPr>
        <w:t xml:space="preserve"> // Финансовый директор. – 2012. – № 2. – С. 60–63.</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proofErr w:type="spellStart"/>
      <w:r w:rsidRPr="00F52D65">
        <w:rPr>
          <w:rFonts w:ascii="Times New Roman" w:eastAsia="Times New Roman" w:hAnsi="Times New Roman" w:cs="Times New Roman"/>
          <w:kern w:val="1"/>
          <w:sz w:val="28"/>
          <w:szCs w:val="28"/>
          <w:lang w:eastAsia="ru-RU" w:bidi="hi-IN"/>
        </w:rPr>
        <w:t>Ганаго</w:t>
      </w:r>
      <w:proofErr w:type="spellEnd"/>
      <w:r w:rsidRPr="00F52D65">
        <w:rPr>
          <w:rFonts w:ascii="Times New Roman" w:eastAsia="Times New Roman" w:hAnsi="Times New Roman" w:cs="Times New Roman"/>
          <w:kern w:val="1"/>
          <w:sz w:val="28"/>
          <w:szCs w:val="28"/>
          <w:lang w:eastAsia="ru-RU" w:bidi="hi-IN"/>
        </w:rPr>
        <w:t xml:space="preserve">, А. Куда движется трудовое законодательство / </w:t>
      </w:r>
      <w:proofErr w:type="spellStart"/>
      <w:r w:rsidRPr="00F52D65">
        <w:rPr>
          <w:rFonts w:ascii="Times New Roman" w:eastAsia="Times New Roman" w:hAnsi="Times New Roman" w:cs="Times New Roman"/>
          <w:kern w:val="1"/>
          <w:sz w:val="28"/>
          <w:szCs w:val="28"/>
          <w:lang w:eastAsia="ru-RU" w:bidi="hi-IN"/>
        </w:rPr>
        <w:t>А.Ганаго</w:t>
      </w:r>
      <w:proofErr w:type="spellEnd"/>
      <w:r w:rsidRPr="00F52D65">
        <w:rPr>
          <w:rFonts w:ascii="Times New Roman" w:eastAsia="Times New Roman" w:hAnsi="Times New Roman" w:cs="Times New Roman"/>
          <w:kern w:val="1"/>
          <w:sz w:val="28"/>
          <w:szCs w:val="28"/>
          <w:lang w:eastAsia="ru-RU" w:bidi="hi-IN"/>
        </w:rPr>
        <w:t xml:space="preserve"> // Экономическая газета. – 2012. – № 82 (окт.). – С. 4.</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sz w:val="28"/>
          <w:szCs w:val="28"/>
          <w:lang w:eastAsia="ru-RU"/>
        </w:rPr>
      </w:pPr>
      <w:r w:rsidRPr="00F52D65">
        <w:rPr>
          <w:rFonts w:ascii="Times New Roman" w:eastAsia="Times New Roman" w:hAnsi="Times New Roman" w:cs="Times New Roman"/>
          <w:sz w:val="28"/>
          <w:szCs w:val="28"/>
          <w:lang w:eastAsia="ru-RU"/>
        </w:rPr>
        <w:t xml:space="preserve">Генкин, Б.М. Основы организации труда: учеб. пособие для студ. вузов по специальности «Управление персоналом» / </w:t>
      </w:r>
      <w:proofErr w:type="spellStart"/>
      <w:r w:rsidRPr="00F52D65">
        <w:rPr>
          <w:rFonts w:ascii="Times New Roman" w:eastAsia="Times New Roman" w:hAnsi="Times New Roman" w:cs="Times New Roman"/>
          <w:sz w:val="28"/>
          <w:szCs w:val="28"/>
          <w:lang w:eastAsia="ru-RU"/>
        </w:rPr>
        <w:t>Б.М.Генкин</w:t>
      </w:r>
      <w:proofErr w:type="spellEnd"/>
      <w:r w:rsidRPr="00F52D65">
        <w:rPr>
          <w:rFonts w:ascii="Times New Roman" w:eastAsia="Times New Roman" w:hAnsi="Times New Roman" w:cs="Times New Roman"/>
          <w:sz w:val="28"/>
          <w:szCs w:val="28"/>
          <w:lang w:eastAsia="ru-RU"/>
        </w:rPr>
        <w:t xml:space="preserve">, </w:t>
      </w:r>
      <w:proofErr w:type="spellStart"/>
      <w:r w:rsidRPr="00F52D65">
        <w:rPr>
          <w:rFonts w:ascii="Times New Roman" w:eastAsia="Times New Roman" w:hAnsi="Times New Roman" w:cs="Times New Roman"/>
          <w:sz w:val="28"/>
          <w:szCs w:val="28"/>
          <w:lang w:eastAsia="ru-RU"/>
        </w:rPr>
        <w:t>В.М.Свистунов</w:t>
      </w:r>
      <w:proofErr w:type="spellEnd"/>
      <w:r w:rsidRPr="00F52D65">
        <w:rPr>
          <w:rFonts w:ascii="Times New Roman" w:eastAsia="Times New Roman" w:hAnsi="Times New Roman" w:cs="Times New Roman"/>
          <w:sz w:val="28"/>
          <w:szCs w:val="28"/>
          <w:lang w:eastAsia="ru-RU"/>
        </w:rPr>
        <w:t>. – Москва: Норма, 2012. – 400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proofErr w:type="spellStart"/>
      <w:r w:rsidRPr="00F52D65">
        <w:rPr>
          <w:rFonts w:ascii="Times New Roman" w:eastAsia="Times New Roman" w:hAnsi="Times New Roman" w:cs="Times New Roman"/>
          <w:kern w:val="1"/>
          <w:sz w:val="28"/>
          <w:szCs w:val="28"/>
          <w:lang w:eastAsia="ru-RU" w:bidi="hi-IN"/>
        </w:rPr>
        <w:t>Горнаков</w:t>
      </w:r>
      <w:proofErr w:type="spellEnd"/>
      <w:r w:rsidRPr="00F52D65">
        <w:rPr>
          <w:rFonts w:ascii="Times New Roman" w:eastAsia="Times New Roman" w:hAnsi="Times New Roman" w:cs="Times New Roman"/>
          <w:kern w:val="1"/>
          <w:sz w:val="28"/>
          <w:szCs w:val="28"/>
          <w:lang w:eastAsia="ru-RU" w:bidi="hi-IN"/>
        </w:rPr>
        <w:t xml:space="preserve">, Э.И. Управление персоналом: учебное пособие для вузов / </w:t>
      </w:r>
      <w:proofErr w:type="spellStart"/>
      <w:r w:rsidRPr="00F52D65">
        <w:rPr>
          <w:rFonts w:ascii="Times New Roman" w:eastAsia="Times New Roman" w:hAnsi="Times New Roman" w:cs="Times New Roman"/>
          <w:kern w:val="1"/>
          <w:sz w:val="28"/>
          <w:szCs w:val="28"/>
          <w:lang w:eastAsia="ru-RU" w:bidi="hi-IN"/>
        </w:rPr>
        <w:t>Э.И.Горнаков</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Е.Н.Костюкевич</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Е.В.Метельская</w:t>
      </w:r>
      <w:proofErr w:type="spellEnd"/>
      <w:r w:rsidRPr="00F52D65">
        <w:rPr>
          <w:rFonts w:ascii="Times New Roman" w:eastAsia="Times New Roman" w:hAnsi="Times New Roman" w:cs="Times New Roman"/>
          <w:kern w:val="1"/>
          <w:sz w:val="28"/>
          <w:szCs w:val="28"/>
          <w:lang w:eastAsia="ru-RU" w:bidi="hi-IN"/>
        </w:rPr>
        <w:t xml:space="preserve">; под общ. ред. </w:t>
      </w:r>
      <w:proofErr w:type="spellStart"/>
      <w:r w:rsidRPr="00F52D65">
        <w:rPr>
          <w:rFonts w:ascii="Times New Roman" w:eastAsia="Times New Roman" w:hAnsi="Times New Roman" w:cs="Times New Roman"/>
          <w:kern w:val="1"/>
          <w:sz w:val="28"/>
          <w:szCs w:val="28"/>
          <w:lang w:eastAsia="ru-RU" w:bidi="hi-IN"/>
        </w:rPr>
        <w:t>Э.И.Горнакова</w:t>
      </w:r>
      <w:proofErr w:type="spellEnd"/>
      <w:r w:rsidRPr="00F52D65">
        <w:rPr>
          <w:rFonts w:ascii="Times New Roman" w:eastAsia="Times New Roman" w:hAnsi="Times New Roman" w:cs="Times New Roman"/>
          <w:kern w:val="1"/>
          <w:sz w:val="28"/>
          <w:szCs w:val="28"/>
          <w:lang w:eastAsia="ru-RU" w:bidi="hi-IN"/>
        </w:rPr>
        <w:t>. – Минск: ИВЦ Минфина, 2011. – 560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Громов, А.П. Планирование и оценка деятельности организации на основе сбалансированной системы показателей / </w:t>
      </w:r>
      <w:proofErr w:type="spellStart"/>
      <w:r w:rsidRPr="00F52D65">
        <w:rPr>
          <w:rFonts w:ascii="Times New Roman" w:eastAsia="Times New Roman" w:hAnsi="Times New Roman" w:cs="Times New Roman"/>
          <w:kern w:val="1"/>
          <w:sz w:val="28"/>
          <w:szCs w:val="28"/>
          <w:lang w:eastAsia="ru-RU" w:bidi="hi-IN"/>
        </w:rPr>
        <w:t>А.П.Громов</w:t>
      </w:r>
      <w:proofErr w:type="spellEnd"/>
      <w:r w:rsidRPr="00F52D65">
        <w:rPr>
          <w:rFonts w:ascii="Times New Roman" w:eastAsia="Times New Roman" w:hAnsi="Times New Roman" w:cs="Times New Roman"/>
          <w:kern w:val="1"/>
          <w:sz w:val="28"/>
          <w:szCs w:val="28"/>
          <w:lang w:eastAsia="ru-RU" w:bidi="hi-IN"/>
        </w:rPr>
        <w:t xml:space="preserve"> // Планово-экономический отдел. – 2013. – № 5. – С. 62–75.</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Губина, О.В. Анализ финансово-хозяйственной деятельности: учеб. пособие для </w:t>
      </w:r>
      <w:proofErr w:type="spellStart"/>
      <w:r w:rsidRPr="00F52D65">
        <w:rPr>
          <w:rFonts w:ascii="Times New Roman" w:eastAsia="Times New Roman" w:hAnsi="Times New Roman" w:cs="Times New Roman"/>
          <w:kern w:val="1"/>
          <w:sz w:val="28"/>
          <w:szCs w:val="28"/>
          <w:lang w:eastAsia="ru-RU" w:bidi="hi-IN"/>
        </w:rPr>
        <w:t>средн</w:t>
      </w:r>
      <w:proofErr w:type="spellEnd"/>
      <w:r w:rsidRPr="00F52D65">
        <w:rPr>
          <w:rFonts w:ascii="Times New Roman" w:eastAsia="Times New Roman" w:hAnsi="Times New Roman" w:cs="Times New Roman"/>
          <w:kern w:val="1"/>
          <w:sz w:val="28"/>
          <w:szCs w:val="28"/>
          <w:lang w:eastAsia="ru-RU" w:bidi="hi-IN"/>
        </w:rPr>
        <w:t xml:space="preserve">. проф. образования / </w:t>
      </w:r>
      <w:proofErr w:type="spellStart"/>
      <w:r w:rsidRPr="00F52D65">
        <w:rPr>
          <w:rFonts w:ascii="Times New Roman" w:eastAsia="Times New Roman" w:hAnsi="Times New Roman" w:cs="Times New Roman"/>
          <w:kern w:val="1"/>
          <w:sz w:val="28"/>
          <w:szCs w:val="28"/>
          <w:lang w:eastAsia="ru-RU" w:bidi="hi-IN"/>
        </w:rPr>
        <w:t>О.В.Губина</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В.Е.Губин</w:t>
      </w:r>
      <w:proofErr w:type="spellEnd"/>
      <w:r w:rsidRPr="00F52D65">
        <w:rPr>
          <w:rFonts w:ascii="Times New Roman" w:eastAsia="Times New Roman" w:hAnsi="Times New Roman" w:cs="Times New Roman"/>
          <w:kern w:val="1"/>
          <w:sz w:val="28"/>
          <w:szCs w:val="28"/>
          <w:lang w:eastAsia="ru-RU" w:bidi="hi-IN"/>
        </w:rPr>
        <w:t xml:space="preserve">. – 2-е изд., </w:t>
      </w:r>
      <w:proofErr w:type="spellStart"/>
      <w:r w:rsidRPr="00F52D65">
        <w:rPr>
          <w:rFonts w:ascii="Times New Roman" w:eastAsia="Times New Roman" w:hAnsi="Times New Roman" w:cs="Times New Roman"/>
          <w:kern w:val="1"/>
          <w:sz w:val="28"/>
          <w:szCs w:val="28"/>
          <w:lang w:eastAsia="ru-RU" w:bidi="hi-IN"/>
        </w:rPr>
        <w:t>перераб</w:t>
      </w:r>
      <w:proofErr w:type="spellEnd"/>
      <w:r w:rsidRPr="00F52D65">
        <w:rPr>
          <w:rFonts w:ascii="Times New Roman" w:eastAsia="Times New Roman" w:hAnsi="Times New Roman" w:cs="Times New Roman"/>
          <w:kern w:val="1"/>
          <w:sz w:val="28"/>
          <w:szCs w:val="28"/>
          <w:lang w:eastAsia="ru-RU" w:bidi="hi-IN"/>
        </w:rPr>
        <w:t>. и доп. – Москва: Форум: Инфра-М, 2013. – 336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color w:val="000000"/>
          <w:sz w:val="28"/>
          <w:szCs w:val="28"/>
          <w:lang w:eastAsia="be-BY"/>
        </w:rPr>
      </w:pPr>
      <w:r w:rsidRPr="00F52D65">
        <w:rPr>
          <w:rFonts w:ascii="Times New Roman" w:eastAsia="Times New Roman" w:hAnsi="Times New Roman" w:cs="Times New Roman"/>
          <w:kern w:val="20"/>
          <w:sz w:val="28"/>
          <w:szCs w:val="28"/>
          <w:lang w:eastAsia="ru-RU"/>
        </w:rPr>
        <w:t>Здания, строительные конструкции, материалы и изделия. Правила пожарно-технической классификации</w:t>
      </w:r>
      <w:r w:rsidRPr="00F52D65">
        <w:rPr>
          <w:rFonts w:ascii="Times New Roman" w:eastAsia="Times New Roman" w:hAnsi="Times New Roman" w:cs="Times New Roman"/>
          <w:color w:val="000000"/>
          <w:sz w:val="28"/>
          <w:szCs w:val="28"/>
          <w:lang w:eastAsia="be-BY"/>
        </w:rPr>
        <w:t xml:space="preserve">. Технический кодекс установившейся практики: </w:t>
      </w:r>
      <w:r w:rsidRPr="00F52D65">
        <w:rPr>
          <w:rFonts w:ascii="Times New Roman" w:eastAsia="Times New Roman" w:hAnsi="Times New Roman" w:cs="Times New Roman"/>
          <w:kern w:val="20"/>
          <w:sz w:val="28"/>
          <w:szCs w:val="28"/>
          <w:lang w:eastAsia="ru-RU"/>
        </w:rPr>
        <w:t xml:space="preserve">ТКП 45-2.02-142-2011.- Мн.: Министерство архитектуры и строительства </w:t>
      </w:r>
      <w:proofErr w:type="spellStart"/>
      <w:r w:rsidRPr="00F52D65">
        <w:rPr>
          <w:rFonts w:ascii="Times New Roman" w:eastAsia="Times New Roman" w:hAnsi="Times New Roman" w:cs="Times New Roman"/>
          <w:kern w:val="20"/>
          <w:sz w:val="28"/>
          <w:szCs w:val="28"/>
          <w:lang w:eastAsia="ru-RU"/>
        </w:rPr>
        <w:t>Респ</w:t>
      </w:r>
      <w:proofErr w:type="spellEnd"/>
      <w:r w:rsidRPr="00F52D65">
        <w:rPr>
          <w:rFonts w:ascii="Times New Roman" w:eastAsia="Times New Roman" w:hAnsi="Times New Roman" w:cs="Times New Roman"/>
          <w:kern w:val="20"/>
          <w:sz w:val="28"/>
          <w:szCs w:val="28"/>
          <w:lang w:eastAsia="ru-RU"/>
        </w:rPr>
        <w:t>. Беларусь, 2010- 76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lastRenderedPageBreak/>
        <w:t xml:space="preserve">Иванов, Ю.Н. Теоретическая экономика: теория оптимального </w:t>
      </w:r>
      <w:r w:rsidR="00E76B0E">
        <w:rPr>
          <w:rFonts w:ascii="Times New Roman" w:eastAsia="Times New Roman" w:hAnsi="Times New Roman" w:cs="Times New Roman"/>
          <w:kern w:val="1"/>
          <w:sz w:val="28"/>
          <w:szCs w:val="28"/>
          <w:lang w:eastAsia="ru-RU" w:bidi="hi-IN"/>
        </w:rPr>
        <w:t>организации</w:t>
      </w:r>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Ю.Н.Иванов</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Р.А.Сотникова</w:t>
      </w:r>
      <w:proofErr w:type="spellEnd"/>
      <w:r w:rsidRPr="00F52D65">
        <w:rPr>
          <w:rFonts w:ascii="Times New Roman" w:eastAsia="Times New Roman" w:hAnsi="Times New Roman" w:cs="Times New Roman"/>
          <w:kern w:val="1"/>
          <w:sz w:val="28"/>
          <w:szCs w:val="28"/>
          <w:lang w:eastAsia="ru-RU" w:bidi="hi-IN"/>
        </w:rPr>
        <w:t>. – Москва: ЛЕНАНД, 2013. – 224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sz w:val="28"/>
          <w:szCs w:val="28"/>
          <w:lang w:eastAsia="ru-RU"/>
        </w:rPr>
      </w:pPr>
      <w:proofErr w:type="spellStart"/>
      <w:r w:rsidRPr="00F52D65">
        <w:rPr>
          <w:rFonts w:ascii="Times New Roman" w:eastAsia="Times New Roman" w:hAnsi="Times New Roman" w:cs="Times New Roman"/>
          <w:sz w:val="28"/>
          <w:szCs w:val="28"/>
          <w:lang w:eastAsia="ru-RU"/>
        </w:rPr>
        <w:t>Кахро</w:t>
      </w:r>
      <w:proofErr w:type="spellEnd"/>
      <w:r w:rsidRPr="00F52D65">
        <w:rPr>
          <w:rFonts w:ascii="Times New Roman" w:eastAsia="Times New Roman" w:hAnsi="Times New Roman" w:cs="Times New Roman"/>
          <w:sz w:val="28"/>
          <w:szCs w:val="28"/>
          <w:lang w:eastAsia="ru-RU"/>
        </w:rPr>
        <w:t>, А.А. Экономика организации (</w:t>
      </w:r>
      <w:r w:rsidR="00E76B0E">
        <w:rPr>
          <w:rFonts w:ascii="Times New Roman" w:eastAsia="Times New Roman" w:hAnsi="Times New Roman" w:cs="Times New Roman"/>
          <w:sz w:val="28"/>
          <w:szCs w:val="28"/>
          <w:lang w:eastAsia="ru-RU"/>
        </w:rPr>
        <w:t>организации</w:t>
      </w:r>
      <w:r w:rsidRPr="00F52D65">
        <w:rPr>
          <w:rFonts w:ascii="Times New Roman" w:eastAsia="Times New Roman" w:hAnsi="Times New Roman" w:cs="Times New Roman"/>
          <w:sz w:val="28"/>
          <w:szCs w:val="28"/>
          <w:lang w:eastAsia="ru-RU"/>
        </w:rPr>
        <w:t xml:space="preserve">): конспект лекций / </w:t>
      </w:r>
      <w:proofErr w:type="spellStart"/>
      <w:r w:rsidRPr="00F52D65">
        <w:rPr>
          <w:rFonts w:ascii="Times New Roman" w:eastAsia="Times New Roman" w:hAnsi="Times New Roman" w:cs="Times New Roman"/>
          <w:sz w:val="28"/>
          <w:szCs w:val="28"/>
          <w:lang w:eastAsia="ru-RU"/>
        </w:rPr>
        <w:t>А.А.Кахро</w:t>
      </w:r>
      <w:proofErr w:type="spellEnd"/>
      <w:r w:rsidRPr="00F52D65">
        <w:rPr>
          <w:rFonts w:ascii="Times New Roman" w:eastAsia="Times New Roman" w:hAnsi="Times New Roman" w:cs="Times New Roman"/>
          <w:sz w:val="28"/>
          <w:szCs w:val="28"/>
          <w:lang w:eastAsia="ru-RU"/>
        </w:rPr>
        <w:t>. – Витебск: ВГТУ, 2012. – 162 с.</w:t>
      </w:r>
    </w:p>
    <w:p w:rsidR="00F52D65" w:rsidRPr="0023645F"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sz w:val="28"/>
          <w:szCs w:val="28"/>
          <w:lang w:eastAsia="ru-RU"/>
        </w:rPr>
      </w:pPr>
      <w:proofErr w:type="spellStart"/>
      <w:r w:rsidRPr="00F52D65">
        <w:rPr>
          <w:rFonts w:ascii="Times New Roman" w:eastAsia="Times New Roman" w:hAnsi="Times New Roman" w:cs="Times New Roman"/>
          <w:kern w:val="1"/>
          <w:sz w:val="28"/>
          <w:szCs w:val="28"/>
          <w:lang w:eastAsia="ru-RU" w:bidi="hi-IN"/>
        </w:rPr>
        <w:t>Кибанов</w:t>
      </w:r>
      <w:proofErr w:type="spellEnd"/>
      <w:r w:rsidRPr="00F52D65">
        <w:rPr>
          <w:rFonts w:ascii="Times New Roman" w:eastAsia="Times New Roman" w:hAnsi="Times New Roman" w:cs="Times New Roman"/>
          <w:kern w:val="1"/>
          <w:sz w:val="28"/>
          <w:szCs w:val="28"/>
          <w:lang w:eastAsia="ru-RU" w:bidi="hi-IN"/>
        </w:rPr>
        <w:t xml:space="preserve">, А.Я. Управление трудовыми ресурсами: учебник для вузов / </w:t>
      </w:r>
      <w:proofErr w:type="spellStart"/>
      <w:r w:rsidRPr="0023645F">
        <w:rPr>
          <w:rFonts w:ascii="Times New Roman" w:eastAsia="Times New Roman" w:hAnsi="Times New Roman" w:cs="Times New Roman"/>
          <w:spacing w:val="-6"/>
          <w:kern w:val="28"/>
          <w:sz w:val="28"/>
          <w:szCs w:val="28"/>
          <w:lang w:eastAsia="ru-RU" w:bidi="hi-IN"/>
        </w:rPr>
        <w:t>А.Я.Кибанов</w:t>
      </w:r>
      <w:proofErr w:type="spellEnd"/>
      <w:r w:rsidRPr="0023645F">
        <w:rPr>
          <w:rFonts w:ascii="Times New Roman" w:eastAsia="Times New Roman" w:hAnsi="Times New Roman" w:cs="Times New Roman"/>
          <w:spacing w:val="-6"/>
          <w:kern w:val="28"/>
          <w:sz w:val="28"/>
          <w:szCs w:val="28"/>
          <w:lang w:eastAsia="ru-RU" w:bidi="hi-IN"/>
        </w:rPr>
        <w:t xml:space="preserve">, </w:t>
      </w:r>
      <w:proofErr w:type="spellStart"/>
      <w:r w:rsidRPr="0023645F">
        <w:rPr>
          <w:rFonts w:ascii="Times New Roman" w:eastAsia="Times New Roman" w:hAnsi="Times New Roman" w:cs="Times New Roman"/>
          <w:spacing w:val="-6"/>
          <w:kern w:val="28"/>
          <w:sz w:val="28"/>
          <w:szCs w:val="28"/>
          <w:lang w:eastAsia="ru-RU" w:bidi="hi-IN"/>
        </w:rPr>
        <w:t>Е.А.Митрофанова</w:t>
      </w:r>
      <w:proofErr w:type="spellEnd"/>
      <w:r w:rsidRPr="0023645F">
        <w:rPr>
          <w:rFonts w:ascii="Times New Roman" w:eastAsia="Times New Roman" w:hAnsi="Times New Roman" w:cs="Times New Roman"/>
          <w:spacing w:val="-6"/>
          <w:kern w:val="28"/>
          <w:sz w:val="28"/>
          <w:szCs w:val="28"/>
          <w:lang w:eastAsia="ru-RU" w:bidi="hi-IN"/>
        </w:rPr>
        <w:t xml:space="preserve">, </w:t>
      </w:r>
      <w:proofErr w:type="spellStart"/>
      <w:r w:rsidRPr="0023645F">
        <w:rPr>
          <w:rFonts w:ascii="Times New Roman" w:eastAsia="Times New Roman" w:hAnsi="Times New Roman" w:cs="Times New Roman"/>
          <w:spacing w:val="-6"/>
          <w:kern w:val="28"/>
          <w:sz w:val="28"/>
          <w:szCs w:val="28"/>
          <w:lang w:eastAsia="ru-RU" w:bidi="hi-IN"/>
        </w:rPr>
        <w:t>И.А.Эсаулова</w:t>
      </w:r>
      <w:proofErr w:type="spellEnd"/>
      <w:r w:rsidRPr="0023645F">
        <w:rPr>
          <w:rFonts w:ascii="Times New Roman" w:eastAsia="Times New Roman" w:hAnsi="Times New Roman" w:cs="Times New Roman"/>
          <w:spacing w:val="-6"/>
          <w:kern w:val="28"/>
          <w:sz w:val="28"/>
          <w:szCs w:val="28"/>
          <w:lang w:eastAsia="ru-RU" w:bidi="hi-IN"/>
        </w:rPr>
        <w:t>. – Москва: Инфра-М, 2013. – 284</w:t>
      </w:r>
      <w:r w:rsidRPr="00F52D65">
        <w:rPr>
          <w:rFonts w:ascii="Times New Roman" w:eastAsia="Times New Roman" w:hAnsi="Times New Roman" w:cs="Times New Roman"/>
          <w:kern w:val="1"/>
          <w:sz w:val="28"/>
          <w:szCs w:val="28"/>
          <w:lang w:eastAsia="ru-RU" w:bidi="hi-IN"/>
        </w:rPr>
        <w:t xml:space="preserve"> с.</w:t>
      </w:r>
    </w:p>
    <w:p w:rsidR="0023645F" w:rsidRPr="0023645F" w:rsidRDefault="0023645F" w:rsidP="0023645F">
      <w:pPr>
        <w:widowControl w:val="0"/>
        <w:numPr>
          <w:ilvl w:val="0"/>
          <w:numId w:val="1"/>
        </w:numPr>
        <w:suppressAutoHyphens/>
        <w:spacing w:after="0" w:line="360" w:lineRule="auto"/>
        <w:ind w:left="0" w:firstLine="0"/>
        <w:jc w:val="both"/>
        <w:rPr>
          <w:rFonts w:ascii="Times New Roman" w:eastAsia="Times New Roman" w:hAnsi="Times New Roman" w:cs="Times New Roman"/>
          <w:sz w:val="28"/>
          <w:szCs w:val="28"/>
          <w:lang w:eastAsia="ru-RU"/>
        </w:rPr>
      </w:pPr>
      <w:r w:rsidRPr="0023645F">
        <w:rPr>
          <w:rFonts w:ascii="Times New Roman" w:eastAsia="Times New Roman" w:hAnsi="Times New Roman" w:cs="Times New Roman"/>
          <w:sz w:val="28"/>
          <w:szCs w:val="28"/>
          <w:lang w:eastAsia="ru-RU"/>
        </w:rPr>
        <w:t xml:space="preserve">Комплексный экономический анализ предприятия / под ред. Н. В. </w:t>
      </w:r>
      <w:proofErr w:type="spellStart"/>
      <w:r w:rsidRPr="0023645F">
        <w:rPr>
          <w:rFonts w:ascii="Times New Roman" w:eastAsia="Times New Roman" w:hAnsi="Times New Roman" w:cs="Times New Roman"/>
          <w:sz w:val="28"/>
          <w:szCs w:val="28"/>
          <w:lang w:eastAsia="ru-RU"/>
        </w:rPr>
        <w:t>Войтоловского</w:t>
      </w:r>
      <w:proofErr w:type="spellEnd"/>
      <w:r w:rsidRPr="0023645F">
        <w:rPr>
          <w:rFonts w:ascii="Times New Roman" w:eastAsia="Times New Roman" w:hAnsi="Times New Roman" w:cs="Times New Roman"/>
          <w:sz w:val="28"/>
          <w:szCs w:val="28"/>
          <w:lang w:eastAsia="ru-RU"/>
        </w:rPr>
        <w:t xml:space="preserve">, А. П. </w:t>
      </w:r>
      <w:proofErr w:type="spellStart"/>
      <w:r w:rsidRPr="0023645F">
        <w:rPr>
          <w:rFonts w:ascii="Times New Roman" w:eastAsia="Times New Roman" w:hAnsi="Times New Roman" w:cs="Times New Roman"/>
          <w:sz w:val="28"/>
          <w:szCs w:val="28"/>
          <w:lang w:eastAsia="ru-RU"/>
        </w:rPr>
        <w:t>Калининой</w:t>
      </w:r>
      <w:proofErr w:type="spellEnd"/>
      <w:r w:rsidRPr="0023645F">
        <w:rPr>
          <w:rFonts w:ascii="Times New Roman" w:eastAsia="Times New Roman" w:hAnsi="Times New Roman" w:cs="Times New Roman"/>
          <w:sz w:val="28"/>
          <w:szCs w:val="28"/>
          <w:lang w:eastAsia="ru-RU"/>
        </w:rPr>
        <w:t>, И. И. Мазуровой. – Санкт-Петербург : Питер, 2012. – 576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sz w:val="28"/>
          <w:szCs w:val="28"/>
          <w:lang w:eastAsia="ru-RU"/>
        </w:rPr>
      </w:pPr>
      <w:r w:rsidRPr="00F52D65">
        <w:rPr>
          <w:rFonts w:ascii="Times New Roman" w:eastAsia="Times New Roman" w:hAnsi="Times New Roman" w:cs="Times New Roman"/>
          <w:sz w:val="28"/>
          <w:szCs w:val="28"/>
          <w:lang w:eastAsia="ru-RU"/>
        </w:rPr>
        <w:t xml:space="preserve">Конкурентоспособность </w:t>
      </w:r>
      <w:r w:rsidR="00E76B0E">
        <w:rPr>
          <w:rFonts w:ascii="Times New Roman" w:eastAsia="Times New Roman" w:hAnsi="Times New Roman" w:cs="Times New Roman"/>
          <w:sz w:val="28"/>
          <w:szCs w:val="28"/>
          <w:lang w:eastAsia="ru-RU"/>
        </w:rPr>
        <w:t>организации</w:t>
      </w:r>
      <w:r w:rsidRPr="00F52D65">
        <w:rPr>
          <w:rFonts w:ascii="Times New Roman" w:eastAsia="Times New Roman" w:hAnsi="Times New Roman" w:cs="Times New Roman"/>
          <w:sz w:val="28"/>
          <w:szCs w:val="28"/>
          <w:lang w:eastAsia="ru-RU"/>
        </w:rPr>
        <w:t xml:space="preserve"> (фирмы): учеб. пособие / </w:t>
      </w:r>
      <w:proofErr w:type="spellStart"/>
      <w:r w:rsidRPr="00F52D65">
        <w:rPr>
          <w:rFonts w:ascii="Times New Roman" w:eastAsia="Times New Roman" w:hAnsi="Times New Roman" w:cs="Times New Roman"/>
          <w:sz w:val="28"/>
          <w:szCs w:val="28"/>
          <w:lang w:eastAsia="ru-RU"/>
        </w:rPr>
        <w:t>А.К.Александров</w:t>
      </w:r>
      <w:proofErr w:type="spellEnd"/>
      <w:r w:rsidRPr="00F52D65">
        <w:rPr>
          <w:rFonts w:ascii="Times New Roman" w:eastAsia="Times New Roman" w:hAnsi="Times New Roman" w:cs="Times New Roman"/>
          <w:sz w:val="28"/>
          <w:szCs w:val="28"/>
          <w:lang w:eastAsia="ru-RU"/>
        </w:rPr>
        <w:t xml:space="preserve"> [и др.]; под общ. ред. </w:t>
      </w:r>
      <w:proofErr w:type="spellStart"/>
      <w:r w:rsidRPr="00F52D65">
        <w:rPr>
          <w:rFonts w:ascii="Times New Roman" w:eastAsia="Times New Roman" w:hAnsi="Times New Roman" w:cs="Times New Roman"/>
          <w:sz w:val="28"/>
          <w:szCs w:val="28"/>
          <w:lang w:eastAsia="ru-RU"/>
        </w:rPr>
        <w:t>В.М.Круглика</w:t>
      </w:r>
      <w:proofErr w:type="spellEnd"/>
      <w:r w:rsidRPr="00F52D65">
        <w:rPr>
          <w:rFonts w:ascii="Times New Roman" w:eastAsia="Times New Roman" w:hAnsi="Times New Roman" w:cs="Times New Roman"/>
          <w:sz w:val="28"/>
          <w:szCs w:val="28"/>
          <w:lang w:eastAsia="ru-RU"/>
        </w:rPr>
        <w:t>. – Минск: Новое знание, 2013. – 112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Красноженова, Г.Ф. Управление трудовыми ресурсами: учеб. пособие для вузов / </w:t>
      </w:r>
      <w:proofErr w:type="spellStart"/>
      <w:r w:rsidRPr="00F52D65">
        <w:rPr>
          <w:rFonts w:ascii="Times New Roman" w:eastAsia="Times New Roman" w:hAnsi="Times New Roman" w:cs="Times New Roman"/>
          <w:kern w:val="1"/>
          <w:sz w:val="28"/>
          <w:szCs w:val="28"/>
          <w:lang w:eastAsia="ru-RU" w:bidi="hi-IN"/>
        </w:rPr>
        <w:t>Г.Ф.Красноженова</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П.В.Симонин</w:t>
      </w:r>
      <w:proofErr w:type="spellEnd"/>
      <w:r w:rsidRPr="00F52D65">
        <w:rPr>
          <w:rFonts w:ascii="Times New Roman" w:eastAsia="Times New Roman" w:hAnsi="Times New Roman" w:cs="Times New Roman"/>
          <w:kern w:val="1"/>
          <w:sz w:val="28"/>
          <w:szCs w:val="28"/>
          <w:lang w:eastAsia="ru-RU" w:bidi="hi-IN"/>
        </w:rPr>
        <w:t>. – Москва: Инфра-М, 2012. – 159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proofErr w:type="spellStart"/>
      <w:r w:rsidRPr="00F52D65">
        <w:rPr>
          <w:rFonts w:ascii="Times New Roman" w:eastAsia="Times New Roman" w:hAnsi="Times New Roman" w:cs="Times New Roman"/>
          <w:kern w:val="1"/>
          <w:sz w:val="28"/>
          <w:szCs w:val="28"/>
          <w:lang w:eastAsia="ru-RU" w:bidi="hi-IN"/>
        </w:rPr>
        <w:t>Крум</w:t>
      </w:r>
      <w:proofErr w:type="spellEnd"/>
      <w:r w:rsidRPr="00F52D65">
        <w:rPr>
          <w:rFonts w:ascii="Times New Roman" w:eastAsia="Times New Roman" w:hAnsi="Times New Roman" w:cs="Times New Roman"/>
          <w:kern w:val="1"/>
          <w:sz w:val="28"/>
          <w:szCs w:val="28"/>
          <w:lang w:eastAsia="ru-RU" w:bidi="hi-IN"/>
        </w:rPr>
        <w:t xml:space="preserve">, Э.В. Экономика </w:t>
      </w:r>
      <w:r w:rsidR="00E76B0E">
        <w:rPr>
          <w:rFonts w:ascii="Times New Roman" w:eastAsia="Times New Roman" w:hAnsi="Times New Roman" w:cs="Times New Roman"/>
          <w:kern w:val="1"/>
          <w:sz w:val="28"/>
          <w:szCs w:val="28"/>
          <w:lang w:eastAsia="ru-RU" w:bidi="hi-IN"/>
        </w:rPr>
        <w:t>организации</w:t>
      </w:r>
      <w:r w:rsidRPr="00F52D65">
        <w:rPr>
          <w:rFonts w:ascii="Times New Roman" w:eastAsia="Times New Roman" w:hAnsi="Times New Roman" w:cs="Times New Roman"/>
          <w:kern w:val="1"/>
          <w:sz w:val="28"/>
          <w:szCs w:val="28"/>
          <w:lang w:eastAsia="ru-RU" w:bidi="hi-IN"/>
        </w:rPr>
        <w:t xml:space="preserve">: учеб. пособие / </w:t>
      </w:r>
      <w:proofErr w:type="spellStart"/>
      <w:r w:rsidRPr="00F52D65">
        <w:rPr>
          <w:rFonts w:ascii="Times New Roman" w:eastAsia="Times New Roman" w:hAnsi="Times New Roman" w:cs="Times New Roman"/>
          <w:kern w:val="1"/>
          <w:sz w:val="28"/>
          <w:szCs w:val="28"/>
          <w:lang w:eastAsia="ru-RU" w:bidi="hi-IN"/>
        </w:rPr>
        <w:t>Э.В.Крум</w:t>
      </w:r>
      <w:proofErr w:type="spellEnd"/>
      <w:r w:rsidRPr="00F52D65">
        <w:rPr>
          <w:rFonts w:ascii="Times New Roman" w:eastAsia="Times New Roman" w:hAnsi="Times New Roman" w:cs="Times New Roman"/>
          <w:kern w:val="1"/>
          <w:sz w:val="28"/>
          <w:szCs w:val="28"/>
          <w:lang w:eastAsia="ru-RU" w:bidi="hi-IN"/>
        </w:rPr>
        <w:t xml:space="preserve">. – 2-е изд., </w:t>
      </w:r>
      <w:proofErr w:type="spellStart"/>
      <w:r w:rsidRPr="00F52D65">
        <w:rPr>
          <w:rFonts w:ascii="Times New Roman" w:eastAsia="Times New Roman" w:hAnsi="Times New Roman" w:cs="Times New Roman"/>
          <w:kern w:val="1"/>
          <w:sz w:val="28"/>
          <w:szCs w:val="28"/>
          <w:lang w:eastAsia="ru-RU" w:bidi="hi-IN"/>
        </w:rPr>
        <w:t>перераб</w:t>
      </w:r>
      <w:proofErr w:type="spellEnd"/>
      <w:r w:rsidRPr="00F52D65">
        <w:rPr>
          <w:rFonts w:ascii="Times New Roman" w:eastAsia="Times New Roman" w:hAnsi="Times New Roman" w:cs="Times New Roman"/>
          <w:kern w:val="1"/>
          <w:sz w:val="28"/>
          <w:szCs w:val="28"/>
          <w:lang w:eastAsia="ru-RU" w:bidi="hi-IN"/>
        </w:rPr>
        <w:t xml:space="preserve">. – Минск: </w:t>
      </w:r>
      <w:proofErr w:type="spellStart"/>
      <w:r w:rsidRPr="00F52D65">
        <w:rPr>
          <w:rFonts w:ascii="Times New Roman" w:eastAsia="Times New Roman" w:hAnsi="Times New Roman" w:cs="Times New Roman"/>
          <w:kern w:val="1"/>
          <w:sz w:val="28"/>
          <w:szCs w:val="28"/>
          <w:lang w:eastAsia="ru-RU" w:bidi="hi-IN"/>
        </w:rPr>
        <w:t>ТетраСистемс</w:t>
      </w:r>
      <w:proofErr w:type="spellEnd"/>
      <w:r w:rsidRPr="00F52D65">
        <w:rPr>
          <w:rFonts w:ascii="Times New Roman" w:eastAsia="Times New Roman" w:hAnsi="Times New Roman" w:cs="Times New Roman"/>
          <w:kern w:val="1"/>
          <w:sz w:val="28"/>
          <w:szCs w:val="28"/>
          <w:lang w:eastAsia="ru-RU" w:bidi="hi-IN"/>
        </w:rPr>
        <w:t>, 2013. – 192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Лукичёва, Л.И. Менеджмент организации: теория и практика / </w:t>
      </w:r>
      <w:proofErr w:type="spellStart"/>
      <w:r w:rsidRPr="00F52D65">
        <w:rPr>
          <w:rFonts w:ascii="Times New Roman" w:eastAsia="Times New Roman" w:hAnsi="Times New Roman" w:cs="Times New Roman"/>
          <w:kern w:val="1"/>
          <w:sz w:val="28"/>
          <w:szCs w:val="28"/>
          <w:lang w:eastAsia="ru-RU" w:bidi="hi-IN"/>
        </w:rPr>
        <w:t>Л.И.Лукичёва</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Е.В.Егорычева</w:t>
      </w:r>
      <w:proofErr w:type="spellEnd"/>
      <w:r w:rsidRPr="00F52D65">
        <w:rPr>
          <w:rFonts w:ascii="Times New Roman" w:eastAsia="Times New Roman" w:hAnsi="Times New Roman" w:cs="Times New Roman"/>
          <w:kern w:val="1"/>
          <w:sz w:val="28"/>
          <w:szCs w:val="28"/>
          <w:lang w:eastAsia="ru-RU" w:bidi="hi-IN"/>
        </w:rPr>
        <w:t xml:space="preserve">; под ред. </w:t>
      </w:r>
      <w:proofErr w:type="spellStart"/>
      <w:r w:rsidRPr="00F52D65">
        <w:rPr>
          <w:rFonts w:ascii="Times New Roman" w:eastAsia="Times New Roman" w:hAnsi="Times New Roman" w:cs="Times New Roman"/>
          <w:kern w:val="1"/>
          <w:sz w:val="28"/>
          <w:szCs w:val="28"/>
          <w:lang w:eastAsia="ru-RU" w:bidi="hi-IN"/>
        </w:rPr>
        <w:t>Ю.П.Анискина</w:t>
      </w:r>
      <w:proofErr w:type="spellEnd"/>
      <w:r w:rsidRPr="00F52D65">
        <w:rPr>
          <w:rFonts w:ascii="Times New Roman" w:eastAsia="Times New Roman" w:hAnsi="Times New Roman" w:cs="Times New Roman"/>
          <w:kern w:val="1"/>
          <w:sz w:val="28"/>
          <w:szCs w:val="28"/>
          <w:lang w:eastAsia="ru-RU" w:bidi="hi-IN"/>
        </w:rPr>
        <w:t xml:space="preserve">. – 3-е изд., </w:t>
      </w:r>
      <w:proofErr w:type="spellStart"/>
      <w:r w:rsidRPr="00F52D65">
        <w:rPr>
          <w:rFonts w:ascii="Times New Roman" w:eastAsia="Times New Roman" w:hAnsi="Times New Roman" w:cs="Times New Roman"/>
          <w:kern w:val="1"/>
          <w:sz w:val="28"/>
          <w:szCs w:val="28"/>
          <w:lang w:eastAsia="ru-RU" w:bidi="hi-IN"/>
        </w:rPr>
        <w:t>испр</w:t>
      </w:r>
      <w:proofErr w:type="spellEnd"/>
      <w:r w:rsidRPr="00F52D65">
        <w:rPr>
          <w:rFonts w:ascii="Times New Roman" w:eastAsia="Times New Roman" w:hAnsi="Times New Roman" w:cs="Times New Roman"/>
          <w:kern w:val="1"/>
          <w:sz w:val="28"/>
          <w:szCs w:val="28"/>
          <w:lang w:eastAsia="ru-RU" w:bidi="hi-IN"/>
        </w:rPr>
        <w:t>. – Москва: Омега-Л, 2014. – 448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Лысенко, Д.В. Комплексный экономический анализ хозяйственной деятельности: учебник для вузов / </w:t>
      </w:r>
      <w:proofErr w:type="spellStart"/>
      <w:r w:rsidRPr="00F52D65">
        <w:rPr>
          <w:rFonts w:ascii="Times New Roman" w:eastAsia="Times New Roman" w:hAnsi="Times New Roman" w:cs="Times New Roman"/>
          <w:kern w:val="1"/>
          <w:sz w:val="28"/>
          <w:szCs w:val="28"/>
          <w:lang w:eastAsia="ru-RU" w:bidi="hi-IN"/>
        </w:rPr>
        <w:t>Д.В.Лысенко</w:t>
      </w:r>
      <w:proofErr w:type="spellEnd"/>
      <w:r w:rsidRPr="00F52D65">
        <w:rPr>
          <w:rFonts w:ascii="Times New Roman" w:eastAsia="Times New Roman" w:hAnsi="Times New Roman" w:cs="Times New Roman"/>
          <w:kern w:val="1"/>
          <w:sz w:val="28"/>
          <w:szCs w:val="28"/>
          <w:lang w:eastAsia="ru-RU" w:bidi="hi-IN"/>
        </w:rPr>
        <w:t>. – Москва: Инфра-М, 2012. – 318 с.</w:t>
      </w:r>
    </w:p>
    <w:p w:rsidR="0023645F" w:rsidRPr="0023645F" w:rsidRDefault="0023645F" w:rsidP="0023645F">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r w:rsidRPr="0023645F">
        <w:rPr>
          <w:rFonts w:ascii="Times New Roman" w:eastAsia="Times New Roman" w:hAnsi="Times New Roman" w:cs="Times New Roman"/>
          <w:kern w:val="1"/>
          <w:sz w:val="28"/>
          <w:szCs w:val="28"/>
          <w:lang w:eastAsia="ru-RU" w:bidi="hi-IN"/>
        </w:rPr>
        <w:t xml:space="preserve">       Менеджмент организации: учеб. пособие для вузов/З.П. Румянцева, Н.А. Соломатин и др.; под ред. З.П. Румянцева, Н.А. Соломатина. – Москва: ИНФРА-М,1997. – 432с.</w:t>
      </w:r>
    </w:p>
    <w:p w:rsidR="00F52D65" w:rsidRPr="00F52D65" w:rsidRDefault="00F52D65" w:rsidP="0023645F">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Нечаева, О. </w:t>
      </w:r>
      <w:proofErr w:type="spellStart"/>
      <w:r w:rsidRPr="00F52D65">
        <w:rPr>
          <w:rFonts w:ascii="Times New Roman" w:eastAsia="Times New Roman" w:hAnsi="Times New Roman" w:cs="Times New Roman"/>
          <w:kern w:val="1"/>
          <w:sz w:val="28"/>
          <w:szCs w:val="28"/>
          <w:lang w:eastAsia="ru-RU" w:bidi="hi-IN"/>
        </w:rPr>
        <w:t>Демотивация</w:t>
      </w:r>
      <w:proofErr w:type="spellEnd"/>
      <w:r w:rsidRPr="00F52D65">
        <w:rPr>
          <w:rFonts w:ascii="Times New Roman" w:eastAsia="Times New Roman" w:hAnsi="Times New Roman" w:cs="Times New Roman"/>
          <w:kern w:val="1"/>
          <w:sz w:val="28"/>
          <w:szCs w:val="28"/>
          <w:lang w:eastAsia="ru-RU" w:bidi="hi-IN"/>
        </w:rPr>
        <w:t xml:space="preserve"> персонала: профессор психологии и поведенческой экономика </w:t>
      </w:r>
      <w:proofErr w:type="spellStart"/>
      <w:r w:rsidRPr="00F52D65">
        <w:rPr>
          <w:rFonts w:ascii="Times New Roman" w:eastAsia="Times New Roman" w:hAnsi="Times New Roman" w:cs="Times New Roman"/>
          <w:kern w:val="1"/>
          <w:sz w:val="28"/>
          <w:szCs w:val="28"/>
          <w:lang w:eastAsia="ru-RU" w:bidi="hi-IN"/>
        </w:rPr>
        <w:t>Дюкского</w:t>
      </w:r>
      <w:proofErr w:type="spellEnd"/>
      <w:r w:rsidRPr="00F52D65">
        <w:rPr>
          <w:rFonts w:ascii="Times New Roman" w:eastAsia="Times New Roman" w:hAnsi="Times New Roman" w:cs="Times New Roman"/>
          <w:kern w:val="1"/>
          <w:sz w:val="28"/>
          <w:szCs w:val="28"/>
          <w:lang w:eastAsia="ru-RU" w:bidi="hi-IN"/>
        </w:rPr>
        <w:t xml:space="preserve"> университета Дэн Ариэли дает советы, как </w:t>
      </w:r>
      <w:r w:rsidRPr="00F52D65">
        <w:rPr>
          <w:rFonts w:ascii="Times New Roman" w:eastAsia="Times New Roman" w:hAnsi="Times New Roman" w:cs="Times New Roman"/>
          <w:kern w:val="1"/>
          <w:sz w:val="28"/>
          <w:szCs w:val="28"/>
          <w:lang w:eastAsia="ru-RU" w:bidi="hi-IN"/>
        </w:rPr>
        <w:lastRenderedPageBreak/>
        <w:t xml:space="preserve">от этого удержаться / </w:t>
      </w:r>
      <w:proofErr w:type="spellStart"/>
      <w:r w:rsidRPr="00F52D65">
        <w:rPr>
          <w:rFonts w:ascii="Times New Roman" w:eastAsia="Times New Roman" w:hAnsi="Times New Roman" w:cs="Times New Roman"/>
          <w:kern w:val="1"/>
          <w:sz w:val="28"/>
          <w:szCs w:val="28"/>
          <w:lang w:eastAsia="ru-RU" w:bidi="hi-IN"/>
        </w:rPr>
        <w:t>О.Нечаева</w:t>
      </w:r>
      <w:proofErr w:type="spellEnd"/>
      <w:r w:rsidRPr="00F52D65">
        <w:rPr>
          <w:rFonts w:ascii="Times New Roman" w:eastAsia="Times New Roman" w:hAnsi="Times New Roman" w:cs="Times New Roman"/>
          <w:kern w:val="1"/>
          <w:sz w:val="28"/>
          <w:szCs w:val="28"/>
          <w:lang w:eastAsia="ru-RU" w:bidi="hi-IN"/>
        </w:rPr>
        <w:t xml:space="preserve"> // Кадровая служба. – 2013. – № 9. – С. 32–36.</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Нечаева, О. Мотивационные просчеты в бизнесе, или Как не запустить бомбу замедленного действия в своей же компании? / </w:t>
      </w:r>
      <w:proofErr w:type="spellStart"/>
      <w:r w:rsidRPr="00F52D65">
        <w:rPr>
          <w:rFonts w:ascii="Times New Roman" w:eastAsia="Times New Roman" w:hAnsi="Times New Roman" w:cs="Times New Roman"/>
          <w:kern w:val="1"/>
          <w:sz w:val="28"/>
          <w:szCs w:val="28"/>
          <w:lang w:eastAsia="ru-RU" w:bidi="hi-IN"/>
        </w:rPr>
        <w:t>О.Нечаева</w:t>
      </w:r>
      <w:proofErr w:type="spellEnd"/>
      <w:r w:rsidRPr="00F52D65">
        <w:rPr>
          <w:rFonts w:ascii="Times New Roman" w:eastAsia="Times New Roman" w:hAnsi="Times New Roman" w:cs="Times New Roman"/>
          <w:kern w:val="1"/>
          <w:sz w:val="28"/>
          <w:szCs w:val="28"/>
          <w:lang w:eastAsia="ru-RU" w:bidi="hi-IN"/>
        </w:rPr>
        <w:t xml:space="preserve"> // Кадровая служба. – 2013. – № 12. – С. 24–28.</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bidi="hi-IN"/>
        </w:rPr>
      </w:pPr>
      <w:r w:rsidRPr="00F52D65">
        <w:rPr>
          <w:rFonts w:ascii="Times New Roman" w:eastAsia="Times New Roman" w:hAnsi="Times New Roman" w:cs="Times New Roman"/>
          <w:sz w:val="28"/>
          <w:szCs w:val="28"/>
          <w:lang w:eastAsia="ru-RU" w:bidi="hi-IN"/>
        </w:rPr>
        <w:t xml:space="preserve">О внесении изменений и дополнений в Закон Республики Беларусь «Об охране труда»: Закон </w:t>
      </w:r>
      <w:proofErr w:type="spellStart"/>
      <w:r w:rsidRPr="00F52D65">
        <w:rPr>
          <w:rFonts w:ascii="Times New Roman" w:eastAsia="Times New Roman" w:hAnsi="Times New Roman" w:cs="Times New Roman"/>
          <w:sz w:val="28"/>
          <w:szCs w:val="28"/>
          <w:lang w:eastAsia="ru-RU" w:bidi="hi-IN"/>
        </w:rPr>
        <w:t>Респ</w:t>
      </w:r>
      <w:proofErr w:type="spellEnd"/>
      <w:r w:rsidRPr="00F52D65">
        <w:rPr>
          <w:rFonts w:ascii="Times New Roman" w:eastAsia="Times New Roman" w:hAnsi="Times New Roman" w:cs="Times New Roman"/>
          <w:sz w:val="28"/>
          <w:szCs w:val="28"/>
          <w:lang w:eastAsia="ru-RU" w:bidi="hi-IN"/>
        </w:rPr>
        <w:t xml:space="preserve">. Беларусь от 12 июля 2013г. № 61-З: с изм. и доп.: текст по состоянию на 1 июня 2014г. – Минск: </w:t>
      </w:r>
      <w:proofErr w:type="spellStart"/>
      <w:r w:rsidRPr="00F52D65">
        <w:rPr>
          <w:rFonts w:ascii="Times New Roman" w:eastAsia="Times New Roman" w:hAnsi="Times New Roman" w:cs="Times New Roman"/>
          <w:sz w:val="28"/>
          <w:szCs w:val="28"/>
          <w:lang w:eastAsia="ru-RU" w:bidi="hi-IN"/>
        </w:rPr>
        <w:t>Дикта</w:t>
      </w:r>
      <w:proofErr w:type="spellEnd"/>
      <w:r w:rsidRPr="00F52D65">
        <w:rPr>
          <w:rFonts w:ascii="Times New Roman" w:eastAsia="Times New Roman" w:hAnsi="Times New Roman" w:cs="Times New Roman"/>
          <w:sz w:val="28"/>
          <w:szCs w:val="28"/>
          <w:lang w:eastAsia="ru-RU" w:bidi="hi-IN"/>
        </w:rPr>
        <w:t>, 2013.-</w:t>
      </w:r>
      <w:r w:rsidRPr="00F52D65">
        <w:rPr>
          <w:rFonts w:ascii="Times New Roman" w:eastAsia="Times New Roman" w:hAnsi="Times New Roman" w:cs="Times New Roman"/>
          <w:kern w:val="1"/>
          <w:sz w:val="28"/>
          <w:szCs w:val="28"/>
          <w:lang w:eastAsia="ru-RU" w:bidi="hi-IN"/>
        </w:rPr>
        <w:t>34 с</w:t>
      </w:r>
      <w:r w:rsidRPr="00F52D65">
        <w:rPr>
          <w:rFonts w:ascii="Times New Roman" w:eastAsia="Times New Roman" w:hAnsi="Times New Roman" w:cs="Times New Roman"/>
          <w:sz w:val="28"/>
          <w:szCs w:val="28"/>
          <w:lang w:eastAsia="ru-RU" w:bidi="hi-IN"/>
        </w:rPr>
        <w:t>.</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color w:val="000000"/>
          <w:sz w:val="28"/>
          <w:szCs w:val="28"/>
          <w:lang w:eastAsia="be-BY"/>
        </w:rPr>
      </w:pPr>
      <w:r w:rsidRPr="00F52D65">
        <w:rPr>
          <w:rFonts w:ascii="Times New Roman" w:eastAsia="Times New Roman" w:hAnsi="Times New Roman" w:cs="Times New Roman"/>
          <w:color w:val="000000"/>
          <w:sz w:val="28"/>
          <w:szCs w:val="28"/>
          <w:lang w:eastAsia="be-BY"/>
        </w:rPr>
        <w:t xml:space="preserve">Правила технической эксплуатации электроустановок потребителей. Технический кодекс установившейся практики: ТКП 181–2009 (02230). - Мн.: Минэнерго, 2009. – 235 с. </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color w:val="000000"/>
          <w:sz w:val="28"/>
          <w:szCs w:val="28"/>
          <w:lang w:eastAsia="be-BY"/>
        </w:rPr>
      </w:pPr>
      <w:r w:rsidRPr="00F52D65">
        <w:rPr>
          <w:rFonts w:ascii="Times New Roman" w:eastAsia="Times New Roman" w:hAnsi="Times New Roman" w:cs="Times New Roman"/>
          <w:kern w:val="20"/>
          <w:sz w:val="28"/>
          <w:szCs w:val="28"/>
          <w:lang w:eastAsia="ru-RU"/>
        </w:rPr>
        <w:t>Правила устройства электроустановок</w:t>
      </w:r>
      <w:r w:rsidRPr="00F52D65">
        <w:rPr>
          <w:rFonts w:ascii="Times New Roman" w:eastAsia="Times New Roman" w:hAnsi="Times New Roman" w:cs="Times New Roman"/>
          <w:color w:val="000000"/>
          <w:sz w:val="28"/>
          <w:szCs w:val="28"/>
          <w:lang w:eastAsia="be-BY"/>
        </w:rPr>
        <w:t xml:space="preserve">. Технический кодекс установившейся практики. </w:t>
      </w:r>
      <w:r w:rsidRPr="00F52D65">
        <w:rPr>
          <w:rFonts w:ascii="Times New Roman" w:eastAsia="Times New Roman" w:hAnsi="Times New Roman" w:cs="Times New Roman"/>
          <w:kern w:val="20"/>
          <w:sz w:val="28"/>
          <w:szCs w:val="28"/>
          <w:lang w:eastAsia="ru-RU"/>
        </w:rPr>
        <w:t xml:space="preserve">ТКП 339–2011. - Мн.: </w:t>
      </w:r>
      <w:r w:rsidRPr="00F52D65">
        <w:rPr>
          <w:rFonts w:ascii="Times New Roman" w:eastAsia="Times New Roman" w:hAnsi="Times New Roman" w:cs="Times New Roman"/>
          <w:color w:val="000000"/>
          <w:sz w:val="28"/>
          <w:szCs w:val="28"/>
          <w:lang w:eastAsia="be-BY"/>
        </w:rPr>
        <w:t>Минэнерго, 2009. – 228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color w:val="000000"/>
          <w:sz w:val="28"/>
          <w:szCs w:val="28"/>
          <w:lang w:eastAsia="be-BY"/>
        </w:rPr>
      </w:pPr>
      <w:r w:rsidRPr="00F52D65">
        <w:rPr>
          <w:rFonts w:ascii="Times New Roman" w:eastAsia="Times New Roman" w:hAnsi="Times New Roman" w:cs="Times New Roman"/>
          <w:color w:val="000000"/>
          <w:sz w:val="28"/>
          <w:szCs w:val="28"/>
          <w:lang w:eastAsia="be-BY"/>
        </w:rPr>
        <w:t xml:space="preserve">Производственная вибрация, вибрация в помещениях жилых и общественных зданий: </w:t>
      </w:r>
      <w:r w:rsidRPr="00F52D65">
        <w:rPr>
          <w:rFonts w:ascii="Times New Roman" w:eastAsia="Times New Roman" w:hAnsi="Times New Roman" w:cs="Times New Roman"/>
          <w:sz w:val="28"/>
          <w:szCs w:val="28"/>
          <w:lang w:eastAsia="ru-RU"/>
        </w:rPr>
        <w:t>СанПиН 2.2.4/2.1.8.-33-2002.- Мн.: Министерство здравоохранения Республики Беларусь, 2003.- 17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proofErr w:type="spellStart"/>
      <w:r w:rsidRPr="00F52D65">
        <w:rPr>
          <w:rFonts w:ascii="Times New Roman" w:eastAsia="Times New Roman" w:hAnsi="Times New Roman" w:cs="Times New Roman"/>
          <w:kern w:val="1"/>
          <w:sz w:val="28"/>
          <w:szCs w:val="28"/>
          <w:lang w:eastAsia="ru-RU" w:bidi="hi-IN"/>
        </w:rPr>
        <w:t>Прошкин</w:t>
      </w:r>
      <w:proofErr w:type="spellEnd"/>
      <w:r w:rsidRPr="00F52D65">
        <w:rPr>
          <w:rFonts w:ascii="Times New Roman" w:eastAsia="Times New Roman" w:hAnsi="Times New Roman" w:cs="Times New Roman"/>
          <w:kern w:val="1"/>
          <w:sz w:val="28"/>
          <w:szCs w:val="28"/>
          <w:lang w:eastAsia="ru-RU" w:bidi="hi-IN"/>
        </w:rPr>
        <w:t xml:space="preserve">, Б.Г. Методы и средства оперативной мотивации персонала в практической деятельности менеджера / </w:t>
      </w:r>
      <w:proofErr w:type="spellStart"/>
      <w:r w:rsidRPr="00F52D65">
        <w:rPr>
          <w:rFonts w:ascii="Times New Roman" w:eastAsia="Times New Roman" w:hAnsi="Times New Roman" w:cs="Times New Roman"/>
          <w:kern w:val="1"/>
          <w:sz w:val="28"/>
          <w:szCs w:val="28"/>
          <w:lang w:eastAsia="ru-RU" w:bidi="hi-IN"/>
        </w:rPr>
        <w:t>Б.Г.Прошкин</w:t>
      </w:r>
      <w:proofErr w:type="spellEnd"/>
      <w:r w:rsidRPr="00F52D65">
        <w:rPr>
          <w:rFonts w:ascii="Times New Roman" w:eastAsia="Times New Roman" w:hAnsi="Times New Roman" w:cs="Times New Roman"/>
          <w:kern w:val="1"/>
          <w:sz w:val="28"/>
          <w:szCs w:val="28"/>
          <w:lang w:eastAsia="ru-RU" w:bidi="hi-IN"/>
        </w:rPr>
        <w:t xml:space="preserve">, </w:t>
      </w:r>
      <w:proofErr w:type="spellStart"/>
      <w:r w:rsidRPr="00F52D65">
        <w:rPr>
          <w:rFonts w:ascii="Times New Roman" w:eastAsia="Times New Roman" w:hAnsi="Times New Roman" w:cs="Times New Roman"/>
          <w:kern w:val="1"/>
          <w:sz w:val="28"/>
          <w:szCs w:val="28"/>
          <w:lang w:eastAsia="ru-RU" w:bidi="hi-IN"/>
        </w:rPr>
        <w:t>И.П.Поварич</w:t>
      </w:r>
      <w:proofErr w:type="spellEnd"/>
      <w:r w:rsidRPr="00F52D65">
        <w:rPr>
          <w:rFonts w:ascii="Times New Roman" w:eastAsia="Times New Roman" w:hAnsi="Times New Roman" w:cs="Times New Roman"/>
          <w:kern w:val="1"/>
          <w:sz w:val="28"/>
          <w:szCs w:val="28"/>
          <w:lang w:eastAsia="ru-RU" w:bidi="hi-IN"/>
        </w:rPr>
        <w:t xml:space="preserve"> // Менеджмент в России и за рубежом. – 2012. – № 2. – С. 128–134.</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Романенко, И.В. Экономика </w:t>
      </w:r>
      <w:r w:rsidR="00E76B0E">
        <w:rPr>
          <w:rFonts w:ascii="Times New Roman" w:eastAsia="Times New Roman" w:hAnsi="Times New Roman" w:cs="Times New Roman"/>
          <w:kern w:val="1"/>
          <w:sz w:val="28"/>
          <w:szCs w:val="28"/>
          <w:lang w:eastAsia="ru-RU" w:bidi="hi-IN"/>
        </w:rPr>
        <w:t>организации</w:t>
      </w:r>
      <w:r w:rsidRPr="00F52D65">
        <w:rPr>
          <w:rFonts w:ascii="Times New Roman" w:eastAsia="Times New Roman" w:hAnsi="Times New Roman" w:cs="Times New Roman"/>
          <w:kern w:val="1"/>
          <w:sz w:val="28"/>
          <w:szCs w:val="28"/>
          <w:lang w:eastAsia="ru-RU" w:bidi="hi-IN"/>
        </w:rPr>
        <w:t xml:space="preserve"> / </w:t>
      </w:r>
      <w:proofErr w:type="spellStart"/>
      <w:r w:rsidRPr="00F52D65">
        <w:rPr>
          <w:rFonts w:ascii="Times New Roman" w:eastAsia="Times New Roman" w:hAnsi="Times New Roman" w:cs="Times New Roman"/>
          <w:kern w:val="1"/>
          <w:sz w:val="28"/>
          <w:szCs w:val="28"/>
          <w:lang w:eastAsia="ru-RU" w:bidi="hi-IN"/>
        </w:rPr>
        <w:t>И.В.Романенко</w:t>
      </w:r>
      <w:proofErr w:type="spellEnd"/>
      <w:r w:rsidRPr="00F52D65">
        <w:rPr>
          <w:rFonts w:ascii="Times New Roman" w:eastAsia="Times New Roman" w:hAnsi="Times New Roman" w:cs="Times New Roman"/>
          <w:kern w:val="1"/>
          <w:sz w:val="28"/>
          <w:szCs w:val="28"/>
          <w:lang w:eastAsia="ru-RU" w:bidi="hi-IN"/>
        </w:rPr>
        <w:t>. – Москва: Финансы и статистика, 2011. – 352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Савицкая, Г.В. Анализ хозяйственной деятельности </w:t>
      </w:r>
      <w:r w:rsidR="00E76B0E">
        <w:rPr>
          <w:rFonts w:ascii="Times New Roman" w:eastAsia="Times New Roman" w:hAnsi="Times New Roman" w:cs="Times New Roman"/>
          <w:kern w:val="1"/>
          <w:sz w:val="28"/>
          <w:szCs w:val="28"/>
          <w:lang w:eastAsia="ru-RU" w:bidi="hi-IN"/>
        </w:rPr>
        <w:t>организации</w:t>
      </w:r>
      <w:r w:rsidRPr="00F52D65">
        <w:rPr>
          <w:rFonts w:ascii="Times New Roman" w:eastAsia="Times New Roman" w:hAnsi="Times New Roman" w:cs="Times New Roman"/>
          <w:kern w:val="1"/>
          <w:sz w:val="28"/>
          <w:szCs w:val="28"/>
          <w:lang w:eastAsia="ru-RU" w:bidi="hi-IN"/>
        </w:rPr>
        <w:t xml:space="preserve">: учебник / Г.В. Савицкая. – 5-е изд., </w:t>
      </w:r>
      <w:proofErr w:type="spellStart"/>
      <w:r w:rsidRPr="00F52D65">
        <w:rPr>
          <w:rFonts w:ascii="Times New Roman" w:eastAsia="Times New Roman" w:hAnsi="Times New Roman" w:cs="Times New Roman"/>
          <w:kern w:val="1"/>
          <w:sz w:val="28"/>
          <w:szCs w:val="28"/>
          <w:lang w:eastAsia="ru-RU" w:bidi="hi-IN"/>
        </w:rPr>
        <w:t>испр</w:t>
      </w:r>
      <w:proofErr w:type="spellEnd"/>
      <w:r w:rsidRPr="00F52D65">
        <w:rPr>
          <w:rFonts w:ascii="Times New Roman" w:eastAsia="Times New Roman" w:hAnsi="Times New Roman" w:cs="Times New Roman"/>
          <w:kern w:val="1"/>
          <w:sz w:val="28"/>
          <w:szCs w:val="28"/>
          <w:lang w:eastAsia="ru-RU" w:bidi="hi-IN"/>
        </w:rPr>
        <w:t>. и доп. – Москва: ИНФРА-М, 2012. – 345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Савицкая, Г.В. Комплексный анализ хозяйственной деятельности </w:t>
      </w:r>
      <w:r w:rsidR="00E76B0E">
        <w:rPr>
          <w:rFonts w:ascii="Times New Roman" w:eastAsia="Times New Roman" w:hAnsi="Times New Roman" w:cs="Times New Roman"/>
          <w:kern w:val="1"/>
          <w:sz w:val="28"/>
          <w:szCs w:val="28"/>
          <w:lang w:eastAsia="ru-RU" w:bidi="hi-IN"/>
        </w:rPr>
        <w:t>организации</w:t>
      </w:r>
      <w:r w:rsidRPr="00F52D65">
        <w:rPr>
          <w:rFonts w:ascii="Times New Roman" w:eastAsia="Times New Roman" w:hAnsi="Times New Roman" w:cs="Times New Roman"/>
          <w:kern w:val="1"/>
          <w:sz w:val="28"/>
          <w:szCs w:val="28"/>
          <w:lang w:eastAsia="ru-RU" w:bidi="hi-IN"/>
        </w:rPr>
        <w:t xml:space="preserve">: учебник / </w:t>
      </w:r>
      <w:proofErr w:type="spellStart"/>
      <w:r w:rsidRPr="00F52D65">
        <w:rPr>
          <w:rFonts w:ascii="Times New Roman" w:eastAsia="Times New Roman" w:hAnsi="Times New Roman" w:cs="Times New Roman"/>
          <w:kern w:val="1"/>
          <w:sz w:val="28"/>
          <w:szCs w:val="28"/>
          <w:lang w:eastAsia="ru-RU" w:bidi="hi-IN"/>
        </w:rPr>
        <w:t>Г.В.Савицкая</w:t>
      </w:r>
      <w:proofErr w:type="spellEnd"/>
      <w:r w:rsidRPr="00F52D65">
        <w:rPr>
          <w:rFonts w:ascii="Times New Roman" w:eastAsia="Times New Roman" w:hAnsi="Times New Roman" w:cs="Times New Roman"/>
          <w:kern w:val="1"/>
          <w:sz w:val="28"/>
          <w:szCs w:val="28"/>
          <w:lang w:eastAsia="ru-RU" w:bidi="hi-IN"/>
        </w:rPr>
        <w:t xml:space="preserve">. – 6-е изд., </w:t>
      </w:r>
      <w:proofErr w:type="spellStart"/>
      <w:r w:rsidRPr="00F52D65">
        <w:rPr>
          <w:rFonts w:ascii="Times New Roman" w:eastAsia="Times New Roman" w:hAnsi="Times New Roman" w:cs="Times New Roman"/>
          <w:kern w:val="1"/>
          <w:sz w:val="28"/>
          <w:szCs w:val="28"/>
          <w:lang w:eastAsia="ru-RU" w:bidi="hi-IN"/>
        </w:rPr>
        <w:t>перераб</w:t>
      </w:r>
      <w:proofErr w:type="spellEnd"/>
      <w:r w:rsidRPr="00F52D65">
        <w:rPr>
          <w:rFonts w:ascii="Times New Roman" w:eastAsia="Times New Roman" w:hAnsi="Times New Roman" w:cs="Times New Roman"/>
          <w:kern w:val="1"/>
          <w:sz w:val="28"/>
          <w:szCs w:val="28"/>
          <w:lang w:eastAsia="ru-RU" w:bidi="hi-IN"/>
        </w:rPr>
        <w:t>. и доп. – Москва: ИНФА-М, 2013. – 607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color w:val="000000"/>
          <w:sz w:val="28"/>
          <w:szCs w:val="28"/>
          <w:lang w:eastAsia="be-BY"/>
        </w:rPr>
      </w:pPr>
      <w:r w:rsidRPr="00F52D65">
        <w:rPr>
          <w:rFonts w:ascii="Times New Roman" w:eastAsia="Times New Roman" w:hAnsi="Times New Roman" w:cs="Times New Roman"/>
          <w:color w:val="000000"/>
          <w:sz w:val="28"/>
          <w:szCs w:val="28"/>
          <w:lang w:eastAsia="be-BY"/>
        </w:rPr>
        <w:t xml:space="preserve">Синяк, Н.Г. Экономика </w:t>
      </w:r>
      <w:r w:rsidR="00E76B0E">
        <w:rPr>
          <w:rFonts w:ascii="Times New Roman" w:eastAsia="Times New Roman" w:hAnsi="Times New Roman" w:cs="Times New Roman"/>
          <w:color w:val="000000"/>
          <w:sz w:val="28"/>
          <w:szCs w:val="28"/>
          <w:lang w:eastAsia="be-BY"/>
        </w:rPr>
        <w:t>организации</w:t>
      </w:r>
      <w:r w:rsidRPr="00F52D65">
        <w:rPr>
          <w:rFonts w:ascii="Times New Roman" w:eastAsia="Times New Roman" w:hAnsi="Times New Roman" w:cs="Times New Roman"/>
          <w:color w:val="000000"/>
          <w:sz w:val="28"/>
          <w:szCs w:val="28"/>
          <w:lang w:eastAsia="be-BY"/>
        </w:rPr>
        <w:t xml:space="preserve"> отрасли. – Минск: БГТУ, 2011. – 169 с. </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lastRenderedPageBreak/>
        <w:t>Система управления охраны труда. Требования: СТБ 18001-2009, - Мн.: Госстандарт, 2009. – Введен 2009-01-10.- 17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kern w:val="1"/>
          <w:sz w:val="28"/>
          <w:szCs w:val="28"/>
          <w:lang w:eastAsia="ru-RU" w:bidi="hi-IN"/>
        </w:rPr>
        <w:t xml:space="preserve">Требования к микроклимату рабочих мест в производственных и офисных помещениях. Термины и определения: ГОСТ </w:t>
      </w:r>
      <w:r w:rsidRPr="00F52D65">
        <w:rPr>
          <w:rFonts w:ascii="Times New Roman" w:eastAsia="Times New Roman" w:hAnsi="Times New Roman" w:cs="Times New Roman"/>
          <w:sz w:val="28"/>
          <w:szCs w:val="28"/>
          <w:lang w:eastAsia="ru-RU" w:bidi="hi-IN"/>
        </w:rPr>
        <w:t xml:space="preserve">12.1.005-88- </w:t>
      </w:r>
      <w:proofErr w:type="spellStart"/>
      <w:r w:rsidRPr="00F52D65">
        <w:rPr>
          <w:rFonts w:ascii="Times New Roman" w:eastAsia="Times New Roman" w:hAnsi="Times New Roman" w:cs="Times New Roman"/>
          <w:sz w:val="28"/>
          <w:szCs w:val="28"/>
          <w:lang w:eastAsia="ru-RU" w:bidi="hi-IN"/>
        </w:rPr>
        <w:t>Введ</w:t>
      </w:r>
      <w:proofErr w:type="spellEnd"/>
      <w:r w:rsidRPr="00F52D65">
        <w:rPr>
          <w:rFonts w:ascii="Times New Roman" w:eastAsia="Times New Roman" w:hAnsi="Times New Roman" w:cs="Times New Roman"/>
          <w:sz w:val="28"/>
          <w:szCs w:val="28"/>
          <w:lang w:eastAsia="ru-RU" w:bidi="hi-IN"/>
        </w:rPr>
        <w:t>. 30.04.13.-</w:t>
      </w:r>
      <w:r w:rsidRPr="00F52D65">
        <w:rPr>
          <w:rFonts w:ascii="Times New Roman" w:eastAsia="Times New Roman" w:hAnsi="Times New Roman" w:cs="Times New Roman"/>
          <w:kern w:val="1"/>
          <w:sz w:val="28"/>
          <w:szCs w:val="28"/>
          <w:lang w:eastAsia="ru-RU" w:bidi="hi-IN"/>
        </w:rPr>
        <w:t xml:space="preserve"> Минск: </w:t>
      </w:r>
      <w:proofErr w:type="spellStart"/>
      <w:r w:rsidRPr="00F52D65">
        <w:rPr>
          <w:rFonts w:ascii="Times New Roman" w:eastAsia="Times New Roman" w:hAnsi="Times New Roman" w:cs="Times New Roman"/>
          <w:kern w:val="1"/>
          <w:sz w:val="28"/>
          <w:szCs w:val="28"/>
          <w:lang w:eastAsia="ru-RU" w:bidi="hi-IN"/>
        </w:rPr>
        <w:t>Межгос</w:t>
      </w:r>
      <w:proofErr w:type="spellEnd"/>
      <w:r w:rsidRPr="00F52D65">
        <w:rPr>
          <w:rFonts w:ascii="Times New Roman" w:eastAsia="Times New Roman" w:hAnsi="Times New Roman" w:cs="Times New Roman"/>
          <w:kern w:val="1"/>
          <w:sz w:val="28"/>
          <w:szCs w:val="28"/>
          <w:lang w:eastAsia="ru-RU" w:bidi="hi-IN"/>
        </w:rPr>
        <w:t>. совет по стандартизации, метрологии и сертификации: Белорус. гос. ин-т стандартизации и сертификации, 2004. – 14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color w:val="000000"/>
          <w:sz w:val="28"/>
          <w:szCs w:val="28"/>
          <w:lang w:eastAsia="be-BY"/>
        </w:rPr>
      </w:pPr>
      <w:r w:rsidRPr="00F52D65">
        <w:rPr>
          <w:rFonts w:ascii="Times New Roman" w:eastAsia="Times New Roman" w:hAnsi="Times New Roman" w:cs="Times New Roman"/>
          <w:color w:val="000000"/>
          <w:sz w:val="28"/>
          <w:szCs w:val="28"/>
          <w:lang w:eastAsia="be-BY"/>
        </w:rPr>
        <w:t xml:space="preserve">Технический кодекс установившейся практики. </w:t>
      </w:r>
      <w:r w:rsidRPr="00F52D65">
        <w:rPr>
          <w:rFonts w:ascii="Times New Roman" w:eastAsia="Times New Roman" w:hAnsi="Times New Roman" w:cs="Times New Roman"/>
          <w:kern w:val="20"/>
          <w:sz w:val="28"/>
          <w:szCs w:val="28"/>
          <w:lang w:eastAsia="ru-RU"/>
        </w:rPr>
        <w:t xml:space="preserve">ТКП 45-2.04-153-2009. Естественное и искусственное освещение. Строительные нормы проектирования. – Взамен СНБ 2.04.05-98- введен 2010-01-01- Мн.: Министерство архитектуры и строительства </w:t>
      </w:r>
      <w:proofErr w:type="spellStart"/>
      <w:r w:rsidRPr="00F52D65">
        <w:rPr>
          <w:rFonts w:ascii="Times New Roman" w:eastAsia="Times New Roman" w:hAnsi="Times New Roman" w:cs="Times New Roman"/>
          <w:kern w:val="20"/>
          <w:sz w:val="28"/>
          <w:szCs w:val="28"/>
          <w:lang w:eastAsia="ru-RU"/>
        </w:rPr>
        <w:t>Респ</w:t>
      </w:r>
      <w:proofErr w:type="spellEnd"/>
      <w:r w:rsidRPr="00F52D65">
        <w:rPr>
          <w:rFonts w:ascii="Times New Roman" w:eastAsia="Times New Roman" w:hAnsi="Times New Roman" w:cs="Times New Roman"/>
          <w:kern w:val="20"/>
          <w:sz w:val="28"/>
          <w:szCs w:val="28"/>
          <w:lang w:eastAsia="ru-RU"/>
        </w:rPr>
        <w:t>. Беларусь, 2010- 100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Times New Roman" w:hAnsi="Times New Roman" w:cs="Times New Roman"/>
          <w:kern w:val="1"/>
          <w:sz w:val="28"/>
          <w:szCs w:val="28"/>
          <w:lang w:eastAsia="ru-RU" w:bidi="hi-IN"/>
        </w:rPr>
      </w:pPr>
      <w:proofErr w:type="spellStart"/>
      <w:r w:rsidRPr="00F52D65">
        <w:rPr>
          <w:rFonts w:ascii="Times New Roman" w:eastAsia="Times New Roman" w:hAnsi="Times New Roman" w:cs="Times New Roman"/>
          <w:kern w:val="1"/>
          <w:sz w:val="28"/>
          <w:szCs w:val="28"/>
          <w:lang w:eastAsia="ru-RU" w:bidi="hi-IN"/>
        </w:rPr>
        <w:t>Чалдаева</w:t>
      </w:r>
      <w:proofErr w:type="spellEnd"/>
      <w:r w:rsidRPr="00F52D65">
        <w:rPr>
          <w:rFonts w:ascii="Times New Roman" w:eastAsia="Times New Roman" w:hAnsi="Times New Roman" w:cs="Times New Roman"/>
          <w:kern w:val="1"/>
          <w:sz w:val="28"/>
          <w:szCs w:val="28"/>
          <w:lang w:eastAsia="ru-RU" w:bidi="hi-IN"/>
        </w:rPr>
        <w:t xml:space="preserve">, Л.А. Экономика </w:t>
      </w:r>
      <w:r w:rsidR="00E76B0E">
        <w:rPr>
          <w:rFonts w:ascii="Times New Roman" w:eastAsia="Times New Roman" w:hAnsi="Times New Roman" w:cs="Times New Roman"/>
          <w:kern w:val="1"/>
          <w:sz w:val="28"/>
          <w:szCs w:val="28"/>
          <w:lang w:eastAsia="ru-RU" w:bidi="hi-IN"/>
        </w:rPr>
        <w:t>организации</w:t>
      </w:r>
      <w:r w:rsidRPr="00F52D65">
        <w:rPr>
          <w:rFonts w:ascii="Times New Roman" w:eastAsia="Times New Roman" w:hAnsi="Times New Roman" w:cs="Times New Roman"/>
          <w:kern w:val="1"/>
          <w:sz w:val="28"/>
          <w:szCs w:val="28"/>
          <w:lang w:eastAsia="ru-RU" w:bidi="hi-IN"/>
        </w:rPr>
        <w:t xml:space="preserve"> / </w:t>
      </w:r>
      <w:proofErr w:type="spellStart"/>
      <w:r w:rsidRPr="00F52D65">
        <w:rPr>
          <w:rFonts w:ascii="Times New Roman" w:eastAsia="Times New Roman" w:hAnsi="Times New Roman" w:cs="Times New Roman"/>
          <w:kern w:val="1"/>
          <w:sz w:val="28"/>
          <w:szCs w:val="28"/>
          <w:lang w:eastAsia="ru-RU" w:bidi="hi-IN"/>
        </w:rPr>
        <w:t>Л.А.Чалдаева</w:t>
      </w:r>
      <w:proofErr w:type="spellEnd"/>
      <w:r w:rsidRPr="00F52D65">
        <w:rPr>
          <w:rFonts w:ascii="Times New Roman" w:eastAsia="Times New Roman" w:hAnsi="Times New Roman" w:cs="Times New Roman"/>
          <w:kern w:val="1"/>
          <w:sz w:val="28"/>
          <w:szCs w:val="28"/>
          <w:lang w:eastAsia="ru-RU" w:bidi="hi-IN"/>
        </w:rPr>
        <w:t xml:space="preserve">. – Москва: </w:t>
      </w:r>
      <w:proofErr w:type="spellStart"/>
      <w:r w:rsidRPr="00F52D65">
        <w:rPr>
          <w:rFonts w:ascii="Times New Roman" w:eastAsia="Times New Roman" w:hAnsi="Times New Roman" w:cs="Times New Roman"/>
          <w:kern w:val="1"/>
          <w:sz w:val="28"/>
          <w:szCs w:val="28"/>
          <w:lang w:eastAsia="ru-RU" w:bidi="hi-IN"/>
        </w:rPr>
        <w:t>Юрайт</w:t>
      </w:r>
      <w:proofErr w:type="spellEnd"/>
      <w:r w:rsidRPr="00F52D65">
        <w:rPr>
          <w:rFonts w:ascii="Times New Roman" w:eastAsia="Times New Roman" w:hAnsi="Times New Roman" w:cs="Times New Roman"/>
          <w:kern w:val="1"/>
          <w:sz w:val="28"/>
          <w:szCs w:val="28"/>
          <w:lang w:eastAsia="ru-RU" w:bidi="hi-IN"/>
        </w:rPr>
        <w:t>, 2013. – 416 с.</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SimSun" w:hAnsi="Times New Roman" w:cs="Times New Roman"/>
          <w:kern w:val="1"/>
          <w:sz w:val="28"/>
          <w:szCs w:val="28"/>
          <w:lang w:eastAsia="hi-IN" w:bidi="hi-IN"/>
        </w:rPr>
      </w:pPr>
      <w:proofErr w:type="spellStart"/>
      <w:r w:rsidRPr="00F52D65">
        <w:rPr>
          <w:rFonts w:ascii="Times New Roman" w:eastAsia="SimSun" w:hAnsi="Times New Roman" w:cs="Times New Roman"/>
          <w:kern w:val="1"/>
          <w:sz w:val="28"/>
          <w:szCs w:val="28"/>
          <w:lang w:eastAsia="hi-IN" w:bidi="hi-IN"/>
        </w:rPr>
        <w:t>Черевко</w:t>
      </w:r>
      <w:proofErr w:type="spellEnd"/>
      <w:r w:rsidRPr="00F52D65">
        <w:rPr>
          <w:rFonts w:ascii="Times New Roman" w:eastAsia="SimSun" w:hAnsi="Times New Roman" w:cs="Times New Roman"/>
          <w:kern w:val="1"/>
          <w:sz w:val="28"/>
          <w:szCs w:val="28"/>
          <w:lang w:eastAsia="hi-IN" w:bidi="hi-IN"/>
        </w:rPr>
        <w:t xml:space="preserve">, В.В. Кадровая диагностика как основа формирования кадровой стратегии организации / </w:t>
      </w:r>
      <w:proofErr w:type="spellStart"/>
      <w:r w:rsidRPr="00F52D65">
        <w:rPr>
          <w:rFonts w:ascii="Times New Roman" w:eastAsia="SimSun" w:hAnsi="Times New Roman" w:cs="Times New Roman"/>
          <w:kern w:val="1"/>
          <w:sz w:val="28"/>
          <w:szCs w:val="28"/>
          <w:lang w:eastAsia="hi-IN" w:bidi="hi-IN"/>
        </w:rPr>
        <w:t>В.В.Черевко</w:t>
      </w:r>
      <w:proofErr w:type="spellEnd"/>
      <w:r w:rsidRPr="00F52D65">
        <w:rPr>
          <w:rFonts w:ascii="Times New Roman" w:eastAsia="SimSun" w:hAnsi="Times New Roman" w:cs="Times New Roman"/>
          <w:kern w:val="1"/>
          <w:sz w:val="28"/>
          <w:szCs w:val="28"/>
          <w:lang w:eastAsia="hi-IN" w:bidi="hi-IN"/>
        </w:rPr>
        <w:t xml:space="preserve"> // Экономика и управление. – 2012. – № 2. – С. 99–110.</w:t>
      </w:r>
    </w:p>
    <w:p w:rsidR="00F52D65" w:rsidRPr="00F52D65" w:rsidRDefault="00F52D65" w:rsidP="00F52D65">
      <w:pPr>
        <w:widowControl w:val="0"/>
        <w:numPr>
          <w:ilvl w:val="0"/>
          <w:numId w:val="1"/>
        </w:numPr>
        <w:suppressAutoHyphens/>
        <w:spacing w:after="0" w:line="360" w:lineRule="auto"/>
        <w:ind w:left="0" w:firstLine="0"/>
        <w:jc w:val="both"/>
        <w:rPr>
          <w:rFonts w:ascii="Times New Roman" w:eastAsia="SimSun" w:hAnsi="Times New Roman" w:cs="Times New Roman"/>
          <w:kern w:val="1"/>
          <w:sz w:val="28"/>
          <w:szCs w:val="28"/>
          <w:lang w:eastAsia="hi-IN" w:bidi="hi-IN"/>
        </w:rPr>
      </w:pPr>
      <w:proofErr w:type="spellStart"/>
      <w:r w:rsidRPr="00F52D65">
        <w:rPr>
          <w:rFonts w:ascii="Times New Roman" w:eastAsia="SimSun" w:hAnsi="Times New Roman" w:cs="Times New Roman"/>
          <w:kern w:val="1"/>
          <w:sz w:val="28"/>
          <w:szCs w:val="28"/>
          <w:lang w:eastAsia="hi-IN" w:bidi="hi-IN"/>
        </w:rPr>
        <w:t>Чиманский</w:t>
      </w:r>
      <w:proofErr w:type="spellEnd"/>
      <w:r w:rsidRPr="00F52D65">
        <w:rPr>
          <w:rFonts w:ascii="Times New Roman" w:eastAsia="SimSun" w:hAnsi="Times New Roman" w:cs="Times New Roman"/>
          <w:kern w:val="1"/>
          <w:sz w:val="28"/>
          <w:szCs w:val="28"/>
          <w:lang w:eastAsia="hi-IN" w:bidi="hi-IN"/>
        </w:rPr>
        <w:t xml:space="preserve">, Г.В. Вдохновляющие примеры вдохновленной работы, или Что делают белорусские </w:t>
      </w:r>
      <w:r w:rsidR="00E76B0E">
        <w:rPr>
          <w:rFonts w:ascii="Times New Roman" w:eastAsia="SimSun" w:hAnsi="Times New Roman" w:cs="Times New Roman"/>
          <w:kern w:val="1"/>
          <w:sz w:val="28"/>
          <w:szCs w:val="28"/>
          <w:lang w:eastAsia="hi-IN" w:bidi="hi-IN"/>
        </w:rPr>
        <w:t>организации</w:t>
      </w:r>
      <w:r w:rsidRPr="00F52D65">
        <w:rPr>
          <w:rFonts w:ascii="Times New Roman" w:eastAsia="SimSun" w:hAnsi="Times New Roman" w:cs="Times New Roman"/>
          <w:kern w:val="1"/>
          <w:sz w:val="28"/>
          <w:szCs w:val="28"/>
          <w:lang w:eastAsia="hi-IN" w:bidi="hi-IN"/>
        </w:rPr>
        <w:t xml:space="preserve">, чтобы повысить производительность труда? / Геннадий </w:t>
      </w:r>
      <w:proofErr w:type="spellStart"/>
      <w:r w:rsidRPr="00F52D65">
        <w:rPr>
          <w:rFonts w:ascii="Times New Roman" w:eastAsia="SimSun" w:hAnsi="Times New Roman" w:cs="Times New Roman"/>
          <w:kern w:val="1"/>
          <w:sz w:val="28"/>
          <w:szCs w:val="28"/>
          <w:lang w:eastAsia="hi-IN" w:bidi="hi-IN"/>
        </w:rPr>
        <w:t>Чиманский</w:t>
      </w:r>
      <w:proofErr w:type="spellEnd"/>
      <w:r w:rsidRPr="00F52D65">
        <w:rPr>
          <w:rFonts w:ascii="Times New Roman" w:eastAsia="SimSun" w:hAnsi="Times New Roman" w:cs="Times New Roman"/>
          <w:kern w:val="1"/>
          <w:sz w:val="28"/>
          <w:szCs w:val="28"/>
          <w:lang w:eastAsia="hi-IN" w:bidi="hi-IN"/>
        </w:rPr>
        <w:t xml:space="preserve"> // Кадровая служба. – 2013. – № 10. – С. 28–35.</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proofErr w:type="spellStart"/>
      <w:r w:rsidRPr="00F52D65">
        <w:rPr>
          <w:rFonts w:ascii="Times New Roman" w:eastAsia="Times New Roman" w:hAnsi="Times New Roman" w:cs="Times New Roman"/>
          <w:sz w:val="28"/>
          <w:szCs w:val="28"/>
          <w:lang w:eastAsia="ru-RU"/>
        </w:rPr>
        <w:t>Шеремет</w:t>
      </w:r>
      <w:proofErr w:type="spellEnd"/>
      <w:r w:rsidRPr="00F52D65">
        <w:rPr>
          <w:rFonts w:ascii="Times New Roman" w:eastAsia="Times New Roman" w:hAnsi="Times New Roman" w:cs="Times New Roman"/>
          <w:sz w:val="28"/>
          <w:szCs w:val="28"/>
          <w:lang w:eastAsia="ru-RU"/>
        </w:rPr>
        <w:t xml:space="preserve">, А.Д. Методика финансового анализа деятельности коммерческих организаций: практическое пособие / </w:t>
      </w:r>
      <w:proofErr w:type="spellStart"/>
      <w:r w:rsidRPr="00F52D65">
        <w:rPr>
          <w:rFonts w:ascii="Times New Roman" w:eastAsia="Times New Roman" w:hAnsi="Times New Roman" w:cs="Times New Roman"/>
          <w:sz w:val="28"/>
          <w:szCs w:val="28"/>
          <w:lang w:eastAsia="ru-RU"/>
        </w:rPr>
        <w:t>А.Д.Шеремет</w:t>
      </w:r>
      <w:proofErr w:type="spellEnd"/>
      <w:r w:rsidRPr="00F52D65">
        <w:rPr>
          <w:rFonts w:ascii="Times New Roman" w:eastAsia="Times New Roman" w:hAnsi="Times New Roman" w:cs="Times New Roman"/>
          <w:sz w:val="28"/>
          <w:szCs w:val="28"/>
          <w:lang w:eastAsia="ru-RU"/>
        </w:rPr>
        <w:t xml:space="preserve">, </w:t>
      </w:r>
      <w:proofErr w:type="spellStart"/>
      <w:r w:rsidRPr="00F52D65">
        <w:rPr>
          <w:rFonts w:ascii="Times New Roman" w:eastAsia="Times New Roman" w:hAnsi="Times New Roman" w:cs="Times New Roman"/>
          <w:sz w:val="28"/>
          <w:szCs w:val="28"/>
          <w:lang w:eastAsia="ru-RU"/>
        </w:rPr>
        <w:t>Е.В.Негашев</w:t>
      </w:r>
      <w:proofErr w:type="spellEnd"/>
      <w:r w:rsidRPr="00F52D65">
        <w:rPr>
          <w:rFonts w:ascii="Times New Roman" w:eastAsia="Times New Roman" w:hAnsi="Times New Roman" w:cs="Times New Roman"/>
          <w:sz w:val="28"/>
          <w:szCs w:val="28"/>
          <w:lang w:eastAsia="ru-RU"/>
        </w:rPr>
        <w:t xml:space="preserve">. – 2-е изд., </w:t>
      </w:r>
      <w:proofErr w:type="spellStart"/>
      <w:r w:rsidRPr="00F52D65">
        <w:rPr>
          <w:rFonts w:ascii="Times New Roman" w:eastAsia="Times New Roman" w:hAnsi="Times New Roman" w:cs="Times New Roman"/>
          <w:sz w:val="28"/>
          <w:szCs w:val="28"/>
          <w:lang w:eastAsia="ru-RU"/>
        </w:rPr>
        <w:t>перераб</w:t>
      </w:r>
      <w:proofErr w:type="spellEnd"/>
      <w:r w:rsidRPr="00F52D65">
        <w:rPr>
          <w:rFonts w:ascii="Times New Roman" w:eastAsia="Times New Roman" w:hAnsi="Times New Roman" w:cs="Times New Roman"/>
          <w:sz w:val="28"/>
          <w:szCs w:val="28"/>
          <w:lang w:eastAsia="ru-RU"/>
        </w:rPr>
        <w:t>. и доп. – Москва: ИНФРА-М, 2013. – 208 с.</w:t>
      </w:r>
    </w:p>
    <w:p w:rsidR="00F52D65" w:rsidRPr="00F52D65" w:rsidRDefault="00F52D65" w:rsidP="00F52D65">
      <w:pPr>
        <w:widowControl w:val="0"/>
        <w:numPr>
          <w:ilvl w:val="0"/>
          <w:numId w:val="1"/>
        </w:numPr>
        <w:suppressAutoHyphens/>
        <w:autoSpaceDE w:val="0"/>
        <w:autoSpaceDN w:val="0"/>
        <w:adjustRightInd w:val="0"/>
        <w:spacing w:after="0" w:line="360" w:lineRule="auto"/>
        <w:ind w:left="0" w:firstLine="0"/>
        <w:jc w:val="both"/>
        <w:rPr>
          <w:rFonts w:ascii="Times New Roman" w:eastAsia="Times New Roman" w:hAnsi="Times New Roman" w:cs="Times New Roman"/>
          <w:kern w:val="1"/>
          <w:sz w:val="28"/>
          <w:szCs w:val="28"/>
          <w:lang w:eastAsia="ru-RU" w:bidi="hi-IN"/>
        </w:rPr>
      </w:pPr>
      <w:r w:rsidRPr="00F52D65">
        <w:rPr>
          <w:rFonts w:ascii="Times New Roman" w:eastAsia="Times New Roman" w:hAnsi="Times New Roman" w:cs="Times New Roman"/>
          <w:sz w:val="28"/>
          <w:szCs w:val="28"/>
          <w:lang w:eastAsia="ru-RU" w:bidi="hi-IN"/>
        </w:rPr>
        <w:t xml:space="preserve">Шум на рабочих местах, в помещениях жилых, общественных, общественных зданий и на территории жилой застройки: СанПиН 2.2.4/2.1.8.10–33–2002.- Мн.: Министерство здравоохранения </w:t>
      </w:r>
      <w:proofErr w:type="spellStart"/>
      <w:r w:rsidRPr="00F52D65">
        <w:rPr>
          <w:rFonts w:ascii="Times New Roman" w:eastAsia="Times New Roman" w:hAnsi="Times New Roman" w:cs="Times New Roman"/>
          <w:sz w:val="28"/>
          <w:szCs w:val="28"/>
          <w:lang w:eastAsia="ru-RU" w:bidi="hi-IN"/>
        </w:rPr>
        <w:t>Респ</w:t>
      </w:r>
      <w:proofErr w:type="spellEnd"/>
      <w:r w:rsidRPr="00F52D65">
        <w:rPr>
          <w:rFonts w:ascii="Times New Roman" w:eastAsia="Times New Roman" w:hAnsi="Times New Roman" w:cs="Times New Roman"/>
          <w:sz w:val="28"/>
          <w:szCs w:val="28"/>
          <w:lang w:eastAsia="ru-RU" w:bidi="hi-IN"/>
        </w:rPr>
        <w:t>. Беларусь, 2003.- 20 с.</w:t>
      </w:r>
    </w:p>
    <w:p w:rsidR="005A6114" w:rsidRPr="00DB7291" w:rsidRDefault="005A6114" w:rsidP="005A6114">
      <w:pPr>
        <w:pStyle w:val="a8"/>
        <w:numPr>
          <w:ilvl w:val="0"/>
          <w:numId w:val="1"/>
        </w:numPr>
        <w:jc w:val="center"/>
      </w:pPr>
    </w:p>
    <w:tbl>
      <w:tblPr>
        <w:tblStyle w:val="a3"/>
        <w:tblW w:w="0" w:type="auto"/>
        <w:tblLook w:val="04A0" w:firstRow="1" w:lastRow="0" w:firstColumn="1" w:lastColumn="0" w:noHBand="0" w:noVBand="1"/>
      </w:tblPr>
      <w:tblGrid>
        <w:gridCol w:w="3190"/>
        <w:gridCol w:w="6664"/>
      </w:tblGrid>
      <w:tr w:rsidR="005A6114" w:rsidRPr="00DB7291" w:rsidTr="00C370C1">
        <w:tc>
          <w:tcPr>
            <w:tcW w:w="3227" w:type="dxa"/>
          </w:tcPr>
          <w:p w:rsidR="005A6114" w:rsidRDefault="005A6114" w:rsidP="00C370C1">
            <w:pPr>
              <w:spacing w:line="480" w:lineRule="auto"/>
              <w:jc w:val="center"/>
            </w:pPr>
          </w:p>
          <w:p w:rsidR="005A6114" w:rsidRPr="00DB7291" w:rsidRDefault="005A6114" w:rsidP="00C370C1">
            <w:pPr>
              <w:spacing w:line="480" w:lineRule="auto"/>
              <w:jc w:val="center"/>
              <w:rPr>
                <w:lang w:val="en-US"/>
              </w:rPr>
            </w:pPr>
            <w:hyperlink r:id="rId5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A6114" w:rsidRPr="00DB7291" w:rsidRDefault="005A6114" w:rsidP="00C370C1">
            <w:pPr>
              <w:spacing w:line="480" w:lineRule="auto"/>
              <w:jc w:val="center"/>
              <w:rPr>
                <w:lang w:val="en-US"/>
              </w:rPr>
            </w:pPr>
            <w:r w:rsidRPr="00DB7291">
              <w:rPr>
                <w:noProof/>
                <w:lang w:eastAsia="ru-RU"/>
              </w:rPr>
              <w:drawing>
                <wp:inline distT="0" distB="0" distL="0" distR="0" wp14:anchorId="7419D94C" wp14:editId="1EB224E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A6114" w:rsidRPr="005A6114" w:rsidRDefault="005A6114" w:rsidP="005A6114">
      <w:pPr>
        <w:pStyle w:val="a8"/>
        <w:numPr>
          <w:ilvl w:val="0"/>
          <w:numId w:val="1"/>
        </w:numPr>
        <w:spacing w:line="480" w:lineRule="auto"/>
        <w:jc w:val="center"/>
        <w:rPr>
          <w:rFonts w:ascii="Arial Black" w:hAnsi="Arial Black"/>
          <w:b/>
          <w:sz w:val="16"/>
          <w:szCs w:val="16"/>
        </w:rPr>
      </w:pPr>
    </w:p>
    <w:tbl>
      <w:tblPr>
        <w:tblStyle w:val="a3"/>
        <w:tblW w:w="0" w:type="auto"/>
        <w:tblLook w:val="04A0" w:firstRow="1" w:lastRow="0" w:firstColumn="1" w:lastColumn="0" w:noHBand="0" w:noVBand="1"/>
      </w:tblPr>
      <w:tblGrid>
        <w:gridCol w:w="4919"/>
        <w:gridCol w:w="4935"/>
      </w:tblGrid>
      <w:tr w:rsidR="005A6114" w:rsidRPr="00DB7291" w:rsidTr="00C370C1">
        <w:tc>
          <w:tcPr>
            <w:tcW w:w="4952" w:type="dxa"/>
          </w:tcPr>
          <w:p w:rsidR="005A6114" w:rsidRDefault="005A6114" w:rsidP="00C370C1">
            <w:pPr>
              <w:spacing w:line="480" w:lineRule="auto"/>
              <w:jc w:val="center"/>
            </w:pPr>
          </w:p>
          <w:p w:rsidR="005A6114" w:rsidRPr="00DB7291" w:rsidRDefault="005A6114" w:rsidP="00C370C1">
            <w:pPr>
              <w:spacing w:line="480" w:lineRule="auto"/>
              <w:jc w:val="center"/>
            </w:pPr>
            <w:hyperlink r:id="rId5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A6114" w:rsidRPr="00DB7291" w:rsidRDefault="005A6114" w:rsidP="00C370C1">
            <w:pPr>
              <w:spacing w:line="480" w:lineRule="auto"/>
              <w:jc w:val="center"/>
            </w:pPr>
            <w:r w:rsidRPr="00DB7291">
              <w:rPr>
                <w:noProof/>
                <w:lang w:eastAsia="ru-RU"/>
              </w:rPr>
              <w:drawing>
                <wp:inline distT="0" distB="0" distL="0" distR="0" wp14:anchorId="333DB7B6" wp14:editId="61BD912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A6114" w:rsidRPr="005A6114" w:rsidRDefault="005A6114" w:rsidP="005A6114">
      <w:pPr>
        <w:pStyle w:val="a8"/>
        <w:numPr>
          <w:ilvl w:val="0"/>
          <w:numId w:val="1"/>
        </w:numPr>
        <w:spacing w:line="480" w:lineRule="auto"/>
        <w:jc w:val="center"/>
        <w:rPr>
          <w:sz w:val="16"/>
          <w:szCs w:val="16"/>
        </w:rPr>
      </w:pPr>
    </w:p>
    <w:tbl>
      <w:tblPr>
        <w:tblStyle w:val="a3"/>
        <w:tblW w:w="0" w:type="auto"/>
        <w:jc w:val="center"/>
        <w:tblLook w:val="04A0" w:firstRow="1" w:lastRow="0" w:firstColumn="1" w:lastColumn="0" w:noHBand="0" w:noVBand="1"/>
      </w:tblPr>
      <w:tblGrid>
        <w:gridCol w:w="3594"/>
        <w:gridCol w:w="3402"/>
      </w:tblGrid>
      <w:tr w:rsidR="005A6114" w:rsidRPr="00DB7291" w:rsidTr="00C370C1">
        <w:trPr>
          <w:jc w:val="center"/>
        </w:trPr>
        <w:tc>
          <w:tcPr>
            <w:tcW w:w="3594" w:type="dxa"/>
          </w:tcPr>
          <w:p w:rsidR="005A6114" w:rsidRDefault="005A6114" w:rsidP="00C370C1">
            <w:pPr>
              <w:spacing w:line="480" w:lineRule="auto"/>
              <w:jc w:val="center"/>
            </w:pPr>
          </w:p>
          <w:p w:rsidR="005A6114" w:rsidRPr="00DB7291" w:rsidRDefault="005A6114" w:rsidP="00C370C1">
            <w:pPr>
              <w:spacing w:line="480" w:lineRule="auto"/>
              <w:jc w:val="center"/>
              <w:rPr>
                <w:rFonts w:ascii="Arial Black" w:hAnsi="Arial Black" w:cs="Arial"/>
                <w:b/>
                <w:sz w:val="28"/>
                <w:szCs w:val="28"/>
              </w:rPr>
            </w:pPr>
            <w:hyperlink r:id="rId59" w:history="1">
              <w:r w:rsidRPr="00DB7291">
                <w:rPr>
                  <w:rFonts w:ascii="Arial Black" w:hAnsi="Arial Black"/>
                  <w:b/>
                  <w:color w:val="0000FF" w:themeColor="hyperlink"/>
                  <w:sz w:val="28"/>
                  <w:szCs w:val="28"/>
                  <w:u w:val="single"/>
                </w:rPr>
                <w:t>АУДИОЛЕКЦИИ</w:t>
              </w:r>
            </w:hyperlink>
          </w:p>
        </w:tc>
        <w:tc>
          <w:tcPr>
            <w:tcW w:w="3402" w:type="dxa"/>
          </w:tcPr>
          <w:p w:rsidR="005A6114" w:rsidRPr="00DB7291" w:rsidRDefault="005A6114"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4075EB9E" wp14:editId="06DCE89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A6114" w:rsidRPr="005A6114" w:rsidRDefault="005A6114" w:rsidP="005A6114">
      <w:pPr>
        <w:pStyle w:val="a8"/>
        <w:numPr>
          <w:ilvl w:val="0"/>
          <w:numId w:val="1"/>
        </w:numPr>
        <w:spacing w:line="480" w:lineRule="auto"/>
        <w:jc w:val="center"/>
        <w:rPr>
          <w:rFonts w:ascii="Arial Black" w:hAnsi="Arial Black" w:cs="Arial"/>
          <w:b/>
          <w:sz w:val="16"/>
          <w:szCs w:val="16"/>
          <w:lang w:val="en-US"/>
        </w:rPr>
      </w:pPr>
    </w:p>
    <w:tbl>
      <w:tblPr>
        <w:tblStyle w:val="a3"/>
        <w:tblW w:w="0" w:type="auto"/>
        <w:tblLook w:val="04A0" w:firstRow="1" w:lastRow="0" w:firstColumn="1" w:lastColumn="0" w:noHBand="0" w:noVBand="1"/>
      </w:tblPr>
      <w:tblGrid>
        <w:gridCol w:w="3609"/>
        <w:gridCol w:w="6245"/>
      </w:tblGrid>
      <w:tr w:rsidR="005A6114" w:rsidRPr="00DB7291" w:rsidTr="00C370C1">
        <w:tc>
          <w:tcPr>
            <w:tcW w:w="3652" w:type="dxa"/>
          </w:tcPr>
          <w:p w:rsidR="005A6114" w:rsidRDefault="005A6114" w:rsidP="00C370C1">
            <w:pPr>
              <w:spacing w:line="480" w:lineRule="auto"/>
              <w:jc w:val="center"/>
            </w:pPr>
          </w:p>
          <w:p w:rsidR="005A6114" w:rsidRPr="00DB7291" w:rsidRDefault="005A6114" w:rsidP="00C370C1">
            <w:pPr>
              <w:spacing w:line="480" w:lineRule="auto"/>
              <w:jc w:val="center"/>
              <w:rPr>
                <w:lang w:val="en-US"/>
              </w:rPr>
            </w:pPr>
            <w:hyperlink r:id="rId6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5A6114" w:rsidRPr="00DB7291" w:rsidRDefault="005A6114" w:rsidP="00C370C1">
            <w:pPr>
              <w:spacing w:line="480" w:lineRule="auto"/>
              <w:jc w:val="center"/>
              <w:rPr>
                <w:lang w:val="en-US"/>
              </w:rPr>
            </w:pPr>
            <w:r w:rsidRPr="00DB7291">
              <w:rPr>
                <w:noProof/>
                <w:lang w:eastAsia="ru-RU"/>
              </w:rPr>
              <w:drawing>
                <wp:inline distT="0" distB="0" distL="0" distR="0" wp14:anchorId="63D29FD2" wp14:editId="224A2E6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A6114" w:rsidRPr="005A6114" w:rsidRDefault="005A6114" w:rsidP="005A6114">
      <w:pPr>
        <w:pStyle w:val="a8"/>
        <w:numPr>
          <w:ilvl w:val="0"/>
          <w:numId w:val="1"/>
        </w:numPr>
        <w:rPr>
          <w:sz w:val="16"/>
          <w:szCs w:val="16"/>
        </w:rPr>
      </w:pPr>
    </w:p>
    <w:tbl>
      <w:tblPr>
        <w:tblStyle w:val="23"/>
        <w:tblW w:w="0" w:type="auto"/>
        <w:tblLook w:val="04A0" w:firstRow="1" w:lastRow="0" w:firstColumn="1" w:lastColumn="0" w:noHBand="0" w:noVBand="1"/>
      </w:tblPr>
      <w:tblGrid>
        <w:gridCol w:w="3903"/>
        <w:gridCol w:w="5951"/>
      </w:tblGrid>
      <w:tr w:rsidR="005A6114" w:rsidRPr="001302EE" w:rsidTr="00C370C1">
        <w:tc>
          <w:tcPr>
            <w:tcW w:w="3936" w:type="dxa"/>
          </w:tcPr>
          <w:p w:rsidR="005A6114" w:rsidRPr="001302EE" w:rsidRDefault="005A6114" w:rsidP="00C370C1">
            <w:pPr>
              <w:jc w:val="center"/>
              <w:rPr>
                <w:rFonts w:ascii="Times New Roman CYR" w:eastAsia="Calibri" w:hAnsi="Times New Roman CYR" w:cs="Times New Roman CYR"/>
                <w:sz w:val="24"/>
                <w:szCs w:val="24"/>
              </w:rPr>
            </w:pPr>
          </w:p>
          <w:p w:rsidR="005A6114" w:rsidRPr="001302EE" w:rsidRDefault="005A6114" w:rsidP="00C370C1">
            <w:pPr>
              <w:jc w:val="center"/>
              <w:rPr>
                <w:rFonts w:ascii="Calibri" w:eastAsia="Calibri" w:hAnsi="Calibri" w:cs="Times New Roman"/>
              </w:rPr>
            </w:pPr>
            <w:hyperlink r:id="rId6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A6114" w:rsidRPr="001302EE" w:rsidRDefault="005A6114" w:rsidP="00C370C1">
            <w:pPr>
              <w:jc w:val="center"/>
              <w:rPr>
                <w:rFonts w:ascii="Calibri" w:eastAsia="Calibri" w:hAnsi="Calibri" w:cs="Times New Roman"/>
              </w:rPr>
            </w:pPr>
            <w:r w:rsidRPr="001302EE">
              <w:rPr>
                <w:rFonts w:ascii="Calibri" w:eastAsia="Calibri" w:hAnsi="Calibri" w:cs="Times New Roman"/>
                <w:noProof/>
                <w:lang w:eastAsia="ru-RU"/>
              </w:rPr>
              <w:drawing>
                <wp:inline distT="0" distB="0" distL="0" distR="0" wp14:anchorId="12E21915" wp14:editId="06E8E5F1">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50060" w:rsidRPr="00A50060" w:rsidRDefault="00A50060" w:rsidP="00F52D65">
      <w:pPr>
        <w:widowControl w:val="0"/>
        <w:spacing w:after="0" w:line="360" w:lineRule="auto"/>
        <w:ind w:firstLine="709"/>
        <w:jc w:val="center"/>
        <w:rPr>
          <w:rFonts w:ascii="Times New Roman" w:hAnsi="Times New Roman" w:cs="Times New Roman"/>
          <w:sz w:val="28"/>
          <w:szCs w:val="28"/>
        </w:rPr>
      </w:pPr>
      <w:bookmarkStart w:id="3" w:name="_GoBack"/>
      <w:bookmarkEnd w:id="3"/>
    </w:p>
    <w:sectPr w:rsidR="00A50060" w:rsidRPr="00A50060" w:rsidSect="00C66C95">
      <w:headerReference w:type="default" r:id="rId65"/>
      <w:footerReference w:type="default" r:id="rId66"/>
      <w:pgSz w:w="11906" w:h="16838"/>
      <w:pgMar w:top="1134" w:right="567"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AEB" w:rsidRDefault="006A5AEB" w:rsidP="00505084">
      <w:pPr>
        <w:spacing w:after="0" w:line="240" w:lineRule="auto"/>
      </w:pPr>
      <w:r>
        <w:separator/>
      </w:r>
    </w:p>
  </w:endnote>
  <w:endnote w:type="continuationSeparator" w:id="0">
    <w:p w:rsidR="006A5AEB" w:rsidRDefault="006A5AEB" w:rsidP="00505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27629"/>
      <w:docPartObj>
        <w:docPartGallery w:val="Page Numbers (Bottom of Page)"/>
        <w:docPartUnique/>
      </w:docPartObj>
    </w:sdtPr>
    <w:sdtEndPr/>
    <w:sdtContent>
      <w:p w:rsidR="00EC514B" w:rsidRDefault="00EC514B">
        <w:pPr>
          <w:pStyle w:val="ab"/>
          <w:jc w:val="center"/>
        </w:pPr>
        <w:r>
          <w:fldChar w:fldCharType="begin"/>
        </w:r>
        <w:r>
          <w:instrText xml:space="preserve"> PAGE   \* MERGEFORMAT </w:instrText>
        </w:r>
        <w:r>
          <w:fldChar w:fldCharType="separate"/>
        </w:r>
        <w:r w:rsidR="005A6114">
          <w:rPr>
            <w:noProof/>
          </w:rPr>
          <w:t>129</w:t>
        </w:r>
        <w:r>
          <w:rPr>
            <w:noProof/>
          </w:rPr>
          <w:fldChar w:fldCharType="end"/>
        </w:r>
      </w:p>
    </w:sdtContent>
  </w:sdt>
  <w:p w:rsidR="001D73D7" w:rsidRPr="001D73D7" w:rsidRDefault="001D73D7" w:rsidP="001D73D7">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1D73D7">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1D73D7" w:rsidRPr="001D73D7" w:rsidRDefault="006A5AEB" w:rsidP="001D73D7">
    <w:pPr>
      <w:tabs>
        <w:tab w:val="center" w:pos="4677"/>
        <w:tab w:val="right" w:pos="9355"/>
      </w:tabs>
      <w:spacing w:after="0" w:line="240" w:lineRule="auto"/>
      <w:jc w:val="center"/>
      <w:rPr>
        <w:rFonts w:ascii="Calibri" w:eastAsia="Calibri" w:hAnsi="Calibri" w:cs="Times New Roman"/>
      </w:rPr>
    </w:pPr>
    <w:hyperlink r:id="rId1" w:history="1">
      <w:r w:rsidR="001D73D7" w:rsidRPr="001D73D7">
        <w:rPr>
          <w:rFonts w:ascii="Times New Roman CYR" w:eastAsia="Times New Roman" w:hAnsi="Times New Roman CYR" w:cs="Times New Roman CYR"/>
          <w:b/>
          <w:color w:val="FF0000"/>
          <w:sz w:val="20"/>
          <w:szCs w:val="20"/>
          <w:u w:val="single"/>
          <w:lang w:val="en-US" w:eastAsia="ru-RU"/>
        </w:rPr>
        <w:t>http</w:t>
      </w:r>
      <w:r w:rsidR="001D73D7" w:rsidRPr="001D73D7">
        <w:rPr>
          <w:rFonts w:ascii="Times New Roman CYR" w:eastAsia="Times New Roman" w:hAnsi="Times New Roman CYR" w:cs="Times New Roman CYR"/>
          <w:b/>
          <w:color w:val="FF0000"/>
          <w:sz w:val="20"/>
          <w:szCs w:val="20"/>
          <w:u w:val="single"/>
          <w:lang w:eastAsia="ru-RU"/>
        </w:rPr>
        <w:t>://учебники.информ2000.рф/</w:t>
      </w:r>
      <w:proofErr w:type="spellStart"/>
      <w:r w:rsidR="001D73D7" w:rsidRPr="001D73D7">
        <w:rPr>
          <w:rFonts w:ascii="Times New Roman CYR" w:eastAsia="Times New Roman" w:hAnsi="Times New Roman CYR" w:cs="Times New Roman CYR"/>
          <w:b/>
          <w:color w:val="FF0000"/>
          <w:sz w:val="20"/>
          <w:szCs w:val="20"/>
          <w:u w:val="single"/>
          <w:lang w:val="en-US" w:eastAsia="ru-RU"/>
        </w:rPr>
        <w:t>diplom</w:t>
      </w:r>
      <w:proofErr w:type="spellEnd"/>
      <w:r w:rsidR="001D73D7" w:rsidRPr="001D73D7">
        <w:rPr>
          <w:rFonts w:ascii="Times New Roman CYR" w:eastAsia="Times New Roman" w:hAnsi="Times New Roman CYR" w:cs="Times New Roman CYR"/>
          <w:b/>
          <w:color w:val="FF0000"/>
          <w:sz w:val="20"/>
          <w:szCs w:val="20"/>
          <w:u w:val="single"/>
          <w:lang w:eastAsia="ru-RU"/>
        </w:rPr>
        <w:t>.</w:t>
      </w:r>
      <w:proofErr w:type="spellStart"/>
      <w:r w:rsidR="001D73D7" w:rsidRPr="001D73D7">
        <w:rPr>
          <w:rFonts w:ascii="Times New Roman CYR" w:eastAsia="Times New Roman" w:hAnsi="Times New Roman CYR" w:cs="Times New Roman CYR"/>
          <w:b/>
          <w:color w:val="FF0000"/>
          <w:sz w:val="20"/>
          <w:szCs w:val="20"/>
          <w:u w:val="single"/>
          <w:lang w:val="en-US" w:eastAsia="ru-RU"/>
        </w:rPr>
        <w:t>shtml</w:t>
      </w:r>
      <w:proofErr w:type="spellEnd"/>
    </w:hyperlink>
  </w:p>
  <w:p w:rsidR="00EC514B" w:rsidRDefault="00EC514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AEB" w:rsidRDefault="006A5AEB" w:rsidP="00505084">
      <w:pPr>
        <w:spacing w:after="0" w:line="240" w:lineRule="auto"/>
      </w:pPr>
      <w:r>
        <w:separator/>
      </w:r>
    </w:p>
  </w:footnote>
  <w:footnote w:type="continuationSeparator" w:id="0">
    <w:p w:rsidR="006A5AEB" w:rsidRDefault="006A5AEB" w:rsidP="00505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42" w:rsidRPr="00432E6E" w:rsidRDefault="004C1642" w:rsidP="004C1642">
    <w:pPr>
      <w:tabs>
        <w:tab w:val="center" w:pos="4677"/>
        <w:tab w:val="right" w:pos="9355"/>
      </w:tabs>
      <w:rPr>
        <w:rFonts w:cs="Times New Roman"/>
      </w:rPr>
    </w:pPr>
    <w:r w:rsidRPr="00432E6E">
      <w:rPr>
        <w:rFonts w:cs="Times New Roman"/>
      </w:rPr>
      <w:t>Узнайте стоимость написания на заказ студенческих и аспирантских работ</w:t>
    </w:r>
  </w:p>
  <w:p w:rsidR="004C1642" w:rsidRPr="00432E6E" w:rsidRDefault="004C1642" w:rsidP="004C1642">
    <w:pPr>
      <w:tabs>
        <w:tab w:val="center" w:pos="4677"/>
        <w:tab w:val="right" w:pos="9355"/>
      </w:tabs>
      <w:rPr>
        <w:rFonts w:cs="Times New Roman"/>
      </w:rPr>
    </w:pPr>
    <w:r w:rsidRPr="00432E6E">
      <w:rPr>
        <w:rFonts w:cs="Times New Roman"/>
      </w:rPr>
      <w:t>http://учебники</w:t>
    </w:r>
    <w:proofErr w:type="gramStart"/>
    <w:r w:rsidRPr="00432E6E">
      <w:rPr>
        <w:rFonts w:cs="Times New Roman"/>
      </w:rPr>
      <w:t>.и</w:t>
    </w:r>
    <w:proofErr w:type="gramEnd"/>
    <w:r w:rsidRPr="00432E6E">
      <w:rPr>
        <w:rFonts w:cs="Times New Roman"/>
      </w:rPr>
      <w:t>нформ2000.рф/napisat-diplom.shtml</w:t>
    </w:r>
  </w:p>
  <w:p w:rsidR="001D73D7" w:rsidRDefault="001D73D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3E4C"/>
    <w:multiLevelType w:val="hybridMultilevel"/>
    <w:tmpl w:val="F8D4A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345BB"/>
    <w:multiLevelType w:val="hybridMultilevel"/>
    <w:tmpl w:val="D9A41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5E6C1A"/>
    <w:multiLevelType w:val="hybridMultilevel"/>
    <w:tmpl w:val="C80C0A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C6C4268"/>
    <w:multiLevelType w:val="hybridMultilevel"/>
    <w:tmpl w:val="8C7855C8"/>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7524DF"/>
    <w:multiLevelType w:val="hybridMultilevel"/>
    <w:tmpl w:val="788E6D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18F481C"/>
    <w:multiLevelType w:val="hybridMultilevel"/>
    <w:tmpl w:val="578CFE84"/>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12378E"/>
    <w:multiLevelType w:val="hybridMultilevel"/>
    <w:tmpl w:val="FFAABC68"/>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212363"/>
    <w:multiLevelType w:val="hybridMultilevel"/>
    <w:tmpl w:val="9DA67E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7B667E3"/>
    <w:multiLevelType w:val="hybridMultilevel"/>
    <w:tmpl w:val="637CE2C2"/>
    <w:lvl w:ilvl="0" w:tplc="7110D1D4">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7FE30E5"/>
    <w:multiLevelType w:val="hybridMultilevel"/>
    <w:tmpl w:val="06589AEC"/>
    <w:lvl w:ilvl="0" w:tplc="5EAC8088">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10">
    <w:nsid w:val="1A206847"/>
    <w:multiLevelType w:val="hybridMultilevel"/>
    <w:tmpl w:val="B114F4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B65365A"/>
    <w:multiLevelType w:val="hybridMultilevel"/>
    <w:tmpl w:val="8F52BFF6"/>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EFC54BB"/>
    <w:multiLevelType w:val="hybridMultilevel"/>
    <w:tmpl w:val="B4581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9A1C4A"/>
    <w:multiLevelType w:val="hybridMultilevel"/>
    <w:tmpl w:val="D8CC84F4"/>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DA7EAF"/>
    <w:multiLevelType w:val="hybridMultilevel"/>
    <w:tmpl w:val="B59E0F32"/>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4523B9"/>
    <w:multiLevelType w:val="hybridMultilevel"/>
    <w:tmpl w:val="4190B27E"/>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DF97445"/>
    <w:multiLevelType w:val="hybridMultilevel"/>
    <w:tmpl w:val="889EA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052643"/>
    <w:multiLevelType w:val="hybridMultilevel"/>
    <w:tmpl w:val="0BDC5C92"/>
    <w:lvl w:ilvl="0" w:tplc="DA08F326">
      <w:start w:val="1"/>
      <w:numFmt w:val="bullet"/>
      <w:lvlText w:val="─"/>
      <w:lvlJc w:val="left"/>
      <w:pPr>
        <w:ind w:left="1429" w:hanging="360"/>
      </w:pPr>
      <w:rPr>
        <w:rFonts w:ascii="Times New Roman" w:hAnsi="Times New Roman" w:cs="Times New Roman"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18">
    <w:nsid w:val="32F5159E"/>
    <w:multiLevelType w:val="hybridMultilevel"/>
    <w:tmpl w:val="8E143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6E18A0"/>
    <w:multiLevelType w:val="hybridMultilevel"/>
    <w:tmpl w:val="D5BAE0A8"/>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F67B0D"/>
    <w:multiLevelType w:val="hybridMultilevel"/>
    <w:tmpl w:val="CCE2AA0C"/>
    <w:lvl w:ilvl="0" w:tplc="73E8EB0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1">
    <w:nsid w:val="3EFC18E8"/>
    <w:multiLevelType w:val="hybridMultilevel"/>
    <w:tmpl w:val="7D28C7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5A50C40"/>
    <w:multiLevelType w:val="hybridMultilevel"/>
    <w:tmpl w:val="60F4D118"/>
    <w:lvl w:ilvl="0" w:tplc="DA08F326">
      <w:start w:val="1"/>
      <w:numFmt w:val="bullet"/>
      <w:lvlText w:val="─"/>
      <w:lvlJc w:val="left"/>
      <w:pPr>
        <w:ind w:left="1429" w:hanging="360"/>
      </w:pPr>
      <w:rPr>
        <w:rFonts w:ascii="Times New Roman" w:hAnsi="Times New Roman" w:cs="Times New Roman"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23">
    <w:nsid w:val="4AB0048E"/>
    <w:multiLevelType w:val="hybridMultilevel"/>
    <w:tmpl w:val="8222CAFA"/>
    <w:lvl w:ilvl="0" w:tplc="A34C09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B431765"/>
    <w:multiLevelType w:val="hybridMultilevel"/>
    <w:tmpl w:val="40EE4D30"/>
    <w:lvl w:ilvl="0" w:tplc="EDB27C34">
      <w:start w:val="2010"/>
      <w:numFmt w:val="bullet"/>
      <w:lvlText w:val="-"/>
      <w:lvlJc w:val="left"/>
      <w:pPr>
        <w:tabs>
          <w:tab w:val="num" w:pos="1068"/>
        </w:tabs>
        <w:ind w:left="1068"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EDE4FBB"/>
    <w:multiLevelType w:val="hybridMultilevel"/>
    <w:tmpl w:val="F6D886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FCC7F96"/>
    <w:multiLevelType w:val="hybridMultilevel"/>
    <w:tmpl w:val="CB94873A"/>
    <w:lvl w:ilvl="0" w:tplc="E912DA98">
      <w:start w:val="1"/>
      <w:numFmt w:val="bullet"/>
      <w:lvlText w:val=""/>
      <w:lvlJc w:val="left"/>
      <w:pPr>
        <w:ind w:left="1260" w:hanging="360"/>
      </w:pPr>
      <w:rPr>
        <w:rFonts w:ascii="Symbol" w:hAnsi="Symbol" w:cs="Times New Roman" w:hint="default"/>
        <w:b w:val="0"/>
        <w:i w:val="0"/>
        <w:sz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50C96B48"/>
    <w:multiLevelType w:val="hybridMultilevel"/>
    <w:tmpl w:val="07B60DE6"/>
    <w:lvl w:ilvl="0" w:tplc="3ABCB598">
      <w:start w:val="1"/>
      <w:numFmt w:val="bullet"/>
      <w:lvlText w:val=""/>
      <w:lvlJc w:val="left"/>
      <w:pPr>
        <w:ind w:left="1429" w:hanging="360"/>
      </w:pPr>
      <w:rPr>
        <w:rFonts w:ascii="Symbol" w:hAnsi="Symbol" w:hint="default"/>
        <w:sz w:val="20"/>
      </w:rPr>
    </w:lvl>
    <w:lvl w:ilvl="1" w:tplc="37169AA4" w:tentative="1">
      <w:start w:val="1"/>
      <w:numFmt w:val="bullet"/>
      <w:lvlText w:val="o"/>
      <w:lvlJc w:val="left"/>
      <w:pPr>
        <w:ind w:left="2149" w:hanging="360"/>
      </w:pPr>
      <w:rPr>
        <w:rFonts w:ascii="Courier New" w:hAnsi="Courier New" w:cs="Courier New" w:hint="default"/>
      </w:rPr>
    </w:lvl>
    <w:lvl w:ilvl="2" w:tplc="FAFAF9A2" w:tentative="1">
      <w:start w:val="1"/>
      <w:numFmt w:val="bullet"/>
      <w:lvlText w:val=""/>
      <w:lvlJc w:val="left"/>
      <w:pPr>
        <w:ind w:left="2869" w:hanging="360"/>
      </w:pPr>
      <w:rPr>
        <w:rFonts w:ascii="Wingdings" w:hAnsi="Wingdings" w:hint="default"/>
      </w:rPr>
    </w:lvl>
    <w:lvl w:ilvl="3" w:tplc="45727B4A" w:tentative="1">
      <w:start w:val="1"/>
      <w:numFmt w:val="bullet"/>
      <w:lvlText w:val=""/>
      <w:lvlJc w:val="left"/>
      <w:pPr>
        <w:ind w:left="3589" w:hanging="360"/>
      </w:pPr>
      <w:rPr>
        <w:rFonts w:ascii="Symbol" w:hAnsi="Symbol" w:hint="default"/>
      </w:rPr>
    </w:lvl>
    <w:lvl w:ilvl="4" w:tplc="58B82710" w:tentative="1">
      <w:start w:val="1"/>
      <w:numFmt w:val="bullet"/>
      <w:lvlText w:val="o"/>
      <w:lvlJc w:val="left"/>
      <w:pPr>
        <w:ind w:left="4309" w:hanging="360"/>
      </w:pPr>
      <w:rPr>
        <w:rFonts w:ascii="Courier New" w:hAnsi="Courier New" w:cs="Courier New" w:hint="default"/>
      </w:rPr>
    </w:lvl>
    <w:lvl w:ilvl="5" w:tplc="0A2232E2" w:tentative="1">
      <w:start w:val="1"/>
      <w:numFmt w:val="bullet"/>
      <w:lvlText w:val=""/>
      <w:lvlJc w:val="left"/>
      <w:pPr>
        <w:ind w:left="5029" w:hanging="360"/>
      </w:pPr>
      <w:rPr>
        <w:rFonts w:ascii="Wingdings" w:hAnsi="Wingdings" w:hint="default"/>
      </w:rPr>
    </w:lvl>
    <w:lvl w:ilvl="6" w:tplc="66D8CD8E" w:tentative="1">
      <w:start w:val="1"/>
      <w:numFmt w:val="bullet"/>
      <w:lvlText w:val=""/>
      <w:lvlJc w:val="left"/>
      <w:pPr>
        <w:ind w:left="5749" w:hanging="360"/>
      </w:pPr>
      <w:rPr>
        <w:rFonts w:ascii="Symbol" w:hAnsi="Symbol" w:hint="default"/>
      </w:rPr>
    </w:lvl>
    <w:lvl w:ilvl="7" w:tplc="74BE2794" w:tentative="1">
      <w:start w:val="1"/>
      <w:numFmt w:val="bullet"/>
      <w:lvlText w:val="o"/>
      <w:lvlJc w:val="left"/>
      <w:pPr>
        <w:ind w:left="6469" w:hanging="360"/>
      </w:pPr>
      <w:rPr>
        <w:rFonts w:ascii="Courier New" w:hAnsi="Courier New" w:cs="Courier New" w:hint="default"/>
      </w:rPr>
    </w:lvl>
    <w:lvl w:ilvl="8" w:tplc="E75C3FE4" w:tentative="1">
      <w:start w:val="1"/>
      <w:numFmt w:val="bullet"/>
      <w:lvlText w:val=""/>
      <w:lvlJc w:val="left"/>
      <w:pPr>
        <w:ind w:left="7189" w:hanging="360"/>
      </w:pPr>
      <w:rPr>
        <w:rFonts w:ascii="Wingdings" w:hAnsi="Wingdings" w:hint="default"/>
      </w:rPr>
    </w:lvl>
  </w:abstractNum>
  <w:abstractNum w:abstractNumId="28">
    <w:nsid w:val="551966E4"/>
    <w:multiLevelType w:val="hybridMultilevel"/>
    <w:tmpl w:val="96388512"/>
    <w:lvl w:ilvl="0" w:tplc="7584B112">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77C0A75"/>
    <w:multiLevelType w:val="hybridMultilevel"/>
    <w:tmpl w:val="EDA8CCDA"/>
    <w:lvl w:ilvl="0" w:tplc="2F680D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C2C4B71"/>
    <w:multiLevelType w:val="hybridMultilevel"/>
    <w:tmpl w:val="F15C1B04"/>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3086375"/>
    <w:multiLevelType w:val="hybridMultilevel"/>
    <w:tmpl w:val="A924479E"/>
    <w:lvl w:ilvl="0" w:tplc="DA08F326">
      <w:start w:val="1"/>
      <w:numFmt w:val="bullet"/>
      <w:lvlText w:val="─"/>
      <w:lvlJc w:val="left"/>
      <w:pPr>
        <w:ind w:left="1429" w:hanging="360"/>
      </w:pPr>
      <w:rPr>
        <w:rFonts w:ascii="Times New Roman" w:hAnsi="Times New Roman" w:cs="Times New Roman"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32">
    <w:nsid w:val="63737445"/>
    <w:multiLevelType w:val="hybridMultilevel"/>
    <w:tmpl w:val="8BAE373A"/>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75A3C43"/>
    <w:multiLevelType w:val="hybridMultilevel"/>
    <w:tmpl w:val="4EB00938"/>
    <w:lvl w:ilvl="0" w:tplc="DA08F326">
      <w:start w:val="1"/>
      <w:numFmt w:val="bullet"/>
      <w:lvlText w:val="─"/>
      <w:lvlJc w:val="left"/>
      <w:pPr>
        <w:ind w:left="1429" w:hanging="360"/>
      </w:pPr>
      <w:rPr>
        <w:rFonts w:ascii="Times New Roman" w:hAnsi="Times New Roman" w:cs="Times New Roman"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34">
    <w:nsid w:val="68071073"/>
    <w:multiLevelType w:val="hybridMultilevel"/>
    <w:tmpl w:val="9A809C9C"/>
    <w:lvl w:ilvl="0" w:tplc="AA6A3E8A">
      <w:start w:val="1"/>
      <w:numFmt w:val="russianLower"/>
      <w:lvlText w:val="%1)"/>
      <w:lvlJc w:val="left"/>
      <w:pPr>
        <w:tabs>
          <w:tab w:val="num" w:pos="3717"/>
        </w:tabs>
        <w:ind w:left="3717" w:hanging="360"/>
      </w:pPr>
      <w:rPr>
        <w:rFonts w:hint="default"/>
      </w:rPr>
    </w:lvl>
    <w:lvl w:ilvl="1" w:tplc="04190019" w:tentative="1">
      <w:start w:val="1"/>
      <w:numFmt w:val="lowerLetter"/>
      <w:lvlText w:val="%2."/>
      <w:lvlJc w:val="left"/>
      <w:pPr>
        <w:tabs>
          <w:tab w:val="num" w:pos="4230"/>
        </w:tabs>
        <w:ind w:left="4230" w:hanging="360"/>
      </w:pPr>
    </w:lvl>
    <w:lvl w:ilvl="2" w:tplc="0419001B" w:tentative="1">
      <w:start w:val="1"/>
      <w:numFmt w:val="lowerRoman"/>
      <w:lvlText w:val="%3."/>
      <w:lvlJc w:val="right"/>
      <w:pPr>
        <w:tabs>
          <w:tab w:val="num" w:pos="4950"/>
        </w:tabs>
        <w:ind w:left="4950" w:hanging="180"/>
      </w:pPr>
    </w:lvl>
    <w:lvl w:ilvl="3" w:tplc="0419000F" w:tentative="1">
      <w:start w:val="1"/>
      <w:numFmt w:val="decimal"/>
      <w:lvlText w:val="%4."/>
      <w:lvlJc w:val="left"/>
      <w:pPr>
        <w:tabs>
          <w:tab w:val="num" w:pos="5670"/>
        </w:tabs>
        <w:ind w:left="5670" w:hanging="360"/>
      </w:pPr>
    </w:lvl>
    <w:lvl w:ilvl="4" w:tplc="04190019" w:tentative="1">
      <w:start w:val="1"/>
      <w:numFmt w:val="lowerLetter"/>
      <w:lvlText w:val="%5."/>
      <w:lvlJc w:val="left"/>
      <w:pPr>
        <w:tabs>
          <w:tab w:val="num" w:pos="6390"/>
        </w:tabs>
        <w:ind w:left="6390" w:hanging="360"/>
      </w:pPr>
    </w:lvl>
    <w:lvl w:ilvl="5" w:tplc="0419001B" w:tentative="1">
      <w:start w:val="1"/>
      <w:numFmt w:val="lowerRoman"/>
      <w:lvlText w:val="%6."/>
      <w:lvlJc w:val="right"/>
      <w:pPr>
        <w:tabs>
          <w:tab w:val="num" w:pos="7110"/>
        </w:tabs>
        <w:ind w:left="7110" w:hanging="180"/>
      </w:pPr>
    </w:lvl>
    <w:lvl w:ilvl="6" w:tplc="0419000F" w:tentative="1">
      <w:start w:val="1"/>
      <w:numFmt w:val="decimal"/>
      <w:lvlText w:val="%7."/>
      <w:lvlJc w:val="left"/>
      <w:pPr>
        <w:tabs>
          <w:tab w:val="num" w:pos="7830"/>
        </w:tabs>
        <w:ind w:left="7830" w:hanging="360"/>
      </w:pPr>
    </w:lvl>
    <w:lvl w:ilvl="7" w:tplc="04190019" w:tentative="1">
      <w:start w:val="1"/>
      <w:numFmt w:val="lowerLetter"/>
      <w:lvlText w:val="%8."/>
      <w:lvlJc w:val="left"/>
      <w:pPr>
        <w:tabs>
          <w:tab w:val="num" w:pos="8550"/>
        </w:tabs>
        <w:ind w:left="8550" w:hanging="360"/>
      </w:pPr>
    </w:lvl>
    <w:lvl w:ilvl="8" w:tplc="0419001B" w:tentative="1">
      <w:start w:val="1"/>
      <w:numFmt w:val="lowerRoman"/>
      <w:lvlText w:val="%9."/>
      <w:lvlJc w:val="right"/>
      <w:pPr>
        <w:tabs>
          <w:tab w:val="num" w:pos="9270"/>
        </w:tabs>
        <w:ind w:left="9270" w:hanging="180"/>
      </w:pPr>
    </w:lvl>
  </w:abstractNum>
  <w:abstractNum w:abstractNumId="35">
    <w:nsid w:val="6A965573"/>
    <w:multiLevelType w:val="hybridMultilevel"/>
    <w:tmpl w:val="AB9E4AA0"/>
    <w:lvl w:ilvl="0" w:tplc="DA08F326">
      <w:start w:val="1"/>
      <w:numFmt w:val="bullet"/>
      <w:lvlText w:val="─"/>
      <w:lvlJc w:val="left"/>
      <w:pPr>
        <w:ind w:left="1429" w:hanging="360"/>
      </w:pPr>
      <w:rPr>
        <w:rFonts w:ascii="Times New Roman" w:hAnsi="Times New Roman" w:cs="Times New Roman"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36">
    <w:nsid w:val="6BC77959"/>
    <w:multiLevelType w:val="hybridMultilevel"/>
    <w:tmpl w:val="BD945E06"/>
    <w:lvl w:ilvl="0" w:tplc="10666B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E057FD9"/>
    <w:multiLevelType w:val="hybridMultilevel"/>
    <w:tmpl w:val="1CFEA56E"/>
    <w:lvl w:ilvl="0" w:tplc="4DB2FCA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752F4CA9"/>
    <w:multiLevelType w:val="hybridMultilevel"/>
    <w:tmpl w:val="7088749C"/>
    <w:lvl w:ilvl="0" w:tplc="5D5625F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A0401B"/>
    <w:multiLevelType w:val="hybridMultilevel"/>
    <w:tmpl w:val="177AF5D0"/>
    <w:lvl w:ilvl="0" w:tplc="5EAC8088">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40">
    <w:nsid w:val="79B97604"/>
    <w:multiLevelType w:val="hybridMultilevel"/>
    <w:tmpl w:val="D4E8827C"/>
    <w:lvl w:ilvl="0" w:tplc="5EAC808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9CE363A"/>
    <w:multiLevelType w:val="hybridMultilevel"/>
    <w:tmpl w:val="0C86F312"/>
    <w:lvl w:ilvl="0" w:tplc="5EAC8088">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42">
    <w:nsid w:val="7C3F446C"/>
    <w:multiLevelType w:val="hybridMultilevel"/>
    <w:tmpl w:val="72DCCB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0"/>
  </w:num>
  <w:num w:numId="3">
    <w:abstractNumId w:val="13"/>
  </w:num>
  <w:num w:numId="4">
    <w:abstractNumId w:val="32"/>
  </w:num>
  <w:num w:numId="5">
    <w:abstractNumId w:val="15"/>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38"/>
  </w:num>
  <w:num w:numId="10">
    <w:abstractNumId w:val="25"/>
  </w:num>
  <w:num w:numId="11">
    <w:abstractNumId w:val="6"/>
  </w:num>
  <w:num w:numId="12">
    <w:abstractNumId w:val="3"/>
  </w:num>
  <w:num w:numId="13">
    <w:abstractNumId w:val="11"/>
  </w:num>
  <w:num w:numId="14">
    <w:abstractNumId w:val="14"/>
  </w:num>
  <w:num w:numId="15">
    <w:abstractNumId w:val="19"/>
  </w:num>
  <w:num w:numId="16">
    <w:abstractNumId w:val="7"/>
  </w:num>
  <w:num w:numId="17">
    <w:abstractNumId w:val="10"/>
  </w:num>
  <w:num w:numId="18">
    <w:abstractNumId w:val="39"/>
  </w:num>
  <w:num w:numId="19">
    <w:abstractNumId w:val="1"/>
  </w:num>
  <w:num w:numId="20">
    <w:abstractNumId w:val="27"/>
  </w:num>
  <w:num w:numId="21">
    <w:abstractNumId w:val="4"/>
  </w:num>
  <w:num w:numId="22">
    <w:abstractNumId w:val="31"/>
  </w:num>
  <w:num w:numId="23">
    <w:abstractNumId w:val="33"/>
  </w:num>
  <w:num w:numId="24">
    <w:abstractNumId w:val="22"/>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0"/>
  </w:num>
  <w:num w:numId="28">
    <w:abstractNumId w:val="8"/>
  </w:num>
  <w:num w:numId="29">
    <w:abstractNumId w:val="41"/>
  </w:num>
  <w:num w:numId="30">
    <w:abstractNumId w:val="9"/>
  </w:num>
  <w:num w:numId="31">
    <w:abstractNumId w:val="35"/>
  </w:num>
  <w:num w:numId="32">
    <w:abstractNumId w:val="17"/>
  </w:num>
  <w:num w:numId="33">
    <w:abstractNumId w:val="26"/>
  </w:num>
  <w:num w:numId="34">
    <w:abstractNumId w:val="34"/>
  </w:num>
  <w:num w:numId="35">
    <w:abstractNumId w:val="12"/>
  </w:num>
  <w:num w:numId="36">
    <w:abstractNumId w:val="16"/>
  </w:num>
  <w:num w:numId="37">
    <w:abstractNumId w:val="37"/>
  </w:num>
  <w:num w:numId="38">
    <w:abstractNumId w:val="0"/>
  </w:num>
  <w:num w:numId="39">
    <w:abstractNumId w:val="40"/>
  </w:num>
  <w:num w:numId="40">
    <w:abstractNumId w:val="29"/>
  </w:num>
  <w:num w:numId="41">
    <w:abstractNumId w:val="23"/>
  </w:num>
  <w:num w:numId="42">
    <w:abstractNumId w:val="36"/>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0060"/>
    <w:rsid w:val="00001E12"/>
    <w:rsid w:val="000660CC"/>
    <w:rsid w:val="00080FE7"/>
    <w:rsid w:val="0008654F"/>
    <w:rsid w:val="000A5078"/>
    <w:rsid w:val="00126362"/>
    <w:rsid w:val="00130C55"/>
    <w:rsid w:val="00163016"/>
    <w:rsid w:val="00197E7E"/>
    <w:rsid w:val="001B0C80"/>
    <w:rsid w:val="001B2742"/>
    <w:rsid w:val="001D639D"/>
    <w:rsid w:val="001D73D7"/>
    <w:rsid w:val="001E624A"/>
    <w:rsid w:val="001F5B16"/>
    <w:rsid w:val="0021059E"/>
    <w:rsid w:val="0023645F"/>
    <w:rsid w:val="00254E33"/>
    <w:rsid w:val="00264113"/>
    <w:rsid w:val="00282D66"/>
    <w:rsid w:val="002A2977"/>
    <w:rsid w:val="002B24B1"/>
    <w:rsid w:val="002C5306"/>
    <w:rsid w:val="002D3116"/>
    <w:rsid w:val="002D4520"/>
    <w:rsid w:val="002E2BEF"/>
    <w:rsid w:val="00322C6E"/>
    <w:rsid w:val="00326B8F"/>
    <w:rsid w:val="003343FE"/>
    <w:rsid w:val="00343C34"/>
    <w:rsid w:val="00361818"/>
    <w:rsid w:val="003639AD"/>
    <w:rsid w:val="003852C5"/>
    <w:rsid w:val="00396770"/>
    <w:rsid w:val="003B3A48"/>
    <w:rsid w:val="003B7FC9"/>
    <w:rsid w:val="003C1D56"/>
    <w:rsid w:val="004075D9"/>
    <w:rsid w:val="004137E8"/>
    <w:rsid w:val="0043270A"/>
    <w:rsid w:val="00435C28"/>
    <w:rsid w:val="0045168D"/>
    <w:rsid w:val="0047404D"/>
    <w:rsid w:val="00475B6F"/>
    <w:rsid w:val="0048177E"/>
    <w:rsid w:val="004824E5"/>
    <w:rsid w:val="004845D4"/>
    <w:rsid w:val="004A1CC0"/>
    <w:rsid w:val="004A217C"/>
    <w:rsid w:val="004C0969"/>
    <w:rsid w:val="004C1642"/>
    <w:rsid w:val="00505084"/>
    <w:rsid w:val="005215C2"/>
    <w:rsid w:val="00532A77"/>
    <w:rsid w:val="005435E7"/>
    <w:rsid w:val="00544AB4"/>
    <w:rsid w:val="00562259"/>
    <w:rsid w:val="00595FBD"/>
    <w:rsid w:val="005A6114"/>
    <w:rsid w:val="005F1308"/>
    <w:rsid w:val="005F199F"/>
    <w:rsid w:val="00603B30"/>
    <w:rsid w:val="00614E42"/>
    <w:rsid w:val="00624FA0"/>
    <w:rsid w:val="0064575D"/>
    <w:rsid w:val="00657EF8"/>
    <w:rsid w:val="00665BAB"/>
    <w:rsid w:val="00675776"/>
    <w:rsid w:val="006819D8"/>
    <w:rsid w:val="006878AA"/>
    <w:rsid w:val="006A5A99"/>
    <w:rsid w:val="006A5AEB"/>
    <w:rsid w:val="006C153C"/>
    <w:rsid w:val="006D4976"/>
    <w:rsid w:val="006F5C05"/>
    <w:rsid w:val="00714275"/>
    <w:rsid w:val="00736048"/>
    <w:rsid w:val="00756838"/>
    <w:rsid w:val="00770D89"/>
    <w:rsid w:val="00774AF8"/>
    <w:rsid w:val="00786447"/>
    <w:rsid w:val="00790863"/>
    <w:rsid w:val="007C027B"/>
    <w:rsid w:val="007C6DBD"/>
    <w:rsid w:val="007D1CF8"/>
    <w:rsid w:val="007D2935"/>
    <w:rsid w:val="007F1111"/>
    <w:rsid w:val="0081045C"/>
    <w:rsid w:val="00820403"/>
    <w:rsid w:val="00824007"/>
    <w:rsid w:val="00824767"/>
    <w:rsid w:val="00890999"/>
    <w:rsid w:val="008B6433"/>
    <w:rsid w:val="008D2F17"/>
    <w:rsid w:val="0090012F"/>
    <w:rsid w:val="009116BE"/>
    <w:rsid w:val="00921863"/>
    <w:rsid w:val="009222A7"/>
    <w:rsid w:val="00932AFC"/>
    <w:rsid w:val="00944C95"/>
    <w:rsid w:val="0095031E"/>
    <w:rsid w:val="00964DFF"/>
    <w:rsid w:val="009727A6"/>
    <w:rsid w:val="0099364B"/>
    <w:rsid w:val="00997504"/>
    <w:rsid w:val="009A2BC9"/>
    <w:rsid w:val="009A663F"/>
    <w:rsid w:val="009B650B"/>
    <w:rsid w:val="009E5459"/>
    <w:rsid w:val="00A2592E"/>
    <w:rsid w:val="00A30A28"/>
    <w:rsid w:val="00A31748"/>
    <w:rsid w:val="00A32B63"/>
    <w:rsid w:val="00A35E1A"/>
    <w:rsid w:val="00A50060"/>
    <w:rsid w:val="00A802E9"/>
    <w:rsid w:val="00A859CB"/>
    <w:rsid w:val="00AB4812"/>
    <w:rsid w:val="00AC4633"/>
    <w:rsid w:val="00AC711A"/>
    <w:rsid w:val="00AF22B2"/>
    <w:rsid w:val="00AF4DA7"/>
    <w:rsid w:val="00B02EE0"/>
    <w:rsid w:val="00B104BE"/>
    <w:rsid w:val="00B4216F"/>
    <w:rsid w:val="00B50FD2"/>
    <w:rsid w:val="00B75B58"/>
    <w:rsid w:val="00B7701D"/>
    <w:rsid w:val="00B95AB4"/>
    <w:rsid w:val="00BB2A16"/>
    <w:rsid w:val="00BB6362"/>
    <w:rsid w:val="00BE0DB5"/>
    <w:rsid w:val="00BF4224"/>
    <w:rsid w:val="00BF473A"/>
    <w:rsid w:val="00C06D49"/>
    <w:rsid w:val="00C14D0B"/>
    <w:rsid w:val="00C42CD4"/>
    <w:rsid w:val="00C5252F"/>
    <w:rsid w:val="00C62B32"/>
    <w:rsid w:val="00C66C95"/>
    <w:rsid w:val="00C70076"/>
    <w:rsid w:val="00C95D32"/>
    <w:rsid w:val="00CA064C"/>
    <w:rsid w:val="00CC4B52"/>
    <w:rsid w:val="00CD19F2"/>
    <w:rsid w:val="00CD60D8"/>
    <w:rsid w:val="00CE3B89"/>
    <w:rsid w:val="00CE4D1F"/>
    <w:rsid w:val="00CE7582"/>
    <w:rsid w:val="00CE7E8E"/>
    <w:rsid w:val="00D11996"/>
    <w:rsid w:val="00D17341"/>
    <w:rsid w:val="00D2219C"/>
    <w:rsid w:val="00D26BD8"/>
    <w:rsid w:val="00D32FFF"/>
    <w:rsid w:val="00D53C7E"/>
    <w:rsid w:val="00D824E2"/>
    <w:rsid w:val="00D83D37"/>
    <w:rsid w:val="00D86CE3"/>
    <w:rsid w:val="00DA09F1"/>
    <w:rsid w:val="00DA0B0D"/>
    <w:rsid w:val="00DA7678"/>
    <w:rsid w:val="00DB35E6"/>
    <w:rsid w:val="00DF311F"/>
    <w:rsid w:val="00DF532C"/>
    <w:rsid w:val="00E00112"/>
    <w:rsid w:val="00E05E7D"/>
    <w:rsid w:val="00E071A6"/>
    <w:rsid w:val="00E226C9"/>
    <w:rsid w:val="00E3360F"/>
    <w:rsid w:val="00E37D94"/>
    <w:rsid w:val="00E45AB0"/>
    <w:rsid w:val="00E45B7E"/>
    <w:rsid w:val="00E627F4"/>
    <w:rsid w:val="00E76B0E"/>
    <w:rsid w:val="00E83EF5"/>
    <w:rsid w:val="00EA5AFC"/>
    <w:rsid w:val="00EB0AA3"/>
    <w:rsid w:val="00EC0671"/>
    <w:rsid w:val="00EC1711"/>
    <w:rsid w:val="00EC514B"/>
    <w:rsid w:val="00ED6FB0"/>
    <w:rsid w:val="00EE391F"/>
    <w:rsid w:val="00EE6F84"/>
    <w:rsid w:val="00EF559C"/>
    <w:rsid w:val="00F16A22"/>
    <w:rsid w:val="00F32E04"/>
    <w:rsid w:val="00F42709"/>
    <w:rsid w:val="00F52D65"/>
    <w:rsid w:val="00F77891"/>
    <w:rsid w:val="00FA1C24"/>
    <w:rsid w:val="00FB6460"/>
    <w:rsid w:val="00FC20CF"/>
    <w:rsid w:val="00FC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E12"/>
  </w:style>
  <w:style w:type="paragraph" w:styleId="1">
    <w:name w:val="heading 1"/>
    <w:basedOn w:val="a"/>
    <w:next w:val="a"/>
    <w:link w:val="10"/>
    <w:qFormat/>
    <w:rsid w:val="00A50060"/>
    <w:pPr>
      <w:keepNext/>
      <w:overflowPunct w:val="0"/>
      <w:autoSpaceDE w:val="0"/>
      <w:autoSpaceDN w:val="0"/>
      <w:adjustRightInd w:val="0"/>
      <w:spacing w:after="0" w:line="240" w:lineRule="auto"/>
      <w:textAlignment w:val="baseline"/>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A50060"/>
    <w:pPr>
      <w:keepNext/>
      <w:spacing w:after="0" w:line="36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nhideWhenUsed/>
    <w:qFormat/>
    <w:rsid w:val="00A50060"/>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4">
    <w:name w:val="heading 4"/>
    <w:basedOn w:val="a"/>
    <w:next w:val="a"/>
    <w:link w:val="40"/>
    <w:uiPriority w:val="9"/>
    <w:semiHidden/>
    <w:unhideWhenUsed/>
    <w:qFormat/>
    <w:rsid w:val="00A50060"/>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ru-RU"/>
    </w:rPr>
  </w:style>
  <w:style w:type="paragraph" w:styleId="6">
    <w:name w:val="heading 6"/>
    <w:basedOn w:val="a"/>
    <w:next w:val="a"/>
    <w:link w:val="60"/>
    <w:qFormat/>
    <w:rsid w:val="00A50060"/>
    <w:pPr>
      <w:keepNext/>
      <w:spacing w:after="0" w:line="360" w:lineRule="auto"/>
      <w:ind w:left="-180"/>
      <w:jc w:val="center"/>
      <w:outlineLvl w:val="5"/>
    </w:pPr>
    <w:rPr>
      <w:rFonts w:ascii="Times New Roman" w:eastAsia="Times New Roman" w:hAnsi="Times New Roman" w:cs="Times New Roman"/>
      <w:b/>
      <w:bCs/>
      <w:i/>
      <w:iCs/>
      <w:sz w:val="28"/>
      <w:szCs w:val="24"/>
      <w:lang w:eastAsia="ru-RU"/>
    </w:rPr>
  </w:style>
  <w:style w:type="paragraph" w:styleId="7">
    <w:name w:val="heading 7"/>
    <w:basedOn w:val="a"/>
    <w:next w:val="a"/>
    <w:link w:val="70"/>
    <w:qFormat/>
    <w:rsid w:val="00A50060"/>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A50060"/>
    <w:pPr>
      <w:keepNext/>
      <w:spacing w:after="0" w:line="240" w:lineRule="auto"/>
      <w:jc w:val="center"/>
      <w:outlineLvl w:val="7"/>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50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50060"/>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A50060"/>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A50060"/>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A50060"/>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rsid w:val="00A50060"/>
    <w:rPr>
      <w:rFonts w:ascii="Times New Roman" w:eastAsia="Times New Roman" w:hAnsi="Times New Roman" w:cs="Times New Roman"/>
      <w:b/>
      <w:bCs/>
      <w:i/>
      <w:iCs/>
      <w:sz w:val="28"/>
      <w:szCs w:val="24"/>
      <w:lang w:eastAsia="ru-RU"/>
    </w:rPr>
  </w:style>
  <w:style w:type="character" w:customStyle="1" w:styleId="70">
    <w:name w:val="Заголовок 7 Знак"/>
    <w:basedOn w:val="a0"/>
    <w:link w:val="7"/>
    <w:rsid w:val="00A50060"/>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50060"/>
    <w:rPr>
      <w:rFonts w:ascii="Times New Roman" w:eastAsia="Times New Roman" w:hAnsi="Times New Roman" w:cs="Times New Roman"/>
      <w:b/>
      <w:bCs/>
      <w:sz w:val="24"/>
      <w:szCs w:val="24"/>
      <w:lang w:eastAsia="ru-RU"/>
    </w:rPr>
  </w:style>
  <w:style w:type="paragraph" w:styleId="a4">
    <w:name w:val="Normal (Web)"/>
    <w:basedOn w:val="a"/>
    <w:uiPriority w:val="99"/>
    <w:unhideWhenUsed/>
    <w:rsid w:val="00A50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A50060"/>
    <w:rPr>
      <w:i/>
      <w:iCs/>
    </w:rPr>
  </w:style>
  <w:style w:type="paragraph" w:styleId="21">
    <w:name w:val="Body Text Indent 2"/>
    <w:basedOn w:val="a"/>
    <w:link w:val="22"/>
    <w:unhideWhenUsed/>
    <w:rsid w:val="00A5006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A50060"/>
    <w:rPr>
      <w:rFonts w:ascii="Times New Roman" w:eastAsia="Times New Roman" w:hAnsi="Times New Roman" w:cs="Times New Roman"/>
      <w:sz w:val="24"/>
      <w:szCs w:val="24"/>
      <w:lang w:eastAsia="ru-RU"/>
    </w:rPr>
  </w:style>
  <w:style w:type="paragraph" w:styleId="a6">
    <w:name w:val="Balloon Text"/>
    <w:basedOn w:val="a"/>
    <w:link w:val="a7"/>
    <w:unhideWhenUsed/>
    <w:rsid w:val="00A50060"/>
    <w:pPr>
      <w:spacing w:after="0" w:line="240" w:lineRule="auto"/>
    </w:pPr>
    <w:rPr>
      <w:rFonts w:ascii="Tahoma" w:hAnsi="Tahoma" w:cs="Tahoma"/>
      <w:sz w:val="16"/>
      <w:szCs w:val="16"/>
    </w:rPr>
  </w:style>
  <w:style w:type="character" w:customStyle="1" w:styleId="a7">
    <w:name w:val="Текст выноски Знак"/>
    <w:basedOn w:val="a0"/>
    <w:link w:val="a6"/>
    <w:rsid w:val="00A50060"/>
    <w:rPr>
      <w:rFonts w:ascii="Tahoma" w:hAnsi="Tahoma" w:cs="Tahoma"/>
      <w:sz w:val="16"/>
      <w:szCs w:val="16"/>
    </w:rPr>
  </w:style>
  <w:style w:type="table" w:customStyle="1" w:styleId="31">
    <w:name w:val="Сетка таблицы3"/>
    <w:basedOn w:val="a1"/>
    <w:uiPriority w:val="59"/>
    <w:rsid w:val="00A50060"/>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A50060"/>
  </w:style>
  <w:style w:type="paragraph" w:styleId="32">
    <w:name w:val="Body Text Indent 3"/>
    <w:basedOn w:val="a"/>
    <w:link w:val="33"/>
    <w:rsid w:val="00A50060"/>
    <w:pPr>
      <w:spacing w:after="0" w:line="240" w:lineRule="auto"/>
      <w:ind w:left="360"/>
      <w:jc w:val="both"/>
    </w:pPr>
    <w:rPr>
      <w:rFonts w:ascii="Times New Roman" w:eastAsia="Times New Roman" w:hAnsi="Times New Roman" w:cs="Times New Roman"/>
      <w:b/>
      <w:i/>
      <w:sz w:val="28"/>
      <w:szCs w:val="20"/>
      <w:lang w:eastAsia="ru-RU"/>
    </w:rPr>
  </w:style>
  <w:style w:type="character" w:customStyle="1" w:styleId="33">
    <w:name w:val="Основной текст с отступом 3 Знак"/>
    <w:basedOn w:val="a0"/>
    <w:link w:val="32"/>
    <w:rsid w:val="00A50060"/>
    <w:rPr>
      <w:rFonts w:ascii="Times New Roman" w:eastAsia="Times New Roman" w:hAnsi="Times New Roman" w:cs="Times New Roman"/>
      <w:b/>
      <w:i/>
      <w:sz w:val="28"/>
      <w:szCs w:val="20"/>
      <w:lang w:eastAsia="ru-RU"/>
    </w:rPr>
  </w:style>
  <w:style w:type="table" w:customStyle="1" w:styleId="12">
    <w:name w:val="Сетка таблицы1"/>
    <w:basedOn w:val="a1"/>
    <w:next w:val="a3"/>
    <w:uiPriority w:val="59"/>
    <w:rsid w:val="00A500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Табличный"/>
    <w:basedOn w:val="a"/>
    <w:uiPriority w:val="34"/>
    <w:qFormat/>
    <w:rsid w:val="00A50060"/>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table10">
    <w:name w:val="table10"/>
    <w:basedOn w:val="a"/>
    <w:rsid w:val="00A50060"/>
    <w:pPr>
      <w:spacing w:after="0" w:line="240" w:lineRule="auto"/>
    </w:pPr>
    <w:rPr>
      <w:rFonts w:ascii="Times New Roman" w:eastAsia="Times New Roman" w:hAnsi="Times New Roman" w:cs="Times New Roman"/>
      <w:sz w:val="20"/>
      <w:szCs w:val="20"/>
      <w:lang w:eastAsia="ru-RU"/>
    </w:rPr>
  </w:style>
  <w:style w:type="paragraph" w:styleId="a9">
    <w:name w:val="header"/>
    <w:basedOn w:val="a"/>
    <w:link w:val="aa"/>
    <w:unhideWhenUsed/>
    <w:rsid w:val="00A5006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rsid w:val="00A50060"/>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A5006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uiPriority w:val="99"/>
    <w:rsid w:val="00A50060"/>
    <w:rPr>
      <w:rFonts w:ascii="Times New Roman" w:eastAsia="Times New Roman" w:hAnsi="Times New Roman" w:cs="Times New Roman"/>
      <w:sz w:val="20"/>
      <w:szCs w:val="20"/>
      <w:lang w:eastAsia="ru-RU"/>
    </w:rPr>
  </w:style>
  <w:style w:type="table" w:customStyle="1" w:styleId="110">
    <w:name w:val="Сетка таблицы11"/>
    <w:basedOn w:val="a1"/>
    <w:next w:val="a3"/>
    <w:rsid w:val="00A50060"/>
    <w:pPr>
      <w:spacing w:after="0" w:line="240" w:lineRule="auto"/>
      <w:ind w:firstLine="709"/>
      <w:jc w:val="both"/>
    </w:pPr>
    <w:rPr>
      <w:rFonts w:ascii="Times New Roman" w:eastAsia="Times New Roman" w:hAnsi="Times New Roman" w:cs="Times New Roman"/>
      <w:sz w:val="24"/>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A5006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3"/>
    <w:uiPriority w:val="59"/>
    <w:rsid w:val="00A500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semiHidden/>
    <w:rsid w:val="00A50060"/>
  </w:style>
  <w:style w:type="paragraph" w:customStyle="1" w:styleId="13">
    <w:name w:val="Обычный1"/>
    <w:basedOn w:val="a"/>
    <w:rsid w:val="00A50060"/>
    <w:pPr>
      <w:spacing w:after="0" w:line="360" w:lineRule="auto"/>
      <w:ind w:firstLine="720"/>
      <w:jc w:val="both"/>
    </w:pPr>
    <w:rPr>
      <w:rFonts w:ascii="Times New Roman" w:eastAsia="Times New Roman" w:hAnsi="Times New Roman" w:cs="Times New Roman"/>
      <w:sz w:val="28"/>
      <w:szCs w:val="20"/>
      <w:lang w:eastAsia="ru-RU"/>
    </w:rPr>
  </w:style>
  <w:style w:type="paragraph" w:styleId="ad">
    <w:name w:val="Body Text Indent"/>
    <w:basedOn w:val="a"/>
    <w:link w:val="ae"/>
    <w:rsid w:val="00A50060"/>
    <w:pPr>
      <w:spacing w:after="0" w:line="360" w:lineRule="auto"/>
      <w:ind w:left="360"/>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rsid w:val="00A50060"/>
    <w:rPr>
      <w:rFonts w:ascii="Times New Roman" w:eastAsia="Times New Roman" w:hAnsi="Times New Roman" w:cs="Times New Roman"/>
      <w:sz w:val="28"/>
      <w:szCs w:val="24"/>
      <w:lang w:eastAsia="ru-RU"/>
    </w:rPr>
  </w:style>
  <w:style w:type="paragraph" w:styleId="af">
    <w:name w:val="Subtitle"/>
    <w:basedOn w:val="a"/>
    <w:link w:val="af0"/>
    <w:qFormat/>
    <w:rsid w:val="00A50060"/>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0">
    <w:name w:val="Подзаголовок Знак"/>
    <w:basedOn w:val="a0"/>
    <w:link w:val="af"/>
    <w:rsid w:val="00A50060"/>
    <w:rPr>
      <w:rFonts w:ascii="Times New Roman" w:eastAsia="Times New Roman" w:hAnsi="Times New Roman" w:cs="Times New Roman"/>
      <w:sz w:val="28"/>
      <w:szCs w:val="24"/>
      <w:lang w:eastAsia="ru-RU"/>
    </w:rPr>
  </w:style>
  <w:style w:type="character" w:customStyle="1" w:styleId="spelle">
    <w:name w:val="spelle"/>
    <w:basedOn w:val="a0"/>
    <w:rsid w:val="00A50060"/>
  </w:style>
  <w:style w:type="paragraph" w:styleId="af1">
    <w:name w:val="Body Text"/>
    <w:basedOn w:val="a"/>
    <w:link w:val="af2"/>
    <w:rsid w:val="00A50060"/>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A50060"/>
    <w:rPr>
      <w:rFonts w:ascii="Times New Roman" w:eastAsia="Times New Roman" w:hAnsi="Times New Roman" w:cs="Times New Roman"/>
      <w:sz w:val="24"/>
      <w:szCs w:val="24"/>
      <w:lang w:eastAsia="ru-RU"/>
    </w:rPr>
  </w:style>
  <w:style w:type="paragraph" w:customStyle="1" w:styleId="af3">
    <w:name w:val="текст"/>
    <w:basedOn w:val="a"/>
    <w:rsid w:val="00A50060"/>
    <w:pPr>
      <w:spacing w:after="0" w:line="360" w:lineRule="auto"/>
      <w:ind w:firstLine="425"/>
      <w:jc w:val="both"/>
    </w:pPr>
    <w:rPr>
      <w:rFonts w:ascii="Arial" w:eastAsia="Times New Roman" w:hAnsi="Arial" w:cs="Times New Roman"/>
      <w:sz w:val="28"/>
      <w:szCs w:val="24"/>
      <w:lang w:eastAsia="ru-RU"/>
    </w:rPr>
  </w:style>
  <w:style w:type="character" w:styleId="af4">
    <w:name w:val="page number"/>
    <w:basedOn w:val="a0"/>
    <w:rsid w:val="00A50060"/>
  </w:style>
  <w:style w:type="paragraph" w:styleId="af5">
    <w:name w:val="caption"/>
    <w:basedOn w:val="a"/>
    <w:next w:val="a"/>
    <w:qFormat/>
    <w:rsid w:val="00A50060"/>
    <w:pPr>
      <w:spacing w:after="0" w:line="360" w:lineRule="auto"/>
      <w:ind w:right="-567"/>
      <w:jc w:val="both"/>
    </w:pPr>
    <w:rPr>
      <w:rFonts w:ascii="Times New Roman" w:eastAsia="Times New Roman" w:hAnsi="Times New Roman" w:cs="Times New Roman"/>
      <w:sz w:val="28"/>
      <w:szCs w:val="20"/>
      <w:lang w:eastAsia="ru-RU"/>
    </w:rPr>
  </w:style>
  <w:style w:type="paragraph" w:styleId="24">
    <w:name w:val="Body Text 2"/>
    <w:basedOn w:val="a"/>
    <w:link w:val="25"/>
    <w:rsid w:val="00A50060"/>
    <w:pPr>
      <w:spacing w:after="120" w:line="480" w:lineRule="auto"/>
      <w:jc w:val="both"/>
    </w:pPr>
    <w:rPr>
      <w:rFonts w:ascii="Times New Roman" w:eastAsia="Times New Roman" w:hAnsi="Times New Roman" w:cs="Times New Roman"/>
      <w:sz w:val="26"/>
      <w:szCs w:val="24"/>
      <w:lang w:eastAsia="ru-RU"/>
    </w:rPr>
  </w:style>
  <w:style w:type="character" w:customStyle="1" w:styleId="25">
    <w:name w:val="Основной текст 2 Знак"/>
    <w:basedOn w:val="a0"/>
    <w:link w:val="24"/>
    <w:rsid w:val="00A50060"/>
    <w:rPr>
      <w:rFonts w:ascii="Times New Roman" w:eastAsia="Times New Roman" w:hAnsi="Times New Roman" w:cs="Times New Roman"/>
      <w:sz w:val="26"/>
      <w:szCs w:val="24"/>
      <w:lang w:eastAsia="ru-RU"/>
    </w:rPr>
  </w:style>
  <w:style w:type="paragraph" w:customStyle="1" w:styleId="Style80">
    <w:name w:val="Style80"/>
    <w:basedOn w:val="a"/>
    <w:uiPriority w:val="99"/>
    <w:rsid w:val="00A50060"/>
    <w:pPr>
      <w:widowControl w:val="0"/>
      <w:autoSpaceDE w:val="0"/>
      <w:autoSpaceDN w:val="0"/>
      <w:adjustRightInd w:val="0"/>
      <w:spacing w:after="0" w:line="192" w:lineRule="exact"/>
    </w:pPr>
    <w:rPr>
      <w:rFonts w:ascii="Times New Roman" w:eastAsiaTheme="minorEastAsia" w:hAnsi="Times New Roman" w:cs="Times New Roman"/>
      <w:sz w:val="24"/>
      <w:szCs w:val="24"/>
      <w:lang w:eastAsia="ru-RU"/>
    </w:rPr>
  </w:style>
  <w:style w:type="paragraph" w:customStyle="1" w:styleId="Style110">
    <w:name w:val="Style110"/>
    <w:basedOn w:val="a"/>
    <w:uiPriority w:val="99"/>
    <w:rsid w:val="00A5006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531">
    <w:name w:val="Font Style531"/>
    <w:basedOn w:val="a0"/>
    <w:uiPriority w:val="99"/>
    <w:rsid w:val="00A50060"/>
    <w:rPr>
      <w:rFonts w:ascii="Times New Roman" w:hAnsi="Times New Roman" w:cs="Times New Roman"/>
      <w:b/>
      <w:bCs/>
      <w:sz w:val="14"/>
      <w:szCs w:val="14"/>
    </w:rPr>
  </w:style>
  <w:style w:type="paragraph" w:customStyle="1" w:styleId="Style57">
    <w:name w:val="Style57"/>
    <w:basedOn w:val="a"/>
    <w:uiPriority w:val="99"/>
    <w:rsid w:val="00A5006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2">
    <w:name w:val="Style62"/>
    <w:basedOn w:val="a"/>
    <w:uiPriority w:val="99"/>
    <w:rsid w:val="00A5006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1">
    <w:name w:val="Style71"/>
    <w:basedOn w:val="a"/>
    <w:uiPriority w:val="99"/>
    <w:rsid w:val="00A50060"/>
    <w:pPr>
      <w:widowControl w:val="0"/>
      <w:autoSpaceDE w:val="0"/>
      <w:autoSpaceDN w:val="0"/>
      <w:adjustRightInd w:val="0"/>
      <w:spacing w:after="0" w:line="187" w:lineRule="exact"/>
    </w:pPr>
    <w:rPr>
      <w:rFonts w:ascii="Times New Roman" w:eastAsiaTheme="minorEastAsia" w:hAnsi="Times New Roman" w:cs="Times New Roman"/>
      <w:sz w:val="24"/>
      <w:szCs w:val="24"/>
      <w:lang w:eastAsia="ru-RU"/>
    </w:rPr>
  </w:style>
  <w:style w:type="paragraph" w:customStyle="1" w:styleId="Style99">
    <w:name w:val="Style99"/>
    <w:basedOn w:val="a"/>
    <w:uiPriority w:val="99"/>
    <w:rsid w:val="00A50060"/>
    <w:pPr>
      <w:widowControl w:val="0"/>
      <w:autoSpaceDE w:val="0"/>
      <w:autoSpaceDN w:val="0"/>
      <w:adjustRightInd w:val="0"/>
      <w:spacing w:after="0" w:line="322" w:lineRule="exact"/>
    </w:pPr>
    <w:rPr>
      <w:rFonts w:ascii="Times New Roman" w:eastAsiaTheme="minorEastAsia" w:hAnsi="Times New Roman" w:cs="Times New Roman"/>
      <w:sz w:val="24"/>
      <w:szCs w:val="24"/>
      <w:lang w:eastAsia="ru-RU"/>
    </w:rPr>
  </w:style>
  <w:style w:type="paragraph" w:customStyle="1" w:styleId="Style179">
    <w:name w:val="Style179"/>
    <w:basedOn w:val="a"/>
    <w:uiPriority w:val="99"/>
    <w:rsid w:val="00A50060"/>
    <w:pPr>
      <w:widowControl w:val="0"/>
      <w:autoSpaceDE w:val="0"/>
      <w:autoSpaceDN w:val="0"/>
      <w:adjustRightInd w:val="0"/>
      <w:spacing w:after="0" w:line="163" w:lineRule="exact"/>
      <w:jc w:val="center"/>
    </w:pPr>
    <w:rPr>
      <w:rFonts w:ascii="Times New Roman" w:eastAsiaTheme="minorEastAsia" w:hAnsi="Times New Roman" w:cs="Times New Roman"/>
      <w:sz w:val="24"/>
      <w:szCs w:val="24"/>
      <w:lang w:eastAsia="ru-RU"/>
    </w:rPr>
  </w:style>
  <w:style w:type="character" w:customStyle="1" w:styleId="FontStyle514">
    <w:name w:val="Font Style514"/>
    <w:basedOn w:val="a0"/>
    <w:uiPriority w:val="99"/>
    <w:rsid w:val="00A50060"/>
    <w:rPr>
      <w:rFonts w:ascii="Times New Roman" w:hAnsi="Times New Roman" w:cs="Times New Roman"/>
      <w:smallCaps/>
      <w:spacing w:val="10"/>
      <w:sz w:val="10"/>
      <w:szCs w:val="10"/>
    </w:rPr>
  </w:style>
  <w:style w:type="character" w:customStyle="1" w:styleId="FontStyle519">
    <w:name w:val="Font Style519"/>
    <w:basedOn w:val="a0"/>
    <w:uiPriority w:val="99"/>
    <w:rsid w:val="00A50060"/>
    <w:rPr>
      <w:rFonts w:ascii="Times New Roman" w:hAnsi="Times New Roman" w:cs="Times New Roman"/>
      <w:b/>
      <w:bCs/>
      <w:sz w:val="14"/>
      <w:szCs w:val="14"/>
    </w:rPr>
  </w:style>
  <w:style w:type="character" w:customStyle="1" w:styleId="FontStyle534">
    <w:name w:val="Font Style534"/>
    <w:basedOn w:val="a0"/>
    <w:uiPriority w:val="99"/>
    <w:rsid w:val="00A50060"/>
    <w:rPr>
      <w:rFonts w:ascii="Times New Roman" w:hAnsi="Times New Roman" w:cs="Times New Roman"/>
      <w:b/>
      <w:bCs/>
      <w:sz w:val="12"/>
      <w:szCs w:val="12"/>
    </w:rPr>
  </w:style>
  <w:style w:type="paragraph" w:customStyle="1" w:styleId="Style81">
    <w:name w:val="Style81"/>
    <w:basedOn w:val="a"/>
    <w:uiPriority w:val="99"/>
    <w:rsid w:val="00A50060"/>
    <w:pPr>
      <w:widowControl w:val="0"/>
      <w:autoSpaceDE w:val="0"/>
      <w:autoSpaceDN w:val="0"/>
      <w:adjustRightInd w:val="0"/>
      <w:spacing w:after="0" w:line="182" w:lineRule="exact"/>
      <w:jc w:val="center"/>
    </w:pPr>
    <w:rPr>
      <w:rFonts w:ascii="Times New Roman" w:eastAsiaTheme="minorEastAsia" w:hAnsi="Times New Roman" w:cs="Times New Roman"/>
      <w:sz w:val="24"/>
      <w:szCs w:val="24"/>
      <w:lang w:eastAsia="ru-RU"/>
    </w:rPr>
  </w:style>
  <w:style w:type="paragraph" w:customStyle="1" w:styleId="Style90">
    <w:name w:val="Style90"/>
    <w:basedOn w:val="a"/>
    <w:uiPriority w:val="99"/>
    <w:rsid w:val="00A5006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21">
    <w:name w:val="Style121"/>
    <w:basedOn w:val="a"/>
    <w:uiPriority w:val="99"/>
    <w:rsid w:val="00A5006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63">
    <w:name w:val="Style163"/>
    <w:basedOn w:val="a"/>
    <w:uiPriority w:val="99"/>
    <w:rsid w:val="00A5006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502">
    <w:name w:val="Font Style502"/>
    <w:basedOn w:val="a0"/>
    <w:uiPriority w:val="99"/>
    <w:rsid w:val="00A50060"/>
    <w:rPr>
      <w:rFonts w:ascii="Times New Roman" w:hAnsi="Times New Roman" w:cs="Times New Roman"/>
      <w:sz w:val="12"/>
      <w:szCs w:val="12"/>
    </w:rPr>
  </w:style>
  <w:style w:type="character" w:customStyle="1" w:styleId="FontStyle515">
    <w:name w:val="Font Style515"/>
    <w:basedOn w:val="a0"/>
    <w:uiPriority w:val="99"/>
    <w:rsid w:val="00A50060"/>
    <w:rPr>
      <w:rFonts w:ascii="Times New Roman" w:hAnsi="Times New Roman" w:cs="Times New Roman"/>
      <w:sz w:val="8"/>
      <w:szCs w:val="8"/>
    </w:rPr>
  </w:style>
  <w:style w:type="character" w:customStyle="1" w:styleId="FontStyle528">
    <w:name w:val="Font Style528"/>
    <w:basedOn w:val="a0"/>
    <w:uiPriority w:val="99"/>
    <w:rsid w:val="00A50060"/>
    <w:rPr>
      <w:rFonts w:ascii="Times New Roman" w:hAnsi="Times New Roman" w:cs="Times New Roman"/>
      <w:b/>
      <w:bCs/>
      <w:smallCaps/>
      <w:spacing w:val="10"/>
      <w:sz w:val="18"/>
      <w:szCs w:val="18"/>
    </w:rPr>
  </w:style>
  <w:style w:type="character" w:customStyle="1" w:styleId="FontStyle529">
    <w:name w:val="Font Style529"/>
    <w:basedOn w:val="a0"/>
    <w:uiPriority w:val="99"/>
    <w:rsid w:val="00A50060"/>
    <w:rPr>
      <w:rFonts w:ascii="Times New Roman" w:hAnsi="Times New Roman" w:cs="Times New Roman"/>
      <w:sz w:val="14"/>
      <w:szCs w:val="14"/>
    </w:rPr>
  </w:style>
  <w:style w:type="character" w:customStyle="1" w:styleId="FontStyle556">
    <w:name w:val="Font Style556"/>
    <w:basedOn w:val="a0"/>
    <w:uiPriority w:val="99"/>
    <w:rsid w:val="00A50060"/>
    <w:rPr>
      <w:rFonts w:ascii="Times New Roman" w:hAnsi="Times New Roman" w:cs="Times New Roman"/>
      <w:sz w:val="18"/>
      <w:szCs w:val="18"/>
    </w:rPr>
  </w:style>
  <w:style w:type="character" w:styleId="af6">
    <w:name w:val="Placeholder Text"/>
    <w:basedOn w:val="a0"/>
    <w:uiPriority w:val="99"/>
    <w:semiHidden/>
    <w:rsid w:val="00A50060"/>
    <w:rPr>
      <w:color w:val="808080"/>
    </w:rPr>
  </w:style>
  <w:style w:type="table" w:styleId="14">
    <w:name w:val="Table Grid 1"/>
    <w:basedOn w:val="a1"/>
    <w:uiPriority w:val="99"/>
    <w:unhideWhenUsed/>
    <w:rsid w:val="00A50060"/>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6">
    <w:name w:val="Нет списка2"/>
    <w:next w:val="a2"/>
    <w:uiPriority w:val="99"/>
    <w:semiHidden/>
    <w:unhideWhenUsed/>
    <w:rsid w:val="002D3116"/>
  </w:style>
  <w:style w:type="character" w:styleId="af7">
    <w:name w:val="Hyperlink"/>
    <w:rsid w:val="002D3116"/>
    <w:rPr>
      <w:color w:val="0000FF"/>
      <w:u w:val="single"/>
    </w:rPr>
  </w:style>
  <w:style w:type="paragraph" w:styleId="af8">
    <w:name w:val="Plain Text"/>
    <w:basedOn w:val="a"/>
    <w:link w:val="af9"/>
    <w:rsid w:val="002D3116"/>
    <w:pPr>
      <w:spacing w:after="0" w:line="240" w:lineRule="auto"/>
    </w:pPr>
    <w:rPr>
      <w:rFonts w:ascii="Courier New" w:eastAsia="Calibri" w:hAnsi="Courier New" w:cs="Times New Roman"/>
      <w:sz w:val="20"/>
      <w:szCs w:val="24"/>
      <w:lang w:eastAsia="ru-RU"/>
    </w:rPr>
  </w:style>
  <w:style w:type="character" w:customStyle="1" w:styleId="af9">
    <w:name w:val="Текст Знак"/>
    <w:basedOn w:val="a0"/>
    <w:link w:val="af8"/>
    <w:rsid w:val="002D3116"/>
    <w:rPr>
      <w:rFonts w:ascii="Courier New" w:eastAsia="Calibri" w:hAnsi="Courier New" w:cs="Times New Roman"/>
      <w:sz w:val="20"/>
      <w:szCs w:val="24"/>
      <w:lang w:eastAsia="ru-RU"/>
    </w:rPr>
  </w:style>
  <w:style w:type="table" w:customStyle="1" w:styleId="41">
    <w:name w:val="Сетка таблицы4"/>
    <w:basedOn w:val="a1"/>
    <w:next w:val="a3"/>
    <w:rsid w:val="002D311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b">
    <w:name w:val="Обычный (Web)"/>
    <w:basedOn w:val="a"/>
    <w:uiPriority w:val="99"/>
    <w:rsid w:val="002D3116"/>
    <w:pPr>
      <w:spacing w:before="100" w:after="100" w:line="240" w:lineRule="auto"/>
      <w:ind w:firstLine="540"/>
    </w:pPr>
    <w:rPr>
      <w:rFonts w:ascii="Times New Roman" w:eastAsia="Calibri" w:hAnsi="Times New Roman" w:cs="Times New Roman"/>
      <w:color w:val="000000"/>
      <w:sz w:val="28"/>
      <w:szCs w:val="24"/>
      <w:lang w:eastAsia="ru-RU"/>
    </w:rPr>
  </w:style>
  <w:style w:type="paragraph" w:customStyle="1" w:styleId="15">
    <w:name w:val="Абзац списка1"/>
    <w:basedOn w:val="a"/>
    <w:uiPriority w:val="99"/>
    <w:rsid w:val="002D3116"/>
    <w:pPr>
      <w:spacing w:after="0" w:line="240" w:lineRule="auto"/>
      <w:ind w:left="708"/>
    </w:pPr>
    <w:rPr>
      <w:rFonts w:ascii="Arial" w:eastAsia="Calibri" w:hAnsi="Arial" w:cs="Times New Roman"/>
      <w:sz w:val="24"/>
      <w:szCs w:val="20"/>
      <w:lang w:eastAsia="ru-RU"/>
    </w:rPr>
  </w:style>
  <w:style w:type="character" w:customStyle="1" w:styleId="apple-converted-space">
    <w:name w:val="apple-converted-space"/>
    <w:rsid w:val="002D3116"/>
  </w:style>
  <w:style w:type="character" w:customStyle="1" w:styleId="grame">
    <w:name w:val="grame"/>
    <w:basedOn w:val="a0"/>
    <w:rsid w:val="002D3116"/>
  </w:style>
  <w:style w:type="character" w:styleId="afa">
    <w:name w:val="Strong"/>
    <w:qFormat/>
    <w:rsid w:val="002D3116"/>
    <w:rPr>
      <w:b/>
      <w:bCs/>
    </w:rPr>
  </w:style>
  <w:style w:type="paragraph" w:styleId="34">
    <w:name w:val="Body Text 3"/>
    <w:basedOn w:val="a"/>
    <w:link w:val="35"/>
    <w:rsid w:val="002D3116"/>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2D3116"/>
    <w:rPr>
      <w:rFonts w:ascii="Times New Roman" w:eastAsia="Times New Roman" w:hAnsi="Times New Roman" w:cs="Times New Roman"/>
      <w:sz w:val="16"/>
      <w:szCs w:val="16"/>
      <w:lang w:eastAsia="ru-RU"/>
    </w:rPr>
  </w:style>
  <w:style w:type="table" w:customStyle="1" w:styleId="330">
    <w:name w:val="Сетка таблицы33"/>
    <w:basedOn w:val="a1"/>
    <w:uiPriority w:val="59"/>
    <w:rsid w:val="00DA76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uiPriority w:val="59"/>
    <w:rsid w:val="00DA767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uiPriority w:val="59"/>
    <w:rsid w:val="00DA76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rsid w:val="00DA76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C95D32"/>
  </w:style>
  <w:style w:type="table" w:customStyle="1" w:styleId="61">
    <w:name w:val="Сетка таблицы6"/>
    <w:basedOn w:val="a1"/>
    <w:next w:val="a3"/>
    <w:uiPriority w:val="59"/>
    <w:rsid w:val="00C95D3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C95D32"/>
  </w:style>
  <w:style w:type="table" w:customStyle="1" w:styleId="210">
    <w:name w:val="Сетка таблицы21"/>
    <w:basedOn w:val="a1"/>
    <w:next w:val="a3"/>
    <w:uiPriority w:val="59"/>
    <w:rsid w:val="00C95D3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semiHidden/>
    <w:rsid w:val="00C95D32"/>
  </w:style>
  <w:style w:type="table" w:customStyle="1" w:styleId="113">
    <w:name w:val="Сетка таблицы 11"/>
    <w:basedOn w:val="a1"/>
    <w:next w:val="14"/>
    <w:uiPriority w:val="99"/>
    <w:unhideWhenUsed/>
    <w:rsid w:val="00C95D32"/>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11">
    <w:name w:val="Нет списка21"/>
    <w:next w:val="a2"/>
    <w:uiPriority w:val="99"/>
    <w:semiHidden/>
    <w:unhideWhenUsed/>
    <w:rsid w:val="00C95D32"/>
  </w:style>
  <w:style w:type="table" w:customStyle="1" w:styleId="410">
    <w:name w:val="Сетка таблицы41"/>
    <w:basedOn w:val="a1"/>
    <w:next w:val="a3"/>
    <w:rsid w:val="00C95D3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8445">
      <w:bodyDiv w:val="1"/>
      <w:marLeft w:val="0"/>
      <w:marRight w:val="0"/>
      <w:marTop w:val="0"/>
      <w:marBottom w:val="0"/>
      <w:divBdr>
        <w:top w:val="none" w:sz="0" w:space="0" w:color="auto"/>
        <w:left w:val="none" w:sz="0" w:space="0" w:color="auto"/>
        <w:bottom w:val="none" w:sz="0" w:space="0" w:color="auto"/>
        <w:right w:val="none" w:sz="0" w:space="0" w:color="auto"/>
      </w:divBdr>
    </w:div>
    <w:div w:id="77792066">
      <w:bodyDiv w:val="1"/>
      <w:marLeft w:val="0"/>
      <w:marRight w:val="0"/>
      <w:marTop w:val="0"/>
      <w:marBottom w:val="0"/>
      <w:divBdr>
        <w:top w:val="none" w:sz="0" w:space="0" w:color="auto"/>
        <w:left w:val="none" w:sz="0" w:space="0" w:color="auto"/>
        <w:bottom w:val="none" w:sz="0" w:space="0" w:color="auto"/>
        <w:right w:val="none" w:sz="0" w:space="0" w:color="auto"/>
      </w:divBdr>
    </w:div>
    <w:div w:id="103185899">
      <w:bodyDiv w:val="1"/>
      <w:marLeft w:val="0"/>
      <w:marRight w:val="0"/>
      <w:marTop w:val="0"/>
      <w:marBottom w:val="0"/>
      <w:divBdr>
        <w:top w:val="none" w:sz="0" w:space="0" w:color="auto"/>
        <w:left w:val="none" w:sz="0" w:space="0" w:color="auto"/>
        <w:bottom w:val="none" w:sz="0" w:space="0" w:color="auto"/>
        <w:right w:val="none" w:sz="0" w:space="0" w:color="auto"/>
      </w:divBdr>
    </w:div>
    <w:div w:id="121384766">
      <w:bodyDiv w:val="1"/>
      <w:marLeft w:val="0"/>
      <w:marRight w:val="0"/>
      <w:marTop w:val="0"/>
      <w:marBottom w:val="0"/>
      <w:divBdr>
        <w:top w:val="none" w:sz="0" w:space="0" w:color="auto"/>
        <w:left w:val="none" w:sz="0" w:space="0" w:color="auto"/>
        <w:bottom w:val="none" w:sz="0" w:space="0" w:color="auto"/>
        <w:right w:val="none" w:sz="0" w:space="0" w:color="auto"/>
      </w:divBdr>
    </w:div>
    <w:div w:id="173232366">
      <w:bodyDiv w:val="1"/>
      <w:marLeft w:val="0"/>
      <w:marRight w:val="0"/>
      <w:marTop w:val="0"/>
      <w:marBottom w:val="0"/>
      <w:divBdr>
        <w:top w:val="none" w:sz="0" w:space="0" w:color="auto"/>
        <w:left w:val="none" w:sz="0" w:space="0" w:color="auto"/>
        <w:bottom w:val="none" w:sz="0" w:space="0" w:color="auto"/>
        <w:right w:val="none" w:sz="0" w:space="0" w:color="auto"/>
      </w:divBdr>
    </w:div>
    <w:div w:id="274289285">
      <w:bodyDiv w:val="1"/>
      <w:marLeft w:val="0"/>
      <w:marRight w:val="0"/>
      <w:marTop w:val="0"/>
      <w:marBottom w:val="0"/>
      <w:divBdr>
        <w:top w:val="none" w:sz="0" w:space="0" w:color="auto"/>
        <w:left w:val="none" w:sz="0" w:space="0" w:color="auto"/>
        <w:bottom w:val="none" w:sz="0" w:space="0" w:color="auto"/>
        <w:right w:val="none" w:sz="0" w:space="0" w:color="auto"/>
      </w:divBdr>
    </w:div>
    <w:div w:id="405538222">
      <w:bodyDiv w:val="1"/>
      <w:marLeft w:val="0"/>
      <w:marRight w:val="0"/>
      <w:marTop w:val="0"/>
      <w:marBottom w:val="0"/>
      <w:divBdr>
        <w:top w:val="none" w:sz="0" w:space="0" w:color="auto"/>
        <w:left w:val="none" w:sz="0" w:space="0" w:color="auto"/>
        <w:bottom w:val="none" w:sz="0" w:space="0" w:color="auto"/>
        <w:right w:val="none" w:sz="0" w:space="0" w:color="auto"/>
      </w:divBdr>
    </w:div>
    <w:div w:id="413549614">
      <w:bodyDiv w:val="1"/>
      <w:marLeft w:val="0"/>
      <w:marRight w:val="0"/>
      <w:marTop w:val="0"/>
      <w:marBottom w:val="0"/>
      <w:divBdr>
        <w:top w:val="none" w:sz="0" w:space="0" w:color="auto"/>
        <w:left w:val="none" w:sz="0" w:space="0" w:color="auto"/>
        <w:bottom w:val="none" w:sz="0" w:space="0" w:color="auto"/>
        <w:right w:val="none" w:sz="0" w:space="0" w:color="auto"/>
      </w:divBdr>
    </w:div>
    <w:div w:id="427776788">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53987107">
      <w:bodyDiv w:val="1"/>
      <w:marLeft w:val="0"/>
      <w:marRight w:val="0"/>
      <w:marTop w:val="0"/>
      <w:marBottom w:val="0"/>
      <w:divBdr>
        <w:top w:val="none" w:sz="0" w:space="0" w:color="auto"/>
        <w:left w:val="none" w:sz="0" w:space="0" w:color="auto"/>
        <w:bottom w:val="none" w:sz="0" w:space="0" w:color="auto"/>
        <w:right w:val="none" w:sz="0" w:space="0" w:color="auto"/>
      </w:divBdr>
    </w:div>
    <w:div w:id="607205373">
      <w:bodyDiv w:val="1"/>
      <w:marLeft w:val="0"/>
      <w:marRight w:val="0"/>
      <w:marTop w:val="0"/>
      <w:marBottom w:val="0"/>
      <w:divBdr>
        <w:top w:val="none" w:sz="0" w:space="0" w:color="auto"/>
        <w:left w:val="none" w:sz="0" w:space="0" w:color="auto"/>
        <w:bottom w:val="none" w:sz="0" w:space="0" w:color="auto"/>
        <w:right w:val="none" w:sz="0" w:space="0" w:color="auto"/>
      </w:divBdr>
    </w:div>
    <w:div w:id="609583050">
      <w:bodyDiv w:val="1"/>
      <w:marLeft w:val="0"/>
      <w:marRight w:val="0"/>
      <w:marTop w:val="0"/>
      <w:marBottom w:val="0"/>
      <w:divBdr>
        <w:top w:val="none" w:sz="0" w:space="0" w:color="auto"/>
        <w:left w:val="none" w:sz="0" w:space="0" w:color="auto"/>
        <w:bottom w:val="none" w:sz="0" w:space="0" w:color="auto"/>
        <w:right w:val="none" w:sz="0" w:space="0" w:color="auto"/>
      </w:divBdr>
    </w:div>
    <w:div w:id="648360520">
      <w:bodyDiv w:val="1"/>
      <w:marLeft w:val="0"/>
      <w:marRight w:val="0"/>
      <w:marTop w:val="0"/>
      <w:marBottom w:val="0"/>
      <w:divBdr>
        <w:top w:val="none" w:sz="0" w:space="0" w:color="auto"/>
        <w:left w:val="none" w:sz="0" w:space="0" w:color="auto"/>
        <w:bottom w:val="none" w:sz="0" w:space="0" w:color="auto"/>
        <w:right w:val="none" w:sz="0" w:space="0" w:color="auto"/>
      </w:divBdr>
    </w:div>
    <w:div w:id="672419277">
      <w:bodyDiv w:val="1"/>
      <w:marLeft w:val="0"/>
      <w:marRight w:val="0"/>
      <w:marTop w:val="0"/>
      <w:marBottom w:val="0"/>
      <w:divBdr>
        <w:top w:val="none" w:sz="0" w:space="0" w:color="auto"/>
        <w:left w:val="none" w:sz="0" w:space="0" w:color="auto"/>
        <w:bottom w:val="none" w:sz="0" w:space="0" w:color="auto"/>
        <w:right w:val="none" w:sz="0" w:space="0" w:color="auto"/>
      </w:divBdr>
    </w:div>
    <w:div w:id="685251265">
      <w:bodyDiv w:val="1"/>
      <w:marLeft w:val="0"/>
      <w:marRight w:val="0"/>
      <w:marTop w:val="0"/>
      <w:marBottom w:val="0"/>
      <w:divBdr>
        <w:top w:val="none" w:sz="0" w:space="0" w:color="auto"/>
        <w:left w:val="none" w:sz="0" w:space="0" w:color="auto"/>
        <w:bottom w:val="none" w:sz="0" w:space="0" w:color="auto"/>
        <w:right w:val="none" w:sz="0" w:space="0" w:color="auto"/>
      </w:divBdr>
    </w:div>
    <w:div w:id="818813560">
      <w:bodyDiv w:val="1"/>
      <w:marLeft w:val="0"/>
      <w:marRight w:val="0"/>
      <w:marTop w:val="0"/>
      <w:marBottom w:val="0"/>
      <w:divBdr>
        <w:top w:val="none" w:sz="0" w:space="0" w:color="auto"/>
        <w:left w:val="none" w:sz="0" w:space="0" w:color="auto"/>
        <w:bottom w:val="none" w:sz="0" w:space="0" w:color="auto"/>
        <w:right w:val="none" w:sz="0" w:space="0" w:color="auto"/>
      </w:divBdr>
    </w:div>
    <w:div w:id="892086734">
      <w:bodyDiv w:val="1"/>
      <w:marLeft w:val="0"/>
      <w:marRight w:val="0"/>
      <w:marTop w:val="0"/>
      <w:marBottom w:val="0"/>
      <w:divBdr>
        <w:top w:val="none" w:sz="0" w:space="0" w:color="auto"/>
        <w:left w:val="none" w:sz="0" w:space="0" w:color="auto"/>
        <w:bottom w:val="none" w:sz="0" w:space="0" w:color="auto"/>
        <w:right w:val="none" w:sz="0" w:space="0" w:color="auto"/>
      </w:divBdr>
    </w:div>
    <w:div w:id="973753815">
      <w:bodyDiv w:val="1"/>
      <w:marLeft w:val="0"/>
      <w:marRight w:val="0"/>
      <w:marTop w:val="0"/>
      <w:marBottom w:val="0"/>
      <w:divBdr>
        <w:top w:val="none" w:sz="0" w:space="0" w:color="auto"/>
        <w:left w:val="none" w:sz="0" w:space="0" w:color="auto"/>
        <w:bottom w:val="none" w:sz="0" w:space="0" w:color="auto"/>
        <w:right w:val="none" w:sz="0" w:space="0" w:color="auto"/>
      </w:divBdr>
    </w:div>
    <w:div w:id="984898151">
      <w:bodyDiv w:val="1"/>
      <w:marLeft w:val="0"/>
      <w:marRight w:val="0"/>
      <w:marTop w:val="0"/>
      <w:marBottom w:val="0"/>
      <w:divBdr>
        <w:top w:val="none" w:sz="0" w:space="0" w:color="auto"/>
        <w:left w:val="none" w:sz="0" w:space="0" w:color="auto"/>
        <w:bottom w:val="none" w:sz="0" w:space="0" w:color="auto"/>
        <w:right w:val="none" w:sz="0" w:space="0" w:color="auto"/>
      </w:divBdr>
    </w:div>
    <w:div w:id="1008484309">
      <w:bodyDiv w:val="1"/>
      <w:marLeft w:val="0"/>
      <w:marRight w:val="0"/>
      <w:marTop w:val="0"/>
      <w:marBottom w:val="0"/>
      <w:divBdr>
        <w:top w:val="none" w:sz="0" w:space="0" w:color="auto"/>
        <w:left w:val="none" w:sz="0" w:space="0" w:color="auto"/>
        <w:bottom w:val="none" w:sz="0" w:space="0" w:color="auto"/>
        <w:right w:val="none" w:sz="0" w:space="0" w:color="auto"/>
      </w:divBdr>
    </w:div>
    <w:div w:id="1015956197">
      <w:bodyDiv w:val="1"/>
      <w:marLeft w:val="0"/>
      <w:marRight w:val="0"/>
      <w:marTop w:val="0"/>
      <w:marBottom w:val="0"/>
      <w:divBdr>
        <w:top w:val="none" w:sz="0" w:space="0" w:color="auto"/>
        <w:left w:val="none" w:sz="0" w:space="0" w:color="auto"/>
        <w:bottom w:val="none" w:sz="0" w:space="0" w:color="auto"/>
        <w:right w:val="none" w:sz="0" w:space="0" w:color="auto"/>
      </w:divBdr>
    </w:div>
    <w:div w:id="1041051381">
      <w:bodyDiv w:val="1"/>
      <w:marLeft w:val="0"/>
      <w:marRight w:val="0"/>
      <w:marTop w:val="0"/>
      <w:marBottom w:val="0"/>
      <w:divBdr>
        <w:top w:val="none" w:sz="0" w:space="0" w:color="auto"/>
        <w:left w:val="none" w:sz="0" w:space="0" w:color="auto"/>
        <w:bottom w:val="none" w:sz="0" w:space="0" w:color="auto"/>
        <w:right w:val="none" w:sz="0" w:space="0" w:color="auto"/>
      </w:divBdr>
    </w:div>
    <w:div w:id="1064641712">
      <w:bodyDiv w:val="1"/>
      <w:marLeft w:val="0"/>
      <w:marRight w:val="0"/>
      <w:marTop w:val="0"/>
      <w:marBottom w:val="0"/>
      <w:divBdr>
        <w:top w:val="none" w:sz="0" w:space="0" w:color="auto"/>
        <w:left w:val="none" w:sz="0" w:space="0" w:color="auto"/>
        <w:bottom w:val="none" w:sz="0" w:space="0" w:color="auto"/>
        <w:right w:val="none" w:sz="0" w:space="0" w:color="auto"/>
      </w:divBdr>
    </w:div>
    <w:div w:id="1072972757">
      <w:bodyDiv w:val="1"/>
      <w:marLeft w:val="0"/>
      <w:marRight w:val="0"/>
      <w:marTop w:val="0"/>
      <w:marBottom w:val="0"/>
      <w:divBdr>
        <w:top w:val="none" w:sz="0" w:space="0" w:color="auto"/>
        <w:left w:val="none" w:sz="0" w:space="0" w:color="auto"/>
        <w:bottom w:val="none" w:sz="0" w:space="0" w:color="auto"/>
        <w:right w:val="none" w:sz="0" w:space="0" w:color="auto"/>
      </w:divBdr>
    </w:div>
    <w:div w:id="1086927742">
      <w:bodyDiv w:val="1"/>
      <w:marLeft w:val="0"/>
      <w:marRight w:val="0"/>
      <w:marTop w:val="0"/>
      <w:marBottom w:val="0"/>
      <w:divBdr>
        <w:top w:val="none" w:sz="0" w:space="0" w:color="auto"/>
        <w:left w:val="none" w:sz="0" w:space="0" w:color="auto"/>
        <w:bottom w:val="none" w:sz="0" w:space="0" w:color="auto"/>
        <w:right w:val="none" w:sz="0" w:space="0" w:color="auto"/>
      </w:divBdr>
    </w:div>
    <w:div w:id="1108889206">
      <w:bodyDiv w:val="1"/>
      <w:marLeft w:val="0"/>
      <w:marRight w:val="0"/>
      <w:marTop w:val="0"/>
      <w:marBottom w:val="0"/>
      <w:divBdr>
        <w:top w:val="none" w:sz="0" w:space="0" w:color="auto"/>
        <w:left w:val="none" w:sz="0" w:space="0" w:color="auto"/>
        <w:bottom w:val="none" w:sz="0" w:space="0" w:color="auto"/>
        <w:right w:val="none" w:sz="0" w:space="0" w:color="auto"/>
      </w:divBdr>
    </w:div>
    <w:div w:id="1140031031">
      <w:bodyDiv w:val="1"/>
      <w:marLeft w:val="0"/>
      <w:marRight w:val="0"/>
      <w:marTop w:val="0"/>
      <w:marBottom w:val="0"/>
      <w:divBdr>
        <w:top w:val="none" w:sz="0" w:space="0" w:color="auto"/>
        <w:left w:val="none" w:sz="0" w:space="0" w:color="auto"/>
        <w:bottom w:val="none" w:sz="0" w:space="0" w:color="auto"/>
        <w:right w:val="none" w:sz="0" w:space="0" w:color="auto"/>
      </w:divBdr>
    </w:div>
    <w:div w:id="1166357981">
      <w:bodyDiv w:val="1"/>
      <w:marLeft w:val="0"/>
      <w:marRight w:val="0"/>
      <w:marTop w:val="0"/>
      <w:marBottom w:val="0"/>
      <w:divBdr>
        <w:top w:val="none" w:sz="0" w:space="0" w:color="auto"/>
        <w:left w:val="none" w:sz="0" w:space="0" w:color="auto"/>
        <w:bottom w:val="none" w:sz="0" w:space="0" w:color="auto"/>
        <w:right w:val="none" w:sz="0" w:space="0" w:color="auto"/>
      </w:divBdr>
    </w:div>
    <w:div w:id="1195387687">
      <w:bodyDiv w:val="1"/>
      <w:marLeft w:val="0"/>
      <w:marRight w:val="0"/>
      <w:marTop w:val="0"/>
      <w:marBottom w:val="0"/>
      <w:divBdr>
        <w:top w:val="none" w:sz="0" w:space="0" w:color="auto"/>
        <w:left w:val="none" w:sz="0" w:space="0" w:color="auto"/>
        <w:bottom w:val="none" w:sz="0" w:space="0" w:color="auto"/>
        <w:right w:val="none" w:sz="0" w:space="0" w:color="auto"/>
      </w:divBdr>
    </w:div>
    <w:div w:id="1237981623">
      <w:bodyDiv w:val="1"/>
      <w:marLeft w:val="0"/>
      <w:marRight w:val="0"/>
      <w:marTop w:val="0"/>
      <w:marBottom w:val="0"/>
      <w:divBdr>
        <w:top w:val="none" w:sz="0" w:space="0" w:color="auto"/>
        <w:left w:val="none" w:sz="0" w:space="0" w:color="auto"/>
        <w:bottom w:val="none" w:sz="0" w:space="0" w:color="auto"/>
        <w:right w:val="none" w:sz="0" w:space="0" w:color="auto"/>
      </w:divBdr>
    </w:div>
    <w:div w:id="1269042545">
      <w:bodyDiv w:val="1"/>
      <w:marLeft w:val="0"/>
      <w:marRight w:val="0"/>
      <w:marTop w:val="0"/>
      <w:marBottom w:val="0"/>
      <w:divBdr>
        <w:top w:val="none" w:sz="0" w:space="0" w:color="auto"/>
        <w:left w:val="none" w:sz="0" w:space="0" w:color="auto"/>
        <w:bottom w:val="none" w:sz="0" w:space="0" w:color="auto"/>
        <w:right w:val="none" w:sz="0" w:space="0" w:color="auto"/>
      </w:divBdr>
    </w:div>
    <w:div w:id="1295333775">
      <w:bodyDiv w:val="1"/>
      <w:marLeft w:val="0"/>
      <w:marRight w:val="0"/>
      <w:marTop w:val="0"/>
      <w:marBottom w:val="0"/>
      <w:divBdr>
        <w:top w:val="none" w:sz="0" w:space="0" w:color="auto"/>
        <w:left w:val="none" w:sz="0" w:space="0" w:color="auto"/>
        <w:bottom w:val="none" w:sz="0" w:space="0" w:color="auto"/>
        <w:right w:val="none" w:sz="0" w:space="0" w:color="auto"/>
      </w:divBdr>
    </w:div>
    <w:div w:id="1295981617">
      <w:bodyDiv w:val="1"/>
      <w:marLeft w:val="0"/>
      <w:marRight w:val="0"/>
      <w:marTop w:val="0"/>
      <w:marBottom w:val="0"/>
      <w:divBdr>
        <w:top w:val="none" w:sz="0" w:space="0" w:color="auto"/>
        <w:left w:val="none" w:sz="0" w:space="0" w:color="auto"/>
        <w:bottom w:val="none" w:sz="0" w:space="0" w:color="auto"/>
        <w:right w:val="none" w:sz="0" w:space="0" w:color="auto"/>
      </w:divBdr>
    </w:div>
    <w:div w:id="1326276511">
      <w:bodyDiv w:val="1"/>
      <w:marLeft w:val="0"/>
      <w:marRight w:val="0"/>
      <w:marTop w:val="0"/>
      <w:marBottom w:val="0"/>
      <w:divBdr>
        <w:top w:val="none" w:sz="0" w:space="0" w:color="auto"/>
        <w:left w:val="none" w:sz="0" w:space="0" w:color="auto"/>
        <w:bottom w:val="none" w:sz="0" w:space="0" w:color="auto"/>
        <w:right w:val="none" w:sz="0" w:space="0" w:color="auto"/>
      </w:divBdr>
    </w:div>
    <w:div w:id="1343821369">
      <w:bodyDiv w:val="1"/>
      <w:marLeft w:val="0"/>
      <w:marRight w:val="0"/>
      <w:marTop w:val="0"/>
      <w:marBottom w:val="0"/>
      <w:divBdr>
        <w:top w:val="none" w:sz="0" w:space="0" w:color="auto"/>
        <w:left w:val="none" w:sz="0" w:space="0" w:color="auto"/>
        <w:bottom w:val="none" w:sz="0" w:space="0" w:color="auto"/>
        <w:right w:val="none" w:sz="0" w:space="0" w:color="auto"/>
      </w:divBdr>
    </w:div>
    <w:div w:id="1349529404">
      <w:bodyDiv w:val="1"/>
      <w:marLeft w:val="0"/>
      <w:marRight w:val="0"/>
      <w:marTop w:val="0"/>
      <w:marBottom w:val="0"/>
      <w:divBdr>
        <w:top w:val="none" w:sz="0" w:space="0" w:color="auto"/>
        <w:left w:val="none" w:sz="0" w:space="0" w:color="auto"/>
        <w:bottom w:val="none" w:sz="0" w:space="0" w:color="auto"/>
        <w:right w:val="none" w:sz="0" w:space="0" w:color="auto"/>
      </w:divBdr>
    </w:div>
    <w:div w:id="1383560816">
      <w:bodyDiv w:val="1"/>
      <w:marLeft w:val="0"/>
      <w:marRight w:val="0"/>
      <w:marTop w:val="0"/>
      <w:marBottom w:val="0"/>
      <w:divBdr>
        <w:top w:val="none" w:sz="0" w:space="0" w:color="auto"/>
        <w:left w:val="none" w:sz="0" w:space="0" w:color="auto"/>
        <w:bottom w:val="none" w:sz="0" w:space="0" w:color="auto"/>
        <w:right w:val="none" w:sz="0" w:space="0" w:color="auto"/>
      </w:divBdr>
    </w:div>
    <w:div w:id="1389643497">
      <w:bodyDiv w:val="1"/>
      <w:marLeft w:val="0"/>
      <w:marRight w:val="0"/>
      <w:marTop w:val="0"/>
      <w:marBottom w:val="0"/>
      <w:divBdr>
        <w:top w:val="none" w:sz="0" w:space="0" w:color="auto"/>
        <w:left w:val="none" w:sz="0" w:space="0" w:color="auto"/>
        <w:bottom w:val="none" w:sz="0" w:space="0" w:color="auto"/>
        <w:right w:val="none" w:sz="0" w:space="0" w:color="auto"/>
      </w:divBdr>
    </w:div>
    <w:div w:id="1479497855">
      <w:bodyDiv w:val="1"/>
      <w:marLeft w:val="0"/>
      <w:marRight w:val="0"/>
      <w:marTop w:val="0"/>
      <w:marBottom w:val="0"/>
      <w:divBdr>
        <w:top w:val="none" w:sz="0" w:space="0" w:color="auto"/>
        <w:left w:val="none" w:sz="0" w:space="0" w:color="auto"/>
        <w:bottom w:val="none" w:sz="0" w:space="0" w:color="auto"/>
        <w:right w:val="none" w:sz="0" w:space="0" w:color="auto"/>
      </w:divBdr>
    </w:div>
    <w:div w:id="1545674803">
      <w:bodyDiv w:val="1"/>
      <w:marLeft w:val="0"/>
      <w:marRight w:val="0"/>
      <w:marTop w:val="0"/>
      <w:marBottom w:val="0"/>
      <w:divBdr>
        <w:top w:val="none" w:sz="0" w:space="0" w:color="auto"/>
        <w:left w:val="none" w:sz="0" w:space="0" w:color="auto"/>
        <w:bottom w:val="none" w:sz="0" w:space="0" w:color="auto"/>
        <w:right w:val="none" w:sz="0" w:space="0" w:color="auto"/>
      </w:divBdr>
    </w:div>
    <w:div w:id="1596130745">
      <w:bodyDiv w:val="1"/>
      <w:marLeft w:val="0"/>
      <w:marRight w:val="0"/>
      <w:marTop w:val="0"/>
      <w:marBottom w:val="0"/>
      <w:divBdr>
        <w:top w:val="none" w:sz="0" w:space="0" w:color="auto"/>
        <w:left w:val="none" w:sz="0" w:space="0" w:color="auto"/>
        <w:bottom w:val="none" w:sz="0" w:space="0" w:color="auto"/>
        <w:right w:val="none" w:sz="0" w:space="0" w:color="auto"/>
      </w:divBdr>
    </w:div>
    <w:div w:id="1596670216">
      <w:bodyDiv w:val="1"/>
      <w:marLeft w:val="0"/>
      <w:marRight w:val="0"/>
      <w:marTop w:val="0"/>
      <w:marBottom w:val="0"/>
      <w:divBdr>
        <w:top w:val="none" w:sz="0" w:space="0" w:color="auto"/>
        <w:left w:val="none" w:sz="0" w:space="0" w:color="auto"/>
        <w:bottom w:val="none" w:sz="0" w:space="0" w:color="auto"/>
        <w:right w:val="none" w:sz="0" w:space="0" w:color="auto"/>
      </w:divBdr>
    </w:div>
    <w:div w:id="1602713877">
      <w:bodyDiv w:val="1"/>
      <w:marLeft w:val="0"/>
      <w:marRight w:val="0"/>
      <w:marTop w:val="0"/>
      <w:marBottom w:val="0"/>
      <w:divBdr>
        <w:top w:val="none" w:sz="0" w:space="0" w:color="auto"/>
        <w:left w:val="none" w:sz="0" w:space="0" w:color="auto"/>
        <w:bottom w:val="none" w:sz="0" w:space="0" w:color="auto"/>
        <w:right w:val="none" w:sz="0" w:space="0" w:color="auto"/>
      </w:divBdr>
    </w:div>
    <w:div w:id="1616861051">
      <w:bodyDiv w:val="1"/>
      <w:marLeft w:val="0"/>
      <w:marRight w:val="0"/>
      <w:marTop w:val="0"/>
      <w:marBottom w:val="0"/>
      <w:divBdr>
        <w:top w:val="none" w:sz="0" w:space="0" w:color="auto"/>
        <w:left w:val="none" w:sz="0" w:space="0" w:color="auto"/>
        <w:bottom w:val="none" w:sz="0" w:space="0" w:color="auto"/>
        <w:right w:val="none" w:sz="0" w:space="0" w:color="auto"/>
      </w:divBdr>
    </w:div>
    <w:div w:id="1729566777">
      <w:bodyDiv w:val="1"/>
      <w:marLeft w:val="0"/>
      <w:marRight w:val="0"/>
      <w:marTop w:val="0"/>
      <w:marBottom w:val="0"/>
      <w:divBdr>
        <w:top w:val="none" w:sz="0" w:space="0" w:color="auto"/>
        <w:left w:val="none" w:sz="0" w:space="0" w:color="auto"/>
        <w:bottom w:val="none" w:sz="0" w:space="0" w:color="auto"/>
        <w:right w:val="none" w:sz="0" w:space="0" w:color="auto"/>
      </w:divBdr>
    </w:div>
    <w:div w:id="1729916353">
      <w:bodyDiv w:val="1"/>
      <w:marLeft w:val="0"/>
      <w:marRight w:val="0"/>
      <w:marTop w:val="0"/>
      <w:marBottom w:val="0"/>
      <w:divBdr>
        <w:top w:val="none" w:sz="0" w:space="0" w:color="auto"/>
        <w:left w:val="none" w:sz="0" w:space="0" w:color="auto"/>
        <w:bottom w:val="none" w:sz="0" w:space="0" w:color="auto"/>
        <w:right w:val="none" w:sz="0" w:space="0" w:color="auto"/>
      </w:divBdr>
    </w:div>
    <w:div w:id="1758819994">
      <w:bodyDiv w:val="1"/>
      <w:marLeft w:val="0"/>
      <w:marRight w:val="0"/>
      <w:marTop w:val="0"/>
      <w:marBottom w:val="0"/>
      <w:divBdr>
        <w:top w:val="none" w:sz="0" w:space="0" w:color="auto"/>
        <w:left w:val="none" w:sz="0" w:space="0" w:color="auto"/>
        <w:bottom w:val="none" w:sz="0" w:space="0" w:color="auto"/>
        <w:right w:val="none" w:sz="0" w:space="0" w:color="auto"/>
      </w:divBdr>
    </w:div>
    <w:div w:id="1776827453">
      <w:bodyDiv w:val="1"/>
      <w:marLeft w:val="0"/>
      <w:marRight w:val="0"/>
      <w:marTop w:val="0"/>
      <w:marBottom w:val="0"/>
      <w:divBdr>
        <w:top w:val="none" w:sz="0" w:space="0" w:color="auto"/>
        <w:left w:val="none" w:sz="0" w:space="0" w:color="auto"/>
        <w:bottom w:val="none" w:sz="0" w:space="0" w:color="auto"/>
        <w:right w:val="none" w:sz="0" w:space="0" w:color="auto"/>
      </w:divBdr>
    </w:div>
    <w:div w:id="1785926748">
      <w:bodyDiv w:val="1"/>
      <w:marLeft w:val="0"/>
      <w:marRight w:val="0"/>
      <w:marTop w:val="0"/>
      <w:marBottom w:val="0"/>
      <w:divBdr>
        <w:top w:val="none" w:sz="0" w:space="0" w:color="auto"/>
        <w:left w:val="none" w:sz="0" w:space="0" w:color="auto"/>
        <w:bottom w:val="none" w:sz="0" w:space="0" w:color="auto"/>
        <w:right w:val="none" w:sz="0" w:space="0" w:color="auto"/>
      </w:divBdr>
    </w:div>
    <w:div w:id="1796605313">
      <w:bodyDiv w:val="1"/>
      <w:marLeft w:val="0"/>
      <w:marRight w:val="0"/>
      <w:marTop w:val="0"/>
      <w:marBottom w:val="0"/>
      <w:divBdr>
        <w:top w:val="none" w:sz="0" w:space="0" w:color="auto"/>
        <w:left w:val="none" w:sz="0" w:space="0" w:color="auto"/>
        <w:bottom w:val="none" w:sz="0" w:space="0" w:color="auto"/>
        <w:right w:val="none" w:sz="0" w:space="0" w:color="auto"/>
      </w:divBdr>
    </w:div>
    <w:div w:id="1831485693">
      <w:bodyDiv w:val="1"/>
      <w:marLeft w:val="0"/>
      <w:marRight w:val="0"/>
      <w:marTop w:val="0"/>
      <w:marBottom w:val="0"/>
      <w:divBdr>
        <w:top w:val="none" w:sz="0" w:space="0" w:color="auto"/>
        <w:left w:val="none" w:sz="0" w:space="0" w:color="auto"/>
        <w:bottom w:val="none" w:sz="0" w:space="0" w:color="auto"/>
        <w:right w:val="none" w:sz="0" w:space="0" w:color="auto"/>
      </w:divBdr>
    </w:div>
    <w:div w:id="1875994052">
      <w:bodyDiv w:val="1"/>
      <w:marLeft w:val="0"/>
      <w:marRight w:val="0"/>
      <w:marTop w:val="0"/>
      <w:marBottom w:val="0"/>
      <w:divBdr>
        <w:top w:val="none" w:sz="0" w:space="0" w:color="auto"/>
        <w:left w:val="none" w:sz="0" w:space="0" w:color="auto"/>
        <w:bottom w:val="none" w:sz="0" w:space="0" w:color="auto"/>
        <w:right w:val="none" w:sz="0" w:space="0" w:color="auto"/>
      </w:divBdr>
    </w:div>
    <w:div w:id="1957322312">
      <w:bodyDiv w:val="1"/>
      <w:marLeft w:val="0"/>
      <w:marRight w:val="0"/>
      <w:marTop w:val="0"/>
      <w:marBottom w:val="0"/>
      <w:divBdr>
        <w:top w:val="none" w:sz="0" w:space="0" w:color="auto"/>
        <w:left w:val="none" w:sz="0" w:space="0" w:color="auto"/>
        <w:bottom w:val="none" w:sz="0" w:space="0" w:color="auto"/>
        <w:right w:val="none" w:sz="0" w:space="0" w:color="auto"/>
      </w:divBdr>
    </w:div>
    <w:div w:id="2056654666">
      <w:bodyDiv w:val="1"/>
      <w:marLeft w:val="0"/>
      <w:marRight w:val="0"/>
      <w:marTop w:val="0"/>
      <w:marBottom w:val="0"/>
      <w:divBdr>
        <w:top w:val="none" w:sz="0" w:space="0" w:color="auto"/>
        <w:left w:val="none" w:sz="0" w:space="0" w:color="auto"/>
        <w:bottom w:val="none" w:sz="0" w:space="0" w:color="auto"/>
        <w:right w:val="none" w:sz="0" w:space="0" w:color="auto"/>
      </w:divBdr>
    </w:div>
    <w:div w:id="2065132111">
      <w:bodyDiv w:val="1"/>
      <w:marLeft w:val="0"/>
      <w:marRight w:val="0"/>
      <w:marTop w:val="0"/>
      <w:marBottom w:val="0"/>
      <w:divBdr>
        <w:top w:val="none" w:sz="0" w:space="0" w:color="auto"/>
        <w:left w:val="none" w:sz="0" w:space="0" w:color="auto"/>
        <w:bottom w:val="none" w:sz="0" w:space="0" w:color="auto"/>
        <w:right w:val="none" w:sz="0" w:space="0" w:color="auto"/>
      </w:divBdr>
    </w:div>
    <w:div w:id="2068797901">
      <w:bodyDiv w:val="1"/>
      <w:marLeft w:val="0"/>
      <w:marRight w:val="0"/>
      <w:marTop w:val="0"/>
      <w:marBottom w:val="0"/>
      <w:divBdr>
        <w:top w:val="none" w:sz="0" w:space="0" w:color="auto"/>
        <w:left w:val="none" w:sz="0" w:space="0" w:color="auto"/>
        <w:bottom w:val="none" w:sz="0" w:space="0" w:color="auto"/>
        <w:right w:val="none" w:sz="0" w:space="0" w:color="auto"/>
      </w:divBdr>
    </w:div>
    <w:div w:id="2101902996">
      <w:bodyDiv w:val="1"/>
      <w:marLeft w:val="0"/>
      <w:marRight w:val="0"/>
      <w:marTop w:val="0"/>
      <w:marBottom w:val="0"/>
      <w:divBdr>
        <w:top w:val="none" w:sz="0" w:space="0" w:color="auto"/>
        <w:left w:val="none" w:sz="0" w:space="0" w:color="auto"/>
        <w:bottom w:val="none" w:sz="0" w:space="0" w:color="auto"/>
        <w:right w:val="none" w:sz="0" w:space="0" w:color="auto"/>
      </w:divBdr>
    </w:div>
    <w:div w:id="2119717210">
      <w:bodyDiv w:val="1"/>
      <w:marLeft w:val="0"/>
      <w:marRight w:val="0"/>
      <w:marTop w:val="0"/>
      <w:marBottom w:val="0"/>
      <w:divBdr>
        <w:top w:val="none" w:sz="0" w:space="0" w:color="auto"/>
        <w:left w:val="none" w:sz="0" w:space="0" w:color="auto"/>
        <w:bottom w:val="none" w:sz="0" w:space="0" w:color="auto"/>
        <w:right w:val="none" w:sz="0" w:space="0" w:color="auto"/>
      </w:divBdr>
    </w:div>
    <w:div w:id="2123911661">
      <w:bodyDiv w:val="1"/>
      <w:marLeft w:val="0"/>
      <w:marRight w:val="0"/>
      <w:marTop w:val="0"/>
      <w:marBottom w:val="0"/>
      <w:divBdr>
        <w:top w:val="none" w:sz="0" w:space="0" w:color="auto"/>
        <w:left w:val="none" w:sz="0" w:space="0" w:color="auto"/>
        <w:bottom w:val="none" w:sz="0" w:space="0" w:color="auto"/>
        <w:right w:val="none" w:sz="0" w:space="0" w:color="auto"/>
      </w:divBdr>
    </w:div>
    <w:div w:id="213204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oleObject" Target="embeddings/oleObject18.bin"/><Relationship Id="rId55" Type="http://schemas.openxmlformats.org/officeDocument/2006/relationships/hyperlink" Target="http://&#1091;&#1095;&#1077;&#1073;&#1085;&#1080;&#1082;&#1080;.&#1080;&#1085;&#1092;&#1086;&#1088;&#1084;2000.&#1088;&#1092;/chitai.shtml" TargetMode="External"/><Relationship Id="rId63" Type="http://schemas.openxmlformats.org/officeDocument/2006/relationships/hyperlink" Target="http://&#1091;&#1095;&#1077;&#1073;&#1085;&#1080;&#1082;&#1080;.&#1080;&#1085;&#1092;&#1086;&#1088;&#1084;2000.&#1088;&#1092;/fit1.s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image" Target="media/image24.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hyperlink" Target="http://&#1091;&#1095;&#1077;&#1073;&#1085;&#1080;&#1082;&#1080;.&#1080;&#1085;&#1092;&#1086;&#1088;&#1084;2000.&#1088;&#1092;/kar.shtml" TargetMode="External"/><Relationship Id="rId61"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5.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image" Target="media/image23.png"/><Relationship Id="rId64" Type="http://schemas.openxmlformats.org/officeDocument/2006/relationships/image" Target="media/image27.png"/><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21.wmf"/><Relationship Id="rId3" Type="http://schemas.microsoft.com/office/2007/relationships/stylesWithEffects" Target="stylesWithEffects.xm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hyperlink" Target="http://&#1091;&#1095;&#1077;&#1073;&#1085;&#1080;&#1082;&#1080;.&#1080;&#1085;&#1092;&#1086;&#1088;&#1084;2000.&#1088;&#1092;/lectr.shtml" TargetMode="External"/><Relationship Id="rId6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Возрастной состав коллектива
 ОАО "Оршанский инструментальный завод"</a:t>
            </a:r>
          </a:p>
        </c:rich>
      </c:tx>
      <c:layout>
        <c:manualLayout>
          <c:xMode val="edge"/>
          <c:yMode val="edge"/>
          <c:x val="0.19379075114043384"/>
          <c:y val="1.7129247732922275E-2"/>
        </c:manualLayout>
      </c:layout>
      <c:overlay val="0"/>
      <c:spPr>
        <a:noFill/>
        <a:ln w="25400">
          <a:noFill/>
        </a:ln>
      </c:spPr>
    </c:title>
    <c:autoTitleDeleted val="0"/>
    <c:view3D>
      <c:rotX val="0"/>
      <c:hPercent val="145"/>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FFFFFF"/>
          </a:solidFill>
          <a:prstDash val="solid"/>
        </a:ln>
      </c:spPr>
    </c:sideWall>
    <c:backWall>
      <c:thickness val="0"/>
      <c:spPr>
        <a:noFill/>
        <a:ln w="12700">
          <a:solidFill>
            <a:srgbClr val="FFFFFF"/>
          </a:solidFill>
          <a:prstDash val="solid"/>
        </a:ln>
      </c:spPr>
    </c:backWall>
    <c:plotArea>
      <c:layout>
        <c:manualLayout>
          <c:layoutTarget val="inner"/>
          <c:xMode val="edge"/>
          <c:yMode val="edge"/>
          <c:x val="0.18455133847288377"/>
          <c:y val="5.1350159210329129E-2"/>
          <c:w val="0.65174763623986931"/>
          <c:h val="0.85719737571434917"/>
        </c:manualLayout>
      </c:layout>
      <c:bar3DChart>
        <c:barDir val="bar"/>
        <c:grouping val="clustered"/>
        <c:varyColors val="0"/>
        <c:ser>
          <c:idx val="0"/>
          <c:order val="0"/>
          <c:tx>
            <c:strRef>
              <c:f>Sheet1!$A$2</c:f>
              <c:strCache>
                <c:ptCount val="1"/>
                <c:pt idx="0">
                  <c:v>Возраст, лет </c:v>
                </c:pt>
              </c:strCache>
            </c:strRef>
          </c:tx>
          <c:spPr>
            <a:solidFill>
              <a:srgbClr val="9999FF"/>
            </a:solidFill>
            <a:ln w="12700">
              <a:solidFill>
                <a:srgbClr val="000000"/>
              </a:solidFill>
              <a:prstDash val="solid"/>
            </a:ln>
          </c:spPr>
          <c:invertIfNegative val="0"/>
          <c:cat>
            <c:strRef>
              <c:f>Sheet1!$B$1:$L$1</c:f>
              <c:strCache>
                <c:ptCount val="11"/>
                <c:pt idx="0">
                  <c:v>до 16 </c:v>
                </c:pt>
                <c:pt idx="1">
                  <c:v>16-17</c:v>
                </c:pt>
                <c:pt idx="2">
                  <c:v>18-24</c:v>
                </c:pt>
                <c:pt idx="3">
                  <c:v>25-29</c:v>
                </c:pt>
                <c:pt idx="4">
                  <c:v>30</c:v>
                </c:pt>
                <c:pt idx="5">
                  <c:v>31</c:v>
                </c:pt>
                <c:pt idx="6">
                  <c:v>32-39</c:v>
                </c:pt>
                <c:pt idx="7">
                  <c:v>40-49</c:v>
                </c:pt>
                <c:pt idx="8">
                  <c:v>50-54</c:v>
                </c:pt>
                <c:pt idx="9">
                  <c:v>55-59</c:v>
                </c:pt>
                <c:pt idx="10">
                  <c:v>60 и старше</c:v>
                </c:pt>
              </c:strCache>
            </c:strRef>
          </c:cat>
          <c:val>
            <c:numRef>
              <c:f>Sheet1!$B$2:$L$2</c:f>
              <c:numCache>
                <c:formatCode>General</c:formatCode>
                <c:ptCount val="11"/>
                <c:pt idx="0">
                  <c:v>0</c:v>
                </c:pt>
                <c:pt idx="1">
                  <c:v>0</c:v>
                </c:pt>
                <c:pt idx="2">
                  <c:v>45</c:v>
                </c:pt>
                <c:pt idx="3">
                  <c:v>49</c:v>
                </c:pt>
                <c:pt idx="4">
                  <c:v>7</c:v>
                </c:pt>
                <c:pt idx="5">
                  <c:v>2</c:v>
                </c:pt>
                <c:pt idx="6">
                  <c:v>60</c:v>
                </c:pt>
                <c:pt idx="7">
                  <c:v>107</c:v>
                </c:pt>
                <c:pt idx="8">
                  <c:v>127</c:v>
                </c:pt>
                <c:pt idx="9">
                  <c:v>98</c:v>
                </c:pt>
                <c:pt idx="10">
                  <c:v>39</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cat>
            <c:strRef>
              <c:f>Sheet1!$B$1:$L$1</c:f>
              <c:strCache>
                <c:ptCount val="11"/>
                <c:pt idx="0">
                  <c:v>до 16 </c:v>
                </c:pt>
                <c:pt idx="1">
                  <c:v>16-17</c:v>
                </c:pt>
                <c:pt idx="2">
                  <c:v>18-24</c:v>
                </c:pt>
                <c:pt idx="3">
                  <c:v>25-29</c:v>
                </c:pt>
                <c:pt idx="4">
                  <c:v>30</c:v>
                </c:pt>
                <c:pt idx="5">
                  <c:v>31</c:v>
                </c:pt>
                <c:pt idx="6">
                  <c:v>32-39</c:v>
                </c:pt>
                <c:pt idx="7">
                  <c:v>40-49</c:v>
                </c:pt>
                <c:pt idx="8">
                  <c:v>50-54</c:v>
                </c:pt>
                <c:pt idx="9">
                  <c:v>55-59</c:v>
                </c:pt>
                <c:pt idx="10">
                  <c:v>60 и старше</c:v>
                </c:pt>
              </c:strCache>
            </c:strRef>
          </c:cat>
          <c:val>
            <c:numRef>
              <c:f>Sheet1!$B$3:$L$3</c:f>
              <c:numCache>
                <c:formatCode>General</c:formatCode>
                <c:ptCount val="11"/>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Sheet1!$B$1:$L$1</c:f>
              <c:strCache>
                <c:ptCount val="11"/>
                <c:pt idx="0">
                  <c:v>до 16 </c:v>
                </c:pt>
                <c:pt idx="1">
                  <c:v>16-17</c:v>
                </c:pt>
                <c:pt idx="2">
                  <c:v>18-24</c:v>
                </c:pt>
                <c:pt idx="3">
                  <c:v>25-29</c:v>
                </c:pt>
                <c:pt idx="4">
                  <c:v>30</c:v>
                </c:pt>
                <c:pt idx="5">
                  <c:v>31</c:v>
                </c:pt>
                <c:pt idx="6">
                  <c:v>32-39</c:v>
                </c:pt>
                <c:pt idx="7">
                  <c:v>40-49</c:v>
                </c:pt>
                <c:pt idx="8">
                  <c:v>50-54</c:v>
                </c:pt>
                <c:pt idx="9">
                  <c:v>55-59</c:v>
                </c:pt>
                <c:pt idx="10">
                  <c:v>60 и старше</c:v>
                </c:pt>
              </c:strCache>
            </c:strRef>
          </c:cat>
          <c:val>
            <c:numRef>
              <c:f>Sheet1!$B$4:$L$4</c:f>
              <c:numCache>
                <c:formatCode>General</c:formatCode>
                <c:ptCount val="11"/>
              </c:numCache>
            </c:numRef>
          </c:val>
        </c:ser>
        <c:dLbls>
          <c:showLegendKey val="0"/>
          <c:showVal val="0"/>
          <c:showCatName val="0"/>
          <c:showSerName val="0"/>
          <c:showPercent val="0"/>
          <c:showBubbleSize val="0"/>
        </c:dLbls>
        <c:gapWidth val="150"/>
        <c:shape val="box"/>
        <c:axId val="186354304"/>
        <c:axId val="186573952"/>
        <c:axId val="0"/>
      </c:bar3DChart>
      <c:catAx>
        <c:axId val="186354304"/>
        <c:scaling>
          <c:orientation val="minMax"/>
        </c:scaling>
        <c:delete val="0"/>
        <c:axPos val="l"/>
        <c:title>
          <c:tx>
            <c:rich>
              <a:bodyPr rot="0" vert="horz"/>
              <a:lstStyle/>
              <a:p>
                <a:pPr algn="ctr">
                  <a:defRPr sz="800" b="1" i="0" u="none" strike="noStrike" baseline="0">
                    <a:solidFill>
                      <a:srgbClr val="000000"/>
                    </a:solidFill>
                    <a:latin typeface="Arial Cyr"/>
                    <a:ea typeface="Arial Cyr"/>
                    <a:cs typeface="Arial Cyr"/>
                  </a:defRPr>
                </a:pPr>
                <a:r>
                  <a:rPr lang="ru-RU"/>
                  <a:t>Возраст, лет.</a:t>
                </a:r>
              </a:p>
            </c:rich>
          </c:tx>
          <c:layout>
            <c:manualLayout>
              <c:xMode val="edge"/>
              <c:yMode val="edge"/>
              <c:x val="4.0577918208423804E-2"/>
              <c:y val="0.14434073224290669"/>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6573952"/>
        <c:crosses val="autoZero"/>
        <c:auto val="1"/>
        <c:lblAlgn val="ctr"/>
        <c:lblOffset val="100"/>
        <c:tickLblSkip val="2"/>
        <c:tickMarkSkip val="1"/>
        <c:noMultiLvlLbl val="0"/>
      </c:catAx>
      <c:valAx>
        <c:axId val="186573952"/>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ru-RU"/>
                  <a:t>Число работников,
 чел.</a:t>
                </a:r>
              </a:p>
            </c:rich>
          </c:tx>
          <c:layout>
            <c:manualLayout>
              <c:xMode val="edge"/>
              <c:yMode val="edge"/>
              <c:x val="0.65909120562866186"/>
              <c:y val="0.834496230957555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6354304"/>
        <c:crosses val="autoZero"/>
        <c:crossBetween val="between"/>
      </c:valAx>
      <c:spPr>
        <a:no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126</Pages>
  <Words>25941</Words>
  <Characters>147868</Characters>
  <Application>Microsoft Office Word</Application>
  <DocSecurity>0</DocSecurity>
  <Lines>1232</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10</cp:revision>
  <cp:lastPrinted>2014-06-16T03:18:00Z</cp:lastPrinted>
  <dcterms:created xsi:type="dcterms:W3CDTF">2014-06-16T03:20:00Z</dcterms:created>
  <dcterms:modified xsi:type="dcterms:W3CDTF">2023-05-14T08:14:00Z</dcterms:modified>
</cp:coreProperties>
</file>