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70D" w:rsidRPr="00EC370D" w:rsidRDefault="006B581E" w:rsidP="00EC370D">
      <w:pPr>
        <w:spacing w:line="240" w:lineRule="auto"/>
        <w:jc w:val="center"/>
        <w:rPr>
          <w:rFonts w:ascii="Times New Roman" w:hAnsi="Times New Roman"/>
          <w:b/>
          <w:sz w:val="32"/>
          <w:szCs w:val="32"/>
        </w:rPr>
      </w:pPr>
      <w:r w:rsidRPr="00EC370D">
        <w:rPr>
          <w:rFonts w:ascii="Times New Roman" w:hAnsi="Times New Roman"/>
          <w:b/>
          <w:sz w:val="32"/>
          <w:szCs w:val="32"/>
        </w:rPr>
        <w:t>Административное право</w:t>
      </w:r>
      <w:r w:rsidR="00EC370D" w:rsidRPr="00EC370D">
        <w:rPr>
          <w:rFonts w:ascii="Times New Roman" w:hAnsi="Times New Roman"/>
          <w:b/>
          <w:sz w:val="32"/>
          <w:szCs w:val="32"/>
        </w:rPr>
        <w:t xml:space="preserve"> в российской правовой системе</w:t>
      </w:r>
    </w:p>
    <w:p w:rsidR="00EC370D" w:rsidRDefault="00EC370D" w:rsidP="00EC370D">
      <w:pPr>
        <w:spacing w:line="240" w:lineRule="auto"/>
        <w:jc w:val="center"/>
        <w:rPr>
          <w:rFonts w:ascii="Times New Roman" w:hAnsi="Times New Roman"/>
          <w:b/>
          <w:sz w:val="28"/>
          <w:szCs w:val="28"/>
        </w:rPr>
      </w:pPr>
      <w:r>
        <w:rPr>
          <w:rFonts w:ascii="Times New Roman" w:hAnsi="Times New Roman"/>
          <w:b/>
          <w:sz w:val="28"/>
          <w:szCs w:val="28"/>
        </w:rPr>
        <w:t>2018</w:t>
      </w:r>
    </w:p>
    <w:p w:rsidR="00EC370D" w:rsidRDefault="00EC370D" w:rsidP="00EC370D">
      <w:pPr>
        <w:spacing w:line="240" w:lineRule="auto"/>
        <w:jc w:val="center"/>
        <w:rPr>
          <w:rFonts w:ascii="Times New Roman" w:hAnsi="Times New Roman"/>
          <w:b/>
          <w:sz w:val="28"/>
          <w:szCs w:val="28"/>
        </w:rPr>
      </w:pPr>
      <w:r>
        <w:rPr>
          <w:rFonts w:ascii="Times New Roman" w:hAnsi="Times New Roman"/>
          <w:b/>
          <w:sz w:val="28"/>
          <w:szCs w:val="28"/>
        </w:rPr>
        <w:t>Диплом</w:t>
      </w:r>
    </w:p>
    <w:p w:rsidR="00EC370D" w:rsidRDefault="00EC370D" w:rsidP="00EC370D">
      <w:pPr>
        <w:spacing w:line="240" w:lineRule="auto"/>
        <w:jc w:val="center"/>
        <w:rPr>
          <w:rFonts w:ascii="Times New Roman" w:hAnsi="Times New Roman"/>
          <w:b/>
          <w:bCs/>
          <w:sz w:val="28"/>
          <w:szCs w:val="28"/>
        </w:rPr>
      </w:pPr>
      <w:r>
        <w:rPr>
          <w:rFonts w:ascii="Times New Roman" w:hAnsi="Times New Roman"/>
          <w:b/>
          <w:bCs/>
          <w:sz w:val="28"/>
          <w:szCs w:val="28"/>
        </w:rPr>
        <w:t>Содержание</w:t>
      </w:r>
    </w:p>
    <w:p w:rsidR="00652882" w:rsidRDefault="00652882" w:rsidP="00EC370D">
      <w:pPr>
        <w:spacing w:line="240" w:lineRule="auto"/>
        <w:jc w:val="center"/>
        <w:rPr>
          <w:rFonts w:ascii="Times New Roman" w:hAnsi="Times New Roman"/>
          <w:b/>
          <w:bCs/>
          <w:sz w:val="28"/>
          <w:szCs w:val="28"/>
        </w:rPr>
      </w:pPr>
      <w:r>
        <w:rPr>
          <w:rFonts w:ascii="Times New Roman" w:hAnsi="Times New Roman"/>
          <w:b/>
          <w:bCs/>
          <w:sz w:val="28"/>
          <w:szCs w:val="28"/>
        </w:rPr>
        <w:t>Введение…………………………………………………………………..3</w:t>
      </w:r>
    </w:p>
    <w:p w:rsidR="00652882" w:rsidRPr="00631E00" w:rsidRDefault="00652882" w:rsidP="00652882">
      <w:pPr>
        <w:keepNext/>
        <w:spacing w:after="0" w:line="360" w:lineRule="auto"/>
        <w:jc w:val="both"/>
        <w:rPr>
          <w:rFonts w:ascii="Times New Roman" w:hAnsi="Times New Roman"/>
          <w:b/>
          <w:bCs/>
          <w:sz w:val="28"/>
          <w:szCs w:val="28"/>
        </w:rPr>
      </w:pPr>
      <w:r w:rsidRPr="00631E00">
        <w:rPr>
          <w:rFonts w:ascii="Times New Roman" w:hAnsi="Times New Roman"/>
          <w:b/>
          <w:bCs/>
          <w:sz w:val="28"/>
          <w:szCs w:val="28"/>
        </w:rPr>
        <w:lastRenderedPageBreak/>
        <w:t>1. Правовая система в Российской Федерации</w:t>
      </w:r>
      <w:r>
        <w:rPr>
          <w:rFonts w:ascii="Times New Roman" w:hAnsi="Times New Roman"/>
          <w:b/>
          <w:bCs/>
          <w:sz w:val="28"/>
          <w:szCs w:val="28"/>
        </w:rPr>
        <w:t>……………………………8</w:t>
      </w:r>
    </w:p>
    <w:p w:rsidR="00652882" w:rsidRDefault="00652882" w:rsidP="00652882">
      <w:pPr>
        <w:keepNext/>
        <w:spacing w:after="0" w:line="360" w:lineRule="auto"/>
        <w:jc w:val="both"/>
        <w:rPr>
          <w:rFonts w:ascii="Times New Roman" w:hAnsi="Times New Roman"/>
          <w:b/>
          <w:bCs/>
          <w:sz w:val="28"/>
          <w:szCs w:val="28"/>
        </w:rPr>
      </w:pPr>
      <w:r w:rsidRPr="00631E00">
        <w:rPr>
          <w:rFonts w:ascii="Times New Roman" w:hAnsi="Times New Roman"/>
          <w:b/>
          <w:bCs/>
          <w:sz w:val="28"/>
          <w:szCs w:val="28"/>
        </w:rPr>
        <w:t>1.1. Основные характеристики правовой системы в РФ</w:t>
      </w:r>
      <w:r>
        <w:rPr>
          <w:rFonts w:ascii="Times New Roman" w:hAnsi="Times New Roman"/>
          <w:b/>
          <w:bCs/>
          <w:sz w:val="28"/>
          <w:szCs w:val="28"/>
        </w:rPr>
        <w:t>…………………8</w:t>
      </w:r>
    </w:p>
    <w:p w:rsidR="00652882" w:rsidRDefault="00652882" w:rsidP="00652882">
      <w:pPr>
        <w:keepNext/>
        <w:spacing w:after="0" w:line="360" w:lineRule="auto"/>
        <w:jc w:val="both"/>
        <w:rPr>
          <w:rFonts w:ascii="Times New Roman" w:hAnsi="Times New Roman"/>
          <w:b/>
          <w:bCs/>
          <w:sz w:val="28"/>
          <w:szCs w:val="28"/>
        </w:rPr>
      </w:pPr>
      <w:r w:rsidRPr="00631E00">
        <w:rPr>
          <w:rFonts w:ascii="Times New Roman" w:hAnsi="Times New Roman"/>
          <w:b/>
          <w:bCs/>
          <w:sz w:val="28"/>
          <w:szCs w:val="28"/>
        </w:rPr>
        <w:t>1.2. Структура и особенности российской правовой системы</w:t>
      </w:r>
      <w:r>
        <w:rPr>
          <w:rFonts w:ascii="Times New Roman" w:hAnsi="Times New Roman"/>
          <w:b/>
          <w:bCs/>
          <w:sz w:val="28"/>
          <w:szCs w:val="28"/>
        </w:rPr>
        <w:t>…………12</w:t>
      </w:r>
    </w:p>
    <w:p w:rsidR="00652882" w:rsidRPr="00631E00" w:rsidRDefault="00652882" w:rsidP="00652882">
      <w:pPr>
        <w:keepNext/>
        <w:spacing w:after="0" w:line="360" w:lineRule="auto"/>
        <w:jc w:val="both"/>
        <w:rPr>
          <w:rFonts w:ascii="Times New Roman" w:hAnsi="Times New Roman"/>
          <w:b/>
          <w:bCs/>
          <w:sz w:val="28"/>
          <w:szCs w:val="28"/>
        </w:rPr>
      </w:pPr>
      <w:r w:rsidRPr="00631E00">
        <w:rPr>
          <w:rFonts w:ascii="Times New Roman" w:hAnsi="Times New Roman"/>
          <w:b/>
          <w:bCs/>
          <w:sz w:val="28"/>
          <w:szCs w:val="28"/>
        </w:rPr>
        <w:t>Глава 2. Роль административного права в российской правовой системе</w:t>
      </w:r>
      <w:r>
        <w:rPr>
          <w:rFonts w:ascii="Times New Roman" w:hAnsi="Times New Roman"/>
          <w:b/>
          <w:bCs/>
          <w:sz w:val="28"/>
          <w:szCs w:val="28"/>
        </w:rPr>
        <w:t>………………………………………………………………………….24</w:t>
      </w:r>
    </w:p>
    <w:p w:rsidR="00652882" w:rsidRDefault="00652882" w:rsidP="00652882">
      <w:pPr>
        <w:keepNext/>
        <w:spacing w:after="0" w:line="360" w:lineRule="auto"/>
        <w:jc w:val="both"/>
        <w:rPr>
          <w:rFonts w:ascii="Times New Roman" w:hAnsi="Times New Roman"/>
          <w:b/>
          <w:bCs/>
          <w:sz w:val="28"/>
          <w:szCs w:val="28"/>
        </w:rPr>
      </w:pPr>
      <w:r w:rsidRPr="00631E00">
        <w:rPr>
          <w:rFonts w:ascii="Times New Roman" w:hAnsi="Times New Roman"/>
          <w:b/>
          <w:bCs/>
          <w:sz w:val="28"/>
          <w:szCs w:val="28"/>
        </w:rPr>
        <w:t>2.1.Понятие административного права как отрасли права и его место в правовой системе России</w:t>
      </w:r>
      <w:r>
        <w:rPr>
          <w:rFonts w:ascii="Times New Roman" w:hAnsi="Times New Roman"/>
          <w:b/>
          <w:bCs/>
          <w:sz w:val="28"/>
          <w:szCs w:val="28"/>
        </w:rPr>
        <w:t>……………………………………………………24</w:t>
      </w:r>
    </w:p>
    <w:p w:rsidR="00652882" w:rsidRDefault="00652882" w:rsidP="00652882">
      <w:pPr>
        <w:keepNext/>
        <w:spacing w:after="0" w:line="360" w:lineRule="auto"/>
        <w:jc w:val="both"/>
        <w:rPr>
          <w:rFonts w:ascii="Times New Roman" w:hAnsi="Times New Roman"/>
          <w:b/>
          <w:bCs/>
          <w:sz w:val="28"/>
          <w:szCs w:val="28"/>
        </w:rPr>
      </w:pPr>
      <w:r>
        <w:rPr>
          <w:rFonts w:ascii="Times New Roman" w:hAnsi="Times New Roman"/>
          <w:b/>
          <w:bCs/>
          <w:sz w:val="28"/>
          <w:szCs w:val="28"/>
        </w:rPr>
        <w:t>2.2</w:t>
      </w:r>
      <w:r w:rsidRPr="00631E00">
        <w:rPr>
          <w:rFonts w:ascii="Times New Roman" w:hAnsi="Times New Roman"/>
          <w:b/>
          <w:bCs/>
          <w:sz w:val="28"/>
          <w:szCs w:val="28"/>
        </w:rPr>
        <w:t>. Взаимосвязь административного права с другими отраслями системы российского права</w:t>
      </w:r>
      <w:r>
        <w:rPr>
          <w:rFonts w:ascii="Times New Roman" w:hAnsi="Times New Roman"/>
          <w:b/>
          <w:bCs/>
          <w:sz w:val="28"/>
          <w:szCs w:val="28"/>
        </w:rPr>
        <w:t>………………………………………………...43</w:t>
      </w:r>
    </w:p>
    <w:p w:rsidR="00652882" w:rsidRDefault="00652882" w:rsidP="00652882">
      <w:pPr>
        <w:keepNext/>
        <w:spacing w:after="0" w:line="360" w:lineRule="auto"/>
        <w:ind w:firstLine="709"/>
        <w:jc w:val="both"/>
        <w:rPr>
          <w:rFonts w:ascii="Times New Roman" w:hAnsi="Times New Roman"/>
          <w:b/>
          <w:bCs/>
          <w:sz w:val="28"/>
          <w:szCs w:val="28"/>
        </w:rPr>
      </w:pPr>
      <w:r>
        <w:rPr>
          <w:rFonts w:ascii="Times New Roman" w:hAnsi="Times New Roman"/>
          <w:b/>
          <w:bCs/>
          <w:sz w:val="28"/>
          <w:szCs w:val="28"/>
        </w:rPr>
        <w:t>Заключение……………………………………………………………..55</w:t>
      </w:r>
    </w:p>
    <w:p w:rsidR="00652882" w:rsidRDefault="00652882" w:rsidP="00652882">
      <w:pPr>
        <w:keepNext/>
        <w:spacing w:after="0" w:line="360" w:lineRule="auto"/>
        <w:ind w:firstLine="709"/>
        <w:jc w:val="both"/>
        <w:rPr>
          <w:rFonts w:ascii="Times New Roman" w:hAnsi="Times New Roman"/>
          <w:b/>
          <w:bCs/>
          <w:sz w:val="28"/>
          <w:szCs w:val="28"/>
        </w:rPr>
      </w:pPr>
      <w:r>
        <w:rPr>
          <w:rFonts w:ascii="Times New Roman" w:hAnsi="Times New Roman"/>
          <w:b/>
          <w:bCs/>
          <w:sz w:val="28"/>
          <w:szCs w:val="28"/>
        </w:rPr>
        <w:t>Список использованной литературы………………………………..58</w:t>
      </w: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Default="00652882" w:rsidP="00652882">
      <w:pPr>
        <w:keepNext/>
        <w:spacing w:after="0" w:line="360" w:lineRule="auto"/>
        <w:ind w:firstLine="709"/>
        <w:jc w:val="both"/>
        <w:rPr>
          <w:rFonts w:ascii="Times New Roman" w:hAnsi="Times New Roman"/>
          <w:b/>
          <w:bCs/>
          <w:sz w:val="28"/>
          <w:szCs w:val="28"/>
        </w:rPr>
      </w:pPr>
    </w:p>
    <w:p w:rsidR="00652882" w:rsidRPr="000D0CA2" w:rsidRDefault="00652882" w:rsidP="00652882">
      <w:pPr>
        <w:keepNext/>
        <w:spacing w:after="0" w:line="360" w:lineRule="auto"/>
        <w:ind w:firstLine="709"/>
        <w:jc w:val="both"/>
        <w:rPr>
          <w:rFonts w:ascii="Times New Roman" w:hAnsi="Times New Roman"/>
          <w:b/>
          <w:bCs/>
          <w:sz w:val="28"/>
          <w:szCs w:val="28"/>
        </w:rPr>
      </w:pPr>
      <w:r w:rsidRPr="000D0CA2">
        <w:rPr>
          <w:rFonts w:ascii="Times New Roman" w:hAnsi="Times New Roman"/>
          <w:b/>
          <w:bCs/>
          <w:sz w:val="28"/>
          <w:szCs w:val="28"/>
        </w:rPr>
        <w:t>Введение.</w:t>
      </w:r>
    </w:p>
    <w:p w:rsidR="00652882" w:rsidRPr="006976EC" w:rsidRDefault="00652882" w:rsidP="00652882">
      <w:pPr>
        <w:keepNext/>
        <w:spacing w:after="0" w:line="360" w:lineRule="auto"/>
        <w:ind w:firstLine="709"/>
        <w:jc w:val="both"/>
        <w:rPr>
          <w:rFonts w:ascii="Times New Roman" w:hAnsi="Times New Roman"/>
          <w:bCs/>
          <w:sz w:val="28"/>
          <w:szCs w:val="28"/>
        </w:rPr>
      </w:pPr>
      <w:r w:rsidRPr="006976EC">
        <w:rPr>
          <w:rFonts w:ascii="Times New Roman" w:hAnsi="Times New Roman"/>
          <w:bCs/>
          <w:sz w:val="28"/>
          <w:szCs w:val="28"/>
        </w:rPr>
        <w:t xml:space="preserve">В мире существует несколько разновидностей  правовых систем, такие как: романо-германская, англосаксонская, мусульманская, китайская, </w:t>
      </w:r>
      <w:r w:rsidRPr="006976EC">
        <w:rPr>
          <w:rFonts w:ascii="Times New Roman" w:hAnsi="Times New Roman"/>
          <w:bCs/>
          <w:sz w:val="28"/>
          <w:szCs w:val="28"/>
        </w:rPr>
        <w:lastRenderedPageBreak/>
        <w:t xml:space="preserve">африканская, а также существовавшая до начала 1990 годов социалистическая. Каждая из перечисленных правовых систем имеет присущие только ей отличительные характеристики. </w:t>
      </w:r>
    </w:p>
    <w:p w:rsidR="00652882" w:rsidRDefault="00652882" w:rsidP="00652882">
      <w:pPr>
        <w:keepNext/>
        <w:spacing w:after="0" w:line="360" w:lineRule="auto"/>
        <w:ind w:firstLine="709"/>
        <w:jc w:val="both"/>
        <w:rPr>
          <w:rFonts w:ascii="Times New Roman" w:hAnsi="Times New Roman"/>
          <w:bCs/>
          <w:sz w:val="28"/>
          <w:szCs w:val="28"/>
        </w:rPr>
      </w:pPr>
      <w:r w:rsidRPr="006976EC">
        <w:rPr>
          <w:rFonts w:ascii="Times New Roman" w:hAnsi="Times New Roman"/>
          <w:bCs/>
          <w:sz w:val="28"/>
          <w:szCs w:val="28"/>
        </w:rPr>
        <w:t xml:space="preserve">Современная правовая система Российской Федерации начала формироваться после распада СССР. Резкая трансформация правовой системы была связана с переходом от социалистического государства к построению демократического. </w:t>
      </w:r>
      <w:r>
        <w:rPr>
          <w:rFonts w:ascii="Times New Roman" w:hAnsi="Times New Roman"/>
          <w:bCs/>
          <w:sz w:val="28"/>
          <w:szCs w:val="28"/>
        </w:rPr>
        <w:t xml:space="preserve">Непосредственной целью любых реформ в </w:t>
      </w:r>
      <w:r w:rsidRPr="006976EC">
        <w:rPr>
          <w:rFonts w:ascii="Times New Roman" w:hAnsi="Times New Roman"/>
          <w:bCs/>
          <w:sz w:val="28"/>
          <w:szCs w:val="28"/>
        </w:rPr>
        <w:t xml:space="preserve"> го</w:t>
      </w:r>
      <w:r>
        <w:rPr>
          <w:rFonts w:ascii="Times New Roman" w:hAnsi="Times New Roman"/>
          <w:bCs/>
          <w:sz w:val="28"/>
          <w:szCs w:val="28"/>
        </w:rPr>
        <w:t>сударстве</w:t>
      </w:r>
      <w:r w:rsidRPr="006976EC">
        <w:rPr>
          <w:rFonts w:ascii="Times New Roman" w:hAnsi="Times New Roman"/>
          <w:bCs/>
          <w:sz w:val="28"/>
          <w:szCs w:val="28"/>
        </w:rPr>
        <w:t xml:space="preserve">,  должно </w:t>
      </w:r>
      <w:r>
        <w:rPr>
          <w:rFonts w:ascii="Times New Roman" w:hAnsi="Times New Roman"/>
          <w:bCs/>
          <w:sz w:val="28"/>
          <w:szCs w:val="28"/>
        </w:rPr>
        <w:t>быть установление эффективного государственного управления</w:t>
      </w:r>
      <w:r w:rsidRPr="006976EC">
        <w:rPr>
          <w:rFonts w:ascii="Times New Roman" w:hAnsi="Times New Roman"/>
          <w:bCs/>
          <w:sz w:val="28"/>
          <w:szCs w:val="28"/>
        </w:rPr>
        <w:t>, обеспечение правопорядка. Правовая</w:t>
      </w:r>
      <w:r>
        <w:rPr>
          <w:rFonts w:ascii="Times New Roman" w:hAnsi="Times New Roman"/>
          <w:bCs/>
          <w:sz w:val="28"/>
          <w:szCs w:val="28"/>
        </w:rPr>
        <w:t xml:space="preserve"> </w:t>
      </w:r>
      <w:r w:rsidRPr="006976EC">
        <w:rPr>
          <w:rFonts w:ascii="Times New Roman" w:hAnsi="Times New Roman"/>
          <w:bCs/>
          <w:sz w:val="28"/>
          <w:szCs w:val="28"/>
        </w:rPr>
        <w:t xml:space="preserve"> система выступает как нормативная основа других систем, обеспечивает их </w:t>
      </w:r>
      <w:r>
        <w:rPr>
          <w:rFonts w:ascii="Times New Roman" w:hAnsi="Times New Roman"/>
          <w:bCs/>
          <w:sz w:val="28"/>
          <w:szCs w:val="28"/>
        </w:rPr>
        <w:t>фундаментальную устойчивость и</w:t>
      </w:r>
      <w:r w:rsidRPr="006976EC">
        <w:rPr>
          <w:rFonts w:ascii="Times New Roman" w:hAnsi="Times New Roman"/>
          <w:bCs/>
          <w:sz w:val="28"/>
          <w:szCs w:val="28"/>
        </w:rPr>
        <w:t xml:space="preserve"> стабильност</w:t>
      </w:r>
      <w:r>
        <w:rPr>
          <w:rFonts w:ascii="Times New Roman" w:hAnsi="Times New Roman"/>
          <w:bCs/>
          <w:sz w:val="28"/>
          <w:szCs w:val="28"/>
        </w:rPr>
        <w:t>ь. Значитель</w:t>
      </w:r>
      <w:r w:rsidRPr="006976EC">
        <w:rPr>
          <w:rFonts w:ascii="Times New Roman" w:hAnsi="Times New Roman"/>
          <w:bCs/>
          <w:sz w:val="28"/>
          <w:szCs w:val="28"/>
        </w:rPr>
        <w:t>ное усил</w:t>
      </w:r>
      <w:r>
        <w:rPr>
          <w:rFonts w:ascii="Times New Roman" w:hAnsi="Times New Roman"/>
          <w:bCs/>
          <w:sz w:val="28"/>
          <w:szCs w:val="28"/>
        </w:rPr>
        <w:t>ение роли права в жизни граждан нашей страны</w:t>
      </w:r>
      <w:r w:rsidRPr="006976EC">
        <w:rPr>
          <w:rFonts w:ascii="Times New Roman" w:hAnsi="Times New Roman"/>
          <w:bCs/>
          <w:sz w:val="28"/>
          <w:szCs w:val="28"/>
        </w:rPr>
        <w:t xml:space="preserve"> и </w:t>
      </w:r>
      <w:r>
        <w:rPr>
          <w:rFonts w:ascii="Times New Roman" w:hAnsi="Times New Roman"/>
          <w:bCs/>
          <w:sz w:val="28"/>
          <w:szCs w:val="28"/>
        </w:rPr>
        <w:t xml:space="preserve">повышение роли </w:t>
      </w:r>
      <w:r w:rsidRPr="006976EC">
        <w:rPr>
          <w:rFonts w:ascii="Times New Roman" w:hAnsi="Times New Roman"/>
          <w:bCs/>
          <w:sz w:val="28"/>
          <w:szCs w:val="28"/>
        </w:rPr>
        <w:t xml:space="preserve">правосознания в системе форм общественного сознания в силу процессов демократизации страны, расширения договорных </w:t>
      </w:r>
      <w:r>
        <w:rPr>
          <w:rFonts w:ascii="Times New Roman" w:hAnsi="Times New Roman"/>
          <w:bCs/>
          <w:sz w:val="28"/>
          <w:szCs w:val="28"/>
        </w:rPr>
        <w:t xml:space="preserve">основ </w:t>
      </w:r>
      <w:r w:rsidRPr="006976EC">
        <w:rPr>
          <w:rFonts w:ascii="Times New Roman" w:hAnsi="Times New Roman"/>
          <w:bCs/>
          <w:sz w:val="28"/>
          <w:szCs w:val="28"/>
        </w:rPr>
        <w:t>правового регулирования предполагает</w:t>
      </w:r>
      <w:r>
        <w:rPr>
          <w:rFonts w:ascii="Times New Roman" w:hAnsi="Times New Roman"/>
          <w:bCs/>
          <w:sz w:val="28"/>
          <w:szCs w:val="28"/>
        </w:rPr>
        <w:t xml:space="preserve"> совершенно иную организацию</w:t>
      </w:r>
      <w:r w:rsidRPr="006976EC">
        <w:rPr>
          <w:rFonts w:ascii="Times New Roman" w:hAnsi="Times New Roman"/>
          <w:bCs/>
          <w:sz w:val="28"/>
          <w:szCs w:val="28"/>
        </w:rPr>
        <w:t xml:space="preserve"> </w:t>
      </w:r>
      <w:r>
        <w:rPr>
          <w:rFonts w:ascii="Times New Roman" w:hAnsi="Times New Roman"/>
          <w:bCs/>
          <w:sz w:val="28"/>
          <w:szCs w:val="28"/>
        </w:rPr>
        <w:t>этого</w:t>
      </w:r>
      <w:r w:rsidRPr="006976EC">
        <w:rPr>
          <w:rFonts w:ascii="Times New Roman" w:hAnsi="Times New Roman"/>
          <w:bCs/>
          <w:sz w:val="28"/>
          <w:szCs w:val="28"/>
        </w:rPr>
        <w:t xml:space="preserve"> процесса со стороны государства.</w:t>
      </w:r>
      <w:r w:rsidRPr="006976EC">
        <w:rPr>
          <w:rFonts w:ascii="Times New Roman" w:hAnsi="Times New Roman"/>
          <w:sz w:val="28"/>
          <w:szCs w:val="28"/>
        </w:rPr>
        <w:t xml:space="preserve"> </w:t>
      </w:r>
      <w:r w:rsidRPr="006976EC">
        <w:rPr>
          <w:rFonts w:ascii="Times New Roman" w:hAnsi="Times New Roman"/>
          <w:bCs/>
          <w:sz w:val="28"/>
          <w:szCs w:val="28"/>
        </w:rPr>
        <w:t>К сожалению, современная правовая система России яв</w:t>
      </w:r>
      <w:r>
        <w:rPr>
          <w:rFonts w:ascii="Times New Roman" w:hAnsi="Times New Roman"/>
          <w:bCs/>
          <w:sz w:val="28"/>
          <w:szCs w:val="28"/>
        </w:rPr>
        <w:t xml:space="preserve">ляется недостаточно оптимальной и эффективной. Она имеет много слабых  мест. </w:t>
      </w:r>
      <w:r w:rsidRPr="006976EC">
        <w:rPr>
          <w:rFonts w:ascii="Times New Roman" w:hAnsi="Times New Roman"/>
          <w:bCs/>
          <w:sz w:val="28"/>
          <w:szCs w:val="28"/>
        </w:rPr>
        <w:t xml:space="preserve"> Сегодня перед </w:t>
      </w:r>
      <w:r>
        <w:rPr>
          <w:rFonts w:ascii="Times New Roman" w:hAnsi="Times New Roman"/>
          <w:bCs/>
          <w:sz w:val="28"/>
          <w:szCs w:val="28"/>
        </w:rPr>
        <w:t xml:space="preserve">государством </w:t>
      </w:r>
      <w:r w:rsidRPr="006976EC">
        <w:rPr>
          <w:rFonts w:ascii="Times New Roman" w:hAnsi="Times New Roman"/>
          <w:bCs/>
          <w:sz w:val="28"/>
          <w:szCs w:val="28"/>
        </w:rPr>
        <w:t>стоят совершенно новые цели, обусловленные изменением многих ценностных параметров функционирования</w:t>
      </w:r>
      <w:r>
        <w:rPr>
          <w:rFonts w:ascii="Times New Roman" w:hAnsi="Times New Roman"/>
          <w:bCs/>
          <w:sz w:val="28"/>
          <w:szCs w:val="28"/>
        </w:rPr>
        <w:t xml:space="preserve"> правовой системы</w:t>
      </w:r>
      <w:r w:rsidRPr="006976EC">
        <w:rPr>
          <w:rFonts w:ascii="Times New Roman" w:hAnsi="Times New Roman"/>
          <w:bCs/>
          <w:sz w:val="28"/>
          <w:szCs w:val="28"/>
        </w:rPr>
        <w:t xml:space="preserve"> в общественной жизни. </w:t>
      </w:r>
      <w:r>
        <w:rPr>
          <w:rFonts w:ascii="Times New Roman" w:hAnsi="Times New Roman"/>
          <w:bCs/>
          <w:sz w:val="28"/>
          <w:szCs w:val="28"/>
        </w:rPr>
        <w:t xml:space="preserve">В свете проведения административной реформы в России были приняты соответствующие нормативно-правовые акты, в которых устанавливались векторы административной реформы. К наиболее первым таким документам относятся </w:t>
      </w:r>
      <w:r w:rsidRPr="00A55026">
        <w:rPr>
          <w:rFonts w:ascii="Times New Roman" w:hAnsi="Times New Roman"/>
          <w:bCs/>
          <w:sz w:val="28"/>
          <w:szCs w:val="28"/>
        </w:rPr>
        <w:t xml:space="preserve">Указ Президента РФ от 23 июля 2003 г. № 824 </w:t>
      </w:r>
      <w:r>
        <w:rPr>
          <w:rFonts w:ascii="Times New Roman" w:hAnsi="Times New Roman"/>
          <w:bCs/>
          <w:sz w:val="28"/>
          <w:szCs w:val="28"/>
        </w:rPr>
        <w:t>«</w:t>
      </w:r>
      <w:r w:rsidRPr="00A55026">
        <w:rPr>
          <w:rFonts w:ascii="Times New Roman" w:hAnsi="Times New Roman"/>
          <w:bCs/>
          <w:sz w:val="28"/>
          <w:szCs w:val="28"/>
        </w:rPr>
        <w:t>О мерах по проведению административной реформы в 2003 - 2004 годах</w:t>
      </w:r>
      <w:r>
        <w:rPr>
          <w:rFonts w:ascii="Times New Roman" w:hAnsi="Times New Roman"/>
          <w:bCs/>
          <w:sz w:val="28"/>
          <w:szCs w:val="28"/>
        </w:rPr>
        <w:t>», что послужило дальнейшему принятию и утверждению Концепции административной реформы в российской Федерации в 2006-2010 годах.</w:t>
      </w:r>
    </w:p>
    <w:p w:rsidR="00652882" w:rsidRPr="006976EC" w:rsidRDefault="00652882" w:rsidP="00652882">
      <w:pPr>
        <w:keepNext/>
        <w:spacing w:after="0" w:line="360" w:lineRule="auto"/>
        <w:ind w:firstLine="709"/>
        <w:jc w:val="both"/>
        <w:rPr>
          <w:rFonts w:ascii="Times New Roman" w:hAnsi="Times New Roman"/>
          <w:bCs/>
          <w:sz w:val="28"/>
          <w:szCs w:val="28"/>
        </w:rPr>
      </w:pPr>
      <w:r w:rsidRPr="006976EC">
        <w:rPr>
          <w:rFonts w:ascii="Times New Roman" w:hAnsi="Times New Roman"/>
          <w:bCs/>
          <w:sz w:val="28"/>
          <w:szCs w:val="28"/>
        </w:rPr>
        <w:t>О необходимости совершенствования</w:t>
      </w:r>
      <w:r>
        <w:rPr>
          <w:rFonts w:ascii="Times New Roman" w:hAnsi="Times New Roman"/>
          <w:bCs/>
          <w:sz w:val="28"/>
          <w:szCs w:val="28"/>
        </w:rPr>
        <w:t xml:space="preserve"> правовой системы говорилось и</w:t>
      </w:r>
      <w:r w:rsidRPr="006976EC">
        <w:rPr>
          <w:rFonts w:ascii="Times New Roman" w:hAnsi="Times New Roman"/>
          <w:bCs/>
          <w:sz w:val="28"/>
          <w:szCs w:val="28"/>
        </w:rPr>
        <w:t xml:space="preserve"> в Послании Президента РФ Д.А. Медведева Федеральному собранию РФ от 5 ноября 2008 г., в котором была поставлена масштабная по своему характеру </w:t>
      </w:r>
      <w:r w:rsidRPr="006976EC">
        <w:rPr>
          <w:rFonts w:ascii="Times New Roman" w:hAnsi="Times New Roman"/>
          <w:bCs/>
          <w:sz w:val="28"/>
          <w:szCs w:val="28"/>
        </w:rPr>
        <w:lastRenderedPageBreak/>
        <w:t>задача - формирование качест</w:t>
      </w:r>
      <w:r>
        <w:rPr>
          <w:rFonts w:ascii="Times New Roman" w:hAnsi="Times New Roman"/>
          <w:bCs/>
          <w:sz w:val="28"/>
          <w:szCs w:val="28"/>
        </w:rPr>
        <w:t>венно новой правовой системы</w:t>
      </w:r>
      <w:r>
        <w:rPr>
          <w:rStyle w:val="a5"/>
          <w:rFonts w:ascii="Times New Roman" w:hAnsi="Times New Roman"/>
          <w:bCs/>
          <w:sz w:val="28"/>
          <w:szCs w:val="28"/>
        </w:rPr>
        <w:footnoteReference w:id="1"/>
      </w:r>
      <w:r w:rsidRPr="006976EC">
        <w:rPr>
          <w:rFonts w:ascii="Times New Roman" w:hAnsi="Times New Roman"/>
          <w:bCs/>
          <w:sz w:val="28"/>
          <w:szCs w:val="28"/>
        </w:rPr>
        <w:t>. Постано</w:t>
      </w:r>
      <w:r>
        <w:rPr>
          <w:rFonts w:ascii="Times New Roman" w:hAnsi="Times New Roman"/>
          <w:bCs/>
          <w:sz w:val="28"/>
          <w:szCs w:val="28"/>
        </w:rPr>
        <w:t>вка данной проблемы предполагала</w:t>
      </w:r>
      <w:r w:rsidRPr="006976EC">
        <w:rPr>
          <w:rFonts w:ascii="Times New Roman" w:hAnsi="Times New Roman"/>
          <w:bCs/>
          <w:sz w:val="28"/>
          <w:szCs w:val="28"/>
        </w:rPr>
        <w:t xml:space="preserve"> разработку единых основ доктринального понимания правовой системы. Очевидно, что данный посыл был обращен не только к государственным органам и их должностным лицам, но и к ученым, прежде всего к юристам</w:t>
      </w:r>
      <w:r>
        <w:rPr>
          <w:rFonts w:ascii="Times New Roman" w:hAnsi="Times New Roman"/>
          <w:bCs/>
          <w:sz w:val="28"/>
          <w:szCs w:val="28"/>
        </w:rPr>
        <w:t>-административистам</w:t>
      </w:r>
      <w:r w:rsidRPr="006976EC">
        <w:rPr>
          <w:rFonts w:ascii="Times New Roman" w:hAnsi="Times New Roman"/>
          <w:bCs/>
          <w:sz w:val="28"/>
          <w:szCs w:val="28"/>
        </w:rPr>
        <w:t xml:space="preserve">, которые должны создать концептуальные основы в области </w:t>
      </w:r>
      <w:r>
        <w:rPr>
          <w:rFonts w:ascii="Times New Roman" w:hAnsi="Times New Roman"/>
          <w:bCs/>
          <w:sz w:val="28"/>
          <w:szCs w:val="28"/>
        </w:rPr>
        <w:t xml:space="preserve">изучения и </w:t>
      </w:r>
      <w:r w:rsidRPr="006976EC">
        <w:rPr>
          <w:rFonts w:ascii="Times New Roman" w:hAnsi="Times New Roman"/>
          <w:bCs/>
          <w:sz w:val="28"/>
          <w:szCs w:val="28"/>
        </w:rPr>
        <w:t xml:space="preserve">понимания </w:t>
      </w:r>
      <w:r>
        <w:rPr>
          <w:rFonts w:ascii="Times New Roman" w:hAnsi="Times New Roman"/>
          <w:bCs/>
          <w:sz w:val="28"/>
          <w:szCs w:val="28"/>
        </w:rPr>
        <w:t xml:space="preserve">российской </w:t>
      </w:r>
      <w:r w:rsidRPr="006976EC">
        <w:rPr>
          <w:rFonts w:ascii="Times New Roman" w:hAnsi="Times New Roman"/>
          <w:bCs/>
          <w:sz w:val="28"/>
          <w:szCs w:val="28"/>
        </w:rPr>
        <w:t>правовой системы. Такие актуальные вопросы, как обеспечение прав и свобод человека и гражданина</w:t>
      </w:r>
      <w:r>
        <w:rPr>
          <w:rFonts w:ascii="Times New Roman" w:hAnsi="Times New Roman"/>
          <w:bCs/>
          <w:sz w:val="28"/>
          <w:szCs w:val="28"/>
        </w:rPr>
        <w:t xml:space="preserve"> при осуществлении государственного управления</w:t>
      </w:r>
      <w:r w:rsidRPr="006976EC">
        <w:rPr>
          <w:rFonts w:ascii="Times New Roman" w:hAnsi="Times New Roman"/>
          <w:bCs/>
          <w:sz w:val="28"/>
          <w:szCs w:val="28"/>
        </w:rPr>
        <w:t xml:space="preserve">, повышение эффективности </w:t>
      </w:r>
      <w:r>
        <w:rPr>
          <w:rFonts w:ascii="Times New Roman" w:hAnsi="Times New Roman"/>
          <w:bCs/>
          <w:sz w:val="28"/>
          <w:szCs w:val="28"/>
        </w:rPr>
        <w:t>деятельности государственных органов,  доступности и открытости государственных услуг</w:t>
      </w:r>
      <w:r w:rsidRPr="006976EC">
        <w:rPr>
          <w:rFonts w:ascii="Times New Roman" w:hAnsi="Times New Roman"/>
          <w:bCs/>
          <w:sz w:val="28"/>
          <w:szCs w:val="28"/>
        </w:rPr>
        <w:t xml:space="preserve"> и другие, тесным образом связаны с состоянием российской правовой</w:t>
      </w:r>
      <w:r>
        <w:rPr>
          <w:rFonts w:ascii="Times New Roman" w:hAnsi="Times New Roman"/>
          <w:bCs/>
          <w:sz w:val="28"/>
          <w:szCs w:val="28"/>
        </w:rPr>
        <w:t xml:space="preserve"> системы, которая должна обеспечивать  в обществе</w:t>
      </w:r>
      <w:r w:rsidRPr="006976EC">
        <w:rPr>
          <w:rFonts w:ascii="Times New Roman" w:hAnsi="Times New Roman"/>
          <w:bCs/>
          <w:sz w:val="28"/>
          <w:szCs w:val="28"/>
        </w:rPr>
        <w:t xml:space="preserve"> ид</w:t>
      </w:r>
      <w:r>
        <w:rPr>
          <w:rFonts w:ascii="Times New Roman" w:hAnsi="Times New Roman"/>
          <w:bCs/>
          <w:sz w:val="28"/>
          <w:szCs w:val="28"/>
        </w:rPr>
        <w:t>ею правовой упорядоченности, формировать такой правовой уклад</w:t>
      </w:r>
      <w:r w:rsidRPr="006976EC">
        <w:rPr>
          <w:rFonts w:ascii="Times New Roman" w:hAnsi="Times New Roman"/>
          <w:bCs/>
          <w:sz w:val="28"/>
          <w:szCs w:val="28"/>
        </w:rPr>
        <w:t xml:space="preserve"> общества, который бы гармонично сочетал в себе черты национального самобытного устройства государства и позитивных тенденций международного развития.</w:t>
      </w:r>
    </w:p>
    <w:p w:rsidR="00652882" w:rsidRPr="006976EC" w:rsidRDefault="00652882" w:rsidP="00652882">
      <w:pPr>
        <w:keepNext/>
        <w:spacing w:after="0" w:line="360" w:lineRule="auto"/>
        <w:ind w:firstLine="709"/>
        <w:jc w:val="both"/>
        <w:rPr>
          <w:rFonts w:ascii="Times New Roman" w:hAnsi="Times New Roman"/>
          <w:bCs/>
          <w:sz w:val="28"/>
          <w:szCs w:val="28"/>
        </w:rPr>
      </w:pPr>
      <w:r w:rsidRPr="006976EC">
        <w:rPr>
          <w:rFonts w:ascii="Times New Roman" w:hAnsi="Times New Roman"/>
          <w:bCs/>
          <w:sz w:val="28"/>
          <w:szCs w:val="28"/>
        </w:rPr>
        <w:t xml:space="preserve">В последние десятилетия наше государство находится в поиске направлений развития во всех сферах жизни общества – в экономической, социальной, политической и духовной. Методом проб и ошибок власть на протяжении всего этого времени пытаются реформировать наше государство, однако сегодня Россия все еще далека от образа развитого, социального,  демократического как провозглашено в Конституции, государства. </w:t>
      </w:r>
      <w:r>
        <w:rPr>
          <w:rFonts w:ascii="Times New Roman" w:hAnsi="Times New Roman"/>
          <w:bCs/>
          <w:sz w:val="28"/>
          <w:szCs w:val="28"/>
        </w:rPr>
        <w:t>Понимание того, что в государственной системе и естественно в государственном аппарате существуют и с каждым разом появляются  основополагающие проблемы, приводит государственных деятелей к постоянному преобразованию государственного аппарата, как на законодательной основе, так и по структурным составляющим.</w:t>
      </w:r>
      <w:r w:rsidRPr="006976EC">
        <w:rPr>
          <w:rFonts w:ascii="Times New Roman" w:hAnsi="Times New Roman"/>
          <w:bCs/>
          <w:sz w:val="28"/>
          <w:szCs w:val="28"/>
        </w:rPr>
        <w:t xml:space="preserve"> Сегодня, как и собственно десять, и двадцать лет назад работу этого аппарата с трудом </w:t>
      </w:r>
      <w:r w:rsidRPr="006976EC">
        <w:rPr>
          <w:rFonts w:ascii="Times New Roman" w:hAnsi="Times New Roman"/>
          <w:bCs/>
          <w:sz w:val="28"/>
          <w:szCs w:val="28"/>
        </w:rPr>
        <w:lastRenderedPageBreak/>
        <w:t>можно назвать эффективной, что сохраняет актуальность административных преобразований. Направления и инструменты административных преобразований выбираются, внедряются и корректируются в России в силу её специфики, и стоит отметить, что оценивать качество этих преобразований, не учитывая этот факт, было бы достаточно поверхностно.</w:t>
      </w:r>
      <w:r w:rsidRPr="006976EC">
        <w:rPr>
          <w:rStyle w:val="a5"/>
          <w:rFonts w:ascii="Times New Roman" w:hAnsi="Times New Roman"/>
          <w:bCs/>
          <w:sz w:val="28"/>
          <w:szCs w:val="28"/>
        </w:rPr>
        <w:footnoteReference w:id="2"/>
      </w:r>
    </w:p>
    <w:p w:rsidR="00652882" w:rsidRPr="00DD5995" w:rsidRDefault="00652882" w:rsidP="00652882">
      <w:pPr>
        <w:spacing w:after="0" w:line="360" w:lineRule="auto"/>
        <w:jc w:val="both"/>
      </w:pPr>
      <w:r w:rsidRPr="00DD5995">
        <w:rPr>
          <w:rFonts w:ascii="Times New Roman" w:hAnsi="Times New Roman"/>
          <w:sz w:val="28"/>
          <w:szCs w:val="28"/>
        </w:rPr>
        <w:t>Актуальность выбранной темы заключается в том, что административное право является одной из важнейших отраслей российского законодательства и его местоположение в правовой системе России определяется тем, что административно-правовые нормы закрепляют основополагающие юридические основы  административно-распорядительной и административно-охранительной деятельности государства, в ходе которой компетентными административно-публичными учреждениями используются нормы целого ряда областей публичного и частного права.</w:t>
      </w:r>
    </w:p>
    <w:p w:rsidR="00652882" w:rsidRDefault="00652882" w:rsidP="00652882">
      <w:pPr>
        <w:spacing w:line="360" w:lineRule="auto"/>
        <w:jc w:val="both"/>
        <w:rPr>
          <w:rFonts w:ascii="Times New Roman" w:hAnsi="Times New Roman"/>
          <w:sz w:val="28"/>
          <w:szCs w:val="28"/>
        </w:rPr>
      </w:pPr>
      <w:r w:rsidRPr="00C5292C">
        <w:rPr>
          <w:rFonts w:ascii="Times New Roman" w:hAnsi="Times New Roman"/>
          <w:sz w:val="28"/>
          <w:szCs w:val="28"/>
        </w:rPr>
        <w:t>Для того чтобы более детально изуч</w:t>
      </w:r>
      <w:r>
        <w:rPr>
          <w:rFonts w:ascii="Times New Roman" w:hAnsi="Times New Roman"/>
          <w:sz w:val="28"/>
          <w:szCs w:val="28"/>
        </w:rPr>
        <w:t>и</w:t>
      </w:r>
      <w:r w:rsidRPr="00C5292C">
        <w:rPr>
          <w:rFonts w:ascii="Times New Roman" w:hAnsi="Times New Roman"/>
          <w:sz w:val="28"/>
          <w:szCs w:val="28"/>
        </w:rPr>
        <w:t>ть предмет и метод административно-правового регулирования, в первую очередь необходимо раскрыть</w:t>
      </w:r>
      <w:r>
        <w:rPr>
          <w:rFonts w:ascii="Times New Roman" w:hAnsi="Times New Roman"/>
          <w:sz w:val="28"/>
          <w:szCs w:val="28"/>
        </w:rPr>
        <w:t xml:space="preserve"> </w:t>
      </w:r>
      <w:r w:rsidRPr="00C5292C">
        <w:rPr>
          <w:rFonts w:ascii="Times New Roman" w:hAnsi="Times New Roman"/>
          <w:sz w:val="28"/>
          <w:szCs w:val="28"/>
        </w:rPr>
        <w:t>место административного права в правовой системе России и провести  взаимосвязь указанной дисциплины с иными отраслями российского права</w:t>
      </w:r>
      <w:r>
        <w:rPr>
          <w:rFonts w:ascii="Times New Roman" w:hAnsi="Times New Roman"/>
          <w:sz w:val="28"/>
          <w:szCs w:val="28"/>
        </w:rPr>
        <w:t>. Это и является причиной выбора темы данной дипломной работы.</w:t>
      </w:r>
    </w:p>
    <w:p w:rsidR="00652882" w:rsidRDefault="00652882" w:rsidP="00652882">
      <w:pPr>
        <w:spacing w:line="360" w:lineRule="auto"/>
        <w:jc w:val="both"/>
        <w:rPr>
          <w:rFonts w:ascii="Times New Roman" w:hAnsi="Times New Roman"/>
          <w:sz w:val="28"/>
          <w:szCs w:val="28"/>
        </w:rPr>
      </w:pPr>
      <w:r w:rsidRPr="00FF5A6A">
        <w:rPr>
          <w:rFonts w:ascii="Times New Roman" w:hAnsi="Times New Roman"/>
          <w:sz w:val="28"/>
          <w:szCs w:val="28"/>
        </w:rPr>
        <w:t>.</w:t>
      </w:r>
      <w:r w:rsidRPr="006976EC">
        <w:rPr>
          <w:rFonts w:ascii="Times New Roman" w:hAnsi="Times New Roman"/>
          <w:sz w:val="28"/>
          <w:szCs w:val="28"/>
        </w:rPr>
        <w:t xml:space="preserve"> Целью </w:t>
      </w:r>
      <w:r>
        <w:rPr>
          <w:rFonts w:ascii="Times New Roman" w:hAnsi="Times New Roman"/>
          <w:sz w:val="28"/>
          <w:szCs w:val="28"/>
        </w:rPr>
        <w:t>исследования</w:t>
      </w:r>
      <w:r w:rsidRPr="006976EC">
        <w:rPr>
          <w:rFonts w:ascii="Times New Roman" w:hAnsi="Times New Roman"/>
          <w:sz w:val="28"/>
          <w:szCs w:val="28"/>
        </w:rPr>
        <w:t xml:space="preserve"> </w:t>
      </w:r>
      <w:r>
        <w:rPr>
          <w:rFonts w:ascii="Times New Roman" w:hAnsi="Times New Roman"/>
          <w:sz w:val="28"/>
          <w:szCs w:val="28"/>
        </w:rPr>
        <w:t xml:space="preserve">– определить место и </w:t>
      </w:r>
      <w:r w:rsidRPr="006976EC">
        <w:rPr>
          <w:rFonts w:ascii="Times New Roman" w:hAnsi="Times New Roman"/>
          <w:sz w:val="28"/>
          <w:szCs w:val="28"/>
        </w:rPr>
        <w:t xml:space="preserve"> роли административного права в </w:t>
      </w:r>
      <w:r>
        <w:rPr>
          <w:rFonts w:ascii="Times New Roman" w:hAnsi="Times New Roman"/>
          <w:sz w:val="28"/>
          <w:szCs w:val="28"/>
        </w:rPr>
        <w:t>правовой системе России</w:t>
      </w:r>
      <w:r w:rsidRPr="006976EC">
        <w:rPr>
          <w:rFonts w:ascii="Times New Roman" w:hAnsi="Times New Roman"/>
          <w:sz w:val="28"/>
          <w:szCs w:val="28"/>
        </w:rPr>
        <w:t>.</w:t>
      </w:r>
    </w:p>
    <w:p w:rsidR="00652882" w:rsidRPr="006976EC" w:rsidRDefault="00652882" w:rsidP="00652882">
      <w:pPr>
        <w:spacing w:line="360" w:lineRule="auto"/>
        <w:jc w:val="both"/>
        <w:rPr>
          <w:rFonts w:ascii="Times New Roman" w:hAnsi="Times New Roman"/>
          <w:sz w:val="28"/>
          <w:szCs w:val="28"/>
        </w:rPr>
      </w:pPr>
      <w:r w:rsidRPr="006976EC">
        <w:rPr>
          <w:rFonts w:ascii="Times New Roman" w:hAnsi="Times New Roman"/>
          <w:sz w:val="28"/>
          <w:szCs w:val="28"/>
        </w:rPr>
        <w:t>Для достижения указанной цели поставлены следующие задачи: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 рассмотреть правовую систему в Российской Федерации, тип и основные ее характеристики;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 раскрыть структуру и определить особенности развития российской правовой системы на современном </w:t>
      </w:r>
      <w:r>
        <w:rPr>
          <w:rFonts w:ascii="Times New Roman" w:hAnsi="Times New Roman"/>
          <w:sz w:val="28"/>
          <w:szCs w:val="28"/>
        </w:rPr>
        <w:t>этапе;</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 - раскрыть значение административного права как одной из отраслей российского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исследовать основные понятия административного права</w:t>
      </w:r>
      <w:r>
        <w:rPr>
          <w:rFonts w:ascii="Times New Roman" w:hAnsi="Times New Roman"/>
          <w:sz w:val="28"/>
          <w:szCs w:val="28"/>
        </w:rPr>
        <w:t xml:space="preserve">;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описать взаимодействие административного права с другими отраслями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Объектом исследования являются общественные отношения, складывающиеся в сфере админист</w:t>
      </w:r>
      <w:r>
        <w:rPr>
          <w:rFonts w:ascii="Times New Roman" w:hAnsi="Times New Roman"/>
          <w:sz w:val="28"/>
          <w:szCs w:val="28"/>
        </w:rPr>
        <w:t>ративно-правового регулирования</w:t>
      </w:r>
      <w:r w:rsidRPr="006976EC">
        <w:rPr>
          <w:rFonts w:ascii="Times New Roman" w:hAnsi="Times New Roman"/>
          <w:sz w:val="28"/>
          <w:szCs w:val="28"/>
        </w:rPr>
        <w:t xml:space="preserve">.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Предмет исследования</w:t>
      </w:r>
      <w:r>
        <w:rPr>
          <w:rFonts w:ascii="Times New Roman" w:hAnsi="Times New Roman"/>
          <w:sz w:val="28"/>
          <w:szCs w:val="28"/>
        </w:rPr>
        <w:t xml:space="preserve"> - место административного права в российской правовой системе</w:t>
      </w:r>
      <w:r w:rsidRPr="006976EC">
        <w:rPr>
          <w:rFonts w:ascii="Times New Roman" w:hAnsi="Times New Roman"/>
          <w:sz w:val="28"/>
          <w:szCs w:val="28"/>
        </w:rPr>
        <w:t xml:space="preserve">.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Теоретической основой исследования послужили труды ученых: Д.Н. Бахраха, В.В. Лазарева, </w:t>
      </w:r>
      <w:r>
        <w:rPr>
          <w:rFonts w:ascii="Times New Roman" w:hAnsi="Times New Roman"/>
          <w:sz w:val="28"/>
          <w:szCs w:val="28"/>
        </w:rPr>
        <w:t xml:space="preserve">М.И. Веремеенко, </w:t>
      </w:r>
      <w:r w:rsidRPr="006976EC">
        <w:rPr>
          <w:rFonts w:ascii="Times New Roman" w:hAnsi="Times New Roman"/>
          <w:sz w:val="28"/>
          <w:szCs w:val="28"/>
        </w:rPr>
        <w:t>A.C. Пиголкина, А.П. Коренева, Н.Г. Салищевой, М.С. Студеникиной, В.Д. Сорокина, Д.А. Керимова, М.А. Масленникова, A.JL Атапиной, С.Н. Махиной, В.И. Скитовича, А.П. Шергина, А.Ю. Якимова, Ю.Н. Старилова, А. И. Тарнопольского, А.П. Михайленко, В.В. Игнатенко, И.В. Пановой, Л.А. Ушакова, В.Н. Суходрева, B.C. Муромцева</w:t>
      </w:r>
      <w:r>
        <w:rPr>
          <w:rFonts w:ascii="Times New Roman" w:hAnsi="Times New Roman"/>
          <w:sz w:val="28"/>
          <w:szCs w:val="28"/>
        </w:rPr>
        <w:t xml:space="preserve">, П.С. Ромашкина, </w:t>
      </w:r>
      <w:r w:rsidRPr="006976EC">
        <w:rPr>
          <w:rFonts w:ascii="Times New Roman" w:hAnsi="Times New Roman"/>
          <w:sz w:val="28"/>
          <w:szCs w:val="28"/>
        </w:rPr>
        <w:t xml:space="preserve"> В.В. Черникова, </w:t>
      </w:r>
      <w:r>
        <w:rPr>
          <w:rFonts w:ascii="Times New Roman" w:hAnsi="Times New Roman"/>
          <w:sz w:val="28"/>
          <w:szCs w:val="28"/>
        </w:rPr>
        <w:t xml:space="preserve">Л.П. Рассказова, </w:t>
      </w:r>
      <w:r w:rsidRPr="006976EC">
        <w:rPr>
          <w:rFonts w:ascii="Times New Roman" w:hAnsi="Times New Roman"/>
          <w:sz w:val="28"/>
          <w:szCs w:val="28"/>
        </w:rPr>
        <w:t xml:space="preserve">О.М. Якубы и др. </w:t>
      </w:r>
    </w:p>
    <w:p w:rsidR="00652882" w:rsidRPr="006976EC" w:rsidRDefault="00652882" w:rsidP="00652882">
      <w:pPr>
        <w:keepNext/>
        <w:spacing w:after="0" w:line="360" w:lineRule="auto"/>
        <w:ind w:firstLine="709"/>
        <w:jc w:val="both"/>
        <w:rPr>
          <w:rFonts w:ascii="Times New Roman" w:hAnsi="Times New Roman"/>
          <w:b/>
          <w:sz w:val="28"/>
          <w:szCs w:val="28"/>
        </w:rPr>
      </w:pPr>
      <w:r>
        <w:rPr>
          <w:rFonts w:ascii="Times New Roman" w:hAnsi="Times New Roman"/>
          <w:sz w:val="28"/>
          <w:szCs w:val="28"/>
        </w:rPr>
        <w:t>Структура дипломной работы состоит из введения, двух глав, включающих 4 параграфа, заключения и списка литературы.</w:t>
      </w:r>
    </w:p>
    <w:p w:rsidR="00652882" w:rsidRPr="006976EC" w:rsidRDefault="00652882" w:rsidP="00652882">
      <w:pPr>
        <w:keepNext/>
        <w:spacing w:after="0" w:line="360" w:lineRule="auto"/>
        <w:ind w:firstLine="709"/>
        <w:jc w:val="both"/>
        <w:rPr>
          <w:rFonts w:ascii="Times New Roman" w:hAnsi="Times New Roman"/>
          <w:b/>
          <w:sz w:val="28"/>
          <w:szCs w:val="28"/>
        </w:rPr>
      </w:pPr>
    </w:p>
    <w:p w:rsidR="00652882" w:rsidRPr="006976EC" w:rsidRDefault="00652882" w:rsidP="00652882">
      <w:pPr>
        <w:keepNext/>
        <w:spacing w:after="0" w:line="360" w:lineRule="auto"/>
        <w:ind w:firstLine="709"/>
        <w:jc w:val="both"/>
        <w:rPr>
          <w:rFonts w:ascii="Times New Roman" w:hAnsi="Times New Roman"/>
          <w:b/>
          <w:sz w:val="28"/>
          <w:szCs w:val="28"/>
        </w:rPr>
      </w:pPr>
    </w:p>
    <w:p w:rsidR="00652882" w:rsidRPr="006976EC" w:rsidRDefault="00652882" w:rsidP="00652882">
      <w:pPr>
        <w:keepNext/>
        <w:spacing w:after="0" w:line="360" w:lineRule="auto"/>
        <w:ind w:firstLine="709"/>
        <w:jc w:val="both"/>
        <w:rPr>
          <w:rFonts w:ascii="Times New Roman" w:hAnsi="Times New Roman"/>
          <w:b/>
          <w:sz w:val="28"/>
          <w:szCs w:val="28"/>
        </w:rPr>
      </w:pPr>
    </w:p>
    <w:p w:rsidR="00652882" w:rsidRDefault="00652882" w:rsidP="00652882">
      <w:pPr>
        <w:keepNext/>
        <w:spacing w:after="0" w:line="360" w:lineRule="auto"/>
        <w:ind w:firstLine="709"/>
        <w:jc w:val="both"/>
        <w:rPr>
          <w:rFonts w:ascii="Times New Roman" w:hAnsi="Times New Roman"/>
          <w:b/>
          <w:sz w:val="28"/>
          <w:szCs w:val="28"/>
        </w:rPr>
      </w:pPr>
    </w:p>
    <w:p w:rsidR="00652882" w:rsidRDefault="00652882" w:rsidP="00652882">
      <w:pPr>
        <w:keepNext/>
        <w:spacing w:after="0" w:line="360" w:lineRule="auto"/>
        <w:ind w:firstLine="709"/>
        <w:jc w:val="both"/>
        <w:rPr>
          <w:rFonts w:ascii="Times New Roman" w:hAnsi="Times New Roman"/>
          <w:b/>
          <w:sz w:val="28"/>
          <w:szCs w:val="28"/>
        </w:rPr>
      </w:pPr>
    </w:p>
    <w:p w:rsidR="00652882" w:rsidRPr="006976EC" w:rsidRDefault="00652882" w:rsidP="00652882">
      <w:pPr>
        <w:keepNext/>
        <w:spacing w:after="0" w:line="360" w:lineRule="auto"/>
        <w:ind w:firstLine="709"/>
        <w:jc w:val="both"/>
        <w:rPr>
          <w:rFonts w:ascii="Times New Roman" w:hAnsi="Times New Roman"/>
          <w:b/>
          <w:sz w:val="28"/>
          <w:szCs w:val="28"/>
        </w:rPr>
      </w:pPr>
    </w:p>
    <w:p w:rsidR="00652882" w:rsidRDefault="00652882" w:rsidP="00652882">
      <w:pPr>
        <w:keepNext/>
        <w:spacing w:after="0" w:line="360" w:lineRule="auto"/>
        <w:ind w:firstLine="709"/>
        <w:jc w:val="both"/>
        <w:rPr>
          <w:rFonts w:ascii="Times New Roman" w:hAnsi="Times New Roman"/>
          <w:b/>
          <w:sz w:val="28"/>
          <w:szCs w:val="28"/>
        </w:rPr>
      </w:pPr>
    </w:p>
    <w:p w:rsidR="00652882" w:rsidRPr="006976EC" w:rsidRDefault="00652882" w:rsidP="00652882">
      <w:pPr>
        <w:keepNext/>
        <w:spacing w:after="0" w:line="360" w:lineRule="auto"/>
        <w:ind w:firstLine="709"/>
        <w:jc w:val="both"/>
        <w:rPr>
          <w:rFonts w:ascii="Times New Roman" w:hAnsi="Times New Roman"/>
          <w:b/>
          <w:sz w:val="28"/>
          <w:szCs w:val="28"/>
        </w:rPr>
      </w:pPr>
      <w:r w:rsidRPr="006976EC">
        <w:rPr>
          <w:rFonts w:ascii="Times New Roman" w:hAnsi="Times New Roman"/>
          <w:b/>
          <w:sz w:val="28"/>
          <w:szCs w:val="28"/>
        </w:rPr>
        <w:t>1. Правовая система в Р</w:t>
      </w:r>
      <w:r>
        <w:rPr>
          <w:rFonts w:ascii="Times New Roman" w:hAnsi="Times New Roman"/>
          <w:b/>
          <w:sz w:val="28"/>
          <w:szCs w:val="28"/>
        </w:rPr>
        <w:t xml:space="preserve">оссийской </w:t>
      </w:r>
      <w:r w:rsidRPr="006976EC">
        <w:rPr>
          <w:rFonts w:ascii="Times New Roman" w:hAnsi="Times New Roman"/>
          <w:b/>
          <w:sz w:val="28"/>
          <w:szCs w:val="28"/>
        </w:rPr>
        <w:t>Ф</w:t>
      </w:r>
      <w:r>
        <w:rPr>
          <w:rFonts w:ascii="Times New Roman" w:hAnsi="Times New Roman"/>
          <w:b/>
          <w:sz w:val="28"/>
          <w:szCs w:val="28"/>
        </w:rPr>
        <w:t>едерации</w:t>
      </w:r>
      <w:r w:rsidRPr="006976EC">
        <w:rPr>
          <w:rFonts w:ascii="Times New Roman" w:hAnsi="Times New Roman"/>
          <w:b/>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b/>
          <w:sz w:val="28"/>
          <w:szCs w:val="28"/>
        </w:rPr>
        <w:t>1.1. Основные характеристики правовой системы в РФ</w:t>
      </w:r>
      <w:r w:rsidRPr="006976EC">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Экономические  и политические реформы  в России открыли широкие возможности к сближению российского права с романо-германской правовой семьей не только по внешней форме, но и по содержанию.</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Возникновение частного и публичного права в России в значительной степени было обусловлено социально-экономическим и политико-правовым развитием общества.  Это нашло свое отражение в следующих напра</w:t>
      </w:r>
      <w:r>
        <w:rPr>
          <w:rFonts w:ascii="Times New Roman" w:hAnsi="Times New Roman"/>
          <w:sz w:val="28"/>
          <w:szCs w:val="28"/>
        </w:rPr>
        <w:t>влениях:</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во-первых, в признании многообразия форм собственности и определяющего значения частной собственности. Развитие отношений собственности, и прежде всего частной, приводит к возрождению частного права в России;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во-вторых, в развитии и создании юридических основ свободного предпринимательства. Рыночные отношения, т.е. имущественные, товарно-денежные отношения плюс налоговые, финансовые, трудовые, социальные и др., являются важнейшим источником частного права в России в материальном смысле;</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в-третьих, в появлении рада ранее отсутствовавших институтов торгового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сфере публичного права утвердились такие основополагающие признаки демократического правового государства, как:</w:t>
      </w:r>
    </w:p>
    <w:p w:rsidR="00652882" w:rsidRPr="006976EC"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976EC">
        <w:rPr>
          <w:rFonts w:ascii="Times New Roman" w:hAnsi="Times New Roman"/>
          <w:sz w:val="28"/>
          <w:szCs w:val="28"/>
        </w:rPr>
        <w:t>провозглашение и реализация принципа разделения властей;</w:t>
      </w:r>
    </w:p>
    <w:p w:rsidR="00652882" w:rsidRPr="006976EC"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976EC">
        <w:rPr>
          <w:rFonts w:ascii="Times New Roman" w:hAnsi="Times New Roman"/>
          <w:sz w:val="28"/>
          <w:szCs w:val="28"/>
        </w:rPr>
        <w:t>призн</w:t>
      </w:r>
      <w:r>
        <w:rPr>
          <w:rFonts w:ascii="Times New Roman" w:hAnsi="Times New Roman"/>
          <w:sz w:val="28"/>
          <w:szCs w:val="28"/>
        </w:rPr>
        <w:t>ание первостепенной роли  прав и свобод личности</w:t>
      </w:r>
      <w:r w:rsidRPr="006976EC">
        <w:rPr>
          <w:rFonts w:ascii="Times New Roman" w:hAnsi="Times New Roman"/>
          <w:sz w:val="28"/>
          <w:szCs w:val="28"/>
        </w:rPr>
        <w:t>;</w:t>
      </w:r>
    </w:p>
    <w:p w:rsidR="00652882"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976EC">
        <w:rPr>
          <w:rFonts w:ascii="Times New Roman" w:hAnsi="Times New Roman"/>
          <w:sz w:val="28"/>
          <w:szCs w:val="28"/>
        </w:rPr>
        <w:t xml:space="preserve"> введение и развитие судеб</w:t>
      </w:r>
      <w:r>
        <w:rPr>
          <w:rFonts w:ascii="Times New Roman" w:hAnsi="Times New Roman"/>
          <w:sz w:val="28"/>
          <w:szCs w:val="28"/>
        </w:rPr>
        <w:t>ного контроля.</w:t>
      </w:r>
    </w:p>
    <w:p w:rsidR="00652882" w:rsidRPr="006976EC"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Благодаря этим и другим  тенденциям </w:t>
      </w:r>
      <w:r w:rsidRPr="006976EC">
        <w:rPr>
          <w:rFonts w:ascii="Times New Roman" w:hAnsi="Times New Roman"/>
          <w:sz w:val="28"/>
          <w:szCs w:val="28"/>
        </w:rPr>
        <w:t xml:space="preserve"> современного российского права </w:t>
      </w:r>
      <w:r>
        <w:rPr>
          <w:rFonts w:ascii="Times New Roman" w:hAnsi="Times New Roman"/>
          <w:sz w:val="28"/>
          <w:szCs w:val="28"/>
        </w:rPr>
        <w:t xml:space="preserve">приближение </w:t>
      </w:r>
      <w:r w:rsidRPr="006976EC">
        <w:rPr>
          <w:rFonts w:ascii="Times New Roman" w:hAnsi="Times New Roman"/>
          <w:sz w:val="28"/>
          <w:szCs w:val="28"/>
        </w:rPr>
        <w:t>к романо-германской правовой семье становится существенным фактором, способствующим сближению рассматриваемых правовых моделей.</w:t>
      </w:r>
    </w:p>
    <w:p w:rsidR="00652882"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 xml:space="preserve"> Все  это  предопределяет особенности и приоритеты развития российской правовой системы</w:t>
      </w:r>
      <w:r>
        <w:rPr>
          <w:rFonts w:ascii="Times New Roman" w:hAnsi="Times New Roman"/>
          <w:sz w:val="28"/>
          <w:szCs w:val="28"/>
        </w:rPr>
        <w:t xml:space="preserve"> и в настоящее время</w:t>
      </w:r>
      <w:r w:rsidRPr="006976EC">
        <w:rPr>
          <w:rFonts w:ascii="Times New Roman" w:hAnsi="Times New Roman"/>
          <w:sz w:val="28"/>
          <w:szCs w:val="28"/>
        </w:rPr>
        <w:t>.</w:t>
      </w:r>
    </w:p>
    <w:p w:rsidR="00652882" w:rsidRPr="00AF1D73"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Однако, «в</w:t>
      </w:r>
      <w:r w:rsidRPr="00AF1D73">
        <w:rPr>
          <w:rFonts w:ascii="Times New Roman" w:hAnsi="Times New Roman"/>
          <w:sz w:val="28"/>
          <w:szCs w:val="28"/>
        </w:rPr>
        <w:t xml:space="preserve"> Российской Федерации существует своя особенность использования нормативно-правовых актов</w:t>
      </w:r>
      <w:r>
        <w:rPr>
          <w:rFonts w:ascii="Times New Roman" w:hAnsi="Times New Roman"/>
          <w:sz w:val="28"/>
          <w:szCs w:val="28"/>
        </w:rPr>
        <w:t>, отличная от стран романо-германской системы права, связанная</w:t>
      </w:r>
      <w:r w:rsidRPr="00AF1D73">
        <w:rPr>
          <w:rFonts w:ascii="Times New Roman" w:hAnsi="Times New Roman"/>
          <w:sz w:val="28"/>
          <w:szCs w:val="28"/>
        </w:rPr>
        <w:t xml:space="preserve"> с ее федеративным устройством. Если какой-либо вопрос находится согласно Конституции РФ в исключительном ведении РФ, то ее нормативные правовые акты имеют безусловную юридическую силу, а в субъектах РФ по этому вопросу нормативные правовые акты приниматься (издаваться) не могут. Если вопрос согласно Конституции РФ находится в совместном ведении РФ и ее субъектов, то по данному вопросу могут приниматься как федеральные, так и региональные нормативные правовые акты. При этом федеральные акты имеют приоритет перед региональными. Кроме того, существуют нормативные правовые акты по вопросам исключительного ведения субъектов РФ</w:t>
      </w:r>
      <w:r>
        <w:rPr>
          <w:rStyle w:val="a5"/>
          <w:rFonts w:ascii="Times New Roman" w:hAnsi="Times New Roman"/>
          <w:sz w:val="28"/>
          <w:szCs w:val="28"/>
        </w:rPr>
        <w:footnoteReference w:id="3"/>
      </w:r>
      <w:r w:rsidRPr="00AF1D73">
        <w:rPr>
          <w:rFonts w:ascii="Times New Roman" w:hAnsi="Times New Roman"/>
          <w:sz w:val="28"/>
          <w:szCs w:val="28"/>
        </w:rPr>
        <w:t xml:space="preserve">. </w:t>
      </w:r>
    </w:p>
    <w:p w:rsidR="00652882" w:rsidRPr="00EF4006" w:rsidRDefault="00652882" w:rsidP="00652882">
      <w:pPr>
        <w:keepNext/>
        <w:spacing w:after="0" w:line="360" w:lineRule="auto"/>
        <w:ind w:firstLine="709"/>
        <w:jc w:val="both"/>
        <w:rPr>
          <w:rFonts w:ascii="Times New Roman" w:hAnsi="Times New Roman"/>
          <w:sz w:val="28"/>
          <w:szCs w:val="28"/>
        </w:rPr>
      </w:pPr>
      <w:r w:rsidRPr="00AF1D73">
        <w:rPr>
          <w:rFonts w:ascii="Times New Roman" w:hAnsi="Times New Roman"/>
          <w:sz w:val="28"/>
          <w:szCs w:val="28"/>
        </w:rPr>
        <w:t>В каждом случае система нормативных правовых актов образует структурный ряд, который характеризуется иерархической связью его элементов. Она выражается в том, что нормативные акты имеют в структурном ряду определенное место и не могут содержать норм, противоречащих вышестоящим актам. В свою очередь, каждый нормативный акт выступает исходной правовой базой для нормативных актов, расположенных в структурном ряду после него</w:t>
      </w:r>
      <w:r>
        <w:rPr>
          <w:rFonts w:ascii="Times New Roman" w:hAnsi="Times New Roman"/>
          <w:sz w:val="28"/>
          <w:szCs w:val="28"/>
        </w:rPr>
        <w:t>»</w:t>
      </w:r>
      <w:r>
        <w:rPr>
          <w:rStyle w:val="a5"/>
          <w:rFonts w:ascii="Times New Roman" w:hAnsi="Times New Roman"/>
          <w:sz w:val="28"/>
          <w:szCs w:val="28"/>
        </w:rPr>
        <w:footnoteReference w:id="4"/>
      </w:r>
      <w:r w:rsidRPr="00AF1D73">
        <w:rPr>
          <w:rFonts w:ascii="Times New Roman" w:hAnsi="Times New Roman"/>
          <w:sz w:val="28"/>
          <w:szCs w:val="28"/>
        </w:rPr>
        <w:t xml:space="preserve">. </w:t>
      </w:r>
      <w:r>
        <w:rPr>
          <w:rFonts w:ascii="Times New Roman" w:hAnsi="Times New Roman"/>
          <w:sz w:val="28"/>
          <w:szCs w:val="28"/>
        </w:rPr>
        <w:t xml:space="preserve"> Также большие</w:t>
      </w:r>
      <w:r w:rsidRPr="001F5AF1">
        <w:rPr>
          <w:rFonts w:ascii="Times New Roman" w:hAnsi="Times New Roman"/>
          <w:sz w:val="28"/>
          <w:szCs w:val="28"/>
        </w:rPr>
        <w:t xml:space="preserve"> различия между российской правовой системой и континентальной правовой семьей имеется в правовой культуре, которая, по выражен</w:t>
      </w:r>
      <w:r>
        <w:rPr>
          <w:rFonts w:ascii="Times New Roman" w:hAnsi="Times New Roman"/>
          <w:sz w:val="28"/>
          <w:szCs w:val="28"/>
        </w:rPr>
        <w:t xml:space="preserve">ию Сазанова О.В. </w:t>
      </w:r>
      <w:r w:rsidRPr="00EF4006">
        <w:t xml:space="preserve"> </w:t>
      </w:r>
      <w:r>
        <w:rPr>
          <w:rFonts w:ascii="Times New Roman" w:hAnsi="Times New Roman"/>
          <w:sz w:val="28"/>
          <w:szCs w:val="28"/>
        </w:rPr>
        <w:t>«</w:t>
      </w:r>
      <w:r w:rsidRPr="00EF4006">
        <w:rPr>
          <w:rFonts w:ascii="Times New Roman" w:hAnsi="Times New Roman"/>
          <w:sz w:val="28"/>
          <w:szCs w:val="28"/>
        </w:rPr>
        <w:t xml:space="preserve">предстает как разновидность общественной культуры, отражающей определенный уровень правосознания и законности, совершенства </w:t>
      </w:r>
      <w:r w:rsidRPr="00EF4006">
        <w:rPr>
          <w:rFonts w:ascii="Times New Roman" w:hAnsi="Times New Roman"/>
          <w:sz w:val="28"/>
          <w:szCs w:val="28"/>
        </w:rPr>
        <w:lastRenderedPageBreak/>
        <w:t>законодательства и юридической практики, охватывающей все ценности, созданные людьми в области права</w:t>
      </w:r>
      <w:r>
        <w:rPr>
          <w:rFonts w:ascii="Times New Roman" w:hAnsi="Times New Roman"/>
          <w:sz w:val="28"/>
          <w:szCs w:val="28"/>
        </w:rPr>
        <w:t>»</w:t>
      </w:r>
      <w:r>
        <w:rPr>
          <w:rStyle w:val="a5"/>
          <w:rFonts w:ascii="Times New Roman" w:hAnsi="Times New Roman"/>
          <w:sz w:val="28"/>
          <w:szCs w:val="28"/>
        </w:rPr>
        <w:footnoteReference w:id="5"/>
      </w:r>
      <w:r w:rsidRPr="00EF4006">
        <w:rPr>
          <w:rFonts w:ascii="Times New Roman" w:hAnsi="Times New Roman"/>
          <w:sz w:val="28"/>
          <w:szCs w:val="28"/>
        </w:rPr>
        <w:t xml:space="preserve">. Правосознание – это внутренний, личностный регулятор юридически значимого поведения, который находится в определенной взаимосвязи с понятием правового менталитета. В общем смысле ментальность представляет собой, на наш взгляд, совокупность стереотипов поведения и мышления, сформировавшихся в рамках определенной исторической эпохи и в определенной этнокультурной среде, закрепленная в процессе общения. Правовой менталитет играет регулирующую роль в процессе реализации и регуляции отношений между людьми и влияет на поведение в целом. Сравнивая российский и западный правовой менталитет, можно увидеть различную природу: европейская демократия выросла из Реформации и ее религиозных эмоций, российский же менталитет </w:t>
      </w:r>
      <w:r>
        <w:rPr>
          <w:rFonts w:ascii="Times New Roman" w:hAnsi="Times New Roman"/>
          <w:sz w:val="28"/>
          <w:szCs w:val="28"/>
        </w:rPr>
        <w:t xml:space="preserve">долгие годы </w:t>
      </w:r>
      <w:r w:rsidRPr="00EF4006">
        <w:rPr>
          <w:rFonts w:ascii="Times New Roman" w:hAnsi="Times New Roman"/>
          <w:sz w:val="28"/>
          <w:szCs w:val="28"/>
        </w:rPr>
        <w:t>строился на противоположных демократии принципах, диктатуры и социальной справедливости.</w:t>
      </w:r>
      <w:r w:rsidRPr="00953681">
        <w:rPr>
          <w:rStyle w:val="a5"/>
          <w:rFonts w:ascii="Times New Roman" w:hAnsi="Times New Roman"/>
          <w:sz w:val="28"/>
          <w:szCs w:val="28"/>
        </w:rPr>
        <w:t xml:space="preserve"> </w:t>
      </w:r>
      <w:r>
        <w:rPr>
          <w:rStyle w:val="a5"/>
          <w:rFonts w:ascii="Times New Roman" w:hAnsi="Times New Roman"/>
          <w:sz w:val="28"/>
          <w:szCs w:val="28"/>
        </w:rPr>
        <w:footnoteReference w:id="6"/>
      </w:r>
      <w:r>
        <w:rPr>
          <w:rFonts w:ascii="Times New Roman" w:hAnsi="Times New Roman"/>
          <w:sz w:val="28"/>
          <w:szCs w:val="28"/>
        </w:rPr>
        <w:t xml:space="preserve"> В последние годы, на наш взгляд, уровень правовой культуры населения России значительно повысился и перешел на качественно новый этап. Но основной проблемой, с нашей точки зрения, в ликвидации правового нигилизма и повышения правовой культуры является уверенность многих граждан, что государство не является</w:t>
      </w:r>
      <w:r w:rsidRPr="00EF4006">
        <w:rPr>
          <w:rFonts w:ascii="Times New Roman" w:hAnsi="Times New Roman"/>
          <w:sz w:val="28"/>
          <w:szCs w:val="28"/>
        </w:rPr>
        <w:t xml:space="preserve"> носи</w:t>
      </w:r>
      <w:r>
        <w:rPr>
          <w:rFonts w:ascii="Times New Roman" w:hAnsi="Times New Roman"/>
          <w:sz w:val="28"/>
          <w:szCs w:val="28"/>
        </w:rPr>
        <w:t>телем справедливости и правды в стране, чему в главной степени способствует высокий уровень коррупции, неисполнения принципа неотвратимости судебного наказания  для представителей государственной власти, отсутствие личной ответственности конкретного чиновника за неправильно принятое решение и др.</w:t>
      </w:r>
    </w:p>
    <w:p w:rsidR="00652882" w:rsidRDefault="00652882" w:rsidP="00652882">
      <w:pPr>
        <w:keepNext/>
        <w:spacing w:after="0" w:line="360" w:lineRule="auto"/>
        <w:ind w:firstLine="709"/>
        <w:jc w:val="both"/>
        <w:rPr>
          <w:rFonts w:ascii="Times New Roman" w:hAnsi="Times New Roman"/>
          <w:sz w:val="28"/>
          <w:szCs w:val="28"/>
        </w:rPr>
      </w:pPr>
    </w:p>
    <w:p w:rsidR="00652882" w:rsidRPr="00641920" w:rsidRDefault="00652882" w:rsidP="00652882">
      <w:pPr>
        <w:keepNext/>
        <w:spacing w:after="0" w:line="360" w:lineRule="auto"/>
        <w:ind w:firstLine="709"/>
        <w:jc w:val="both"/>
        <w:rPr>
          <w:rFonts w:ascii="Times New Roman" w:hAnsi="Times New Roman"/>
          <w:b/>
          <w:sz w:val="28"/>
          <w:szCs w:val="28"/>
        </w:rPr>
      </w:pPr>
      <w:r>
        <w:rPr>
          <w:rFonts w:ascii="Times New Roman" w:hAnsi="Times New Roman"/>
          <w:b/>
          <w:sz w:val="28"/>
          <w:szCs w:val="28"/>
        </w:rPr>
        <w:t>1.</w:t>
      </w:r>
      <w:r w:rsidRPr="00641920">
        <w:rPr>
          <w:rFonts w:ascii="Times New Roman" w:hAnsi="Times New Roman"/>
          <w:b/>
          <w:sz w:val="28"/>
          <w:szCs w:val="28"/>
        </w:rPr>
        <w:t>2. Структура и особенности российской правовой системы.</w:t>
      </w:r>
    </w:p>
    <w:p w:rsidR="00652882" w:rsidRPr="00051412" w:rsidRDefault="00652882" w:rsidP="00652882">
      <w:pPr>
        <w:spacing w:line="360" w:lineRule="auto"/>
        <w:ind w:firstLine="709"/>
        <w:jc w:val="both"/>
        <w:rPr>
          <w:rFonts w:ascii="Times New Roman" w:hAnsi="Times New Roman"/>
          <w:sz w:val="28"/>
          <w:szCs w:val="28"/>
        </w:rPr>
      </w:pPr>
      <w:r w:rsidRPr="00051412">
        <w:rPr>
          <w:rFonts w:ascii="Times New Roman" w:hAnsi="Times New Roman"/>
          <w:sz w:val="28"/>
          <w:szCs w:val="28"/>
        </w:rPr>
        <w:lastRenderedPageBreak/>
        <w:t>В связи с многоаспектн</w:t>
      </w:r>
      <w:r>
        <w:rPr>
          <w:rFonts w:ascii="Times New Roman" w:hAnsi="Times New Roman"/>
          <w:sz w:val="28"/>
          <w:szCs w:val="28"/>
        </w:rPr>
        <w:t>остью</w:t>
      </w:r>
      <w:r w:rsidRPr="00051412">
        <w:rPr>
          <w:rFonts w:ascii="Times New Roman" w:hAnsi="Times New Roman"/>
          <w:sz w:val="28"/>
          <w:szCs w:val="28"/>
        </w:rPr>
        <w:t xml:space="preserve"> </w:t>
      </w:r>
      <w:r>
        <w:rPr>
          <w:rFonts w:ascii="Times New Roman" w:hAnsi="Times New Roman"/>
          <w:sz w:val="28"/>
          <w:szCs w:val="28"/>
        </w:rPr>
        <w:t>такой правовой категории</w:t>
      </w:r>
      <w:r w:rsidRPr="00051412">
        <w:rPr>
          <w:rFonts w:ascii="Times New Roman" w:hAnsi="Times New Roman"/>
          <w:sz w:val="28"/>
          <w:szCs w:val="28"/>
        </w:rPr>
        <w:t xml:space="preserve">, как </w:t>
      </w:r>
      <w:r>
        <w:rPr>
          <w:rFonts w:ascii="Times New Roman" w:hAnsi="Times New Roman"/>
          <w:sz w:val="28"/>
          <w:szCs w:val="28"/>
        </w:rPr>
        <w:t>«</w:t>
      </w:r>
      <w:r w:rsidRPr="00051412">
        <w:rPr>
          <w:rFonts w:ascii="Times New Roman" w:hAnsi="Times New Roman"/>
          <w:sz w:val="28"/>
          <w:szCs w:val="28"/>
        </w:rPr>
        <w:t>правовая семья</w:t>
      </w:r>
      <w:r>
        <w:rPr>
          <w:rFonts w:ascii="Times New Roman" w:hAnsi="Times New Roman"/>
          <w:sz w:val="28"/>
          <w:szCs w:val="28"/>
        </w:rPr>
        <w:t>»</w:t>
      </w:r>
      <w:r w:rsidRPr="00051412">
        <w:rPr>
          <w:rFonts w:ascii="Times New Roman" w:hAnsi="Times New Roman"/>
          <w:sz w:val="28"/>
          <w:szCs w:val="28"/>
        </w:rPr>
        <w:t xml:space="preserve"> ученые правоведы не раз подходили с научной точки зрения </w:t>
      </w:r>
      <w:r>
        <w:rPr>
          <w:rFonts w:ascii="Times New Roman" w:hAnsi="Times New Roman"/>
          <w:sz w:val="28"/>
          <w:szCs w:val="28"/>
        </w:rPr>
        <w:t xml:space="preserve">и предлагали </w:t>
      </w:r>
      <w:r w:rsidRPr="00051412">
        <w:rPr>
          <w:rFonts w:ascii="Times New Roman" w:hAnsi="Times New Roman"/>
          <w:sz w:val="28"/>
          <w:szCs w:val="28"/>
        </w:rPr>
        <w:t xml:space="preserve">различные подходы к определению </w:t>
      </w:r>
      <w:r>
        <w:rPr>
          <w:rFonts w:ascii="Times New Roman" w:hAnsi="Times New Roman"/>
          <w:sz w:val="28"/>
          <w:szCs w:val="28"/>
        </w:rPr>
        <w:t>и структуре этого сложного социального явления</w:t>
      </w:r>
      <w:r w:rsidRPr="00051412">
        <w:rPr>
          <w:rFonts w:ascii="Times New Roman" w:hAnsi="Times New Roman"/>
          <w:sz w:val="28"/>
          <w:szCs w:val="28"/>
        </w:rPr>
        <w:t>.</w:t>
      </w:r>
      <w:r>
        <w:rPr>
          <w:rFonts w:ascii="Times New Roman" w:hAnsi="Times New Roman"/>
          <w:sz w:val="28"/>
          <w:szCs w:val="28"/>
        </w:rPr>
        <w:t xml:space="preserve"> Такое положение объясняется многокомпонентностью этого явления, которое соединяет в себе разнообразные правовые системы.</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 Понятие </w:t>
      </w:r>
      <w:r>
        <w:rPr>
          <w:rFonts w:ascii="Times New Roman" w:hAnsi="Times New Roman"/>
          <w:sz w:val="28"/>
          <w:szCs w:val="28"/>
        </w:rPr>
        <w:t>«</w:t>
      </w:r>
      <w:r w:rsidRPr="006976EC">
        <w:rPr>
          <w:rFonts w:ascii="Times New Roman" w:hAnsi="Times New Roman"/>
          <w:sz w:val="28"/>
          <w:szCs w:val="28"/>
        </w:rPr>
        <w:t>правовая система</w:t>
      </w:r>
      <w:r>
        <w:rPr>
          <w:rFonts w:ascii="Times New Roman" w:hAnsi="Times New Roman"/>
          <w:sz w:val="28"/>
          <w:szCs w:val="28"/>
        </w:rPr>
        <w:t>»</w:t>
      </w:r>
      <w:r w:rsidRPr="006976EC">
        <w:rPr>
          <w:rFonts w:ascii="Times New Roman" w:hAnsi="Times New Roman"/>
          <w:sz w:val="28"/>
          <w:szCs w:val="28"/>
        </w:rPr>
        <w:t xml:space="preserve"> стало рассматриваться и активно изучаться в 60-80 хх годах 20 века такими учеными правоведами как С.С. Алексеев,  В.К. Бабаев, В.М. Баранов, A.M. Васильев,  А.Б. Венгеров,   В.Н. Карташов, Д.А. Керимов, В.Н. Кудрявцев, Ю.В. Кудрявцев, Р.Н. Лившиц, Н.И. Матузов, А.В. Мицкевич, А.С. Мордовец, А.Г. Пиголкин, Т.Н. Рахманина, А.Х. Саидов, А.П. Семитко, И.Н. Сенякин, В.Н. Синюков, Ю.А. Тихомиров и др.</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 работах указанных авторов рассматривается правовая система, существовавшая в эпоху социализма или непосредственно после нее. Однако быстро меняющееся законодательство и практика его применения потребовали нового осмысления правовой системы Российской Федерации, на основе анализа общественных явлений, определяющих современные тенденции ее развития. Из диссертационных исследований проведенных сравнительно недавно по данной теме,  можно выделить работы  Корчевского Д.С. </w:t>
      </w:r>
      <w:r>
        <w:rPr>
          <w:rFonts w:ascii="Times New Roman" w:hAnsi="Times New Roman"/>
          <w:sz w:val="28"/>
          <w:szCs w:val="28"/>
        </w:rPr>
        <w:t>«</w:t>
      </w:r>
      <w:r w:rsidRPr="006976EC">
        <w:rPr>
          <w:rFonts w:ascii="Times New Roman" w:hAnsi="Times New Roman"/>
          <w:sz w:val="28"/>
          <w:szCs w:val="28"/>
        </w:rPr>
        <w:t>Современная правовая система Российской Федерации</w:t>
      </w:r>
      <w:r>
        <w:rPr>
          <w:rFonts w:ascii="Times New Roman" w:hAnsi="Times New Roman"/>
          <w:sz w:val="28"/>
          <w:szCs w:val="28"/>
        </w:rPr>
        <w:t>»</w:t>
      </w:r>
      <w:r w:rsidRPr="006976EC">
        <w:rPr>
          <w:rFonts w:ascii="Times New Roman" w:hAnsi="Times New Roman"/>
          <w:sz w:val="28"/>
          <w:szCs w:val="28"/>
        </w:rPr>
        <w:t xml:space="preserve"> 2000 г.;  Шафеева Д.Р. </w:t>
      </w:r>
      <w:r>
        <w:rPr>
          <w:rFonts w:ascii="Times New Roman" w:hAnsi="Times New Roman"/>
          <w:sz w:val="28"/>
          <w:szCs w:val="28"/>
        </w:rPr>
        <w:t>«</w:t>
      </w:r>
      <w:r w:rsidRPr="006976EC">
        <w:rPr>
          <w:rFonts w:ascii="Times New Roman" w:hAnsi="Times New Roman"/>
          <w:sz w:val="28"/>
          <w:szCs w:val="28"/>
        </w:rPr>
        <w:t>Современная правовая система Российской Федерации</w:t>
      </w:r>
      <w:r>
        <w:rPr>
          <w:rFonts w:ascii="Times New Roman" w:hAnsi="Times New Roman"/>
          <w:sz w:val="28"/>
          <w:szCs w:val="28"/>
        </w:rPr>
        <w:t>»</w:t>
      </w:r>
      <w:r w:rsidRPr="006976EC">
        <w:rPr>
          <w:rFonts w:ascii="Times New Roman" w:hAnsi="Times New Roman"/>
          <w:sz w:val="28"/>
          <w:szCs w:val="28"/>
        </w:rPr>
        <w:t xml:space="preserve"> 2002г.; </w:t>
      </w:r>
      <w:r>
        <w:rPr>
          <w:rFonts w:ascii="Times New Roman" w:hAnsi="Times New Roman"/>
          <w:sz w:val="28"/>
          <w:szCs w:val="28"/>
        </w:rPr>
        <w:t xml:space="preserve"> </w:t>
      </w:r>
      <w:r w:rsidRPr="006976EC">
        <w:rPr>
          <w:rFonts w:ascii="Times New Roman" w:hAnsi="Times New Roman"/>
          <w:sz w:val="28"/>
          <w:szCs w:val="28"/>
        </w:rPr>
        <w:t xml:space="preserve">Гейдерова А.А. </w:t>
      </w:r>
      <w:r>
        <w:rPr>
          <w:rFonts w:ascii="Times New Roman" w:hAnsi="Times New Roman"/>
          <w:sz w:val="28"/>
          <w:szCs w:val="28"/>
        </w:rPr>
        <w:t>«</w:t>
      </w:r>
      <w:r w:rsidRPr="006976EC">
        <w:rPr>
          <w:rFonts w:ascii="Times New Roman" w:hAnsi="Times New Roman"/>
          <w:sz w:val="28"/>
          <w:szCs w:val="28"/>
        </w:rPr>
        <w:t>Традиционные и религиозные факторы в формировании правовой системы России</w:t>
      </w:r>
      <w:r>
        <w:rPr>
          <w:rFonts w:ascii="Times New Roman" w:hAnsi="Times New Roman"/>
          <w:sz w:val="28"/>
          <w:szCs w:val="28"/>
        </w:rPr>
        <w:t>»</w:t>
      </w:r>
      <w:r w:rsidRPr="006976EC">
        <w:rPr>
          <w:rFonts w:ascii="Times New Roman" w:hAnsi="Times New Roman"/>
          <w:sz w:val="28"/>
          <w:szCs w:val="28"/>
        </w:rPr>
        <w:t xml:space="preserve"> 2002 г.;  Котковец С.П. </w:t>
      </w:r>
      <w:r>
        <w:rPr>
          <w:rFonts w:ascii="Times New Roman" w:hAnsi="Times New Roman"/>
          <w:sz w:val="28"/>
          <w:szCs w:val="28"/>
        </w:rPr>
        <w:t>«</w:t>
      </w:r>
      <w:r w:rsidRPr="006976EC">
        <w:rPr>
          <w:rFonts w:ascii="Times New Roman" w:hAnsi="Times New Roman"/>
          <w:sz w:val="28"/>
          <w:szCs w:val="28"/>
        </w:rPr>
        <w:t>Правовая система России в контексте тенденций глобализации</w:t>
      </w:r>
      <w:r>
        <w:rPr>
          <w:rFonts w:ascii="Times New Roman" w:hAnsi="Times New Roman"/>
          <w:sz w:val="28"/>
          <w:szCs w:val="28"/>
        </w:rPr>
        <w:t>»</w:t>
      </w:r>
      <w:r w:rsidRPr="006976EC">
        <w:rPr>
          <w:rFonts w:ascii="Times New Roman" w:hAnsi="Times New Roman"/>
          <w:sz w:val="28"/>
          <w:szCs w:val="28"/>
        </w:rPr>
        <w:t xml:space="preserve"> 2010</w:t>
      </w:r>
      <w:r>
        <w:rPr>
          <w:rFonts w:ascii="Times New Roman" w:hAnsi="Times New Roman"/>
          <w:sz w:val="28"/>
          <w:szCs w:val="28"/>
        </w:rPr>
        <w:t xml:space="preserve"> г</w:t>
      </w:r>
      <w:r w:rsidRPr="006976EC">
        <w:rPr>
          <w:rFonts w:ascii="Times New Roman" w:hAnsi="Times New Roman"/>
          <w:sz w:val="28"/>
          <w:szCs w:val="28"/>
        </w:rPr>
        <w:t xml:space="preserve">.; Марковой-Мурашовой С.А. </w:t>
      </w:r>
      <w:r>
        <w:rPr>
          <w:rFonts w:ascii="Times New Roman" w:hAnsi="Times New Roman"/>
          <w:sz w:val="28"/>
          <w:szCs w:val="28"/>
        </w:rPr>
        <w:t>«</w:t>
      </w:r>
      <w:r w:rsidRPr="006976EC">
        <w:rPr>
          <w:rFonts w:ascii="Times New Roman" w:hAnsi="Times New Roman"/>
          <w:sz w:val="28"/>
          <w:szCs w:val="28"/>
        </w:rPr>
        <w:t>Национальная правовая система России и типология прав</w:t>
      </w:r>
      <w:r>
        <w:rPr>
          <w:rFonts w:ascii="Times New Roman" w:hAnsi="Times New Roman"/>
          <w:sz w:val="28"/>
          <w:szCs w:val="28"/>
        </w:rPr>
        <w:t>опонимания», дис…д.ю.н.,</w:t>
      </w:r>
      <w:r w:rsidRPr="006976EC">
        <w:rPr>
          <w:rFonts w:ascii="Times New Roman" w:hAnsi="Times New Roman"/>
          <w:sz w:val="28"/>
          <w:szCs w:val="28"/>
        </w:rPr>
        <w:t xml:space="preserve"> 2006</w:t>
      </w:r>
      <w:r>
        <w:rPr>
          <w:rFonts w:ascii="Times New Roman" w:hAnsi="Times New Roman"/>
          <w:sz w:val="28"/>
          <w:szCs w:val="28"/>
        </w:rPr>
        <w:t>г.; и др.</w:t>
      </w:r>
      <w:r w:rsidRPr="006976EC">
        <w:rPr>
          <w:rFonts w:ascii="Times New Roman" w:hAnsi="Times New Roman"/>
          <w:sz w:val="28"/>
          <w:szCs w:val="28"/>
        </w:rPr>
        <w:t>, которые были изучены в ходе написания дипломной работы.</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 теории права выработаны неоднозначные трактовки понятия </w:t>
      </w:r>
      <w:r>
        <w:rPr>
          <w:rFonts w:ascii="Times New Roman" w:hAnsi="Times New Roman"/>
          <w:sz w:val="28"/>
          <w:szCs w:val="28"/>
        </w:rPr>
        <w:t>«</w:t>
      </w:r>
      <w:r w:rsidRPr="006976EC">
        <w:rPr>
          <w:rFonts w:ascii="Times New Roman" w:hAnsi="Times New Roman"/>
          <w:sz w:val="28"/>
          <w:szCs w:val="28"/>
        </w:rPr>
        <w:t>правовая система</w:t>
      </w:r>
      <w:r>
        <w:rPr>
          <w:rFonts w:ascii="Times New Roman" w:hAnsi="Times New Roman"/>
          <w:sz w:val="28"/>
          <w:szCs w:val="28"/>
        </w:rPr>
        <w:t>»</w:t>
      </w:r>
      <w:r w:rsidRPr="006976EC">
        <w:rPr>
          <w:rFonts w:ascii="Times New Roman" w:hAnsi="Times New Roman"/>
          <w:sz w:val="28"/>
          <w:szCs w:val="28"/>
        </w:rPr>
        <w:t xml:space="preserve">. Согласно одной из них, под правовой системой </w:t>
      </w:r>
      <w:r w:rsidRPr="006976EC">
        <w:rPr>
          <w:rFonts w:ascii="Times New Roman" w:hAnsi="Times New Roman"/>
          <w:sz w:val="28"/>
          <w:szCs w:val="28"/>
        </w:rPr>
        <w:lastRenderedPageBreak/>
        <w:t xml:space="preserve">понимается право определенного государства, терминологически обозначаемое как </w:t>
      </w:r>
      <w:r>
        <w:rPr>
          <w:rFonts w:ascii="Times New Roman" w:hAnsi="Times New Roman"/>
          <w:sz w:val="28"/>
          <w:szCs w:val="28"/>
        </w:rPr>
        <w:t>«</w:t>
      </w:r>
      <w:r w:rsidRPr="006976EC">
        <w:rPr>
          <w:rFonts w:ascii="Times New Roman" w:hAnsi="Times New Roman"/>
          <w:sz w:val="28"/>
          <w:szCs w:val="28"/>
        </w:rPr>
        <w:t>национальная правовая система</w:t>
      </w:r>
      <w:r>
        <w:rPr>
          <w:rFonts w:ascii="Times New Roman" w:hAnsi="Times New Roman"/>
          <w:sz w:val="28"/>
          <w:szCs w:val="28"/>
        </w:rPr>
        <w:t>»</w:t>
      </w:r>
      <w:r w:rsidRPr="006976EC">
        <w:rPr>
          <w:rFonts w:ascii="Times New Roman" w:hAnsi="Times New Roman"/>
          <w:sz w:val="28"/>
          <w:szCs w:val="28"/>
        </w:rPr>
        <w:t>.</w:t>
      </w:r>
      <w:r w:rsidRPr="006976EC">
        <w:rPr>
          <w:rStyle w:val="a5"/>
          <w:rFonts w:ascii="Times New Roman" w:hAnsi="Times New Roman"/>
          <w:sz w:val="28"/>
          <w:szCs w:val="28"/>
        </w:rPr>
        <w:footnoteReference w:id="7"/>
      </w:r>
      <w:r w:rsidRPr="006976EC">
        <w:rPr>
          <w:rFonts w:ascii="Times New Roman" w:hAnsi="Times New Roman"/>
          <w:sz w:val="28"/>
          <w:szCs w:val="28"/>
        </w:rPr>
        <w:t xml:space="preserve"> В этой связи правовая система выступает объектом исследования сравнительного правоведения как исходная база, основа сравнительно-правовых исследований</w:t>
      </w:r>
      <w:r w:rsidRPr="006976EC">
        <w:rPr>
          <w:rStyle w:val="a5"/>
          <w:rFonts w:ascii="Times New Roman" w:hAnsi="Times New Roman"/>
          <w:sz w:val="28"/>
          <w:szCs w:val="28"/>
        </w:rPr>
        <w:footnoteReference w:id="8"/>
      </w:r>
      <w:r w:rsidRPr="006976EC">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Что же касается понятия правовой системы в узком смысле, то здесь также высказываются различные точки зрения. В частности, С.С. Алексеев считает, что правовая система - это все позитивное право, рассматриваемое в единстве с другими активными элементами правовой действительности -правовой идеологией и судебной практикой. Соответственно элементами правовой системы являются: собственно объективное право как совокупность общеобязательных норм, выраженных в законе, иных признаваемых государством формах позитивного права; правовая идеология - активная сторона правосознания; судебная практика.</w:t>
      </w:r>
      <w:r w:rsidRPr="006976EC">
        <w:rPr>
          <w:rStyle w:val="a5"/>
          <w:rFonts w:ascii="Times New Roman" w:hAnsi="Times New Roman"/>
          <w:sz w:val="28"/>
          <w:szCs w:val="28"/>
        </w:rPr>
        <w:footnoteReference w:id="9"/>
      </w:r>
      <w:r w:rsidRPr="006976EC">
        <w:rPr>
          <w:rFonts w:ascii="Times New Roman" w:hAnsi="Times New Roman"/>
          <w:sz w:val="28"/>
          <w:szCs w:val="28"/>
        </w:rPr>
        <w:t xml:space="preserve">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Гайдеров А.А. пишет, правовая система может быть определена как структурная взаимосвязь системы права и системы законодательства, осуществляющая непосредственное правовое регулирование и характеризующая функциональное содержание и назначение права как системного социального регулятора в целом.</w:t>
      </w:r>
      <w:r w:rsidRPr="006976EC">
        <w:rPr>
          <w:rStyle w:val="a5"/>
          <w:rFonts w:ascii="Times New Roman" w:hAnsi="Times New Roman"/>
          <w:sz w:val="28"/>
          <w:szCs w:val="28"/>
        </w:rPr>
        <w:footnoteReference w:id="10"/>
      </w:r>
    </w:p>
    <w:p w:rsidR="00652882" w:rsidRPr="00EC7A97" w:rsidRDefault="00652882" w:rsidP="00652882">
      <w:pPr>
        <w:keepNext/>
        <w:spacing w:after="0" w:line="360" w:lineRule="auto"/>
        <w:ind w:firstLine="709"/>
        <w:jc w:val="both"/>
        <w:rPr>
          <w:rFonts w:ascii="Times New Roman" w:hAnsi="Times New Roman"/>
          <w:sz w:val="28"/>
          <w:szCs w:val="28"/>
        </w:rPr>
      </w:pPr>
      <w:r w:rsidRPr="00EC7A97">
        <w:rPr>
          <w:rFonts w:ascii="Times New Roman" w:hAnsi="Times New Roman"/>
          <w:sz w:val="28"/>
          <w:szCs w:val="28"/>
        </w:rPr>
        <w:t>Анализ приведенных выше точек зрения позволяет определить правовую систему как многоплановый комплекс взаимосвязанных и взаимосогласованных юридических элементов, охватывающий всю совокупность правовых явлений в обществе.</w:t>
      </w:r>
      <w:r>
        <w:rPr>
          <w:rStyle w:val="a5"/>
          <w:rFonts w:ascii="Times New Roman" w:hAnsi="Times New Roman"/>
          <w:sz w:val="28"/>
          <w:szCs w:val="28"/>
        </w:rPr>
        <w:footnoteReference w:id="11"/>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 xml:space="preserve">Большинство специалистов рассматривают правовую систему как синтезированное понятие, предельно широкую категорию, которая </w:t>
      </w:r>
      <w:r>
        <w:rPr>
          <w:rFonts w:ascii="Times New Roman" w:hAnsi="Times New Roman"/>
          <w:sz w:val="28"/>
          <w:szCs w:val="28"/>
        </w:rPr>
        <w:t>«</w:t>
      </w:r>
      <w:r w:rsidRPr="006976EC">
        <w:rPr>
          <w:rFonts w:ascii="Times New Roman" w:hAnsi="Times New Roman"/>
          <w:sz w:val="28"/>
          <w:szCs w:val="28"/>
        </w:rPr>
        <w:t>охватывает (опосредует) собой все, что есть юридического в обществе, иными словами, всю юридическую среду, сферу, включая взгляды, идеи, доктрины</w:t>
      </w:r>
      <w:r>
        <w:rPr>
          <w:rFonts w:ascii="Times New Roman" w:hAnsi="Times New Roman"/>
          <w:sz w:val="28"/>
          <w:szCs w:val="28"/>
        </w:rPr>
        <w:t>»</w:t>
      </w:r>
      <w:r w:rsidRPr="006976EC">
        <w:rPr>
          <w:rFonts w:ascii="Times New Roman" w:hAnsi="Times New Roman"/>
          <w:sz w:val="28"/>
          <w:szCs w:val="28"/>
        </w:rPr>
        <w:t xml:space="preserve">, указывая, что </w:t>
      </w:r>
      <w:r>
        <w:rPr>
          <w:rFonts w:ascii="Times New Roman" w:hAnsi="Times New Roman"/>
          <w:sz w:val="28"/>
          <w:szCs w:val="28"/>
        </w:rPr>
        <w:t>«</w:t>
      </w:r>
      <w:r w:rsidRPr="006976EC">
        <w:rPr>
          <w:rFonts w:ascii="Times New Roman" w:hAnsi="Times New Roman"/>
          <w:sz w:val="28"/>
          <w:szCs w:val="28"/>
        </w:rPr>
        <w:t>ни один юридически значимый феномен (момент, процесс, элемент, отношение, состояние) не может оставаться вне рамок правовой системы</w:t>
      </w:r>
      <w:r>
        <w:rPr>
          <w:rFonts w:ascii="Times New Roman" w:hAnsi="Times New Roman"/>
          <w:sz w:val="28"/>
          <w:szCs w:val="28"/>
        </w:rPr>
        <w:t>»</w:t>
      </w:r>
      <w:r w:rsidRPr="006976EC">
        <w:rPr>
          <w:rFonts w:ascii="Times New Roman" w:hAnsi="Times New Roman"/>
          <w:sz w:val="28"/>
          <w:szCs w:val="28"/>
        </w:rPr>
        <w:t>.</w:t>
      </w:r>
      <w:r>
        <w:rPr>
          <w:rStyle w:val="a5"/>
          <w:rFonts w:ascii="Times New Roman" w:hAnsi="Times New Roman"/>
          <w:sz w:val="28"/>
          <w:szCs w:val="28"/>
        </w:rPr>
        <w:footnoteReference w:id="12"/>
      </w:r>
    </w:p>
    <w:p w:rsidR="00652882" w:rsidRPr="00EC7A97" w:rsidRDefault="00652882" w:rsidP="00652882">
      <w:pPr>
        <w:keepNext/>
        <w:spacing w:after="0" w:line="360" w:lineRule="auto"/>
        <w:ind w:firstLine="709"/>
        <w:jc w:val="both"/>
        <w:rPr>
          <w:rFonts w:ascii="Times New Roman" w:hAnsi="Times New Roman"/>
          <w:sz w:val="28"/>
          <w:szCs w:val="28"/>
        </w:rPr>
      </w:pPr>
      <w:r w:rsidRPr="00EC7A97">
        <w:rPr>
          <w:rFonts w:ascii="Times New Roman" w:hAnsi="Times New Roman"/>
          <w:sz w:val="28"/>
          <w:szCs w:val="28"/>
        </w:rPr>
        <w:t xml:space="preserve">К элементам правовой системы можно отнести: </w:t>
      </w:r>
    </w:p>
    <w:p w:rsidR="00652882" w:rsidRPr="00EC7A97" w:rsidRDefault="00652882" w:rsidP="00652882">
      <w:pPr>
        <w:keepNext/>
        <w:spacing w:after="0" w:line="360" w:lineRule="auto"/>
        <w:ind w:firstLine="709"/>
        <w:jc w:val="both"/>
        <w:rPr>
          <w:rFonts w:ascii="Times New Roman" w:hAnsi="Times New Roman"/>
          <w:sz w:val="28"/>
          <w:szCs w:val="28"/>
        </w:rPr>
      </w:pPr>
      <w:r w:rsidRPr="00EC7A97">
        <w:rPr>
          <w:rFonts w:ascii="Times New Roman" w:hAnsi="Times New Roman"/>
          <w:sz w:val="28"/>
          <w:szCs w:val="28"/>
        </w:rPr>
        <w:t xml:space="preserve">а) систему права; </w:t>
      </w:r>
    </w:p>
    <w:p w:rsidR="00652882" w:rsidRPr="00EC7A97" w:rsidRDefault="00652882" w:rsidP="00652882">
      <w:pPr>
        <w:keepNext/>
        <w:spacing w:after="0" w:line="360" w:lineRule="auto"/>
        <w:ind w:firstLine="709"/>
        <w:jc w:val="both"/>
        <w:rPr>
          <w:rFonts w:ascii="Times New Roman" w:hAnsi="Times New Roman"/>
          <w:sz w:val="28"/>
          <w:szCs w:val="28"/>
        </w:rPr>
      </w:pPr>
      <w:r w:rsidRPr="00EC7A97">
        <w:rPr>
          <w:rFonts w:ascii="Times New Roman" w:hAnsi="Times New Roman"/>
          <w:sz w:val="28"/>
          <w:szCs w:val="28"/>
        </w:rPr>
        <w:t xml:space="preserve">б) юридическую науку; </w:t>
      </w:r>
    </w:p>
    <w:p w:rsidR="00652882" w:rsidRPr="00EC7A97" w:rsidRDefault="00652882" w:rsidP="00652882">
      <w:pPr>
        <w:keepNext/>
        <w:spacing w:after="0" w:line="360" w:lineRule="auto"/>
        <w:ind w:firstLine="709"/>
        <w:jc w:val="both"/>
        <w:rPr>
          <w:rFonts w:ascii="Times New Roman" w:hAnsi="Times New Roman"/>
          <w:sz w:val="28"/>
          <w:szCs w:val="28"/>
        </w:rPr>
      </w:pPr>
      <w:r w:rsidRPr="00EC7A97">
        <w:rPr>
          <w:rFonts w:ascii="Times New Roman" w:hAnsi="Times New Roman"/>
          <w:sz w:val="28"/>
          <w:szCs w:val="28"/>
        </w:rPr>
        <w:t xml:space="preserve">в) правосознание; </w:t>
      </w:r>
    </w:p>
    <w:p w:rsidR="00652882"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г) юридическую практику.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Происходящие в современной России экономические, политические и иные социальные реформы не могли не отразиться на правовых средствах, составляющих правовую систему государства. При этом необходимо отметить, что преобразование правовых средств в соответствии с современными реалиями происходит как путём прямо</w:t>
      </w:r>
      <w:r>
        <w:rPr>
          <w:rFonts w:ascii="Times New Roman" w:hAnsi="Times New Roman"/>
          <w:sz w:val="28"/>
          <w:szCs w:val="28"/>
        </w:rPr>
        <w:t xml:space="preserve">го государственного воздействия </w:t>
      </w:r>
      <w:r w:rsidRPr="006976EC">
        <w:rPr>
          <w:rFonts w:ascii="Times New Roman" w:hAnsi="Times New Roman"/>
          <w:sz w:val="28"/>
          <w:szCs w:val="28"/>
        </w:rPr>
        <w:t xml:space="preserve"> (например, реформирования законодательства, системы методов правового воздействия, государственной идеологии и др.), так и под влиянием общественного сознания, ценностно</w:t>
      </w:r>
      <w:r>
        <w:rPr>
          <w:rFonts w:ascii="Times New Roman" w:hAnsi="Times New Roman"/>
          <w:sz w:val="28"/>
          <w:szCs w:val="28"/>
        </w:rPr>
        <w:t>стных</w:t>
      </w:r>
      <w:r w:rsidRPr="006976EC">
        <w:rPr>
          <w:rFonts w:ascii="Times New Roman" w:hAnsi="Times New Roman"/>
          <w:sz w:val="28"/>
          <w:szCs w:val="28"/>
        </w:rPr>
        <w:t xml:space="preserve"> ориентиров российского общества (например, правовой культуры и правосознания</w:t>
      </w:r>
      <w:r>
        <w:rPr>
          <w:rFonts w:ascii="Times New Roman" w:hAnsi="Times New Roman"/>
          <w:sz w:val="28"/>
          <w:szCs w:val="28"/>
        </w:rPr>
        <w:t>)</w:t>
      </w:r>
      <w:r w:rsidRPr="006976EC">
        <w:rPr>
          <w:rFonts w:ascii="Times New Roman" w:hAnsi="Times New Roman"/>
          <w:sz w:val="28"/>
          <w:szCs w:val="28"/>
        </w:rPr>
        <w:t xml:space="preserve">, </w:t>
      </w:r>
      <w:r>
        <w:rPr>
          <w:rFonts w:ascii="Times New Roman" w:hAnsi="Times New Roman"/>
          <w:sz w:val="28"/>
          <w:szCs w:val="28"/>
        </w:rPr>
        <w:t xml:space="preserve"> развития юридической науки и др</w:t>
      </w:r>
      <w:r w:rsidRPr="006976EC">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Нами</w:t>
      </w:r>
      <w:r>
        <w:rPr>
          <w:rFonts w:ascii="Times New Roman" w:hAnsi="Times New Roman"/>
          <w:sz w:val="28"/>
          <w:szCs w:val="28"/>
        </w:rPr>
        <w:t xml:space="preserve"> </w:t>
      </w:r>
      <w:r w:rsidRPr="006976EC">
        <w:rPr>
          <w:rFonts w:ascii="Times New Roman" w:hAnsi="Times New Roman"/>
          <w:sz w:val="28"/>
          <w:szCs w:val="28"/>
        </w:rPr>
        <w:t>предлагается общая характеристика современного российского права, законодательства, российской государственной идеологии и правовой культуры российских гражда</w:t>
      </w:r>
      <w:r>
        <w:rPr>
          <w:rFonts w:ascii="Times New Roman" w:hAnsi="Times New Roman"/>
          <w:sz w:val="28"/>
          <w:szCs w:val="28"/>
        </w:rPr>
        <w:t>н как важнейших элементов российской правовой системы</w:t>
      </w:r>
      <w:r w:rsidRPr="006976EC">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Современная правовая система России - это многогранное, сложное по составу элементов правовое явление, характерной особенностью которого является совершенствование, преобразование и активное развитие составляющих его компонентов.</w:t>
      </w:r>
      <w:r w:rsidRPr="006976EC">
        <w:rPr>
          <w:rStyle w:val="a5"/>
          <w:rFonts w:ascii="Times New Roman" w:hAnsi="Times New Roman"/>
          <w:sz w:val="28"/>
          <w:szCs w:val="28"/>
        </w:rPr>
        <w:footnoteReference w:id="13"/>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Основополагающие принципы правового государства, декларируемые Конституцией России 1993 года в соответствии с новой политико-правовой и социально-экономической доктриной современного Российского государства, повлекли существенное изменение правовых средств, составляющих основу российской правовой системы. При этом в рамках правовой преемственности сохраняли действие некоторые нормы и юридические конструкции прежней правовой системы, но лишь в той части, в какой они не противоречили вновь возникшим принципам правового </w:t>
      </w:r>
      <w:r>
        <w:rPr>
          <w:rFonts w:ascii="Times New Roman" w:hAnsi="Times New Roman"/>
          <w:sz w:val="28"/>
          <w:szCs w:val="28"/>
        </w:rPr>
        <w:t xml:space="preserve">воздействия, </w:t>
      </w:r>
      <w:r w:rsidRPr="006976EC">
        <w:rPr>
          <w:rFonts w:ascii="Times New Roman" w:hAnsi="Times New Roman"/>
          <w:sz w:val="28"/>
          <w:szCs w:val="28"/>
        </w:rPr>
        <w:t>причем некоторые из них сохраняют юридическую силу и по сегодняшний день.</w:t>
      </w:r>
      <w:r>
        <w:rPr>
          <w:rStyle w:val="a5"/>
          <w:rFonts w:ascii="Times New Roman" w:hAnsi="Times New Roman"/>
          <w:sz w:val="28"/>
          <w:szCs w:val="28"/>
        </w:rPr>
        <w:footnoteReference w:id="14"/>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то же время</w:t>
      </w:r>
      <w:r>
        <w:rPr>
          <w:rFonts w:ascii="Times New Roman" w:hAnsi="Times New Roman"/>
          <w:sz w:val="28"/>
          <w:szCs w:val="28"/>
        </w:rPr>
        <w:t xml:space="preserve">, </w:t>
      </w:r>
      <w:r w:rsidRPr="006976EC">
        <w:rPr>
          <w:rFonts w:ascii="Times New Roman" w:hAnsi="Times New Roman"/>
          <w:sz w:val="28"/>
          <w:szCs w:val="28"/>
        </w:rPr>
        <w:t xml:space="preserve"> необходимо отметить, что</w:t>
      </w:r>
      <w:r>
        <w:rPr>
          <w:rFonts w:ascii="Times New Roman" w:hAnsi="Times New Roman"/>
          <w:sz w:val="28"/>
          <w:szCs w:val="28"/>
        </w:rPr>
        <w:t>,</w:t>
      </w:r>
      <w:r w:rsidRPr="006976EC">
        <w:rPr>
          <w:rFonts w:ascii="Times New Roman" w:hAnsi="Times New Roman"/>
          <w:sz w:val="28"/>
          <w:szCs w:val="28"/>
        </w:rPr>
        <w:t xml:space="preserve"> в </w:t>
      </w:r>
      <w:r>
        <w:rPr>
          <w:rFonts w:ascii="Times New Roman" w:hAnsi="Times New Roman"/>
          <w:sz w:val="28"/>
          <w:szCs w:val="28"/>
        </w:rPr>
        <w:t xml:space="preserve">общем, </w:t>
      </w:r>
      <w:r w:rsidRPr="006976EC">
        <w:rPr>
          <w:rFonts w:ascii="Times New Roman" w:hAnsi="Times New Roman"/>
          <w:sz w:val="28"/>
          <w:szCs w:val="28"/>
        </w:rPr>
        <w:t xml:space="preserve">структура права в виде его деления на отрасли и институты осталась прежней, однако в результате изменения системы общественных отношений и ценностно-идеологической ориентации государства и общества изменились предметы и методы правового регулирования, служащие основанием </w:t>
      </w:r>
      <w:r>
        <w:rPr>
          <w:rFonts w:ascii="Times New Roman" w:hAnsi="Times New Roman"/>
          <w:sz w:val="28"/>
          <w:szCs w:val="28"/>
        </w:rPr>
        <w:t xml:space="preserve">разделения </w:t>
      </w:r>
      <w:r w:rsidRPr="006976EC">
        <w:rPr>
          <w:rFonts w:ascii="Times New Roman" w:hAnsi="Times New Roman"/>
          <w:sz w:val="28"/>
          <w:szCs w:val="28"/>
        </w:rPr>
        <w:t xml:space="preserve">права и законодательства на отрасли и институты. Следствием </w:t>
      </w:r>
      <w:r>
        <w:rPr>
          <w:rFonts w:ascii="Times New Roman" w:hAnsi="Times New Roman"/>
          <w:sz w:val="28"/>
          <w:szCs w:val="28"/>
        </w:rPr>
        <w:t xml:space="preserve">этого </w:t>
      </w:r>
      <w:r w:rsidRPr="006976EC">
        <w:rPr>
          <w:rFonts w:ascii="Times New Roman" w:hAnsi="Times New Roman"/>
          <w:sz w:val="28"/>
          <w:szCs w:val="28"/>
        </w:rPr>
        <w:t xml:space="preserve">явилось появление новых правовых отраслей, подотраслей и институтов, а также </w:t>
      </w:r>
      <w:r w:rsidRPr="006976EC">
        <w:rPr>
          <w:rFonts w:ascii="Times New Roman" w:hAnsi="Times New Roman"/>
          <w:sz w:val="28"/>
          <w:szCs w:val="28"/>
        </w:rPr>
        <w:lastRenderedPageBreak/>
        <w:t>приобретение множеством институтов права и отраслей законодательства комплексного характера. Примером данной тенденции может служить отделение  подотраслей налогового и бюджетного права от отрасли финансового права, подотрасли муниципального права от отрасли административного права, подотрасли избирательного права от отрасли конституционного права и др.</w:t>
      </w:r>
      <w:r>
        <w:rPr>
          <w:rFonts w:ascii="Times New Roman" w:hAnsi="Times New Roman"/>
          <w:sz w:val="28"/>
          <w:szCs w:val="28"/>
        </w:rPr>
        <w:t xml:space="preserve">  Кроме того, появились </w:t>
      </w:r>
      <w:r w:rsidRPr="006976EC">
        <w:rPr>
          <w:rFonts w:ascii="Times New Roman" w:hAnsi="Times New Roman"/>
          <w:sz w:val="28"/>
          <w:szCs w:val="28"/>
        </w:rPr>
        <w:t xml:space="preserve"> </w:t>
      </w:r>
      <w:r>
        <w:rPr>
          <w:rFonts w:ascii="Times New Roman" w:hAnsi="Times New Roman"/>
          <w:sz w:val="28"/>
          <w:szCs w:val="28"/>
        </w:rPr>
        <w:t xml:space="preserve">совершенно </w:t>
      </w:r>
      <w:r w:rsidRPr="006976EC">
        <w:rPr>
          <w:rFonts w:ascii="Times New Roman" w:hAnsi="Times New Roman"/>
          <w:sz w:val="28"/>
          <w:szCs w:val="28"/>
        </w:rPr>
        <w:t xml:space="preserve">новые отрасли права, формирование которых связано с </w:t>
      </w:r>
      <w:r>
        <w:rPr>
          <w:rFonts w:ascii="Times New Roman" w:hAnsi="Times New Roman"/>
          <w:sz w:val="28"/>
          <w:szCs w:val="28"/>
        </w:rPr>
        <w:t>развитием</w:t>
      </w:r>
      <w:r w:rsidRPr="006976EC">
        <w:rPr>
          <w:rFonts w:ascii="Times New Roman" w:hAnsi="Times New Roman"/>
          <w:sz w:val="28"/>
          <w:szCs w:val="28"/>
        </w:rPr>
        <w:t xml:space="preserve"> общественных отношений. </w:t>
      </w:r>
      <w:r>
        <w:rPr>
          <w:rFonts w:ascii="Times New Roman" w:hAnsi="Times New Roman"/>
          <w:sz w:val="28"/>
          <w:szCs w:val="28"/>
        </w:rPr>
        <w:t>Вследствие этого,</w:t>
      </w:r>
      <w:r w:rsidRPr="006976EC">
        <w:rPr>
          <w:rFonts w:ascii="Times New Roman" w:hAnsi="Times New Roman"/>
          <w:sz w:val="28"/>
          <w:szCs w:val="28"/>
        </w:rPr>
        <w:t xml:space="preserve"> в современном российском праве </w:t>
      </w:r>
      <w:r>
        <w:rPr>
          <w:rFonts w:ascii="Times New Roman" w:hAnsi="Times New Roman"/>
          <w:sz w:val="28"/>
          <w:szCs w:val="28"/>
        </w:rPr>
        <w:t>появились такие</w:t>
      </w:r>
      <w:r w:rsidRPr="006976EC">
        <w:rPr>
          <w:rFonts w:ascii="Times New Roman" w:hAnsi="Times New Roman"/>
          <w:sz w:val="28"/>
          <w:szCs w:val="28"/>
        </w:rPr>
        <w:t xml:space="preserve"> </w:t>
      </w:r>
      <w:r>
        <w:rPr>
          <w:rFonts w:ascii="Times New Roman" w:hAnsi="Times New Roman"/>
          <w:sz w:val="28"/>
          <w:szCs w:val="28"/>
        </w:rPr>
        <w:t xml:space="preserve">отрасли </w:t>
      </w:r>
      <w:r w:rsidRPr="006976EC">
        <w:rPr>
          <w:rFonts w:ascii="Times New Roman" w:hAnsi="Times New Roman"/>
          <w:sz w:val="28"/>
          <w:szCs w:val="28"/>
        </w:rPr>
        <w:t>как, компьютерное (информационное), патентное, корпоративное, предпринимательское,</w:t>
      </w:r>
      <w:r>
        <w:rPr>
          <w:rFonts w:ascii="Times New Roman" w:hAnsi="Times New Roman"/>
          <w:sz w:val="28"/>
          <w:szCs w:val="28"/>
        </w:rPr>
        <w:t>спортивное,</w:t>
      </w:r>
      <w:r w:rsidRPr="006976EC">
        <w:rPr>
          <w:rFonts w:ascii="Times New Roman" w:hAnsi="Times New Roman"/>
          <w:sz w:val="28"/>
          <w:szCs w:val="28"/>
        </w:rPr>
        <w:t xml:space="preserve"> </w:t>
      </w:r>
      <w:r>
        <w:rPr>
          <w:rFonts w:ascii="Times New Roman" w:hAnsi="Times New Roman"/>
          <w:sz w:val="28"/>
          <w:szCs w:val="28"/>
        </w:rPr>
        <w:t>страховое</w:t>
      </w:r>
      <w:r w:rsidRPr="006976EC">
        <w:rPr>
          <w:rFonts w:ascii="Times New Roman" w:hAnsi="Times New Roman"/>
          <w:sz w:val="28"/>
          <w:szCs w:val="28"/>
        </w:rPr>
        <w:t>, рекламное право и т.д.</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Быстрое развитие различных сфер общественных отношений и, соответственно, необходимость их нормативного урегулирования явились главной, на наш взгляд, причиной быстрого </w:t>
      </w:r>
      <w:r>
        <w:rPr>
          <w:rFonts w:ascii="Times New Roman" w:hAnsi="Times New Roman"/>
          <w:sz w:val="28"/>
          <w:szCs w:val="28"/>
        </w:rPr>
        <w:t>укрупнения</w:t>
      </w:r>
      <w:r w:rsidRPr="006976EC">
        <w:rPr>
          <w:rFonts w:ascii="Times New Roman" w:hAnsi="Times New Roman"/>
          <w:sz w:val="28"/>
          <w:szCs w:val="28"/>
        </w:rPr>
        <w:t xml:space="preserve"> некоторых институтов гражданского права и обретения ими статуса отраслей и подотраслей права. Так, например, некоторые исследователи ведут речь о развитии гражданско-правовых институтов, регулирующих кредитные и расчётные правоотношения между физическими и юридическими лицами (формы расчётов, формы кредитов, межбанковские расчёты, корреспондентские отношения банков, некредитных организаций, </w:t>
      </w:r>
      <w:r>
        <w:rPr>
          <w:rFonts w:ascii="Times New Roman" w:hAnsi="Times New Roman"/>
          <w:sz w:val="28"/>
          <w:szCs w:val="28"/>
        </w:rPr>
        <w:t xml:space="preserve">микрофинансовых организаций </w:t>
      </w:r>
      <w:r w:rsidRPr="006976EC">
        <w:rPr>
          <w:rFonts w:ascii="Times New Roman" w:hAnsi="Times New Roman"/>
          <w:sz w:val="28"/>
          <w:szCs w:val="28"/>
        </w:rPr>
        <w:t>и т.д.), и формировании полноценной отрасли права - отрасли банковского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Между тем, в настоящее время в Российской Федерации среди законодательных элементов правообразования существуют и нормативно-судебные элементы. Это видно из того, что все большую роль в правовом регулировании большинства отраслей начинает играть доктринальная трактовка законодательных положений, проводимая судебными органами власти, путем принятия соответствующих решений по спорным вопросам </w:t>
      </w:r>
      <w:r w:rsidRPr="006976EC">
        <w:rPr>
          <w:rFonts w:ascii="Times New Roman" w:hAnsi="Times New Roman"/>
          <w:sz w:val="28"/>
          <w:szCs w:val="28"/>
        </w:rPr>
        <w:lastRenderedPageBreak/>
        <w:t xml:space="preserve">законодательства, а также при отсутствии законодательного регулирования какого-либо вопроса. </w:t>
      </w:r>
    </w:p>
    <w:p w:rsidR="00652882" w:rsidRPr="004062B5" w:rsidRDefault="00652882" w:rsidP="00652882">
      <w:pPr>
        <w:spacing w:after="0" w:line="360" w:lineRule="auto"/>
        <w:ind w:firstLine="709"/>
        <w:jc w:val="both"/>
      </w:pPr>
      <w:r>
        <w:rPr>
          <w:rFonts w:ascii="Times New Roman" w:hAnsi="Times New Roman"/>
          <w:sz w:val="28"/>
          <w:szCs w:val="28"/>
        </w:rPr>
        <w:t>Большую роль в развитии законодательства играет имплементация норм и принципов международного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 В этих целях издаются нормативные акты, направленные на ратификацию положений международных договоров и соглашений и включение их, тем самым, в российскую правовую систему.</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Значительные изменения правовой системы произошли и во внешней структуре системы законодательства. Особое значение в ходе построения обновленной российской государственности приобретает развитие законодательства в сфере оформления государственно-политических институтов власти, так как именно в этой сфере происходит образование внешней структуры системы законодательства.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Анализ конституционного законодательства Российской Федерации, регулирующего деятельность органов государственной власти, позволяет сделать вывод, что здесь правовое регулирование общественных отношений происходит на двух уровнях - федеральном и на уровне субъекта федерации. Во-первых, федеральное законодательство образует систему законодательства Российской Федерации, так как именно она является суверенным государством, обладающим системой федеральных органов, деятельность которых и ведет к ее созданию. Во-вторых, субъекты федерации обладают системой собственных органов власти, наделенных определенной компетенцией, позволяющей издавать нормативные акты, в пределах своих полномочий. Это в свою очередь приводит к удвоению структуры российской правовой системы, которое полностью согласуется с философскими представлениями о возможности объективации того или иного явления в перекрещивающихся структурах. С одной стороны - она предстает в виде функционального взаимодействия системы права и системы </w:t>
      </w:r>
      <w:r w:rsidRPr="006976EC">
        <w:rPr>
          <w:rFonts w:ascii="Times New Roman" w:hAnsi="Times New Roman"/>
          <w:sz w:val="28"/>
          <w:szCs w:val="28"/>
        </w:rPr>
        <w:lastRenderedPageBreak/>
        <w:t>законодательства, с другой - она представляет собой совокупность правовых систем субъектов федерации.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Реализация всей совокупностью органов государственной власти своей компетенции находит объективацию в праве, формирование которого по своим исходным началам носит объективно обусловленный, необходимый характер. Таким образом, роль государства является определяющей на стадии правообразования. Именно оно осуществляет принятие соответствующих актов, и в силу этого соответствующие нормативные обобщения обретают свойство права, становятся общеобязательными нормативными положениями. При этом основное значение будет иметь построение эффективной законодательной системы, так как именно с ее помощью можно придать праву характер объективного системного явления, или, иными словами, создать правовую систему.</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Анализируя соотношение системы федерального законодательства и систем законодательства субъектов Российской Федерации, необходимо отметить, что указанные правовые явления </w:t>
      </w:r>
      <w:r>
        <w:rPr>
          <w:rFonts w:ascii="Times New Roman" w:hAnsi="Times New Roman"/>
          <w:sz w:val="28"/>
          <w:szCs w:val="28"/>
        </w:rPr>
        <w:t xml:space="preserve">соотносятся </w:t>
      </w:r>
      <w:r w:rsidRPr="006976EC">
        <w:rPr>
          <w:rFonts w:ascii="Times New Roman" w:hAnsi="Times New Roman"/>
          <w:sz w:val="28"/>
          <w:szCs w:val="28"/>
        </w:rPr>
        <w:t>не как части и целое, а как равнозначные элементы единой правовой системы Российской Федерации. Такой вывод позволяют сделать следующие особенности российской государственности. Разграничение компетенции между указанными органами носит</w:t>
      </w:r>
      <w:r>
        <w:rPr>
          <w:rFonts w:ascii="Times New Roman" w:hAnsi="Times New Roman"/>
          <w:sz w:val="28"/>
          <w:szCs w:val="28"/>
        </w:rPr>
        <w:t>,</w:t>
      </w:r>
      <w:r w:rsidRPr="006976EC">
        <w:rPr>
          <w:rFonts w:ascii="Times New Roman" w:hAnsi="Times New Roman"/>
          <w:sz w:val="28"/>
          <w:szCs w:val="28"/>
        </w:rPr>
        <w:t xml:space="preserve"> прежде всего</w:t>
      </w:r>
      <w:r>
        <w:rPr>
          <w:rFonts w:ascii="Times New Roman" w:hAnsi="Times New Roman"/>
          <w:sz w:val="28"/>
          <w:szCs w:val="28"/>
        </w:rPr>
        <w:t>,</w:t>
      </w:r>
      <w:r w:rsidRPr="006976EC">
        <w:rPr>
          <w:rFonts w:ascii="Times New Roman" w:hAnsi="Times New Roman"/>
          <w:sz w:val="28"/>
          <w:szCs w:val="28"/>
        </w:rPr>
        <w:t xml:space="preserve"> конституционный характер.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Создаваемые же </w:t>
      </w:r>
      <w:r>
        <w:rPr>
          <w:rFonts w:ascii="Times New Roman" w:hAnsi="Times New Roman"/>
          <w:sz w:val="28"/>
          <w:szCs w:val="28"/>
        </w:rPr>
        <w:t>этими</w:t>
      </w:r>
      <w:r w:rsidRPr="006976EC">
        <w:rPr>
          <w:rFonts w:ascii="Times New Roman" w:hAnsi="Times New Roman"/>
          <w:sz w:val="28"/>
          <w:szCs w:val="28"/>
        </w:rPr>
        <w:t xml:space="preserve"> органами правовые системы обладают относительной самостоятельностью саморазвития и в своей взаимосвязи образуют правовую систему Российской Федерации, выступающую как целостный нормативно-правовой массив, развивающийся на основе общих принципов.</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Задача повышения эффективности правового регулирования решается путем выявления и устранения его недостатков. Речь идет о юридических коллизиях или правовых пробелах, которые обуславливают функциональную </w:t>
      </w:r>
      <w:r w:rsidRPr="006976EC">
        <w:rPr>
          <w:rFonts w:ascii="Times New Roman" w:hAnsi="Times New Roman"/>
          <w:sz w:val="28"/>
          <w:szCs w:val="28"/>
        </w:rPr>
        <w:lastRenderedPageBreak/>
        <w:t>несостоятельность права в выполнении им своего социального предназначения.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Суть федеративных отношений по действующей Конституции РФ - создание модели конституционного федерализма. Закрепление в Конституции РФ договорной практики распределения полномочий обусловило заключение пакета договоров и соглашений, регулирующих отношения между федеральным центром и субъектами федерации. Однако в последнее время протекает процесс централизации государственно-правовых отношений между федеральным и региональным уровнями власти, вызванный необходимостью законодательного разграничения полномочий в сфере государственного управления. Указанный процесс, в конечном счете, позволит создать логически подчиненную и юридически связанную систему российского законодательства, не допускающую каких-либо коллизий правовых норм. Устранение юридической коллизии возможно и судебным способом, в ходе разрешения возникающих публично-правовых споров компетентными органами судебной власти, решения которых являются обязательными для всех остальных государственных органов.</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Что же касается пробелов в праве, то здесь также существуют два способа их устранения; законодателем, путем издания соответствующего нормативного акта, и судом, путем создания правовых прецедентов при отсутствии законодательного регулирования спорного вопроса, используя толкование по аналогии права или закона, носящее характер правового прецедента.</w:t>
      </w:r>
    </w:p>
    <w:p w:rsidR="00652882" w:rsidRPr="006976EC"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В тоже время, характерной</w:t>
      </w:r>
      <w:r w:rsidRPr="006976EC">
        <w:rPr>
          <w:rFonts w:ascii="Times New Roman" w:hAnsi="Times New Roman"/>
          <w:sz w:val="28"/>
          <w:szCs w:val="28"/>
        </w:rPr>
        <w:t xml:space="preserve"> для </w:t>
      </w:r>
      <w:r>
        <w:rPr>
          <w:rFonts w:ascii="Times New Roman" w:hAnsi="Times New Roman"/>
          <w:sz w:val="28"/>
          <w:szCs w:val="28"/>
        </w:rPr>
        <w:t xml:space="preserve">современной </w:t>
      </w:r>
      <w:r w:rsidRPr="006976EC">
        <w:rPr>
          <w:rFonts w:ascii="Times New Roman" w:hAnsi="Times New Roman"/>
          <w:sz w:val="28"/>
          <w:szCs w:val="28"/>
        </w:rPr>
        <w:t xml:space="preserve">российской правовой системы является тенденция к децентрализации правового регулирования. Конституция РФ и Федеративный договор создали базу для законодательного стимулирования развития субъектов РФ, органов местного самоуправления. Значительное развитие получают такие средства децентрализованного </w:t>
      </w:r>
      <w:r w:rsidRPr="006976EC">
        <w:rPr>
          <w:rFonts w:ascii="Times New Roman" w:hAnsi="Times New Roman"/>
          <w:sz w:val="28"/>
          <w:szCs w:val="28"/>
        </w:rPr>
        <w:lastRenderedPageBreak/>
        <w:t xml:space="preserve">регулирования, как договоры, субсидиарное применение, аналогия закона и права.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качестве тенденции можно рассматривать</w:t>
      </w:r>
      <w:r>
        <w:rPr>
          <w:rFonts w:ascii="Times New Roman" w:hAnsi="Times New Roman"/>
          <w:sz w:val="28"/>
          <w:szCs w:val="28"/>
        </w:rPr>
        <w:t xml:space="preserve"> и </w:t>
      </w:r>
      <w:r w:rsidRPr="006976EC">
        <w:rPr>
          <w:rFonts w:ascii="Times New Roman" w:hAnsi="Times New Roman"/>
          <w:sz w:val="28"/>
          <w:szCs w:val="28"/>
        </w:rPr>
        <w:t xml:space="preserve"> интеграцию в российское законодательство в определенных случаях общепризнанных принципов и норм международного права и международных договоров РФ (ст. 15 Конституции РФ). Можно говорить также об интеграционной тенденции законодательства стран - участниц СНГ, ЕврАзЭс, Союзного государства Беларусь - Россия, Таможенного союза в экономическо</w:t>
      </w:r>
      <w:r>
        <w:rPr>
          <w:rFonts w:ascii="Times New Roman" w:hAnsi="Times New Roman"/>
          <w:sz w:val="28"/>
          <w:szCs w:val="28"/>
        </w:rPr>
        <w:t>м, информационном пространстве.</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Тенденции совершенствования законодательс</w:t>
      </w:r>
      <w:r>
        <w:rPr>
          <w:rFonts w:ascii="Times New Roman" w:hAnsi="Times New Roman"/>
          <w:sz w:val="28"/>
          <w:szCs w:val="28"/>
        </w:rPr>
        <w:t>тва выглядят следующим образом.</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1. Приведение законодатель</w:t>
      </w:r>
      <w:r>
        <w:rPr>
          <w:rFonts w:ascii="Times New Roman" w:hAnsi="Times New Roman"/>
          <w:sz w:val="28"/>
          <w:szCs w:val="28"/>
        </w:rPr>
        <w:t>ства</w:t>
      </w:r>
      <w:r w:rsidRPr="006976EC">
        <w:rPr>
          <w:rFonts w:ascii="Times New Roman" w:hAnsi="Times New Roman"/>
          <w:sz w:val="28"/>
          <w:szCs w:val="28"/>
        </w:rPr>
        <w:t xml:space="preserve"> в соответствие с Конституцией РФ.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2. Формирование новых комплексных отраслей законодательства</w:t>
      </w:r>
      <w:r>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3. Становление новой структуры законодательства, вызванное разграничением полномочий между Российской Федерацией, республиками в составе Российской Федерации и др</w:t>
      </w:r>
      <w:r>
        <w:rPr>
          <w:rFonts w:ascii="Times New Roman" w:hAnsi="Times New Roman"/>
          <w:sz w:val="28"/>
          <w:szCs w:val="28"/>
        </w:rPr>
        <w:t>угими субъектами РФ.</w:t>
      </w:r>
    </w:p>
    <w:p w:rsidR="00652882" w:rsidRPr="006976EC"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вышесказанного</w:t>
      </w:r>
      <w:r w:rsidRPr="006976EC">
        <w:rPr>
          <w:rFonts w:ascii="Times New Roman" w:hAnsi="Times New Roman"/>
          <w:sz w:val="28"/>
          <w:szCs w:val="28"/>
        </w:rPr>
        <w:t>, под правовой системой понимается совокупность внутренне согласованных, взаимосвязанных, социально однородных юридических средств, с помощью которых публичная власть оказывает регулятивно-организующее и стабилизирующее воздействие на общественные отношения, поведение людей и их объединений.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Российская правовая система сегодня находится в </w:t>
      </w:r>
      <w:r>
        <w:rPr>
          <w:rFonts w:ascii="Times New Roman" w:hAnsi="Times New Roman"/>
          <w:sz w:val="28"/>
          <w:szCs w:val="28"/>
        </w:rPr>
        <w:t>процессе</w:t>
      </w:r>
      <w:r w:rsidRPr="006976EC">
        <w:rPr>
          <w:rFonts w:ascii="Times New Roman" w:hAnsi="Times New Roman"/>
          <w:sz w:val="28"/>
          <w:szCs w:val="28"/>
        </w:rPr>
        <w:t xml:space="preserve"> </w:t>
      </w:r>
      <w:r>
        <w:rPr>
          <w:rFonts w:ascii="Times New Roman" w:hAnsi="Times New Roman"/>
          <w:sz w:val="28"/>
          <w:szCs w:val="28"/>
        </w:rPr>
        <w:t xml:space="preserve">серьезных </w:t>
      </w:r>
      <w:r w:rsidRPr="006976EC">
        <w:rPr>
          <w:rFonts w:ascii="Times New Roman" w:hAnsi="Times New Roman"/>
          <w:sz w:val="28"/>
          <w:szCs w:val="28"/>
        </w:rPr>
        <w:t>структурных реформ.</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Правовая система Российской Федерации ориентирована не на </w:t>
      </w:r>
      <w:r>
        <w:rPr>
          <w:rFonts w:ascii="Times New Roman" w:hAnsi="Times New Roman"/>
          <w:sz w:val="28"/>
          <w:szCs w:val="28"/>
        </w:rPr>
        <w:t xml:space="preserve">тотальное урегулирование </w:t>
      </w:r>
      <w:r w:rsidRPr="006976EC">
        <w:rPr>
          <w:rFonts w:ascii="Times New Roman" w:hAnsi="Times New Roman"/>
          <w:sz w:val="28"/>
          <w:szCs w:val="28"/>
        </w:rPr>
        <w:t xml:space="preserve"> всех отношен</w:t>
      </w:r>
      <w:r>
        <w:rPr>
          <w:rFonts w:ascii="Times New Roman" w:hAnsi="Times New Roman"/>
          <w:sz w:val="28"/>
          <w:szCs w:val="28"/>
        </w:rPr>
        <w:t xml:space="preserve">ий в обществе, что становится  </w:t>
      </w:r>
      <w:r w:rsidRPr="006976EC">
        <w:rPr>
          <w:rFonts w:ascii="Times New Roman" w:hAnsi="Times New Roman"/>
          <w:sz w:val="28"/>
          <w:szCs w:val="28"/>
        </w:rPr>
        <w:t xml:space="preserve">возможным вследствие его </w:t>
      </w:r>
      <w:r>
        <w:rPr>
          <w:rFonts w:ascii="Times New Roman" w:hAnsi="Times New Roman"/>
          <w:sz w:val="28"/>
          <w:szCs w:val="28"/>
        </w:rPr>
        <w:t xml:space="preserve">современного </w:t>
      </w:r>
      <w:r w:rsidRPr="006976EC">
        <w:rPr>
          <w:rFonts w:ascii="Times New Roman" w:hAnsi="Times New Roman"/>
          <w:sz w:val="28"/>
          <w:szCs w:val="28"/>
        </w:rPr>
        <w:t xml:space="preserve">развития, а предусматривает наиболее </w:t>
      </w:r>
      <w:r>
        <w:rPr>
          <w:rFonts w:ascii="Times New Roman" w:hAnsi="Times New Roman"/>
          <w:sz w:val="28"/>
          <w:szCs w:val="28"/>
        </w:rPr>
        <w:t>адекватную</w:t>
      </w:r>
      <w:r w:rsidRPr="006976EC">
        <w:rPr>
          <w:rFonts w:ascii="Times New Roman" w:hAnsi="Times New Roman"/>
          <w:sz w:val="28"/>
          <w:szCs w:val="28"/>
        </w:rPr>
        <w:t xml:space="preserve"> для демократического правового государства </w:t>
      </w:r>
      <w:r>
        <w:rPr>
          <w:rFonts w:ascii="Times New Roman" w:hAnsi="Times New Roman"/>
          <w:sz w:val="28"/>
          <w:szCs w:val="28"/>
        </w:rPr>
        <w:t>стратегию</w:t>
      </w:r>
      <w:r w:rsidRPr="006976EC">
        <w:rPr>
          <w:rFonts w:ascii="Times New Roman" w:hAnsi="Times New Roman"/>
          <w:sz w:val="28"/>
          <w:szCs w:val="28"/>
        </w:rPr>
        <w:t xml:space="preserve"> устранения недостатков в праве, путем совершенствования законо</w:t>
      </w:r>
      <w:r>
        <w:rPr>
          <w:rFonts w:ascii="Times New Roman" w:hAnsi="Times New Roman"/>
          <w:sz w:val="28"/>
          <w:szCs w:val="28"/>
        </w:rPr>
        <w:t xml:space="preserve">дательного регулирования, устранения правовых коллизий и пробелов, </w:t>
      </w:r>
      <w:r>
        <w:rPr>
          <w:rFonts w:ascii="Times New Roman" w:hAnsi="Times New Roman"/>
          <w:sz w:val="28"/>
          <w:szCs w:val="28"/>
        </w:rPr>
        <w:lastRenderedPageBreak/>
        <w:t xml:space="preserve">а также  </w:t>
      </w:r>
      <w:r w:rsidRPr="006976EC">
        <w:rPr>
          <w:rFonts w:ascii="Times New Roman" w:hAnsi="Times New Roman"/>
          <w:sz w:val="28"/>
          <w:szCs w:val="28"/>
        </w:rPr>
        <w:t xml:space="preserve">делегирования органам судебной власти легитимных полномочий по разрешению юридических противоречий в системе законодательства.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современной правовой системе Российской Федерации заложены все необходимые условия для ее совершенствования и</w:t>
      </w:r>
      <w:r>
        <w:rPr>
          <w:rFonts w:ascii="Times New Roman" w:hAnsi="Times New Roman"/>
          <w:sz w:val="28"/>
          <w:szCs w:val="28"/>
        </w:rPr>
        <w:t xml:space="preserve"> развития в соответствии с новыми государственными программами</w:t>
      </w:r>
      <w:r w:rsidRPr="006976EC">
        <w:rPr>
          <w:rFonts w:ascii="Times New Roman" w:hAnsi="Times New Roman"/>
          <w:sz w:val="28"/>
          <w:szCs w:val="28"/>
        </w:rPr>
        <w:t xml:space="preserve">. </w:t>
      </w:r>
    </w:p>
    <w:p w:rsidR="00652882" w:rsidRPr="006976EC"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Default="00652882" w:rsidP="00652882">
      <w:pPr>
        <w:keepNext/>
        <w:spacing w:after="0" w:line="360" w:lineRule="auto"/>
        <w:jc w:val="both"/>
        <w:rPr>
          <w:rFonts w:ascii="Times New Roman" w:hAnsi="Times New Roman"/>
          <w:sz w:val="28"/>
          <w:szCs w:val="28"/>
        </w:rPr>
      </w:pPr>
    </w:p>
    <w:p w:rsidR="00652882" w:rsidRPr="006976EC" w:rsidRDefault="00652882" w:rsidP="00652882">
      <w:pPr>
        <w:keepNext/>
        <w:spacing w:after="0" w:line="360" w:lineRule="auto"/>
        <w:ind w:firstLine="709"/>
        <w:jc w:val="both"/>
        <w:rPr>
          <w:rFonts w:ascii="Times New Roman" w:hAnsi="Times New Roman"/>
          <w:sz w:val="28"/>
          <w:szCs w:val="28"/>
        </w:rPr>
      </w:pPr>
    </w:p>
    <w:p w:rsidR="00652882" w:rsidRPr="006976EC" w:rsidRDefault="00652882" w:rsidP="00652882">
      <w:pPr>
        <w:keepNext/>
        <w:spacing w:after="0" w:line="360" w:lineRule="auto"/>
        <w:ind w:firstLine="709"/>
        <w:jc w:val="both"/>
        <w:rPr>
          <w:rFonts w:ascii="Times New Roman" w:hAnsi="Times New Roman"/>
          <w:b/>
          <w:sz w:val="28"/>
          <w:szCs w:val="28"/>
        </w:rPr>
      </w:pPr>
      <w:r w:rsidRPr="006976EC">
        <w:rPr>
          <w:rFonts w:ascii="Times New Roman" w:hAnsi="Times New Roman"/>
          <w:b/>
          <w:sz w:val="28"/>
          <w:szCs w:val="28"/>
        </w:rPr>
        <w:t>Глава 2. Роль административного права в российской правовой системе.</w:t>
      </w:r>
    </w:p>
    <w:p w:rsidR="00652882" w:rsidRPr="006976EC" w:rsidRDefault="00652882" w:rsidP="00652882">
      <w:pPr>
        <w:keepNext/>
        <w:spacing w:after="0" w:line="360" w:lineRule="auto"/>
        <w:ind w:firstLine="709"/>
        <w:jc w:val="both"/>
        <w:rPr>
          <w:rFonts w:ascii="Times New Roman" w:hAnsi="Times New Roman"/>
          <w:b/>
          <w:sz w:val="28"/>
          <w:szCs w:val="28"/>
        </w:rPr>
      </w:pPr>
      <w:r w:rsidRPr="006976EC">
        <w:rPr>
          <w:rFonts w:ascii="Times New Roman" w:hAnsi="Times New Roman"/>
          <w:b/>
          <w:sz w:val="28"/>
          <w:szCs w:val="28"/>
        </w:rPr>
        <w:t>2.1.Понятие административного права как отрасли права и его место в правовой системе России.</w:t>
      </w:r>
    </w:p>
    <w:p w:rsidR="00652882" w:rsidRPr="002C659E" w:rsidRDefault="00652882" w:rsidP="00652882">
      <w:pPr>
        <w:spacing w:line="360" w:lineRule="auto"/>
        <w:ind w:firstLine="709"/>
        <w:jc w:val="both"/>
        <w:rPr>
          <w:rFonts w:ascii="Times New Roman" w:hAnsi="Times New Roman"/>
          <w:sz w:val="28"/>
          <w:szCs w:val="28"/>
        </w:rPr>
      </w:pPr>
      <w:r w:rsidRPr="002C659E">
        <w:rPr>
          <w:rFonts w:ascii="Times New Roman" w:hAnsi="Times New Roman"/>
          <w:sz w:val="28"/>
          <w:szCs w:val="28"/>
        </w:rPr>
        <w:lastRenderedPageBreak/>
        <w:t>Учитывая такие факторы российского государства, как территория, многонациональность, сложившиеся на протяжении веков великие традиции все это предопределелило большое значение государственной власти и администрации  в жизни общества. в связи с чем и обуславливается первостепенное, важнейшее место административного права в правовой системе российского государства.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Административное право, как совокупность правовых норм, является одной из самых крупных отраслей права, что обусловлено, в свою очередь, большим объемом предмета правового регулирования и разнообразием охватываемых им отношений. Поэтому систематизация норм отрасли, которая проводится во всех отраслях права, здесь имеет еще большее значение. </w:t>
      </w:r>
    </w:p>
    <w:p w:rsidR="00652882"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 современной науке административного права существует масса определений отрасли административного права. Так, начиная с профессора И.Т. Тарасова, определявшего административное право как совокупность </w:t>
      </w:r>
      <w:r>
        <w:rPr>
          <w:rFonts w:ascii="Times New Roman" w:hAnsi="Times New Roman"/>
          <w:sz w:val="28"/>
          <w:szCs w:val="28"/>
        </w:rPr>
        <w:t>«</w:t>
      </w:r>
      <w:r w:rsidRPr="006976EC">
        <w:rPr>
          <w:rFonts w:ascii="Times New Roman" w:hAnsi="Times New Roman"/>
          <w:sz w:val="28"/>
          <w:szCs w:val="28"/>
        </w:rPr>
        <w:t>правил и норм, определяющих организацию, власть и деятельность администрации в данном государстве, в данную эпоху</w:t>
      </w:r>
      <w:r>
        <w:rPr>
          <w:rFonts w:ascii="Times New Roman" w:hAnsi="Times New Roman"/>
          <w:sz w:val="28"/>
          <w:szCs w:val="28"/>
        </w:rPr>
        <w:t>»</w:t>
      </w:r>
      <w:r w:rsidRPr="006976EC">
        <w:rPr>
          <w:rFonts w:ascii="Times New Roman" w:hAnsi="Times New Roman"/>
          <w:sz w:val="28"/>
          <w:szCs w:val="28"/>
        </w:rPr>
        <w:t xml:space="preserve">, продолжая в эпоху советского государства определениями типа определения, данного Б.М. Лазаревым: </w:t>
      </w:r>
      <w:r>
        <w:rPr>
          <w:rFonts w:ascii="Times New Roman" w:hAnsi="Times New Roman"/>
          <w:sz w:val="28"/>
          <w:szCs w:val="28"/>
        </w:rPr>
        <w:t>«</w:t>
      </w:r>
      <w:r w:rsidRPr="006976EC">
        <w:rPr>
          <w:rFonts w:ascii="Times New Roman" w:hAnsi="Times New Roman"/>
          <w:sz w:val="28"/>
          <w:szCs w:val="28"/>
        </w:rPr>
        <w:t>советское административное право: может быть определено как отрасль права, нормы которой регулируют отношения в сфере государственного управления, т.е. те отношения, которые возникают в ходе организации и осуществления органами: государства исполнительной и распорядительной деятельности</w:t>
      </w:r>
      <w:r>
        <w:rPr>
          <w:rFonts w:ascii="Times New Roman" w:hAnsi="Times New Roman"/>
          <w:sz w:val="28"/>
          <w:szCs w:val="28"/>
        </w:rPr>
        <w:t>»</w:t>
      </w:r>
      <w:r w:rsidRPr="006976EC">
        <w:rPr>
          <w:rFonts w:ascii="Times New Roman" w:hAnsi="Times New Roman"/>
          <w:sz w:val="28"/>
          <w:szCs w:val="28"/>
        </w:rPr>
        <w:t xml:space="preserve">, административное право и сейчас определяется как </w:t>
      </w:r>
      <w:r>
        <w:rPr>
          <w:rFonts w:ascii="Times New Roman" w:hAnsi="Times New Roman"/>
          <w:sz w:val="28"/>
          <w:szCs w:val="28"/>
        </w:rPr>
        <w:t>«</w:t>
      </w:r>
      <w:r w:rsidRPr="006976EC">
        <w:rPr>
          <w:rFonts w:ascii="Times New Roman" w:hAnsi="Times New Roman"/>
          <w:sz w:val="28"/>
          <w:szCs w:val="28"/>
        </w:rPr>
        <w:t>самостоятельная публичная правовая отрасль, которая упорядочивает общественные отношения, связанные с государственной административной деятельностью</w:t>
      </w:r>
      <w:r>
        <w:rPr>
          <w:rFonts w:ascii="Times New Roman" w:hAnsi="Times New Roman"/>
          <w:sz w:val="28"/>
          <w:szCs w:val="28"/>
        </w:rPr>
        <w:t>»</w:t>
      </w:r>
      <w:r w:rsidRPr="006976EC">
        <w:rPr>
          <w:rFonts w:ascii="Times New Roman" w:hAnsi="Times New Roman"/>
          <w:sz w:val="28"/>
          <w:szCs w:val="28"/>
        </w:rPr>
        <w:t>.</w:t>
      </w:r>
    </w:p>
    <w:p w:rsidR="00652882" w:rsidRDefault="00652882" w:rsidP="00652882">
      <w:pPr>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Дригола Э.В.  характеризуют административное право как отрасль права, составную часть </w:t>
      </w:r>
      <w:r>
        <w:rPr>
          <w:rFonts w:ascii="Times New Roman" w:hAnsi="Times New Roman"/>
          <w:sz w:val="28"/>
          <w:szCs w:val="28"/>
        </w:rPr>
        <w:t>современной</w:t>
      </w:r>
      <w:r w:rsidRPr="006976EC">
        <w:rPr>
          <w:rFonts w:ascii="Times New Roman" w:hAnsi="Times New Roman"/>
          <w:sz w:val="28"/>
          <w:szCs w:val="28"/>
        </w:rPr>
        <w:t xml:space="preserve"> правовой системы, совокупность правовых норм, регулирующих общественные отношения в сфере </w:t>
      </w:r>
      <w:r w:rsidRPr="006976EC">
        <w:rPr>
          <w:rFonts w:ascii="Times New Roman" w:hAnsi="Times New Roman"/>
          <w:sz w:val="28"/>
          <w:szCs w:val="28"/>
        </w:rPr>
        <w:lastRenderedPageBreak/>
        <w:t>государственного управления, а также другие отношения управленческого характера, возникающие при осуществлении разных форм государственной деятельности, а также отношения</w:t>
      </w:r>
      <w:r>
        <w:rPr>
          <w:rFonts w:ascii="Times New Roman" w:hAnsi="Times New Roman"/>
          <w:sz w:val="28"/>
          <w:szCs w:val="28"/>
        </w:rPr>
        <w:t>,</w:t>
      </w:r>
      <w:r w:rsidRPr="006976EC">
        <w:rPr>
          <w:rFonts w:ascii="Times New Roman" w:hAnsi="Times New Roman"/>
          <w:sz w:val="28"/>
          <w:szCs w:val="28"/>
        </w:rPr>
        <w:t xml:space="preserve"> возникающие в сфере исполнительной власти</w:t>
      </w:r>
      <w:r>
        <w:rPr>
          <w:rFonts w:ascii="Times New Roman" w:hAnsi="Times New Roman"/>
          <w:sz w:val="28"/>
          <w:szCs w:val="28"/>
        </w:rPr>
        <w:t>.</w:t>
      </w:r>
    </w:p>
    <w:p w:rsidR="00652882" w:rsidRDefault="00652882" w:rsidP="00652882">
      <w:pPr>
        <w:spacing w:after="0" w:line="360" w:lineRule="auto"/>
        <w:ind w:firstLine="709"/>
        <w:jc w:val="both"/>
        <w:rPr>
          <w:rFonts w:ascii="Times New Roman" w:hAnsi="Times New Roman"/>
          <w:sz w:val="28"/>
          <w:szCs w:val="28"/>
        </w:rPr>
      </w:pPr>
      <w:r w:rsidRPr="006976EC">
        <w:rPr>
          <w:rFonts w:ascii="Times New Roman" w:hAnsi="Times New Roman"/>
          <w:sz w:val="28"/>
          <w:szCs w:val="28"/>
        </w:rPr>
        <w:t>Смоленский М.Б., в своем учебнике административное право характеризуют как отрасль права, составную часть национальной правовой системы, совокупность правовых норм, регулирующих общественные отношения в сфере государственного управления, а также другие отношения управленческого характера, возникающие при осуществлении разных форм государственной деятельности, а также отношения возникающие в сфере исполнительной власти.</w:t>
      </w:r>
      <w:r w:rsidRPr="006976EC">
        <w:rPr>
          <w:rStyle w:val="a5"/>
          <w:rFonts w:ascii="Times New Roman" w:hAnsi="Times New Roman"/>
          <w:sz w:val="28"/>
          <w:szCs w:val="28"/>
        </w:rPr>
        <w:footnoteReference w:id="15"/>
      </w:r>
      <w:r w:rsidRPr="006976EC">
        <w:rPr>
          <w:rFonts w:ascii="Times New Roman" w:hAnsi="Times New Roman"/>
          <w:sz w:val="28"/>
          <w:szCs w:val="28"/>
        </w:rPr>
        <w:t xml:space="preserve"> На наш взгляд, данное определение обладает некоей тафтологичность</w:t>
      </w:r>
      <w:r>
        <w:rPr>
          <w:rFonts w:ascii="Times New Roman" w:hAnsi="Times New Roman"/>
          <w:sz w:val="28"/>
          <w:szCs w:val="28"/>
        </w:rPr>
        <w:t>ю</w:t>
      </w:r>
      <w:r w:rsidRPr="006976EC">
        <w:rPr>
          <w:rFonts w:ascii="Times New Roman" w:hAnsi="Times New Roman"/>
          <w:sz w:val="28"/>
          <w:szCs w:val="28"/>
        </w:rPr>
        <w:t xml:space="preserve">, т.к. исполнительная власть и есть частью государственного управления, но при этом в определении подчеркивается значимость административного права для всей национальной правовой системы. </w:t>
      </w:r>
    </w:p>
    <w:p w:rsidR="00652882" w:rsidRPr="006976EC" w:rsidRDefault="00652882" w:rsidP="0065288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Рассматривая вышеизложенные определения различных ученых можно прийти к выводу, что административное право призвано реализовывать в жизнь задачи и функции государственного управления. </w:t>
      </w:r>
      <w:r w:rsidRPr="00B37811">
        <w:rPr>
          <w:rFonts w:ascii="Times New Roman" w:hAnsi="Times New Roman"/>
          <w:sz w:val="28"/>
          <w:szCs w:val="28"/>
        </w:rPr>
        <w:t xml:space="preserve">Кроме того, </w:t>
      </w:r>
      <w:r>
        <w:rPr>
          <w:rFonts w:ascii="Times New Roman" w:hAnsi="Times New Roman"/>
          <w:sz w:val="28"/>
          <w:szCs w:val="28"/>
        </w:rPr>
        <w:t>оно</w:t>
      </w:r>
      <w:r w:rsidRPr="00B37811">
        <w:rPr>
          <w:rFonts w:ascii="Times New Roman" w:hAnsi="Times New Roman"/>
          <w:sz w:val="28"/>
          <w:szCs w:val="28"/>
        </w:rPr>
        <w:t xml:space="preserve"> связанн</w:t>
      </w:r>
      <w:r>
        <w:rPr>
          <w:rFonts w:ascii="Times New Roman" w:hAnsi="Times New Roman"/>
          <w:sz w:val="28"/>
          <w:szCs w:val="28"/>
        </w:rPr>
        <w:t>о</w:t>
      </w:r>
      <w:r w:rsidRPr="00B37811">
        <w:rPr>
          <w:rFonts w:ascii="Times New Roman" w:hAnsi="Times New Roman"/>
          <w:sz w:val="28"/>
          <w:szCs w:val="28"/>
        </w:rPr>
        <w:t xml:space="preserve"> с внутриорганизационной деятельностью государственных органов и государственной службой, а также с административным судопроизводством.</w:t>
      </w:r>
      <w:r>
        <w:rPr>
          <w:sz w:val="28"/>
          <w:szCs w:val="28"/>
        </w:rPr>
        <w:t xml:space="preserve"> </w:t>
      </w:r>
      <w:r w:rsidRPr="00B37811">
        <w:rPr>
          <w:rFonts w:ascii="Times New Roman" w:hAnsi="Times New Roman"/>
          <w:sz w:val="28"/>
          <w:szCs w:val="28"/>
        </w:rPr>
        <w:t>Но это не означает, что административное право безразлично к организации и деятельности негосударственных формирований.</w:t>
      </w:r>
      <w:r>
        <w:rPr>
          <w:rFonts w:ascii="Times New Roman" w:hAnsi="Times New Roman"/>
          <w:sz w:val="28"/>
          <w:szCs w:val="28"/>
        </w:rPr>
        <w:t xml:space="preserve"> </w:t>
      </w:r>
      <w:r w:rsidRPr="006976EC">
        <w:rPr>
          <w:rFonts w:ascii="Times New Roman" w:hAnsi="Times New Roman"/>
          <w:sz w:val="28"/>
          <w:szCs w:val="28"/>
        </w:rPr>
        <w:t xml:space="preserve">Вместе с тем при формулировании понятия административного права необходимо также учитывать и то, что к его предмету относятся внутриорганизационные отношения в органах исполнительной власти, а также в аппаратах законодательных и судебных органов, отношения связанные с государственной службой, а также </w:t>
      </w:r>
      <w:r w:rsidRPr="006976EC">
        <w:rPr>
          <w:rFonts w:ascii="Times New Roman" w:hAnsi="Times New Roman"/>
          <w:sz w:val="28"/>
          <w:szCs w:val="28"/>
        </w:rPr>
        <w:lastRenderedPageBreak/>
        <w:t xml:space="preserve">отношения, которые возникают в сфере административного судопроизводства и связаны с реализацией судами (судьями) и другими участниками этого судопроизводства своих функций и полномочий.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Таким образом, административное право можно определить как отрасль права, регулирующую общественные отношения в сфере осуществления исполнительной власти (государственного управления), а также внутриорганизационные отношения в аппаратах государственных органов, отношения, связанные с государственной службой и осуществлением административной юрисдикции.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 Такое определение позволяет не только раскрыть предмет и метод отрасли, но также проследить ее видовую принадлежность к отраслям публичного права и целевую направленность на обеспеченность общественных интересов.</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Заслуживающим внимания, является мнение доктора юридических наук, профессора П.И. Кононова о предмете современного российского административного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 науке административного права советского периода предмет советского административного права определялся как совокупность общественных отношений, возникающих в ходе осуществления государственного управления или исполнительно-распорядительной деятельности </w:t>
      </w:r>
      <w:r w:rsidRPr="006976EC">
        <w:rPr>
          <w:rStyle w:val="a5"/>
          <w:rFonts w:ascii="Times New Roman" w:hAnsi="Times New Roman"/>
          <w:sz w:val="28"/>
          <w:szCs w:val="28"/>
        </w:rPr>
        <w:footnoteReference w:id="16"/>
      </w:r>
      <w:r w:rsidRPr="006976EC">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 современной российской литературе по административному праву по-прежнему подавляющее большинство современных российских ученых-административистов полагают, что административное право регулирует только отношения, возникающие в ходе организации и осуществления </w:t>
      </w:r>
      <w:r w:rsidRPr="006976EC">
        <w:rPr>
          <w:rFonts w:ascii="Times New Roman" w:hAnsi="Times New Roman"/>
          <w:sz w:val="28"/>
          <w:szCs w:val="28"/>
        </w:rPr>
        <w:lastRenderedPageBreak/>
        <w:t>государственного управления.</w:t>
      </w:r>
      <w:r w:rsidRPr="006976EC">
        <w:rPr>
          <w:rStyle w:val="a5"/>
          <w:rFonts w:ascii="Times New Roman" w:hAnsi="Times New Roman"/>
          <w:sz w:val="28"/>
          <w:szCs w:val="28"/>
        </w:rPr>
        <w:footnoteReference w:id="17"/>
      </w:r>
      <w:r w:rsidRPr="006976EC">
        <w:rPr>
          <w:rFonts w:ascii="Times New Roman" w:hAnsi="Times New Roman"/>
          <w:sz w:val="28"/>
          <w:szCs w:val="28"/>
        </w:rPr>
        <w:t xml:space="preserve"> Между тем изменения, произошедшие в политической, экономической и социальной системах России после 1991 г., свидетельствуют о существенном сокращении сферы прямого администрирования государства. Эта тенденция обусловлена тем, что в условиях рыночной экономики и свободного общества государство не может непосредственно руководить всем и вся, как это было в период существования Советского Союза с его плановой экономикой и тоталитарной политической системой.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Если согласиться с тем, что административное право регулирует только государственно-управленческую деятельность, то как быть с тем, что согласно Указу Президента Российской Федерации от 09.03.2004 N 314 </w:t>
      </w:r>
      <w:r>
        <w:rPr>
          <w:rFonts w:ascii="Times New Roman" w:hAnsi="Times New Roman"/>
          <w:sz w:val="28"/>
          <w:szCs w:val="28"/>
        </w:rPr>
        <w:t>«</w:t>
      </w:r>
      <w:r w:rsidRPr="006976EC">
        <w:rPr>
          <w:rFonts w:ascii="Times New Roman" w:hAnsi="Times New Roman"/>
          <w:sz w:val="28"/>
          <w:szCs w:val="28"/>
        </w:rPr>
        <w:t>О системе и структуре федеральных органов исполнительной власти</w:t>
      </w:r>
      <w:r>
        <w:rPr>
          <w:rFonts w:ascii="Times New Roman" w:hAnsi="Times New Roman"/>
          <w:sz w:val="28"/>
          <w:szCs w:val="28"/>
        </w:rPr>
        <w:t>»</w:t>
      </w:r>
      <w:r w:rsidRPr="006976EC">
        <w:rPr>
          <w:rFonts w:ascii="Times New Roman" w:hAnsi="Times New Roman"/>
          <w:sz w:val="28"/>
          <w:szCs w:val="28"/>
        </w:rPr>
        <w:t xml:space="preserve"> одной из функций органов исполнительной власти является оказание государственных услуг? Разве оказание государственных услуг, тем более возмездных, может быть признано государственным управлением? Кроме того, по нашему мнению, не является государственным управлением и правоохранительная деятельность органов исполнительной власти, в частности, такие ее виды, как обеспечение государственной и общественной безопасности, государственный контроль и надзор, выявление и пресечение административных правонарушений и привлечение лиц, их совершивших, к административной ответственности.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Посредством осуществления перечисленных видов деятельности государство не управляет субъектами общественных отношений, а обеспечивает охрану и защиту государственных и общественных интересов, прав и законных интересов отдельных физических лиц и организаций.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В связи с поставленными вопросами автор полагает, что предмет современного российского административного права не может быть ограничен только сферой государственного управления. Подходы именно к такому пониманию предмета административного права наметились в последнее время и в литературе. Безусловно, сфера государственного управления сохраняется, но в гораздо меньших масштабах, чем в советский период развития государства и общества. Как представляется, в настоящее время сфера государственного управления, т.е. сфера общественных отношений, регулируемых посредством прямого руководства со стороны государства, включает в себя следующие основные группы таких отношений: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1) управленческие отношения, в системе органов исполнительной власти </w:t>
      </w:r>
      <w:r>
        <w:rPr>
          <w:rFonts w:ascii="Times New Roman" w:hAnsi="Times New Roman"/>
          <w:sz w:val="28"/>
          <w:szCs w:val="28"/>
        </w:rPr>
        <w:t xml:space="preserve">и иных государственных органов и </w:t>
      </w:r>
      <w:r w:rsidRPr="006976EC">
        <w:rPr>
          <w:rFonts w:ascii="Times New Roman" w:hAnsi="Times New Roman"/>
          <w:sz w:val="28"/>
          <w:szCs w:val="28"/>
        </w:rPr>
        <w:t>подведомственных им учреждений;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2) отношения по управлению государственным имуществом;</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3) управленческие отношения в системе вооруженных сил, иных войск, воинских формирований;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4) управленческие отношения, возникающие в условиях чрезвычайных ситуаций, а также в условиях военного и чрезвычайного положения.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Во всех остальных сферах функционирования государства и общества государственное управление либо вообще не осуществляется, либо осуществляется фрагментарно, т.е. по отдельным вопросам. Например, фрагментарно государственное управление осуществляется в таких областях социально-экономической жизни, как промышленное производство, транспортный комплекс, агропромышленный комплекс, здравоохранение, образование.</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Таким образом, сфера отношений, регулируемых административным правом и образующих его предмет, гораздо шире сферы государственного управления. Вместе с тем данная сфера не может быть отождествлена со всей </w:t>
      </w:r>
      <w:r w:rsidRPr="006976EC">
        <w:rPr>
          <w:rFonts w:ascii="Times New Roman" w:hAnsi="Times New Roman"/>
          <w:sz w:val="28"/>
          <w:szCs w:val="28"/>
        </w:rPr>
        <w:lastRenderedPageBreak/>
        <w:t>сферой осуществления исполнительной власти. В обоснование данного утверждения приведем следующие доводы.</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Во-первых, не все отношения, возникающие в сфере функционирования исполнительной власти, регулируются нормами административного права. Например, деятельность органов исполнительной власти, таких, как органы внутренних дел, органы государственной безопасности, органы по контролю за оборотом наркотиков, по предупреждению, раскрытию и расследованию преступлений, регулируются оперативно-розыскным и уголовно-процессуальным правом. Деятельность налоговых органов регулируется налоговым правом, а деятельность таможенных органов - таможенным правом. Органы уголовно-исполнительной системы функционируют на основе норм уголовно-исполнительного права.</w:t>
      </w:r>
    </w:p>
    <w:p w:rsidR="00652882"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Во-вторых, многими современными учеными-административистами признается тот факт, что нормы административного права регулируют управленческие отношения, возникающие в ходе осуществления местного самоуправления, которое в части исполнительно-распорядительной деятельности в силу положении ст. 10, 12 Конституции Российской Федерации не может быть признано исполнительной властью.</w:t>
      </w:r>
    </w:p>
    <w:p w:rsidR="00652882" w:rsidRDefault="00652882" w:rsidP="00652882">
      <w:pPr>
        <w:spacing w:after="0" w:line="360" w:lineRule="auto"/>
        <w:ind w:firstLine="709"/>
        <w:jc w:val="both"/>
        <w:rPr>
          <w:rFonts w:ascii="Times New Roman" w:hAnsi="Times New Roman"/>
          <w:sz w:val="28"/>
          <w:szCs w:val="28"/>
        </w:rPr>
      </w:pPr>
      <w:r w:rsidRPr="006E72AE">
        <w:rPr>
          <w:rFonts w:ascii="Times New Roman" w:hAnsi="Times New Roman"/>
          <w:sz w:val="28"/>
          <w:szCs w:val="28"/>
        </w:rPr>
        <w:t>В третьих, административно-правовые нормы так же, как и другие правовые нормы, устанавливаются государством, т. е. уполномоченными на то органами государственной власти и имеют общеобязательную силу. Их реализация обеспечивается экономической, организационной, социально-культурной деятельностью и гарантируется принудительной силой государства.</w:t>
      </w:r>
      <w:r>
        <w:rPr>
          <w:rFonts w:ascii="Times New Roman" w:hAnsi="Times New Roman"/>
          <w:sz w:val="28"/>
          <w:szCs w:val="28"/>
        </w:rPr>
        <w:t xml:space="preserve"> </w:t>
      </w:r>
    </w:p>
    <w:p w:rsidR="00652882" w:rsidRDefault="00652882" w:rsidP="00652882">
      <w:pPr>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 этой связи возникает вопрос о том, какие еще группы общественных отношений, помимо отнесенных выше к сфере государственного управления, должны включаться в предмет административно-правового регулирования. </w:t>
      </w:r>
      <w:r w:rsidRPr="006976EC">
        <w:rPr>
          <w:rFonts w:ascii="Times New Roman" w:hAnsi="Times New Roman"/>
          <w:sz w:val="28"/>
          <w:szCs w:val="28"/>
        </w:rPr>
        <w:lastRenderedPageBreak/>
        <w:t>На наш взгляд, при ответе на этот вопрос можно говорить о двух больших группах общественных отношений:</w:t>
      </w:r>
    </w:p>
    <w:p w:rsidR="00652882" w:rsidRPr="006976EC" w:rsidRDefault="00652882" w:rsidP="00652882">
      <w:pPr>
        <w:spacing w:after="0" w:line="360" w:lineRule="auto"/>
        <w:ind w:firstLine="709"/>
        <w:jc w:val="both"/>
        <w:rPr>
          <w:rFonts w:ascii="Times New Roman" w:hAnsi="Times New Roman"/>
          <w:sz w:val="28"/>
          <w:szCs w:val="28"/>
        </w:rPr>
      </w:pPr>
      <w:r w:rsidRPr="006976EC">
        <w:rPr>
          <w:rFonts w:ascii="Times New Roman" w:hAnsi="Times New Roman"/>
          <w:sz w:val="28"/>
          <w:szCs w:val="28"/>
        </w:rPr>
        <w:t>1) прочие, помимо государственно-управленческих, отношения, возникающие в ходе осуществления деятельности органами и учреждениями исполнительной власти, иными государственными органами, а также исполнительно-распорядительными органами местного самоуправления, не регулируемые специальными отраслями публичного права;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2) отношения, возникающие между физическими лицами и организациями в процессе их публичного общения и взаимодействия без непосредственного участия в них субъектов публичной власти, но находящиеся под контролем последних.</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Рассмотрим далее структуру каждой из выделенных выше групп общественных отношений.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структуру первой группы отношений, с моей точки зрения, могут быть включены следующие виды отношений: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а) организационно-координационные отношения, возникающие между субъектами публичной власти, не находящимися в организационно-правовой зависимости;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б) отношения, возникающие в ходе оказания субъектами публичной власти государственных услуг физическим лицам и организациям;</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отношения, возникающие по поводу осуществления государственного контроля и надзора и муниципального контроля;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г) отношения, возникающие в ходе обеспечения уполномоченными субъектами публичной власти государственной и общественной безопасности, охраны общественного порядка, выявления и пресечения преступлений и административных правонарушений;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д) отношения, возникающие в ходе рассмотрения дел об административных и иных публичных правонарушениях;</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е) отношения, возникающие по поводу разрешения во внесудебном порядке споров между органами публичной власти и физическими лицами  либо между физическими лицами и организациями.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Оценивая в целом все отношения, возникающие в ходе деятельности властных субъектов и регулируемые нормами административного права, считаем нецелесообразным и не имеющим значения при характеристике предмета административного права выделять в отдельную группу отношения, связанные с осуществлением государственного управления.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В структуре второй группы отношений представляется возможным выделить следующие виды отношений: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а) отношения, возникающие в процессе публичного общения физических лиц в общественных местах по поводу соблюдения правил поведения в этих местах, находящиеся под надзором компетентных государственных органов, в частности органов внутренних дел;</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б) отношения, возникающие в процессе публичного взаимодействия физических лиц в ходе дорожного движения по поводу соблюдения Правил дорожного движения, находящиеся под надзором органов внутренних дел;</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отношения, возникающие между организациями, индивидуальными предпринимателями, осуществляющими деятельность по продаже товаров, выполнению работ, оказанию услуг, и физическими лицами - потребителями по поводу соблюдения установленных публичных правил  осуществления указанной деятельности, находящиеся под надзором компетентных контрольно-надзорных органов;</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г) отношения, возникающие между государственными и муниципальными организациями, с одной стороны, и физическими лицами, находящимися в зависимости от них, с другой стороны, по поводу соблюдения последними публичных правил поведения в этих организациях;</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д) отношения, возникающие между работодателями в лице соответствующих руководителей организаций или индивидуальных предпринимателей, на которых государство возложило обязанность по обеспечению соблюдения в процессе осуществления предпринимательской и иной деятельности публичных правил и требований общественной безопасности, с одной стороны, и работниками, с другой стороны, по поводу соблюдения последними указанных правил.</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Выделяя в рамках второй группы перечисленные виды общественных отношений, Кононов П.И. выражает несогласие с учеными-административистами, полагающими, что административное право не может </w:t>
      </w:r>
      <w:r w:rsidRPr="006976EC">
        <w:rPr>
          <w:rFonts w:ascii="Times New Roman" w:hAnsi="Times New Roman"/>
          <w:sz w:val="28"/>
          <w:szCs w:val="28"/>
        </w:rPr>
        <w:lastRenderedPageBreak/>
        <w:t>регулировать отношения, в которых не участвуют субъекты исполнительной власти (государственного управления)</w:t>
      </w:r>
      <w:r w:rsidRPr="006976EC">
        <w:rPr>
          <w:rStyle w:val="a5"/>
          <w:rFonts w:ascii="Times New Roman" w:hAnsi="Times New Roman"/>
          <w:sz w:val="28"/>
          <w:szCs w:val="28"/>
        </w:rPr>
        <w:footnoteReference w:id="18"/>
      </w:r>
      <w:r w:rsidRPr="006976EC">
        <w:rPr>
          <w:rFonts w:ascii="Times New Roman" w:hAnsi="Times New Roman"/>
          <w:sz w:val="28"/>
          <w:szCs w:val="28"/>
        </w:rPr>
        <w:t>. А как же быть с отношениями, возникающими, например, в ходе дорожного движения между водителями транспортных средств или между водителями и пешеходами? Данные отношения возникают и реализуются без участия властных субъектов, в частности органов ГИБДД МВД РФ. Они лишь в целом осуществляют надзор в сфере указанных отношений и вмешиваются в них только в случае необходимости. Какой отраслью права, как не административным, могут регулироваться названные отношения? Не конституционным же или гражданским правом в самом деле! К тому же никто не отрицает, что Правила дорожного движения, регулирующие указанные отношения, содержат нормы именно административного права. От подобных стереотипов, сложившихся десятки лет назад, нашей современной науке необходимо избавляться.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Таким образом, с учетом изложенного выше подхода предмет административного права, по  мнению Кононова П.И., образуют не регулируемые специальными отраслями публичного права общественные отношения, возникающие в ходе осуществления органами исполнительной власти, иными государственными органами и учреждениями, исполнительно-распорядительными органами местного самоуправления, которые условно могут быть названы административно-публичными органами, государственно-управленческой, регулятивной и охранительной деятельности, и отношения, возникающие между физическими лицами и организациями в процессе их публичного общения и взаимодействия без непосредственного участия в них указанных органов, но находящиеся под контролем последних. Более лаконично предмет административного права </w:t>
      </w:r>
      <w:r w:rsidRPr="006976EC">
        <w:rPr>
          <w:rFonts w:ascii="Times New Roman" w:hAnsi="Times New Roman"/>
          <w:sz w:val="28"/>
          <w:szCs w:val="28"/>
        </w:rPr>
        <w:lastRenderedPageBreak/>
        <w:t xml:space="preserve">можно определить как совокупность общественных отношений, возникающих в административно-правовой сфере. </w:t>
      </w:r>
      <w:r w:rsidRPr="006976EC">
        <w:rPr>
          <w:rStyle w:val="a5"/>
          <w:rFonts w:ascii="Times New Roman" w:hAnsi="Times New Roman"/>
          <w:sz w:val="28"/>
          <w:szCs w:val="28"/>
        </w:rPr>
        <w:footnoteReference w:id="19"/>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Кроме того, исходя из изложенного выше подхода, представляется, что в предмет административного права не могут включаться следующие группы отношений: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а) отношения, возникающие в процессе организации и осуществления управления внутри общественных и религиозных объединений, не имеющие властно-публичного характера и регулируемые нормами гражданского права, а также внутренними корпоративными нормами, содержащимися в локальных нормативных актах этих объединений</w:t>
      </w:r>
      <w:r>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б) отношения, возникающие в процессе организации и осуществления управления внутри государственных и муниципальных унитарных предприятий, не имеющие властно-публичного характера и регулируемые нормами гражданского и трудового права, а также внутренними актами этих предприятий</w:t>
      </w:r>
      <w:r>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отношения, возникающие в процессе организации и осуществления управления внутри иных государственных и немуниципальных коммерческих и некоммерческих организаций, регулируемые нормами гражданского, трудового права, а также корпоративными нормами, содержащимися в локальных норм</w:t>
      </w:r>
      <w:r>
        <w:rPr>
          <w:rFonts w:ascii="Times New Roman" w:hAnsi="Times New Roman"/>
          <w:sz w:val="28"/>
          <w:szCs w:val="28"/>
        </w:rPr>
        <w:t>ативных актах этих организаций;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г) отношения, возникающие в ходе разрешения судами общей юрисдикции и арбитражными судами дел, возникающих из административных правоотношений, регулируемые в настоящее время нормами гражданского процессуального и арбитражного процессуального права.</w:t>
      </w:r>
      <w:r w:rsidRPr="006976EC">
        <w:rPr>
          <w:rStyle w:val="a5"/>
          <w:rFonts w:ascii="Times New Roman" w:hAnsi="Times New Roman"/>
          <w:sz w:val="28"/>
          <w:szCs w:val="28"/>
        </w:rPr>
        <w:footnoteReference w:id="20"/>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Административно-процессуальные отношения, тесно связанные с соответствующими административно-материальными отношениями, как представляется, с момента принятия Кодекса административного судопроизводства РФ</w:t>
      </w:r>
      <w:r w:rsidRPr="006976EC">
        <w:rPr>
          <w:rStyle w:val="a5"/>
          <w:rFonts w:ascii="Times New Roman" w:hAnsi="Times New Roman"/>
          <w:sz w:val="28"/>
          <w:szCs w:val="28"/>
        </w:rPr>
        <w:footnoteReference w:id="21"/>
      </w:r>
      <w:r w:rsidRPr="006976EC">
        <w:rPr>
          <w:rFonts w:ascii="Times New Roman" w:hAnsi="Times New Roman"/>
          <w:sz w:val="28"/>
          <w:szCs w:val="28"/>
        </w:rPr>
        <w:t xml:space="preserve"> образуют предмет самостоятельной отрасли права - административно-процессуального права,  и не входят в содержание предмета административного права. </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Подводя итог, представляется возможным сделать вывод о том, что сложившееся несколько десятилетий назад в отечественной административно-правовой науке понимание предмета административного права требует научного переосмысления и существенной корректировки.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системе отраслей российского права административное право прочно занимает одно из центральных мест. Регулируемые нормами данной отрасли права отношения столь многообразны, а правовое регулирование их столь специфично, что административное право невозможно отождествить ни с одной из совокупностей особенностей правового регулирования, свойственной различным отраслям системы российского права. Как уже отмечалось, достаточно самостоятельных и самодостаточных отраслей в российском праве не так много. К ним мы относим имеющие собственные предмет и метод правового регулирования гражданское, уголовное, конституционное и трудовое право. К перечню указанных отраслей может быть добавлено и административное право, характеризующееся своеобразными чертами правового регулирования.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Таким образом, административное право является одной из самых объемных отраслей публичного права, поскольку занимается регулированием того спектра общественных отношений, который непосредственно связан с организацией государственного управления, в том числе с функционированием исполнительной ветви государственной власти, </w:t>
      </w:r>
      <w:r w:rsidRPr="006976EC">
        <w:rPr>
          <w:rFonts w:ascii="Times New Roman" w:hAnsi="Times New Roman"/>
          <w:sz w:val="28"/>
          <w:szCs w:val="28"/>
        </w:rPr>
        <w:lastRenderedPageBreak/>
        <w:t>совокупностью применяемых субъектами управления форм и методов государственного управления, а также с особенностями организации государственной службы и другими подобными вопросами. Государственное управление рассматривается в рамках административного права как процесс, нуждающийся в правовой регламентации. С другой стороны, в сферу интересов данной отрасли входит также и специфические приемы государственного управления в различных сферах и областях общественной жизнедеятельности.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Обобщая вышесказанное, можно констатировать, что в самом общем виде предмет административного права составляют общественные отношения, носящие организационно-управленческий характер, то есть отношения, направленные на управление какими-либо общественными процессами или явлениями с целью их организации, приведения в стабильное, в функциональном смысле, состояние</w:t>
      </w:r>
      <w:r>
        <w:rPr>
          <w:rFonts w:ascii="Times New Roman" w:hAnsi="Times New Roman"/>
          <w:sz w:val="28"/>
          <w:szCs w:val="28"/>
        </w:rPr>
        <w:t xml:space="preserve">. </w:t>
      </w:r>
      <w:r w:rsidRPr="006976EC">
        <w:rPr>
          <w:rFonts w:ascii="Times New Roman" w:hAnsi="Times New Roman"/>
          <w:sz w:val="28"/>
          <w:szCs w:val="28"/>
        </w:rPr>
        <w:t>В систему норм административного права входят все нормы права, устанавливающие основания, пределы, процедуры, статус субъектов и т.п. параметры управляющего воздействия на явление или процесс. Это и нормы о правовом статусе субъектов исполнительной власти, и нормы о принципах государственной политики в различных областях общественной жизнедеятельности, и нормы о внутренней организации системы госу</w:t>
      </w:r>
      <w:r>
        <w:rPr>
          <w:rFonts w:ascii="Times New Roman" w:hAnsi="Times New Roman"/>
          <w:sz w:val="28"/>
          <w:szCs w:val="28"/>
        </w:rPr>
        <w:t>дарственного управления, и т.д.</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Среди основных институтов административного права можно выделить следующие:</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институт государственной службы;</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институт органов государственного управления;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институт муниципального управления и муниципальной службы;</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институт административной ответственности;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институт охраны собственности административно-правовыми средствами;</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 множество предметных институтов особенной части (институт охраны государственной границы, институт адвокатуры и нотариата, институт исполнительного производства, институт приватизации, институт</w:t>
      </w:r>
      <w:r>
        <w:rPr>
          <w:rFonts w:ascii="Times New Roman" w:hAnsi="Times New Roman"/>
          <w:sz w:val="28"/>
          <w:szCs w:val="28"/>
        </w:rPr>
        <w:t xml:space="preserve"> разрешительной системы и др.).</w:t>
      </w:r>
    </w:p>
    <w:p w:rsidR="00652882"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Методы административ</w:t>
      </w:r>
      <w:r>
        <w:rPr>
          <w:rFonts w:ascii="Times New Roman" w:hAnsi="Times New Roman"/>
          <w:sz w:val="28"/>
          <w:szCs w:val="28"/>
        </w:rPr>
        <w:t xml:space="preserve">но-правового регулирования в РФ. </w:t>
      </w:r>
    </w:p>
    <w:p w:rsidR="00652882" w:rsidRPr="008E104E"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Говоря о методе административного права, мы должны, прежде всего, отметить то обстоятельство, что административное право относится к тем немногим отраслям, которые обладают собственным методом правового регулирования. Этот метод зачастую заимствуется у него вновь выделяющимися современными отраслями бурно развивающегося российского права в так или иначе измененном виде. Метод этот носит одно имя с отраслью права - административно-правовой.</w:t>
      </w:r>
      <w:r w:rsidRPr="008E104E">
        <w:t xml:space="preserve"> </w:t>
      </w:r>
      <w:r w:rsidRPr="008E104E">
        <w:rPr>
          <w:rFonts w:ascii="Times New Roman" w:hAnsi="Times New Roman"/>
          <w:sz w:val="28"/>
          <w:szCs w:val="28"/>
        </w:rPr>
        <w:t xml:space="preserve">Императивный метод (его еще называют административно-правовым, или методом </w:t>
      </w:r>
      <w:r>
        <w:rPr>
          <w:rFonts w:ascii="Times New Roman" w:hAnsi="Times New Roman"/>
          <w:sz w:val="28"/>
          <w:szCs w:val="28"/>
        </w:rPr>
        <w:t>«</w:t>
      </w:r>
      <w:r w:rsidRPr="008E104E">
        <w:rPr>
          <w:rFonts w:ascii="Times New Roman" w:hAnsi="Times New Roman"/>
          <w:sz w:val="28"/>
          <w:szCs w:val="28"/>
        </w:rPr>
        <w:t>власти - подчинения</w:t>
      </w:r>
      <w:r>
        <w:rPr>
          <w:rFonts w:ascii="Times New Roman" w:hAnsi="Times New Roman"/>
          <w:sz w:val="28"/>
          <w:szCs w:val="28"/>
        </w:rPr>
        <w:t>»</w:t>
      </w:r>
      <w:r w:rsidRPr="008E104E">
        <w:rPr>
          <w:rFonts w:ascii="Times New Roman" w:hAnsi="Times New Roman"/>
          <w:sz w:val="28"/>
          <w:szCs w:val="28"/>
        </w:rPr>
        <w:t xml:space="preserve">) был и остается основным в области административного права Сущность указанного метода состоит в том, что по его применению объект управления должен действовать только так, как ему предписано, есть у него нет права выбора относительно </w:t>
      </w:r>
      <w:r>
        <w:rPr>
          <w:rFonts w:ascii="Times New Roman" w:hAnsi="Times New Roman"/>
          <w:sz w:val="28"/>
          <w:szCs w:val="28"/>
        </w:rPr>
        <w:t>поведения в конкретной ситуации</w:t>
      </w:r>
    </w:p>
    <w:p w:rsidR="00652882" w:rsidRPr="006976EC" w:rsidRDefault="00652882" w:rsidP="00652882">
      <w:pPr>
        <w:keepNext/>
        <w:spacing w:after="0" w:line="360" w:lineRule="auto"/>
        <w:ind w:firstLine="709"/>
        <w:jc w:val="both"/>
        <w:rPr>
          <w:rFonts w:ascii="Times New Roman" w:hAnsi="Times New Roman"/>
          <w:sz w:val="28"/>
          <w:szCs w:val="28"/>
        </w:rPr>
      </w:pPr>
      <w:r w:rsidRPr="008E104E">
        <w:rPr>
          <w:rFonts w:ascii="Times New Roman" w:hAnsi="Times New Roman"/>
          <w:sz w:val="28"/>
          <w:szCs w:val="28"/>
        </w:rPr>
        <w:t>Императивный метод правового регулирования достаточно долгое время был приоритетным в отечественной науке и практике административного права. Исходя из этого не случайным представляется второе название указанного метода (административно-правовой).</w:t>
      </w:r>
      <w:r>
        <w:rPr>
          <w:rFonts w:ascii="Times New Roman" w:hAnsi="Times New Roman"/>
          <w:sz w:val="28"/>
          <w:szCs w:val="28"/>
        </w:rPr>
        <w:t xml:space="preserve"> </w:t>
      </w:r>
      <w:r w:rsidRPr="006976EC">
        <w:rPr>
          <w:rFonts w:ascii="Times New Roman" w:hAnsi="Times New Roman"/>
          <w:sz w:val="28"/>
          <w:szCs w:val="28"/>
        </w:rPr>
        <w:t xml:space="preserve">Из теории права хорошо известно, что если предмет отрасли отвечает на вопрос, что регулируется этой отраслью, то метод определяет, как осуществляется регулирование. В понятии метода правового регулирования находят отражение количественные и качественные характеристики государственного вмешательства в регулируемые отношения. Та или иная отрасль права при описании своего метода правового регулирования стремится определить основные параметры сочетания способов </w:t>
      </w:r>
      <w:r w:rsidRPr="006976EC">
        <w:rPr>
          <w:rFonts w:ascii="Times New Roman" w:hAnsi="Times New Roman"/>
          <w:sz w:val="28"/>
          <w:szCs w:val="28"/>
        </w:rPr>
        <w:lastRenderedPageBreak/>
        <w:t>регулирования и степень ограничительного влияния этих способов на субъектов регулируемых отношений</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 Согласно этой теории в механизме правового регулирования выделяются два основных метода правового регулирования: императивный и диспозитивный. Императивный метод представляет собой метод, в котором преобладают властные предписания. Указанный метод отличается тем, что регулирование в его рамках осуществляется на началах субординации с применением властно-императивных способов регламентации отношений. Императивный метод не оставляет возможности для выбора варианта поведения, он его предписывает либо запрещает. Этот метод, безусловно, характерен, прежде всего, для административного права, а также для большинства отраслей публичного права. Определяя режим функционирования органа государственной власти или устанавливая основы государственной политики в какой-либо сфере экономики, государство устанавливает четкие рамки управленческой деятельности, предписывает проведение тех или иных мероприятий, в том числе предписывает невозможность ограничения тех или иных прав и свобод граждан, запрещает нарушение статуса организаций и т.п. Субъект, вступивший в административно-правовое отношение, оказывается под влиянием жестких установок императивного метода.</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Диспозитивный метод отличается от императивного метода своим координационным характером. В рамках данного метода правового регулирования государство выступает координатором действий равных субъектов урегулированного правом отношения. Как правило, этот метод связан с такой формой юридического факта, как договор, в котором находят отражение согласованные сторонами их взаимные права, обязанности и ответственность. Право в данном случае лишь регулирует порядок оформления договорных отношений, а также предусматривает решение вопросов правового характера на тот случай, если стороны не договорились о </w:t>
      </w:r>
      <w:r w:rsidRPr="006976EC">
        <w:rPr>
          <w:rFonts w:ascii="Times New Roman" w:hAnsi="Times New Roman"/>
          <w:sz w:val="28"/>
          <w:szCs w:val="28"/>
        </w:rPr>
        <w:lastRenderedPageBreak/>
        <w:t>них самостоятельно. Естественно, что такой метод правового регулирования характерен для частноправовых отраслей и, в</w:t>
      </w:r>
      <w:r>
        <w:rPr>
          <w:rFonts w:ascii="Times New Roman" w:hAnsi="Times New Roman"/>
          <w:sz w:val="28"/>
          <w:szCs w:val="28"/>
        </w:rPr>
        <w:t xml:space="preserve"> том числе, права гражданского.</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Нельзя отрицать, что элементы диспозитивности содержат и административное право, и другие публичные отрасли российской системы права, так же как нельзя не замечать и обратного: гражданское право зачастую прибегает к императивному методу правового регулирования, например, предусматривая недопустимость ограничения прав потребителя, предусмотренных законом, несмотря на договорное согласование соответствующих положений. И, тем не менее, именно административное право является наиболее ярким представителем императивного регулирования, что связано со спецификой пр</w:t>
      </w:r>
      <w:r>
        <w:rPr>
          <w:rFonts w:ascii="Times New Roman" w:hAnsi="Times New Roman"/>
          <w:sz w:val="28"/>
          <w:szCs w:val="28"/>
        </w:rPr>
        <w:t>едмета правового регулирования.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Как мы уже говорили, административные отношения - это отношения по управлению, а значит, в них неизменно присутствует субординация субъектов отношений. Д.Н. Бахрах верно отмечает, что администрирование само по себе предполагает доминирование, преобладание одной воли над другой, а часто и подчинение одного лица другому, оно неразрывно связано с властью. Такое неравенство естественно и не должно вызывать смущение. Природа публичной власти такова, что государство, регулируя управленческие отношения, оформляет юридическое неравенство. А сделать это можно только с применением импе</w:t>
      </w:r>
      <w:r>
        <w:rPr>
          <w:rFonts w:ascii="Times New Roman" w:hAnsi="Times New Roman"/>
          <w:sz w:val="28"/>
          <w:szCs w:val="28"/>
        </w:rPr>
        <w:t>ративного метода регулирования.</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С другой стороны, гражданское право, исходя из своих основных принципов, призвано оформить отношения юридического равенства субъектов регулируемых отношений. Для того, чтобы в своих имущественных и личных неимущественных отношениях субъекты права чувствовали себя равными, государство применяет метод координации</w:t>
      </w:r>
      <w:r>
        <w:rPr>
          <w:rFonts w:ascii="Times New Roman" w:hAnsi="Times New Roman"/>
          <w:sz w:val="28"/>
          <w:szCs w:val="28"/>
        </w:rPr>
        <w:t>.</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Все прочие отрасли права российской системы права используют императивный и диспозитивный методы в их различных сочетаниях, что связано со спецификой регулируемых ими отношений. Отрасли, в которых </w:t>
      </w:r>
      <w:r w:rsidRPr="006976EC">
        <w:rPr>
          <w:rFonts w:ascii="Times New Roman" w:hAnsi="Times New Roman"/>
          <w:sz w:val="28"/>
          <w:szCs w:val="28"/>
        </w:rPr>
        <w:lastRenderedPageBreak/>
        <w:t>преобладает императивное регулирование и субординационное соотношение субъектов отношений, как правило, относятся к сфере публичного права (конституционное, финансовое, экологическое, уголовное и т.д.). Отрасли, основанные на принципах, близких гражданско-правовым, и характеризующиеся диспозитивностью регулирования, относятся к сфере частного права (трудовое, хо</w:t>
      </w:r>
      <w:r>
        <w:rPr>
          <w:rFonts w:ascii="Times New Roman" w:hAnsi="Times New Roman"/>
          <w:sz w:val="28"/>
          <w:szCs w:val="28"/>
        </w:rPr>
        <w:t>зяйственное, земельное и т.д.).</w:t>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Можно утверждать, что</w:t>
      </w:r>
      <w:r>
        <w:rPr>
          <w:rFonts w:ascii="Times New Roman" w:hAnsi="Times New Roman"/>
          <w:sz w:val="28"/>
          <w:szCs w:val="28"/>
        </w:rPr>
        <w:t xml:space="preserve"> совместная деятельность разных </w:t>
      </w:r>
      <w:r w:rsidRPr="006976EC">
        <w:rPr>
          <w:rFonts w:ascii="Times New Roman" w:hAnsi="Times New Roman"/>
          <w:sz w:val="28"/>
          <w:szCs w:val="28"/>
        </w:rPr>
        <w:t>субъектов может быть обеспе</w:t>
      </w:r>
      <w:r>
        <w:rPr>
          <w:rFonts w:ascii="Times New Roman" w:hAnsi="Times New Roman"/>
          <w:sz w:val="28"/>
          <w:szCs w:val="28"/>
        </w:rPr>
        <w:t>чена двумя путями: 1) путем ис</w:t>
      </w:r>
      <w:r w:rsidRPr="006976EC">
        <w:rPr>
          <w:rFonts w:ascii="Times New Roman" w:hAnsi="Times New Roman"/>
          <w:sz w:val="28"/>
          <w:szCs w:val="28"/>
        </w:rPr>
        <w:t>пользования власти, обесп</w:t>
      </w:r>
      <w:r>
        <w:rPr>
          <w:rFonts w:ascii="Times New Roman" w:hAnsi="Times New Roman"/>
          <w:sz w:val="28"/>
          <w:szCs w:val="28"/>
        </w:rPr>
        <w:t>ечения преобладания одной воли;</w:t>
      </w:r>
      <w:r w:rsidRPr="006976EC">
        <w:rPr>
          <w:rFonts w:ascii="Times New Roman" w:hAnsi="Times New Roman"/>
          <w:sz w:val="28"/>
          <w:szCs w:val="28"/>
        </w:rPr>
        <w:t>2) путем согласования, догово</w:t>
      </w:r>
      <w:r>
        <w:rPr>
          <w:rFonts w:ascii="Times New Roman" w:hAnsi="Times New Roman"/>
          <w:sz w:val="28"/>
          <w:szCs w:val="28"/>
        </w:rPr>
        <w:t xml:space="preserve">ра. Конечно, возможно сочетание </w:t>
      </w:r>
      <w:r w:rsidRPr="006976EC">
        <w:rPr>
          <w:rFonts w:ascii="Times New Roman" w:hAnsi="Times New Roman"/>
          <w:sz w:val="28"/>
          <w:szCs w:val="28"/>
        </w:rPr>
        <w:t>команды и договора, но э</w:t>
      </w:r>
      <w:r>
        <w:rPr>
          <w:rFonts w:ascii="Times New Roman" w:hAnsi="Times New Roman"/>
          <w:sz w:val="28"/>
          <w:szCs w:val="28"/>
        </w:rPr>
        <w:t xml:space="preserve">то лишь использование различных </w:t>
      </w:r>
      <w:r w:rsidRPr="006976EC">
        <w:rPr>
          <w:rFonts w:ascii="Times New Roman" w:hAnsi="Times New Roman"/>
          <w:sz w:val="28"/>
          <w:szCs w:val="28"/>
        </w:rPr>
        <w:t xml:space="preserve">методов регулирования поведения </w:t>
      </w:r>
      <w:r>
        <w:rPr>
          <w:rFonts w:ascii="Times New Roman" w:hAnsi="Times New Roman"/>
          <w:sz w:val="28"/>
          <w:szCs w:val="28"/>
        </w:rPr>
        <w:t xml:space="preserve">людей. Поэтому наибольшей </w:t>
      </w:r>
      <w:r w:rsidRPr="006976EC">
        <w:rPr>
          <w:rFonts w:ascii="Times New Roman" w:hAnsi="Times New Roman"/>
          <w:sz w:val="28"/>
          <w:szCs w:val="28"/>
        </w:rPr>
        <w:t>спецификой, качественной о</w:t>
      </w:r>
      <w:r>
        <w:rPr>
          <w:rFonts w:ascii="Times New Roman" w:hAnsi="Times New Roman"/>
          <w:sz w:val="28"/>
          <w:szCs w:val="28"/>
        </w:rPr>
        <w:t>пределенностью обладают два су</w:t>
      </w:r>
      <w:r w:rsidRPr="006976EC">
        <w:rPr>
          <w:rFonts w:ascii="Times New Roman" w:hAnsi="Times New Roman"/>
          <w:sz w:val="28"/>
          <w:szCs w:val="28"/>
        </w:rPr>
        <w:t>щественно различных метода</w:t>
      </w:r>
      <w:r>
        <w:rPr>
          <w:rFonts w:ascii="Times New Roman" w:hAnsi="Times New Roman"/>
          <w:sz w:val="28"/>
          <w:szCs w:val="28"/>
        </w:rPr>
        <w:t xml:space="preserve"> регулирования - административ</w:t>
      </w:r>
      <w:r w:rsidRPr="006976EC">
        <w:rPr>
          <w:rFonts w:ascii="Times New Roman" w:hAnsi="Times New Roman"/>
          <w:sz w:val="28"/>
          <w:szCs w:val="28"/>
        </w:rPr>
        <w:t>но-правовой и гражданско-п</w:t>
      </w:r>
      <w:r>
        <w:rPr>
          <w:rFonts w:ascii="Times New Roman" w:hAnsi="Times New Roman"/>
          <w:sz w:val="28"/>
          <w:szCs w:val="28"/>
        </w:rPr>
        <w:t xml:space="preserve">равовой. Их сравнение позволяет </w:t>
      </w:r>
      <w:r w:rsidRPr="006976EC">
        <w:rPr>
          <w:rFonts w:ascii="Times New Roman" w:hAnsi="Times New Roman"/>
          <w:sz w:val="28"/>
          <w:szCs w:val="28"/>
        </w:rPr>
        <w:t>лучш</w:t>
      </w:r>
      <w:r>
        <w:rPr>
          <w:rFonts w:ascii="Times New Roman" w:hAnsi="Times New Roman"/>
          <w:sz w:val="28"/>
          <w:szCs w:val="28"/>
        </w:rPr>
        <w:t xml:space="preserve">е выяснить особенности каждого. </w:t>
      </w:r>
      <w:r w:rsidRPr="006976EC">
        <w:rPr>
          <w:rFonts w:ascii="Times New Roman" w:hAnsi="Times New Roman"/>
          <w:sz w:val="28"/>
          <w:szCs w:val="28"/>
        </w:rPr>
        <w:t>Административное пра</w:t>
      </w:r>
      <w:r>
        <w:rPr>
          <w:rFonts w:ascii="Times New Roman" w:hAnsi="Times New Roman"/>
          <w:sz w:val="28"/>
          <w:szCs w:val="28"/>
        </w:rPr>
        <w:t xml:space="preserve">во - юридическая форма, модель </w:t>
      </w:r>
      <w:r w:rsidRPr="006976EC">
        <w:rPr>
          <w:rFonts w:ascii="Times New Roman" w:hAnsi="Times New Roman"/>
          <w:sz w:val="28"/>
          <w:szCs w:val="28"/>
        </w:rPr>
        <w:t>функционирования публично</w:t>
      </w:r>
      <w:r>
        <w:rPr>
          <w:rFonts w:ascii="Times New Roman" w:hAnsi="Times New Roman"/>
          <w:sz w:val="28"/>
          <w:szCs w:val="28"/>
        </w:rPr>
        <w:t xml:space="preserve">й администрации. Оно закрепляет </w:t>
      </w:r>
      <w:r w:rsidRPr="006976EC">
        <w:rPr>
          <w:rFonts w:ascii="Times New Roman" w:hAnsi="Times New Roman"/>
          <w:sz w:val="28"/>
          <w:szCs w:val="28"/>
        </w:rPr>
        <w:t>юридическое неравенство,</w:t>
      </w:r>
      <w:r>
        <w:rPr>
          <w:rFonts w:ascii="Times New Roman" w:hAnsi="Times New Roman"/>
          <w:sz w:val="28"/>
          <w:szCs w:val="28"/>
        </w:rPr>
        <w:t xml:space="preserve"> асимметрию прав и обязанностей </w:t>
      </w:r>
      <w:r w:rsidRPr="006976EC">
        <w:rPr>
          <w:rFonts w:ascii="Times New Roman" w:hAnsi="Times New Roman"/>
          <w:sz w:val="28"/>
          <w:szCs w:val="28"/>
        </w:rPr>
        <w:t xml:space="preserve">субъектов властеотношений. </w:t>
      </w:r>
      <w:r>
        <w:rPr>
          <w:rFonts w:ascii="Times New Roman" w:hAnsi="Times New Roman"/>
          <w:sz w:val="28"/>
          <w:szCs w:val="28"/>
        </w:rPr>
        <w:t xml:space="preserve">Это часто связано с подчинением </w:t>
      </w:r>
      <w:r w:rsidRPr="006976EC">
        <w:rPr>
          <w:rFonts w:ascii="Times New Roman" w:hAnsi="Times New Roman"/>
          <w:sz w:val="28"/>
          <w:szCs w:val="28"/>
        </w:rPr>
        <w:t>одной стороны другой, кот</w:t>
      </w:r>
      <w:r>
        <w:rPr>
          <w:rFonts w:ascii="Times New Roman" w:hAnsi="Times New Roman"/>
          <w:sz w:val="28"/>
          <w:szCs w:val="28"/>
        </w:rPr>
        <w:t>орое может быть линейным или функциональным. Юридическое нера</w:t>
      </w:r>
      <w:r w:rsidRPr="006976EC">
        <w:rPr>
          <w:rFonts w:ascii="Times New Roman" w:hAnsi="Times New Roman"/>
          <w:sz w:val="28"/>
          <w:szCs w:val="28"/>
        </w:rPr>
        <w:t>венство сторон обуслов</w:t>
      </w:r>
      <w:r>
        <w:rPr>
          <w:rFonts w:ascii="Times New Roman" w:hAnsi="Times New Roman"/>
          <w:sz w:val="28"/>
          <w:szCs w:val="28"/>
        </w:rPr>
        <w:t xml:space="preserve">лено и разными ролями, задачами </w:t>
      </w:r>
      <w:r w:rsidRPr="006976EC">
        <w:rPr>
          <w:rFonts w:ascii="Times New Roman" w:hAnsi="Times New Roman"/>
          <w:sz w:val="28"/>
          <w:szCs w:val="28"/>
        </w:rPr>
        <w:t>субъектов. Даже у органов, долж</w:t>
      </w:r>
      <w:r>
        <w:rPr>
          <w:rFonts w:ascii="Times New Roman" w:hAnsi="Times New Roman"/>
          <w:sz w:val="28"/>
          <w:szCs w:val="28"/>
        </w:rPr>
        <w:t xml:space="preserve">ностных лиц, находящихся на </w:t>
      </w:r>
      <w:r w:rsidRPr="006976EC">
        <w:rPr>
          <w:rFonts w:ascii="Times New Roman" w:hAnsi="Times New Roman"/>
          <w:sz w:val="28"/>
          <w:szCs w:val="28"/>
        </w:rPr>
        <w:t>одном уровне администрати</w:t>
      </w:r>
      <w:r>
        <w:rPr>
          <w:rFonts w:ascii="Times New Roman" w:hAnsi="Times New Roman"/>
          <w:sz w:val="28"/>
          <w:szCs w:val="28"/>
        </w:rPr>
        <w:t>вной иерархии, неодинаковые пра</w:t>
      </w:r>
      <w:r w:rsidRPr="006976EC">
        <w:rPr>
          <w:rFonts w:ascii="Times New Roman" w:hAnsi="Times New Roman"/>
          <w:sz w:val="28"/>
          <w:szCs w:val="28"/>
        </w:rPr>
        <w:t>ва и обязанности. Наприм</w:t>
      </w:r>
      <w:r>
        <w:rPr>
          <w:rFonts w:ascii="Times New Roman" w:hAnsi="Times New Roman"/>
          <w:sz w:val="28"/>
          <w:szCs w:val="28"/>
        </w:rPr>
        <w:t xml:space="preserve">ер, различно правовое положение </w:t>
      </w:r>
      <w:r w:rsidRPr="006976EC">
        <w:rPr>
          <w:rFonts w:ascii="Times New Roman" w:hAnsi="Times New Roman"/>
          <w:sz w:val="28"/>
          <w:szCs w:val="28"/>
        </w:rPr>
        <w:t>областного управления внутрен</w:t>
      </w:r>
      <w:r>
        <w:rPr>
          <w:rFonts w:ascii="Times New Roman" w:hAnsi="Times New Roman"/>
          <w:sz w:val="28"/>
          <w:szCs w:val="28"/>
        </w:rPr>
        <w:t xml:space="preserve">них дел, областного комитета по </w:t>
      </w:r>
      <w:r w:rsidRPr="006976EC">
        <w:rPr>
          <w:rFonts w:ascii="Times New Roman" w:hAnsi="Times New Roman"/>
          <w:sz w:val="28"/>
          <w:szCs w:val="28"/>
        </w:rPr>
        <w:t>управлению имуществом и областного финансового отдела</w:t>
      </w:r>
      <w:r>
        <w:rPr>
          <w:rFonts w:ascii="Times New Roman" w:hAnsi="Times New Roman"/>
          <w:sz w:val="28"/>
          <w:szCs w:val="28"/>
        </w:rPr>
        <w:t>.</w:t>
      </w:r>
      <w:r w:rsidRPr="006976EC">
        <w:rPr>
          <w:rFonts w:ascii="Times New Roman" w:hAnsi="Times New Roman"/>
          <w:sz w:val="28"/>
          <w:szCs w:val="28"/>
        </w:rPr>
        <w:t xml:space="preserve"> К тому же их правов</w:t>
      </w:r>
      <w:r>
        <w:rPr>
          <w:rFonts w:ascii="Times New Roman" w:hAnsi="Times New Roman"/>
          <w:sz w:val="28"/>
          <w:szCs w:val="28"/>
        </w:rPr>
        <w:t xml:space="preserve">ое положение в разных ситуациях </w:t>
      </w:r>
      <w:r w:rsidRPr="006976EC">
        <w:rPr>
          <w:rFonts w:ascii="Times New Roman" w:hAnsi="Times New Roman"/>
          <w:sz w:val="28"/>
          <w:szCs w:val="28"/>
        </w:rPr>
        <w:t>может изменяться. Например, п</w:t>
      </w:r>
      <w:r>
        <w:rPr>
          <w:rFonts w:ascii="Times New Roman" w:hAnsi="Times New Roman"/>
          <w:sz w:val="28"/>
          <w:szCs w:val="28"/>
        </w:rPr>
        <w:t xml:space="preserve">реподаватель и </w:t>
      </w:r>
      <w:r w:rsidRPr="006976EC">
        <w:rPr>
          <w:rFonts w:ascii="Times New Roman" w:hAnsi="Times New Roman"/>
          <w:sz w:val="28"/>
          <w:szCs w:val="28"/>
        </w:rPr>
        <w:t>студент.</w:t>
      </w:r>
      <w:r w:rsidRPr="006976EC">
        <w:rPr>
          <w:rStyle w:val="a5"/>
          <w:rFonts w:ascii="Times New Roman" w:hAnsi="Times New Roman"/>
          <w:sz w:val="28"/>
          <w:szCs w:val="28"/>
        </w:rPr>
        <w:footnoteReference w:id="22"/>
      </w:r>
    </w:p>
    <w:p w:rsidR="00652882" w:rsidRPr="008E104E"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lastRenderedPageBreak/>
        <w:t>Оставляя в стороне гражданско-правовой метод, вкратце охарактеризуем административно-правовой метод правового регулирования. Итак, административно-правовой метод - это императивный метод воздействия на общественные отношения, характеризующиеся субординацией, основанный на таких способах правового регулирования, как предписание и запрет.</w:t>
      </w:r>
      <w:r w:rsidRPr="008E104E">
        <w:t xml:space="preserve"> </w:t>
      </w:r>
      <w:r w:rsidRPr="008E104E">
        <w:rPr>
          <w:rFonts w:ascii="Times New Roman" w:hAnsi="Times New Roman"/>
          <w:sz w:val="28"/>
          <w:szCs w:val="28"/>
        </w:rPr>
        <w:t>Говоря об административно-правовом воздействии, необходимо сказать, что оно весьма разнообразно. Данное воздействие осуществляется с помощью различных средств или методов. Как отмечает Д.В. Осинцев, административно-правовое воздействие – эта система приемов юридического веления, основанных на обязательном институциональном правообеспечении публичных интересов неограниченного круга субъектов, характеризующихся императивностью регламентации социальной действительности индивидов, опосредованных функциональным и юридическим неравенством субъектов, применяемых в целях обеспечения</w:t>
      </w:r>
      <w:r>
        <w:rPr>
          <w:rFonts w:ascii="Times New Roman" w:hAnsi="Times New Roman"/>
          <w:sz w:val="28"/>
          <w:szCs w:val="28"/>
        </w:rPr>
        <w:t xml:space="preserve"> публичного порядка.</w:t>
      </w:r>
      <w:r>
        <w:rPr>
          <w:rStyle w:val="a5"/>
          <w:rFonts w:ascii="Times New Roman" w:hAnsi="Times New Roman"/>
          <w:sz w:val="28"/>
          <w:szCs w:val="28"/>
        </w:rPr>
        <w:footnoteReference w:id="23"/>
      </w:r>
    </w:p>
    <w:p w:rsidR="00652882" w:rsidRPr="006976EC" w:rsidRDefault="00652882" w:rsidP="00652882">
      <w:pPr>
        <w:keepNext/>
        <w:spacing w:after="0" w:line="360" w:lineRule="auto"/>
        <w:ind w:firstLine="709"/>
        <w:jc w:val="both"/>
        <w:rPr>
          <w:rFonts w:ascii="Times New Roman" w:hAnsi="Times New Roman"/>
          <w:sz w:val="28"/>
          <w:szCs w:val="28"/>
        </w:rPr>
      </w:pPr>
      <w:r w:rsidRPr="008E104E">
        <w:rPr>
          <w:rFonts w:ascii="Times New Roman" w:hAnsi="Times New Roman"/>
          <w:sz w:val="28"/>
          <w:szCs w:val="28"/>
        </w:rPr>
        <w:t>В данном определении делается акцент на императивность административно-правового воздействия. Между тем говорить о том, что административно-правовое воздействие носит исключительно императивный характер нельзя. В механизме административно-правового регулирования используются различного рода договорные методы, средства воздействия на участников общественных отношений.</w:t>
      </w:r>
      <w:r>
        <w:rPr>
          <w:rStyle w:val="a5"/>
          <w:rFonts w:ascii="Times New Roman" w:hAnsi="Times New Roman"/>
          <w:sz w:val="28"/>
          <w:szCs w:val="28"/>
        </w:rPr>
        <w:footnoteReference w:id="24"/>
      </w:r>
    </w:p>
    <w:p w:rsidR="00652882" w:rsidRPr="006976EC"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 xml:space="preserve">Таким образом, административно-правовой метод является главным, но не единственным методом, применяемым в механизме административно-правового регулирования. Отдельные элементы гражданско-правового метода также используются в административном праве. В частности, в </w:t>
      </w:r>
      <w:r w:rsidRPr="006976EC">
        <w:rPr>
          <w:rFonts w:ascii="Times New Roman" w:hAnsi="Times New Roman"/>
          <w:sz w:val="28"/>
          <w:szCs w:val="28"/>
        </w:rPr>
        <w:lastRenderedPageBreak/>
        <w:t>рамках административного права присутствуют договорные отношения между управляющими субъектами.</w:t>
      </w:r>
    </w:p>
    <w:p w:rsidR="00652882" w:rsidRDefault="00652882" w:rsidP="00652882">
      <w:pPr>
        <w:keepNext/>
        <w:spacing w:after="0" w:line="360" w:lineRule="auto"/>
        <w:ind w:firstLine="709"/>
        <w:jc w:val="both"/>
        <w:rPr>
          <w:rFonts w:ascii="Times New Roman" w:hAnsi="Times New Roman"/>
          <w:sz w:val="28"/>
          <w:szCs w:val="28"/>
        </w:rPr>
      </w:pPr>
      <w:r w:rsidRPr="006976EC">
        <w:rPr>
          <w:rFonts w:ascii="Times New Roman" w:hAnsi="Times New Roman"/>
          <w:sz w:val="28"/>
          <w:szCs w:val="28"/>
        </w:rPr>
        <w:t>В заключение следует отметить, что метод административного права как совокупность способов, приемов и средств воздействия на общественные отношения следует отличать от методов изучения административного права, которыми являются способы толкования административно-правовых норм, а также от методов государственного управления, которые применяются в рамках управленческого воздействия и сами являются объектом правового регулирования.</w:t>
      </w:r>
    </w:p>
    <w:p w:rsidR="00652882"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ind w:firstLine="709"/>
        <w:jc w:val="both"/>
        <w:rPr>
          <w:rFonts w:ascii="Times New Roman" w:hAnsi="Times New Roman"/>
          <w:b/>
          <w:sz w:val="28"/>
          <w:szCs w:val="28"/>
        </w:rPr>
      </w:pPr>
      <w:r>
        <w:rPr>
          <w:rFonts w:ascii="Times New Roman" w:hAnsi="Times New Roman"/>
          <w:b/>
          <w:sz w:val="28"/>
          <w:szCs w:val="28"/>
        </w:rPr>
        <w:t>2.2</w:t>
      </w:r>
      <w:r w:rsidRPr="004373DF">
        <w:rPr>
          <w:rFonts w:ascii="Times New Roman" w:hAnsi="Times New Roman"/>
          <w:b/>
          <w:sz w:val="28"/>
          <w:szCs w:val="28"/>
        </w:rPr>
        <w:t>. Взаимосвязь административного права с другими отраслями системы российского права.</w:t>
      </w:r>
    </w:p>
    <w:p w:rsidR="00652882" w:rsidRPr="00072105" w:rsidRDefault="00652882" w:rsidP="00652882">
      <w:pPr>
        <w:keepNext/>
        <w:spacing w:after="0" w:line="360" w:lineRule="auto"/>
        <w:ind w:firstLine="709"/>
        <w:jc w:val="both"/>
        <w:rPr>
          <w:rFonts w:ascii="Times New Roman" w:hAnsi="Times New Roman"/>
          <w:sz w:val="28"/>
          <w:szCs w:val="28"/>
        </w:rPr>
      </w:pPr>
      <w:r w:rsidRPr="00072105">
        <w:rPr>
          <w:rFonts w:ascii="Times New Roman" w:hAnsi="Times New Roman"/>
          <w:sz w:val="28"/>
          <w:szCs w:val="28"/>
        </w:rPr>
        <w:t>Правовая наука как целостная система характеризуется единством целей, принципов и механизмов правоприменения в каждой конкретной отрасли права</w:t>
      </w:r>
      <w:r>
        <w:rPr>
          <w:rFonts w:ascii="Times New Roman" w:hAnsi="Times New Roman"/>
          <w:sz w:val="28"/>
          <w:szCs w:val="28"/>
        </w:rPr>
        <w:t>.</w:t>
      </w:r>
      <w:r w:rsidRPr="00072105">
        <w:rPr>
          <w:rFonts w:ascii="Times New Roman" w:hAnsi="Times New Roman"/>
          <w:sz w:val="28"/>
          <w:szCs w:val="28"/>
        </w:rPr>
        <w:t xml:space="preserve"> </w:t>
      </w:r>
    </w:p>
    <w:p w:rsidR="00652882" w:rsidRPr="00072105" w:rsidRDefault="00652882" w:rsidP="00652882">
      <w:pPr>
        <w:keepNext/>
        <w:spacing w:after="0" w:line="360" w:lineRule="auto"/>
        <w:ind w:firstLine="709"/>
        <w:jc w:val="both"/>
        <w:rPr>
          <w:rFonts w:ascii="Times New Roman" w:hAnsi="Times New Roman"/>
          <w:sz w:val="28"/>
          <w:szCs w:val="28"/>
        </w:rPr>
      </w:pPr>
      <w:r w:rsidRPr="00072105">
        <w:rPr>
          <w:rFonts w:ascii="Times New Roman" w:hAnsi="Times New Roman"/>
          <w:sz w:val="28"/>
          <w:szCs w:val="28"/>
        </w:rPr>
        <w:t xml:space="preserve"> Одним из проявлений указанных выше особенностей правовой науки являются закономерные связи и взаимодействия административного права с другими отраслями права</w:t>
      </w:r>
      <w:r>
        <w:rPr>
          <w:rFonts w:ascii="Times New Roman" w:hAnsi="Times New Roman"/>
          <w:sz w:val="28"/>
          <w:szCs w:val="28"/>
        </w:rPr>
        <w:t xml:space="preserve">. Можно выделить следующие основные направления </w:t>
      </w:r>
      <w:r w:rsidRPr="00072105">
        <w:rPr>
          <w:rFonts w:ascii="Times New Roman" w:hAnsi="Times New Roman"/>
          <w:sz w:val="28"/>
          <w:szCs w:val="28"/>
        </w:rPr>
        <w:t>таких связей</w:t>
      </w:r>
      <w:r>
        <w:rPr>
          <w:rFonts w:ascii="Times New Roman" w:hAnsi="Times New Roman"/>
          <w:sz w:val="28"/>
          <w:szCs w:val="28"/>
        </w:rPr>
        <w:t>:</w:t>
      </w:r>
    </w:p>
    <w:p w:rsidR="00652882" w:rsidRPr="00072105"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1.  П</w:t>
      </w:r>
      <w:r w:rsidRPr="00072105">
        <w:rPr>
          <w:rFonts w:ascii="Times New Roman" w:hAnsi="Times New Roman"/>
          <w:sz w:val="28"/>
          <w:szCs w:val="28"/>
        </w:rPr>
        <w:t>рименение</w:t>
      </w:r>
      <w:r>
        <w:rPr>
          <w:rFonts w:ascii="Times New Roman" w:hAnsi="Times New Roman"/>
          <w:sz w:val="28"/>
          <w:szCs w:val="28"/>
        </w:rPr>
        <w:t xml:space="preserve"> </w:t>
      </w:r>
      <w:r w:rsidRPr="00072105">
        <w:rPr>
          <w:rFonts w:ascii="Times New Roman" w:hAnsi="Times New Roman"/>
          <w:sz w:val="28"/>
          <w:szCs w:val="28"/>
        </w:rPr>
        <w:t xml:space="preserve"> норм административного права и норм других отраслей права</w:t>
      </w:r>
      <w:r>
        <w:rPr>
          <w:rFonts w:ascii="Times New Roman" w:hAnsi="Times New Roman"/>
          <w:sz w:val="28"/>
          <w:szCs w:val="28"/>
        </w:rPr>
        <w:t xml:space="preserve"> к одному и тому же процессу или действию.</w:t>
      </w:r>
    </w:p>
    <w:p w:rsidR="00652882" w:rsidRPr="00072105" w:rsidRDefault="00652882" w:rsidP="00652882">
      <w:pPr>
        <w:keepNext/>
        <w:spacing w:after="0" w:line="360" w:lineRule="auto"/>
        <w:ind w:firstLine="709"/>
        <w:jc w:val="both"/>
        <w:rPr>
          <w:rFonts w:ascii="Times New Roman" w:hAnsi="Times New Roman"/>
          <w:sz w:val="28"/>
          <w:szCs w:val="28"/>
        </w:rPr>
      </w:pPr>
      <w:r w:rsidRPr="00072105">
        <w:rPr>
          <w:rFonts w:ascii="Times New Roman" w:hAnsi="Times New Roman"/>
          <w:sz w:val="28"/>
          <w:szCs w:val="28"/>
        </w:rPr>
        <w:t xml:space="preserve">2. Обеспечение комплексного </w:t>
      </w:r>
      <w:r>
        <w:rPr>
          <w:rFonts w:ascii="Times New Roman" w:hAnsi="Times New Roman"/>
          <w:sz w:val="28"/>
          <w:szCs w:val="28"/>
        </w:rPr>
        <w:t>взаимо</w:t>
      </w:r>
      <w:r w:rsidRPr="00072105">
        <w:rPr>
          <w:rFonts w:ascii="Times New Roman" w:hAnsi="Times New Roman"/>
          <w:sz w:val="28"/>
          <w:szCs w:val="28"/>
        </w:rPr>
        <w:t>действия админ</w:t>
      </w:r>
      <w:r>
        <w:rPr>
          <w:rFonts w:ascii="Times New Roman" w:hAnsi="Times New Roman"/>
          <w:sz w:val="28"/>
          <w:szCs w:val="28"/>
        </w:rPr>
        <w:t>истративно-правовых и иных норм</w:t>
      </w:r>
      <w:r w:rsidRPr="00072105">
        <w:rPr>
          <w:rFonts w:ascii="Times New Roman" w:hAnsi="Times New Roman"/>
          <w:sz w:val="28"/>
          <w:szCs w:val="28"/>
        </w:rPr>
        <w:t>.</w:t>
      </w:r>
    </w:p>
    <w:p w:rsidR="00652882" w:rsidRPr="00072105" w:rsidRDefault="00652882" w:rsidP="00652882">
      <w:pPr>
        <w:keepNext/>
        <w:spacing w:after="0" w:line="360" w:lineRule="auto"/>
        <w:ind w:firstLine="709"/>
        <w:jc w:val="both"/>
        <w:rPr>
          <w:rFonts w:ascii="Times New Roman" w:hAnsi="Times New Roman"/>
          <w:sz w:val="28"/>
          <w:szCs w:val="28"/>
        </w:rPr>
      </w:pPr>
      <w:r w:rsidRPr="00072105">
        <w:rPr>
          <w:rFonts w:ascii="Times New Roman" w:hAnsi="Times New Roman"/>
          <w:sz w:val="28"/>
          <w:szCs w:val="28"/>
        </w:rPr>
        <w:t>3 . Заимствование методов регу</w:t>
      </w:r>
      <w:r>
        <w:rPr>
          <w:rFonts w:ascii="Times New Roman" w:hAnsi="Times New Roman"/>
          <w:sz w:val="28"/>
          <w:szCs w:val="28"/>
        </w:rPr>
        <w:t xml:space="preserve">лирования других отраслей права для </w:t>
      </w:r>
      <w:r w:rsidRPr="00072105">
        <w:rPr>
          <w:rFonts w:ascii="Times New Roman" w:hAnsi="Times New Roman"/>
          <w:sz w:val="28"/>
          <w:szCs w:val="28"/>
        </w:rPr>
        <w:t xml:space="preserve"> </w:t>
      </w:r>
      <w:r>
        <w:rPr>
          <w:rFonts w:ascii="Times New Roman" w:hAnsi="Times New Roman"/>
          <w:sz w:val="28"/>
          <w:szCs w:val="28"/>
        </w:rPr>
        <w:t>большего положительного</w:t>
      </w:r>
      <w:r w:rsidRPr="00072105">
        <w:rPr>
          <w:rFonts w:ascii="Times New Roman" w:hAnsi="Times New Roman"/>
          <w:sz w:val="28"/>
          <w:szCs w:val="28"/>
        </w:rPr>
        <w:t xml:space="preserve"> эффект</w:t>
      </w:r>
      <w:r>
        <w:rPr>
          <w:rFonts w:ascii="Times New Roman" w:hAnsi="Times New Roman"/>
          <w:sz w:val="28"/>
          <w:szCs w:val="28"/>
        </w:rPr>
        <w:t>а.</w:t>
      </w:r>
    </w:p>
    <w:p w:rsidR="00652882" w:rsidRPr="00072105"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4</w:t>
      </w:r>
      <w:r w:rsidRPr="00072105">
        <w:rPr>
          <w:rFonts w:ascii="Times New Roman" w:hAnsi="Times New Roman"/>
          <w:sz w:val="28"/>
          <w:szCs w:val="28"/>
        </w:rPr>
        <w:t>. Включение административно-правовых норм в состав др</w:t>
      </w:r>
      <w:r>
        <w:rPr>
          <w:rFonts w:ascii="Times New Roman" w:hAnsi="Times New Roman"/>
          <w:sz w:val="28"/>
          <w:szCs w:val="28"/>
        </w:rPr>
        <w:t>угих</w:t>
      </w:r>
      <w:r w:rsidRPr="00072105">
        <w:rPr>
          <w:rFonts w:ascii="Times New Roman" w:hAnsi="Times New Roman"/>
          <w:sz w:val="28"/>
          <w:szCs w:val="28"/>
        </w:rPr>
        <w:t xml:space="preserve"> отраслей и, напро</w:t>
      </w:r>
      <w:r>
        <w:rPr>
          <w:rFonts w:ascii="Times New Roman" w:hAnsi="Times New Roman"/>
          <w:sz w:val="28"/>
          <w:szCs w:val="28"/>
        </w:rPr>
        <w:t>тив, включение последних в источники норм</w:t>
      </w:r>
      <w:r w:rsidRPr="00072105">
        <w:rPr>
          <w:rFonts w:ascii="Times New Roman" w:hAnsi="Times New Roman"/>
          <w:sz w:val="28"/>
          <w:szCs w:val="28"/>
        </w:rPr>
        <w:t xml:space="preserve"> административно-правового регулирования</w:t>
      </w:r>
    </w:p>
    <w:p w:rsidR="00652882" w:rsidRPr="00072105"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lastRenderedPageBreak/>
        <w:t>5</w:t>
      </w:r>
      <w:r w:rsidRPr="00072105">
        <w:rPr>
          <w:rFonts w:ascii="Times New Roman" w:hAnsi="Times New Roman"/>
          <w:sz w:val="28"/>
          <w:szCs w:val="28"/>
        </w:rPr>
        <w:t>. Корректность взаимных отс</w:t>
      </w:r>
      <w:r>
        <w:rPr>
          <w:rFonts w:ascii="Times New Roman" w:hAnsi="Times New Roman"/>
          <w:sz w:val="28"/>
          <w:szCs w:val="28"/>
        </w:rPr>
        <w:t>ылок как способ юридико-функцио</w:t>
      </w:r>
      <w:r w:rsidRPr="00072105">
        <w:rPr>
          <w:rFonts w:ascii="Times New Roman" w:hAnsi="Times New Roman"/>
          <w:sz w:val="28"/>
          <w:szCs w:val="28"/>
        </w:rPr>
        <w:t>нальных связок норм разных правовых актов</w:t>
      </w:r>
      <w:r>
        <w:rPr>
          <w:rFonts w:ascii="Times New Roman" w:hAnsi="Times New Roman"/>
          <w:sz w:val="28"/>
          <w:szCs w:val="28"/>
        </w:rPr>
        <w:t>.</w:t>
      </w:r>
    </w:p>
    <w:p w:rsidR="00652882" w:rsidRDefault="00652882" w:rsidP="00652882">
      <w:pPr>
        <w:keepNext/>
        <w:spacing w:after="0" w:line="360" w:lineRule="auto"/>
        <w:ind w:firstLine="709"/>
        <w:jc w:val="both"/>
        <w:rPr>
          <w:rFonts w:ascii="Times New Roman" w:hAnsi="Times New Roman"/>
          <w:sz w:val="28"/>
          <w:szCs w:val="28"/>
        </w:rPr>
      </w:pPr>
      <w:r w:rsidRPr="00072105">
        <w:rPr>
          <w:rFonts w:ascii="Times New Roman" w:hAnsi="Times New Roman"/>
          <w:sz w:val="28"/>
          <w:szCs w:val="28"/>
        </w:rPr>
        <w:t>Перечисленные пункты являются определяющими во взаимоотношениях в семействе правовых наук</w:t>
      </w:r>
      <w:r>
        <w:rPr>
          <w:rFonts w:ascii="Times New Roman" w:hAnsi="Times New Roman"/>
          <w:sz w:val="28"/>
          <w:szCs w:val="28"/>
        </w:rPr>
        <w:t>.</w:t>
      </w:r>
      <w:r w:rsidRPr="00072105">
        <w:rPr>
          <w:rFonts w:ascii="Times New Roman" w:hAnsi="Times New Roman"/>
          <w:sz w:val="28"/>
          <w:szCs w:val="28"/>
        </w:rPr>
        <w:t xml:space="preserve"> Вместе с тем модель взаимосвязей административного права с каждой другой правовой наукой имеет и свою специфику.</w:t>
      </w:r>
      <w:r>
        <w:rPr>
          <w:rStyle w:val="a5"/>
          <w:rFonts w:ascii="Times New Roman" w:hAnsi="Times New Roman"/>
          <w:sz w:val="28"/>
          <w:szCs w:val="28"/>
        </w:rPr>
        <w:footnoteReference w:id="25"/>
      </w:r>
    </w:p>
    <w:p w:rsidR="00652882" w:rsidRDefault="00652882" w:rsidP="00652882">
      <w:pPr>
        <w:keepNext/>
        <w:spacing w:after="0" w:line="360" w:lineRule="auto"/>
        <w:ind w:firstLine="709"/>
        <w:jc w:val="both"/>
        <w:rPr>
          <w:rFonts w:ascii="Times New Roman" w:hAnsi="Times New Roman"/>
          <w:sz w:val="28"/>
          <w:szCs w:val="28"/>
        </w:rPr>
      </w:pPr>
    </w:p>
    <w:p w:rsidR="00652882" w:rsidRPr="00E007A0"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Соотношение административного права с конституционным правом.</w:t>
      </w:r>
    </w:p>
    <w:p w:rsidR="00652882" w:rsidRPr="00E007A0" w:rsidRDefault="00652882" w:rsidP="00652882">
      <w:pPr>
        <w:keepNext/>
        <w:spacing w:after="0" w:line="360" w:lineRule="auto"/>
        <w:ind w:firstLine="709"/>
        <w:jc w:val="both"/>
        <w:rPr>
          <w:rFonts w:ascii="Times New Roman" w:hAnsi="Times New Roman"/>
          <w:sz w:val="28"/>
          <w:szCs w:val="28"/>
        </w:rPr>
      </w:pPr>
      <w:r w:rsidRPr="00E007A0">
        <w:rPr>
          <w:rFonts w:ascii="Times New Roman" w:hAnsi="Times New Roman"/>
          <w:sz w:val="28"/>
          <w:szCs w:val="28"/>
        </w:rPr>
        <w:t>Соотношение Конституционного права с другими отраслями системы российского права (административное, финансовое, гражданское, трудовое, уголовное и др.), заключается в том, что Конституционное право является ведущей отраслью права; оно устанавливает основн</w:t>
      </w:r>
      <w:r>
        <w:rPr>
          <w:rFonts w:ascii="Times New Roman" w:hAnsi="Times New Roman"/>
          <w:sz w:val="28"/>
          <w:szCs w:val="28"/>
        </w:rPr>
        <w:t xml:space="preserve">ые начала других его отраслей. </w:t>
      </w:r>
    </w:p>
    <w:p w:rsidR="00652882" w:rsidRDefault="00652882" w:rsidP="00652882">
      <w:pPr>
        <w:keepNext/>
        <w:spacing w:after="0" w:line="360" w:lineRule="auto"/>
        <w:ind w:firstLine="709"/>
        <w:jc w:val="both"/>
        <w:rPr>
          <w:rFonts w:ascii="Times New Roman" w:hAnsi="Times New Roman"/>
          <w:sz w:val="28"/>
          <w:szCs w:val="28"/>
        </w:rPr>
      </w:pPr>
      <w:r w:rsidRPr="00E007A0">
        <w:rPr>
          <w:rFonts w:ascii="Times New Roman" w:hAnsi="Times New Roman"/>
          <w:sz w:val="28"/>
          <w:szCs w:val="28"/>
        </w:rPr>
        <w:t>Следовательно</w:t>
      </w:r>
      <w:r>
        <w:rPr>
          <w:rFonts w:ascii="Times New Roman" w:hAnsi="Times New Roman"/>
          <w:sz w:val="28"/>
          <w:szCs w:val="28"/>
        </w:rPr>
        <w:t>, оно</w:t>
      </w:r>
      <w:r w:rsidRPr="00E007A0">
        <w:rPr>
          <w:rFonts w:ascii="Times New Roman" w:hAnsi="Times New Roman"/>
          <w:sz w:val="28"/>
          <w:szCs w:val="28"/>
        </w:rPr>
        <w:t xml:space="preserve"> определяет и</w:t>
      </w:r>
      <w:r>
        <w:rPr>
          <w:rFonts w:ascii="Times New Roman" w:hAnsi="Times New Roman"/>
          <w:sz w:val="28"/>
          <w:szCs w:val="28"/>
        </w:rPr>
        <w:t xml:space="preserve">сходные положения для отрасли административного права. </w:t>
      </w:r>
      <w:r w:rsidRPr="00E007A0">
        <w:rPr>
          <w:rFonts w:ascii="Times New Roman" w:hAnsi="Times New Roman"/>
          <w:sz w:val="28"/>
          <w:szCs w:val="28"/>
        </w:rPr>
        <w:t xml:space="preserve">Конституционное право закрепляет основные принципы организации и функционирования исполнительной власти, место ее субъектов в государственном механизме, правовые основы их формирования, их взаимодействие с другими ветвями единой государственной власти (ст. ст. 10, 11, 71, 72, 77, 83-88, 102, 103, 110-117, 125 Конституции РФ); права и свободы человека и гражданина, значительная часть которых практически реализуется в сфере государственного управления (ст. ст. 85, 103, 11, 117 Конституции РФ) и так далее. Многие стороны организации и деятельности механизма исполнительной власти определяется федеральными и иными законодательными нормами. Административное право берет исходные начала в нормах Конституционного права, детализирует их, определяя при этом правовой механизм реализации прав и свобод конкретных участников управленческих </w:t>
      </w:r>
      <w:r w:rsidRPr="00E007A0">
        <w:rPr>
          <w:rFonts w:ascii="Times New Roman" w:hAnsi="Times New Roman"/>
          <w:sz w:val="28"/>
          <w:szCs w:val="28"/>
        </w:rPr>
        <w:lastRenderedPageBreak/>
        <w:t>общественных отношений и административно-правовые средства его защиты; формы и методы государственно-управленческой деятельности, основания ее отраслевой и межотраслевой, региональной и ме</w:t>
      </w:r>
      <w:r>
        <w:rPr>
          <w:rFonts w:ascii="Times New Roman" w:hAnsi="Times New Roman"/>
          <w:sz w:val="28"/>
          <w:szCs w:val="28"/>
        </w:rPr>
        <w:t xml:space="preserve">стной организации и так далее. </w:t>
      </w:r>
    </w:p>
    <w:p w:rsidR="00652882" w:rsidRPr="00E007A0" w:rsidRDefault="00652882" w:rsidP="00652882">
      <w:pPr>
        <w:keepNext/>
        <w:spacing w:after="0" w:line="360" w:lineRule="auto"/>
        <w:ind w:firstLine="709"/>
        <w:jc w:val="both"/>
        <w:rPr>
          <w:rFonts w:ascii="Times New Roman" w:hAnsi="Times New Roman"/>
          <w:sz w:val="28"/>
          <w:szCs w:val="28"/>
        </w:rPr>
      </w:pPr>
      <w:r w:rsidRPr="00E007A0">
        <w:rPr>
          <w:rFonts w:ascii="Times New Roman" w:hAnsi="Times New Roman"/>
          <w:sz w:val="28"/>
          <w:szCs w:val="28"/>
        </w:rPr>
        <w:t xml:space="preserve">При определении круга общественных отношений, регулируемых нормами Конституционного права, следует иметь в виду, что правовое регулирование общественных отношений заключается в установлении прав и обязанностей участников отношений. Конституционно-правовые нормы, устанавливая права и обязанности участников, регулируемых ими общественных отношений, придают этим отношениям государственно-правовой характер. </w:t>
      </w:r>
    </w:p>
    <w:p w:rsidR="00652882" w:rsidRPr="00E007A0"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Соотношение  норм административного и уголовного права. </w:t>
      </w:r>
    </w:p>
    <w:p w:rsidR="00652882"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Нормы уголовного и </w:t>
      </w:r>
      <w:r w:rsidRPr="002B1098">
        <w:rPr>
          <w:rFonts w:ascii="Times New Roman" w:hAnsi="Times New Roman"/>
          <w:sz w:val="28"/>
          <w:szCs w:val="28"/>
        </w:rPr>
        <w:t>админ</w:t>
      </w:r>
      <w:r>
        <w:rPr>
          <w:rFonts w:ascii="Times New Roman" w:hAnsi="Times New Roman"/>
          <w:sz w:val="28"/>
          <w:szCs w:val="28"/>
        </w:rPr>
        <w:t xml:space="preserve">истративного законодательства, </w:t>
      </w:r>
      <w:r w:rsidRPr="002B1098">
        <w:rPr>
          <w:rFonts w:ascii="Times New Roman" w:hAnsi="Times New Roman"/>
          <w:sz w:val="28"/>
          <w:szCs w:val="28"/>
        </w:rPr>
        <w:t xml:space="preserve">являясь по своей юридической природе охранительными, зачастую обладают существенным сходством, как по своей форме, так и по содержанию. Последнее обстоятельство часто приводит к проблемам в </w:t>
      </w:r>
      <w:r>
        <w:rPr>
          <w:rFonts w:ascii="Times New Roman" w:hAnsi="Times New Roman"/>
          <w:sz w:val="28"/>
          <w:szCs w:val="28"/>
        </w:rPr>
        <w:t xml:space="preserve">их разграничении и применении.  </w:t>
      </w:r>
      <w:r w:rsidRPr="002B1098">
        <w:rPr>
          <w:rFonts w:ascii="Times New Roman" w:hAnsi="Times New Roman"/>
          <w:sz w:val="28"/>
          <w:szCs w:val="28"/>
        </w:rPr>
        <w:t xml:space="preserve">Трудности при разграничении уголовной и административной </w:t>
      </w:r>
      <w:r w:rsidRPr="002B1098">
        <w:rPr>
          <w:rFonts w:ascii="Times New Roman" w:hAnsi="Times New Roman"/>
          <w:sz w:val="28"/>
          <w:szCs w:val="28"/>
        </w:rPr>
        <w:br/>
        <w:t>ответственности, начиная с определения основания ответственности и заканчивая порядком её применения, связаны прежде</w:t>
      </w:r>
      <w:r>
        <w:rPr>
          <w:rFonts w:ascii="Times New Roman" w:hAnsi="Times New Roman"/>
          <w:sz w:val="28"/>
          <w:szCs w:val="28"/>
        </w:rPr>
        <w:t>,</w:t>
      </w:r>
      <w:r w:rsidRPr="002B1098">
        <w:rPr>
          <w:rFonts w:ascii="Times New Roman" w:hAnsi="Times New Roman"/>
          <w:sz w:val="28"/>
          <w:szCs w:val="28"/>
        </w:rPr>
        <w:t xml:space="preserve"> всего с общностью основ</w:t>
      </w:r>
      <w:r>
        <w:rPr>
          <w:rFonts w:ascii="Times New Roman" w:hAnsi="Times New Roman"/>
          <w:sz w:val="28"/>
          <w:szCs w:val="28"/>
        </w:rPr>
        <w:t>аний применения</w:t>
      </w:r>
      <w:r w:rsidRPr="002B1098">
        <w:rPr>
          <w:rFonts w:ascii="Times New Roman" w:hAnsi="Times New Roman"/>
          <w:sz w:val="28"/>
          <w:szCs w:val="28"/>
        </w:rPr>
        <w:t xml:space="preserve"> данных видов ответственност</w:t>
      </w:r>
      <w:r>
        <w:rPr>
          <w:rFonts w:ascii="Times New Roman" w:hAnsi="Times New Roman"/>
          <w:sz w:val="28"/>
          <w:szCs w:val="28"/>
        </w:rPr>
        <w:t xml:space="preserve">и.  </w:t>
      </w:r>
      <w:r w:rsidRPr="002B1098">
        <w:rPr>
          <w:rFonts w:ascii="Times New Roman" w:hAnsi="Times New Roman"/>
          <w:sz w:val="28"/>
          <w:szCs w:val="28"/>
        </w:rPr>
        <w:t>Теория и история административного правонарушения в своем становлении знали два основных направления в понимании адм</w:t>
      </w:r>
      <w:r>
        <w:rPr>
          <w:rFonts w:ascii="Times New Roman" w:hAnsi="Times New Roman"/>
          <w:sz w:val="28"/>
          <w:szCs w:val="28"/>
        </w:rPr>
        <w:t>инистративного правонарушения.</w:t>
      </w:r>
    </w:p>
    <w:p w:rsidR="00652882" w:rsidRDefault="00652882" w:rsidP="00652882">
      <w:pPr>
        <w:keepNext/>
        <w:spacing w:after="0" w:line="360" w:lineRule="auto"/>
        <w:ind w:firstLine="709"/>
        <w:jc w:val="both"/>
        <w:rPr>
          <w:rFonts w:ascii="Times New Roman" w:hAnsi="Times New Roman"/>
          <w:sz w:val="28"/>
          <w:szCs w:val="28"/>
        </w:rPr>
      </w:pPr>
      <w:r w:rsidRPr="002B1098">
        <w:rPr>
          <w:rFonts w:ascii="Times New Roman" w:hAnsi="Times New Roman"/>
          <w:sz w:val="28"/>
          <w:szCs w:val="28"/>
        </w:rPr>
        <w:t>Выделение из уголовных деяний а</w:t>
      </w:r>
      <w:r>
        <w:rPr>
          <w:rFonts w:ascii="Times New Roman" w:hAnsi="Times New Roman"/>
          <w:sz w:val="28"/>
          <w:szCs w:val="28"/>
        </w:rPr>
        <w:t xml:space="preserve">дминистративных правонарушений </w:t>
      </w:r>
      <w:r w:rsidRPr="002B1098">
        <w:rPr>
          <w:rFonts w:ascii="Times New Roman" w:hAnsi="Times New Roman"/>
          <w:sz w:val="28"/>
          <w:szCs w:val="28"/>
        </w:rPr>
        <w:t>начинается с принятием УК РСФСР 1960 года и последующим формированием административного законодательства.</w:t>
      </w:r>
      <w:r>
        <w:rPr>
          <w:rFonts w:ascii="Times New Roman" w:hAnsi="Times New Roman"/>
          <w:sz w:val="28"/>
          <w:szCs w:val="28"/>
        </w:rPr>
        <w:t xml:space="preserve"> </w:t>
      </w:r>
      <w:r w:rsidRPr="002B1098">
        <w:rPr>
          <w:rFonts w:ascii="Times New Roman" w:hAnsi="Times New Roman"/>
          <w:sz w:val="28"/>
          <w:szCs w:val="28"/>
        </w:rPr>
        <w:t>В настоящее время, как общая теория права, так и науки уголовного и административного права, приз</w:t>
      </w:r>
      <w:r>
        <w:rPr>
          <w:rFonts w:ascii="Times New Roman" w:hAnsi="Times New Roman"/>
          <w:sz w:val="28"/>
          <w:szCs w:val="28"/>
        </w:rPr>
        <w:t xml:space="preserve">нают существование уголовной и </w:t>
      </w:r>
      <w:r w:rsidRPr="002B1098">
        <w:rPr>
          <w:rFonts w:ascii="Times New Roman" w:hAnsi="Times New Roman"/>
          <w:sz w:val="28"/>
          <w:szCs w:val="28"/>
        </w:rPr>
        <w:t xml:space="preserve">административной ответственности в </w:t>
      </w:r>
      <w:r>
        <w:rPr>
          <w:rFonts w:ascii="Times New Roman" w:hAnsi="Times New Roman"/>
          <w:sz w:val="28"/>
          <w:szCs w:val="28"/>
        </w:rPr>
        <w:t xml:space="preserve">качестве самостоятельных видов </w:t>
      </w:r>
      <w:r w:rsidRPr="002B1098">
        <w:rPr>
          <w:rFonts w:ascii="Times New Roman" w:hAnsi="Times New Roman"/>
          <w:sz w:val="28"/>
          <w:szCs w:val="28"/>
        </w:rPr>
        <w:t xml:space="preserve">юридической ответственности. Что </w:t>
      </w:r>
      <w:r w:rsidRPr="002B1098">
        <w:rPr>
          <w:rFonts w:ascii="Times New Roman" w:hAnsi="Times New Roman"/>
          <w:sz w:val="28"/>
          <w:szCs w:val="28"/>
        </w:rPr>
        <w:lastRenderedPageBreak/>
        <w:t>подтверждается волей законодателя, оформленной в законе: в уголовном кодексе РФ и административном законодательстве (котор</w:t>
      </w:r>
      <w:r>
        <w:rPr>
          <w:rFonts w:ascii="Times New Roman" w:hAnsi="Times New Roman"/>
          <w:sz w:val="28"/>
          <w:szCs w:val="28"/>
        </w:rPr>
        <w:t>ое не сводится исключительно к КоАП</w:t>
      </w:r>
      <w:r w:rsidRPr="002B1098">
        <w:rPr>
          <w:rFonts w:ascii="Times New Roman" w:hAnsi="Times New Roman"/>
          <w:sz w:val="28"/>
          <w:szCs w:val="28"/>
        </w:rPr>
        <w:t xml:space="preserve"> РФ). Однако в юридической литературе до сих пор остается спорным вопрос о </w:t>
      </w:r>
      <w:r>
        <w:rPr>
          <w:rFonts w:ascii="Times New Roman" w:hAnsi="Times New Roman"/>
          <w:sz w:val="28"/>
          <w:szCs w:val="28"/>
        </w:rPr>
        <w:t xml:space="preserve">разграничении </w:t>
      </w:r>
      <w:r w:rsidRPr="002B1098">
        <w:rPr>
          <w:rFonts w:ascii="Times New Roman" w:hAnsi="Times New Roman"/>
          <w:sz w:val="28"/>
          <w:szCs w:val="28"/>
        </w:rPr>
        <w:t xml:space="preserve">преступлений и </w:t>
      </w:r>
      <w:r>
        <w:rPr>
          <w:rFonts w:ascii="Times New Roman" w:hAnsi="Times New Roman"/>
          <w:sz w:val="28"/>
          <w:szCs w:val="28"/>
        </w:rPr>
        <w:t xml:space="preserve">административных правонарушений.  </w:t>
      </w:r>
      <w:r w:rsidRPr="002B1098">
        <w:rPr>
          <w:rFonts w:ascii="Times New Roman" w:hAnsi="Times New Roman"/>
          <w:sz w:val="28"/>
          <w:szCs w:val="28"/>
        </w:rPr>
        <w:t>Анализ соотношения правовых норм, закрепляющих понятия преступления и ад</w:t>
      </w:r>
      <w:r>
        <w:rPr>
          <w:rFonts w:ascii="Times New Roman" w:hAnsi="Times New Roman"/>
          <w:sz w:val="28"/>
          <w:szCs w:val="28"/>
        </w:rPr>
        <w:t xml:space="preserve">министративного правонарушения </w:t>
      </w:r>
      <w:r w:rsidRPr="002B1098">
        <w:rPr>
          <w:rFonts w:ascii="Times New Roman" w:hAnsi="Times New Roman"/>
          <w:sz w:val="28"/>
          <w:szCs w:val="28"/>
        </w:rPr>
        <w:t xml:space="preserve">показывает, что законодатель подходит к их определению </w:t>
      </w:r>
      <w:r>
        <w:rPr>
          <w:rFonts w:ascii="Times New Roman" w:hAnsi="Times New Roman"/>
          <w:sz w:val="28"/>
          <w:szCs w:val="28"/>
        </w:rPr>
        <w:t>дифференцированно. Ст. 2.1. КоАП РФ содержит следующее</w:t>
      </w:r>
      <w:r w:rsidRPr="002B1098">
        <w:rPr>
          <w:rFonts w:ascii="Times New Roman" w:hAnsi="Times New Roman"/>
          <w:sz w:val="28"/>
          <w:szCs w:val="28"/>
        </w:rPr>
        <w:t xml:space="preserve"> определение адм</w:t>
      </w:r>
      <w:r>
        <w:rPr>
          <w:rFonts w:ascii="Times New Roman" w:hAnsi="Times New Roman"/>
          <w:sz w:val="28"/>
          <w:szCs w:val="28"/>
        </w:rPr>
        <w:t xml:space="preserve">инистративного правонарушения: «Административным </w:t>
      </w:r>
      <w:r w:rsidRPr="002B1098">
        <w:rPr>
          <w:rFonts w:ascii="Times New Roman" w:hAnsi="Times New Roman"/>
          <w:sz w:val="28"/>
          <w:szCs w:val="28"/>
        </w:rPr>
        <w:t xml:space="preserve">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w:t>
      </w:r>
      <w:r w:rsidRPr="002B1098">
        <w:rPr>
          <w:rFonts w:ascii="Times New Roman" w:hAnsi="Times New Roman"/>
          <w:sz w:val="28"/>
          <w:szCs w:val="28"/>
        </w:rPr>
        <w:br/>
        <w:t>ад</w:t>
      </w:r>
      <w:r>
        <w:rPr>
          <w:rFonts w:ascii="Times New Roman" w:hAnsi="Times New Roman"/>
          <w:sz w:val="28"/>
          <w:szCs w:val="28"/>
        </w:rPr>
        <w:t xml:space="preserve">министративных правонарушениях </w:t>
      </w:r>
      <w:r w:rsidRPr="002B1098">
        <w:rPr>
          <w:rFonts w:ascii="Times New Roman" w:hAnsi="Times New Roman"/>
          <w:sz w:val="28"/>
          <w:szCs w:val="28"/>
        </w:rPr>
        <w:t xml:space="preserve">установлена административная </w:t>
      </w:r>
      <w:r w:rsidRPr="002B1098">
        <w:rPr>
          <w:rFonts w:ascii="Times New Roman" w:hAnsi="Times New Roman"/>
          <w:sz w:val="28"/>
          <w:szCs w:val="28"/>
        </w:rPr>
        <w:br/>
        <w:t>ответственность</w:t>
      </w:r>
      <w:r>
        <w:rPr>
          <w:rFonts w:ascii="Times New Roman" w:hAnsi="Times New Roman"/>
          <w:sz w:val="28"/>
          <w:szCs w:val="28"/>
        </w:rPr>
        <w:t>»</w:t>
      </w:r>
      <w:r w:rsidRPr="002B1098">
        <w:rPr>
          <w:rFonts w:ascii="Times New Roman" w:hAnsi="Times New Roman"/>
          <w:sz w:val="28"/>
          <w:szCs w:val="28"/>
        </w:rPr>
        <w:t>. Из приведенного определения видно, что административное правонарушение - это деяния противоправные, виновные и наказуемые. Следовательно, по смыслу закона, деяние может быть признано административным проступком, если за него установлена адм</w:t>
      </w:r>
      <w:r>
        <w:rPr>
          <w:rFonts w:ascii="Times New Roman" w:hAnsi="Times New Roman"/>
          <w:sz w:val="28"/>
          <w:szCs w:val="28"/>
        </w:rPr>
        <w:t xml:space="preserve">инистративная ответственность, </w:t>
      </w:r>
      <w:r w:rsidRPr="002B1098">
        <w:rPr>
          <w:rFonts w:ascii="Times New Roman" w:hAnsi="Times New Roman"/>
          <w:sz w:val="28"/>
          <w:szCs w:val="28"/>
        </w:rPr>
        <w:t xml:space="preserve">независимо от того, представляет ли проступок опасность для общества. То есть законодатель, формулируя понятие административного правонарушения не указал признака общественной опасности в качестве обязательного, сущностного признака административного проступка. Данный материальный признак нашел свое отражение при определении законодательного понятия преступления в ч. 1 ст. 14 УК РФ: </w:t>
      </w:r>
      <w:r>
        <w:rPr>
          <w:rFonts w:ascii="Times New Roman" w:hAnsi="Times New Roman"/>
          <w:sz w:val="28"/>
          <w:szCs w:val="28"/>
        </w:rPr>
        <w:t>«</w:t>
      </w:r>
      <w:r w:rsidRPr="002B1098">
        <w:rPr>
          <w:rFonts w:ascii="Times New Roman" w:hAnsi="Times New Roman"/>
          <w:sz w:val="28"/>
          <w:szCs w:val="28"/>
        </w:rPr>
        <w:t>Преступлением признается виновно совершенное общественно опасное деяние, запрещенное настоящим Кодексом под угрозой наказания</w:t>
      </w:r>
      <w:r>
        <w:rPr>
          <w:rFonts w:ascii="Times New Roman" w:hAnsi="Times New Roman"/>
          <w:sz w:val="28"/>
          <w:szCs w:val="28"/>
        </w:rPr>
        <w:t>»</w:t>
      </w:r>
      <w:r w:rsidRPr="002B1098">
        <w:rPr>
          <w:rFonts w:ascii="Times New Roman" w:hAnsi="Times New Roman"/>
          <w:sz w:val="28"/>
          <w:szCs w:val="28"/>
        </w:rPr>
        <w:t>. Характеризуя состав адм</w:t>
      </w:r>
      <w:r>
        <w:rPr>
          <w:rFonts w:ascii="Times New Roman" w:hAnsi="Times New Roman"/>
          <w:sz w:val="28"/>
          <w:szCs w:val="28"/>
        </w:rPr>
        <w:t xml:space="preserve">инистративного правоотношения, </w:t>
      </w:r>
      <w:r w:rsidRPr="002B1098">
        <w:rPr>
          <w:rFonts w:ascii="Times New Roman" w:hAnsi="Times New Roman"/>
          <w:sz w:val="28"/>
          <w:szCs w:val="28"/>
        </w:rPr>
        <w:t xml:space="preserve">указывают на следующие его элементы: субъекты (участники), объект (то, по поводу чего возникли отношения) и содержание, в котором различаются материальная сторона (поведение субъектов) и юридическая (субъективные </w:t>
      </w:r>
      <w:r w:rsidRPr="002B1098">
        <w:rPr>
          <w:rFonts w:ascii="Times New Roman" w:hAnsi="Times New Roman"/>
          <w:sz w:val="28"/>
          <w:szCs w:val="28"/>
        </w:rPr>
        <w:lastRenderedPageBreak/>
        <w:t>ю</w:t>
      </w:r>
      <w:r>
        <w:rPr>
          <w:rFonts w:ascii="Times New Roman" w:hAnsi="Times New Roman"/>
          <w:sz w:val="28"/>
          <w:szCs w:val="28"/>
        </w:rPr>
        <w:t>ридические права и обязанности)</w:t>
      </w:r>
      <w:r>
        <w:rPr>
          <w:rStyle w:val="a5"/>
          <w:rFonts w:ascii="Times New Roman" w:hAnsi="Times New Roman"/>
          <w:sz w:val="28"/>
          <w:szCs w:val="28"/>
        </w:rPr>
        <w:footnoteReference w:id="26"/>
      </w:r>
      <w:r w:rsidRPr="002B1098">
        <w:rPr>
          <w:rFonts w:ascii="Times New Roman" w:hAnsi="Times New Roman"/>
          <w:sz w:val="28"/>
          <w:szCs w:val="28"/>
        </w:rPr>
        <w:t>. Аналогичную структуру можно выделить в уголовно-правов</w:t>
      </w:r>
      <w:r>
        <w:rPr>
          <w:rFonts w:ascii="Times New Roman" w:hAnsi="Times New Roman"/>
          <w:sz w:val="28"/>
          <w:szCs w:val="28"/>
        </w:rPr>
        <w:t xml:space="preserve">ых отношениях. Подтверждением отсутствия </w:t>
      </w:r>
      <w:r w:rsidRPr="002B1098">
        <w:rPr>
          <w:rFonts w:ascii="Times New Roman" w:hAnsi="Times New Roman"/>
          <w:sz w:val="28"/>
          <w:szCs w:val="28"/>
        </w:rPr>
        <w:t xml:space="preserve">принципиальных отличий между административным деликтом и уголовным посягательством могут служить совпадения задач </w:t>
      </w:r>
      <w:r>
        <w:rPr>
          <w:rFonts w:ascii="Times New Roman" w:hAnsi="Times New Roman"/>
          <w:sz w:val="28"/>
          <w:szCs w:val="28"/>
        </w:rPr>
        <w:t>административного (ст. 1.2. КоАП</w:t>
      </w:r>
      <w:r w:rsidRPr="002B1098">
        <w:rPr>
          <w:rFonts w:ascii="Times New Roman" w:hAnsi="Times New Roman"/>
          <w:sz w:val="28"/>
          <w:szCs w:val="28"/>
        </w:rPr>
        <w:t xml:space="preserve"> РФ) и уголовного з</w:t>
      </w:r>
      <w:r>
        <w:rPr>
          <w:rFonts w:ascii="Times New Roman" w:hAnsi="Times New Roman"/>
          <w:sz w:val="28"/>
          <w:szCs w:val="28"/>
        </w:rPr>
        <w:t xml:space="preserve">аконодательства (ст. 2 УК РФ).  </w:t>
      </w:r>
      <w:r w:rsidRPr="002B1098">
        <w:rPr>
          <w:rFonts w:ascii="Times New Roman" w:hAnsi="Times New Roman"/>
          <w:sz w:val="28"/>
          <w:szCs w:val="28"/>
        </w:rPr>
        <w:t>Неясно, по каким прич</w:t>
      </w:r>
      <w:r>
        <w:rPr>
          <w:rFonts w:ascii="Times New Roman" w:hAnsi="Times New Roman"/>
          <w:sz w:val="28"/>
          <w:szCs w:val="28"/>
        </w:rPr>
        <w:t xml:space="preserve">инам в официальном определении </w:t>
      </w:r>
      <w:r w:rsidRPr="002B1098">
        <w:rPr>
          <w:rFonts w:ascii="Times New Roman" w:hAnsi="Times New Roman"/>
          <w:sz w:val="28"/>
          <w:szCs w:val="28"/>
        </w:rPr>
        <w:t xml:space="preserve">административного правонарушения не нашлось места признаку общественной опасности. </w:t>
      </w:r>
      <w:r>
        <w:rPr>
          <w:rFonts w:ascii="Times New Roman" w:hAnsi="Times New Roman"/>
          <w:sz w:val="28"/>
          <w:szCs w:val="28"/>
        </w:rPr>
        <w:t>«</w:t>
      </w:r>
      <w:r w:rsidRPr="002B1098">
        <w:rPr>
          <w:rFonts w:ascii="Times New Roman" w:hAnsi="Times New Roman"/>
          <w:sz w:val="28"/>
          <w:szCs w:val="28"/>
        </w:rPr>
        <w:t>Официальная позици</w:t>
      </w:r>
      <w:r>
        <w:rPr>
          <w:rFonts w:ascii="Times New Roman" w:hAnsi="Times New Roman"/>
          <w:sz w:val="28"/>
          <w:szCs w:val="28"/>
        </w:rPr>
        <w:t xml:space="preserve">я, касающаяся оценки опасности </w:t>
      </w:r>
      <w:r w:rsidRPr="002B1098">
        <w:rPr>
          <w:rFonts w:ascii="Times New Roman" w:hAnsi="Times New Roman"/>
          <w:sz w:val="28"/>
          <w:szCs w:val="28"/>
        </w:rPr>
        <w:t>адм</w:t>
      </w:r>
      <w:r>
        <w:rPr>
          <w:rFonts w:ascii="Times New Roman" w:hAnsi="Times New Roman"/>
          <w:sz w:val="28"/>
          <w:szCs w:val="28"/>
        </w:rPr>
        <w:t xml:space="preserve">инистративного правонарушения, </w:t>
      </w:r>
      <w:r w:rsidRPr="002B1098">
        <w:rPr>
          <w:rFonts w:ascii="Times New Roman" w:hAnsi="Times New Roman"/>
          <w:sz w:val="28"/>
          <w:szCs w:val="28"/>
        </w:rPr>
        <w:t>неоднозначна. Этот вывод строится не только на том</w:t>
      </w:r>
      <w:r>
        <w:rPr>
          <w:rFonts w:ascii="Times New Roman" w:hAnsi="Times New Roman"/>
          <w:sz w:val="28"/>
          <w:szCs w:val="28"/>
        </w:rPr>
        <w:t xml:space="preserve">, что в ст. 2.1. КоАП РФ этот признак не закреплен. Как показывает </w:t>
      </w:r>
      <w:r w:rsidRPr="002B1098">
        <w:rPr>
          <w:rFonts w:ascii="Times New Roman" w:hAnsi="Times New Roman"/>
          <w:sz w:val="28"/>
          <w:szCs w:val="28"/>
        </w:rPr>
        <w:t xml:space="preserve">правотворческая деятельность, </w:t>
      </w:r>
      <w:r>
        <w:rPr>
          <w:rFonts w:ascii="Times New Roman" w:hAnsi="Times New Roman"/>
          <w:sz w:val="28"/>
          <w:szCs w:val="28"/>
        </w:rPr>
        <w:t xml:space="preserve">граница между преступлениями и </w:t>
      </w:r>
      <w:r w:rsidRPr="002B1098">
        <w:rPr>
          <w:rFonts w:ascii="Times New Roman" w:hAnsi="Times New Roman"/>
          <w:sz w:val="28"/>
          <w:szCs w:val="28"/>
        </w:rPr>
        <w:t>административными правонарушениями крайне условна и подвижна. Часто с изменением общественно-политической ситуации некоторые правонарушения, ранее относившиеся к категории преступлений, законодатель относит к административны</w:t>
      </w:r>
      <w:r>
        <w:rPr>
          <w:rFonts w:ascii="Times New Roman" w:hAnsi="Times New Roman"/>
          <w:sz w:val="28"/>
          <w:szCs w:val="28"/>
        </w:rPr>
        <w:t xml:space="preserve">м правонарушениям, и наоборот. </w:t>
      </w:r>
      <w:r w:rsidRPr="002B1098">
        <w:rPr>
          <w:rFonts w:ascii="Times New Roman" w:hAnsi="Times New Roman"/>
          <w:sz w:val="28"/>
          <w:szCs w:val="28"/>
        </w:rPr>
        <w:t>Этот вопрос выступает</w:t>
      </w:r>
      <w:r>
        <w:rPr>
          <w:rFonts w:ascii="Times New Roman" w:hAnsi="Times New Roman"/>
          <w:sz w:val="28"/>
          <w:szCs w:val="28"/>
        </w:rPr>
        <w:t xml:space="preserve"> центральным для разграничения </w:t>
      </w:r>
      <w:r w:rsidRPr="002B1098">
        <w:rPr>
          <w:rFonts w:ascii="Times New Roman" w:hAnsi="Times New Roman"/>
          <w:sz w:val="28"/>
          <w:szCs w:val="28"/>
        </w:rPr>
        <w:t xml:space="preserve">преступлений и административных правонарушений между собой. В юридической науке можно выделить два основных взгляда на эту проблему. Одни исследователи считают, что преступление отличается от административного правонарушения наличием признака общественной опасности. Другие ученые-юристы пишут о том, что преступление отличается от административного правонарушения степенью общественной </w:t>
      </w:r>
      <w:r>
        <w:rPr>
          <w:rFonts w:ascii="Times New Roman" w:hAnsi="Times New Roman"/>
          <w:sz w:val="28"/>
          <w:szCs w:val="28"/>
        </w:rPr>
        <w:t xml:space="preserve">опасности. </w:t>
      </w:r>
      <w:r w:rsidRPr="002B1098">
        <w:rPr>
          <w:rFonts w:ascii="Times New Roman" w:hAnsi="Times New Roman"/>
          <w:sz w:val="28"/>
          <w:szCs w:val="28"/>
        </w:rPr>
        <w:t xml:space="preserve">Сторонники первого взгляда (общественная опасность - свойство исключительно преступления) не отрицают, что административные правонарушения тоже в определенной степени вредоносны, но характер и степень этой антисоциальности никогда не достигают степени криминальной, именуемой в законодательстве </w:t>
      </w:r>
      <w:r>
        <w:rPr>
          <w:rFonts w:ascii="Times New Roman" w:hAnsi="Times New Roman"/>
          <w:sz w:val="28"/>
          <w:szCs w:val="28"/>
        </w:rPr>
        <w:t xml:space="preserve">общественной </w:t>
      </w:r>
      <w:r w:rsidRPr="002B1098">
        <w:rPr>
          <w:rFonts w:ascii="Times New Roman" w:hAnsi="Times New Roman"/>
          <w:sz w:val="28"/>
          <w:szCs w:val="28"/>
        </w:rPr>
        <w:t xml:space="preserve">опасностью. Позицию непризнания административных </w:t>
      </w:r>
      <w:r w:rsidRPr="002B1098">
        <w:rPr>
          <w:rFonts w:ascii="Times New Roman" w:hAnsi="Times New Roman"/>
          <w:sz w:val="28"/>
          <w:szCs w:val="28"/>
        </w:rPr>
        <w:lastRenderedPageBreak/>
        <w:t>правонарушений общественно опасным деянием разделяют как представители общей теории права, так и ученые административно-правового и уг</w:t>
      </w:r>
      <w:r>
        <w:rPr>
          <w:rFonts w:ascii="Times New Roman" w:hAnsi="Times New Roman"/>
          <w:sz w:val="28"/>
          <w:szCs w:val="28"/>
        </w:rPr>
        <w:t xml:space="preserve">оловно-правового направлений. </w:t>
      </w:r>
      <w:r w:rsidRPr="002B1098">
        <w:rPr>
          <w:rFonts w:ascii="Times New Roman" w:hAnsi="Times New Roman"/>
          <w:sz w:val="28"/>
          <w:szCs w:val="28"/>
        </w:rPr>
        <w:t>Другая группа ученых-юристов придерживается полярно противоположной</w:t>
      </w:r>
      <w:r>
        <w:rPr>
          <w:rFonts w:ascii="Times New Roman" w:hAnsi="Times New Roman"/>
          <w:sz w:val="28"/>
          <w:szCs w:val="28"/>
        </w:rPr>
        <w:t xml:space="preserve"> точки зрения. По их мнению,  </w:t>
      </w:r>
      <w:r w:rsidRPr="002B1098">
        <w:rPr>
          <w:rFonts w:ascii="Times New Roman" w:hAnsi="Times New Roman"/>
          <w:sz w:val="28"/>
          <w:szCs w:val="28"/>
        </w:rPr>
        <w:t>административные правонарушения, так же как и преступления, опасны, однако степень их общественной опасности является меньшей по сравнению с общес</w:t>
      </w:r>
      <w:r>
        <w:rPr>
          <w:rFonts w:ascii="Times New Roman" w:hAnsi="Times New Roman"/>
          <w:sz w:val="28"/>
          <w:szCs w:val="28"/>
        </w:rPr>
        <w:t>твенной опасностью преступлений.</w:t>
      </w:r>
      <w:r>
        <w:rPr>
          <w:rStyle w:val="a5"/>
          <w:rFonts w:ascii="Times New Roman" w:hAnsi="Times New Roman"/>
          <w:sz w:val="28"/>
          <w:szCs w:val="28"/>
        </w:rPr>
        <w:footnoteReference w:id="27"/>
      </w:r>
      <w:r>
        <w:rPr>
          <w:rFonts w:ascii="Times New Roman" w:hAnsi="Times New Roman"/>
          <w:sz w:val="28"/>
          <w:szCs w:val="28"/>
        </w:rPr>
        <w:t xml:space="preserve"> </w:t>
      </w:r>
      <w:r w:rsidRPr="002B1098">
        <w:rPr>
          <w:rFonts w:ascii="Times New Roman" w:hAnsi="Times New Roman"/>
          <w:sz w:val="28"/>
          <w:szCs w:val="28"/>
        </w:rPr>
        <w:t xml:space="preserve">Поэтому, считаем, что следует полностью согласиться с выводами Н.Ю. Колчевской о том, что отсутствуют основания и возможности </w:t>
      </w:r>
      <w:r>
        <w:rPr>
          <w:rFonts w:ascii="Times New Roman" w:hAnsi="Times New Roman"/>
          <w:sz w:val="28"/>
          <w:szCs w:val="28"/>
        </w:rPr>
        <w:t>«</w:t>
      </w:r>
      <w:r w:rsidRPr="002B1098">
        <w:rPr>
          <w:rFonts w:ascii="Times New Roman" w:hAnsi="Times New Roman"/>
          <w:sz w:val="28"/>
          <w:szCs w:val="28"/>
        </w:rPr>
        <w:t xml:space="preserve">лишать административные правонарушения, в особенности, посягающие на собственность, материального признака - признака общественной опасности. Общественная опасность правонарушения состоит в том, что оно посягает на важные общественные ценности, дезорганизуя тем самым существующие общественные отношения. В этом смысле, правонарушения в области охраны собственности причиняют собственнику имущественный вред. Общественная опасность - определяющий признак правонарушения, отличающий его от </w:t>
      </w:r>
      <w:r>
        <w:rPr>
          <w:rFonts w:ascii="Times New Roman" w:hAnsi="Times New Roman"/>
          <w:sz w:val="28"/>
          <w:szCs w:val="28"/>
        </w:rPr>
        <w:t xml:space="preserve">правомерного поведения. Всякое </w:t>
      </w:r>
      <w:r w:rsidRPr="002B1098">
        <w:rPr>
          <w:rFonts w:ascii="Times New Roman" w:hAnsi="Times New Roman"/>
          <w:sz w:val="28"/>
          <w:szCs w:val="28"/>
        </w:rPr>
        <w:t>правонарушение наносит вред интересам личности, общест</w:t>
      </w:r>
      <w:r>
        <w:rPr>
          <w:rFonts w:ascii="Times New Roman" w:hAnsi="Times New Roman"/>
          <w:sz w:val="28"/>
          <w:szCs w:val="28"/>
        </w:rPr>
        <w:t>ва, государства»</w:t>
      </w:r>
      <w:r>
        <w:rPr>
          <w:rStyle w:val="a5"/>
          <w:rFonts w:ascii="Times New Roman" w:hAnsi="Times New Roman"/>
          <w:sz w:val="28"/>
          <w:szCs w:val="28"/>
        </w:rPr>
        <w:footnoteReference w:id="28"/>
      </w:r>
      <w:r w:rsidRPr="002B1098">
        <w:rPr>
          <w:rFonts w:ascii="Times New Roman" w:hAnsi="Times New Roman"/>
          <w:sz w:val="28"/>
          <w:szCs w:val="28"/>
        </w:rPr>
        <w:t xml:space="preserve">. </w:t>
      </w:r>
      <w:r w:rsidRPr="002B1098">
        <w:rPr>
          <w:rFonts w:ascii="Times New Roman" w:hAnsi="Times New Roman"/>
          <w:sz w:val="28"/>
          <w:szCs w:val="28"/>
        </w:rPr>
        <w:br/>
        <w:t>Н</w:t>
      </w:r>
      <w:r>
        <w:rPr>
          <w:rFonts w:ascii="Times New Roman" w:hAnsi="Times New Roman"/>
          <w:sz w:val="28"/>
          <w:szCs w:val="28"/>
        </w:rPr>
        <w:t>а основании вышесказанного полаг</w:t>
      </w:r>
      <w:r w:rsidRPr="002B1098">
        <w:rPr>
          <w:rFonts w:ascii="Times New Roman" w:hAnsi="Times New Roman"/>
          <w:sz w:val="28"/>
          <w:szCs w:val="28"/>
        </w:rPr>
        <w:t xml:space="preserve">аем, что любое административное правонарушение, обладает признаками общественной опасности, </w:t>
      </w:r>
      <w:r>
        <w:rPr>
          <w:rFonts w:ascii="Times New Roman" w:hAnsi="Times New Roman"/>
          <w:sz w:val="28"/>
          <w:szCs w:val="28"/>
        </w:rPr>
        <w:t xml:space="preserve">противоправности, виновности и </w:t>
      </w:r>
      <w:r w:rsidRPr="002B1098">
        <w:rPr>
          <w:rFonts w:ascii="Times New Roman" w:hAnsi="Times New Roman"/>
          <w:sz w:val="28"/>
          <w:szCs w:val="28"/>
        </w:rPr>
        <w:t>административной наказуемости. Поэтом</w:t>
      </w:r>
      <w:r>
        <w:rPr>
          <w:rFonts w:ascii="Times New Roman" w:hAnsi="Times New Roman"/>
          <w:sz w:val="28"/>
          <w:szCs w:val="28"/>
        </w:rPr>
        <w:t>у необходимо в ч. 1 ст. 2.1. КоАП</w:t>
      </w:r>
      <w:r w:rsidRPr="002B1098">
        <w:rPr>
          <w:rFonts w:ascii="Times New Roman" w:hAnsi="Times New Roman"/>
          <w:sz w:val="28"/>
          <w:szCs w:val="28"/>
        </w:rPr>
        <w:t xml:space="preserve"> РФ</w:t>
      </w:r>
      <w:r>
        <w:rPr>
          <w:rFonts w:ascii="Times New Roman" w:hAnsi="Times New Roman"/>
          <w:sz w:val="28"/>
          <w:szCs w:val="28"/>
        </w:rPr>
        <w:t xml:space="preserve">  внести дополнение в понятие </w:t>
      </w:r>
      <w:r w:rsidRPr="002B1098">
        <w:rPr>
          <w:rFonts w:ascii="Times New Roman" w:hAnsi="Times New Roman"/>
          <w:sz w:val="28"/>
          <w:szCs w:val="28"/>
        </w:rPr>
        <w:t>адм</w:t>
      </w:r>
      <w:r>
        <w:rPr>
          <w:rFonts w:ascii="Times New Roman" w:hAnsi="Times New Roman"/>
          <w:sz w:val="28"/>
          <w:szCs w:val="28"/>
        </w:rPr>
        <w:t xml:space="preserve">инистративного правонарушения, </w:t>
      </w:r>
      <w:r w:rsidRPr="002B1098">
        <w:rPr>
          <w:rFonts w:ascii="Times New Roman" w:hAnsi="Times New Roman"/>
          <w:sz w:val="28"/>
          <w:szCs w:val="28"/>
        </w:rPr>
        <w:t xml:space="preserve"> указанием на материальн</w:t>
      </w:r>
      <w:r>
        <w:rPr>
          <w:rFonts w:ascii="Times New Roman" w:hAnsi="Times New Roman"/>
          <w:sz w:val="28"/>
          <w:szCs w:val="28"/>
        </w:rPr>
        <w:t xml:space="preserve">ый признак этих правонарушений, т.е. на их общественную опасность. </w:t>
      </w:r>
      <w:r w:rsidRPr="002B1098">
        <w:rPr>
          <w:rFonts w:ascii="Times New Roman" w:hAnsi="Times New Roman"/>
          <w:sz w:val="28"/>
          <w:szCs w:val="28"/>
        </w:rPr>
        <w:t>В рамках</w:t>
      </w:r>
      <w:r>
        <w:rPr>
          <w:rFonts w:ascii="Times New Roman" w:hAnsi="Times New Roman"/>
          <w:sz w:val="28"/>
          <w:szCs w:val="28"/>
        </w:rPr>
        <w:t xml:space="preserve"> темы</w:t>
      </w:r>
      <w:r w:rsidRPr="002B1098">
        <w:rPr>
          <w:rFonts w:ascii="Times New Roman" w:hAnsi="Times New Roman"/>
          <w:sz w:val="28"/>
          <w:szCs w:val="28"/>
        </w:rPr>
        <w:t>,</w:t>
      </w:r>
      <w:r>
        <w:rPr>
          <w:rFonts w:ascii="Times New Roman" w:hAnsi="Times New Roman"/>
          <w:sz w:val="28"/>
          <w:szCs w:val="28"/>
        </w:rPr>
        <w:t xml:space="preserve"> рассматриваемой в данном параграфе</w:t>
      </w:r>
      <w:r w:rsidRPr="002B1098">
        <w:rPr>
          <w:rFonts w:ascii="Times New Roman" w:hAnsi="Times New Roman"/>
          <w:sz w:val="28"/>
          <w:szCs w:val="28"/>
        </w:rPr>
        <w:t xml:space="preserve">, нельзя обойти вопрос приоритета той </w:t>
      </w:r>
      <w:r w:rsidRPr="002B1098">
        <w:rPr>
          <w:rFonts w:ascii="Times New Roman" w:hAnsi="Times New Roman"/>
          <w:sz w:val="28"/>
          <w:szCs w:val="28"/>
        </w:rPr>
        <w:lastRenderedPageBreak/>
        <w:t>или</w:t>
      </w:r>
      <w:r>
        <w:rPr>
          <w:rFonts w:ascii="Times New Roman" w:hAnsi="Times New Roman"/>
          <w:sz w:val="28"/>
          <w:szCs w:val="28"/>
        </w:rPr>
        <w:t xml:space="preserve"> иной отрасли законодательства - о</w:t>
      </w:r>
      <w:r w:rsidRPr="002B1098">
        <w:rPr>
          <w:rFonts w:ascii="Times New Roman" w:hAnsi="Times New Roman"/>
          <w:sz w:val="28"/>
          <w:szCs w:val="28"/>
        </w:rPr>
        <w:t xml:space="preserve"> конкуренции уголовно-правовых и административно-правовых норм права. Этот вопрос широко дискутируется </w:t>
      </w:r>
      <w:r>
        <w:rPr>
          <w:rFonts w:ascii="Times New Roman" w:hAnsi="Times New Roman"/>
          <w:sz w:val="28"/>
          <w:szCs w:val="28"/>
        </w:rPr>
        <w:t xml:space="preserve">и </w:t>
      </w:r>
      <w:r w:rsidRPr="002B1098">
        <w:rPr>
          <w:rFonts w:ascii="Times New Roman" w:hAnsi="Times New Roman"/>
          <w:sz w:val="28"/>
          <w:szCs w:val="28"/>
        </w:rPr>
        <w:t>в</w:t>
      </w:r>
      <w:r>
        <w:rPr>
          <w:rFonts w:ascii="Times New Roman" w:hAnsi="Times New Roman"/>
          <w:sz w:val="28"/>
          <w:szCs w:val="28"/>
        </w:rPr>
        <w:t xml:space="preserve"> </w:t>
      </w:r>
      <w:r w:rsidRPr="002B1098">
        <w:rPr>
          <w:rFonts w:ascii="Times New Roman" w:hAnsi="Times New Roman"/>
          <w:sz w:val="28"/>
          <w:szCs w:val="28"/>
        </w:rPr>
        <w:t xml:space="preserve"> настоящее вре</w:t>
      </w:r>
      <w:r>
        <w:rPr>
          <w:rFonts w:ascii="Times New Roman" w:hAnsi="Times New Roman"/>
          <w:sz w:val="28"/>
          <w:szCs w:val="28"/>
        </w:rPr>
        <w:t>мя. Так некоторые авторы</w:t>
      </w:r>
      <w:r>
        <w:rPr>
          <w:rStyle w:val="a5"/>
          <w:rFonts w:ascii="Times New Roman" w:hAnsi="Times New Roman"/>
          <w:sz w:val="28"/>
          <w:szCs w:val="28"/>
        </w:rPr>
        <w:footnoteReference w:id="29"/>
      </w:r>
      <w:r>
        <w:rPr>
          <w:rFonts w:ascii="Times New Roman" w:hAnsi="Times New Roman"/>
          <w:sz w:val="28"/>
          <w:szCs w:val="28"/>
        </w:rPr>
        <w:t xml:space="preserve">  считают, что</w:t>
      </w:r>
      <w:r w:rsidRPr="002B1098">
        <w:rPr>
          <w:rFonts w:ascii="Times New Roman" w:hAnsi="Times New Roman"/>
          <w:sz w:val="28"/>
          <w:szCs w:val="28"/>
        </w:rPr>
        <w:t xml:space="preserve"> в случае их коллизии</w:t>
      </w:r>
      <w:r>
        <w:rPr>
          <w:rFonts w:ascii="Times New Roman" w:hAnsi="Times New Roman"/>
          <w:sz w:val="28"/>
          <w:szCs w:val="28"/>
        </w:rPr>
        <w:t xml:space="preserve"> </w:t>
      </w:r>
      <w:r w:rsidRPr="002B1098">
        <w:rPr>
          <w:rFonts w:ascii="Times New Roman" w:hAnsi="Times New Roman"/>
          <w:sz w:val="28"/>
          <w:szCs w:val="28"/>
        </w:rPr>
        <w:t xml:space="preserve"> </w:t>
      </w:r>
      <w:r>
        <w:rPr>
          <w:rFonts w:ascii="Times New Roman" w:hAnsi="Times New Roman"/>
          <w:sz w:val="28"/>
          <w:szCs w:val="28"/>
        </w:rPr>
        <w:t xml:space="preserve">– уголовный закон верховенствует над  КоАП РФ. </w:t>
      </w:r>
      <w:r w:rsidRPr="002B1098">
        <w:rPr>
          <w:rFonts w:ascii="Times New Roman" w:hAnsi="Times New Roman"/>
          <w:sz w:val="28"/>
          <w:szCs w:val="28"/>
        </w:rPr>
        <w:t>По мнению М.Н. Белова, в обоих Кодексах должен быть прописан принцип</w:t>
      </w:r>
      <w:r>
        <w:rPr>
          <w:rFonts w:ascii="Times New Roman" w:hAnsi="Times New Roman"/>
          <w:sz w:val="28"/>
          <w:szCs w:val="28"/>
        </w:rPr>
        <w:t xml:space="preserve"> приоритета уголовного закона».</w:t>
      </w:r>
      <w:r w:rsidRPr="002B1098">
        <w:rPr>
          <w:rFonts w:ascii="Times New Roman" w:hAnsi="Times New Roman"/>
          <w:sz w:val="28"/>
          <w:szCs w:val="28"/>
        </w:rPr>
        <w:t xml:space="preserve"> История российского законодательства уже знает подобный поход. Так, ст. 1</w:t>
      </w:r>
      <w:r>
        <w:rPr>
          <w:rFonts w:ascii="Times New Roman" w:hAnsi="Times New Roman"/>
          <w:sz w:val="28"/>
          <w:szCs w:val="28"/>
        </w:rPr>
        <w:t>0 КоАП</w:t>
      </w:r>
      <w:r w:rsidRPr="002B1098">
        <w:rPr>
          <w:rFonts w:ascii="Times New Roman" w:hAnsi="Times New Roman"/>
          <w:sz w:val="28"/>
          <w:szCs w:val="28"/>
        </w:rPr>
        <w:t xml:space="preserve"> РСФСР закрепляла: </w:t>
      </w:r>
      <w:r>
        <w:rPr>
          <w:rFonts w:ascii="Times New Roman" w:hAnsi="Times New Roman"/>
          <w:sz w:val="28"/>
          <w:szCs w:val="28"/>
        </w:rPr>
        <w:t>«</w:t>
      </w:r>
      <w:r w:rsidRPr="002B1098">
        <w:rPr>
          <w:rFonts w:ascii="Times New Roman" w:hAnsi="Times New Roman"/>
          <w:sz w:val="28"/>
          <w:szCs w:val="28"/>
        </w:rPr>
        <w:t>Административная ответственность за п</w:t>
      </w:r>
      <w:r>
        <w:rPr>
          <w:rFonts w:ascii="Times New Roman" w:hAnsi="Times New Roman"/>
          <w:sz w:val="28"/>
          <w:szCs w:val="28"/>
        </w:rPr>
        <w:t xml:space="preserve">равонарушения, предусмотренные  </w:t>
      </w:r>
      <w:r w:rsidRPr="002B1098">
        <w:rPr>
          <w:rFonts w:ascii="Times New Roman" w:hAnsi="Times New Roman"/>
          <w:sz w:val="28"/>
          <w:szCs w:val="28"/>
        </w:rPr>
        <w:t>настоящим Кодексом, наступает, если эти нарушения по своему характеру не влекут за собой в соответствии с действующ</w:t>
      </w:r>
      <w:r>
        <w:rPr>
          <w:rFonts w:ascii="Times New Roman" w:hAnsi="Times New Roman"/>
          <w:sz w:val="28"/>
          <w:szCs w:val="28"/>
        </w:rPr>
        <w:t xml:space="preserve">им законодательством уголовной </w:t>
      </w:r>
      <w:r w:rsidRPr="002B1098">
        <w:rPr>
          <w:rFonts w:ascii="Times New Roman" w:hAnsi="Times New Roman"/>
          <w:sz w:val="28"/>
          <w:szCs w:val="28"/>
        </w:rPr>
        <w:t>ответственност</w:t>
      </w:r>
      <w:r>
        <w:rPr>
          <w:rFonts w:ascii="Times New Roman" w:hAnsi="Times New Roman"/>
          <w:sz w:val="28"/>
          <w:szCs w:val="28"/>
        </w:rPr>
        <w:t xml:space="preserve">и». Новый КоАП </w:t>
      </w:r>
      <w:r w:rsidRPr="002B1098">
        <w:rPr>
          <w:rFonts w:ascii="Times New Roman" w:hAnsi="Times New Roman"/>
          <w:sz w:val="28"/>
          <w:szCs w:val="28"/>
        </w:rPr>
        <w:t>РФ, принятый в 2001 году, не содержит указанного решения в случае коллизий. Поэтому проблема конкуренции уголовных и административных норм в настоящее время возросла и требует</w:t>
      </w:r>
      <w:r>
        <w:rPr>
          <w:rFonts w:ascii="Times New Roman" w:hAnsi="Times New Roman"/>
          <w:sz w:val="28"/>
          <w:szCs w:val="28"/>
        </w:rPr>
        <w:t xml:space="preserve"> дополнительного исследования. Другие исследователи </w:t>
      </w:r>
      <w:r w:rsidRPr="002B1098">
        <w:rPr>
          <w:rFonts w:ascii="Times New Roman" w:hAnsi="Times New Roman"/>
          <w:sz w:val="28"/>
          <w:szCs w:val="28"/>
        </w:rPr>
        <w:t>прид</w:t>
      </w:r>
      <w:r>
        <w:rPr>
          <w:rFonts w:ascii="Times New Roman" w:hAnsi="Times New Roman"/>
          <w:sz w:val="28"/>
          <w:szCs w:val="28"/>
        </w:rPr>
        <w:t xml:space="preserve">ерживаются противоположного </w:t>
      </w:r>
      <w:r w:rsidRPr="002B1098">
        <w:rPr>
          <w:rFonts w:ascii="Times New Roman" w:hAnsi="Times New Roman"/>
          <w:sz w:val="28"/>
          <w:szCs w:val="28"/>
        </w:rPr>
        <w:t xml:space="preserve">мнения. Например, В.А. Навроцкий высказывается, что </w:t>
      </w:r>
      <w:r>
        <w:rPr>
          <w:rFonts w:ascii="Times New Roman" w:hAnsi="Times New Roman"/>
          <w:sz w:val="28"/>
          <w:szCs w:val="28"/>
        </w:rPr>
        <w:t>«</w:t>
      </w:r>
      <w:r w:rsidRPr="002B1098">
        <w:rPr>
          <w:rFonts w:ascii="Times New Roman" w:hAnsi="Times New Roman"/>
          <w:sz w:val="28"/>
          <w:szCs w:val="28"/>
        </w:rPr>
        <w:t xml:space="preserve">при </w:t>
      </w:r>
      <w:r>
        <w:rPr>
          <w:rFonts w:ascii="Times New Roman" w:hAnsi="Times New Roman"/>
          <w:sz w:val="28"/>
          <w:szCs w:val="28"/>
        </w:rPr>
        <w:t>«</w:t>
      </w:r>
      <w:r w:rsidRPr="002B1098">
        <w:rPr>
          <w:rFonts w:ascii="Times New Roman" w:hAnsi="Times New Roman"/>
          <w:sz w:val="28"/>
          <w:szCs w:val="28"/>
        </w:rPr>
        <w:t>дублировании</w:t>
      </w:r>
      <w:r>
        <w:rPr>
          <w:rFonts w:ascii="Times New Roman" w:hAnsi="Times New Roman"/>
          <w:sz w:val="28"/>
          <w:szCs w:val="28"/>
        </w:rPr>
        <w:t>»</w:t>
      </w:r>
      <w:r w:rsidRPr="002B1098">
        <w:rPr>
          <w:rFonts w:ascii="Times New Roman" w:hAnsi="Times New Roman"/>
          <w:sz w:val="28"/>
          <w:szCs w:val="28"/>
        </w:rPr>
        <w:t xml:space="preserve"> ответственности - когда одни и те</w:t>
      </w:r>
      <w:r>
        <w:rPr>
          <w:rFonts w:ascii="Times New Roman" w:hAnsi="Times New Roman"/>
          <w:sz w:val="28"/>
          <w:szCs w:val="28"/>
        </w:rPr>
        <w:t xml:space="preserve"> </w:t>
      </w:r>
      <w:r w:rsidRPr="002B1098">
        <w:rPr>
          <w:rFonts w:ascii="Times New Roman" w:hAnsi="Times New Roman"/>
          <w:sz w:val="28"/>
          <w:szCs w:val="28"/>
        </w:rPr>
        <w:t xml:space="preserve">же деяния предусмотрены и в </w:t>
      </w:r>
      <w:r>
        <w:rPr>
          <w:rFonts w:ascii="Times New Roman" w:hAnsi="Times New Roman"/>
          <w:sz w:val="28"/>
          <w:szCs w:val="28"/>
        </w:rPr>
        <w:t>УК РФ как преступления, и в КоАП</w:t>
      </w:r>
      <w:r w:rsidRPr="002B1098">
        <w:rPr>
          <w:rFonts w:ascii="Times New Roman" w:hAnsi="Times New Roman"/>
          <w:sz w:val="28"/>
          <w:szCs w:val="28"/>
        </w:rPr>
        <w:t xml:space="preserve"> РФ как административные правонарушения, приоритет должен отд</w:t>
      </w:r>
      <w:r>
        <w:rPr>
          <w:rFonts w:ascii="Times New Roman" w:hAnsi="Times New Roman"/>
          <w:sz w:val="28"/>
          <w:szCs w:val="28"/>
        </w:rPr>
        <w:t xml:space="preserve">аваться закону, </w:t>
      </w:r>
      <w:r w:rsidRPr="002B1098">
        <w:rPr>
          <w:rFonts w:ascii="Times New Roman" w:hAnsi="Times New Roman"/>
          <w:sz w:val="28"/>
          <w:szCs w:val="28"/>
        </w:rPr>
        <w:t>преду</w:t>
      </w:r>
      <w:r>
        <w:rPr>
          <w:rFonts w:ascii="Times New Roman" w:hAnsi="Times New Roman"/>
          <w:sz w:val="28"/>
          <w:szCs w:val="28"/>
        </w:rPr>
        <w:t xml:space="preserve">сматривающему менее суровые  </w:t>
      </w:r>
      <w:r w:rsidRPr="002B1098">
        <w:rPr>
          <w:rFonts w:ascii="Times New Roman" w:hAnsi="Times New Roman"/>
          <w:sz w:val="28"/>
          <w:szCs w:val="28"/>
        </w:rPr>
        <w:t>меры</w:t>
      </w:r>
      <w:r>
        <w:rPr>
          <w:rFonts w:ascii="Times New Roman" w:hAnsi="Times New Roman"/>
          <w:sz w:val="28"/>
          <w:szCs w:val="28"/>
        </w:rPr>
        <w:t>»</w:t>
      </w:r>
      <w:r>
        <w:rPr>
          <w:rStyle w:val="a5"/>
          <w:rFonts w:ascii="Times New Roman" w:hAnsi="Times New Roman"/>
          <w:sz w:val="28"/>
          <w:szCs w:val="28"/>
        </w:rPr>
        <w:footnoteReference w:id="30"/>
      </w:r>
      <w:r>
        <w:rPr>
          <w:rFonts w:ascii="Times New Roman" w:hAnsi="Times New Roman"/>
          <w:sz w:val="28"/>
          <w:szCs w:val="28"/>
        </w:rPr>
        <w:t xml:space="preserve">. </w:t>
      </w:r>
    </w:p>
    <w:p w:rsidR="00652882" w:rsidRDefault="00652882" w:rsidP="00652882">
      <w:pPr>
        <w:keepNext/>
        <w:spacing w:after="0" w:line="360" w:lineRule="auto"/>
        <w:ind w:firstLine="709"/>
        <w:jc w:val="both"/>
        <w:rPr>
          <w:rFonts w:ascii="Times New Roman" w:hAnsi="Times New Roman"/>
          <w:sz w:val="28"/>
          <w:szCs w:val="28"/>
        </w:rPr>
      </w:pPr>
      <w:r w:rsidRPr="002B1098">
        <w:rPr>
          <w:rFonts w:ascii="Times New Roman" w:hAnsi="Times New Roman"/>
          <w:sz w:val="28"/>
          <w:szCs w:val="28"/>
        </w:rPr>
        <w:t xml:space="preserve">О приоритете административного законодательства над уголовным </w:t>
      </w:r>
      <w:r w:rsidRPr="002B1098">
        <w:rPr>
          <w:rFonts w:ascii="Times New Roman" w:hAnsi="Times New Roman"/>
          <w:sz w:val="28"/>
          <w:szCs w:val="28"/>
        </w:rPr>
        <w:br/>
        <w:t xml:space="preserve">высказываются и другие правоведы. Стоит также согласиться с Ю.А. </w:t>
      </w:r>
      <w:r w:rsidRPr="002B1098">
        <w:rPr>
          <w:rFonts w:ascii="Times New Roman" w:hAnsi="Times New Roman"/>
          <w:sz w:val="28"/>
          <w:szCs w:val="28"/>
        </w:rPr>
        <w:lastRenderedPageBreak/>
        <w:t xml:space="preserve">Яницким, который считает: </w:t>
      </w:r>
      <w:r>
        <w:rPr>
          <w:rFonts w:ascii="Times New Roman" w:hAnsi="Times New Roman"/>
          <w:sz w:val="28"/>
          <w:szCs w:val="28"/>
        </w:rPr>
        <w:t>«</w:t>
      </w:r>
      <w:r w:rsidRPr="002B1098">
        <w:rPr>
          <w:rFonts w:ascii="Times New Roman" w:hAnsi="Times New Roman"/>
          <w:sz w:val="28"/>
          <w:szCs w:val="28"/>
        </w:rPr>
        <w:t>...правила конкуренции норм УК РФ и коап РФ должны носить иной, фундаментальный характер</w:t>
      </w:r>
      <w:r>
        <w:rPr>
          <w:rFonts w:ascii="Times New Roman" w:hAnsi="Times New Roman"/>
          <w:sz w:val="28"/>
          <w:szCs w:val="28"/>
        </w:rPr>
        <w:t xml:space="preserve">, позволяющий правоприменителю </w:t>
      </w:r>
      <w:r w:rsidRPr="002B1098">
        <w:rPr>
          <w:rFonts w:ascii="Times New Roman" w:hAnsi="Times New Roman"/>
          <w:sz w:val="28"/>
          <w:szCs w:val="28"/>
        </w:rPr>
        <w:t>однозначно определить статью закона, подлежащую применению. Для этого необходимо внест</w:t>
      </w:r>
      <w:r>
        <w:rPr>
          <w:rFonts w:ascii="Times New Roman" w:hAnsi="Times New Roman"/>
          <w:sz w:val="28"/>
          <w:szCs w:val="28"/>
        </w:rPr>
        <w:t>и изменения в законодательство»</w:t>
      </w:r>
      <w:r w:rsidRPr="002B1098">
        <w:rPr>
          <w:rFonts w:ascii="Times New Roman" w:hAnsi="Times New Roman"/>
          <w:sz w:val="28"/>
          <w:szCs w:val="28"/>
        </w:rPr>
        <w:t xml:space="preserve">. </w:t>
      </w:r>
      <w:r w:rsidRPr="002B1098">
        <w:rPr>
          <w:rFonts w:ascii="Times New Roman" w:hAnsi="Times New Roman"/>
          <w:sz w:val="28"/>
          <w:szCs w:val="28"/>
        </w:rPr>
        <w:br/>
        <w:t xml:space="preserve">Ю.А. Яницкий также считает, что </w:t>
      </w:r>
      <w:r>
        <w:rPr>
          <w:rFonts w:ascii="Times New Roman" w:hAnsi="Times New Roman"/>
          <w:sz w:val="28"/>
          <w:szCs w:val="28"/>
        </w:rPr>
        <w:t>«</w:t>
      </w:r>
      <w:r w:rsidRPr="002B1098">
        <w:rPr>
          <w:rFonts w:ascii="Times New Roman" w:hAnsi="Times New Roman"/>
          <w:sz w:val="28"/>
          <w:szCs w:val="28"/>
        </w:rPr>
        <w:t>применению в случае конкуренции административной и уголовной нормы подлежит административный закон</w:t>
      </w:r>
      <w:r>
        <w:rPr>
          <w:rFonts w:ascii="Times New Roman" w:hAnsi="Times New Roman"/>
          <w:sz w:val="28"/>
          <w:szCs w:val="28"/>
        </w:rPr>
        <w:t>»</w:t>
      </w:r>
      <w:r w:rsidRPr="002B1098">
        <w:rPr>
          <w:rFonts w:ascii="Times New Roman" w:hAnsi="Times New Roman"/>
          <w:sz w:val="28"/>
          <w:szCs w:val="28"/>
        </w:rPr>
        <w:t xml:space="preserve">. </w:t>
      </w:r>
      <w:r>
        <w:rPr>
          <w:rStyle w:val="a5"/>
          <w:rFonts w:ascii="Times New Roman" w:hAnsi="Times New Roman"/>
          <w:sz w:val="28"/>
          <w:szCs w:val="28"/>
        </w:rPr>
        <w:footnoteReference w:id="31"/>
      </w:r>
      <w:r>
        <w:rPr>
          <w:rFonts w:ascii="Times New Roman" w:hAnsi="Times New Roman"/>
          <w:sz w:val="28"/>
          <w:szCs w:val="28"/>
        </w:rPr>
        <w:t xml:space="preserve"> </w:t>
      </w:r>
      <w:r w:rsidRPr="002B1098">
        <w:rPr>
          <w:rFonts w:ascii="Times New Roman" w:hAnsi="Times New Roman"/>
          <w:sz w:val="28"/>
          <w:szCs w:val="28"/>
        </w:rPr>
        <w:t xml:space="preserve">Обосновывая свою позицию следующим: </w:t>
      </w:r>
      <w:r>
        <w:rPr>
          <w:rFonts w:ascii="Times New Roman" w:hAnsi="Times New Roman"/>
          <w:sz w:val="28"/>
          <w:szCs w:val="28"/>
        </w:rPr>
        <w:t>«</w:t>
      </w:r>
      <w:r w:rsidRPr="002B1098">
        <w:rPr>
          <w:rFonts w:ascii="Times New Roman" w:hAnsi="Times New Roman"/>
          <w:sz w:val="28"/>
          <w:szCs w:val="28"/>
        </w:rPr>
        <w:t>позиция авторов, определяющих приоритет в применении уголовного закона над административным в случае их конкуренции, противоречит положениям ч. 3 ст. 49 Конституции Российской Ф</w:t>
      </w:r>
      <w:r>
        <w:rPr>
          <w:rFonts w:ascii="Times New Roman" w:hAnsi="Times New Roman"/>
          <w:sz w:val="28"/>
          <w:szCs w:val="28"/>
        </w:rPr>
        <w:t xml:space="preserve">едерации, согласно которым </w:t>
      </w:r>
      <w:r w:rsidRPr="002B1098">
        <w:rPr>
          <w:rFonts w:ascii="Times New Roman" w:hAnsi="Times New Roman"/>
          <w:sz w:val="28"/>
          <w:szCs w:val="28"/>
        </w:rPr>
        <w:t>неустранимые сомнения в виновности лица т</w:t>
      </w:r>
      <w:r>
        <w:rPr>
          <w:rFonts w:ascii="Times New Roman" w:hAnsi="Times New Roman"/>
          <w:sz w:val="28"/>
          <w:szCs w:val="28"/>
        </w:rPr>
        <w:t>олкуются в пользу обвиняемого</w:t>
      </w:r>
      <w:r w:rsidRPr="002B1098">
        <w:rPr>
          <w:rFonts w:ascii="Times New Roman" w:hAnsi="Times New Roman"/>
          <w:sz w:val="28"/>
          <w:szCs w:val="28"/>
        </w:rPr>
        <w:t>. В подтверждение таких выводов можно привести позицию высших судебных органов. В частности, при разрешении во</w:t>
      </w:r>
      <w:r>
        <w:rPr>
          <w:rFonts w:ascii="Times New Roman" w:hAnsi="Times New Roman"/>
          <w:sz w:val="28"/>
          <w:szCs w:val="28"/>
        </w:rPr>
        <w:t>проса о применении ст. 7.27 КоАП</w:t>
      </w:r>
      <w:r w:rsidRPr="002B1098">
        <w:rPr>
          <w:rFonts w:ascii="Times New Roman" w:hAnsi="Times New Roman"/>
          <w:sz w:val="28"/>
          <w:szCs w:val="28"/>
        </w:rPr>
        <w:t xml:space="preserve"> РФ и ст. 158 УК РФ Верховный Суд указал, что при рассмотрении жалобы (протеста) на вступившее в законную силу постановление о привлечении лица к административной ответственности не может быть принято решение об отмене постановления и о прекращении производства по делу об административном правонарушении в связи с тем, что в действиях лица отсутствует состав административного правонарушени</w:t>
      </w:r>
      <w:r>
        <w:rPr>
          <w:rFonts w:ascii="Times New Roman" w:hAnsi="Times New Roman"/>
          <w:sz w:val="28"/>
          <w:szCs w:val="28"/>
        </w:rPr>
        <w:t>я, предусмотренный ст. 7.27 КоАП</w:t>
      </w:r>
      <w:r w:rsidRPr="002B1098">
        <w:rPr>
          <w:rFonts w:ascii="Times New Roman" w:hAnsi="Times New Roman"/>
          <w:sz w:val="28"/>
          <w:szCs w:val="28"/>
        </w:rPr>
        <w:t xml:space="preserve"> РФ, и имеются признаки преступления, предусмотренного ст. 158 УК РФ, поскольку данное постановление ухудшало бы положение лица, которое привлечено к административной ответственности, что противоречит требованиям д</w:t>
      </w:r>
      <w:r>
        <w:rPr>
          <w:rFonts w:ascii="Times New Roman" w:hAnsi="Times New Roman"/>
          <w:sz w:val="28"/>
          <w:szCs w:val="28"/>
        </w:rPr>
        <w:t xml:space="preserve">ействующего законодательства». </w:t>
      </w:r>
      <w:r w:rsidRPr="002B1098">
        <w:rPr>
          <w:rFonts w:ascii="Times New Roman" w:hAnsi="Times New Roman"/>
          <w:sz w:val="28"/>
          <w:szCs w:val="28"/>
        </w:rPr>
        <w:t xml:space="preserve">Таким образом, однозначного разрешения вопрос приоритета одной из охранительной отрасли законодательства над другой: уголовной или административной, не </w:t>
      </w:r>
      <w:r>
        <w:rPr>
          <w:rFonts w:ascii="Times New Roman" w:hAnsi="Times New Roman"/>
          <w:sz w:val="28"/>
          <w:szCs w:val="28"/>
        </w:rPr>
        <w:t xml:space="preserve">имеет. Также </w:t>
      </w:r>
      <w:r w:rsidRPr="002B1098">
        <w:rPr>
          <w:rFonts w:ascii="Times New Roman" w:hAnsi="Times New Roman"/>
          <w:sz w:val="28"/>
          <w:szCs w:val="28"/>
        </w:rPr>
        <w:t>следует учитывать, что в соответствии со ст. 76 Конституции РФ ни один федеральный з</w:t>
      </w:r>
      <w:r>
        <w:rPr>
          <w:rFonts w:ascii="Times New Roman" w:hAnsi="Times New Roman"/>
          <w:sz w:val="28"/>
          <w:szCs w:val="28"/>
        </w:rPr>
        <w:t xml:space="preserve">акон не обладает. </w:t>
      </w:r>
      <w:r w:rsidRPr="002B1098">
        <w:rPr>
          <w:rFonts w:ascii="Times New Roman" w:hAnsi="Times New Roman"/>
          <w:sz w:val="28"/>
          <w:szCs w:val="28"/>
        </w:rPr>
        <w:t xml:space="preserve">Поэтому дискуссии о </w:t>
      </w:r>
      <w:r w:rsidRPr="002B1098">
        <w:rPr>
          <w:rFonts w:ascii="Times New Roman" w:hAnsi="Times New Roman"/>
          <w:sz w:val="28"/>
          <w:szCs w:val="28"/>
        </w:rPr>
        <w:lastRenderedPageBreak/>
        <w:t>приоритете отраслей законодательства пре</w:t>
      </w:r>
      <w:r>
        <w:rPr>
          <w:rFonts w:ascii="Times New Roman" w:hAnsi="Times New Roman"/>
          <w:sz w:val="28"/>
          <w:szCs w:val="28"/>
        </w:rPr>
        <w:t xml:space="preserve">дставляются не перспективными. </w:t>
      </w:r>
      <w:r w:rsidRPr="002B1098">
        <w:rPr>
          <w:rFonts w:ascii="Times New Roman" w:hAnsi="Times New Roman"/>
          <w:sz w:val="28"/>
          <w:szCs w:val="28"/>
        </w:rPr>
        <w:t>На наш взгляд, учитывая основной признак права - его системность, коллизия между уголовно и административно-правовой нормами должна разрешаться по правилу конкуренции общей и специальной нормы. То есть должна применяться та норма, которая наиболее полно и детально раскрывает признаки совершенного посягательства (специальная норма). Последняя может быть как уголовно-правовой, так ад</w:t>
      </w:r>
      <w:r>
        <w:rPr>
          <w:rFonts w:ascii="Times New Roman" w:hAnsi="Times New Roman"/>
          <w:sz w:val="28"/>
          <w:szCs w:val="28"/>
        </w:rPr>
        <w:t xml:space="preserve">министративно-правовой нормой. </w:t>
      </w:r>
      <w:r w:rsidRPr="002B1098">
        <w:rPr>
          <w:rFonts w:ascii="Times New Roman" w:hAnsi="Times New Roman"/>
          <w:sz w:val="28"/>
          <w:szCs w:val="28"/>
        </w:rPr>
        <w:t>Правила квалификации при конкуренции норм позволят решить вопрос о выборе той или иной охранительной отрасл</w:t>
      </w:r>
      <w:r>
        <w:rPr>
          <w:rFonts w:ascii="Times New Roman" w:hAnsi="Times New Roman"/>
          <w:sz w:val="28"/>
          <w:szCs w:val="28"/>
        </w:rPr>
        <w:t xml:space="preserve">и права в конкретной ситуации. </w:t>
      </w:r>
      <w:r w:rsidRPr="002B1098">
        <w:rPr>
          <w:rFonts w:ascii="Times New Roman" w:hAnsi="Times New Roman"/>
          <w:sz w:val="28"/>
          <w:szCs w:val="28"/>
        </w:rPr>
        <w:t>К сожалению, современное российское законодательство содержит большое количество коллизий и пробелов, связанных с соотношением преступлений и ад</w:t>
      </w:r>
      <w:r>
        <w:rPr>
          <w:rFonts w:ascii="Times New Roman" w:hAnsi="Times New Roman"/>
          <w:sz w:val="28"/>
          <w:szCs w:val="28"/>
        </w:rPr>
        <w:t>министративных правонарушений. Поэтому</w:t>
      </w:r>
      <w:r w:rsidRPr="002B1098">
        <w:rPr>
          <w:rFonts w:ascii="Times New Roman" w:hAnsi="Times New Roman"/>
          <w:sz w:val="28"/>
          <w:szCs w:val="28"/>
        </w:rPr>
        <w:t xml:space="preserve"> в подобных коллизионных ситуациях при разграничении преступлений и административных правонарушений </w:t>
      </w:r>
      <w:r w:rsidRPr="002B1098">
        <w:rPr>
          <w:rFonts w:ascii="Times New Roman" w:hAnsi="Times New Roman"/>
          <w:sz w:val="28"/>
          <w:szCs w:val="28"/>
        </w:rPr>
        <w:br/>
        <w:t xml:space="preserve"> ед</w:t>
      </w:r>
      <w:r>
        <w:rPr>
          <w:rFonts w:ascii="Times New Roman" w:hAnsi="Times New Roman"/>
          <w:sz w:val="28"/>
          <w:szCs w:val="28"/>
        </w:rPr>
        <w:t>инственно правильным вариантом должно стать приведение законодателем</w:t>
      </w:r>
      <w:r w:rsidRPr="002B1098">
        <w:rPr>
          <w:rFonts w:ascii="Times New Roman" w:hAnsi="Times New Roman"/>
          <w:sz w:val="28"/>
          <w:szCs w:val="28"/>
        </w:rPr>
        <w:t xml:space="preserve"> в соответствие содержание Уголовного кодекса РФ с содержанием Кодекса об административных правонарушен</w:t>
      </w:r>
      <w:r>
        <w:rPr>
          <w:rFonts w:ascii="Times New Roman" w:hAnsi="Times New Roman"/>
          <w:sz w:val="28"/>
          <w:szCs w:val="28"/>
        </w:rPr>
        <w:t xml:space="preserve">иях, </w:t>
      </w:r>
      <w:r>
        <w:rPr>
          <w:rFonts w:ascii="Times New Roman" w:hAnsi="Times New Roman"/>
          <w:sz w:val="28"/>
          <w:szCs w:val="28"/>
        </w:rPr>
        <w:br/>
        <w:t xml:space="preserve">руководствуясь принципом </w:t>
      </w:r>
      <w:r w:rsidRPr="002B1098">
        <w:rPr>
          <w:rFonts w:ascii="Times New Roman" w:hAnsi="Times New Roman"/>
          <w:sz w:val="28"/>
          <w:szCs w:val="28"/>
        </w:rPr>
        <w:t xml:space="preserve">согласованности норм этих отраслей законодательства, и впредь не допускать существования ситуации их </w:t>
      </w:r>
      <w:r w:rsidRPr="002B1098">
        <w:rPr>
          <w:rFonts w:ascii="Times New Roman" w:hAnsi="Times New Roman"/>
          <w:sz w:val="28"/>
          <w:szCs w:val="28"/>
        </w:rPr>
        <w:br/>
      </w:r>
      <w:r>
        <w:rPr>
          <w:rFonts w:ascii="Times New Roman" w:hAnsi="Times New Roman"/>
          <w:sz w:val="28"/>
          <w:szCs w:val="28"/>
        </w:rPr>
        <w:t>конкуренции</w:t>
      </w:r>
      <w:r w:rsidRPr="002B1098">
        <w:rPr>
          <w:rFonts w:ascii="Times New Roman" w:hAnsi="Times New Roman"/>
          <w:sz w:val="28"/>
          <w:szCs w:val="28"/>
        </w:rPr>
        <w:t>, своевременно внося необходимые изменения и дополнения в соответствующие нормативные источники.</w:t>
      </w:r>
      <w:r>
        <w:rPr>
          <w:rStyle w:val="a5"/>
          <w:rFonts w:ascii="Times New Roman" w:hAnsi="Times New Roman"/>
          <w:sz w:val="28"/>
          <w:szCs w:val="28"/>
        </w:rPr>
        <w:footnoteReference w:id="32"/>
      </w:r>
      <w:r w:rsidRPr="002B1098">
        <w:rPr>
          <w:rFonts w:ascii="Times New Roman" w:hAnsi="Times New Roman"/>
          <w:sz w:val="28"/>
          <w:szCs w:val="28"/>
        </w:rPr>
        <w:t xml:space="preserve"> </w:t>
      </w:r>
    </w:p>
    <w:p w:rsidR="00652882" w:rsidRPr="00EC543E"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ind w:firstLine="709"/>
        <w:jc w:val="both"/>
        <w:rPr>
          <w:rFonts w:ascii="Times New Roman" w:hAnsi="Times New Roman"/>
          <w:sz w:val="28"/>
          <w:szCs w:val="28"/>
        </w:rPr>
      </w:pPr>
      <w:r w:rsidRPr="00EC543E">
        <w:rPr>
          <w:rFonts w:ascii="Times New Roman" w:hAnsi="Times New Roman"/>
          <w:sz w:val="28"/>
          <w:szCs w:val="28"/>
        </w:rPr>
        <w:t xml:space="preserve"> </w:t>
      </w:r>
      <w:r>
        <w:rPr>
          <w:rFonts w:ascii="Times New Roman" w:hAnsi="Times New Roman"/>
          <w:sz w:val="28"/>
          <w:szCs w:val="28"/>
        </w:rPr>
        <w:t xml:space="preserve">Соотношение административного и финансового  права. </w:t>
      </w:r>
    </w:p>
    <w:p w:rsidR="00652882" w:rsidRPr="00EC543E" w:rsidRDefault="00652882" w:rsidP="00652882">
      <w:pPr>
        <w:keepNext/>
        <w:spacing w:after="0" w:line="360" w:lineRule="auto"/>
        <w:ind w:firstLine="709"/>
        <w:jc w:val="both"/>
        <w:rPr>
          <w:rFonts w:ascii="Times New Roman" w:hAnsi="Times New Roman"/>
          <w:sz w:val="28"/>
          <w:szCs w:val="28"/>
        </w:rPr>
      </w:pPr>
      <w:r w:rsidRPr="00EC543E">
        <w:rPr>
          <w:rFonts w:ascii="Times New Roman" w:hAnsi="Times New Roman"/>
          <w:sz w:val="28"/>
          <w:szCs w:val="28"/>
        </w:rPr>
        <w:t>В настоящее</w:t>
      </w:r>
      <w:r>
        <w:rPr>
          <w:rFonts w:ascii="Times New Roman" w:hAnsi="Times New Roman"/>
          <w:sz w:val="28"/>
          <w:szCs w:val="28"/>
        </w:rPr>
        <w:t xml:space="preserve">  финансовое право развивается</w:t>
      </w:r>
      <w:r w:rsidRPr="00EC543E">
        <w:rPr>
          <w:rFonts w:ascii="Times New Roman" w:hAnsi="Times New Roman"/>
          <w:sz w:val="28"/>
          <w:szCs w:val="28"/>
        </w:rPr>
        <w:t xml:space="preserve"> в качестве самостоятельной правовой отрасли. </w:t>
      </w:r>
    </w:p>
    <w:p w:rsidR="00652882" w:rsidRPr="00EC543E" w:rsidRDefault="00652882" w:rsidP="00652882">
      <w:pPr>
        <w:keepNext/>
        <w:spacing w:after="0" w:line="360" w:lineRule="auto"/>
        <w:ind w:firstLine="709"/>
        <w:jc w:val="both"/>
        <w:rPr>
          <w:rFonts w:ascii="Times New Roman" w:hAnsi="Times New Roman"/>
          <w:sz w:val="28"/>
          <w:szCs w:val="28"/>
        </w:rPr>
      </w:pPr>
      <w:r w:rsidRPr="00EC543E">
        <w:rPr>
          <w:rFonts w:ascii="Times New Roman" w:hAnsi="Times New Roman"/>
          <w:sz w:val="28"/>
          <w:szCs w:val="28"/>
        </w:rPr>
        <w:lastRenderedPageBreak/>
        <w:t>Актуальность проблеме добавили и недавние изменения в Номенклатуре специальностей науч</w:t>
      </w:r>
      <w:r w:rsidRPr="00EC543E">
        <w:rPr>
          <w:rFonts w:ascii="Times New Roman" w:hAnsi="Times New Roman"/>
          <w:sz w:val="28"/>
          <w:szCs w:val="28"/>
        </w:rPr>
        <w:softHyphen/>
        <w:t>ных работников</w:t>
      </w:r>
      <w:r>
        <w:rPr>
          <w:rStyle w:val="a5"/>
          <w:rFonts w:ascii="Times New Roman" w:hAnsi="Times New Roman"/>
          <w:sz w:val="28"/>
          <w:szCs w:val="28"/>
        </w:rPr>
        <w:footnoteReference w:id="33"/>
      </w:r>
      <w:r w:rsidRPr="00EC543E">
        <w:rPr>
          <w:rFonts w:ascii="Times New Roman" w:hAnsi="Times New Roman"/>
          <w:sz w:val="28"/>
          <w:szCs w:val="28"/>
        </w:rPr>
        <w:t>, согласно которым финансовое право было исключено из специальности 12.00.14 (административное право; финансовое право; информационное право) и включено в отдельную специальность 12.00.04 (финансовое право; нал</w:t>
      </w:r>
      <w:r>
        <w:rPr>
          <w:rFonts w:ascii="Times New Roman" w:hAnsi="Times New Roman"/>
          <w:sz w:val="28"/>
          <w:szCs w:val="28"/>
        </w:rPr>
        <w:t>о</w:t>
      </w:r>
      <w:r>
        <w:rPr>
          <w:rFonts w:ascii="Times New Roman" w:hAnsi="Times New Roman"/>
          <w:sz w:val="28"/>
          <w:szCs w:val="28"/>
        </w:rPr>
        <w:softHyphen/>
        <w:t>говое право; бюджетное право)</w:t>
      </w:r>
      <w:r w:rsidRPr="00EC543E">
        <w:rPr>
          <w:rFonts w:ascii="Times New Roman" w:hAnsi="Times New Roman"/>
          <w:sz w:val="28"/>
          <w:szCs w:val="28"/>
        </w:rPr>
        <w:t>. Тем самым было</w:t>
      </w:r>
      <w:r>
        <w:rPr>
          <w:rFonts w:ascii="Times New Roman" w:hAnsi="Times New Roman"/>
          <w:sz w:val="28"/>
          <w:szCs w:val="28"/>
        </w:rPr>
        <w:t xml:space="preserve"> </w:t>
      </w:r>
      <w:r w:rsidRPr="00EC543E">
        <w:rPr>
          <w:rFonts w:ascii="Times New Roman" w:hAnsi="Times New Roman"/>
          <w:sz w:val="28"/>
          <w:szCs w:val="28"/>
        </w:rPr>
        <w:t>подчеркнуто, что финансовое право в целом – от</w:t>
      </w:r>
      <w:r w:rsidRPr="00EC543E">
        <w:rPr>
          <w:rFonts w:ascii="Times New Roman" w:hAnsi="Times New Roman"/>
          <w:sz w:val="28"/>
          <w:szCs w:val="28"/>
        </w:rPr>
        <w:softHyphen/>
        <w:t xml:space="preserve">расль самостоятельная и с административным правом никак не связанная. </w:t>
      </w:r>
    </w:p>
    <w:p w:rsidR="00652882" w:rsidRDefault="00652882" w:rsidP="00652882">
      <w:pPr>
        <w:keepNext/>
        <w:spacing w:after="0" w:line="360" w:lineRule="auto"/>
        <w:ind w:firstLine="709"/>
        <w:jc w:val="both"/>
        <w:rPr>
          <w:rFonts w:ascii="Times New Roman" w:hAnsi="Times New Roman"/>
          <w:sz w:val="28"/>
          <w:szCs w:val="28"/>
        </w:rPr>
      </w:pPr>
      <w:r w:rsidRPr="00EC543E">
        <w:rPr>
          <w:rFonts w:ascii="Times New Roman" w:hAnsi="Times New Roman"/>
          <w:sz w:val="28"/>
          <w:szCs w:val="28"/>
        </w:rPr>
        <w:t xml:space="preserve">Однако, несмотря на это, никто из ученых (по крайней мере, в настоящее время) не отрицает </w:t>
      </w:r>
      <w:r>
        <w:rPr>
          <w:rFonts w:ascii="Times New Roman" w:hAnsi="Times New Roman"/>
          <w:sz w:val="28"/>
          <w:szCs w:val="28"/>
        </w:rPr>
        <w:t xml:space="preserve">похожего </w:t>
      </w:r>
      <w:r w:rsidRPr="00EC543E">
        <w:rPr>
          <w:rFonts w:ascii="Times New Roman" w:hAnsi="Times New Roman"/>
          <w:sz w:val="28"/>
          <w:szCs w:val="28"/>
        </w:rPr>
        <w:t>характера обеих отраслей, который выражается в использовании единого метода пра</w:t>
      </w:r>
      <w:r w:rsidRPr="00EC543E">
        <w:rPr>
          <w:rFonts w:ascii="Times New Roman" w:hAnsi="Times New Roman"/>
          <w:sz w:val="28"/>
          <w:szCs w:val="28"/>
        </w:rPr>
        <w:softHyphen/>
        <w:t>вового регулирования, в сходном правовом стату</w:t>
      </w:r>
      <w:r w:rsidRPr="00EC543E">
        <w:rPr>
          <w:rFonts w:ascii="Times New Roman" w:hAnsi="Times New Roman"/>
          <w:sz w:val="28"/>
          <w:szCs w:val="28"/>
        </w:rPr>
        <w:softHyphen/>
        <w:t>се субъектов правоотношений, а также в наличии смежных институтов (главным образом принуж</w:t>
      </w:r>
      <w:r w:rsidRPr="00EC543E">
        <w:rPr>
          <w:rFonts w:ascii="Times New Roman" w:hAnsi="Times New Roman"/>
          <w:sz w:val="28"/>
          <w:szCs w:val="28"/>
        </w:rPr>
        <w:softHyphen/>
        <w:t xml:space="preserve">дения и контроля). Вышесказанное обуславливает теснейшую взаимосвязь норм административного и финансового права, </w:t>
      </w:r>
      <w:r>
        <w:rPr>
          <w:rFonts w:ascii="Times New Roman" w:hAnsi="Times New Roman"/>
          <w:sz w:val="28"/>
          <w:szCs w:val="28"/>
        </w:rPr>
        <w:t>имеющих многочисленные сходства и различия.</w:t>
      </w:r>
      <w:r w:rsidRPr="00EC543E">
        <w:rPr>
          <w:rFonts w:ascii="Times New Roman" w:hAnsi="Times New Roman"/>
          <w:sz w:val="28"/>
          <w:szCs w:val="28"/>
        </w:rPr>
        <w:t xml:space="preserve"> </w:t>
      </w:r>
      <w:r w:rsidRPr="009C2968">
        <w:rPr>
          <w:rFonts w:ascii="Times New Roman" w:hAnsi="Times New Roman"/>
          <w:sz w:val="28"/>
          <w:szCs w:val="28"/>
        </w:rPr>
        <w:t>Общей соде</w:t>
      </w:r>
      <w:r>
        <w:rPr>
          <w:rFonts w:ascii="Times New Roman" w:hAnsi="Times New Roman"/>
          <w:sz w:val="28"/>
          <w:szCs w:val="28"/>
        </w:rPr>
        <w:t xml:space="preserve">ржательной характеристикой </w:t>
      </w:r>
      <w:r w:rsidRPr="009C2968">
        <w:rPr>
          <w:rFonts w:ascii="Times New Roman" w:hAnsi="Times New Roman"/>
          <w:sz w:val="28"/>
          <w:szCs w:val="28"/>
        </w:rPr>
        <w:t xml:space="preserve">этих групп отношений является их направленность на реализацию органами исполнительной власти и иными уполномоченными субъектами управленческих функций в области политики, экономики, социально-культурной сферы, обороны и безопасности. </w:t>
      </w:r>
    </w:p>
    <w:p w:rsidR="00652882" w:rsidRPr="009C2968"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 xml:space="preserve">Можно </w:t>
      </w:r>
      <w:r w:rsidRPr="009C2968">
        <w:rPr>
          <w:rFonts w:ascii="Times New Roman" w:hAnsi="Times New Roman"/>
          <w:sz w:val="28"/>
          <w:szCs w:val="28"/>
        </w:rPr>
        <w:t xml:space="preserve"> </w:t>
      </w:r>
      <w:r>
        <w:rPr>
          <w:rFonts w:ascii="Times New Roman" w:hAnsi="Times New Roman"/>
          <w:sz w:val="28"/>
          <w:szCs w:val="28"/>
        </w:rPr>
        <w:t xml:space="preserve">обозначить </w:t>
      </w:r>
      <w:r w:rsidRPr="009C2968">
        <w:rPr>
          <w:rFonts w:ascii="Times New Roman" w:hAnsi="Times New Roman"/>
          <w:sz w:val="28"/>
          <w:szCs w:val="28"/>
        </w:rPr>
        <w:t xml:space="preserve">такие особенности финансово-правовых норм, как их публичность и все тот же </w:t>
      </w:r>
      <w:r>
        <w:rPr>
          <w:rFonts w:ascii="Times New Roman" w:hAnsi="Times New Roman"/>
          <w:sz w:val="28"/>
          <w:szCs w:val="28"/>
        </w:rPr>
        <w:t xml:space="preserve"> (как и в административном праве) </w:t>
      </w:r>
      <w:r w:rsidRPr="009C2968">
        <w:rPr>
          <w:rFonts w:ascii="Times New Roman" w:hAnsi="Times New Roman"/>
          <w:sz w:val="28"/>
          <w:szCs w:val="28"/>
        </w:rPr>
        <w:t xml:space="preserve">управленческий характер, так как понятно, что деятельность государства по </w:t>
      </w:r>
      <w:r>
        <w:rPr>
          <w:rFonts w:ascii="Times New Roman" w:hAnsi="Times New Roman"/>
          <w:sz w:val="28"/>
          <w:szCs w:val="28"/>
        </w:rPr>
        <w:t>«</w:t>
      </w:r>
      <w:r w:rsidRPr="009C2968">
        <w:rPr>
          <w:rFonts w:ascii="Times New Roman" w:hAnsi="Times New Roman"/>
          <w:sz w:val="28"/>
          <w:szCs w:val="28"/>
        </w:rPr>
        <w:t>образованию, распределению и использованию централизованных и децентрализованных фондов денежных средств</w:t>
      </w:r>
      <w:r>
        <w:rPr>
          <w:rFonts w:ascii="Times New Roman" w:hAnsi="Times New Roman"/>
          <w:sz w:val="28"/>
          <w:szCs w:val="28"/>
        </w:rPr>
        <w:t>»</w:t>
      </w:r>
      <w:r w:rsidRPr="009C2968">
        <w:rPr>
          <w:rFonts w:ascii="Times New Roman" w:hAnsi="Times New Roman"/>
          <w:sz w:val="28"/>
          <w:szCs w:val="28"/>
        </w:rPr>
        <w:t xml:space="preserve"> есть деятельность централизованная, упорядоченная, то есть, по сути, управленческая. Однако </w:t>
      </w:r>
      <w:r>
        <w:rPr>
          <w:rFonts w:ascii="Times New Roman" w:hAnsi="Times New Roman"/>
          <w:sz w:val="28"/>
          <w:szCs w:val="28"/>
        </w:rPr>
        <w:t xml:space="preserve">здесь же кроется и различие - </w:t>
      </w:r>
      <w:r w:rsidRPr="009C2968">
        <w:rPr>
          <w:rFonts w:ascii="Times New Roman" w:hAnsi="Times New Roman"/>
          <w:sz w:val="28"/>
          <w:szCs w:val="28"/>
        </w:rPr>
        <w:t xml:space="preserve">разница в объекте регулирования. В административном праве им выступает не только экономическая, но и </w:t>
      </w:r>
      <w:r w:rsidRPr="009C2968">
        <w:rPr>
          <w:rFonts w:ascii="Times New Roman" w:hAnsi="Times New Roman"/>
          <w:sz w:val="28"/>
          <w:szCs w:val="28"/>
        </w:rPr>
        <w:lastRenderedPageBreak/>
        <w:t xml:space="preserve">социально-культурная и политическая деятельность государства. Более того, объектом регулирования являются не сами экономические отношения, а лишь общественные отношения, возникающие в ходе реализации органами исполнительной власти функций по управлению экономическими процессами, выражающиеся в виде: </w:t>
      </w:r>
    </w:p>
    <w:p w:rsidR="00652882" w:rsidRPr="009C2968" w:rsidRDefault="00652882" w:rsidP="00652882">
      <w:pPr>
        <w:keepNext/>
        <w:spacing w:after="0" w:line="360" w:lineRule="auto"/>
        <w:ind w:firstLine="709"/>
        <w:jc w:val="both"/>
        <w:rPr>
          <w:rFonts w:ascii="Times New Roman" w:hAnsi="Times New Roman"/>
          <w:sz w:val="28"/>
          <w:szCs w:val="28"/>
        </w:rPr>
      </w:pPr>
      <w:r w:rsidRPr="009C2968">
        <w:rPr>
          <w:rFonts w:ascii="Times New Roman" w:hAnsi="Times New Roman"/>
          <w:sz w:val="28"/>
          <w:szCs w:val="28"/>
        </w:rPr>
        <w:t xml:space="preserve">- формирования системы органов исполнительной власти отраслевой и межотраслевой компетенции; </w:t>
      </w:r>
    </w:p>
    <w:p w:rsidR="00652882" w:rsidRPr="009C2968" w:rsidRDefault="00652882" w:rsidP="00652882">
      <w:pPr>
        <w:keepNext/>
        <w:spacing w:after="0" w:line="360" w:lineRule="auto"/>
        <w:ind w:firstLine="709"/>
        <w:jc w:val="both"/>
        <w:rPr>
          <w:rFonts w:ascii="Times New Roman" w:hAnsi="Times New Roman"/>
          <w:sz w:val="28"/>
          <w:szCs w:val="28"/>
        </w:rPr>
      </w:pPr>
      <w:r w:rsidRPr="009C2968">
        <w:rPr>
          <w:rFonts w:ascii="Times New Roman" w:hAnsi="Times New Roman"/>
          <w:sz w:val="28"/>
          <w:szCs w:val="28"/>
        </w:rPr>
        <w:t xml:space="preserve">- закрепления прав и обязанностей субъектов предпринимательской деятельности во взаимоотношениях с органами исполнительной власти; </w:t>
      </w:r>
    </w:p>
    <w:p w:rsidR="00652882" w:rsidRPr="009C2968" w:rsidRDefault="00652882" w:rsidP="00652882">
      <w:pPr>
        <w:keepNext/>
        <w:spacing w:after="0" w:line="360" w:lineRule="auto"/>
        <w:ind w:firstLine="709"/>
        <w:jc w:val="both"/>
        <w:rPr>
          <w:rFonts w:ascii="Times New Roman" w:hAnsi="Times New Roman"/>
          <w:sz w:val="28"/>
          <w:szCs w:val="28"/>
        </w:rPr>
      </w:pPr>
      <w:r w:rsidRPr="009C2968">
        <w:rPr>
          <w:rFonts w:ascii="Times New Roman" w:hAnsi="Times New Roman"/>
          <w:sz w:val="28"/>
          <w:szCs w:val="28"/>
        </w:rPr>
        <w:t xml:space="preserve">- осуществления государственного контроля и надзора и т.д. </w:t>
      </w:r>
    </w:p>
    <w:p w:rsidR="00652882" w:rsidRPr="00EC543E" w:rsidRDefault="00652882" w:rsidP="00652882">
      <w:pPr>
        <w:keepNext/>
        <w:spacing w:after="0" w:line="360" w:lineRule="auto"/>
        <w:ind w:firstLine="709"/>
        <w:jc w:val="both"/>
        <w:rPr>
          <w:rFonts w:ascii="Times New Roman" w:hAnsi="Times New Roman"/>
          <w:sz w:val="28"/>
          <w:szCs w:val="28"/>
        </w:rPr>
      </w:pPr>
      <w:r w:rsidRPr="009C2968">
        <w:rPr>
          <w:rFonts w:ascii="Times New Roman" w:hAnsi="Times New Roman"/>
          <w:sz w:val="28"/>
          <w:szCs w:val="28"/>
        </w:rPr>
        <w:t>Объектом регулирования финансового права выступают исключительно финансы или финансовая система, то есть аккумулирование и дальнейшее распределение денежных фондов (финансовых ресурсов), а также частично формирование и функционирование финан</w:t>
      </w:r>
      <w:r>
        <w:rPr>
          <w:rFonts w:ascii="Times New Roman" w:hAnsi="Times New Roman"/>
          <w:sz w:val="28"/>
          <w:szCs w:val="28"/>
        </w:rPr>
        <w:t xml:space="preserve">совой системы, контроль за ней. То </w:t>
      </w:r>
      <w:r w:rsidRPr="00EC543E">
        <w:rPr>
          <w:rFonts w:ascii="Times New Roman" w:hAnsi="Times New Roman"/>
          <w:sz w:val="28"/>
          <w:szCs w:val="28"/>
        </w:rPr>
        <w:t xml:space="preserve">есть финансово-правовые нормы опосредуют более узкий и более специфический круг общественных отношений по сравнению с нормами административно-правовыми. </w:t>
      </w:r>
      <w:r>
        <w:rPr>
          <w:rFonts w:ascii="Times New Roman" w:hAnsi="Times New Roman"/>
          <w:sz w:val="28"/>
          <w:szCs w:val="28"/>
        </w:rPr>
        <w:t xml:space="preserve"> </w:t>
      </w:r>
      <w:r w:rsidRPr="00EC543E">
        <w:rPr>
          <w:rFonts w:ascii="Times New Roman" w:hAnsi="Times New Roman"/>
          <w:sz w:val="28"/>
          <w:szCs w:val="28"/>
        </w:rPr>
        <w:t>Поскольку и административное, и финансовое право являются публичными, их нормы в основ</w:t>
      </w:r>
      <w:r w:rsidRPr="00EC543E">
        <w:rPr>
          <w:rFonts w:ascii="Times New Roman" w:hAnsi="Times New Roman"/>
          <w:sz w:val="28"/>
          <w:szCs w:val="28"/>
        </w:rPr>
        <w:softHyphen/>
        <w:t>ном являются императивными, что связано с власт</w:t>
      </w:r>
      <w:r w:rsidRPr="00EC543E">
        <w:rPr>
          <w:rFonts w:ascii="Times New Roman" w:hAnsi="Times New Roman"/>
          <w:sz w:val="28"/>
          <w:szCs w:val="28"/>
        </w:rPr>
        <w:softHyphen/>
        <w:t>ным характером правоотношений, обусловленным наличием в них властного субъекта (например, ор</w:t>
      </w:r>
      <w:r w:rsidRPr="00EC543E">
        <w:rPr>
          <w:rFonts w:ascii="Times New Roman" w:hAnsi="Times New Roman"/>
          <w:sz w:val="28"/>
          <w:szCs w:val="28"/>
        </w:rPr>
        <w:softHyphen/>
        <w:t>гана представительной или исполнительной власти, Центрального банка и т.п.). Так, Налоговый кодекс РФ закрепляет обязанность органов, организаций, должностных лиц сообщать в налоговые органы сведения, связанные с учето</w:t>
      </w:r>
      <w:r>
        <w:rPr>
          <w:rFonts w:ascii="Times New Roman" w:hAnsi="Times New Roman"/>
          <w:sz w:val="28"/>
          <w:szCs w:val="28"/>
        </w:rPr>
        <w:t>м организаций и физи</w:t>
      </w:r>
      <w:r>
        <w:rPr>
          <w:rFonts w:ascii="Times New Roman" w:hAnsi="Times New Roman"/>
          <w:sz w:val="28"/>
          <w:szCs w:val="28"/>
        </w:rPr>
        <w:softHyphen/>
        <w:t>ческих лиц</w:t>
      </w:r>
      <w:r>
        <w:rPr>
          <w:rStyle w:val="a5"/>
          <w:rFonts w:ascii="Times New Roman" w:hAnsi="Times New Roman"/>
          <w:sz w:val="28"/>
          <w:szCs w:val="28"/>
        </w:rPr>
        <w:footnoteReference w:id="34"/>
      </w:r>
      <w:r w:rsidRPr="00EC543E">
        <w:rPr>
          <w:rFonts w:ascii="Times New Roman" w:hAnsi="Times New Roman"/>
          <w:sz w:val="28"/>
          <w:szCs w:val="28"/>
        </w:rPr>
        <w:t xml:space="preserve">. В то же время в обеих отраслях можно найти немало примеров использования диспозитивных норм. Например, Федеральный закон от 02.05.2006 № 59-ФЗ </w:t>
      </w:r>
      <w:r>
        <w:rPr>
          <w:rFonts w:ascii="Times New Roman" w:hAnsi="Times New Roman"/>
          <w:sz w:val="28"/>
          <w:szCs w:val="28"/>
        </w:rPr>
        <w:t>«</w:t>
      </w:r>
      <w:r w:rsidRPr="00EC543E">
        <w:rPr>
          <w:rFonts w:ascii="Times New Roman" w:hAnsi="Times New Roman"/>
          <w:sz w:val="28"/>
          <w:szCs w:val="28"/>
        </w:rPr>
        <w:t>О порядке рассмотрения обращ</w:t>
      </w:r>
      <w:r>
        <w:rPr>
          <w:rFonts w:ascii="Times New Roman" w:hAnsi="Times New Roman"/>
          <w:sz w:val="28"/>
          <w:szCs w:val="28"/>
        </w:rPr>
        <w:t>ений граждан»</w:t>
      </w:r>
      <w:r>
        <w:rPr>
          <w:rStyle w:val="a5"/>
          <w:rFonts w:ascii="Times New Roman" w:hAnsi="Times New Roman"/>
          <w:sz w:val="28"/>
          <w:szCs w:val="28"/>
        </w:rPr>
        <w:footnoteReference w:id="35"/>
      </w:r>
      <w:r w:rsidRPr="00EC543E">
        <w:rPr>
          <w:rFonts w:ascii="Times New Roman" w:hAnsi="Times New Roman"/>
          <w:sz w:val="28"/>
          <w:szCs w:val="28"/>
        </w:rPr>
        <w:t xml:space="preserve"> закрепляет право частных лиц </w:t>
      </w:r>
      <w:r w:rsidRPr="00EC543E">
        <w:rPr>
          <w:rFonts w:ascii="Times New Roman" w:hAnsi="Times New Roman"/>
          <w:sz w:val="28"/>
          <w:szCs w:val="28"/>
        </w:rPr>
        <w:lastRenderedPageBreak/>
        <w:t>обращаться в государственные органы с об</w:t>
      </w:r>
      <w:r w:rsidRPr="00EC543E">
        <w:rPr>
          <w:rFonts w:ascii="Times New Roman" w:hAnsi="Times New Roman"/>
          <w:sz w:val="28"/>
          <w:szCs w:val="28"/>
        </w:rPr>
        <w:softHyphen/>
        <w:t>ращениями и корреспондирующую обязанность этих органов их р</w:t>
      </w:r>
      <w:r>
        <w:rPr>
          <w:rFonts w:ascii="Times New Roman" w:hAnsi="Times New Roman"/>
          <w:sz w:val="28"/>
          <w:szCs w:val="28"/>
        </w:rPr>
        <w:t>ассмотреть. Налоговый кодекс РФ</w:t>
      </w:r>
      <w:r>
        <w:rPr>
          <w:rStyle w:val="a5"/>
          <w:rFonts w:ascii="Times New Roman" w:hAnsi="Times New Roman"/>
          <w:sz w:val="28"/>
          <w:szCs w:val="28"/>
        </w:rPr>
        <w:footnoteReference w:id="36"/>
      </w:r>
      <w:r w:rsidRPr="00EC543E">
        <w:rPr>
          <w:rFonts w:ascii="Times New Roman" w:hAnsi="Times New Roman"/>
          <w:sz w:val="28"/>
          <w:szCs w:val="28"/>
        </w:rPr>
        <w:t xml:space="preserve"> закрепляет право муниципальных образова</w:t>
      </w:r>
      <w:r w:rsidRPr="00EC543E">
        <w:rPr>
          <w:rFonts w:ascii="Times New Roman" w:hAnsi="Times New Roman"/>
          <w:sz w:val="28"/>
          <w:szCs w:val="28"/>
        </w:rPr>
        <w:softHyphen/>
        <w:t xml:space="preserve">ний на установление местных налогов (земельного налога и налога на имущество физических лиц). </w:t>
      </w:r>
    </w:p>
    <w:p w:rsidR="00652882" w:rsidRDefault="00652882" w:rsidP="00652882">
      <w:pPr>
        <w:keepNext/>
        <w:spacing w:after="0" w:line="360" w:lineRule="auto"/>
        <w:ind w:firstLine="709"/>
        <w:jc w:val="both"/>
        <w:rPr>
          <w:rFonts w:ascii="Times New Roman" w:hAnsi="Times New Roman"/>
          <w:sz w:val="28"/>
          <w:szCs w:val="28"/>
        </w:rPr>
      </w:pPr>
      <w:r w:rsidRPr="00EC543E">
        <w:rPr>
          <w:rFonts w:ascii="Times New Roman" w:hAnsi="Times New Roman"/>
          <w:sz w:val="28"/>
          <w:szCs w:val="28"/>
        </w:rPr>
        <w:t xml:space="preserve">Вместе с тем ряд ученых отмечают различие в указанных методах. </w:t>
      </w:r>
      <w:r>
        <w:rPr>
          <w:rFonts w:ascii="Times New Roman" w:hAnsi="Times New Roman"/>
          <w:sz w:val="28"/>
          <w:szCs w:val="28"/>
        </w:rPr>
        <w:t>М</w:t>
      </w:r>
      <w:r w:rsidRPr="00EC543E">
        <w:rPr>
          <w:rFonts w:ascii="Times New Roman" w:hAnsi="Times New Roman"/>
          <w:sz w:val="28"/>
          <w:szCs w:val="28"/>
        </w:rPr>
        <w:t>ожно согласиться с мнением,</w:t>
      </w:r>
      <w:r>
        <w:rPr>
          <w:rFonts w:ascii="Times New Roman" w:hAnsi="Times New Roman"/>
          <w:sz w:val="28"/>
          <w:szCs w:val="28"/>
        </w:rPr>
        <w:t xml:space="preserve"> </w:t>
      </w:r>
      <w:r w:rsidRPr="00EC543E">
        <w:rPr>
          <w:rFonts w:ascii="Times New Roman" w:hAnsi="Times New Roman"/>
          <w:sz w:val="28"/>
          <w:szCs w:val="28"/>
        </w:rPr>
        <w:t>высказанным Е.Ю. Грачевой, Г.П. Толстопятенко и</w:t>
      </w:r>
      <w:r>
        <w:rPr>
          <w:rFonts w:ascii="Times New Roman" w:hAnsi="Times New Roman"/>
          <w:sz w:val="28"/>
          <w:szCs w:val="28"/>
        </w:rPr>
        <w:t xml:space="preserve"> </w:t>
      </w:r>
      <w:r w:rsidRPr="00EC543E">
        <w:rPr>
          <w:rFonts w:ascii="Times New Roman" w:hAnsi="Times New Roman"/>
          <w:sz w:val="28"/>
          <w:szCs w:val="28"/>
        </w:rPr>
        <w:t>другими о том, чт</w:t>
      </w:r>
      <w:r>
        <w:rPr>
          <w:rFonts w:ascii="Times New Roman" w:hAnsi="Times New Roman"/>
          <w:sz w:val="28"/>
          <w:szCs w:val="28"/>
        </w:rPr>
        <w:t>о «большая часть таких предписа</w:t>
      </w:r>
      <w:r w:rsidRPr="00EC543E">
        <w:rPr>
          <w:rFonts w:ascii="Times New Roman" w:hAnsi="Times New Roman"/>
          <w:sz w:val="28"/>
          <w:szCs w:val="28"/>
        </w:rPr>
        <w:t>ний исходит от</w:t>
      </w:r>
      <w:r>
        <w:rPr>
          <w:rFonts w:ascii="Times New Roman" w:hAnsi="Times New Roman"/>
          <w:sz w:val="28"/>
          <w:szCs w:val="28"/>
        </w:rPr>
        <w:t xml:space="preserve"> финансово-кредитных органов го</w:t>
      </w:r>
      <w:r w:rsidRPr="00EC543E">
        <w:rPr>
          <w:rFonts w:ascii="Times New Roman" w:hAnsi="Times New Roman"/>
          <w:sz w:val="28"/>
          <w:szCs w:val="28"/>
        </w:rPr>
        <w:t>сударства. Здесь нет подчинения в полном объеме,</w:t>
      </w:r>
      <w:r>
        <w:rPr>
          <w:rFonts w:ascii="Times New Roman" w:hAnsi="Times New Roman"/>
          <w:sz w:val="28"/>
          <w:szCs w:val="28"/>
        </w:rPr>
        <w:t xml:space="preserve"> </w:t>
      </w:r>
      <w:r w:rsidRPr="00EC543E">
        <w:rPr>
          <w:rFonts w:ascii="Times New Roman" w:hAnsi="Times New Roman"/>
          <w:sz w:val="28"/>
          <w:szCs w:val="28"/>
        </w:rPr>
        <w:t>как при административно-отраслевом управлении.</w:t>
      </w:r>
      <w:r>
        <w:rPr>
          <w:rFonts w:ascii="Times New Roman" w:hAnsi="Times New Roman"/>
          <w:sz w:val="28"/>
          <w:szCs w:val="28"/>
        </w:rPr>
        <w:t xml:space="preserve"> </w:t>
      </w:r>
      <w:r w:rsidRPr="00EC543E">
        <w:rPr>
          <w:rFonts w:ascii="Times New Roman" w:hAnsi="Times New Roman"/>
          <w:sz w:val="28"/>
          <w:szCs w:val="28"/>
        </w:rPr>
        <w:t>За каждой нормой финансового права кроется ее</w:t>
      </w:r>
      <w:r>
        <w:rPr>
          <w:rFonts w:ascii="Times New Roman" w:hAnsi="Times New Roman"/>
          <w:sz w:val="28"/>
          <w:szCs w:val="28"/>
        </w:rPr>
        <w:t xml:space="preserve"> </w:t>
      </w:r>
      <w:r w:rsidRPr="00EC543E">
        <w:rPr>
          <w:rFonts w:ascii="Times New Roman" w:hAnsi="Times New Roman"/>
          <w:sz w:val="28"/>
          <w:szCs w:val="28"/>
        </w:rPr>
        <w:t>экономическое со</w:t>
      </w:r>
      <w:r>
        <w:rPr>
          <w:rFonts w:ascii="Times New Roman" w:hAnsi="Times New Roman"/>
          <w:sz w:val="28"/>
          <w:szCs w:val="28"/>
        </w:rPr>
        <w:t>держание. В связи с этим различ</w:t>
      </w:r>
      <w:r w:rsidRPr="00EC543E">
        <w:rPr>
          <w:rFonts w:ascii="Times New Roman" w:hAnsi="Times New Roman"/>
          <w:sz w:val="28"/>
          <w:szCs w:val="28"/>
        </w:rPr>
        <w:t>на</w:t>
      </w:r>
      <w:r>
        <w:rPr>
          <w:rFonts w:ascii="Times New Roman" w:hAnsi="Times New Roman"/>
          <w:sz w:val="28"/>
          <w:szCs w:val="28"/>
        </w:rPr>
        <w:t xml:space="preserve"> и степень императивности норм»</w:t>
      </w:r>
      <w:r>
        <w:rPr>
          <w:rStyle w:val="a5"/>
          <w:rFonts w:ascii="Times New Roman" w:hAnsi="Times New Roman"/>
          <w:sz w:val="28"/>
          <w:szCs w:val="28"/>
        </w:rPr>
        <w:footnoteReference w:id="37"/>
      </w:r>
      <w:r w:rsidRPr="00EC543E">
        <w:rPr>
          <w:rFonts w:ascii="Times New Roman" w:hAnsi="Times New Roman"/>
          <w:sz w:val="28"/>
          <w:szCs w:val="28"/>
        </w:rPr>
        <w:t>.</w:t>
      </w:r>
      <w:r>
        <w:rPr>
          <w:rFonts w:ascii="Times New Roman" w:hAnsi="Times New Roman"/>
          <w:sz w:val="28"/>
          <w:szCs w:val="28"/>
        </w:rPr>
        <w:t xml:space="preserve"> </w:t>
      </w:r>
      <w:r w:rsidRPr="00EC543E">
        <w:rPr>
          <w:rFonts w:ascii="Times New Roman" w:hAnsi="Times New Roman"/>
          <w:sz w:val="28"/>
          <w:szCs w:val="28"/>
        </w:rPr>
        <w:t>Таким обра</w:t>
      </w:r>
      <w:r>
        <w:rPr>
          <w:rFonts w:ascii="Times New Roman" w:hAnsi="Times New Roman"/>
          <w:sz w:val="28"/>
          <w:szCs w:val="28"/>
        </w:rPr>
        <w:t>зом, во-первых, в административ</w:t>
      </w:r>
      <w:r w:rsidRPr="00EC543E">
        <w:rPr>
          <w:rFonts w:ascii="Times New Roman" w:hAnsi="Times New Roman"/>
          <w:sz w:val="28"/>
          <w:szCs w:val="28"/>
        </w:rPr>
        <w:t>ном праве значительная часть императивных норм</w:t>
      </w:r>
      <w:r>
        <w:rPr>
          <w:rFonts w:ascii="Times New Roman" w:hAnsi="Times New Roman"/>
          <w:sz w:val="28"/>
          <w:szCs w:val="28"/>
        </w:rPr>
        <w:t xml:space="preserve"> </w:t>
      </w:r>
      <w:r w:rsidRPr="00EC543E">
        <w:rPr>
          <w:rFonts w:ascii="Times New Roman" w:hAnsi="Times New Roman"/>
          <w:sz w:val="28"/>
          <w:szCs w:val="28"/>
        </w:rPr>
        <w:t>регулирует отношения субъектов, находящихся в</w:t>
      </w:r>
      <w:r>
        <w:rPr>
          <w:rFonts w:ascii="Times New Roman" w:hAnsi="Times New Roman"/>
          <w:sz w:val="28"/>
          <w:szCs w:val="28"/>
        </w:rPr>
        <w:t xml:space="preserve"> </w:t>
      </w:r>
      <w:r w:rsidRPr="00EC543E">
        <w:rPr>
          <w:rFonts w:ascii="Times New Roman" w:hAnsi="Times New Roman"/>
          <w:sz w:val="28"/>
          <w:szCs w:val="28"/>
        </w:rPr>
        <w:t>субординационно</w:t>
      </w:r>
      <w:r>
        <w:rPr>
          <w:rFonts w:ascii="Times New Roman" w:hAnsi="Times New Roman"/>
          <w:sz w:val="28"/>
          <w:szCs w:val="28"/>
        </w:rPr>
        <w:t xml:space="preserve">й зависимости друг от друга (например, вышестоящий орган - </w:t>
      </w:r>
      <w:r w:rsidRPr="00EC543E">
        <w:rPr>
          <w:rFonts w:ascii="Times New Roman" w:hAnsi="Times New Roman"/>
          <w:sz w:val="28"/>
          <w:szCs w:val="28"/>
        </w:rPr>
        <w:t>нижестоящий орган),</w:t>
      </w:r>
      <w:r>
        <w:rPr>
          <w:rFonts w:ascii="Times New Roman" w:hAnsi="Times New Roman"/>
          <w:sz w:val="28"/>
          <w:szCs w:val="28"/>
        </w:rPr>
        <w:t xml:space="preserve"> </w:t>
      </w:r>
      <w:r w:rsidRPr="00EC543E">
        <w:rPr>
          <w:rFonts w:ascii="Times New Roman" w:hAnsi="Times New Roman"/>
          <w:sz w:val="28"/>
          <w:szCs w:val="28"/>
        </w:rPr>
        <w:t>в то время как в финансовом праве императивные</w:t>
      </w:r>
      <w:r>
        <w:rPr>
          <w:rFonts w:ascii="Times New Roman" w:hAnsi="Times New Roman"/>
          <w:sz w:val="28"/>
          <w:szCs w:val="28"/>
        </w:rPr>
        <w:t xml:space="preserve"> </w:t>
      </w:r>
      <w:r w:rsidRPr="00EC543E">
        <w:rPr>
          <w:rFonts w:ascii="Times New Roman" w:hAnsi="Times New Roman"/>
          <w:sz w:val="28"/>
          <w:szCs w:val="28"/>
        </w:rPr>
        <w:t>нормы регулир</w:t>
      </w:r>
      <w:r>
        <w:rPr>
          <w:rFonts w:ascii="Times New Roman" w:hAnsi="Times New Roman"/>
          <w:sz w:val="28"/>
          <w:szCs w:val="28"/>
        </w:rPr>
        <w:t>уют в основном отношения субъек</w:t>
      </w:r>
      <w:r w:rsidRPr="00EC543E">
        <w:rPr>
          <w:rFonts w:ascii="Times New Roman" w:hAnsi="Times New Roman"/>
          <w:sz w:val="28"/>
          <w:szCs w:val="28"/>
        </w:rPr>
        <w:t>тов, находящихся в зависимости функциональной</w:t>
      </w:r>
      <w:r>
        <w:rPr>
          <w:rFonts w:ascii="Times New Roman" w:hAnsi="Times New Roman"/>
          <w:sz w:val="28"/>
          <w:szCs w:val="28"/>
        </w:rPr>
        <w:t xml:space="preserve"> </w:t>
      </w:r>
      <w:r w:rsidRPr="00EC543E">
        <w:rPr>
          <w:rFonts w:ascii="Times New Roman" w:hAnsi="Times New Roman"/>
          <w:sz w:val="28"/>
          <w:szCs w:val="28"/>
        </w:rPr>
        <w:t>(налоговые ор</w:t>
      </w:r>
      <w:r>
        <w:rPr>
          <w:rFonts w:ascii="Times New Roman" w:hAnsi="Times New Roman"/>
          <w:sz w:val="28"/>
          <w:szCs w:val="28"/>
        </w:rPr>
        <w:t>ганы – налогоплательщики). Во-вто</w:t>
      </w:r>
      <w:r w:rsidRPr="00EC543E">
        <w:rPr>
          <w:rFonts w:ascii="Times New Roman" w:hAnsi="Times New Roman"/>
          <w:sz w:val="28"/>
          <w:szCs w:val="28"/>
        </w:rPr>
        <w:t xml:space="preserve">рых, в отличие </w:t>
      </w:r>
      <w:r>
        <w:rPr>
          <w:rFonts w:ascii="Times New Roman" w:hAnsi="Times New Roman"/>
          <w:sz w:val="28"/>
          <w:szCs w:val="28"/>
        </w:rPr>
        <w:t>от императивных норм администра</w:t>
      </w:r>
      <w:r w:rsidRPr="00EC543E">
        <w:rPr>
          <w:rFonts w:ascii="Times New Roman" w:hAnsi="Times New Roman"/>
          <w:sz w:val="28"/>
          <w:szCs w:val="28"/>
        </w:rPr>
        <w:t>тивного права, содержание императивных норм</w:t>
      </w:r>
      <w:r>
        <w:rPr>
          <w:rFonts w:ascii="Times New Roman" w:hAnsi="Times New Roman"/>
          <w:sz w:val="28"/>
          <w:szCs w:val="28"/>
        </w:rPr>
        <w:t xml:space="preserve"> </w:t>
      </w:r>
      <w:r w:rsidRPr="00EC543E">
        <w:rPr>
          <w:rFonts w:ascii="Times New Roman" w:hAnsi="Times New Roman"/>
          <w:sz w:val="28"/>
          <w:szCs w:val="28"/>
        </w:rPr>
        <w:t>финансового права в гораздо большей степени</w:t>
      </w:r>
      <w:r>
        <w:rPr>
          <w:rFonts w:ascii="Times New Roman" w:hAnsi="Times New Roman"/>
          <w:sz w:val="28"/>
          <w:szCs w:val="28"/>
        </w:rPr>
        <w:t xml:space="preserve"> </w:t>
      </w:r>
      <w:r w:rsidRPr="00EC543E">
        <w:rPr>
          <w:rFonts w:ascii="Times New Roman" w:hAnsi="Times New Roman"/>
          <w:sz w:val="28"/>
          <w:szCs w:val="28"/>
        </w:rPr>
        <w:t xml:space="preserve">обусловлено </w:t>
      </w:r>
      <w:r>
        <w:rPr>
          <w:rFonts w:ascii="Times New Roman" w:hAnsi="Times New Roman"/>
          <w:sz w:val="28"/>
          <w:szCs w:val="28"/>
        </w:rPr>
        <w:t>объективными экономическими про</w:t>
      </w:r>
      <w:r w:rsidRPr="00EC543E">
        <w:rPr>
          <w:rFonts w:ascii="Times New Roman" w:hAnsi="Times New Roman"/>
          <w:sz w:val="28"/>
          <w:szCs w:val="28"/>
        </w:rPr>
        <w:t>цессами, нежели политической волей государства.</w:t>
      </w:r>
      <w:r w:rsidRPr="00EC543E">
        <w:rPr>
          <w:rFonts w:ascii="Minion Pro" w:hAnsi="Minion Pro" w:cs="Minion Pro"/>
          <w:color w:val="000000"/>
        </w:rPr>
        <w:t xml:space="preserve"> </w:t>
      </w:r>
      <w:r w:rsidRPr="00EC543E">
        <w:rPr>
          <w:rFonts w:ascii="Times New Roman" w:hAnsi="Times New Roman"/>
          <w:sz w:val="28"/>
          <w:szCs w:val="28"/>
        </w:rPr>
        <w:t>Таким образом, административно-правовые и финансово-правовые нормы имеют, безуслов</w:t>
      </w:r>
      <w:r w:rsidRPr="00EC543E">
        <w:rPr>
          <w:rFonts w:ascii="Times New Roman" w:hAnsi="Times New Roman"/>
          <w:sz w:val="28"/>
          <w:szCs w:val="28"/>
        </w:rPr>
        <w:softHyphen/>
        <w:t xml:space="preserve">но, много сходных черт, тесно взаимодействуют между собой, составляя комплексные институты административного и финансового права. Вместе с тем эти нормы имеют и </w:t>
      </w:r>
      <w:r w:rsidRPr="00EC543E">
        <w:rPr>
          <w:rFonts w:ascii="Times New Roman" w:hAnsi="Times New Roman"/>
          <w:sz w:val="28"/>
          <w:szCs w:val="28"/>
        </w:rPr>
        <w:lastRenderedPageBreak/>
        <w:t>свою собственную спец</w:t>
      </w:r>
      <w:r w:rsidRPr="00EC543E">
        <w:rPr>
          <w:rFonts w:ascii="Times New Roman" w:hAnsi="Times New Roman"/>
          <w:sz w:val="28"/>
          <w:szCs w:val="28"/>
        </w:rPr>
        <w:softHyphen/>
        <w:t>ифику, обусловленную особенностями предмета регулирования каждой отрасли.</w:t>
      </w:r>
      <w:r>
        <w:rPr>
          <w:rStyle w:val="a5"/>
          <w:rFonts w:ascii="Times New Roman" w:hAnsi="Times New Roman"/>
          <w:sz w:val="28"/>
          <w:szCs w:val="28"/>
        </w:rPr>
        <w:footnoteReference w:id="38"/>
      </w:r>
    </w:p>
    <w:p w:rsidR="00652882" w:rsidRPr="00653F56" w:rsidRDefault="00652882" w:rsidP="00652882">
      <w:pPr>
        <w:keepNext/>
        <w:spacing w:after="0" w:line="360" w:lineRule="auto"/>
        <w:ind w:firstLine="709"/>
        <w:jc w:val="both"/>
        <w:rPr>
          <w:rFonts w:ascii="Times New Roman" w:hAnsi="Times New Roman"/>
          <w:sz w:val="28"/>
          <w:szCs w:val="28"/>
        </w:rPr>
      </w:pPr>
      <w:r w:rsidRPr="00653F56">
        <w:rPr>
          <w:rFonts w:ascii="Times New Roman" w:hAnsi="Times New Roman"/>
          <w:sz w:val="28"/>
          <w:szCs w:val="28"/>
        </w:rPr>
        <w:t xml:space="preserve">Определенная связь существует между административным правом и трудовым правом в сфере регулирования служебных отношений. Нормы последнего определяют статус государственных служащих как участников трудового процесса. Что касается норм административного права, то они регулируют государственно-служебные отношения, а именно: условия поступления на государственную службу, порядок ее прохождения, полномочия должностных лиц в организации трудового процесса и др. </w:t>
      </w:r>
    </w:p>
    <w:p w:rsidR="00652882" w:rsidRDefault="00652882" w:rsidP="00652882">
      <w:pPr>
        <w:keepNext/>
        <w:spacing w:after="0" w:line="360" w:lineRule="auto"/>
        <w:ind w:firstLine="709"/>
        <w:jc w:val="both"/>
        <w:rPr>
          <w:rFonts w:ascii="Times New Roman" w:hAnsi="Times New Roman"/>
          <w:sz w:val="28"/>
          <w:szCs w:val="28"/>
        </w:rPr>
      </w:pPr>
      <w:r w:rsidRPr="00653F56">
        <w:rPr>
          <w:rFonts w:ascii="Times New Roman" w:hAnsi="Times New Roman"/>
          <w:sz w:val="28"/>
          <w:szCs w:val="28"/>
        </w:rPr>
        <w:t>Административное право достаточно тесно связано с гражданским правом, прежде всего потому, что эти отрасли регулируют отношения имущественного характера. Тем не менее</w:t>
      </w:r>
      <w:r>
        <w:rPr>
          <w:rFonts w:ascii="Times New Roman" w:hAnsi="Times New Roman"/>
          <w:sz w:val="28"/>
          <w:szCs w:val="28"/>
        </w:rPr>
        <w:t>,</w:t>
      </w:r>
      <w:r w:rsidRPr="00653F56">
        <w:rPr>
          <w:rFonts w:ascii="Times New Roman" w:hAnsi="Times New Roman"/>
          <w:sz w:val="28"/>
          <w:szCs w:val="28"/>
        </w:rPr>
        <w:t xml:space="preserve"> нормы гражданского права касаются имущественных отношений, в которых стороны являются равноправными, а нормы</w:t>
      </w:r>
      <w:r>
        <w:rPr>
          <w:rFonts w:ascii="Times New Roman" w:hAnsi="Times New Roman"/>
          <w:sz w:val="28"/>
          <w:szCs w:val="28"/>
        </w:rPr>
        <w:t xml:space="preserve"> административного права -</w:t>
      </w:r>
      <w:r w:rsidRPr="00653F56">
        <w:rPr>
          <w:rFonts w:ascii="Times New Roman" w:hAnsi="Times New Roman"/>
          <w:sz w:val="28"/>
          <w:szCs w:val="28"/>
        </w:rPr>
        <w:t xml:space="preserve"> имущественных отношений, которые базируются на административном подчинении одной стороны другой.</w:t>
      </w:r>
    </w:p>
    <w:p w:rsidR="00652882" w:rsidRPr="00653F56" w:rsidRDefault="00652882" w:rsidP="00652882">
      <w:pPr>
        <w:keepNext/>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административное право имеет много общего а различными отраслями права, а для некоторых из них является охранительным.</w:t>
      </w:r>
    </w:p>
    <w:p w:rsidR="00652882"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ind w:firstLine="709"/>
        <w:jc w:val="both"/>
        <w:rPr>
          <w:rFonts w:ascii="Times New Roman" w:hAnsi="Times New Roman"/>
          <w:sz w:val="28"/>
          <w:szCs w:val="28"/>
        </w:rPr>
      </w:pPr>
    </w:p>
    <w:p w:rsidR="00652882" w:rsidRDefault="00652882" w:rsidP="00652882">
      <w:pPr>
        <w:keepNext/>
        <w:spacing w:after="0" w:line="360" w:lineRule="auto"/>
        <w:ind w:firstLine="709"/>
        <w:jc w:val="both"/>
        <w:rPr>
          <w:rFonts w:ascii="Times New Roman" w:hAnsi="Times New Roman"/>
          <w:sz w:val="28"/>
          <w:szCs w:val="28"/>
        </w:rPr>
      </w:pPr>
    </w:p>
    <w:p w:rsidR="00652882" w:rsidRPr="00EC543E" w:rsidRDefault="00652882" w:rsidP="00652882">
      <w:pPr>
        <w:keepNext/>
        <w:spacing w:after="0" w:line="360" w:lineRule="auto"/>
        <w:jc w:val="both"/>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Default="00652882" w:rsidP="00652882">
      <w:pPr>
        <w:tabs>
          <w:tab w:val="left" w:pos="1120"/>
        </w:tabs>
        <w:jc w:val="center"/>
        <w:rPr>
          <w:rFonts w:ascii="Times New Roman" w:hAnsi="Times New Roman"/>
          <w:b/>
          <w:sz w:val="28"/>
          <w:szCs w:val="28"/>
        </w:rPr>
      </w:pPr>
    </w:p>
    <w:p w:rsidR="00652882" w:rsidRPr="00BC646B" w:rsidRDefault="00652882" w:rsidP="00652882">
      <w:pPr>
        <w:tabs>
          <w:tab w:val="left" w:pos="1120"/>
        </w:tabs>
        <w:jc w:val="center"/>
        <w:rPr>
          <w:rFonts w:ascii="Times New Roman" w:hAnsi="Times New Roman"/>
          <w:b/>
          <w:sz w:val="28"/>
          <w:szCs w:val="28"/>
        </w:rPr>
      </w:pPr>
      <w:r w:rsidRPr="00BC646B">
        <w:rPr>
          <w:rFonts w:ascii="Times New Roman" w:hAnsi="Times New Roman"/>
          <w:b/>
          <w:sz w:val="28"/>
          <w:szCs w:val="28"/>
        </w:rPr>
        <w:t>Заключение</w:t>
      </w:r>
    </w:p>
    <w:p w:rsidR="00652882" w:rsidRPr="00BC646B" w:rsidRDefault="00652882" w:rsidP="00652882">
      <w:pPr>
        <w:tabs>
          <w:tab w:val="left" w:pos="1120"/>
        </w:tabs>
        <w:jc w:val="center"/>
        <w:rPr>
          <w:rFonts w:ascii="Times New Roman" w:hAnsi="Times New Roman"/>
          <w:b/>
          <w:sz w:val="28"/>
          <w:szCs w:val="28"/>
        </w:rPr>
      </w:pPr>
    </w:p>
    <w:p w:rsidR="00652882" w:rsidRPr="00BC646B" w:rsidRDefault="00652882" w:rsidP="00652882">
      <w:pPr>
        <w:tabs>
          <w:tab w:val="left" w:pos="1120"/>
        </w:tabs>
        <w:jc w:val="both"/>
        <w:rPr>
          <w:rFonts w:ascii="Times New Roman" w:hAnsi="Times New Roman"/>
          <w:b/>
          <w:sz w:val="28"/>
          <w:szCs w:val="28"/>
        </w:rPr>
      </w:pP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Административное право Российской Федерации как понятие многогранно и рассматривается в трех формах: как отрасль права в системе национального права, т. е. как совокупность административно-правовых норм, действую</w:t>
      </w:r>
      <w:r w:rsidRPr="00BC646B">
        <w:rPr>
          <w:rFonts w:ascii="Times New Roman" w:hAnsi="Times New Roman"/>
          <w:sz w:val="28"/>
          <w:szCs w:val="28"/>
        </w:rPr>
        <w:softHyphen/>
        <w:t>щих на территории Российской Федерации; как наука, изу</w:t>
      </w:r>
      <w:r w:rsidRPr="00BC646B">
        <w:rPr>
          <w:rFonts w:ascii="Times New Roman" w:hAnsi="Times New Roman"/>
          <w:sz w:val="28"/>
          <w:szCs w:val="28"/>
        </w:rPr>
        <w:softHyphen/>
        <w:t>чающая административные нормы и формирующая на их основе правоотношения и институты; как учебная дисциплина, основанная на данных науки и практики.</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 xml:space="preserve">Административное право Российской Федерации как отрасль права — составная часть национальной правовой системы, совокупность правовых </w:t>
      </w:r>
      <w:r w:rsidRPr="00BC646B">
        <w:rPr>
          <w:rFonts w:ascii="Times New Roman" w:hAnsi="Times New Roman"/>
          <w:sz w:val="28"/>
          <w:szCs w:val="28"/>
        </w:rPr>
        <w:lastRenderedPageBreak/>
        <w:t>норм, регулирующих об</w:t>
      </w:r>
      <w:r w:rsidRPr="00BC646B">
        <w:rPr>
          <w:rFonts w:ascii="Times New Roman" w:hAnsi="Times New Roman"/>
          <w:sz w:val="28"/>
          <w:szCs w:val="28"/>
        </w:rPr>
        <w:softHyphen/>
        <w:t>щественные отношения в сфере государственного управле</w:t>
      </w:r>
      <w:r w:rsidRPr="00BC646B">
        <w:rPr>
          <w:rFonts w:ascii="Times New Roman" w:hAnsi="Times New Roman"/>
          <w:sz w:val="28"/>
          <w:szCs w:val="28"/>
        </w:rPr>
        <w:softHyphen/>
        <w:t>ния и отношения, управленческого характера, возникаю</w:t>
      </w:r>
      <w:r w:rsidRPr="00BC646B">
        <w:rPr>
          <w:rFonts w:ascii="Times New Roman" w:hAnsi="Times New Roman"/>
          <w:sz w:val="28"/>
          <w:szCs w:val="28"/>
        </w:rPr>
        <w:softHyphen/>
        <w:t>щие при осуществлении различных форм государственной деятельности (законотворчества, правосудия), а также отношения, которые возникают в сфере негосударственного управления. Фактически по своей природе административ</w:t>
      </w:r>
      <w:r w:rsidRPr="00BC646B">
        <w:rPr>
          <w:rFonts w:ascii="Times New Roman" w:hAnsi="Times New Roman"/>
          <w:sz w:val="28"/>
          <w:szCs w:val="28"/>
        </w:rPr>
        <w:softHyphen/>
        <w:t>ное право не отличается от любой другой отрасли права. Административно-правовые нормы так же, как и другие правовые нормы, устанавливаются государством, т. е. уполномоченными на то органами государственной власти и имеют общеобязательную силу. Их реализация обеспечи</w:t>
      </w:r>
      <w:r w:rsidRPr="00BC646B">
        <w:rPr>
          <w:rFonts w:ascii="Times New Roman" w:hAnsi="Times New Roman"/>
          <w:sz w:val="28"/>
          <w:szCs w:val="28"/>
        </w:rPr>
        <w:softHyphen/>
        <w:t>вается экономической, организационной, социально-куль</w:t>
      </w:r>
      <w:r w:rsidRPr="00BC646B">
        <w:rPr>
          <w:rFonts w:ascii="Times New Roman" w:hAnsi="Times New Roman"/>
          <w:sz w:val="28"/>
          <w:szCs w:val="28"/>
        </w:rPr>
        <w:softHyphen/>
        <w:t>турной деятельностью и гарантируется принудительной силой государства.</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Единственное, что отличает административное право от других отраслей права — это предмет регулирования. Административное право регулирует отношения, складываю</w:t>
      </w:r>
      <w:r w:rsidRPr="00BC646B">
        <w:rPr>
          <w:rFonts w:ascii="Times New Roman" w:hAnsi="Times New Roman"/>
          <w:sz w:val="28"/>
          <w:szCs w:val="28"/>
        </w:rPr>
        <w:softHyphen/>
        <w:t>щиеся главным образом в сфере государственного управле</w:t>
      </w:r>
      <w:r w:rsidRPr="00BC646B">
        <w:rPr>
          <w:rFonts w:ascii="Times New Roman" w:hAnsi="Times New Roman"/>
          <w:sz w:val="28"/>
          <w:szCs w:val="28"/>
        </w:rPr>
        <w:softHyphen/>
        <w:t>ния, исполнительной деятельности государства в сфере со</w:t>
      </w:r>
      <w:r w:rsidRPr="00BC646B">
        <w:rPr>
          <w:rFonts w:ascii="Times New Roman" w:hAnsi="Times New Roman"/>
          <w:sz w:val="28"/>
          <w:szCs w:val="28"/>
        </w:rPr>
        <w:softHyphen/>
        <w:t>циальной, политической, культурной, экономической. Они  устанавливают их структуру, компетенцию, задачи, функции, в том числе и  целях повышение их эффективности, устранение дублирующих, и особенно, коррупционных элементов.</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Нормы административного права регламентируют про</w:t>
      </w:r>
      <w:r w:rsidRPr="00BC646B">
        <w:rPr>
          <w:rFonts w:ascii="Times New Roman" w:hAnsi="Times New Roman"/>
          <w:sz w:val="28"/>
          <w:szCs w:val="28"/>
        </w:rPr>
        <w:softHyphen/>
        <w:t>цедуру образования органов исполнительной власти, орга</w:t>
      </w:r>
      <w:r w:rsidRPr="00BC646B">
        <w:rPr>
          <w:rFonts w:ascii="Times New Roman" w:hAnsi="Times New Roman"/>
          <w:sz w:val="28"/>
          <w:szCs w:val="28"/>
        </w:rPr>
        <w:softHyphen/>
        <w:t>нов государственного управления, их компетенцию и вза</w:t>
      </w:r>
      <w:r w:rsidRPr="00BC646B">
        <w:rPr>
          <w:rFonts w:ascii="Times New Roman" w:hAnsi="Times New Roman"/>
          <w:sz w:val="28"/>
          <w:szCs w:val="28"/>
        </w:rPr>
        <w:softHyphen/>
        <w:t>имоотношения с другими государственными органами, об</w:t>
      </w:r>
      <w:r w:rsidRPr="00BC646B">
        <w:rPr>
          <w:rFonts w:ascii="Times New Roman" w:hAnsi="Times New Roman"/>
          <w:sz w:val="28"/>
          <w:szCs w:val="28"/>
        </w:rPr>
        <w:softHyphen/>
        <w:t>щественными объединениями и иными негосударственны</w:t>
      </w:r>
      <w:r w:rsidRPr="00BC646B">
        <w:rPr>
          <w:rFonts w:ascii="Times New Roman" w:hAnsi="Times New Roman"/>
          <w:sz w:val="28"/>
          <w:szCs w:val="28"/>
        </w:rPr>
        <w:softHyphen/>
        <w:t>ми формированиями и гражданами; определяют правовое положение граждан в сфере управления; устанавливают формы и методы государственного управления; регулиру</w:t>
      </w:r>
      <w:r w:rsidRPr="00BC646B">
        <w:rPr>
          <w:rFonts w:ascii="Times New Roman" w:hAnsi="Times New Roman"/>
          <w:sz w:val="28"/>
          <w:szCs w:val="28"/>
        </w:rPr>
        <w:softHyphen/>
        <w:t>ют порядок прохождения государственной службы в орга</w:t>
      </w:r>
      <w:r w:rsidRPr="00BC646B">
        <w:rPr>
          <w:rFonts w:ascii="Times New Roman" w:hAnsi="Times New Roman"/>
          <w:sz w:val="28"/>
          <w:szCs w:val="28"/>
        </w:rPr>
        <w:softHyphen/>
        <w:t>нах управления и других государственных органах, на предприятиях, в учреждениях и организациях, определя</w:t>
      </w:r>
      <w:r w:rsidRPr="00BC646B">
        <w:rPr>
          <w:rFonts w:ascii="Times New Roman" w:hAnsi="Times New Roman"/>
          <w:sz w:val="28"/>
          <w:szCs w:val="28"/>
        </w:rPr>
        <w:softHyphen/>
        <w:t xml:space="preserve">ют их </w:t>
      </w:r>
      <w:r w:rsidRPr="00BC646B">
        <w:rPr>
          <w:rFonts w:ascii="Times New Roman" w:hAnsi="Times New Roman"/>
          <w:sz w:val="28"/>
          <w:szCs w:val="28"/>
        </w:rPr>
        <w:lastRenderedPageBreak/>
        <w:t>обязанности и права, а также правовое положение местных органов самоуправления, общественных объеди</w:t>
      </w:r>
      <w:r w:rsidRPr="00BC646B">
        <w:rPr>
          <w:rFonts w:ascii="Times New Roman" w:hAnsi="Times New Roman"/>
          <w:sz w:val="28"/>
          <w:szCs w:val="28"/>
        </w:rPr>
        <w:softHyphen/>
        <w:t>нений в сфере государственного управления; определяют способы обеспечения соблюдения законности в государствен</w:t>
      </w:r>
      <w:r w:rsidRPr="00BC646B">
        <w:rPr>
          <w:rFonts w:ascii="Times New Roman" w:hAnsi="Times New Roman"/>
          <w:sz w:val="28"/>
          <w:szCs w:val="28"/>
        </w:rPr>
        <w:softHyphen/>
        <w:t>ном управлении; регулируют управленческие отношения в социальной, культурной, политической и хозяйственных сферах и многое другое.</w:t>
      </w:r>
    </w:p>
    <w:p w:rsidR="00652882" w:rsidRPr="00BC646B" w:rsidRDefault="00652882" w:rsidP="00652882">
      <w:pPr>
        <w:keepNext/>
        <w:spacing w:after="0" w:line="360" w:lineRule="auto"/>
        <w:ind w:firstLine="709"/>
        <w:jc w:val="both"/>
        <w:rPr>
          <w:rFonts w:ascii="Times New Roman" w:hAnsi="Times New Roman"/>
          <w:sz w:val="28"/>
          <w:szCs w:val="28"/>
        </w:rPr>
      </w:pPr>
      <w:r w:rsidRPr="00BC646B">
        <w:rPr>
          <w:rFonts w:ascii="Times New Roman" w:hAnsi="Times New Roman"/>
          <w:sz w:val="28"/>
          <w:szCs w:val="28"/>
        </w:rPr>
        <w:t xml:space="preserve">Нормы административного права регулируют общественные управленческие отношения в межотраслевой, социально-политической, социально- культурной и хозяйственной сферах управления. Важная роль принадлежит административно-правовым нормам в обеспечении безопасности личности, предупреждении и пресечении правонарушений, в охране прав и свобод человека и гражданина, в охране общественного порядка и общественной безопасности. </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Являясь составной частью Российского права, админис</w:t>
      </w:r>
      <w:r w:rsidRPr="00BC646B">
        <w:rPr>
          <w:rFonts w:ascii="Times New Roman" w:hAnsi="Times New Roman"/>
          <w:sz w:val="28"/>
          <w:szCs w:val="28"/>
        </w:rPr>
        <w:softHyphen/>
        <w:t>тративное право тесно связано со всеми отраслями права, т. к. частично регулирует общественные отношения в этих отраслях, как то: в конституционном праве регулирует общественные отношения, складывающиеся в сфере госу</w:t>
      </w:r>
      <w:r w:rsidRPr="00BC646B">
        <w:rPr>
          <w:rFonts w:ascii="Times New Roman" w:hAnsi="Times New Roman"/>
          <w:sz w:val="28"/>
          <w:szCs w:val="28"/>
        </w:rPr>
        <w:softHyphen/>
        <w:t>дарственного устройства, взаимоотношения личности и государства, вопросы организации государственной власти, ее осуществления на основе разделения на законодательную, исполнительную и судебную; в финансовом праве ре</w:t>
      </w:r>
      <w:r w:rsidRPr="00BC646B">
        <w:rPr>
          <w:rFonts w:ascii="Times New Roman" w:hAnsi="Times New Roman"/>
          <w:sz w:val="28"/>
          <w:szCs w:val="28"/>
        </w:rPr>
        <w:softHyphen/>
        <w:t>гулирует общественные отношения в сфере финансовой де</w:t>
      </w:r>
      <w:r w:rsidRPr="00BC646B">
        <w:rPr>
          <w:rFonts w:ascii="Times New Roman" w:hAnsi="Times New Roman"/>
          <w:sz w:val="28"/>
          <w:szCs w:val="28"/>
        </w:rPr>
        <w:softHyphen/>
        <w:t>ятельности государства, общественные отношения, возни</w:t>
      </w:r>
      <w:r w:rsidRPr="00BC646B">
        <w:rPr>
          <w:rFonts w:ascii="Times New Roman" w:hAnsi="Times New Roman"/>
          <w:sz w:val="28"/>
          <w:szCs w:val="28"/>
        </w:rPr>
        <w:softHyphen/>
        <w:t>кающие в процессе аккумуляции и распределения денеж</w:t>
      </w:r>
      <w:r w:rsidRPr="00BC646B">
        <w:rPr>
          <w:rFonts w:ascii="Times New Roman" w:hAnsi="Times New Roman"/>
          <w:sz w:val="28"/>
          <w:szCs w:val="28"/>
        </w:rPr>
        <w:softHyphen/>
        <w:t>ных средств, составляющих денежные фонды государства, определяя компетенцию финансовых, налоговых органов и регламентируя порядок их организации и деятельности, то есть регулируя управленческие отношения в сфере фи</w:t>
      </w:r>
      <w:r w:rsidRPr="00BC646B">
        <w:rPr>
          <w:rFonts w:ascii="Times New Roman" w:hAnsi="Times New Roman"/>
          <w:sz w:val="28"/>
          <w:szCs w:val="28"/>
        </w:rPr>
        <w:softHyphen/>
        <w:t>нансов; в гражданском праве регулирует общественные отношения имущественного характера в распорядительном порядке методом властного подчинения; в трудовом праве -отношения, возникающие в процессе труда государствен</w:t>
      </w:r>
      <w:r w:rsidRPr="00BC646B">
        <w:rPr>
          <w:rFonts w:ascii="Times New Roman" w:hAnsi="Times New Roman"/>
          <w:sz w:val="28"/>
          <w:szCs w:val="28"/>
        </w:rPr>
        <w:softHyphen/>
        <w:t xml:space="preserve">ных служащих; </w:t>
      </w:r>
      <w:r w:rsidRPr="00BC646B">
        <w:rPr>
          <w:rFonts w:ascii="Times New Roman" w:hAnsi="Times New Roman"/>
          <w:sz w:val="28"/>
          <w:szCs w:val="28"/>
        </w:rPr>
        <w:lastRenderedPageBreak/>
        <w:t>другие вопросы, связанные с охраной тру</w:t>
      </w:r>
      <w:r w:rsidRPr="00BC646B">
        <w:rPr>
          <w:rFonts w:ascii="Times New Roman" w:hAnsi="Times New Roman"/>
          <w:sz w:val="28"/>
          <w:szCs w:val="28"/>
        </w:rPr>
        <w:softHyphen/>
        <w:t>да этих категорий работников; в уголовном праве нормы административного отделяют правонарушения админист</w:t>
      </w:r>
      <w:r w:rsidRPr="00BC646B">
        <w:rPr>
          <w:rFonts w:ascii="Times New Roman" w:hAnsi="Times New Roman"/>
          <w:sz w:val="28"/>
          <w:szCs w:val="28"/>
        </w:rPr>
        <w:softHyphen/>
        <w:t>ративного характера от преступлений; административное право также связано и с морским правом, горным, транс</w:t>
      </w:r>
      <w:r w:rsidRPr="00BC646B">
        <w:rPr>
          <w:rFonts w:ascii="Times New Roman" w:hAnsi="Times New Roman"/>
          <w:sz w:val="28"/>
          <w:szCs w:val="28"/>
        </w:rPr>
        <w:softHyphen/>
        <w:t>портным и др.</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Место административного права в системе Российского права определяется характером и важностью регулируе</w:t>
      </w:r>
      <w:r w:rsidRPr="00BC646B">
        <w:rPr>
          <w:rFonts w:ascii="Times New Roman" w:hAnsi="Times New Roman"/>
          <w:sz w:val="28"/>
          <w:szCs w:val="28"/>
        </w:rPr>
        <w:softHyphen/>
        <w:t>мых им общественных отношений. Его специфика и отли</w:t>
      </w:r>
      <w:r w:rsidRPr="00BC646B">
        <w:rPr>
          <w:rFonts w:ascii="Times New Roman" w:hAnsi="Times New Roman"/>
          <w:sz w:val="28"/>
          <w:szCs w:val="28"/>
        </w:rPr>
        <w:softHyphen/>
        <w:t>чие от других отраслей права состоят в том, что оно регу</w:t>
      </w:r>
      <w:r w:rsidRPr="00BC646B">
        <w:rPr>
          <w:rFonts w:ascii="Times New Roman" w:hAnsi="Times New Roman"/>
          <w:sz w:val="28"/>
          <w:szCs w:val="28"/>
        </w:rPr>
        <w:softHyphen/>
        <w:t>лирует прежде всего управленческие отношения, склады</w:t>
      </w:r>
      <w:r w:rsidRPr="00BC646B">
        <w:rPr>
          <w:rFonts w:ascii="Times New Roman" w:hAnsi="Times New Roman"/>
          <w:sz w:val="28"/>
          <w:szCs w:val="28"/>
        </w:rPr>
        <w:softHyphen/>
        <w:t>вающиеся в сфере управления и исполнительной деятель</w:t>
      </w:r>
      <w:r w:rsidRPr="00BC646B">
        <w:rPr>
          <w:rFonts w:ascii="Times New Roman" w:hAnsi="Times New Roman"/>
          <w:sz w:val="28"/>
          <w:szCs w:val="28"/>
        </w:rPr>
        <w:softHyphen/>
        <w:t>ности государства в лице его органов. В то же время адми</w:t>
      </w:r>
      <w:r w:rsidRPr="00BC646B">
        <w:rPr>
          <w:rFonts w:ascii="Times New Roman" w:hAnsi="Times New Roman"/>
          <w:sz w:val="28"/>
          <w:szCs w:val="28"/>
        </w:rPr>
        <w:softHyphen/>
        <w:t>нистративное право является юридической наукой, пред</w:t>
      </w:r>
      <w:r w:rsidRPr="00BC646B">
        <w:rPr>
          <w:rFonts w:ascii="Times New Roman" w:hAnsi="Times New Roman"/>
          <w:sz w:val="28"/>
          <w:szCs w:val="28"/>
        </w:rPr>
        <w:softHyphen/>
        <w:t>ставляющей собой систему научных взглядов и представ</w:t>
      </w:r>
      <w:r w:rsidRPr="00BC646B">
        <w:rPr>
          <w:rFonts w:ascii="Times New Roman" w:hAnsi="Times New Roman"/>
          <w:sz w:val="28"/>
          <w:szCs w:val="28"/>
        </w:rPr>
        <w:softHyphen/>
        <w:t>лений, знаний и теоретических положений об отрасли ад</w:t>
      </w:r>
      <w:r w:rsidRPr="00BC646B">
        <w:rPr>
          <w:rFonts w:ascii="Times New Roman" w:hAnsi="Times New Roman"/>
          <w:sz w:val="28"/>
          <w:szCs w:val="28"/>
        </w:rPr>
        <w:softHyphen/>
        <w:t>министративного права и предмете его регулирования.</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Наукой административного права исследуется государ</w:t>
      </w:r>
      <w:r w:rsidRPr="00BC646B">
        <w:rPr>
          <w:rFonts w:ascii="Times New Roman" w:hAnsi="Times New Roman"/>
          <w:sz w:val="28"/>
          <w:szCs w:val="28"/>
        </w:rPr>
        <w:softHyphen/>
        <w:t>ственное управление, т. е. исполнительная, исполнитель</w:t>
      </w:r>
      <w:r w:rsidRPr="00BC646B">
        <w:rPr>
          <w:rFonts w:ascii="Times New Roman" w:hAnsi="Times New Roman"/>
          <w:sz w:val="28"/>
          <w:szCs w:val="28"/>
        </w:rPr>
        <w:softHyphen/>
        <w:t>но-распорядительная и административная деятельность. В научном плане исследуются правовые формы и методы уп</w:t>
      </w:r>
      <w:r w:rsidRPr="00BC646B">
        <w:rPr>
          <w:rFonts w:ascii="Times New Roman" w:hAnsi="Times New Roman"/>
          <w:sz w:val="28"/>
          <w:szCs w:val="28"/>
        </w:rPr>
        <w:softHyphen/>
        <w:t>равления; правовое положение в сфере государственного управления; административно-правовой статус государ</w:t>
      </w:r>
      <w:r w:rsidRPr="00BC646B">
        <w:rPr>
          <w:rFonts w:ascii="Times New Roman" w:hAnsi="Times New Roman"/>
          <w:sz w:val="28"/>
          <w:szCs w:val="28"/>
        </w:rPr>
        <w:softHyphen/>
        <w:t>ственных служащих; способы управления; способы соблю</w:t>
      </w:r>
      <w:r w:rsidRPr="00BC646B">
        <w:rPr>
          <w:rFonts w:ascii="Times New Roman" w:hAnsi="Times New Roman"/>
          <w:sz w:val="28"/>
          <w:szCs w:val="28"/>
        </w:rPr>
        <w:softHyphen/>
        <w:t>дения законности и др.</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Результатом научных исследований являются разработка рекомендаций и предложений, направленных на повыше</w:t>
      </w:r>
      <w:r w:rsidRPr="00BC646B">
        <w:rPr>
          <w:rFonts w:ascii="Times New Roman" w:hAnsi="Times New Roman"/>
          <w:sz w:val="28"/>
          <w:szCs w:val="28"/>
        </w:rPr>
        <w:softHyphen/>
        <w:t>ние эффективности административно-правового регулиро</w:t>
      </w:r>
      <w:r w:rsidRPr="00BC646B">
        <w:rPr>
          <w:rFonts w:ascii="Times New Roman" w:hAnsi="Times New Roman"/>
          <w:sz w:val="28"/>
          <w:szCs w:val="28"/>
        </w:rPr>
        <w:softHyphen/>
        <w:t>вания, и совершенствование практики применения норм административного права во всех сферах и отраслях уп</w:t>
      </w:r>
      <w:r w:rsidRPr="00BC646B">
        <w:rPr>
          <w:rFonts w:ascii="Times New Roman" w:hAnsi="Times New Roman"/>
          <w:sz w:val="28"/>
          <w:szCs w:val="28"/>
        </w:rPr>
        <w:softHyphen/>
        <w:t>равления. Наука административного права призвана раз</w:t>
      </w:r>
      <w:r w:rsidRPr="00BC646B">
        <w:rPr>
          <w:rFonts w:ascii="Times New Roman" w:hAnsi="Times New Roman"/>
          <w:sz w:val="28"/>
          <w:szCs w:val="28"/>
        </w:rPr>
        <w:softHyphen/>
        <w:t>рабатывать научные понятия и категории, которыми она пользуется. В этом проявляется активное влияние науки административного права на дальнейшее развитие и со</w:t>
      </w:r>
      <w:r w:rsidRPr="00BC646B">
        <w:rPr>
          <w:rFonts w:ascii="Times New Roman" w:hAnsi="Times New Roman"/>
          <w:sz w:val="28"/>
          <w:szCs w:val="28"/>
        </w:rPr>
        <w:softHyphen/>
        <w:t>вершенствование исполнительной деятельности и механиз</w:t>
      </w:r>
      <w:r w:rsidRPr="00BC646B">
        <w:rPr>
          <w:rFonts w:ascii="Times New Roman" w:hAnsi="Times New Roman"/>
          <w:sz w:val="28"/>
          <w:szCs w:val="28"/>
        </w:rPr>
        <w:softHyphen/>
        <w:t>ма государственного управления.</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lastRenderedPageBreak/>
        <w:tab/>
        <w:t>Теоретической основой науки административного права являются философские и общесоциологические науки, по</w:t>
      </w:r>
      <w:r w:rsidRPr="00BC646B">
        <w:rPr>
          <w:rFonts w:ascii="Times New Roman" w:hAnsi="Times New Roman"/>
          <w:sz w:val="28"/>
          <w:szCs w:val="28"/>
        </w:rPr>
        <w:softHyphen/>
        <w:t>ложения теории социального управления, общей теории и социологии права, а теоретической базой служат Консти</w:t>
      </w:r>
      <w:r w:rsidRPr="00BC646B">
        <w:rPr>
          <w:rFonts w:ascii="Times New Roman" w:hAnsi="Times New Roman"/>
          <w:sz w:val="28"/>
          <w:szCs w:val="28"/>
        </w:rPr>
        <w:softHyphen/>
        <w:t>туция Российской Федерации, конституции и уставы субъектов Федерации, законы, указы, акты органов испол</w:t>
      </w:r>
      <w:r w:rsidRPr="00BC646B">
        <w:rPr>
          <w:rFonts w:ascii="Times New Roman" w:hAnsi="Times New Roman"/>
          <w:sz w:val="28"/>
          <w:szCs w:val="28"/>
        </w:rPr>
        <w:softHyphen/>
        <w:t>нительной власти, а также труды отечественных и зару</w:t>
      </w:r>
      <w:r w:rsidRPr="00BC646B">
        <w:rPr>
          <w:rFonts w:ascii="Times New Roman" w:hAnsi="Times New Roman"/>
          <w:sz w:val="28"/>
          <w:szCs w:val="28"/>
        </w:rPr>
        <w:softHyphen/>
        <w:t>бежных юристов.</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Методологической основой науки административного пра</w:t>
      </w:r>
      <w:r w:rsidRPr="00BC646B">
        <w:rPr>
          <w:rFonts w:ascii="Times New Roman" w:hAnsi="Times New Roman"/>
          <w:sz w:val="28"/>
          <w:szCs w:val="28"/>
        </w:rPr>
        <w:softHyphen/>
        <w:t>ва являются исторический, сравнительно-правовой, логи</w:t>
      </w:r>
      <w:r w:rsidRPr="00BC646B">
        <w:rPr>
          <w:rFonts w:ascii="Times New Roman" w:hAnsi="Times New Roman"/>
          <w:sz w:val="28"/>
          <w:szCs w:val="28"/>
        </w:rPr>
        <w:softHyphen/>
        <w:t>ческий, формально-юридический и социологические мето</w:t>
      </w:r>
      <w:r w:rsidRPr="00BC646B">
        <w:rPr>
          <w:rFonts w:ascii="Times New Roman" w:hAnsi="Times New Roman"/>
          <w:sz w:val="28"/>
          <w:szCs w:val="28"/>
        </w:rPr>
        <w:softHyphen/>
        <w:t>ды исследования. Наука административного права призва</w:t>
      </w:r>
      <w:r w:rsidRPr="00BC646B">
        <w:rPr>
          <w:rFonts w:ascii="Times New Roman" w:hAnsi="Times New Roman"/>
          <w:sz w:val="28"/>
          <w:szCs w:val="28"/>
        </w:rPr>
        <w:softHyphen/>
        <w:t>на служить интересам личности, общества и государства.</w:t>
      </w:r>
    </w:p>
    <w:p w:rsidR="00652882" w:rsidRPr="00BC646B"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Наука административного права связана со многими от</w:t>
      </w:r>
      <w:r w:rsidRPr="00BC646B">
        <w:rPr>
          <w:rFonts w:ascii="Times New Roman" w:hAnsi="Times New Roman"/>
          <w:sz w:val="28"/>
          <w:szCs w:val="28"/>
        </w:rPr>
        <w:softHyphen/>
        <w:t>раслями правовой науки: теорией права и государства, ис</w:t>
      </w:r>
      <w:r w:rsidRPr="00BC646B">
        <w:rPr>
          <w:rFonts w:ascii="Times New Roman" w:hAnsi="Times New Roman"/>
          <w:sz w:val="28"/>
          <w:szCs w:val="28"/>
        </w:rPr>
        <w:softHyphen/>
        <w:t>торией государства и права, конституционным правом. Поскольку эти науки содержат исходные, общие для всех отраслевых юридических наук теоретические положения, их изучение должно предшествовать изучению науки ад</w:t>
      </w:r>
      <w:r w:rsidRPr="00BC646B">
        <w:rPr>
          <w:rFonts w:ascii="Times New Roman" w:hAnsi="Times New Roman"/>
          <w:sz w:val="28"/>
          <w:szCs w:val="28"/>
        </w:rPr>
        <w:softHyphen/>
        <w:t>министративного права. Наряду с этим изучению таких наук, как финансовое, земельное, экологическое, граждан</w:t>
      </w:r>
      <w:r w:rsidRPr="00BC646B">
        <w:rPr>
          <w:rFonts w:ascii="Times New Roman" w:hAnsi="Times New Roman"/>
          <w:sz w:val="28"/>
          <w:szCs w:val="28"/>
        </w:rPr>
        <w:softHyphen/>
        <w:t>ское право, должно предшествовать изучение администра</w:t>
      </w:r>
      <w:r w:rsidRPr="00BC646B">
        <w:rPr>
          <w:rFonts w:ascii="Times New Roman" w:hAnsi="Times New Roman"/>
          <w:sz w:val="28"/>
          <w:szCs w:val="28"/>
        </w:rPr>
        <w:softHyphen/>
        <w:t>тивного права, так как без познания вопросов управления и административно-правового регулирования большинство проблем других отраслей права не могут быть всесторонне и глубоко поняты. Трудовое, уголовное, уголовно-процес</w:t>
      </w:r>
      <w:r w:rsidRPr="00BC646B">
        <w:rPr>
          <w:rFonts w:ascii="Times New Roman" w:hAnsi="Times New Roman"/>
          <w:sz w:val="28"/>
          <w:szCs w:val="28"/>
        </w:rPr>
        <w:softHyphen/>
        <w:t>суальное, гражданско-процессуальное право, тесно связа</w:t>
      </w:r>
      <w:r w:rsidRPr="00BC646B">
        <w:rPr>
          <w:rFonts w:ascii="Times New Roman" w:hAnsi="Times New Roman"/>
          <w:sz w:val="28"/>
          <w:szCs w:val="28"/>
        </w:rPr>
        <w:softHyphen/>
        <w:t>ны с наукой административного права по отдельным смеж</w:t>
      </w:r>
      <w:r w:rsidRPr="00BC646B">
        <w:rPr>
          <w:rFonts w:ascii="Times New Roman" w:hAnsi="Times New Roman"/>
          <w:sz w:val="28"/>
          <w:szCs w:val="28"/>
        </w:rPr>
        <w:softHyphen/>
        <w:t>ным вопросам.</w:t>
      </w:r>
    </w:p>
    <w:p w:rsidR="00652882" w:rsidRPr="00D83E31" w:rsidRDefault="00652882" w:rsidP="00652882">
      <w:pPr>
        <w:spacing w:line="360" w:lineRule="auto"/>
        <w:jc w:val="both"/>
        <w:rPr>
          <w:rFonts w:ascii="Times New Roman" w:hAnsi="Times New Roman"/>
          <w:sz w:val="28"/>
          <w:szCs w:val="28"/>
        </w:rPr>
      </w:pPr>
      <w:r w:rsidRPr="00BC646B">
        <w:rPr>
          <w:rFonts w:ascii="Times New Roman" w:hAnsi="Times New Roman"/>
          <w:sz w:val="28"/>
          <w:szCs w:val="28"/>
        </w:rPr>
        <w:tab/>
        <w:t>Таким образом, административное право имеет огром</w:t>
      </w:r>
      <w:r w:rsidRPr="00BC646B">
        <w:rPr>
          <w:rFonts w:ascii="Times New Roman" w:hAnsi="Times New Roman"/>
          <w:sz w:val="28"/>
          <w:szCs w:val="28"/>
        </w:rPr>
        <w:softHyphen/>
        <w:t>ное практическое значение для жизнедеятельности госу</w:t>
      </w:r>
      <w:r w:rsidRPr="00BC646B">
        <w:rPr>
          <w:rFonts w:ascii="Times New Roman" w:hAnsi="Times New Roman"/>
          <w:sz w:val="28"/>
          <w:szCs w:val="28"/>
        </w:rPr>
        <w:softHyphen/>
        <w:t>дарства и общества в целом.</w:t>
      </w:r>
      <w:r>
        <w:rPr>
          <w:rFonts w:ascii="Times New Roman" w:hAnsi="Times New Roman"/>
          <w:sz w:val="28"/>
          <w:szCs w:val="28"/>
        </w:rPr>
        <w:t xml:space="preserve">  </w:t>
      </w:r>
    </w:p>
    <w:p w:rsidR="00652882" w:rsidRDefault="00652882" w:rsidP="00652882">
      <w:pPr>
        <w:keepNext/>
        <w:spacing w:after="0" w:line="360" w:lineRule="auto"/>
        <w:jc w:val="both"/>
        <w:rPr>
          <w:rFonts w:ascii="Times New Roman" w:hAnsi="Times New Roman"/>
          <w:sz w:val="28"/>
          <w:szCs w:val="28"/>
        </w:rPr>
      </w:pPr>
    </w:p>
    <w:p w:rsidR="00652882" w:rsidRPr="006976EC" w:rsidRDefault="00652882" w:rsidP="00652882">
      <w:pPr>
        <w:keepNext/>
        <w:spacing w:after="0" w:line="360" w:lineRule="auto"/>
        <w:jc w:val="both"/>
        <w:rPr>
          <w:rFonts w:ascii="Times New Roman" w:hAnsi="Times New Roman"/>
          <w:sz w:val="28"/>
          <w:szCs w:val="28"/>
        </w:rPr>
      </w:pPr>
    </w:p>
    <w:p w:rsidR="00696151" w:rsidRPr="00DB7291" w:rsidRDefault="00696151" w:rsidP="00696151">
      <w:pPr>
        <w:jc w:val="center"/>
      </w:pPr>
    </w:p>
    <w:tbl>
      <w:tblPr>
        <w:tblStyle w:val="ae"/>
        <w:tblW w:w="0" w:type="auto"/>
        <w:tblLook w:val="04A0" w:firstRow="1" w:lastRow="0" w:firstColumn="1" w:lastColumn="0" w:noHBand="0" w:noVBand="1"/>
      </w:tblPr>
      <w:tblGrid>
        <w:gridCol w:w="2987"/>
        <w:gridCol w:w="6584"/>
      </w:tblGrid>
      <w:tr w:rsidR="00696151" w:rsidRPr="00DB7291" w:rsidTr="0036018A">
        <w:tc>
          <w:tcPr>
            <w:tcW w:w="3227" w:type="dxa"/>
          </w:tcPr>
          <w:p w:rsidR="00696151" w:rsidRDefault="00696151" w:rsidP="0036018A">
            <w:pPr>
              <w:spacing w:line="480" w:lineRule="auto"/>
              <w:jc w:val="center"/>
            </w:pPr>
          </w:p>
          <w:p w:rsidR="00696151" w:rsidRPr="00DB7291" w:rsidRDefault="00696151" w:rsidP="0036018A">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96151" w:rsidRPr="00DB7291" w:rsidRDefault="00696151" w:rsidP="0036018A">
            <w:pPr>
              <w:spacing w:line="480" w:lineRule="auto"/>
              <w:jc w:val="center"/>
              <w:rPr>
                <w:lang w:val="en-US"/>
              </w:rPr>
            </w:pPr>
            <w:r w:rsidRPr="00DB7291">
              <w:rPr>
                <w:noProof/>
                <w:lang w:eastAsia="ru-RU"/>
              </w:rPr>
              <w:drawing>
                <wp:inline distT="0" distB="0" distL="0" distR="0" wp14:anchorId="6CB704E2" wp14:editId="4443407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96151" w:rsidRPr="00DB7291" w:rsidRDefault="00696151" w:rsidP="00696151">
      <w:pPr>
        <w:spacing w:line="480" w:lineRule="auto"/>
        <w:jc w:val="center"/>
        <w:rPr>
          <w:rFonts w:ascii="Arial Black" w:hAnsi="Arial Black"/>
          <w:b/>
          <w:sz w:val="16"/>
          <w:szCs w:val="16"/>
        </w:rPr>
      </w:pPr>
    </w:p>
    <w:tbl>
      <w:tblPr>
        <w:tblStyle w:val="ae"/>
        <w:tblW w:w="0" w:type="auto"/>
        <w:tblLook w:val="04A0" w:firstRow="1" w:lastRow="0" w:firstColumn="1" w:lastColumn="0" w:noHBand="0" w:noVBand="1"/>
      </w:tblPr>
      <w:tblGrid>
        <w:gridCol w:w="4734"/>
        <w:gridCol w:w="4837"/>
      </w:tblGrid>
      <w:tr w:rsidR="00696151" w:rsidRPr="00DB7291" w:rsidTr="0036018A">
        <w:tc>
          <w:tcPr>
            <w:tcW w:w="4952" w:type="dxa"/>
          </w:tcPr>
          <w:p w:rsidR="00696151" w:rsidRDefault="00696151" w:rsidP="0036018A">
            <w:pPr>
              <w:spacing w:line="480" w:lineRule="auto"/>
              <w:jc w:val="center"/>
            </w:pPr>
          </w:p>
          <w:p w:rsidR="00696151" w:rsidRPr="00DB7291" w:rsidRDefault="00696151" w:rsidP="0036018A">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96151" w:rsidRPr="00DB7291" w:rsidRDefault="00696151" w:rsidP="0036018A">
            <w:pPr>
              <w:spacing w:line="480" w:lineRule="auto"/>
              <w:jc w:val="center"/>
            </w:pPr>
            <w:r w:rsidRPr="00DB7291">
              <w:rPr>
                <w:noProof/>
                <w:lang w:eastAsia="ru-RU"/>
              </w:rPr>
              <w:drawing>
                <wp:inline distT="0" distB="0" distL="0" distR="0" wp14:anchorId="630D2ADC" wp14:editId="0B32300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96151" w:rsidRPr="005415BC" w:rsidRDefault="00696151" w:rsidP="00696151">
      <w:pPr>
        <w:spacing w:line="480" w:lineRule="auto"/>
        <w:jc w:val="center"/>
        <w:rPr>
          <w:sz w:val="16"/>
          <w:szCs w:val="16"/>
        </w:rPr>
      </w:pPr>
    </w:p>
    <w:tbl>
      <w:tblPr>
        <w:tblStyle w:val="ae"/>
        <w:tblW w:w="0" w:type="auto"/>
        <w:jc w:val="center"/>
        <w:tblLook w:val="04A0" w:firstRow="1" w:lastRow="0" w:firstColumn="1" w:lastColumn="0" w:noHBand="0" w:noVBand="1"/>
      </w:tblPr>
      <w:tblGrid>
        <w:gridCol w:w="3594"/>
        <w:gridCol w:w="3402"/>
      </w:tblGrid>
      <w:tr w:rsidR="00696151" w:rsidRPr="00DB7291" w:rsidTr="0036018A">
        <w:trPr>
          <w:jc w:val="center"/>
        </w:trPr>
        <w:tc>
          <w:tcPr>
            <w:tcW w:w="3594" w:type="dxa"/>
          </w:tcPr>
          <w:p w:rsidR="00696151" w:rsidRDefault="00696151" w:rsidP="0036018A">
            <w:pPr>
              <w:spacing w:line="480" w:lineRule="auto"/>
              <w:jc w:val="center"/>
            </w:pPr>
          </w:p>
          <w:p w:rsidR="00696151" w:rsidRPr="00DB7291" w:rsidRDefault="00696151" w:rsidP="0036018A">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696151" w:rsidRPr="00DB7291" w:rsidRDefault="00696151"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1F68A0C2" wp14:editId="0BEBF8C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96151" w:rsidRPr="005415BC" w:rsidRDefault="00696151" w:rsidP="00696151">
      <w:pPr>
        <w:spacing w:line="480" w:lineRule="auto"/>
        <w:jc w:val="center"/>
        <w:rPr>
          <w:rFonts w:ascii="Arial Black" w:hAnsi="Arial Black" w:cs="Arial"/>
          <w:b/>
          <w:sz w:val="16"/>
          <w:szCs w:val="16"/>
          <w:lang w:val="en-US"/>
        </w:rPr>
      </w:pPr>
    </w:p>
    <w:tbl>
      <w:tblPr>
        <w:tblStyle w:val="ae"/>
        <w:tblW w:w="0" w:type="auto"/>
        <w:tblLook w:val="04A0" w:firstRow="1" w:lastRow="0" w:firstColumn="1" w:lastColumn="0" w:noHBand="0" w:noVBand="1"/>
      </w:tblPr>
      <w:tblGrid>
        <w:gridCol w:w="3368"/>
        <w:gridCol w:w="6203"/>
      </w:tblGrid>
      <w:tr w:rsidR="00696151" w:rsidRPr="00DB7291" w:rsidTr="0036018A">
        <w:tc>
          <w:tcPr>
            <w:tcW w:w="3652" w:type="dxa"/>
          </w:tcPr>
          <w:p w:rsidR="00696151" w:rsidRDefault="00696151" w:rsidP="0036018A">
            <w:pPr>
              <w:spacing w:line="480" w:lineRule="auto"/>
              <w:jc w:val="center"/>
            </w:pPr>
          </w:p>
          <w:p w:rsidR="00696151" w:rsidRPr="00DB7291" w:rsidRDefault="00696151" w:rsidP="0036018A">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96151" w:rsidRPr="00DB7291" w:rsidRDefault="00696151" w:rsidP="0036018A">
            <w:pPr>
              <w:spacing w:line="480" w:lineRule="auto"/>
              <w:jc w:val="center"/>
              <w:rPr>
                <w:lang w:val="en-US"/>
              </w:rPr>
            </w:pPr>
            <w:r w:rsidRPr="00DB7291">
              <w:rPr>
                <w:noProof/>
                <w:lang w:eastAsia="ru-RU"/>
              </w:rPr>
              <w:drawing>
                <wp:inline distT="0" distB="0" distL="0" distR="0" wp14:anchorId="76B312D9" wp14:editId="4EE7100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96151" w:rsidRDefault="00696151" w:rsidP="00696151">
      <w:pPr>
        <w:rPr>
          <w:sz w:val="16"/>
          <w:szCs w:val="16"/>
        </w:rPr>
      </w:pPr>
    </w:p>
    <w:tbl>
      <w:tblPr>
        <w:tblStyle w:val="2"/>
        <w:tblW w:w="0" w:type="auto"/>
        <w:tblLook w:val="04A0" w:firstRow="1" w:lastRow="0" w:firstColumn="1" w:lastColumn="0" w:noHBand="0" w:noVBand="1"/>
      </w:tblPr>
      <w:tblGrid>
        <w:gridCol w:w="3722"/>
        <w:gridCol w:w="5849"/>
      </w:tblGrid>
      <w:tr w:rsidR="00696151" w:rsidRPr="001302EE" w:rsidTr="0036018A">
        <w:tc>
          <w:tcPr>
            <w:tcW w:w="3936" w:type="dxa"/>
          </w:tcPr>
          <w:p w:rsidR="00696151" w:rsidRPr="001302EE" w:rsidRDefault="00696151" w:rsidP="0036018A">
            <w:pPr>
              <w:jc w:val="center"/>
              <w:rPr>
                <w:rFonts w:ascii="Times New Roman CYR" w:eastAsia="Calibri" w:hAnsi="Times New Roman CYR" w:cs="Times New Roman CYR"/>
                <w:sz w:val="24"/>
                <w:szCs w:val="24"/>
              </w:rPr>
            </w:pPr>
          </w:p>
          <w:p w:rsidR="00696151" w:rsidRPr="001302EE" w:rsidRDefault="00696151" w:rsidP="0036018A">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96151" w:rsidRPr="001302EE" w:rsidRDefault="00696151" w:rsidP="0036018A">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115DFC43" wp14:editId="5DA3608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67052" w:rsidRDefault="00C67052">
      <w:bookmarkStart w:id="0" w:name="_GoBack"/>
      <w:bookmarkEnd w:id="0"/>
    </w:p>
    <w:sectPr w:rsidR="00C67052" w:rsidSect="00647BCE">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5CE" w:rsidRDefault="00B915CE" w:rsidP="00652882">
      <w:pPr>
        <w:spacing w:after="0" w:line="240" w:lineRule="auto"/>
      </w:pPr>
      <w:r>
        <w:separator/>
      </w:r>
    </w:p>
  </w:endnote>
  <w:endnote w:type="continuationSeparator" w:id="0">
    <w:p w:rsidR="00B915CE" w:rsidRDefault="00B915CE" w:rsidP="0065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umanist531C BT">
    <w:altName w:val="Humanist531C BT"/>
    <w:panose1 w:val="00000000000000000000"/>
    <w:charset w:val="CC"/>
    <w:family w:val="swiss"/>
    <w:notTrueType/>
    <w:pitch w:val="default"/>
    <w:sig w:usb0="00000201" w:usb1="00000000" w:usb2="00000000" w:usb3="00000000" w:csb0="00000004" w:csb1="00000000"/>
  </w:font>
  <w:font w:name="Minion Pro">
    <w:altName w:val="Times New Roman"/>
    <w:panose1 w:val="00000000000000000000"/>
    <w:charset w:val="CC"/>
    <w:family w:val="roman"/>
    <w:notTrueType/>
    <w:pitch w:val="default"/>
    <w:sig w:usb0="00000001"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C4D" w:rsidRDefault="002C3C4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C4D" w:rsidRPr="000F751C" w:rsidRDefault="00647BCE" w:rsidP="002C3C4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fldChar w:fldCharType="begin"/>
    </w:r>
    <w:r>
      <w:instrText>PAGE   \* MERGEFORMAT</w:instrText>
    </w:r>
    <w:r>
      <w:fldChar w:fldCharType="separate"/>
    </w:r>
    <w:r w:rsidR="00696151">
      <w:rPr>
        <w:noProof/>
      </w:rPr>
      <w:t>57</w:t>
    </w:r>
    <w:r>
      <w:fldChar w:fldCharType="end"/>
    </w:r>
    <w:r w:rsidR="002C3C4D" w:rsidRPr="002C3C4D">
      <w:rPr>
        <w:rFonts w:ascii="Times New Roman CYR" w:eastAsiaTheme="minorEastAsia" w:hAnsi="Times New Roman CYR" w:cs="Times New Roman CYR"/>
        <w:b/>
        <w:color w:val="FF0000"/>
        <w:sz w:val="20"/>
        <w:szCs w:val="20"/>
        <w:lang w:eastAsia="ru-RU"/>
      </w:rPr>
      <w:t xml:space="preserve"> </w:t>
    </w:r>
    <w:r w:rsidR="002C3C4D" w:rsidRPr="000F751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2C3C4D" w:rsidRPr="002C3C4D" w:rsidRDefault="00B915CE" w:rsidP="002C3C4D">
    <w:pPr>
      <w:tabs>
        <w:tab w:val="center" w:pos="4677"/>
        <w:tab w:val="right" w:pos="9355"/>
      </w:tabs>
      <w:spacing w:after="0" w:line="240" w:lineRule="auto"/>
      <w:jc w:val="center"/>
      <w:rPr>
        <w:rFonts w:asciiTheme="minorHAnsi" w:eastAsiaTheme="minorEastAsia" w:hAnsiTheme="minorHAnsi" w:cstheme="minorBidi"/>
        <w:lang w:eastAsia="ru-RU"/>
      </w:rPr>
    </w:pPr>
    <w:hyperlink r:id="rId1" w:history="1">
      <w:r w:rsidR="002C3C4D" w:rsidRPr="002C3C4D">
        <w:rPr>
          <w:rFonts w:ascii="Times New Roman CYR" w:eastAsiaTheme="minorEastAsia" w:hAnsi="Times New Roman CYR" w:cs="Times New Roman CYR"/>
          <w:b/>
          <w:color w:val="FF0000"/>
          <w:sz w:val="20"/>
          <w:szCs w:val="20"/>
          <w:u w:val="single"/>
          <w:lang w:val="en-US" w:eastAsia="ru-RU"/>
        </w:rPr>
        <w:t>http</w:t>
      </w:r>
      <w:r w:rsidR="002C3C4D" w:rsidRPr="002C3C4D">
        <w:rPr>
          <w:rFonts w:ascii="Times New Roman CYR" w:eastAsiaTheme="minorEastAsia" w:hAnsi="Times New Roman CYR" w:cs="Times New Roman CYR"/>
          <w:b/>
          <w:color w:val="FF0000"/>
          <w:sz w:val="20"/>
          <w:szCs w:val="20"/>
          <w:u w:val="single"/>
          <w:lang w:eastAsia="ru-RU"/>
        </w:rPr>
        <w:t>://учебники.информ2000.рф/</w:t>
      </w:r>
      <w:r w:rsidR="002C3C4D" w:rsidRPr="002C3C4D">
        <w:rPr>
          <w:rFonts w:ascii="Times New Roman CYR" w:eastAsiaTheme="minorEastAsia" w:hAnsi="Times New Roman CYR" w:cs="Times New Roman CYR"/>
          <w:b/>
          <w:color w:val="FF0000"/>
          <w:sz w:val="20"/>
          <w:szCs w:val="20"/>
          <w:u w:val="single"/>
          <w:lang w:val="en-US" w:eastAsia="ru-RU"/>
        </w:rPr>
        <w:t>diplom</w:t>
      </w:r>
      <w:r w:rsidR="002C3C4D" w:rsidRPr="002C3C4D">
        <w:rPr>
          <w:rFonts w:ascii="Times New Roman CYR" w:eastAsiaTheme="minorEastAsia" w:hAnsi="Times New Roman CYR" w:cs="Times New Roman CYR"/>
          <w:b/>
          <w:color w:val="FF0000"/>
          <w:sz w:val="20"/>
          <w:szCs w:val="20"/>
          <w:u w:val="single"/>
          <w:lang w:eastAsia="ru-RU"/>
        </w:rPr>
        <w:t>.</w:t>
      </w:r>
      <w:r w:rsidR="002C3C4D" w:rsidRPr="002C3C4D">
        <w:rPr>
          <w:rFonts w:ascii="Times New Roman CYR" w:eastAsiaTheme="minorEastAsia" w:hAnsi="Times New Roman CYR" w:cs="Times New Roman CYR"/>
          <w:b/>
          <w:color w:val="FF0000"/>
          <w:sz w:val="20"/>
          <w:szCs w:val="20"/>
          <w:u w:val="single"/>
          <w:lang w:val="en-US" w:eastAsia="ru-RU"/>
        </w:rPr>
        <w:t>shtml</w:t>
      </w:r>
    </w:hyperlink>
  </w:p>
  <w:p w:rsidR="00647BCE" w:rsidRDefault="00647BCE">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C4D" w:rsidRDefault="002C3C4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5CE" w:rsidRDefault="00B915CE" w:rsidP="00652882">
      <w:pPr>
        <w:spacing w:after="0" w:line="240" w:lineRule="auto"/>
      </w:pPr>
      <w:r>
        <w:separator/>
      </w:r>
    </w:p>
  </w:footnote>
  <w:footnote w:type="continuationSeparator" w:id="0">
    <w:p w:rsidR="00B915CE" w:rsidRDefault="00B915CE" w:rsidP="00652882">
      <w:pPr>
        <w:spacing w:after="0" w:line="240" w:lineRule="auto"/>
      </w:pPr>
      <w:r>
        <w:continuationSeparator/>
      </w:r>
    </w:p>
  </w:footnote>
  <w:footnote w:id="1">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Послание Президента РФ Д.А. Медведева Федеральному Собранию РФ от 5 ноября 2008 г. Текст послания опубликован в "Российской газете" от 6 ноября 2008 г. N 230. Система ГАРАНТ: http://base.garant.ru/194176/#ixzz4bmxV30Zg</w:t>
      </w:r>
    </w:p>
  </w:footnote>
  <w:footnote w:id="2">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Цели и результаты административной реформы в России: формальность или шаг вперед.</w:t>
      </w:r>
    </w:p>
    <w:p w:rsidR="00652882" w:rsidRPr="00EC7A97" w:rsidRDefault="00652882" w:rsidP="00652882">
      <w:pPr>
        <w:pStyle w:val="a3"/>
        <w:jc w:val="both"/>
        <w:rPr>
          <w:rFonts w:ascii="Times New Roman" w:hAnsi="Times New Roman"/>
          <w:sz w:val="24"/>
          <w:szCs w:val="24"/>
        </w:rPr>
      </w:pPr>
      <w:r w:rsidRPr="00EC7A97">
        <w:rPr>
          <w:rFonts w:ascii="Times New Roman" w:hAnsi="Times New Roman"/>
          <w:sz w:val="24"/>
          <w:szCs w:val="24"/>
        </w:rPr>
        <w:t>Вольф В.С. // Экономика, государство и общество. Электронный журнал научных публикаций. http://ego.uapa.ru/ru/issu</w:t>
      </w:r>
      <w:r>
        <w:rPr>
          <w:rFonts w:ascii="Times New Roman" w:hAnsi="Times New Roman"/>
          <w:sz w:val="24"/>
          <w:szCs w:val="24"/>
        </w:rPr>
        <w:t>e/2011.02.02.</w:t>
      </w:r>
    </w:p>
  </w:footnote>
  <w:footnote w:id="3">
    <w:p w:rsidR="00652882" w:rsidRDefault="00652882" w:rsidP="00652882">
      <w:pPr>
        <w:pStyle w:val="a3"/>
      </w:pPr>
      <w:r>
        <w:rPr>
          <w:rStyle w:val="a5"/>
        </w:rPr>
        <w:footnoteRef/>
      </w:r>
      <w:r>
        <w:t xml:space="preserve"> </w:t>
      </w:r>
      <w:r w:rsidRPr="00EC7A97">
        <w:rPr>
          <w:rFonts w:ascii="Times New Roman" w:hAnsi="Times New Roman"/>
          <w:sz w:val="24"/>
          <w:szCs w:val="24"/>
        </w:rPr>
        <w:t>Сазанов О.В.  Правовая культура России: проблема модернизации. Автореферат кандидата философских наук. Ростов-на-Дону – 2006. С.</w:t>
      </w:r>
      <w:r>
        <w:rPr>
          <w:rFonts w:ascii="Times New Roman" w:hAnsi="Times New Roman"/>
          <w:sz w:val="24"/>
          <w:szCs w:val="24"/>
        </w:rPr>
        <w:t>7</w:t>
      </w:r>
    </w:p>
  </w:footnote>
  <w:footnote w:id="4">
    <w:p w:rsidR="00652882" w:rsidRPr="0073115E" w:rsidRDefault="00652882" w:rsidP="00652882">
      <w:pPr>
        <w:pStyle w:val="a3"/>
        <w:jc w:val="both"/>
        <w:rPr>
          <w:rFonts w:ascii="Times New Roman" w:hAnsi="Times New Roman"/>
          <w:sz w:val="24"/>
          <w:szCs w:val="24"/>
          <w:lang w:val="en-US"/>
        </w:rPr>
      </w:pPr>
      <w:r w:rsidRPr="00EC7A97">
        <w:rPr>
          <w:rStyle w:val="a5"/>
          <w:rFonts w:ascii="Times New Roman" w:hAnsi="Times New Roman"/>
          <w:sz w:val="24"/>
          <w:szCs w:val="24"/>
        </w:rPr>
        <w:footnoteRef/>
      </w:r>
      <w:r>
        <w:rPr>
          <w:rFonts w:ascii="Times New Roman" w:hAnsi="Times New Roman"/>
          <w:sz w:val="24"/>
          <w:szCs w:val="24"/>
        </w:rPr>
        <w:t xml:space="preserve"> Рассказов Л.П.</w:t>
      </w:r>
      <w:r w:rsidRPr="00EC7A97">
        <w:rPr>
          <w:rFonts w:ascii="Times New Roman" w:hAnsi="Times New Roman"/>
          <w:sz w:val="24"/>
          <w:szCs w:val="24"/>
        </w:rPr>
        <w:t xml:space="preserve"> Сходство и различие российской правовой системы и романо-германской правовой семьи // Ленинградский юридич</w:t>
      </w:r>
      <w:r>
        <w:rPr>
          <w:rFonts w:ascii="Times New Roman" w:hAnsi="Times New Roman"/>
          <w:sz w:val="24"/>
          <w:szCs w:val="24"/>
        </w:rPr>
        <w:t xml:space="preserve">еский журнал. </w:t>
      </w:r>
      <w:r w:rsidRPr="00631E00">
        <w:rPr>
          <w:rFonts w:ascii="Times New Roman" w:hAnsi="Times New Roman"/>
          <w:sz w:val="24"/>
          <w:szCs w:val="24"/>
          <w:lang w:val="en-US"/>
        </w:rPr>
        <w:t xml:space="preserve">2013. </w:t>
      </w:r>
      <w:hyperlink r:id="rId1" w:history="1">
        <w:r w:rsidRPr="0073115E">
          <w:rPr>
            <w:rStyle w:val="a6"/>
            <w:rFonts w:ascii="Times New Roman" w:hAnsi="Times New Roman"/>
            <w:sz w:val="24"/>
            <w:szCs w:val="24"/>
            <w:lang w:val="en-US"/>
          </w:rPr>
          <w:t>http://cyberleninka.ru/article</w:t>
        </w:r>
      </w:hyperlink>
      <w:r w:rsidRPr="0073115E">
        <w:rPr>
          <w:rFonts w:ascii="Times New Roman" w:hAnsi="Times New Roman"/>
          <w:sz w:val="24"/>
          <w:szCs w:val="24"/>
          <w:lang w:val="en-US"/>
        </w:rPr>
        <w:t xml:space="preserve"> /n/shodstvo-i-razlichie-rossiyskoy-pravovoy-sistemy-i-</w:t>
      </w:r>
      <w:r>
        <w:rPr>
          <w:rFonts w:ascii="Times New Roman" w:hAnsi="Times New Roman"/>
          <w:sz w:val="24"/>
          <w:szCs w:val="24"/>
          <w:lang w:val="en-US"/>
        </w:rPr>
        <w:t>romano-germanskoy-pravovoy-semi</w:t>
      </w:r>
      <w:r w:rsidRPr="0073115E">
        <w:rPr>
          <w:rFonts w:ascii="Times New Roman" w:hAnsi="Times New Roman"/>
          <w:sz w:val="24"/>
          <w:szCs w:val="24"/>
          <w:lang w:val="en-US"/>
        </w:rPr>
        <w:t xml:space="preserve"> (</w:t>
      </w:r>
      <w:r w:rsidRPr="00EC7A97">
        <w:rPr>
          <w:rFonts w:ascii="Times New Roman" w:hAnsi="Times New Roman"/>
          <w:sz w:val="24"/>
          <w:szCs w:val="24"/>
        </w:rPr>
        <w:t>дата</w:t>
      </w:r>
      <w:r w:rsidRPr="0073115E">
        <w:rPr>
          <w:rFonts w:ascii="Times New Roman" w:hAnsi="Times New Roman"/>
          <w:sz w:val="24"/>
          <w:szCs w:val="24"/>
          <w:lang w:val="en-US"/>
        </w:rPr>
        <w:t xml:space="preserve"> </w:t>
      </w:r>
      <w:r w:rsidRPr="00EC7A97">
        <w:rPr>
          <w:rFonts w:ascii="Times New Roman" w:hAnsi="Times New Roman"/>
          <w:sz w:val="24"/>
          <w:szCs w:val="24"/>
        </w:rPr>
        <w:t>обращения</w:t>
      </w:r>
      <w:r w:rsidRPr="0073115E">
        <w:rPr>
          <w:rFonts w:ascii="Times New Roman" w:hAnsi="Times New Roman"/>
          <w:sz w:val="24"/>
          <w:szCs w:val="24"/>
          <w:lang w:val="en-US"/>
        </w:rPr>
        <w:t>: 21.03.2017).</w:t>
      </w:r>
    </w:p>
  </w:footnote>
  <w:footnote w:id="5">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Сазанов О.В.  Правовая культура России: проблема модернизации. Автореферат кандидата философских наук. Ростов-на-Дону – 2006. С.3.</w:t>
      </w:r>
    </w:p>
  </w:footnote>
  <w:footnote w:id="6">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Сазанов О.В.  Правовая культура России: проблема модернизации. Автореферат кандидата философских наук. Ростов-на-Дону – 2006. С.5.</w:t>
      </w:r>
    </w:p>
  </w:footnote>
  <w:footnote w:id="7">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Теория государства и права. \ Под ред. В.К. Бабаева М. 1999. С. 548-549.</w:t>
      </w:r>
    </w:p>
  </w:footnote>
  <w:footnote w:id="8">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Марченко М.Н. Сравнительное правоведение. М. 2001. С. 105</w:t>
      </w:r>
    </w:p>
  </w:footnote>
  <w:footnote w:id="9">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Алексеев С.С. Право: Азбука. Теория. Философия. Опыт комплексного исследования. М. 1999. С. 47. </w:t>
      </w:r>
    </w:p>
  </w:footnote>
  <w:footnote w:id="10">
    <w:p w:rsidR="00652882" w:rsidRPr="0041580F" w:rsidRDefault="00652882" w:rsidP="00652882">
      <w:pPr>
        <w:pStyle w:val="a3"/>
        <w:jc w:val="both"/>
        <w:rPr>
          <w:rFonts w:ascii="Times New Roman" w:hAnsi="Times New Roman"/>
          <w:sz w:val="24"/>
          <w:szCs w:val="24"/>
        </w:rPr>
      </w:pPr>
      <w:r w:rsidRPr="0041580F">
        <w:rPr>
          <w:rStyle w:val="a5"/>
          <w:rFonts w:ascii="Times New Roman" w:hAnsi="Times New Roman"/>
          <w:sz w:val="24"/>
          <w:szCs w:val="24"/>
        </w:rPr>
        <w:footnoteRef/>
      </w:r>
      <w:r w:rsidRPr="0041580F">
        <w:rPr>
          <w:rFonts w:ascii="Times New Roman" w:hAnsi="Times New Roman"/>
          <w:sz w:val="24"/>
          <w:szCs w:val="24"/>
        </w:rPr>
        <w:t xml:space="preserve"> Гайдеров А.А. Традиционные и религиозные факторы в формировании правовой системы России: автореф. дисс.к,ю,н. </w:t>
      </w:r>
      <w:r>
        <w:rPr>
          <w:rFonts w:ascii="Times New Roman" w:hAnsi="Times New Roman"/>
          <w:sz w:val="24"/>
          <w:szCs w:val="24"/>
        </w:rPr>
        <w:t>М.. 2002 г.</w:t>
      </w:r>
    </w:p>
  </w:footnote>
  <w:footnote w:id="11">
    <w:p w:rsidR="00652882" w:rsidRPr="0041580F" w:rsidRDefault="00652882" w:rsidP="00652882">
      <w:pPr>
        <w:pStyle w:val="a3"/>
        <w:jc w:val="both"/>
        <w:rPr>
          <w:rFonts w:ascii="Times New Roman" w:hAnsi="Times New Roman"/>
          <w:sz w:val="24"/>
          <w:szCs w:val="24"/>
        </w:rPr>
      </w:pPr>
      <w:r w:rsidRPr="0041580F">
        <w:rPr>
          <w:rStyle w:val="a5"/>
          <w:rFonts w:ascii="Times New Roman" w:hAnsi="Times New Roman"/>
          <w:sz w:val="24"/>
          <w:szCs w:val="24"/>
        </w:rPr>
        <w:footnoteRef/>
      </w:r>
      <w:r w:rsidRPr="0041580F">
        <w:rPr>
          <w:rFonts w:ascii="Times New Roman" w:hAnsi="Times New Roman"/>
          <w:sz w:val="24"/>
          <w:szCs w:val="24"/>
        </w:rPr>
        <w:t xml:space="preserve"> Лаптев Д. В. Правовая система Российской Федерации и права че</w:t>
      </w:r>
      <w:r>
        <w:rPr>
          <w:rFonts w:ascii="Times New Roman" w:hAnsi="Times New Roman"/>
          <w:sz w:val="24"/>
          <w:szCs w:val="24"/>
        </w:rPr>
        <w:t xml:space="preserve">ловека // СТЭЖ. 2011. №13. </w:t>
      </w:r>
      <w:r w:rsidRPr="0041580F">
        <w:rPr>
          <w:rFonts w:ascii="Times New Roman" w:hAnsi="Times New Roman"/>
          <w:sz w:val="24"/>
          <w:szCs w:val="24"/>
        </w:rPr>
        <w:t>http://cyberleninka.ru/article/n/pravovaya-sistema-rossiyskoy-federatsii-i-prava-cheloveka (дата обращения: 21.03.2017)</w:t>
      </w:r>
    </w:p>
  </w:footnote>
  <w:footnote w:id="12">
    <w:p w:rsidR="00652882" w:rsidRDefault="00652882" w:rsidP="00652882">
      <w:pPr>
        <w:pStyle w:val="a3"/>
        <w:jc w:val="both"/>
      </w:pPr>
      <w:r w:rsidRPr="0041580F">
        <w:rPr>
          <w:rStyle w:val="a5"/>
          <w:rFonts w:ascii="Times New Roman" w:hAnsi="Times New Roman"/>
          <w:sz w:val="24"/>
          <w:szCs w:val="24"/>
        </w:rPr>
        <w:footnoteRef/>
      </w:r>
      <w:r w:rsidRPr="0041580F">
        <w:rPr>
          <w:rFonts w:ascii="Times New Roman" w:hAnsi="Times New Roman"/>
          <w:sz w:val="24"/>
          <w:szCs w:val="24"/>
        </w:rPr>
        <w:t xml:space="preserve"> Файнберг М.М. Модернизация правовой системы Российской Федерации: проблемы теории и практики: диссертация ... к. ю. н. Краснодар, 2008.- 167 с.</w:t>
      </w:r>
    </w:p>
  </w:footnote>
  <w:footnote w:id="13">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Мингес И.А. Современная правовая система России: направления развития.// Вестник Волгоградской академии МВД России 2013 №04 (27).</w:t>
      </w:r>
    </w:p>
    <w:p w:rsidR="00652882" w:rsidRPr="00EC7A97" w:rsidRDefault="00652882" w:rsidP="00652882">
      <w:pPr>
        <w:pStyle w:val="a3"/>
        <w:jc w:val="both"/>
        <w:rPr>
          <w:rFonts w:ascii="Times New Roman" w:hAnsi="Times New Roman"/>
          <w:sz w:val="24"/>
          <w:szCs w:val="24"/>
        </w:rPr>
      </w:pPr>
    </w:p>
  </w:footnote>
  <w:footnote w:id="14">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Например: "Типовая инструкция по организации безопасного проведения газоопасных работ" (утв. Госгортехнадзором СССР 20.02.1985); Закон РСФСР от 22.03.1991 N 948-1 (ред. от 26.07.2006) "О конкуренции и ограничении монополистической деятельности на товарных рынках"; Приказ Минздрава СССР от 2 июня 1987 г. N 747 Об утверждении "Инструкции по учету медикаментов, перевязочных средств и изделий медицинского назначения в лечебно-профилактических учреждениях здравоохранения, состоящих на государственном бюджете СССР" (с изменениями и дополнениями); "Инструкция по приемке, хранению, отпуску, транспортированию и учету этилового спирта" (утв. Минпищепромом СССР 25.09.1985); Приказ Минторга СССР от 27.11.1991 N 95 "Об утверждении Норм потерь (боя) строительных материалов при их транспортировании автотранспортом, хранении и реализации"</w:t>
      </w:r>
      <w:r>
        <w:rPr>
          <w:rFonts w:ascii="Times New Roman" w:hAnsi="Times New Roman"/>
          <w:sz w:val="24"/>
          <w:szCs w:val="24"/>
        </w:rPr>
        <w:t xml:space="preserve"> и др.</w:t>
      </w:r>
    </w:p>
  </w:footnote>
  <w:footnote w:id="15">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Административное право. Учебник. Смоленский М.Б., Дригола Э.В. М., Кнорус. 2014 – 167. С.5.</w:t>
      </w:r>
    </w:p>
  </w:footnote>
  <w:footnote w:id="16">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См., напр.: Советское административное право. Государственное управление и административное право. М., 1978. С. 62; Советское административное право / Под ред. П.Т. Василенкова. М., 1981. С. 3 - 4.</w:t>
      </w:r>
    </w:p>
  </w:footnote>
  <w:footnote w:id="17">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См., напр.: Козлов Ю.М. Административное право. М., 2005. С. 51; Россинский Б.В., Старилов Ю.Н. Административное право: Учебник для вузов. М., 2009. С. 68; Дмитриев Ю.А., Полянский И.А., Трофимов Е.В. Административное право: Учебник. М., 2009. С. 33 - 34.</w:t>
      </w:r>
    </w:p>
  </w:footnote>
  <w:footnote w:id="18">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Административное право России: Курс лекций / Под ред. Н.Ю. Хаманевой. М., 2008. С. 9; Дмитриев Ю.А., Полянски</w:t>
      </w:r>
      <w:r>
        <w:rPr>
          <w:rFonts w:ascii="Times New Roman" w:hAnsi="Times New Roman"/>
          <w:sz w:val="24"/>
          <w:szCs w:val="24"/>
        </w:rPr>
        <w:t>й И.А., Трофимов Е.В. Административное право. М., Феникс.2008 г.</w:t>
      </w:r>
      <w:r w:rsidRPr="00EC7A97">
        <w:rPr>
          <w:rFonts w:ascii="Times New Roman" w:hAnsi="Times New Roman"/>
          <w:sz w:val="24"/>
          <w:szCs w:val="24"/>
        </w:rPr>
        <w:t xml:space="preserve"> С. 26.</w:t>
      </w:r>
    </w:p>
  </w:footnote>
  <w:footnote w:id="19">
    <w:p w:rsidR="00652882" w:rsidRPr="00EC7A97" w:rsidRDefault="00652882" w:rsidP="00652882">
      <w:pPr>
        <w:keepNext/>
        <w:spacing w:after="0" w:line="240" w:lineRule="auto"/>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Кононов П.И О предмете современного российского административного права. //"Административное право и процесс", 2011, N 3.</w:t>
      </w:r>
    </w:p>
  </w:footnote>
  <w:footnote w:id="20">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П.И. Кононов"К вопросу о предмете административного права" // Вестник Евразийской академии административных наук, №1, 2007. 10 января 2007 г. http://www.kirov.arbitr.ru/press/press_self/242.html</w:t>
      </w:r>
    </w:p>
  </w:footnote>
  <w:footnote w:id="21">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"Кодекс административного судопроизводства Российской Федерации" от 08.03.2015 N 21-ФЗ (ред</w:t>
      </w:r>
      <w:r>
        <w:rPr>
          <w:rFonts w:ascii="Times New Roman" w:hAnsi="Times New Roman"/>
          <w:sz w:val="24"/>
          <w:szCs w:val="24"/>
        </w:rPr>
        <w:t>. от 03.07.2016) (</w:t>
      </w:r>
      <w:r w:rsidRPr="00EC7A97">
        <w:rPr>
          <w:rFonts w:ascii="Times New Roman" w:hAnsi="Times New Roman"/>
          <w:sz w:val="24"/>
          <w:szCs w:val="24"/>
        </w:rPr>
        <w:t>вступ. в силу с 01.01.2017). http://www.consultant.</w:t>
      </w:r>
      <w:r>
        <w:rPr>
          <w:rFonts w:ascii="Times New Roman" w:hAnsi="Times New Roman"/>
          <w:sz w:val="24"/>
          <w:szCs w:val="24"/>
        </w:rPr>
        <w:t>ru/document.</w:t>
      </w:r>
    </w:p>
  </w:footnote>
  <w:footnote w:id="22">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Бахрах Д.Н., Российский Б.</w:t>
      </w:r>
      <w:r w:rsidRPr="00EC7A97">
        <w:rPr>
          <w:rFonts w:ascii="Times New Roman" w:hAnsi="Times New Roman"/>
          <w:sz w:val="24"/>
          <w:szCs w:val="24"/>
        </w:rPr>
        <w:t>В., С</w:t>
      </w:r>
      <w:r>
        <w:rPr>
          <w:rFonts w:ascii="Times New Roman" w:hAnsi="Times New Roman"/>
          <w:sz w:val="24"/>
          <w:szCs w:val="24"/>
        </w:rPr>
        <w:t>тарилов Ю.</w:t>
      </w:r>
      <w:r w:rsidRPr="00EC7A97">
        <w:rPr>
          <w:rFonts w:ascii="Times New Roman" w:hAnsi="Times New Roman"/>
          <w:sz w:val="24"/>
          <w:szCs w:val="24"/>
        </w:rPr>
        <w:t>Н. Администрати</w:t>
      </w:r>
      <w:r>
        <w:rPr>
          <w:rFonts w:ascii="Times New Roman" w:hAnsi="Times New Roman"/>
          <w:sz w:val="24"/>
          <w:szCs w:val="24"/>
        </w:rPr>
        <w:t>вное право: Учебник для вузов. - 2-е изд., - М.: Норма, 2005. -</w:t>
      </w:r>
      <w:r w:rsidRPr="00EC7A97">
        <w:rPr>
          <w:rFonts w:ascii="Times New Roman" w:hAnsi="Times New Roman"/>
          <w:sz w:val="24"/>
          <w:szCs w:val="24"/>
        </w:rPr>
        <w:t xml:space="preserve"> 800 с. С. 67.</w:t>
      </w:r>
    </w:p>
  </w:footnote>
  <w:footnote w:id="23">
    <w:p w:rsidR="00652882" w:rsidRDefault="00652882" w:rsidP="00652882">
      <w:pPr>
        <w:pStyle w:val="a3"/>
        <w:jc w:val="both"/>
      </w:pPr>
      <w:r>
        <w:rPr>
          <w:rStyle w:val="a5"/>
        </w:rPr>
        <w:footnoteRef/>
      </w:r>
      <w:r>
        <w:t xml:space="preserve"> </w:t>
      </w:r>
      <w:r w:rsidRPr="0017571E">
        <w:rPr>
          <w:rFonts w:ascii="Times New Roman" w:hAnsi="Times New Roman"/>
          <w:sz w:val="24"/>
          <w:szCs w:val="24"/>
        </w:rPr>
        <w:t>Осинцев Д.В.</w:t>
      </w:r>
      <w:r>
        <w:rPr>
          <w:rFonts w:ascii="Times New Roman" w:hAnsi="Times New Roman"/>
          <w:sz w:val="24"/>
          <w:szCs w:val="24"/>
        </w:rPr>
        <w:t xml:space="preserve"> </w:t>
      </w:r>
      <w:r w:rsidRPr="0017571E">
        <w:rPr>
          <w:rFonts w:ascii="Times New Roman" w:hAnsi="Times New Roman"/>
          <w:sz w:val="24"/>
          <w:szCs w:val="24"/>
        </w:rPr>
        <w:t>Методы административно-правового воздействия. М., 2005.</w:t>
      </w:r>
    </w:p>
  </w:footnote>
  <w:footnote w:id="24">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Трегубова Е.В. Дозволение и запрет в административном праве // NB: Административное право</w:t>
      </w:r>
      <w:r>
        <w:rPr>
          <w:rFonts w:ascii="Times New Roman" w:hAnsi="Times New Roman"/>
          <w:sz w:val="24"/>
          <w:szCs w:val="24"/>
        </w:rPr>
        <w:t xml:space="preserve"> и практика администрирования. -</w:t>
      </w:r>
      <w:r w:rsidRPr="00EC7A97">
        <w:rPr>
          <w:rFonts w:ascii="Times New Roman" w:hAnsi="Times New Roman"/>
          <w:sz w:val="24"/>
          <w:szCs w:val="24"/>
        </w:rPr>
        <w:t xml:space="preserve"> 2013. - № 8. - С.25-56. DOI: 10.7256/2306-9945.2013.8.9953. URL: http://e-notabene.ru/al/article_9953.html</w:t>
      </w:r>
    </w:p>
  </w:footnote>
  <w:footnote w:id="25">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П.П. Глущенко, Н.Н. Жильский, В И. Кайнов, И.</w:t>
      </w:r>
      <w:r w:rsidRPr="00EC7A97">
        <w:rPr>
          <w:rFonts w:ascii="Times New Roman" w:hAnsi="Times New Roman"/>
          <w:sz w:val="24"/>
          <w:szCs w:val="24"/>
        </w:rPr>
        <w:t>В. Куртяк. Административное право. Краткий курс. М..  2011.</w:t>
      </w:r>
    </w:p>
  </w:footnote>
  <w:footnote w:id="26">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Бахрах</w:t>
      </w:r>
      <w:r w:rsidRPr="00EC7A97">
        <w:rPr>
          <w:rFonts w:ascii="Times New Roman" w:hAnsi="Times New Roman"/>
          <w:sz w:val="24"/>
          <w:szCs w:val="24"/>
        </w:rPr>
        <w:t xml:space="preserve"> Д.Н. Административное право России. Учебник для ВУЗов. - М.: Изд-во НОРМА, 2000. -С. 47.</w:t>
      </w:r>
    </w:p>
  </w:footnote>
  <w:footnote w:id="27">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Бурак Т.В. Критерии разграничения административной и уголовной ответственности г.Запорожье 1998 г., </w:t>
      </w:r>
      <w:r w:rsidRPr="0016247C">
        <w:rPr>
          <w:rFonts w:ascii="Times New Roman" w:hAnsi="Times New Roman"/>
          <w:sz w:val="24"/>
          <w:szCs w:val="24"/>
        </w:rPr>
        <w:t>Серков П.П.</w:t>
      </w:r>
      <w:r>
        <w:rPr>
          <w:rFonts w:ascii="Times New Roman" w:hAnsi="Times New Roman"/>
          <w:sz w:val="24"/>
          <w:szCs w:val="24"/>
        </w:rPr>
        <w:t xml:space="preserve"> Административная ответственность в российском праве: современное осмысление и новые подходы.</w:t>
      </w:r>
      <w:r w:rsidRPr="0016247C">
        <w:rPr>
          <w:rFonts w:ascii="Times New Roman" w:hAnsi="Times New Roman"/>
          <w:sz w:val="24"/>
          <w:szCs w:val="24"/>
        </w:rPr>
        <w:t xml:space="preserve"> М.: Норма: ИНФРА-М, 2012. 480 с.</w:t>
      </w:r>
    </w:p>
  </w:footnote>
  <w:footnote w:id="28">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Колчевская</w:t>
      </w:r>
      <w:r w:rsidRPr="00EC7A97">
        <w:rPr>
          <w:rFonts w:ascii="Times New Roman" w:hAnsi="Times New Roman"/>
          <w:sz w:val="24"/>
          <w:szCs w:val="24"/>
        </w:rPr>
        <w:t xml:space="preserve"> Н.Ю. Административные правонаруше-ния в области охраны собственности и деятельность органов внутренних дел по борьбе с ними: Автореф. дисс. ... канд. юрид. наук 12.00.14. М., 2004. С. 13-14.</w:t>
      </w:r>
    </w:p>
  </w:footnote>
  <w:footnote w:id="29">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Пикуров</w:t>
      </w:r>
      <w:r w:rsidRPr="00EC7A97">
        <w:rPr>
          <w:rFonts w:ascii="Times New Roman" w:hAnsi="Times New Roman"/>
          <w:sz w:val="24"/>
          <w:szCs w:val="24"/>
        </w:rPr>
        <w:t xml:space="preserve"> Н.И. Квалификация следователем преступлений со смешанной противоправностью. Волгогр</w:t>
      </w:r>
      <w:r>
        <w:rPr>
          <w:rFonts w:ascii="Times New Roman" w:hAnsi="Times New Roman"/>
          <w:sz w:val="24"/>
          <w:szCs w:val="24"/>
        </w:rPr>
        <w:t>ад, 1988. С.5. Иногамова-Хегай</w:t>
      </w:r>
      <w:r w:rsidRPr="00EC7A97">
        <w:rPr>
          <w:rFonts w:ascii="Times New Roman" w:hAnsi="Times New Roman"/>
          <w:sz w:val="24"/>
          <w:szCs w:val="24"/>
        </w:rPr>
        <w:t xml:space="preserve"> Л.В. Приоритет уголовного закона в конкуренции уголовно-правовых, административн</w:t>
      </w:r>
      <w:r>
        <w:rPr>
          <w:rFonts w:ascii="Times New Roman" w:hAnsi="Times New Roman"/>
          <w:sz w:val="24"/>
          <w:szCs w:val="24"/>
        </w:rPr>
        <w:t>о-правовых и иных норм права //</w:t>
      </w:r>
      <w:r w:rsidRPr="00EC7A97">
        <w:rPr>
          <w:rFonts w:ascii="Times New Roman" w:hAnsi="Times New Roman"/>
          <w:sz w:val="24"/>
          <w:szCs w:val="24"/>
        </w:rPr>
        <w:t>Соотношение преступлений и иных правонарушений: современные проблемы: матери</w:t>
      </w:r>
      <w:r>
        <w:rPr>
          <w:rFonts w:ascii="Times New Roman" w:hAnsi="Times New Roman"/>
          <w:sz w:val="24"/>
          <w:szCs w:val="24"/>
        </w:rPr>
        <w:t>алы IV Междунар. науч -практ.конф.</w:t>
      </w:r>
      <w:r w:rsidRPr="00EC7A97">
        <w:rPr>
          <w:rFonts w:ascii="Times New Roman" w:hAnsi="Times New Roman"/>
          <w:sz w:val="24"/>
          <w:szCs w:val="24"/>
        </w:rPr>
        <w:t>посвящ. 250-летию образования М</w:t>
      </w:r>
      <w:r>
        <w:rPr>
          <w:rFonts w:ascii="Times New Roman" w:hAnsi="Times New Roman"/>
          <w:sz w:val="24"/>
          <w:szCs w:val="24"/>
        </w:rPr>
        <w:t>ГУ</w:t>
      </w:r>
      <w:r w:rsidRPr="00EC7A97">
        <w:rPr>
          <w:rFonts w:ascii="Times New Roman" w:hAnsi="Times New Roman"/>
          <w:sz w:val="24"/>
          <w:szCs w:val="24"/>
        </w:rPr>
        <w:t xml:space="preserve"> им. М.В. 27-28 мая 2004 г. - М.: ЛексЭст, 2005. С. 201. Толмачев О. Нужно быть принципиальным в соблюдении принципов уголовного закона // Российская юстиция. 2002. № 9. С. 47. </w:t>
      </w:r>
      <w:r w:rsidRPr="00EC7A97">
        <w:rPr>
          <w:rFonts w:ascii="Times New Roman" w:hAnsi="Times New Roman"/>
          <w:sz w:val="24"/>
          <w:szCs w:val="24"/>
        </w:rPr>
        <w:br/>
      </w:r>
      <w:r>
        <w:rPr>
          <w:rFonts w:ascii="Times New Roman" w:hAnsi="Times New Roman"/>
          <w:sz w:val="24"/>
          <w:szCs w:val="24"/>
        </w:rPr>
        <w:t>4 Шишко</w:t>
      </w:r>
      <w:r w:rsidRPr="00EC7A97">
        <w:rPr>
          <w:rFonts w:ascii="Times New Roman" w:hAnsi="Times New Roman"/>
          <w:sz w:val="24"/>
          <w:szCs w:val="24"/>
        </w:rPr>
        <w:t xml:space="preserve"> И.В.</w:t>
      </w:r>
      <w:r>
        <w:rPr>
          <w:rFonts w:ascii="Times New Roman" w:hAnsi="Times New Roman"/>
          <w:sz w:val="24"/>
          <w:szCs w:val="24"/>
        </w:rPr>
        <w:t xml:space="preserve"> Экономические правонарушения. </w:t>
      </w:r>
      <w:r w:rsidRPr="00EC7A97">
        <w:rPr>
          <w:rFonts w:ascii="Times New Roman" w:hAnsi="Times New Roman"/>
          <w:sz w:val="24"/>
          <w:szCs w:val="24"/>
        </w:rPr>
        <w:t>СПб., 2004. С. 180-182.</w:t>
      </w:r>
      <w:r>
        <w:rPr>
          <w:rFonts w:ascii="Times New Roman" w:hAnsi="Times New Roman"/>
          <w:sz w:val="24"/>
          <w:szCs w:val="24"/>
        </w:rPr>
        <w:t xml:space="preserve"> Белов</w:t>
      </w:r>
      <w:r w:rsidRPr="00EC7A97">
        <w:rPr>
          <w:rFonts w:ascii="Times New Roman" w:hAnsi="Times New Roman"/>
          <w:sz w:val="24"/>
          <w:szCs w:val="24"/>
        </w:rPr>
        <w:t xml:space="preserve"> М.Н. Правоотношения в уголовном праве: Автореф. дис. ... канд. юрид. наук. Нижний Новгород, 2002. С. 17. </w:t>
      </w:r>
    </w:p>
  </w:footnote>
  <w:footnote w:id="30">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Навроцкий</w:t>
      </w:r>
      <w:r w:rsidRPr="00EC7A97">
        <w:rPr>
          <w:rFonts w:ascii="Times New Roman" w:hAnsi="Times New Roman"/>
          <w:sz w:val="24"/>
          <w:szCs w:val="24"/>
        </w:rPr>
        <w:t xml:space="preserve"> В.А. Соотношение уголовно-правовых норм и норм законодательства об административной ответственности // Соотношение преступлений и административных правонарушений. М., 2003. С. 420</w:t>
      </w:r>
    </w:p>
  </w:footnote>
  <w:footnote w:id="31">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Яницкий</w:t>
      </w:r>
      <w:r w:rsidRPr="00EC7A97">
        <w:rPr>
          <w:rFonts w:ascii="Times New Roman" w:hAnsi="Times New Roman"/>
          <w:sz w:val="24"/>
          <w:szCs w:val="24"/>
        </w:rPr>
        <w:t xml:space="preserve"> Ю.А. Проблемы конкуренции уголовно-правовых и административно-правовых норм // Российская юстиция. - 2008. - № 7</w:t>
      </w:r>
    </w:p>
  </w:footnote>
  <w:footnote w:id="32">
    <w:p w:rsidR="00652882" w:rsidRPr="00631E00" w:rsidRDefault="00652882" w:rsidP="00652882">
      <w:pPr>
        <w:keepNext/>
        <w:spacing w:after="0" w:line="240" w:lineRule="auto"/>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Большова </w:t>
      </w:r>
      <w:r>
        <w:rPr>
          <w:rFonts w:ascii="Times New Roman" w:hAnsi="Times New Roman"/>
          <w:sz w:val="24"/>
          <w:szCs w:val="24"/>
        </w:rPr>
        <w:t>И.А.</w:t>
      </w:r>
      <w:r w:rsidRPr="00EC7A97">
        <w:rPr>
          <w:rFonts w:ascii="Times New Roman" w:hAnsi="Times New Roman"/>
          <w:sz w:val="24"/>
          <w:szCs w:val="24"/>
        </w:rPr>
        <w:t xml:space="preserve"> Соотношение норм уголовного и административного законодательства: методологический анали</w:t>
      </w:r>
      <w:r>
        <w:rPr>
          <w:rFonts w:ascii="Times New Roman" w:hAnsi="Times New Roman"/>
          <w:sz w:val="24"/>
          <w:szCs w:val="24"/>
        </w:rPr>
        <w:t xml:space="preserve">з//Вестник ВУиТ. 2014. №4. </w:t>
      </w:r>
      <w:hyperlink r:id="rId2" w:history="1">
        <w:r w:rsidRPr="004D6441">
          <w:rPr>
            <w:rStyle w:val="a6"/>
            <w:rFonts w:ascii="Times New Roman" w:hAnsi="Times New Roman"/>
            <w:sz w:val="24"/>
            <w:szCs w:val="24"/>
            <w:lang w:val="en-US"/>
          </w:rPr>
          <w:t>http</w:t>
        </w:r>
        <w:r w:rsidRPr="00631E00">
          <w:rPr>
            <w:rStyle w:val="a6"/>
            <w:rFonts w:ascii="Times New Roman" w:hAnsi="Times New Roman"/>
            <w:sz w:val="24"/>
            <w:szCs w:val="24"/>
          </w:rPr>
          <w:t>://</w:t>
        </w:r>
        <w:r w:rsidRPr="004D6441">
          <w:rPr>
            <w:rStyle w:val="a6"/>
            <w:rFonts w:ascii="Times New Roman" w:hAnsi="Times New Roman"/>
            <w:sz w:val="24"/>
            <w:szCs w:val="24"/>
            <w:lang w:val="en-US"/>
          </w:rPr>
          <w:t>cyberleninka</w:t>
        </w:r>
        <w:r w:rsidRPr="00631E00">
          <w:rPr>
            <w:rStyle w:val="a6"/>
            <w:rFonts w:ascii="Times New Roman" w:hAnsi="Times New Roman"/>
            <w:sz w:val="24"/>
            <w:szCs w:val="24"/>
          </w:rPr>
          <w:t>.</w:t>
        </w:r>
        <w:r w:rsidRPr="004D6441">
          <w:rPr>
            <w:rStyle w:val="a6"/>
            <w:rFonts w:ascii="Times New Roman" w:hAnsi="Times New Roman"/>
            <w:sz w:val="24"/>
            <w:szCs w:val="24"/>
            <w:lang w:val="en-US"/>
          </w:rPr>
          <w:t>ru</w:t>
        </w:r>
      </w:hyperlink>
      <w:r w:rsidRPr="00631E00">
        <w:rPr>
          <w:rFonts w:ascii="Times New Roman" w:hAnsi="Times New Roman"/>
          <w:sz w:val="24"/>
          <w:szCs w:val="24"/>
        </w:rPr>
        <w:t xml:space="preserve"> (</w:t>
      </w:r>
      <w:r w:rsidRPr="00EC7A97">
        <w:rPr>
          <w:rFonts w:ascii="Times New Roman" w:hAnsi="Times New Roman"/>
          <w:sz w:val="24"/>
          <w:szCs w:val="24"/>
        </w:rPr>
        <w:t>дата</w:t>
      </w:r>
      <w:r w:rsidRPr="00631E00">
        <w:rPr>
          <w:rFonts w:ascii="Times New Roman" w:hAnsi="Times New Roman"/>
          <w:sz w:val="24"/>
          <w:szCs w:val="24"/>
        </w:rPr>
        <w:t xml:space="preserve"> </w:t>
      </w:r>
      <w:r w:rsidRPr="00EC7A97">
        <w:rPr>
          <w:rFonts w:ascii="Times New Roman" w:hAnsi="Times New Roman"/>
          <w:sz w:val="24"/>
          <w:szCs w:val="24"/>
        </w:rPr>
        <w:t>обращения</w:t>
      </w:r>
      <w:r w:rsidRPr="00631E00">
        <w:rPr>
          <w:rFonts w:ascii="Times New Roman" w:hAnsi="Times New Roman"/>
          <w:sz w:val="24"/>
          <w:szCs w:val="24"/>
        </w:rPr>
        <w:t xml:space="preserve">: 17.03.2017). </w:t>
      </w:r>
    </w:p>
  </w:footnote>
  <w:footnote w:id="33">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Приказ Минобрнауки</w:t>
      </w:r>
      <w:r>
        <w:rPr>
          <w:rFonts w:ascii="Times New Roman" w:hAnsi="Times New Roman"/>
          <w:sz w:val="24"/>
          <w:szCs w:val="24"/>
        </w:rPr>
        <w:t xml:space="preserve"> от 10.01.2012 № 5 </w:t>
      </w:r>
      <w:r w:rsidRPr="00EC7A97">
        <w:rPr>
          <w:rFonts w:ascii="Times New Roman" w:hAnsi="Times New Roman"/>
          <w:sz w:val="24"/>
          <w:szCs w:val="24"/>
        </w:rPr>
        <w:t>.URL: http://www.consultant.ru</w:t>
      </w:r>
    </w:p>
  </w:footnote>
  <w:footnote w:id="34">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Pr>
          <w:rFonts w:ascii="Times New Roman" w:hAnsi="Times New Roman"/>
          <w:sz w:val="24"/>
          <w:szCs w:val="24"/>
        </w:rPr>
        <w:t xml:space="preserve"> </w:t>
      </w:r>
      <w:r w:rsidRPr="00EC7A97">
        <w:rPr>
          <w:rFonts w:ascii="Times New Roman" w:hAnsi="Times New Roman"/>
          <w:sz w:val="24"/>
          <w:szCs w:val="24"/>
        </w:rPr>
        <w:t xml:space="preserve"> Налоговый </w:t>
      </w:r>
      <w:r>
        <w:rPr>
          <w:rFonts w:ascii="Times New Roman" w:hAnsi="Times New Roman"/>
          <w:sz w:val="24"/>
          <w:szCs w:val="24"/>
        </w:rPr>
        <w:t>кодекс РФ 1998 г.</w:t>
      </w:r>
      <w:r w:rsidRPr="00EC7A97">
        <w:rPr>
          <w:rFonts w:ascii="Times New Roman" w:hAnsi="Times New Roman"/>
          <w:sz w:val="24"/>
          <w:szCs w:val="24"/>
        </w:rPr>
        <w:t>: http://www.consultant.ru</w:t>
      </w:r>
    </w:p>
  </w:footnote>
  <w:footnote w:id="35">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ФЗ от 02.05.2006 № 59-ФЗ «О порядке рассмотрения обращений граждан». </w:t>
      </w:r>
      <w:r w:rsidRPr="00EC7A97">
        <w:rPr>
          <w:rFonts w:ascii="Times New Roman" w:hAnsi="Times New Roman"/>
          <w:sz w:val="24"/>
          <w:szCs w:val="24"/>
        </w:rPr>
        <w:tab/>
        <w:t xml:space="preserve"> </w:t>
      </w:r>
    </w:p>
  </w:footnote>
  <w:footnote w:id="36">
    <w:p w:rsidR="00652882" w:rsidRPr="00EC7A97" w:rsidRDefault="00652882" w:rsidP="00652882">
      <w:pPr>
        <w:pStyle w:val="a3"/>
        <w:jc w:val="both"/>
        <w:rPr>
          <w:rFonts w:ascii="Times New Roman" w:hAnsi="Times New Roman"/>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Налоговый </w:t>
      </w:r>
      <w:r>
        <w:rPr>
          <w:rFonts w:ascii="Times New Roman" w:hAnsi="Times New Roman"/>
          <w:sz w:val="24"/>
          <w:szCs w:val="24"/>
        </w:rPr>
        <w:t>кодекс РФ1998 г.</w:t>
      </w:r>
      <w:r w:rsidRPr="00EC7A97">
        <w:rPr>
          <w:rFonts w:ascii="Times New Roman" w:hAnsi="Times New Roman"/>
          <w:sz w:val="24"/>
          <w:szCs w:val="24"/>
        </w:rPr>
        <w:t>: http://www.consultant.ru</w:t>
      </w:r>
    </w:p>
  </w:footnote>
  <w:footnote w:id="37">
    <w:p w:rsidR="00652882" w:rsidRPr="00DF78E6" w:rsidRDefault="00652882" w:rsidP="00652882">
      <w:pPr>
        <w:keepNext/>
        <w:spacing w:after="0" w:line="240" w:lineRule="auto"/>
        <w:jc w:val="both"/>
        <w:rPr>
          <w:rFonts w:ascii="Times New Roman" w:hAnsi="Times New Roman"/>
          <w:bCs/>
          <w:iCs/>
          <w:sz w:val="24"/>
          <w:szCs w:val="24"/>
        </w:rPr>
      </w:pPr>
      <w:r w:rsidRPr="00EC7A97">
        <w:rPr>
          <w:rStyle w:val="a5"/>
          <w:rFonts w:ascii="Times New Roman" w:hAnsi="Times New Roman"/>
          <w:sz w:val="24"/>
          <w:szCs w:val="24"/>
        </w:rPr>
        <w:footnoteRef/>
      </w:r>
      <w:r w:rsidRPr="00EC7A97">
        <w:rPr>
          <w:rFonts w:ascii="Times New Roman" w:hAnsi="Times New Roman"/>
          <w:sz w:val="24"/>
          <w:szCs w:val="24"/>
        </w:rPr>
        <w:t xml:space="preserve"> </w:t>
      </w:r>
      <w:r w:rsidRPr="00DF78E6">
        <w:rPr>
          <w:rFonts w:ascii="Times New Roman" w:hAnsi="Times New Roman"/>
          <w:bCs/>
          <w:iCs/>
          <w:sz w:val="24"/>
          <w:szCs w:val="24"/>
        </w:rPr>
        <w:t xml:space="preserve">Финансовое право. Учебник /Под ред. Е.Ю. Грачевой, Г.П. Толстопятенко. М.: Велби, 2013. C.23. </w:t>
      </w:r>
    </w:p>
  </w:footnote>
  <w:footnote w:id="38">
    <w:p w:rsidR="00652882" w:rsidRPr="00DF78E6" w:rsidRDefault="00652882" w:rsidP="00652882">
      <w:pPr>
        <w:keepNext/>
        <w:spacing w:after="0" w:line="240" w:lineRule="auto"/>
        <w:jc w:val="both"/>
        <w:rPr>
          <w:rFonts w:ascii="Times New Roman" w:hAnsi="Times New Roman"/>
          <w:sz w:val="24"/>
          <w:szCs w:val="24"/>
        </w:rPr>
      </w:pPr>
      <w:r w:rsidRPr="00DF78E6">
        <w:rPr>
          <w:rStyle w:val="a5"/>
          <w:rFonts w:ascii="Times New Roman" w:hAnsi="Times New Roman"/>
          <w:sz w:val="24"/>
          <w:szCs w:val="24"/>
        </w:rPr>
        <w:footnoteRef/>
      </w:r>
      <w:r w:rsidRPr="00DF78E6">
        <w:rPr>
          <w:rFonts w:ascii="Times New Roman" w:hAnsi="Times New Roman"/>
          <w:sz w:val="24"/>
          <w:szCs w:val="24"/>
        </w:rPr>
        <w:t xml:space="preserve"> Петрыкина Н.И. </w:t>
      </w:r>
      <w:r w:rsidRPr="00DF78E6">
        <w:rPr>
          <w:rStyle w:val="A50"/>
          <w:rFonts w:ascii="Times New Roman" w:hAnsi="Times New Roman" w:cs="Times New Roman"/>
          <w:b w:val="0"/>
          <w:sz w:val="24"/>
          <w:szCs w:val="24"/>
        </w:rPr>
        <w:t xml:space="preserve">К вопросу о соотношении норм административного и финансового права </w:t>
      </w:r>
      <w:r w:rsidRPr="00DF78E6">
        <w:rPr>
          <w:rFonts w:ascii="Times New Roman" w:hAnsi="Times New Roman"/>
          <w:sz w:val="24"/>
          <w:szCs w:val="24"/>
        </w:rPr>
        <w:t>//Вестник МГИМО. 2013. №3. http://cyberleninka.ruю (дата обращения: 19.03.2017).</w:t>
      </w:r>
    </w:p>
    <w:p w:rsidR="00652882" w:rsidRPr="00DF78E6" w:rsidRDefault="00652882" w:rsidP="00652882">
      <w:pPr>
        <w:pStyle w:val="Default"/>
        <w:spacing w:after="160"/>
        <w:jc w:val="both"/>
        <w:rPr>
          <w:rFonts w:ascii="Times New Roman" w:hAnsi="Times New Roman" w:cs="Times New Roman"/>
        </w:rPr>
      </w:pPr>
    </w:p>
    <w:p w:rsidR="00652882" w:rsidRPr="00EC7A97" w:rsidRDefault="00652882" w:rsidP="00652882">
      <w:pPr>
        <w:pStyle w:val="a3"/>
        <w:jc w:val="both"/>
        <w:rPr>
          <w:rFonts w:ascii="Times New Roman" w:hAnsi="Times New Roman"/>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C4D" w:rsidRDefault="002C3C4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54" w:rsidRDefault="00DA2854" w:rsidP="00DA2854">
    <w:pPr>
      <w:pStyle w:val="a9"/>
    </w:pPr>
    <w:r>
      <w:t>Узнайте стоимость написания на заказ студенческих и аспирантских работ</w:t>
    </w:r>
  </w:p>
  <w:p w:rsidR="002C3C4D" w:rsidRDefault="00DA2854" w:rsidP="00DA2854">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54" w:rsidRDefault="00DA2854" w:rsidP="00DA2854">
    <w:pPr>
      <w:pStyle w:val="a9"/>
    </w:pPr>
    <w:r>
      <w:t>Узнайте стоимость написания на заказ студенческих и аспирантских работ</w:t>
    </w:r>
  </w:p>
  <w:p w:rsidR="002C3C4D" w:rsidRDefault="00DA2854" w:rsidP="00DA2854">
    <w:pPr>
      <w:pStyle w:val="a9"/>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747B9"/>
    <w:multiLevelType w:val="multilevel"/>
    <w:tmpl w:val="9D4A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546591"/>
    <w:multiLevelType w:val="hybridMultilevel"/>
    <w:tmpl w:val="69BA7A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C573CDD"/>
    <w:multiLevelType w:val="hybridMultilevel"/>
    <w:tmpl w:val="71EA844C"/>
    <w:lvl w:ilvl="0" w:tplc="0419000F">
      <w:start w:val="1"/>
      <w:numFmt w:val="decimal"/>
      <w:lvlText w:val="%1."/>
      <w:lvlJc w:val="left"/>
      <w:pPr>
        <w:ind w:left="1920" w:hanging="360"/>
      </w:pPr>
    </w:lvl>
    <w:lvl w:ilvl="1" w:tplc="04190019" w:tentative="1">
      <w:start w:val="1"/>
      <w:numFmt w:val="lowerLetter"/>
      <w:lvlText w:val="%2."/>
      <w:lvlJc w:val="left"/>
      <w:pPr>
        <w:ind w:left="2428" w:hanging="360"/>
      </w:pPr>
    </w:lvl>
    <w:lvl w:ilvl="2" w:tplc="0419001B" w:tentative="1">
      <w:start w:val="1"/>
      <w:numFmt w:val="lowerRoman"/>
      <w:lvlText w:val="%3."/>
      <w:lvlJc w:val="right"/>
      <w:pPr>
        <w:ind w:left="3148" w:hanging="180"/>
      </w:pPr>
    </w:lvl>
    <w:lvl w:ilvl="3" w:tplc="0419000F" w:tentative="1">
      <w:start w:val="1"/>
      <w:numFmt w:val="decimal"/>
      <w:lvlText w:val="%4."/>
      <w:lvlJc w:val="left"/>
      <w:pPr>
        <w:ind w:left="3868" w:hanging="360"/>
      </w:pPr>
    </w:lvl>
    <w:lvl w:ilvl="4" w:tplc="04190019" w:tentative="1">
      <w:start w:val="1"/>
      <w:numFmt w:val="lowerLetter"/>
      <w:lvlText w:val="%5."/>
      <w:lvlJc w:val="left"/>
      <w:pPr>
        <w:ind w:left="4588" w:hanging="360"/>
      </w:pPr>
    </w:lvl>
    <w:lvl w:ilvl="5" w:tplc="0419001B" w:tentative="1">
      <w:start w:val="1"/>
      <w:numFmt w:val="lowerRoman"/>
      <w:lvlText w:val="%6."/>
      <w:lvlJc w:val="right"/>
      <w:pPr>
        <w:ind w:left="5308" w:hanging="180"/>
      </w:pPr>
    </w:lvl>
    <w:lvl w:ilvl="6" w:tplc="0419000F" w:tentative="1">
      <w:start w:val="1"/>
      <w:numFmt w:val="decimal"/>
      <w:lvlText w:val="%7."/>
      <w:lvlJc w:val="left"/>
      <w:pPr>
        <w:ind w:left="6028" w:hanging="360"/>
      </w:pPr>
    </w:lvl>
    <w:lvl w:ilvl="7" w:tplc="04190019" w:tentative="1">
      <w:start w:val="1"/>
      <w:numFmt w:val="lowerLetter"/>
      <w:lvlText w:val="%8."/>
      <w:lvlJc w:val="left"/>
      <w:pPr>
        <w:ind w:left="6748" w:hanging="360"/>
      </w:pPr>
    </w:lvl>
    <w:lvl w:ilvl="8" w:tplc="0419001B" w:tentative="1">
      <w:start w:val="1"/>
      <w:numFmt w:val="lowerRoman"/>
      <w:lvlText w:val="%9."/>
      <w:lvlJc w:val="right"/>
      <w:pPr>
        <w:ind w:left="7468" w:hanging="180"/>
      </w:pPr>
    </w:lvl>
  </w:abstractNum>
  <w:abstractNum w:abstractNumId="3">
    <w:nsid w:val="31857583"/>
    <w:multiLevelType w:val="hybridMultilevel"/>
    <w:tmpl w:val="CD1BE17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93B2A62"/>
    <w:multiLevelType w:val="multilevel"/>
    <w:tmpl w:val="49DA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882"/>
    <w:rsid w:val="0008043A"/>
    <w:rsid w:val="000844EF"/>
    <w:rsid w:val="000A1328"/>
    <w:rsid w:val="000F5B97"/>
    <w:rsid w:val="001645EE"/>
    <w:rsid w:val="002C3C4D"/>
    <w:rsid w:val="00647BCE"/>
    <w:rsid w:val="00652882"/>
    <w:rsid w:val="00696151"/>
    <w:rsid w:val="006B581E"/>
    <w:rsid w:val="00B32905"/>
    <w:rsid w:val="00B915CE"/>
    <w:rsid w:val="00C67052"/>
    <w:rsid w:val="00D43821"/>
    <w:rsid w:val="00DA2854"/>
    <w:rsid w:val="00EC370D"/>
    <w:rsid w:val="00F00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88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52882"/>
    <w:pPr>
      <w:spacing w:after="0" w:line="240" w:lineRule="auto"/>
    </w:pPr>
    <w:rPr>
      <w:sz w:val="20"/>
      <w:szCs w:val="20"/>
    </w:rPr>
  </w:style>
  <w:style w:type="character" w:customStyle="1" w:styleId="a4">
    <w:name w:val="Текст сноски Знак"/>
    <w:basedOn w:val="a0"/>
    <w:link w:val="a3"/>
    <w:uiPriority w:val="99"/>
    <w:rsid w:val="00652882"/>
    <w:rPr>
      <w:sz w:val="20"/>
      <w:szCs w:val="20"/>
    </w:rPr>
  </w:style>
  <w:style w:type="character" w:styleId="a5">
    <w:name w:val="footnote reference"/>
    <w:basedOn w:val="a0"/>
    <w:uiPriority w:val="99"/>
    <w:semiHidden/>
    <w:unhideWhenUsed/>
    <w:rsid w:val="00652882"/>
    <w:rPr>
      <w:vertAlign w:val="superscript"/>
    </w:rPr>
  </w:style>
  <w:style w:type="character" w:styleId="a6">
    <w:name w:val="Hyperlink"/>
    <w:basedOn w:val="a0"/>
    <w:uiPriority w:val="99"/>
    <w:unhideWhenUsed/>
    <w:rsid w:val="00652882"/>
    <w:rPr>
      <w:color w:val="0000FF"/>
      <w:u w:val="single"/>
    </w:rPr>
  </w:style>
  <w:style w:type="paragraph" w:styleId="a7">
    <w:name w:val="Balloon Text"/>
    <w:basedOn w:val="a"/>
    <w:link w:val="a8"/>
    <w:uiPriority w:val="99"/>
    <w:semiHidden/>
    <w:unhideWhenUsed/>
    <w:rsid w:val="006528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2882"/>
    <w:rPr>
      <w:rFonts w:ascii="Tahoma" w:hAnsi="Tahoma" w:cs="Tahoma"/>
      <w:sz w:val="16"/>
      <w:szCs w:val="16"/>
    </w:rPr>
  </w:style>
  <w:style w:type="paragraph" w:customStyle="1" w:styleId="Default">
    <w:name w:val="Default"/>
    <w:rsid w:val="00652882"/>
    <w:pPr>
      <w:autoSpaceDE w:val="0"/>
      <w:autoSpaceDN w:val="0"/>
      <w:adjustRightInd w:val="0"/>
    </w:pPr>
    <w:rPr>
      <w:rFonts w:ascii="Humanist531C BT" w:hAnsi="Humanist531C BT" w:cs="Humanist531C BT"/>
      <w:color w:val="000000"/>
      <w:sz w:val="24"/>
      <w:szCs w:val="24"/>
      <w:lang w:eastAsia="en-US"/>
    </w:rPr>
  </w:style>
  <w:style w:type="character" w:customStyle="1" w:styleId="A50">
    <w:name w:val="A5"/>
    <w:uiPriority w:val="99"/>
    <w:rsid w:val="00652882"/>
    <w:rPr>
      <w:rFonts w:cs="Humanist531C BT"/>
      <w:b/>
      <w:bCs/>
      <w:color w:val="000000"/>
      <w:sz w:val="50"/>
      <w:szCs w:val="50"/>
    </w:rPr>
  </w:style>
  <w:style w:type="paragraph" w:styleId="a9">
    <w:name w:val="header"/>
    <w:basedOn w:val="a"/>
    <w:link w:val="aa"/>
    <w:uiPriority w:val="99"/>
    <w:unhideWhenUsed/>
    <w:rsid w:val="006528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2882"/>
  </w:style>
  <w:style w:type="paragraph" w:styleId="ab">
    <w:name w:val="footer"/>
    <w:basedOn w:val="a"/>
    <w:link w:val="ac"/>
    <w:uiPriority w:val="99"/>
    <w:unhideWhenUsed/>
    <w:rsid w:val="006528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2882"/>
  </w:style>
  <w:style w:type="paragraph" w:styleId="ad">
    <w:name w:val="List Paragraph"/>
    <w:basedOn w:val="a"/>
    <w:uiPriority w:val="34"/>
    <w:qFormat/>
    <w:rsid w:val="00652882"/>
    <w:pPr>
      <w:ind w:left="720"/>
      <w:contextualSpacing/>
    </w:pPr>
  </w:style>
  <w:style w:type="table" w:styleId="ae">
    <w:name w:val="Table Grid"/>
    <w:basedOn w:val="a1"/>
    <w:uiPriority w:val="59"/>
    <w:rsid w:val="0069615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uiPriority w:val="59"/>
    <w:rsid w:val="00696151"/>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88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52882"/>
    <w:pPr>
      <w:spacing w:after="0" w:line="240" w:lineRule="auto"/>
    </w:pPr>
    <w:rPr>
      <w:sz w:val="20"/>
      <w:szCs w:val="20"/>
    </w:rPr>
  </w:style>
  <w:style w:type="character" w:customStyle="1" w:styleId="a4">
    <w:name w:val="Текст сноски Знак"/>
    <w:basedOn w:val="a0"/>
    <w:link w:val="a3"/>
    <w:uiPriority w:val="99"/>
    <w:rsid w:val="00652882"/>
    <w:rPr>
      <w:sz w:val="20"/>
      <w:szCs w:val="20"/>
    </w:rPr>
  </w:style>
  <w:style w:type="character" w:styleId="a5">
    <w:name w:val="footnote reference"/>
    <w:basedOn w:val="a0"/>
    <w:uiPriority w:val="99"/>
    <w:semiHidden/>
    <w:unhideWhenUsed/>
    <w:rsid w:val="00652882"/>
    <w:rPr>
      <w:vertAlign w:val="superscript"/>
    </w:rPr>
  </w:style>
  <w:style w:type="character" w:styleId="a6">
    <w:name w:val="Hyperlink"/>
    <w:basedOn w:val="a0"/>
    <w:uiPriority w:val="99"/>
    <w:unhideWhenUsed/>
    <w:rsid w:val="00652882"/>
    <w:rPr>
      <w:color w:val="0000FF"/>
      <w:u w:val="single"/>
    </w:rPr>
  </w:style>
  <w:style w:type="paragraph" w:styleId="a7">
    <w:name w:val="Balloon Text"/>
    <w:basedOn w:val="a"/>
    <w:link w:val="a8"/>
    <w:uiPriority w:val="99"/>
    <w:semiHidden/>
    <w:unhideWhenUsed/>
    <w:rsid w:val="006528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2882"/>
    <w:rPr>
      <w:rFonts w:ascii="Tahoma" w:hAnsi="Tahoma" w:cs="Tahoma"/>
      <w:sz w:val="16"/>
      <w:szCs w:val="16"/>
    </w:rPr>
  </w:style>
  <w:style w:type="paragraph" w:customStyle="1" w:styleId="Default">
    <w:name w:val="Default"/>
    <w:rsid w:val="00652882"/>
    <w:pPr>
      <w:autoSpaceDE w:val="0"/>
      <w:autoSpaceDN w:val="0"/>
      <w:adjustRightInd w:val="0"/>
    </w:pPr>
    <w:rPr>
      <w:rFonts w:ascii="Humanist531C BT" w:hAnsi="Humanist531C BT" w:cs="Humanist531C BT"/>
      <w:color w:val="000000"/>
      <w:sz w:val="24"/>
      <w:szCs w:val="24"/>
      <w:lang w:eastAsia="en-US"/>
    </w:rPr>
  </w:style>
  <w:style w:type="character" w:customStyle="1" w:styleId="A50">
    <w:name w:val="A5"/>
    <w:uiPriority w:val="99"/>
    <w:rsid w:val="00652882"/>
    <w:rPr>
      <w:rFonts w:cs="Humanist531C BT"/>
      <w:b/>
      <w:bCs/>
      <w:color w:val="000000"/>
      <w:sz w:val="50"/>
      <w:szCs w:val="50"/>
    </w:rPr>
  </w:style>
  <w:style w:type="paragraph" w:styleId="a9">
    <w:name w:val="header"/>
    <w:basedOn w:val="a"/>
    <w:link w:val="aa"/>
    <w:uiPriority w:val="99"/>
    <w:unhideWhenUsed/>
    <w:rsid w:val="006528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2882"/>
  </w:style>
  <w:style w:type="paragraph" w:styleId="ab">
    <w:name w:val="footer"/>
    <w:basedOn w:val="a"/>
    <w:link w:val="ac"/>
    <w:uiPriority w:val="99"/>
    <w:unhideWhenUsed/>
    <w:rsid w:val="006528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2882"/>
  </w:style>
  <w:style w:type="paragraph" w:styleId="ad">
    <w:name w:val="List Paragraph"/>
    <w:basedOn w:val="a"/>
    <w:uiPriority w:val="34"/>
    <w:qFormat/>
    <w:rsid w:val="00652882"/>
    <w:pPr>
      <w:ind w:left="720"/>
      <w:contextualSpacing/>
    </w:pPr>
  </w:style>
  <w:style w:type="table" w:styleId="ae">
    <w:name w:val="Table Grid"/>
    <w:basedOn w:val="a1"/>
    <w:uiPriority w:val="59"/>
    <w:rsid w:val="0069615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uiPriority w:val="59"/>
    <w:rsid w:val="00696151"/>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cyberleninka.ru" TargetMode="External"/><Relationship Id="rId1" Type="http://schemas.openxmlformats.org/officeDocument/2006/relationships/hyperlink" Target="http://cyberleninka.ru/artic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57</Pages>
  <Words>12678</Words>
  <Characters>72269</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84778</CharactersWithSpaces>
  <SharedDoc>false</SharedDoc>
  <HLinks>
    <vt:vector size="12" baseType="variant">
      <vt:variant>
        <vt:i4>6553706</vt:i4>
      </vt:variant>
      <vt:variant>
        <vt:i4>3</vt:i4>
      </vt:variant>
      <vt:variant>
        <vt:i4>0</vt:i4>
      </vt:variant>
      <vt:variant>
        <vt:i4>5</vt:i4>
      </vt:variant>
      <vt:variant>
        <vt:lpwstr>http://cyberleninka.ru/</vt:lpwstr>
      </vt:variant>
      <vt:variant>
        <vt:lpwstr/>
      </vt:variant>
      <vt:variant>
        <vt:i4>7798834</vt:i4>
      </vt:variant>
      <vt:variant>
        <vt:i4>0</vt:i4>
      </vt:variant>
      <vt:variant>
        <vt:i4>0</vt:i4>
      </vt:variant>
      <vt:variant>
        <vt:i4>5</vt:i4>
      </vt:variant>
      <vt:variant>
        <vt:lpwstr>http://cyberleninka.ru/article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st-20@yandex.ru</cp:lastModifiedBy>
  <cp:revision>8</cp:revision>
  <dcterms:created xsi:type="dcterms:W3CDTF">2021-09-05T08:38:00Z</dcterms:created>
  <dcterms:modified xsi:type="dcterms:W3CDTF">2023-05-14T12:52:00Z</dcterms:modified>
</cp:coreProperties>
</file>