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5AB" w:rsidRDefault="00D655AB">
      <w:pPr>
        <w:pStyle w:val="1"/>
        <w:spacing w:line="360" w:lineRule="auto"/>
        <w:ind w:firstLine="709"/>
        <w:jc w:val="both"/>
        <w:rPr>
          <w:sz w:val="28"/>
          <w:szCs w:val="28"/>
        </w:rPr>
      </w:pPr>
    </w:p>
    <w:p w:rsidR="00D655AB" w:rsidRPr="00751C09" w:rsidRDefault="007666C9">
      <w:pPr>
        <w:pStyle w:val="1"/>
        <w:spacing w:line="360" w:lineRule="auto"/>
        <w:jc w:val="center"/>
        <w:rPr>
          <w:b/>
          <w:sz w:val="32"/>
          <w:szCs w:val="32"/>
        </w:rPr>
      </w:pPr>
      <w:r w:rsidRPr="00751C09">
        <w:rPr>
          <w:b/>
          <w:sz w:val="32"/>
          <w:szCs w:val="32"/>
        </w:rPr>
        <w:t>Современный имидж семьи в рекламе</w:t>
      </w:r>
    </w:p>
    <w:p w:rsidR="00D655AB" w:rsidRDefault="00751C09" w:rsidP="00751C0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Диплом</w:t>
      </w:r>
    </w:p>
    <w:p w:rsidR="00D655AB" w:rsidRDefault="007666C9" w:rsidP="00751C09">
      <w:pPr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D655AB" w:rsidRDefault="00D655AB">
      <w:pPr>
        <w:spacing w:line="360" w:lineRule="auto"/>
        <w:ind w:firstLine="709"/>
        <w:jc w:val="both"/>
        <w:rPr>
          <w:sz w:val="28"/>
          <w:szCs w:val="28"/>
        </w:rPr>
      </w:pP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Реклама в нашей жизни имеет огромное значение. Она в значительной степени определяет наш образ и стиль жизни, неизбежно оказывает влияние на наши взгляды, наше отношение к себе и окружающему миру. Она демонстрирует нам готовые формы поведения в той или иной ситуации. Особенно мощное воздействие на человека оказывает телевизионная реклама, которая навязывает не только товары и услуги, но и искусственно сконструированные образы.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Реклама часто обращается к «семейным ценностям», «идеальной семье». Состояние образа института семьи в представлении человека влияет на демографическую ситуацию в стране. Глубокие изменения социокультурной реальности обретают свое отражение в трансформации современной российской семьи, а также в изменении её основных функций. Такие ученые как А. И. Антонов, В. М. Медков говорят о кризисе института семьи: растет количество разводов, увеличивается число неполных семей во главе с матерью одиночкой, становится ярко выраженной тенденция к сокращению браков, заметно преобладание малодетных семей, изменяется возраст вступления в брак и что самое главное уменьшается ценность семьи как таковой.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российского общества невозможно без прочных, стабильных семейных отношений. Благополучие семьи всецело определяет будущее развитие государства, потенциалы его роста и возможности развития. Именно поэтому особенно актуальным становится изучить восприятие образа семьи в телевизионной рекламе, поскольку она оказывает достаточно сильное влияние на аудиторию.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Актуальность исследования заключается ещё и в том, что в настоящее время существует острая необходимость исследования социологических, культурологических, экономических аспектов рекламных коммуникаций, передающих духовный опыт в виде моделей потребительского поведения, формирующих поведенческие установки индивидов, жизненных ценностей в современном транс-культурном пространстве.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Предлагая новые ценностные ориентиры, реклама демонстрирует рафинированный мир, где сведены западные ценности с отечественными, на основе которых формируется современное поколение. Реклама предстает как некая технология формирования новых потребностей, создания социально- психологических установок, внедрения определенной системы ценностей, выступает средством конструирования как общества в целом, так и отдельных его сторон, при этом она сама становится предметом потребления и фундаментальной ценностью общества потребления.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Состояние и степень научной разработанности проблемы.</w:t>
      </w:r>
    </w:p>
    <w:p w:rsidR="00D655AB" w:rsidRDefault="007666C9">
      <w:pPr>
        <w:tabs>
          <w:tab w:val="left" w:pos="4293"/>
          <w:tab w:val="left" w:pos="5305"/>
          <w:tab w:val="left" w:pos="7279"/>
          <w:tab w:val="left" w:pos="873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Теоретико-методологической</w:t>
      </w:r>
      <w:r>
        <w:rPr>
          <w:sz w:val="28"/>
          <w:szCs w:val="28"/>
        </w:rPr>
        <w:tab/>
        <w:t xml:space="preserve"> базой исследования являются научные положения, принципы, подходы и концепции зарубежных и отечественных ученых, позволяющие правильно осмыслить и изучить рекламу как социальный феномен (труды О. О. Савельевой, Е. Н. Юдиной, М. Д. Валовой, М. Ю. Рогожина, Ж. Бодрийяра1, П. Бурдье2, Дж. Мида, Т. Парсонса, М. Маклюэна). В социологическом осмыслении рекламы существуют следующие научные парадигмы:</w:t>
      </w:r>
    </w:p>
    <w:p w:rsidR="00D655AB" w:rsidRDefault="007666C9">
      <w:pPr>
        <w:tabs>
          <w:tab w:val="left" w:pos="537"/>
          <w:tab w:val="left" w:pos="1276"/>
          <w:tab w:val="left" w:pos="3970"/>
          <w:tab w:val="left" w:pos="4426"/>
          <w:tab w:val="left" w:pos="5594"/>
          <w:tab w:val="left" w:pos="6886"/>
          <w:tab w:val="left" w:pos="873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Структурная парадигма, в рамках которой исследуются вопросы институционализации различных видов рекламы.</w:t>
      </w:r>
    </w:p>
    <w:p w:rsidR="00D655AB" w:rsidRDefault="007666C9">
      <w:pPr>
        <w:tabs>
          <w:tab w:val="left" w:pos="127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парадигма представлена работами Ю. В. Андреевой, В. Л. Музыканта, О. О. Савельевой, Л. Н.Федотовой, О. А. Феофанова;</w:t>
      </w:r>
    </w:p>
    <w:p w:rsidR="00D655AB" w:rsidRDefault="007666C9">
      <w:pPr>
        <w:tabs>
          <w:tab w:val="left" w:pos="307"/>
          <w:tab w:val="left" w:pos="127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интерпретативная парадигма, представители которой рассматривают </w:t>
      </w:r>
      <w:r>
        <w:rPr>
          <w:sz w:val="28"/>
          <w:szCs w:val="28"/>
        </w:rPr>
        <w:lastRenderedPageBreak/>
        <w:t>рекламу как социально обусловленную коммуникацию.</w:t>
      </w:r>
    </w:p>
    <w:p w:rsidR="00D655AB" w:rsidRDefault="007666C9">
      <w:pPr>
        <w:tabs>
          <w:tab w:val="left" w:pos="1193"/>
          <w:tab w:val="left" w:pos="1276"/>
          <w:tab w:val="left" w:pos="2644"/>
          <w:tab w:val="left" w:pos="4448"/>
          <w:tab w:val="left" w:pos="5774"/>
          <w:tab w:val="left" w:pos="6302"/>
          <w:tab w:val="left" w:pos="7852"/>
          <w:tab w:val="left" w:pos="8377"/>
          <w:tab w:val="left" w:pos="94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парадигма представлена работами</w:t>
      </w:r>
      <w:r>
        <w:rPr>
          <w:sz w:val="28"/>
          <w:szCs w:val="28"/>
        </w:rPr>
        <w:tab/>
        <w:t>Ж. Бодрийяра, М. Вебера, Д. Денисона, В. П. Конецкой, А. В. Костиной;</w:t>
      </w:r>
    </w:p>
    <w:p w:rsidR="00D655AB" w:rsidRDefault="007666C9">
      <w:pPr>
        <w:tabs>
          <w:tab w:val="left" w:pos="316"/>
          <w:tab w:val="left" w:pos="127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интегративная парадигма, приверженцы которой рассматривают социально - технологическую сущность рекламы.</w:t>
      </w:r>
    </w:p>
    <w:p w:rsidR="00D655AB" w:rsidRDefault="007666C9">
      <w:pPr>
        <w:tabs>
          <w:tab w:val="left" w:pos="1893"/>
          <w:tab w:val="left" w:pos="3552"/>
          <w:tab w:val="left" w:pos="5357"/>
          <w:tab w:val="left" w:pos="6685"/>
          <w:tab w:val="left" w:pos="7162"/>
          <w:tab w:val="left" w:pos="8275"/>
          <w:tab w:val="left" w:pos="875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парадигма представлена работами П. Бурдье, П. Бергера, Т. Лукмана, В. И. Патрушева, В. В. Ученовой.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Роль семьи как одного из ключевых социальных институтов изучали О. Конт, Э. Дюркгейм, Г. Зиммель, Т. Парсонс, Ю.И. Семенов, М. С. Мацковский, А.И. Антонов и др. Одним из основных вопросов социологии семьи выступает обозначении ее типов - их разрабатывали И. Бахофен, Дж. Мак- Леннан, Ф. Энгельс, Л. Морган, М.М. Ковалевский, П.А. Сорокин.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Однако, несмотря на значительное количество работ, в области социологии семьи и социологии рекламы, предлагаемый нами аспект является недостаточно изученным и требует дальнейшей доработки.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работы: изучить восприятие образа семьи в телевизионной рекламе;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Объект: семья, отраженная в телевизионной рекламе;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Предмет: особенности отражения семьи в телевизионной рекламе. Для реализации поставленной цели определены следующие задачи: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рассмотреть понятия семьи и брака в социологическом дискурсе;</w:t>
      </w:r>
    </w:p>
    <w:p w:rsidR="00D655AB" w:rsidRDefault="007666C9">
      <w:pPr>
        <w:tabs>
          <w:tab w:val="left" w:pos="54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дать анализ основным парадигмам и подходам к изучению семьи и брака;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рассмотреть семью с позиции социального института и малой группы;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проанализировать рекламу как социальный феномен;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предложить анализ рекламы в рамках основных парадигм социологии;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lastRenderedPageBreak/>
        <w:t>6)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выявить основные особенности телевизионной рекламы;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7)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на основе первичного эмпирического исследования изучить восприятие семьи в телевизионной рекламе среди студенческой молодежи.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работы :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Выпускная квалификационная работа состоит из введения, в котором раскрывается актуальность проблемы, ее разработанность, цели и задачи, определяются объект и предмет исследования, двух глав, заключения и библиографии.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Первая глава была посвящена теоретико-методологическому исследованию семьи; были рассмотрены понятия семьи и брака в социологическом дискурсе, выявлены основные функции семьи, рассмотрены основные парадигмы и подходы к изучению семьи.</w:t>
      </w:r>
    </w:p>
    <w:p w:rsidR="008746C8" w:rsidRPr="008746C8" w:rsidRDefault="007666C9" w:rsidP="008746C8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sz w:val="28"/>
          <w:szCs w:val="28"/>
        </w:rPr>
        <w:t>Во второй главе реклама анализировалась как социальный феномен, который был рассмотрен в рамках основных парадигм социологии, а также выделена телевизионная реклама как особый тип с её основными характеристиками; также в главе представлен анализ первичного эмпирического исследования по изучению восприятия образа семьи в телевизионной рекламе среди студенческой молодежи.</w:t>
      </w:r>
      <w:r w:rsidR="008746C8" w:rsidRPr="008746C8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8746C8" w:rsidRPr="008746C8" w:rsidTr="008746C8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6C8" w:rsidRPr="008746C8" w:rsidRDefault="000F37DB" w:rsidP="008746C8">
            <w:pPr>
              <w:widowControl/>
              <w:autoSpaceDE/>
              <w:autoSpaceDN/>
              <w:adjustRightInd/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</w:rPr>
            </w:pPr>
            <w:hyperlink r:id="rId7" w:history="1">
              <w:r w:rsidR="008746C8" w:rsidRPr="008746C8">
                <w:rPr>
                  <w:rFonts w:ascii="Arial" w:eastAsia="Times New Roman" w:hAnsi="Arial" w:cs="Times New Roman"/>
                  <w:sz w:val="28"/>
                  <w:szCs w:val="28"/>
                  <w:u w:val="single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8746C8" w:rsidRPr="008746C8" w:rsidRDefault="000F37DB" w:rsidP="008746C8">
            <w:pPr>
              <w:widowControl/>
              <w:autoSpaceDE/>
              <w:autoSpaceDN/>
              <w:adjustRightInd/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</w:rPr>
            </w:pPr>
            <w:hyperlink r:id="rId8" w:history="1">
              <w:r w:rsidR="008746C8" w:rsidRPr="008746C8">
                <w:rPr>
                  <w:rFonts w:ascii="Arial" w:eastAsia="Times New Roman" w:hAnsi="Arial" w:cs="Times New Roman"/>
                  <w:sz w:val="28"/>
                  <w:szCs w:val="28"/>
                  <w:u w:val="single"/>
                </w:rPr>
                <w:t>Рерайт текстов и уникализация 90 %</w:t>
              </w:r>
            </w:hyperlink>
          </w:p>
          <w:p w:rsidR="008746C8" w:rsidRPr="008746C8" w:rsidRDefault="000F37DB" w:rsidP="008746C8">
            <w:pPr>
              <w:widowControl/>
              <w:autoSpaceDE/>
              <w:autoSpaceDN/>
              <w:adjustRightInd/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</w:rPr>
            </w:pPr>
            <w:hyperlink r:id="rId9" w:history="1">
              <w:r w:rsidR="008746C8" w:rsidRPr="008746C8">
                <w:rPr>
                  <w:rFonts w:ascii="Arial" w:eastAsia="Times New Roman" w:hAnsi="Arial" w:cs="Times New Roman"/>
                  <w:sz w:val="28"/>
                  <w:szCs w:val="28"/>
                  <w:u w:val="single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8746C8" w:rsidRPr="008746C8" w:rsidRDefault="008746C8" w:rsidP="008746C8">
      <w:pPr>
        <w:widowControl/>
        <w:autoSpaceDE/>
        <w:autoSpaceDN/>
        <w:adjustRightInd/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D655AB" w:rsidRDefault="00D655AB">
      <w:pPr>
        <w:spacing w:line="360" w:lineRule="auto"/>
        <w:ind w:firstLine="709"/>
        <w:jc w:val="both"/>
        <w:rPr>
          <w:sz w:val="28"/>
          <w:szCs w:val="28"/>
        </w:rPr>
      </w:pPr>
    </w:p>
    <w:p w:rsidR="00D655AB" w:rsidRDefault="00D655AB">
      <w:pPr>
        <w:spacing w:line="360" w:lineRule="auto"/>
        <w:ind w:firstLine="709"/>
        <w:jc w:val="both"/>
        <w:rPr>
          <w:sz w:val="28"/>
          <w:szCs w:val="28"/>
        </w:rPr>
      </w:pPr>
    </w:p>
    <w:p w:rsidR="00D655AB" w:rsidRDefault="007666C9">
      <w:pPr>
        <w:rPr>
          <w:sz w:val="28"/>
          <w:szCs w:val="28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br w:type="page"/>
      </w:r>
    </w:p>
    <w:p w:rsidR="00D655AB" w:rsidRDefault="007666C9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Глава 1. Семья как социальный институт</w:t>
      </w:r>
    </w:p>
    <w:p w:rsidR="00D655AB" w:rsidRDefault="00D655AB">
      <w:pPr>
        <w:spacing w:line="360" w:lineRule="auto"/>
        <w:ind w:firstLine="709"/>
        <w:jc w:val="both"/>
        <w:rPr>
          <w:sz w:val="28"/>
          <w:szCs w:val="28"/>
        </w:rPr>
      </w:pP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Жизнедеятельность индивидов в обществе организуется посредством социальных институтов. Сам термин «институт» (от лат. Institutum) означает «устройство, установление». «В социологии социальный институт определяется как устойчивый комплекс норм, правил и символов, регулирующий какую-либо из сторон человеческой жизнедеятельности и организующий их в систему ролей и статусов».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А.Р. Рэдклифф-Браун под институтом понимает стандартизированные способы поведения с помощью которых социальная структура - сеть социальных отношений - поддерживает свое существование во времени3. Например, институт семьи - это принятая обществом форма постоянной совместной жизни между мужчиной и женщиной, связанной с продолжение рода. Сюда относят нормы взаимоотношений в семье, правила образования семьи, распределение ролевых обязанностей и прав, система символов, в которых общество фиксирует свои представления, связанные с этой сферой жизни. Так, в современном обществе семья понимается как моногамный союз мужчины и женщины, имеющих свободное равное право расторжения брачного союза, несущих совместную ответственность за детей, родившихся в браке, имеющих право самостоятельно планировать семью, регулировать количество детей и т.д.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«В каждом обществе, как утверждают социологи, обязательно существует, как минимум, пять групп социальных институтов. К ним относятся:</w:t>
      </w:r>
    </w:p>
    <w:p w:rsidR="00D655AB" w:rsidRDefault="007666C9">
      <w:pPr>
        <w:tabs>
          <w:tab w:val="left" w:pos="28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Экономические институты, регламентирующие производство и распределение товаров и услуг.</w:t>
      </w:r>
    </w:p>
    <w:p w:rsidR="00D655AB" w:rsidRDefault="007666C9">
      <w:pPr>
        <w:tabs>
          <w:tab w:val="left" w:pos="44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Политические институты, регламентирующие осуществление власти и отношения вокруг власти.</w:t>
      </w:r>
    </w:p>
    <w:p w:rsidR="00D655AB" w:rsidRDefault="007666C9">
      <w:pPr>
        <w:tabs>
          <w:tab w:val="left" w:pos="46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Институты стратификации, регулирующие распределение в </w:t>
      </w:r>
      <w:r>
        <w:rPr>
          <w:sz w:val="28"/>
          <w:szCs w:val="28"/>
        </w:rPr>
        <w:lastRenderedPageBreak/>
        <w:t>обществе статусных позиции и доходов.</w:t>
      </w:r>
    </w:p>
    <w:p w:rsidR="00D655AB" w:rsidRDefault="007666C9">
      <w:pPr>
        <w:tabs>
          <w:tab w:val="left" w:pos="4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Институты родства, организующие отношения между родственниками, супругами, родителями и детьми, обеспечивающие воспроизводство населения и трансляцию традиций.</w:t>
      </w:r>
    </w:p>
    <w:p w:rsidR="00D655AB" w:rsidRDefault="007666C9">
      <w:pPr>
        <w:tabs>
          <w:tab w:val="left" w:pos="29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Институты культуры, в состав которых входят религиозные, образовательные и собственно культурные институты. Они ответственны за социализацию новых поколений, сохранение и передачу социальных ценностей».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того, чтобы сложилась система социальной регламентации той или иной сферы общественной жизни, то есть тот или иной социальный институт, должны существовать необходимые для этого условия. Во-первых, в обществе должна быть и осознаваться большинством индивидов потребность в данном институте. Во-вторых, общество должно обладать необходимыми средствами удовлетворения этой потребности - ресурсами (материальными, трудовыми, организационными), системой функций, действий, индивидуальных целеполаганий, символами и нормами, образующими культурную среду, на основе которой сформируется новый институт.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Семья представляет собой особый социокультурный институт, от которого во многом зависит устойчивость и стабильность существования всего человечества. Исследователи институтов брака и семьи признают, что семейная жизнь является определяющей чертой жизни людей, а семья - приоритетная ценность для любого современного общества, потому как положение семьи, тенденции, определяющие её состояние, считаются своего рода социальными индикаторами, раскрывающими общее положение дел в стране.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Возникновение и группировка социальных институтов находятся в прямой зависимости от содержания решаемых задач. Для любого такого института присуще:</w:t>
      </w:r>
    </w:p>
    <w:p w:rsidR="00D655AB" w:rsidRDefault="007666C9">
      <w:pPr>
        <w:tabs>
          <w:tab w:val="left" w:pos="40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lastRenderedPageBreak/>
        <w:t>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наличие цели деятельности;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наличие функций, обеспечивающие её достижение;</w:t>
      </w:r>
    </w:p>
    <w:p w:rsidR="00D655AB" w:rsidRDefault="007666C9">
      <w:pPr>
        <w:tabs>
          <w:tab w:val="left" w:pos="47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наличие набора определенных социальных позиций и ролей;</w:t>
      </w:r>
    </w:p>
    <w:p w:rsidR="00D655AB" w:rsidRDefault="007666C9">
      <w:pPr>
        <w:tabs>
          <w:tab w:val="left" w:pos="40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наличие системы санкций, которые обеспечивают одобрение желаемого и пресечение отклоняющегося поведения.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Исследователи выделяют ряд универсальных функций, характерные для каждого социального института:</w:t>
      </w:r>
    </w:p>
    <w:p w:rsidR="00D655AB" w:rsidRDefault="007666C9">
      <w:pPr>
        <w:tabs>
          <w:tab w:val="left" w:pos="403"/>
          <w:tab w:val="left" w:pos="2140"/>
          <w:tab w:val="left" w:pos="3963"/>
          <w:tab w:val="left" w:pos="4765"/>
          <w:tab w:val="left" w:pos="5863"/>
          <w:tab w:val="left" w:pos="7233"/>
          <w:tab w:val="left" w:pos="920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обеспечение возможности всем членам общества удовлетворять свои потребности;</w:t>
      </w:r>
    </w:p>
    <w:p w:rsidR="00D655AB" w:rsidRDefault="007666C9">
      <w:pPr>
        <w:tabs>
          <w:tab w:val="left" w:pos="40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стабилизация общественных отношений;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обеспечение целесообразности и согласованности действий между членами общества.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социальные институты выполняют ряд специфических функций, таких как:</w:t>
      </w:r>
    </w:p>
    <w:p w:rsidR="00D655AB" w:rsidRDefault="007666C9">
      <w:pPr>
        <w:tabs>
          <w:tab w:val="left" w:pos="40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воспроизводство новых поколений;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осуществление передачи знаний, умений, навыков и социального опыта из поколения в поколение;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стабилизация социального порядка в обществе.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основных функций социальные институты практически всегда исполняют ряд подфункций. Вместе с этим институт может выполнять несколько функций одновременно. С течением времени, большинство функций изменяется: появляются новые, а часть из них вообще может исчезнуть.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социального института считается функциональной, если она способствует сохранению стабильности и интеграции в обществе. Если же деятельность способствует разрушению общества, то она определена как дисфункциональная. Увеличение процента дисфункции в деятельности социальных институтов может привести к дезорганизации в обществе.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Функции и дисфункции могут быть:</w:t>
      </w:r>
    </w:p>
    <w:p w:rsidR="00D655AB" w:rsidRDefault="007666C9">
      <w:pPr>
        <w:tabs>
          <w:tab w:val="left" w:pos="28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явные;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латентные (скрытые).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Явные - такие функции (дисфункции), последствия, деятельности которых носят намеренный характер и сознаются людьми.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Латентные - такие функции (дисфункции), последствия, деятельности которых не осознаются и не имеют намеренный характер.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социального института определяется следующими факторами: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набором специфических социальных норм и предписаний, регулирующих соответствующие типы поведения;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интеграцией данного института в социально - политическую, идеологическую и ценностную структуру общества;</w:t>
      </w:r>
    </w:p>
    <w:p w:rsidR="00D655AB" w:rsidRDefault="007666C9">
      <w:pPr>
        <w:tabs>
          <w:tab w:val="left" w:pos="40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наличием материальных средств и условий, обеспечивающих успешное выполнение нормативных предписаний и осуществление социального контроля. Институты различаются:</w:t>
      </w:r>
    </w:p>
    <w:p w:rsidR="00D655AB" w:rsidRDefault="007666C9">
      <w:pPr>
        <w:tabs>
          <w:tab w:val="left" w:pos="28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временем своего возникновения;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продолжительностью существования;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жестокостью применяемых санкций за нарушение правил;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условиями существования;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Р. Миллс насчитывал в современном обществе пять институциональных порядков, подразумевая главные институты: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экономический - институты, организующие хозяйственную деятельность;</w:t>
      </w:r>
    </w:p>
    <w:p w:rsidR="00D655AB" w:rsidRDefault="007666C9">
      <w:pPr>
        <w:tabs>
          <w:tab w:val="left" w:pos="28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политический - институты власти;</w:t>
      </w:r>
    </w:p>
    <w:p w:rsidR="00D655AB" w:rsidRDefault="007666C9">
      <w:pPr>
        <w:tabs>
          <w:tab w:val="left" w:pos="33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семейный - регулирующий половые отношения, рождение и социализацию детей;</w:t>
      </w:r>
    </w:p>
    <w:p w:rsidR="00D655AB" w:rsidRDefault="007666C9">
      <w:pPr>
        <w:tabs>
          <w:tab w:val="left" w:pos="28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военный - организующий защиту;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ab/>
        <w:t>религиозный - институты, поддерживающие веру и мораль в обществе.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Выделяют четыре основных института:</w:t>
      </w:r>
    </w:p>
    <w:p w:rsidR="00D655AB" w:rsidRDefault="007666C9">
      <w:pPr>
        <w:tabs>
          <w:tab w:val="left" w:pos="28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семью;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государство;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церковь;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Целями институтов являются:</w:t>
      </w:r>
    </w:p>
    <w:p w:rsidR="00D655AB" w:rsidRDefault="007666C9">
      <w:pPr>
        <w:tabs>
          <w:tab w:val="left" w:pos="28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семьи - воспроизводство потомства, передача социального опыты;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государства - защита прав и порядка, обеспечение безопасности;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церкви - поддержание духовного порядка;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производства - материальное обеспечение жизни общества.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Семья как социальный институт образуется с формированием общества. Процесс формирования и функционирования семьи обусловлен ценностно-нормативными регуляторами. Такими, например, как ухаживание, выбор брачного партнера, сексуальными стандартами поведения, общепризнанными нормами, которыми руководствуются жена и муж, родители и дети и т. д., а также наказаниями (санкциями) за их невыполнение. Эти ценности, нормы и наказания представляют собой принятую в этом обществе исторически изменяющуюся форму взаимоотношений между мужчиной и женщиной, при помощи которой они упорядочивают и санкционируют их половую жизнь и устанавливают их брачные, родительские и другие родственные права и обязанности.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первых этапах становления общества взаимоотношения между мужчиной и женщиной, старшими и младшими поколениями регулировались племенными и родовыми обычаями, представлявшими собой синкретические нормы и эталоны поведения, которые были основаны на религиозных и </w:t>
      </w:r>
      <w:r>
        <w:rPr>
          <w:sz w:val="28"/>
          <w:szCs w:val="28"/>
        </w:rPr>
        <w:lastRenderedPageBreak/>
        <w:t>моральных представлениях. С момента возникновения государства регламентация семейной жизни приобрела правовой характер. Юридическое оформление брака налагало явные прямые обязанности не только на супругов, но и на государство, санкционирующее их союз (социальный контроль и санкции осуществляло не только общественное мнение, но и государственные органы).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Именно через семью наиболее полно выражается единство социального и природного в человеке, социальной и биологической наследственности. По своей сути, семья - изначально связующие звено между природой и обществом, материальной и духовной сторонами жизнедеятельности индивидов.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социологии, семья представляет собой социальную систему, имеющую черты как социального института так и малой социальной группы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социальный институт семья характеризуется совокупностью социальных норм, санкций и образцов поведения, регламентирующих отношения между супругами, родителями и детьми и другими родственниками.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анализе семьи как социального института изучаются:</w:t>
      </w:r>
    </w:p>
    <w:p w:rsidR="00D655AB" w:rsidRDefault="007666C9">
      <w:pPr>
        <w:tabs>
          <w:tab w:val="left" w:pos="283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общественное сознание в сфере брачно-семейных отношений;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образцы семейного поведения;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ролевые отношения в семье;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эффективность реализации институтом семьи своих основных функций;</w:t>
      </w:r>
    </w:p>
    <w:p w:rsidR="00D655AB" w:rsidRDefault="007666C9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Семья как социальный институт включает с себя следующие структурные компоненты:</w:t>
      </w:r>
    </w:p>
    <w:p w:rsidR="00D655AB" w:rsidRDefault="007666C9">
      <w:pPr>
        <w:tabs>
          <w:tab w:val="left" w:pos="463"/>
          <w:tab w:val="left" w:pos="1134"/>
          <w:tab w:val="left" w:pos="2908"/>
          <w:tab w:val="left" w:pos="3721"/>
          <w:tab w:val="left" w:pos="4121"/>
          <w:tab w:val="left" w:pos="5160"/>
          <w:tab w:val="left" w:pos="6930"/>
          <w:tab w:val="left" w:pos="7312"/>
          <w:tab w:val="left" w:pos="824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Провозглашаемые цели и задачи (реализуется в семье посредством воспроизводства потомства, социального статуса индивидов и т.д);</w:t>
      </w:r>
    </w:p>
    <w:p w:rsidR="00D655AB" w:rsidRDefault="007666C9">
      <w:pPr>
        <w:tabs>
          <w:tab w:val="left" w:pos="302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Образцы поведения, личные установки (любовь, привязанность, преданность, лояльность, уважение родителей и т.д);</w:t>
      </w:r>
    </w:p>
    <w:p w:rsidR="00D655AB" w:rsidRDefault="007666C9">
      <w:pPr>
        <w:tabs>
          <w:tab w:val="left" w:pos="283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Символические черты (обручальные кольца, свадебная фата и т.д);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Утилитарные черты (брачное ложе, свадебный кортеж);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Устная и письменная традиция (брачный контракт, генеология).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малую социальную группу семью можно определить как общность, складывающуюся на основе брака или кровном родстве, члены которой связаны общностью быта, взаимопомощью и взаимной моральной ответственностью супругов за здоровье детей и их воспитание.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рассмотрении семьи как малой социальной группы изучаются:</w:t>
      </w:r>
    </w:p>
    <w:p w:rsidR="00D655AB" w:rsidRDefault="007666C9">
      <w:pPr>
        <w:tabs>
          <w:tab w:val="left" w:pos="28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условия формирования и этапы становления семьи;</w:t>
      </w:r>
    </w:p>
    <w:p w:rsidR="00D655AB" w:rsidRDefault="007666C9">
      <w:pPr>
        <w:tabs>
          <w:tab w:val="left" w:pos="27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динамика брачных отношений, а также характер отношений между родителями и детьми, родственниками и т.д.</w:t>
      </w:r>
    </w:p>
    <w:p w:rsidR="00D655AB" w:rsidRDefault="007666C9">
      <w:pPr>
        <w:tabs>
          <w:tab w:val="left" w:pos="448"/>
          <w:tab w:val="left" w:pos="1134"/>
          <w:tab w:val="left" w:pos="4106"/>
          <w:tab w:val="left" w:pos="5034"/>
          <w:tab w:val="left" w:pos="5401"/>
          <w:tab w:val="left" w:pos="6315"/>
          <w:tab w:val="left" w:pos="6991"/>
          <w:tab w:val="left" w:pos="869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распределение социальных ролей в семье при выполнении бытовых обязанностей;</w:t>
      </w:r>
    </w:p>
    <w:p w:rsidR="00D655AB" w:rsidRDefault="007666C9">
      <w:pPr>
        <w:tabs>
          <w:tab w:val="left" w:pos="283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причины и мотивы разводов;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структура и функции семьи.</w:t>
      </w:r>
    </w:p>
    <w:p w:rsidR="00D655AB" w:rsidRDefault="007666C9">
      <w:pPr>
        <w:spacing w:line="360" w:lineRule="auto"/>
        <w:ind w:firstLine="709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семья молодежь реклама брачный</w:t>
      </w:r>
    </w:p>
    <w:p w:rsidR="00D655AB" w:rsidRDefault="007666C9">
      <w:pPr>
        <w:pStyle w:val="1"/>
        <w:tabs>
          <w:tab w:val="left" w:pos="2352"/>
        </w:tabs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1.1 Феномен семьи в социологическом дискурсе</w:t>
      </w:r>
    </w:p>
    <w:p w:rsidR="00D655AB" w:rsidRDefault="00D655AB">
      <w:pPr>
        <w:spacing w:line="360" w:lineRule="auto"/>
        <w:ind w:firstLine="709"/>
        <w:jc w:val="both"/>
        <w:rPr>
          <w:sz w:val="28"/>
          <w:szCs w:val="28"/>
        </w:rPr>
      </w:pP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Семья является настолько уникальным и многослойным социальным образование, что неудивительны упоминания о ней практически во всех разделах социологии. «Семья» соединяет внутри себя характеристики социальной организации, социальной структуры, социального института и малой группы, а также входит в предмет исследования социологии воспитания и других направлениях, что позволяет значительно лучше понять процессы социального контроля и социальной дезорганизации, социальной мобильности и других общественно-значимых изменений в обществе.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сферах производства и потребления, массовых коммуникациях немыслимы прикладные исследования без обращения к семье, которая описывается в терминах социального поведения, принятия решений, </w:t>
      </w:r>
      <w:r>
        <w:rPr>
          <w:sz w:val="28"/>
          <w:szCs w:val="28"/>
        </w:rPr>
        <w:lastRenderedPageBreak/>
        <w:t>конструирования социальных реалий и т.д.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«Семья считается одним из пяти фундаментальных институтов общества, придающих ему стабильность и способность восполнять население в каждом последующем поколении. Также семья выступает малой группой-самой сплочённой и стабильной». На протяжении всей своей жизни индивид входит в состав многих самых различных групп - группу сверстников или друзей, школьный класс, клуб по интересам или же спортивную команду, но лишь семья остаётся той группой, которую он никогда не покидает.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Существует множество дефиниций понятия «семья, зависящие не только от определенных исторических, этнических и социально-экономических условий, но и от задачи исследования. Во времена СССР статистика охарактеризовала семью как основанное на браке и кровном родстве объединение людей, разделяющих общий быт и обладающие взаимной ответственностью. Люди, которые жили вне семьи, считались одиночками или же отдельно живущими членами семьи. Сегодня общепринятым является следующее определение семьи: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«Семья - это основанная на браке или кровном родстве малая группа, члены которой связанны общностью быта, взаимной помощью, моральной и правовой ответственностью».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Известный российский социолог А. Г. Харчев определяет семью как «малую социальную группу общества, основанную на супружеском союзе и родственных связях (муж и жена, родители и дети, другие родственники), на совместном ведении общего хозяйства и взаимной моральной ответственности»4. Правда, ведение совместного хозяйства - это признак не семьи, а домохозяйства. Лишь наличие триединого отношения - супружества - родительства - родства позволяет говорить о конструировании семьи как таковой в ее строгой форме.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Традиционно «ядром» семьи считают супружескую пару и все другие статистические классификации состава семей строятся в зависимости от добавления к «ядру» детей, родственников, родителей, супругов. В рамках социологического дискурса правильнее всего брать за основу наиболее распространенный в населении тип семьи с триединством названных отношений</w:t>
      </w:r>
    </w:p>
    <w:p w:rsidR="00D655AB" w:rsidRDefault="007666C9">
      <w:pPr>
        <w:tabs>
          <w:tab w:val="left" w:pos="2364"/>
          <w:tab w:val="left" w:pos="4656"/>
          <w:tab w:val="left" w:pos="5632"/>
          <w:tab w:val="left" w:pos="6304"/>
          <w:tab w:val="left" w:pos="8076"/>
          <w:tab w:val="left" w:pos="963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основной тип семьи, а те семейные объединения, которые возникают при вычитании какого-то из трех отношений, лучше называть семейными группами. Формы семьи весьма вариативны. В понятии «функции семьи» отражается и раскрывается универсальность семьи как социального института. Под социальными функциями предполагаются базовые потребности индивидов и общества в целом, которые удовлетворяет семья. Выделяют следующие основные функции семьи: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Воспроизводство население (репродуктивная функция).</w:t>
      </w:r>
    </w:p>
    <w:p w:rsidR="00D655AB" w:rsidRDefault="007666C9">
      <w:pPr>
        <w:tabs>
          <w:tab w:val="left" w:pos="1059"/>
          <w:tab w:val="left" w:pos="3054"/>
          <w:tab w:val="left" w:pos="4133"/>
          <w:tab w:val="left" w:pos="5204"/>
          <w:tab w:val="left" w:pos="6501"/>
          <w:tab w:val="left" w:pos="835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>
        <w:rPr>
          <w:sz w:val="28"/>
          <w:szCs w:val="28"/>
        </w:rPr>
        <w:tab/>
        <w:t>общественном уровне данная функция обеспечивает биологическое воспроизводство общества. Ни одно общество не может существовать, если нет налаженной системы замещения одного поколения другим. Именно семья выступает гарантированным и институционализированным средством пополнения народонаселения. На индивидуальном уровне эта функция удовлетворяет потребность индивидов в детях.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Социализация (воспитательная функция).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общественном уровне эта функция обеспечивает поддержание культурной непрерывности общества. Только лишь в процессе социализации новое поколение может усвоить социальный опыт, социальные нормы и роли предыдущего поколения. Семья - ячейка первичной социализации.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индивидуальном уровне функция проявляется в удовлетворение потребностей в родительстве, контактах с детьми, их воспитании, самореализации в детях. Родители передают свой жизненный опыт, обучают </w:t>
      </w:r>
      <w:r>
        <w:rPr>
          <w:sz w:val="28"/>
          <w:szCs w:val="28"/>
        </w:rPr>
        <w:lastRenderedPageBreak/>
        <w:t>хорошим манерам, различным ремеслам, а также осуществляют контроль над деятельностью своих детей.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Хозяйственно-бытовая функция.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функция охватывает такие стороны семейных отношений, как ведение домашнего хозяйства, единого бюджета.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общественном уровне функция проявляется в поддержании физического здоровья членов общества, а также в уходе за детьми. На индивидуальном - получение хозяйственно-бытовых услуг одними членами семьи от других.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Экономическая функция.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общественном уровне эта функция выражается в экономической поддержке несовершеннолетних и нетрудоспособных членов общества. На индивидуальном - получение материальных средств одними членами семьи от других (в случае нетрудоспособности и т.д.).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Функция первичного социального контроля.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Функция обеспечивает моральную регламентацию поведения членов семьи в различных сферах жизнедеятельности, а также ответственности и обязательств в отношениях между супругами, родителями и детьми, представителями старшего и среднего поколения на общественном уровне. На индивидуальном уровне функция выражается в формировании и поддержании правовых и моральных санкций за недолжное поведение и нарушение моральных норм взаимоотношений между членами семьи.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6)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Социальное самоопределение (социально-статусная функция).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Семья определяет социальный статус индивида. Узаконивание рождения человека означает его юридическое и общественное определение. В семье человек получает фамилию, имя и отчество, право распоряжаться наследством и домом. Он принадлежит к такому же классу, группе, этносу и религиозной </w:t>
      </w:r>
      <w:r>
        <w:rPr>
          <w:sz w:val="28"/>
          <w:szCs w:val="28"/>
        </w:rPr>
        <w:lastRenderedPageBreak/>
        <w:t>группе, к которым принадлежат его родители. На общественном уровне функция обеспечивает воспроизводство социальной структуры общества.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7)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Забота и защита (эмоциональная функция).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Семья гарантирует своим членам опеку, общественную безопасность. Дети нуждаются не только в пище, одежде, крыше над головой. Им важна эмоциональная поддержка родителей, удовлетворение потребностей в личном счастье и любви. На общественном уровне функция обеспечивает эмоциональную стабилизацию индивидов.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8)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Регулирование сексуальных отношений (сексуальная функция).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Брак и семья на общественном уровне упорядочивают сексуальные отношения благодаря тому, что законодательство или обычаи предписывают, кто с кем и при каких условиях должны вступать в половые отношения. На индивидуальном уровне функция выражается в удовлетворение сексуальных потребностей индивидов.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Невозможно разделить функции семьи на основные (главные) и второстепенные: все семейные функции - главные, однако важно указать в их числе на те особые, которые позволяют отличить семью от других институтов. Эта необходимость привела к выделению специфических и неспецифических функций семьи. Согласно А.Г. Харчеву, специфические функции семьи вытекают из сущности семьи и отражают её особенности как социального явления, тогда как неспецифические функции - это те, к исполнению которых семья оказалась вынужденной или приспособленной в конкретных исторических обстоятельствах.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Специфические функции семьи, к которым относятся рождение (репродуктивная функция), содержание детей (экзистенциальная функция) и воспитание детей (функция социализации), остаются при любых возможных конфигурациях общества, хотя характер взаимосвязи между семьей и обществом </w:t>
      </w:r>
      <w:r>
        <w:rPr>
          <w:sz w:val="28"/>
          <w:szCs w:val="28"/>
        </w:rPr>
        <w:lastRenderedPageBreak/>
        <w:t>может изменяться в ходе истории.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Неспецифические функции семьи, связанные с накоплением и передачей собственности, статуса, организацией производства и потребления домохозяйства, отдыха и досуга, с заботой о здоровье и благополучии остальных членов семьи, с созданием микроклимата, способствующего снятию напряжений и самосохранению «Я». Эффективность семейного воспитания зависит как от общественно-финансового потенциала семьи, так и от нравственно эмоционального климата.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Семья оказывает мощное воздействие на всю жизнь человека, но наиболее значительна ее роль в самом начале жизненного пути, когда закладываются нравственные, психологические и эмоциональные основы личности. Несравнимо с никакой другой социальной группой, семья обладает широким спектром воспитательного воздействия.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Брак - основа семейных отношений. Заглянув в энциклопедический социологический словарь, мы найдем следующие определение слову «брак»: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«Брак - это исторически обусловленная, организованная и регулируемая обществом форма взаимоотношений между мужчиной и женщиной, устанавливающая их права и обязанности по отношению друг к другу, к детям и к обществу». Другими словами брак представляет собой договор, который заключается между тремя сторонами - мужчиной, женщиной и государством. Сопоставив между собой два института, следует сказать, что брак - это институт, регулирующий отношения между полами, а семья - институт, регулирующий отношения между супругами, между родителями и детьми.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Брачные отношения регулируются юридическими и культурными нормами.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юридическим общепринятым нормам обычно относятся вопросы о владении имуществом, о материальных обязательствах между супругами, а </w:t>
      </w:r>
      <w:r>
        <w:rPr>
          <w:sz w:val="28"/>
          <w:szCs w:val="28"/>
        </w:rPr>
        <w:lastRenderedPageBreak/>
        <w:t>также по отношению к детям.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социуме предусмотрен также комплекс норм, регулирующих расторжение брака. В отличие от писанных, юридических законов культурные нормы являются неписаными (они регулируют брак на основе морали, традиций и обычаев).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способу выбора брачного партнер выделяют две формы брака- эндогамный и экзогамный. При эндогамии партнер выбирается исключительно из той группы, к которой относится сам выбирающий, другими словами это обычай, по которому допустимы браки только между лицами одной и той же социальной группы. Экзогамия, напротив подразумевает выбор брачного партнера из чужой социальной группы. Такой группой может стать класс, раса, нация, возрастная категория и так далее.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Основанием для следующей классификации форм брака на две большие категории служит размер брачной группы: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Моногамия (форма брака, при которой мужчина имеет одну жену, а женщина - одного мужа)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Полигамия (форма брака, при которой мужчина (женщина) может иметь несколько жен (мужей).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категории в свою очередь распадается на подвиды. В моногамии выделяют: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пожизненную моногамию;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моногамию, допускающую развод; в) парную семью.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Парная семья называется семьей лишь формально. По сути парная семья - это неустойчивая, кратковременная форма брачного союза.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полигамии выделяют: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полигинию (предполагает брачный союз одного мужчины с несколькими женщинами);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б) полиандрию (подразумевает брачный союз одной женщины с несколькими мужчинами);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групповой брак (брачный союз между несколькими мужчинами и несколькими женщинами).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Существует огромное множество критериев для классификации брака: гостевой брак, неравный брак, брак по сговору, брак по любви, брак по расчету и так далее. Рассмотри несколько из них.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Гостевой брак.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Термин «гостевой брак» пришел к нам из Франции. Данный союз предполагает, что супруги имеют две квартиры и живут раздельно, навещая друг друга с периодичностью 2-3 раза в неделю, что позволяет оставаться им и женатыми, и свободными одновременно.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Неравный брак.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Имеются в виду, что в этом союзе оба супруга различаются по какому - либо значимому признаку - социальному положению (статус), возрасту, уровню дохода и тому подобное.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Другим критерием классификации выступает плата за брак. Институт покупного брака имеет давние традиции. Возникает он одновременно с групповым браком. Первую форму покупного брака можно назвать дарообменной. Ритуал бракосочетания исполнялся в виде равнозначного дарообмена. Две группы обменивались «дарами», которым могла служить женщина. Родственники женщины «дарили» родственникам мужчины его будущую супругу в обмен на равноценные услуги и помощь.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отличие от древних форм покупного брака, осуществлявшихся в виде эквивалентного дарообмена, наиболее поздние его формы, особенно в эпоху патриархата, проявлялись уже в виде неравного дарообмена. Мужчина преподносил невесте более дорогостоящие подарки, нежели получал от нее - </w:t>
      </w:r>
      <w:r>
        <w:rPr>
          <w:sz w:val="28"/>
          <w:szCs w:val="28"/>
        </w:rPr>
        <w:lastRenderedPageBreak/>
        <w:t>соответственно своему привилегированному положению, размерам богатства и политической власти (что позволило говорить нам о новой форме покупного брака - выкупном браке).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Устной договоренности молодых людей или же их родителей теперь было недостаточно.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 временем покупной брак преобразовался в часть родоплеменных мероприятий, и на мусульманском Востоке возникает новая форма покупного брака - калымный брак. Калым, выкуп за жену, первоначально выплачивался роду, а позднее - родителям как компенсацию за потерю работницы.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жизни наших близких и нас самих, брак и семья - наиважнейшие понятия, дефиниций которых огромное количество. Исходя из культуры того или иного места эти понятия могут различаться, но ясно одно - семья и брак в главном своем значении предполагают под собой тесные взаимоотношения как правило конечной целью которых является рождение ребенка. Определения брак и семья, как в обыденной речи, так и в научных публикациях находятся рядом, что на самом деле правомерно, так как реальности, обозначаемые этими терминами, тесно взаимосвязаны. Впрочем, брак и семья - не одно и то же, это не тождественные, а скорее пересекающиеся понятия, ведь семья может существовать без брака, а брак без семьи.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социологии семьи рассматривается не только социальная история семьи, но и сама история изучения семьи от Платона с его утопическими идеями общности жён и детей, от противостоявшего ему Аристотеля, утверждавшего автономность семьи относительно государства и до Гоббса, Руссо, Милля, обвинявших семью в «деспотизме» и в человеческом «унижении».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«В начале 60-х годов текущего столетия известный американский специалист У. Гуд подметил, прямо скажем парадоксальный факт. Хотя в области социологии семьи, писал он проведено исследований больше, чем в </w:t>
      </w:r>
      <w:r>
        <w:rPr>
          <w:sz w:val="28"/>
          <w:szCs w:val="28"/>
        </w:rPr>
        <w:lastRenderedPageBreak/>
        <w:t>какой-либо значимой отрасли, однако лишь в немногих из них содержатся попытки теоретических осмыслений… 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Долго время (вплоть до XIX века) различными исследователями семья рассматривалась как изначальная микромодель общества, все общественные отношения выводились из семейных, да и само общество трактовалось как разросшаяся вширь семья, имеющая основные атрибуты патриархальности, а именно авторитарность и собственность.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следствие этого, интерес к происхождению человечества способствовал развитию исторического взгляда на семейный строй жизни.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Швейцарский историк И. Я. Баховен, выпустивший в 1861 году свой труд «Материнское право. Исследование гинекократии старого времени и её религиозной и правовой природы»5 и шотландский юрист Дж. Ф. Мак-Леннан, опубликовавшему в 1856 году исследование «Первобытный брак» внесли величайший клад в развитие исторического подхода к изучению семьи. «До начала шестидесятых годов об истории семьи не могло быть и речи…Изучение семьи начинается с 1861 года, когда вышла в свет работа Бахофена «Материнское право…».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Впрочем, известный этнограф Ю. И. Семенов отмечает, что новые идеи не возникли на пустом месте.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«Истории» Геродота общность женщин отмечается у целого ряда народов, но эти данные не были приняты во внимание Платоном - «основателем» патриархальной теории, хотя в своём проекте идеальной республики он вводит общность жён, детей и имущества. Затем Аристотель развивает платоновскую теорию патриархальной семьи как отвечающую природе человека и служащую исходной ячейкой государства, потому как соединение семей даёт селение, а соединение селений, в свою очередь, уже государство.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эпоху Просвещения стало заметно существенное преобладание </w:t>
      </w:r>
      <w:r>
        <w:rPr>
          <w:sz w:val="28"/>
          <w:szCs w:val="28"/>
        </w:rPr>
        <w:lastRenderedPageBreak/>
        <w:t>патриархальной теории, хотя накапливалось всё больше фактов ей противоречащих. Основанием для выводов о реальном существовании матриархальных отношений и группового брака послужили факты, полученные в эпоху Великих географических открытий, в последствии сопоставленные с данными Геродота.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замечает А. Г. Харчев, новое учение о семье не было сразу принято всеми, а подвергалось сильной критике, прежде всего в работах Мэна, который неоднократно отстаивал извечность патриархализма, а также подвергалось критике другими учёными, более знаменитыми из которых являются Э. Тайлор, К. Штарке, А. Вестермак, Э. Гроссе.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Идеи матриархата и исторического становления семьи нашли поддержку у Дж. Леббока, И. Колера, а также у Л. Моргана и Ф. Энгельса. Идея изменчивости форм брака и семьи стала ключевой для эволюционного подхода. Эта идея нашла своё более полное воплощение в исследованиях выдающегося американского ученого Льюиса Г. Моргана, опубликовавшего свои первые выводы в 1868 году, в 1870году - книгу «Системы родства и свойства человеческой семьи», а в 1877году - завершающий капитальный труд «Древнее общество».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Льюис Морган четко отделял род от семьи, показав, что он является экзогамной группой (экзогамия подразумевает запрет на брачный союз между членами, принадлежащими одной социальной группе (название этому феномену дал Мак - Леннан) и, значит, первобытный род не мог состоять из семей. Следовательно, первой формой рода оказывается материнский род, основу которого составляли коллективное хозяйство и характерные для парных союзов экзогамно-брачные отношения.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частной собственности послужило переходом от материнского рода к отцовскому, что привело к трансформации парной семьи в моногамную. Таким образом, учёный различал моногамную семью от брачных пар, не </w:t>
      </w:r>
      <w:r>
        <w:rPr>
          <w:sz w:val="28"/>
          <w:szCs w:val="28"/>
        </w:rPr>
        <w:lastRenderedPageBreak/>
        <w:t>имеющих хозяйственной самостоятельной, частной собственности и наследования, что приводило к их быстрому распаду.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точки зрения Л. Моргана, семья в своем развитии прошла через следующие фазы: кровнородственная семья (брачные группы разделены по поколения), пуналуальная семья (исключены сексуальные отношения между родителями и детьми), парная семья (у мужчины появляется главная жена среди многих других жен). Исторически развитие семьи шло от нерегулируемых половых отношений к их ограничению в рамках моногамной семьи.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Моногамная семья отличается тесной связью между мужчиной и женщиной, при чем данная связь может быть расторгнута только по воле мужа. Непосредственной причиной возникновения моногамной семьи было появление частной собственности и стремление её защищать, обеспечить бесспорность отцовства и право потомства на владение семейным имуществом.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Позднее эта идея была развита Ф. Энгельсом, подчеркнувшим, что моногамная семья - не результат индивидуальной любви, а выражение экономических условий господства мужа и истинная цель моногамии - рождение детей, наследующих его богатство6.</w:t>
      </w:r>
    </w:p>
    <w:p w:rsidR="00D655AB" w:rsidRDefault="007666C9">
      <w:pPr>
        <w:tabs>
          <w:tab w:val="left" w:pos="28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Явное влияние на</w:t>
      </w:r>
      <w:r>
        <w:rPr>
          <w:sz w:val="28"/>
          <w:szCs w:val="28"/>
        </w:rPr>
        <w:tab/>
        <w:t>исследование институтов семьи и брака оказала теория «социальных групп». Ее автором является американский социолог Чарльз Хортон Кули (1864-1929). Кули вводит понятие «первичных» и «вторичных» групп общественных институтов.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Первичные группы считаются ключевыми общественными ячейками. Это небольшие, очень тесно сплоченные социумы, все члены которых живут вместе или рядом и за счет многочисленных повседневных контактов очень хорошо знают друг друга. Для этих групп характерны доверительные, личностные, неформальные связи и непосредственное общение. В первичных группах происходит социализация личности. Примерами первичных групп выступает </w:t>
      </w:r>
      <w:r>
        <w:rPr>
          <w:sz w:val="28"/>
          <w:szCs w:val="28"/>
        </w:rPr>
        <w:lastRenderedPageBreak/>
        <w:t>семья, группа друзей, школьный класс, соседи.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Вторичные группы, согласно Ч. Кули, образуют социальную структуру общества. Это более многочисленные группы, которые могут состоять из двух или нескольких первичных. Они менее сплочены по сравнению с первичными, для них характерны безличные отношения, в которых индивид оценивается как носитель определенной функции. Примером вторичной группы может служить школьный коллектив, учебный курс, производственные подразделения от управления и выше.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XIX веке стараниями антропологов, таких, как Бахофен, Мак - Леннан и Л. Морган закладываются основы эволюционного подхода к анализу рода, семьи и смены поколений, разрабатываются идеи трансформации форм брака и семьи.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Эволюционный подход не просто описывал переход от материнского рода к отцовскому, от группового брака и парной семье к индивидуальной моногамии, патриархальной семье. В соответствии с поиском «законов» социального развития - столь характерным для генетической социологии, взявшей за образец естествознание, эволюционисты искали законы «прогрессивного» развития общества от низших стадий к высшим, от дикости и варварства к цивилизации, западной культуре, находя их в прямолинейном прогрессивном движение к современности.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«Социология семьи в узком смысле как важная часть генетической социологии сталкивалась с проблемой многообразия исторических форм семьи и брака, постоянной смены под их влиянием социальных изменений. При этом следовало решить фундаментальный вопрос о том, что вообще образует семью как таковую, уж коли она возникает из рода и не существует извечно, что именно определяет её уникальность и универсальность во всех известных типах общества и при всех установленных изменениях семейно-исторических форм».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Эволюционизм стремится найти то общее, что присуще различным типам </w:t>
      </w:r>
      <w:r>
        <w:rPr>
          <w:sz w:val="28"/>
          <w:szCs w:val="28"/>
        </w:rPr>
        <w:lastRenderedPageBreak/>
        <w:t>семьи в разных культурах, то есть как бы ищет особую суть семьи в социокультурном устройстве жизни. Этот поиск ведёт к анализу специфических функций, выполняемых семьёй в разные эпохи, в различных культурах и социальных системах.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Второй составной частью исследования семьи как социального института является функциональный подход. Данный подход ориентирован на поиск того общего, что характерно для различных типов семей в ходе истории, однако концентрирует внимание не только на универсальность семьи, на исторических формах реализации «идеи» семьи, но и сосредоточен более на самой семейно - домашней жизни, на социокультурных функциях семьи как общественного феномена и на взаимосвязях социокультурных ролей, связанных с браком, родством и родительством.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Основатель функционализма Э. Дюркгейм непосредственно повлиял на поиск свойственных семье механизмов солидарности и сплоченности. Вклад Э. Дюркгейма в структурно - функциональный анализ семьи высоко оценён в истории социологии. Одним их первых Э. Дюркгейм обратил внимание на то, что семья под воздействием урбанизации теряет ряд своих наиболее социально- значимых функций, становится наименее прочной, в следствии добровольности брака (взамен брака по договору родителей), и, главное, уменьшение количества членов современной семьи уменьшает семейную солидарность . Наиболее важным достижением функционалистов считается изучение проблем материнства и отцовства а также их соотношение как социокультурных феноменов.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рубеже ХIX века возникает другое, прикладное, или эмпирическое, изучение семьи, схожее с функциональным подходом, но акцентирующее внимание на эмоциональной близости членов семьи, на их потребность и влечениях, что, в конечном счёте, призвано раскрыть опору сплочения </w:t>
      </w:r>
      <w:r>
        <w:rPr>
          <w:sz w:val="28"/>
          <w:szCs w:val="28"/>
        </w:rPr>
        <w:lastRenderedPageBreak/>
        <w:t>отдельных семей и самого института семьи. Речь идёт об исследовании семьи как малой первичной группы, имеющей свою особую историю возникновения, функционирования и распада.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Отечественная социология не пошла по пути американской и западноевропейской уже на том основании, что разработки зарубежных ученых были недоступны российским исследователям в силу идеологического запрета и языкового барьера. Единственно возможным направлением в изучении проблем брачно-семейных отношений стало марксистское. Но, несмотря на ограниченность этого подхода, отечественные социологи смогли достичь немалых результатов. К наиболее выдающимся ученым в этой области можно отнести А. Г. Харчева, М. С. Мацковского, С. И. Голода, А. И. Антонова, В. М. Медкова, А. Г. Вишневского, А. Г. Волкова и многих других.</w:t>
      </w:r>
    </w:p>
    <w:p w:rsidR="00D655AB" w:rsidRDefault="007666C9">
      <w:pPr>
        <w:tabs>
          <w:tab w:val="left" w:pos="2317"/>
          <w:tab w:val="left" w:pos="4256"/>
          <w:tab w:val="left" w:pos="6143"/>
          <w:tab w:val="left" w:pos="6528"/>
          <w:tab w:val="left" w:pos="7797"/>
          <w:tab w:val="left" w:pos="946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Так, А. Г. Харчевым был внесен существенный вклад в социологию семьи, последовательно воплотивший, марксистско-ленинское понимание ее роли в обществе, был выдвинут ряд предложение дефиниций брака и семьи, была выявлена социальная сущность брака и семьи, а также проведено активное стимулирование эмпирических исследований и научных публикаций по проблемам брачно-семейных отношений.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М. С. Мацковский развил традицию функционального подхода, взял на вооружение системный подход и показал связь между экономическими условиями жизнедеятельности общества и характером функций, исполняемых семьей. Ученый уделил особое внимание упорядочиванию эмпирических индикаторов и измерительных средств в исследовании семьи с целью достижения сопоставимости получаемых в них данных, а также четкой эмпирической верефицированностью концепций.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С. И. Голод одним из первых в отечественной социологии поставил вопрос о сохранении в новых условиях не просто нуклеарной семьи, а семьи </w:t>
      </w:r>
      <w:r>
        <w:rPr>
          <w:sz w:val="28"/>
          <w:szCs w:val="28"/>
        </w:rPr>
        <w:lastRenderedPageBreak/>
        <w:t>моногамной. Особая заслуга ученого выражена в междисциплинарном подходе (с акцентом на историзм) к исследованию семьи, а также в использование сложных методов количественной обработки эмпирических данных.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А.И. Антонов и В.М. Медков продолжили движение в сторону исследования внутренней структуры семьи, обратились к микросоциологии семьи. Особая заслуга ученых выражается в преемственности с функционалистским подходом А. Г. Харчева и его логичное углубление, а также в накопленном массиве сравнимых эмпирических данных о репродуктивных установках и поведении супругов, которые в последствии были использованы в ходе разработки и реализации социальной семейной политики.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социологии семьи и брака сделано немало. Отмечается значительное продвижение в разработке теории, ее понятийно-категориального аппарата, практических рекомендаций по совершенствованию социальной политики в сфере брачно-семейных отношений, имеются плодотворные подходы к исследованию семьи и брака, накоплен несчетный эмпирический материал. Это помогло придать фундаментальность и укрепить целостность социологической теории семьи и брака.</w:t>
      </w:r>
    </w:p>
    <w:p w:rsidR="00D655AB" w:rsidRDefault="00D655AB">
      <w:pPr>
        <w:spacing w:line="360" w:lineRule="auto"/>
        <w:ind w:firstLine="709"/>
        <w:jc w:val="both"/>
        <w:rPr>
          <w:sz w:val="28"/>
          <w:szCs w:val="28"/>
        </w:rPr>
      </w:pPr>
    </w:p>
    <w:p w:rsidR="00D655AB" w:rsidRDefault="007666C9">
      <w:pPr>
        <w:rPr>
          <w:sz w:val="28"/>
          <w:szCs w:val="28"/>
        </w:rPr>
      </w:pPr>
      <w:r>
        <w:rPr>
          <w:rFonts w:ascii="Calibri" w:hAnsi="Calibri" w:cs="Calibri"/>
          <w:b/>
          <w:bCs/>
          <w:sz w:val="22"/>
          <w:szCs w:val="22"/>
        </w:rPr>
        <w:br w:type="page"/>
      </w:r>
    </w:p>
    <w:p w:rsidR="00D655AB" w:rsidRDefault="007666C9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Глава 2. Имидж современной семьи в рекламе</w:t>
      </w:r>
    </w:p>
    <w:p w:rsidR="00D655AB" w:rsidRDefault="00D655AB">
      <w:pPr>
        <w:pStyle w:val="1"/>
        <w:tabs>
          <w:tab w:val="left" w:pos="2241"/>
        </w:tabs>
        <w:spacing w:line="360" w:lineRule="auto"/>
        <w:ind w:left="709"/>
        <w:jc w:val="both"/>
        <w:rPr>
          <w:sz w:val="28"/>
          <w:szCs w:val="28"/>
        </w:rPr>
      </w:pPr>
    </w:p>
    <w:p w:rsidR="00D655AB" w:rsidRDefault="007666C9">
      <w:pPr>
        <w:pStyle w:val="1"/>
        <w:tabs>
          <w:tab w:val="left" w:pos="2241"/>
        </w:tabs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.1 Феномен имиджа семьи в научной литературе</w:t>
      </w:r>
    </w:p>
    <w:p w:rsidR="00D655AB" w:rsidRDefault="00D655AB">
      <w:pPr>
        <w:tabs>
          <w:tab w:val="left" w:pos="2409"/>
          <w:tab w:val="left" w:pos="3457"/>
          <w:tab w:val="left" w:pos="4645"/>
          <w:tab w:val="left" w:pos="6059"/>
          <w:tab w:val="left" w:pos="7004"/>
          <w:tab w:val="left" w:pos="7524"/>
          <w:tab w:val="left" w:pos="8577"/>
        </w:tabs>
        <w:spacing w:line="360" w:lineRule="auto"/>
        <w:ind w:firstLine="709"/>
        <w:jc w:val="both"/>
        <w:rPr>
          <w:sz w:val="28"/>
          <w:szCs w:val="28"/>
        </w:rPr>
      </w:pPr>
    </w:p>
    <w:p w:rsidR="00D655AB" w:rsidRDefault="007666C9">
      <w:pPr>
        <w:tabs>
          <w:tab w:val="left" w:pos="2409"/>
          <w:tab w:val="left" w:pos="3457"/>
          <w:tab w:val="left" w:pos="4645"/>
          <w:tab w:val="left" w:pos="6059"/>
          <w:tab w:val="left" w:pos="7004"/>
          <w:tab w:val="left" w:pos="7524"/>
          <w:tab w:val="left" w:pos="857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 имиджем</w:t>
      </w:r>
      <w:r>
        <w:rPr>
          <w:sz w:val="28"/>
          <w:szCs w:val="28"/>
        </w:rPr>
        <w:tab/>
        <w:t xml:space="preserve"> семьи, следует понимать такой её облик, который символизирует наиболее адекватные социальные представления о ней.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Подобный подход к понятию имиджа семьи предполагает, что её имидж должен рассматриваться во взаимосвязи с историей общества, в частности российского, так как в определенной степени является его отражением. История российского общества сложна и драматична и в каждом её периоде формировался (в том числе и неосознанно) свой имидж семьи. Так, под влиянием длительного татаро-монгольского ига (около 300 лет) в русских патриархальных семьях всё в доме носило характер замкнутости и разобщенности со всеми остальными. Византийский аскетизм и татарская ревность обусловили деспотизм мужа по отношению к жене. Русская жена была постоянной невольницей с детства и до смерти. Ей редко разрешалось иметь влияние на своих детей, дети воспитывались «няньками» и «дядьками» под властью отца семейства. Часто у мужа имелась специальная плеть для жены, или розги, или дубина. Такое отношение мужа к жене не только не осуждалось, а считалось вполне нравственным (так как отражало социальные нормы того времени. «Кто не бил жены, о том благочестивые люди говорили, что он дом свой не строит и о своей душе не радеет и сам погублен будет, и в сем веке, и в будущем, и дом свой погубит»). Женщины сами были убеждены в нравственности таких взаимоотношений в семье, что нашло отражение в их поговорке: «Кто кого любит, тот того лупит, коли муж не бьет, значит, не любит». Если же жена наскучивала мужу и он находил себе любовницу, то жену либо забивал до смерти, либо заточал в монастырь.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Между родителями и детьми отношения также были близки к рабовладельческим, но внешне были прикрыты ложной святостью патриархальных отношений.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Считалось, что почтение к родителям есть своеобразное поручительство здоровой и долгой жизни, где все будут счастливы. Однако покорность детей в тех условиях не могла быть по-настоящему детской, она была ближе к рабской зависимости, а власть родителей над детьми часто превращалась в безнравственный деспотизм. Часто суровые социальные нормы считали безнравственным детские игры и детский смех.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Изменение российского социума под влиянием реформ Петра I, затем Елизаветы Петровны и особенно Екатерины II способствовало изменению положения женщин. Они стали более свободными, стали активно заниматься литературной деятельностью (высшие слои общества), что в значительной степени побуждало к распространению образованности, хорошего воспитания и в целом к облагораживанию нравов в обществе, смягчению социальных норм. В 1764 г. был открыт первый в России Институт благородных девиц. Постепенно сложилась целая сеть женских учебных заведений (гимназии, духовные училища, частные пансионы и др.), в том числе и высших: Высшие женские курсы в Петербурге (1889), Женский медицинский институт (1895) в Москве, Женский педагогический институт в Петербурге (1893). У женщин появилась возможность получить высшее образование, что само по себе весьма значительное явление, в корне изменившее и положение, и роль женщины в обществе, а следовательно, и в семье. Хотя процессы эти касались, в основном, высших слоев общества.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катастрофические социальные изменения в России, вызванные Октябрьской революцией, сопровождались кардинальным изменением положения женщины, фактически перечеркивающим достижения социального </w:t>
      </w:r>
      <w:r>
        <w:rPr>
          <w:sz w:val="28"/>
          <w:szCs w:val="28"/>
        </w:rPr>
        <w:lastRenderedPageBreak/>
        <w:t>опыта человека. «Великие общественные перевороты невозможны без женского фермента».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Первые законы советской власти хотя и были направлены на раскрепощение основных слоев женского населения, однако на деле всеобщая трудовая повинность периода военного коммунизма требовала от женщины равного с мужчиной участия в общественном труде как основного условия получения продовольственной карточки. С одной стороны, трудовая повинность означала, что женский труд такой же нужный и полезный для государства, как и мужской. Но с другой стороны, его полезность оценивалась со стороны государства, а не со стороны общества. Общественный прогресс предполагал к тому же обязательное участие женщин в домашнем труде, в воспитании детей, что, безусловно, противоречило принципу трудовой повинности, которая отдаляла женщину от семьи. Одновременно проповедовались такие безнравственные нормы, по которым любовь сводилась к удовлетворению мимолетной страсти как элементарная биологическая потребность (например в стакане воды), а семья есть не что иное, как музейный экспонат.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советское время различные аспекты социальной жизни развивались неравномерно, что не могло не отразиться на представлениях о семье и на её реалиях. Прежде всего это проявлялось в том, что рост общественной активности женщин ослаблял прочность и незыблемость старой семьи; женщины стали восприимчивы к обидам и унижениям со стороны мужчин, а такие новые устои прочности созданной семьи, как любовь, долг, ответственность еще недостаточно закрепились, чтобы заполнить появившийся «вакуум» в семейных отношениях. Кроме того, сильнейшее влияние на семью и представления о ней оказали те трудности жизни и быта, которые сопровождали Великую Отечественную войну. Нравственные нормы этих отношений были продиктованы огромными диспропорциями между мужским и женским </w:t>
      </w:r>
      <w:r>
        <w:rPr>
          <w:sz w:val="28"/>
          <w:szCs w:val="28"/>
        </w:rPr>
        <w:lastRenderedPageBreak/>
        <w:t>населением, сосредоточением населения в послевоенное время в городах, все возрастающими трудностями совмещения женщинами профессиональной и семейной ролей, так как по-прежнему основная часть домашнего труда приходится в семье на женщину. Эти трудности порождали семейные конфликты, ослабление социального контроля за поведением детей, ухудшение их воспитания и в целом создавали проблемы в функциональной деятельности современной (особенно городской) семьи. Очень сильно изменилась экономическая функция городской семьи: вместо семейного (домашнего) производства, дающего основную долю средств существования членам семьи, на первое место в качестве источника средств существования вышел труд по найму, хотя семья по-прежнему является главным носителем платежеспособного спроса и поставщиком человеческих ресурсов для производства. Вытеснение домашнего производства трудом по найму обусловило в определенной степени и сокращение числа детей в семье. Однако за семьей сохранились наиболее ответственные и сложные функции передачи культурных и нравственных традиций при осуществлении ею социально-культурной функции. В семье реализуются наиболее индивидуальные, интимные потребности и стремления человека, снимается эмоциональное напряжение, обеспечивается социализация детей и формирование целостной личности, то есть реализуется социально- психологическая функция, позволяющая члену семьи выдержать многообразные и напряженные контакты с внешним миром.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Современная российская семья относится к базовым социальным ценностям. Одновременно происходит рост малодетных семей, снижается возраст вступления в брак, молодые семьи отделяются от родителей, увеличивается доля семей с одним родителем, дети часто рождаются одинокими матерями, значительная часть семей распадается, причем в отдельные периоды число разводов превышает число вновь создаваемых семей. Самоуважение </w:t>
      </w:r>
      <w:r>
        <w:rPr>
          <w:sz w:val="28"/>
          <w:szCs w:val="28"/>
        </w:rPr>
        <w:lastRenderedPageBreak/>
        <w:t>современной женщины имеет кроме материнства и такие основания, как профессиональные достижения, социальная независимость, самостоятельно достигнутый социальный статус. Контакты родителей с детьми (особенно отцов) ограничены. Растет безотцовщина. Материальные трудности сужают круг внутрисемейного общения. Родители больше заботятся о формальном послушании, чем об эмоциональном благополучии ребенка. Зависимость от родителей (особенно от матери) часто сочетается с чувством враждебности к ней.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 вместе с развитием общества изменяется структура семьи, ее главные функции, характер отношений внутри семьи, связи с внешним миром, ролевые предписания мужчине, женщине, ребенку. Меняется и система ценностей у членов семьи: на первый план выступают такие ценности, как самоосуществление, независимость, ответственность за себя. На фоне этих изменений формируется, как отмечалось, и имидж семьи. Краткое описание исторически формировавшихся семейных отношений позволяет определить те наиболее важные их символы, которые формируют имидж семьи. К ним можно отнести три наиболее важные имиджевые характеристики:</w:t>
      </w:r>
    </w:p>
    <w:p w:rsidR="00D655AB" w:rsidRDefault="007666C9">
      <w:pPr>
        <w:tabs>
          <w:tab w:val="left" w:pos="33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z w:val="28"/>
          <w:szCs w:val="28"/>
        </w:rPr>
        <w:tab/>
        <w:t>общение в семье;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z w:val="28"/>
          <w:szCs w:val="28"/>
        </w:rPr>
        <w:tab/>
        <w:t>ролевые приоритеты в семье;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z w:val="28"/>
          <w:szCs w:val="28"/>
        </w:rPr>
        <w:tab/>
        <w:t>микрокликмат в семье.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Общение в семье выступает как сложная система отношений, оказывающих влияние прежде всего на воспитание детей. Психофизиологические отношения есть отношения биологического родства и полового удовлетворения. Психологические отношения предполагают открытость, доверие, заботу друг о друге. Социальные отношения связаны с распределением ролей, материальной зависимостью, статусными отношениями (авторитет, подчинение и др.). Культурные отношения предполагают сохранение традиций, обычаев. Внутри всех этих отношений могут существовать как </w:t>
      </w:r>
      <w:r>
        <w:rPr>
          <w:sz w:val="28"/>
          <w:szCs w:val="28"/>
        </w:rPr>
        <w:lastRenderedPageBreak/>
        <w:t>согласие, так и разногласия. Очень важно научиться уважать друг друга в семье, доверять друг другу. Нужны положительные эмоции, сотрудничество. Особенно важна совместимость нравственных позиций родителей по таким ценностям, как честь, совесть, долг, обязанности перед семьей, ответственность за состояние дел в семье. Переход к родительству усиливает имевшиеся различия в индивидуальной жизни мужчины и женщины (у женщин они усиливаются в период от момента беременности и до достижения ребенком шести месяцев, у мужчин с шести месяцев после рождения ребенка до достижения им полутора лет).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Особое значение имеет нравственное и психологическое здоровье родителей. В таких семьях соблюдается традиционная структура семьи, у детей воспитывается не только стремление к личному успеху, но и обязательное сохранение имиджа своих родителей и родственников. В сознании родителей должна быть четкая ориентация на подготовку своих детей к будущей семейной жизни и родительской деятельности. Условия, которые следует при этом соблюдать, - это чистота, сдержанность, деятельная жизнь как в умственном, так и в физическом отношении.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именно семья должна научить личность быть стойкой перед общественным мнением или каким-либо авторитетом: проявлять к ним уважение, но оставлять за собой право на собственную позицию.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Важной составляющей положительного имиджа семьи является такая модель родительского поведения, которая включает игру с детьми, так как увлекательное для детей всегда наиболее привлекательно. Играющие родители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одаренные люди. В таких семьях дети растут любознательными, с чувством личного достоинства, психически здоровыми. Важны также и задушевные беседы родителей с детьми.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Ролевые приоритеты в семье -это вторая важнейшая имиджевая </w:t>
      </w:r>
      <w:r>
        <w:rPr>
          <w:sz w:val="28"/>
          <w:szCs w:val="28"/>
        </w:rPr>
        <w:lastRenderedPageBreak/>
        <w:t>характеристика семьи.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Имидж родителей и их ролевой статус, по существу, есть две стороны одной медали, что вовсе не предполагает некоего стандарта поведения. Ролевое поведение родителей включает в себя «личностный», индивидуальный фактор, учитывающий особенности темперамента, привычек, мышления. И всё же родителям следует помнить, что дети только в самом раннем детстве идеализируют родителей, со временем они всё более критически начинают их воспринимать. «С добавлением к их возрасту каждого года обостряется проблема родительского имиджа».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Родители часто этого не понимают, теряют «имиджевую» бдительность, что проявляется в таких вроде бы незначительных бытовых формах поведения детей, как: садятся заобеденныйстол непричесанными, в пижаме, халате; иногда они отговариваются тем, что нет настроения, нет возможностей и т.д. Нельзя забывать, что родительский образ в сознании детей в определенное время ужесложился и они начинают с ним сопоставлять реальное впечатление. Социальный опыт убеждает, что на модель социального поведения взрослых детей очень большое влияние оказывает имидж родителей.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разводах нарушается семейная атмосфера, её стабильность, это сказывается на поведении детей, особенно мальчиков: они становятся неуправляемыми и проявляют повышенную тревожность, особенно в первые месяцы после развода. Нарушается гармоничность в отношениях родителей и детей, особенно на отношениях матерей и сыновей, поэтому к детям в этот период нужно быть очень внимательными, проявлять о них заботу, оказывать поддержку, всячески показывать любовь и нежность. Если уже большой сын или дочь просят побыть с ним, то это не каприз. Это их желание чувствовать, что для своей мамы он (если это сын) или она (если это дочь) - самый лучший, самый дорогой на свете. В раннем детстве главную роль в жизни ребенка играет мама. И </w:t>
      </w:r>
      <w:r>
        <w:rPr>
          <w:sz w:val="28"/>
          <w:szCs w:val="28"/>
        </w:rPr>
        <w:lastRenderedPageBreak/>
        <w:t>вырастая, в периоды душевного неравновесия, напряженности ему также нужны те же проявления нежности, заботы, любви, что и в первые годы жизни. По мере взросления ребенку всё больше нужен отец, который является для него авторитетом при контактах с внешним миром. Следовательно, и отец и мать одинаково важны для ребенка, для формирования в нем гармоничной личности. При разводе они уже не могут быть для него авторитетом,не могут психологически защитить его от того, что он услышит на улице, не могут поддерживать в нем веру в себя, доверие к себе.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Важной чертой родительского имиджа является и то, что они должны быть воспитателями, а не снабженцами для детей. Дети со временем должны понять, что для того чтобы что-то получить, надо что-то отдать. Вспомним стихи В.В. Маяковского: «Крошка сын к отцу пришел и спросила кроха: «Что такое хорошо и что такое плохо?». Уже в этих стихах осуждается эгоизм, жесткость, высокомерие. Воспитание детей предполагает использование поощрения и наказания, собственный пример и образец поведения.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Доказано (и об этом уже говорилось ранее), что применение поощрений более действенно. Если на ребенка часто кричат, наказывают, то он становится безразличным к взрослым, проявляя при этом повышенную агрессивность, и в результате - отчуждается от родителей. Очень суровое наказание вызывает у ребенка страх и озлобление. Наказание эффективно в том случае, если ребенку терпеливо и разумно объяснили его проступок. Дисциплинарные меры следует использовать с учетом возраста ребенка, но в любом случае (поощрения или наказания) нельзя быть к нему безразличным. Необходимость в дисциплинарных мерах будет заметно ослабевать, если родители любят своих детей, уважают их мир, растут вместе с ними и вместе решают их проблемы. В этих условиях воспитания дети будут доверчиво относиться к родительским советам, будут спокойно и внимательно относиться к их замечаниям.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Третьей имиджевой характеристикой семьи является так называемый «домашний климат». Авторы, учебного пособия «Имиджелогия. Как нравиться людям» (СПб., 2002 г.) отмечают, что под домашним климатом следует понимать три области взаимодействияродителей и детей как источники обратной связи, а именно:</w:t>
      </w:r>
    </w:p>
    <w:p w:rsidR="00D655AB" w:rsidRDefault="007666C9">
      <w:pPr>
        <w:tabs>
          <w:tab w:val="left" w:pos="33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z w:val="28"/>
          <w:szCs w:val="28"/>
        </w:rPr>
        <w:tab/>
        <w:t>знание родителями друзей ребенка,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z w:val="28"/>
          <w:szCs w:val="28"/>
        </w:rPr>
        <w:tab/>
        <w:t>заинтересованность родителей в результатах учебы ребенка,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z w:val="28"/>
          <w:szCs w:val="28"/>
        </w:rPr>
        <w:tab/>
        <w:t>взаимодействие родителей в общей беседе за столом.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Именно с этими областями взаимоотношений родителей и детей связана самооценка последних. От того, как воспринимают детей, как в них заинтересованы окружающие, зависит формирование «Я-концепции» ребенка. В общении с родителями он способен улавливать малейшие знаки заинтересованности или незаинтересованности к тому, что он говорит, делает, как он учится, какие у него друзья. Низкая самооценка ребенка во многом вызвана безразличием родителей к его интересам, словам и делам. 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Имидж родителей в глазах ребенка безупречен в том случае, когда он ощущает их любовь к себе, их уважение, когда родители понимают потребности детей и выбирают адекватную модель поведения.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этом случае образ (имидж) родителей становится для детей примером для подражания, а сами дети приобретают социальную компетентность, то есть понимание, знание условий и возможностей преодоления различных неблагоприятных (стрессовых) ситуаций, которые неизбежно возникают в их жизни (например при поступлении в первый класс школы).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Значит, для формирования адекватной самооценки, формирования «Я- концепции» наиболее значимы именно внутрисемейные отношения и особенно воскресные обеды. Они должны стать семейным праздником, во время которого родители в ходе ненавязчивых разговоров за столом могут детям говорить то, что </w:t>
      </w:r>
      <w:r>
        <w:rPr>
          <w:sz w:val="28"/>
          <w:szCs w:val="28"/>
        </w:rPr>
        <w:lastRenderedPageBreak/>
        <w:t>в другое время они обычно не хотят воспринимать. Однако в процедуре семейного обеда важно не только то, что говорят родители, но и то, как подаются блюда, какая при этом используется посуда. Хорошо, если стол будет украшен маленьким букетом цветов или небольшой нарядной свечой. Маленьким детям следует сервировать стол так же, как и взрослым членам семьи. Так же внимательно следует относиться и к организации семейных и общих праздников, например новогодних, дней рождения и др. Не надо упускать возможности совместных прогулок, в том числе загородных. Следует вместе с детьми внедрять в семью здоровый образ жизни, он должен стать основой разумного образа жизни, существенными характеристиками которого являются сплоченность супругов и правильное понимание взаимоотношений в семье.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целом «домашний климат» отражает важную сторону имиджа семьи, способствует формированию впечатления «счастливого детства», которое надолго закрепляется в памяти детей и может передаваться в качестве традиций из поколения в поколение. З. Фрейд в своих «Письмах невесте» отмечает: «Всё это - маленький мир счастья, мир благородной человечности. Однако это еще не фундамент семейного очага. Настоящую жизнь в него могут вдохнуть только два человека, невыразимо любящие друг друга». Именно они прежде всего должны достойно исполнять свои роли матери и отца. На мужчине должна лежать главная забота об обустройстве быта. Он всегда должен быть опорой женщине, оберегая не только свою честь, но и благополучие семьи. Причина распада многих семей и состоит в том, что подобного рода имидж не поддерживается родителями, семьей в целом.</w:t>
      </w:r>
    </w:p>
    <w:p w:rsidR="00D655AB" w:rsidRDefault="00D655AB">
      <w:pPr>
        <w:spacing w:line="360" w:lineRule="auto"/>
        <w:ind w:firstLine="709"/>
        <w:jc w:val="both"/>
        <w:rPr>
          <w:sz w:val="28"/>
          <w:szCs w:val="28"/>
        </w:rPr>
      </w:pPr>
    </w:p>
    <w:p w:rsidR="00D655AB" w:rsidRDefault="007666C9">
      <w:pPr>
        <w:pStyle w:val="1"/>
        <w:tabs>
          <w:tab w:val="left" w:pos="1704"/>
        </w:tabs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2.2 Исследование имиджа семьи в телевизионной рекламе</w:t>
      </w:r>
    </w:p>
    <w:p w:rsidR="00D655AB" w:rsidRDefault="00D655AB">
      <w:pPr>
        <w:spacing w:line="360" w:lineRule="auto"/>
        <w:ind w:firstLine="709"/>
        <w:jc w:val="both"/>
        <w:rPr>
          <w:sz w:val="28"/>
          <w:szCs w:val="28"/>
        </w:rPr>
      </w:pP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Методологическая часть.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жизни наших близких и нас самих реклама имеет огромное значение. Она в значительной степени определяет наш образ и стиль жизни, неизбежно оказывает влияние на наши взгляды, наше отношение к себе и окружающему миру. Она демонстрирует нам готовые формы поведения в той или иной ситуации.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Особенно мощное воздействие на человека оказывает телевизионная реклама, которая навязывает не только товары и услуги, но и искусственно сконструированные образы.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Реклама - прямо или через образный ряд - часто обращается к «семейным ценностям», «идеальной семье». Состояние образа института семьи в представлении человека влияет на демографическую ситуацию в стране. Актуальным становится изучить восприятие образа семьи в телевизионной рекламе, поскольку она оказывает достаточно сильное влияние на аудиторию</w:t>
      </w:r>
    </w:p>
    <w:p w:rsidR="00D655AB" w:rsidRDefault="007666C9">
      <w:pPr>
        <w:tabs>
          <w:tab w:val="left" w:pos="1406"/>
          <w:tab w:val="left" w:pos="1913"/>
          <w:tab w:val="left" w:pos="3107"/>
          <w:tab w:val="left" w:pos="3577"/>
          <w:tab w:val="left" w:pos="4452"/>
          <w:tab w:val="left" w:pos="5061"/>
          <w:tab w:val="left" w:pos="5323"/>
          <w:tab w:val="left" w:pos="5942"/>
          <w:tab w:val="left" w:pos="6126"/>
          <w:tab w:val="left" w:pos="6264"/>
          <w:tab w:val="left" w:pos="6721"/>
          <w:tab w:val="left" w:pos="7159"/>
          <w:tab w:val="left" w:pos="8059"/>
          <w:tab w:val="left" w:pos="8415"/>
          <w:tab w:val="left" w:pos="87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Выявление приоритетных семейных ценностей, которыми руководствуется современная молодежь - одно из важнейших направлений работы всех государственных структур, которым необходимо учитывать роль молодежи в замещении уходящих поколений и воспроизводстве социально- демографической структуры общества.</w:t>
      </w:r>
    </w:p>
    <w:p w:rsidR="00D655AB" w:rsidRDefault="007666C9">
      <w:pPr>
        <w:tabs>
          <w:tab w:val="left" w:pos="1406"/>
          <w:tab w:val="left" w:pos="1913"/>
          <w:tab w:val="left" w:pos="3107"/>
          <w:tab w:val="left" w:pos="3577"/>
          <w:tab w:val="left" w:pos="4452"/>
          <w:tab w:val="left" w:pos="5061"/>
          <w:tab w:val="left" w:pos="5323"/>
          <w:tab w:val="left" w:pos="5942"/>
          <w:tab w:val="left" w:pos="6126"/>
          <w:tab w:val="left" w:pos="6264"/>
          <w:tab w:val="left" w:pos="6721"/>
          <w:tab w:val="left" w:pos="7159"/>
          <w:tab w:val="left" w:pos="8059"/>
          <w:tab w:val="left" w:pos="8415"/>
          <w:tab w:val="left" w:pos="87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Бесспорно, важен тот образ семейно - брачных отношений, который сформировался в представлении современных молодых людей. Конкретно этот образ станет «воспроизводится» поколениями. </w:t>
      </w:r>
    </w:p>
    <w:p w:rsidR="00D655AB" w:rsidRDefault="007666C9">
      <w:pPr>
        <w:tabs>
          <w:tab w:val="left" w:pos="1406"/>
          <w:tab w:val="left" w:pos="1913"/>
          <w:tab w:val="left" w:pos="3107"/>
          <w:tab w:val="left" w:pos="3577"/>
          <w:tab w:val="left" w:pos="4452"/>
          <w:tab w:val="left" w:pos="5061"/>
          <w:tab w:val="left" w:pos="5323"/>
          <w:tab w:val="left" w:pos="5942"/>
          <w:tab w:val="left" w:pos="6126"/>
          <w:tab w:val="left" w:pos="6264"/>
          <w:tab w:val="left" w:pos="6721"/>
          <w:tab w:val="left" w:pos="7159"/>
          <w:tab w:val="left" w:pos="8059"/>
          <w:tab w:val="left" w:pos="8415"/>
          <w:tab w:val="left" w:pos="87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российского общества невозможно без прочных, стабильных семейных отношений. Благополучие семьи всецело определяет будущее развитие государства, потенциалы его роста и возможности развития.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 исследования: студенты 4 курса факультета ИСГО;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Предмет исследования: представление студенческой молодежи о семье и семейных ценностях, отраженных в рекламных роликах;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Рекламные ролики были использованы в качестве стимульного материала, с целью определения качественных характеристик образа семьи в представлении студенческой молодежи.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примере анализа рекламных роликов задачами исследования было выяснить: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Какой смысл студенты вкладывают в понятие «семья»;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Какое место занимает семья, в представлении студентов среди других ценностей;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Какие ценности семейной жизни (дети, любовь, поддержка) наиболее важны для студенческой молодежи;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Какой возраст, по мнению студентов наиболее приемлем для создания семьи;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Так ли важен ли для студентов официальный брак;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6)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Сколько детей хотят иметь молодые люди (если хотят вообще);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7)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Тип семьи, который наиболее близок студентам (патриархальная семья, матриархальная семья либо эгалитарная модель семьи (полное равенство и взаимозаменяемость супругов)).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Категория анализа: рекламные ролики, отражающие определенный тип семьи (полная семья, у которой есть ребенок/ дети; неполная семья с ребенком/ детьми; многодетная семья; бездетная семья)</w:t>
      </w:r>
    </w:p>
    <w:p w:rsidR="00D655AB" w:rsidRDefault="007666C9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Гипотезы исследования: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Студенты не относят семью к наиболее важным ценностям жизни;</w:t>
      </w:r>
    </w:p>
    <w:p w:rsidR="00D655AB" w:rsidRDefault="007666C9">
      <w:pPr>
        <w:tabs>
          <w:tab w:val="left" w:pos="54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Большинство молодых людей хотят жить в незарегистрированном браке;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Молодые люди хотят в основном иметь 1-2 ребенка;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Любовь и дети в структуре семейных ценностей имеют первостепенное значение;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lastRenderedPageBreak/>
        <w:t>5)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Тип семьи, где оба супруга являются равноправными членами, вместе принимающими решения наиболее близок современной молодежи (эгалитарная модель);</w:t>
      </w:r>
    </w:p>
    <w:p w:rsidR="00D655AB" w:rsidRDefault="007666C9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Операционализация понятий.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Молодежь - социально-демографическая группа, переживающая период становления социальной и психо-физиологической зрелости, адаптации к исполнению социальных ролей взрослых. Возрастные границы молодежи размыты и подвижны, как правило, к молодежи причисляют в возрасте 14-30 лет.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Студенчество - учащиеся высших учебных заведений, представляющих собой социально - демографическую группу с определенным общественным положением, ролью и статусом, а также определенную социально- профессиональную группу, характеризующуюся общностью интересов, субкультурой и образом жизни при возрастной однородности, которой не имеют другие социально-профессиональные группы.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Брак - семейный союз мужчины и женщины, порождающий и права, и обязанности по отношению друг к другу и детям. В большинстве современных государств требует соответствующего оформления (регистрации).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Семья - социальный институт, характеризующийся определенными социальными нормами, санкциями, образцами поведения, правами и обязанностями, регулирующими отношения между супругами, родителями и детьми. А также малая группа, основанная на браке или кровном родстве, члены которой связаны общностью быта, взаимной ответственностью и взаимопомощью.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Ценностная ориентация - разделяемые личностью социальные ценности, выступающие в качестве целей жизни и основных средств их достижения, являющиеся важнейшим фактором, регулирующим, детерминирующим мотивацию личности и ее поведение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Семейные ценности - положительные и отрицательные показатели значимости объектов, относящихся к основанной на единой совместной деятельности общности людей, связанных узами супружества-родительства-родства, в связи с вовлеченностью этих объектов в сферу человеческой жизнедеятельности, человеческими интересами, потребностями, социальными отношениями10.</w:t>
      </w:r>
    </w:p>
    <w:p w:rsidR="00D655AB" w:rsidRDefault="007666C9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Методическая часть.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Методы сбора информации.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данном исследовании представлена комбинация следующих методов: качественный метод фокус-групп и проективные методики, а именно метод ассоциаций и незаконченных предложений.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исследовании принимали участие молодые люди и девушки от 20 до 23 лет. Все они являются студентами 4 курса факультета ИСГО. При анализе полученной информации данные были разделены на 3 типологических блока: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Отношение студенческой молодежи к институту семьи;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Отношение студенческой молодежи к институту брака;</w:t>
      </w:r>
    </w:p>
    <w:p w:rsidR="00D655AB" w:rsidRDefault="007666C9">
      <w:pPr>
        <w:tabs>
          <w:tab w:val="left" w:pos="54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Тип семьи, который наиболее близок студентам и представление студенческой молодежи об образе «идеального мужа» и «идеальной жены».</w:t>
      </w:r>
    </w:p>
    <w:p w:rsidR="00D655AB" w:rsidRDefault="007666C9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полученной информа ции.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уже отмечалось ранее, в качестве стимульного материала студентам были продемострированы:</w:t>
      </w:r>
    </w:p>
    <w:p w:rsidR="00D655AB" w:rsidRDefault="007666C9">
      <w:pPr>
        <w:tabs>
          <w:tab w:val="left" w:pos="54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рекламный ролик с полной двудетной семьей как визуальной основой рекламной концепции (приправа «Магги на второе для хрустящей курочки» рекламного бренда Maggi);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ролик с неполной семья с женщиной - матерью, у которой нет мужа (его постоянное отсутствие в кадре создает именно такое восприятие), но зато есть ребенок/дети (детское питание рекламного бренда Nutrilon);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lastRenderedPageBreak/>
        <w:t>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ролик с участием многодетной семьи (капли для носа рекламного бренда Називин)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ролик, апеллирующий к радости бездетной семьи (корм для кошек рекламного бренда Kitecat);</w:t>
      </w:r>
    </w:p>
    <w:p w:rsidR="00D655AB" w:rsidRDefault="007666C9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Отношение студенческой молодежи к институту семьи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обсуждении и анализе рекламных роликов было выявлено, что для большинства респондентов семья остается самой большой ценностью в жизни.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Студенческая молодежь ассоциирует понятие «семья» прежде всего с нечто целым и единым, это своего рода монолит.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Синонимами понятия «семья» являются: «любовь», «счастье», «тепло», «уют», «поддержка», «забота» и «взаимопонимание».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Высказывание одного из студентов: «Семья - это главная составляющая жизни. Жизнь представляется мне картиной ... картиной, состоящей из маленьких пазлов. Большая часть этой картины - семья».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полностью опровергает нашу гипотезу о низкой ценности института семьи среди студенческой молодежи. Для них семья - это начало начал. Именно в ней они ищут поддержку и опору, взаимопонимание и уважение, стабильность.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ранжировании семейных ценностей респонденты поставили на первое место «любовь»; на втором месте оказались «поддержка, забота и взаимопонимание»; на третьем месте - «материальная обеспеченность» и лишь на четвертом месте такая семейная ценность как «дети». На последнее место молодежь ставит «преемственность поколений».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Гипотеза о том, что любовь и дети в структуре семейных ценностей имеют первостепенное значение частично нашла свое подтверждение. Действительно, в данном возрасте респонденты ещё мало представляют себе истинную семейную жизнь. На открытый вопрос «Важнее всего в семейной жизни….» большинство студентов написало: «гармония», «взаимопонимание», «доверие», </w:t>
      </w:r>
      <w:r>
        <w:rPr>
          <w:sz w:val="28"/>
          <w:szCs w:val="28"/>
        </w:rPr>
        <w:lastRenderedPageBreak/>
        <w:t>«благополучие», «стабильность» и «уважение». Это говорит о том, что студенты все больше связывают семейные отношения с супружеством, а не с родительством, и о детях они пока не задумывались. Многих может озадачить вопрос: Почему же такая важная составляющая семейной жизни как «преемственность поколений» оказалась на последнем месте»?! Большинство опрашиваемых считают, что совместное проживание с родителями несет череду трудностей и конфликтных ситуаций. Вследствие этого молодая семья, безусловно, должна проживать отдельно. Именно здесь мы видим « распад» триединого отношения - супружества - родительства - родства, без которого, по мнению Харчева нельзя говорить о конструировании семьи как таковой.11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глазах молодежи семейная жизнь представляется как: «цель каждого человека»; «важная составляющей успеха или неуспеха любого человека»; «то, к чему стоит стремиться». Некоторые считают, что семейная жизнь выглядит «странной», «однообразной» и «утомительной». Как могут люди прожить вместе 50 лет?! Вот загадка для студента.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такие разногласия, студенческая молодежь ориентирована на создание семьи, что свидетельствует о выраженной тенденции сохранения института семьи.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Отношение студенческой молодежи к институту брака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Гипотеза о том, что большинство молодых людей хотят жить в незарегистрированном браке была опровергнута.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самом деле молодежь больше ориентируется не просто на сожительство, а на официальный брак. Брак ассоциируется у студентов со словами «ответственность», «стабильность», «необходимость» и «защита». Но студенты не торопятся заключать брак, единогласно респонденты считают, что добрачное сожительство (так называемый «гражданский брак») является лучшей формой узнавания человека в быту и приспособления друг к другу.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Статут «мужа» и «жены» является для каждого из них чем-то новым и неизвестным. При этом каждый из них прекрасно осознает, какая ответственность на него ложиться при приобретении данного статуса. Если касательно мужчины, то это: «ответственность за жену», «за обеспечение семьи местом проживания, продуктами, одеждой и другими  материальными ценностями». Конечно, не менее важны и аспекты меж семейных взаимоотношений, такие как «поддержка», «понимание», «поиски компромиссов» - все эти обязанности приходят к мужчине вместе с новым статусом мужа и для того, чтобы осмыслить все это требуется время. То же самое можно сказать и про девушку, которая вступая в брак, приобретает статус жены.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Современная молодежь, зная некоторые трудности семейной жизни из примера своих родителей, дядь и теть, бабушек и дедушек, а также других родственников и друзей, старается, прежде чем вступать в брак, обеспечить свою будущую семьи как можно большим количеством различных благ, тем самым оберегая себя заранее.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Такое внимательное отношение к своей будущей семье свойственно большинству респондентов. Трудно сравнить данную позицию с отрицанием института семьи и брака, скорее наоборот. Молодежь старается его усовершенствовать, или хотя бы подстроить его под окружающую их реальность.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 одно ясно точно, вступление в брак, создание новой молодой семьи - это очень ответственный шаг, решиться на который обоим молодым людям не так - то просто.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студентов считает, что самый приемлемый возраст для вступления в брак 25 - 30 лет. Так как именно в этом возрасте молодые люди заканчивают высшее учебное заведение, устраиваются на постоянное место работы и могут вполне самореализоваться.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Рождение детей для молодых людей приемлемо только в зарегистрированном браке. Современное поколение относится к материнству и отцовству довольно серьезно. Ребенок для них ни игрушка и ни забава, а реальность. Они хотят сами растить, воспитывать и заботиться о своих детях.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них, прежде всего ребенок - это продолжение любви мужчины и женщины, без него не может быть полноценной семьи. Рекламный ролик, апеллирующий к ценностям бездетной семьи вопринимался крайне негативно.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у молодых людей ассоциируются с такими слова как «счастье»; «цветы жизни»; «спиногрызы, которые будут заботиться о родителях в старости»;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«наследники рода, традиций и убеждений»; «те, кого нужно воспитывать, понимать и помогать осуществлять желания до определенного возраста», «счастье и радость», «главное в жизни».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смотря на такие положительные ассоциации, при анализе рекламного ролика с участием многодетной семьи было выяснено, что все же молодые люди предпочитают иметь скорее малодетную семью (1 - 2 ребенка). Наше предположение на этот счет, оказалось верным и подтвердилось. Данный выбор обоснован студентами в связи с существующими экономическими, политическими и социальными проблемами современного общества. Самым распространенным доводом сторонников малодетной семьи был следующий: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«Нужно для начала хотя бы одного ребенка на ноги поставить, а для этого необходимы средства и условия».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Неблагоприятные условия, низкое материальное положение, отсутствие необходимой жилплощади снижают вероятность рождения последующих детей.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Тип семьи, который наиболее близок студентам и представление студенческой молодежи о таких понятиях как «идеальный муж» и «идеальная жена».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Мы предположили, что тип семьи, где оба супруга являются равноправными членами, вместе принимающими решения наиболее близок современной молодежи. Данная гипотеза не нашла полного подтверждения.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Половина респондентов, при обсуждении рекламных роликов, придерживаются мнения, что «в современной семье должно быть равноправие» и «необходимо равенство обязанностей между мужем и женой». Отношения в такой семье должны основываться в первую очередь на взаимопонимании и взаимоуважении. Эти отношения должны постоянно развиваться, они «гармоничны и динамичны».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«У женщины должно быть свое дело. И она не должна бежать после работы сразу к плите. Она равноправный член семьи как и муж».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Вот сегодняшняя позиция девушек.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Другая часть респондентов отдает главенство в семье «мужчине - отцу». Молодежь считает, что мужчина должен дать семье некую стабильность, заложить базис.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Именно он должен быть ответственен за принятие решений и за всю семью в целом. Отсюда мы можем сделать вывод, что и для современных семей характерна традиционная установка: мужчина - глава семьи.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Существует стереотип, что при принятии решений в семье главную роль играет материальный фактор: тот, кто больше зарабатывает, имеет больше власти в семье. В итоге выяснилось, что большинство опрошенных считают, что содержать семью обязан муж, всего лишь несколько респондентов придерживаются мнения, что мужчина и женщина должны зарабатывать одинаково. Исходя из того, что зачастую реклама обращается к телевизионному образу «идеальной семьи». Интересно было выяснить, какой смысл студенты вкладывают в образы «идеального мужа» и «идеальной жены», совпадают ли они с теми образами, которые так искусно пропагандирует нам телевизионная </w:t>
      </w:r>
      <w:r>
        <w:rPr>
          <w:sz w:val="28"/>
          <w:szCs w:val="28"/>
        </w:rPr>
        <w:lastRenderedPageBreak/>
        <w:t>реклама (мама-хозяйка, заботливый, работающий папа, двое детей).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Юноши видят идеального мужа «ответственным человеком, приносящим огромный вклад в создание и укрепление семьи», «заботливым отцом», «мужчиной, который любит свою жену и своих детей», «мужчиной, который зарабатывает деньги, играет с детьми и обучает их».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Девушки видят идеального мужа прежде всего «чутким и любящим добытчиком, который может прокормить семью», «человеком, любящим жену больше самого себя», «мужчину со стабильной заработной платой», «человеком, который учитывает твое мнение и заботиться о своей семье».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Идеальная жена с точки зрения девушек «явно не женщина в бигуди», «человек, который заботиться о семье», «женщина, добивающаяся своих целей, хорошая хозяйка, мама», «женщина, способная мудро разрешить семейные конфликты», «заботливая женщина, любящая мужа больше».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Другая точка зрения у юношей. Для кого-то идеальная жена - это «миф», «заботливая мать», «понимающая жена, любящая мужа и истинно верная», «умная, красивая девушка, которая проявляет ласку и нежность по отношению к мужу и детям. 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Чрезвычайно важно то, что молодые люди ассоциируют и сравнивают данные образы определенно с позиции супружества, родительства и родства. Образы «идеальной жены» и «идеального мужа», прежде всего для студенческой молодежи - это образы «отца» и «матери».</w:t>
      </w:r>
    </w:p>
    <w:p w:rsidR="00D655AB" w:rsidRDefault="007666C9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выводы:</w:t>
      </w:r>
    </w:p>
    <w:p w:rsidR="00D655AB" w:rsidRDefault="007666C9">
      <w:pPr>
        <w:tabs>
          <w:tab w:val="left" w:pos="31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Семья и брак являются одной из главных жизненных ценностей современной молодежи.</w:t>
      </w:r>
    </w:p>
    <w:p w:rsidR="00D655AB" w:rsidRDefault="007666C9">
      <w:pPr>
        <w:tabs>
          <w:tab w:val="left" w:pos="283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Любовь в структуре семейных ценностей имеет первостепенное значение.</w:t>
      </w:r>
    </w:p>
    <w:p w:rsidR="00D655AB" w:rsidRDefault="007666C9">
      <w:pPr>
        <w:tabs>
          <w:tab w:val="left" w:pos="434"/>
          <w:tab w:val="left" w:pos="993"/>
          <w:tab w:val="left" w:pos="2258"/>
          <w:tab w:val="left" w:pos="3675"/>
          <w:tab w:val="left" w:pos="4875"/>
          <w:tab w:val="left" w:pos="5501"/>
          <w:tab w:val="left" w:pos="6486"/>
          <w:tab w:val="left" w:pos="8227"/>
          <w:tab w:val="left" w:pos="93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Большинство студентов считает, что самый приемлемый возраст для </w:t>
      </w:r>
      <w:r>
        <w:rPr>
          <w:sz w:val="28"/>
          <w:szCs w:val="28"/>
        </w:rPr>
        <w:lastRenderedPageBreak/>
        <w:t>вступления в брак 25 - 30 лет.</w:t>
      </w:r>
    </w:p>
    <w:p w:rsidR="00D655AB" w:rsidRDefault="007666C9">
      <w:pPr>
        <w:tabs>
          <w:tab w:val="left" w:pos="283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Молодые люди, предпочитают иметь скорее малодетную семью (1-2 ребенка)</w:t>
      </w:r>
    </w:p>
    <w:p w:rsidR="00D655AB" w:rsidRDefault="007666C9">
      <w:pPr>
        <w:tabs>
          <w:tab w:val="left" w:pos="292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Для современных семей характерна традиционная установка: мужчина - глава семьи.</w:t>
      </w:r>
    </w:p>
    <w:p w:rsidR="00D655AB" w:rsidRDefault="007666C9">
      <w:pPr>
        <w:tabs>
          <w:tab w:val="left" w:pos="448"/>
          <w:tab w:val="left" w:pos="993"/>
          <w:tab w:val="left" w:pos="1591"/>
          <w:tab w:val="left" w:pos="3212"/>
          <w:tab w:val="left" w:pos="4241"/>
          <w:tab w:val="left" w:pos="4627"/>
          <w:tab w:val="left" w:pos="6354"/>
          <w:tab w:val="left" w:pos="7362"/>
          <w:tab w:val="left" w:pos="8473"/>
          <w:tab w:val="left" w:pos="934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Образы «идеальной жены» и «идеального мужа» прежде всего для студенческой молодежи - это образы «отца» и «матери».</w:t>
      </w:r>
    </w:p>
    <w:p w:rsidR="00D655AB" w:rsidRDefault="00D655AB">
      <w:pPr>
        <w:spacing w:line="360" w:lineRule="auto"/>
        <w:ind w:firstLine="709"/>
        <w:jc w:val="both"/>
        <w:rPr>
          <w:sz w:val="28"/>
          <w:szCs w:val="28"/>
        </w:rPr>
      </w:pPr>
    </w:p>
    <w:p w:rsidR="00D655AB" w:rsidRDefault="007666C9">
      <w:pPr>
        <w:rPr>
          <w:sz w:val="28"/>
          <w:szCs w:val="28"/>
        </w:rPr>
      </w:pPr>
      <w:r>
        <w:rPr>
          <w:rFonts w:ascii="Calibri" w:hAnsi="Calibri" w:cs="Calibri"/>
          <w:b/>
          <w:bCs/>
          <w:sz w:val="22"/>
          <w:szCs w:val="22"/>
        </w:rPr>
        <w:br w:type="page"/>
      </w:r>
    </w:p>
    <w:p w:rsidR="00D655AB" w:rsidRDefault="007666C9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:rsidR="00D655AB" w:rsidRDefault="00D655AB">
      <w:pPr>
        <w:spacing w:line="360" w:lineRule="auto"/>
        <w:ind w:firstLine="709"/>
        <w:jc w:val="both"/>
        <w:rPr>
          <w:sz w:val="28"/>
          <w:szCs w:val="28"/>
        </w:rPr>
      </w:pP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нашей работы, мы выяснили, что семья представляет собой сложное и многогранное явление. Будучи одной из наиболее значимых ценностей общества, она интегрирует в своём содержании социальные, политические, духовно-нравственные, культурные, исторические и другие компоненты. Именно семья выступает по праву в качестве одного из факторов развития общества и атрибутов его жизнеспособности. Она во все времена являлась и является одной из важнейших и неотъемлемых ценностей в жизни человека.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Семья, как правило, представляет более сложную систему отношений, чем брак, поскольку она может объединять не только супругов, но и их детей, а также других родственников.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Отечественными и зарубежными социологами был внесен значительный вклад в становление и развитие исследований института семьи брака. Отмечается значительное продвижение в разработке теорий, понятийно- категориального аппарата, практических рекомендаций по совершенствованию социальной политики в сфере брачно-семейных отношений, имеются плодотворные подходы к исследованию семьи и брака, накоплен несчетный эмпирический материал. Это помогло придать фундаментальность и укрепить целостность социологической теории семьи и брака.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социологии, семья представляет собой социальную систему, имеющую черты как социального института так и малой социальной группы.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анализе семьи как социального института изучаются:</w:t>
      </w:r>
    </w:p>
    <w:p w:rsidR="00D655AB" w:rsidRDefault="007666C9">
      <w:pPr>
        <w:tabs>
          <w:tab w:val="left" w:pos="28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общественное сознание в сфере брачно-семейных отношений;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образцы семейного поведения;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ролевые отношения в семье;</w:t>
      </w:r>
    </w:p>
    <w:p w:rsidR="00D655AB" w:rsidRDefault="007666C9">
      <w:pPr>
        <w:tabs>
          <w:tab w:val="left" w:pos="35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эффективность реализации институтом семьи своих основных </w:t>
      </w:r>
      <w:r>
        <w:rPr>
          <w:sz w:val="28"/>
          <w:szCs w:val="28"/>
        </w:rPr>
        <w:lastRenderedPageBreak/>
        <w:t>функций; При рассмотрении семьи как малой социальной группы изучаются:</w:t>
      </w:r>
    </w:p>
    <w:p w:rsidR="00D655AB" w:rsidRDefault="007666C9">
      <w:pPr>
        <w:tabs>
          <w:tab w:val="left" w:pos="283"/>
          <w:tab w:val="left" w:pos="141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условия формирования и этапы становления семьи;</w:t>
      </w:r>
    </w:p>
    <w:p w:rsidR="00D655AB" w:rsidRDefault="007666C9">
      <w:pPr>
        <w:tabs>
          <w:tab w:val="left" w:pos="273"/>
          <w:tab w:val="left" w:pos="141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динамика брачных отношений, а также характер отношений между родителями и детьми, родственниками и т.д.</w:t>
      </w:r>
    </w:p>
    <w:p w:rsidR="00D655AB" w:rsidRDefault="007666C9">
      <w:pPr>
        <w:tabs>
          <w:tab w:val="left" w:pos="448"/>
          <w:tab w:val="left" w:pos="1418"/>
          <w:tab w:val="left" w:pos="2440"/>
          <w:tab w:val="left" w:pos="4106"/>
          <w:tab w:val="left" w:pos="5034"/>
          <w:tab w:val="left" w:pos="5401"/>
          <w:tab w:val="left" w:pos="6315"/>
          <w:tab w:val="left" w:pos="6991"/>
          <w:tab w:val="left" w:pos="869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распределение социальных ролей в семье при выполнении бытовых обязанностей;</w:t>
      </w:r>
    </w:p>
    <w:p w:rsidR="00D655AB" w:rsidRDefault="007666C9">
      <w:pPr>
        <w:tabs>
          <w:tab w:val="left" w:pos="283"/>
          <w:tab w:val="left" w:pos="141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причины и мотивы разводов;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структура и функции семьи.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Также, мы выяснили, что реклама - неотъемлемая часть как нашего общества, так и нашего сознания. Современная реклама представляет собой чрезвычайно сложный и многогранный феномен, который продолжает развиваться и видоизменяться под воздействием новых экономических, политических, социокультурных и технологических условий.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Реклама оказывает колоссальное влияние на социально-культурные аспекты жизни общества, она способна дать людям новые знания и новый опыт. Кроме того, реклама вызывает реакцию общественности на информацию и способствует удовлетворению материальных нужд потребителей.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социологическом подходе существует три парадигмальных основания рекламы: структурное, интерпретативное и объединительное (интегративное). В рамках структурной парадигмы социологии реклама интерпретируется, прежде всего, как инструментальный социальный институт. В рамках интерпретативной парадигмы, реклама расценивается как символ, знак, которая применяется при социальном взаимодействии. Также реклама понимается как стимулятор, который постепенно смещает реальность и становится на ее место, то есть обществом воспринимается как реальность. Интегративный подход, который объединяет в себе первые две парадигмы, является самым практическим с точки зрения социологического анализа. В этой парадигме реклама рассматривается </w:t>
      </w:r>
      <w:r>
        <w:rPr>
          <w:sz w:val="28"/>
          <w:szCs w:val="28"/>
        </w:rPr>
        <w:lastRenderedPageBreak/>
        <w:t>как социальная технология.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Сегодня социальный опыт и знания людей складываются из двух основных составляющих.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Первая предполагает наличие непосредственных социальных контактов, вторая формируется за счет восприятия событий и явлений, опосредованных сообщениями средств массовой коммуникации. Массовая коммуникация представляет собой важнейший источник нормативных образцов, источник определений и средство формирования образов социальной реальности.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Телевещание как массовое коммуникативное средство оказывает мощное влияние на все стороны жизни общества. Телевидение помогает формировать основы восприятия, всеобщее культурное мировоззрение, с помощью которых индивид в современном обществе интерпретирует и организует информацию. На сегодняшний день телевизионная реклама является самым эффективным и эффектным средством рекламы.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Выделяют следующие достоинства телевидения и телевизионной рекламы в частности:</w:t>
      </w:r>
    </w:p>
    <w:p w:rsidR="00D655AB" w:rsidRDefault="007666C9">
      <w:pPr>
        <w:tabs>
          <w:tab w:val="left" w:pos="415"/>
          <w:tab w:val="left" w:pos="993"/>
          <w:tab w:val="left" w:pos="3132"/>
          <w:tab w:val="left" w:pos="3854"/>
          <w:tab w:val="left" w:pos="4694"/>
          <w:tab w:val="left" w:pos="8133"/>
          <w:tab w:val="left" w:pos="915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единственное среди всех СМИ позволяет рекламодателю облечь свою информацию в форму, содержащую визуальные образы, слова и музыку;</w:t>
      </w:r>
    </w:p>
    <w:p w:rsidR="00D655AB" w:rsidRDefault="007666C9">
      <w:pPr>
        <w:tabs>
          <w:tab w:val="left" w:pos="56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имеет ни с чем не сравнимые возможности для создания незабываемых образов;</w:t>
      </w:r>
    </w:p>
    <w:p w:rsidR="00D655AB" w:rsidRDefault="007666C9">
      <w:pPr>
        <w:tabs>
          <w:tab w:val="left" w:pos="376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может показать зрителю, как он будет чувствовать себя, купив предлагаемый товар или услугу;</w:t>
      </w:r>
    </w:p>
    <w:p w:rsidR="00D655AB" w:rsidRDefault="007666C9">
      <w:pPr>
        <w:tabs>
          <w:tab w:val="left" w:pos="302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люди обычно смотрят телевизор в часы отдыха, когда никуда не спешат и не имеют никаких дел (особенно вечером);</w:t>
      </w:r>
    </w:p>
    <w:p w:rsidR="00D655AB" w:rsidRDefault="007666C9">
      <w:pPr>
        <w:tabs>
          <w:tab w:val="left" w:pos="283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сам факт присутствия вашей фирмы на телеэкране может создать впечатление, что она больше, солиднее и крепче, чем в действительности;</w:t>
      </w:r>
    </w:p>
    <w:p w:rsidR="00D655AB" w:rsidRDefault="007666C9">
      <w:pPr>
        <w:tabs>
          <w:tab w:val="left" w:pos="746"/>
          <w:tab w:val="left" w:pos="993"/>
          <w:tab w:val="left" w:pos="2419"/>
          <w:tab w:val="left" w:pos="2947"/>
          <w:tab w:val="left" w:pos="3654"/>
          <w:tab w:val="left" w:pos="4567"/>
          <w:tab w:val="left" w:pos="5922"/>
          <w:tab w:val="left" w:pos="6464"/>
          <w:tab w:val="left" w:pos="893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записавшие ту или иную передачу на видеомагнитофон, увидят </w:t>
      </w:r>
      <w:r>
        <w:rPr>
          <w:sz w:val="28"/>
          <w:szCs w:val="28"/>
        </w:rPr>
        <w:lastRenderedPageBreak/>
        <w:t>присутствующую в ней рекламу несколько раз и в течение длительного времени;</w:t>
      </w:r>
    </w:p>
    <w:p w:rsidR="00D655AB" w:rsidRDefault="007666C9">
      <w:pPr>
        <w:tabs>
          <w:tab w:val="left" w:pos="352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телевидение может создать вокруг рекламируемых товаров и услуг атмосферу актуальности, успеха и праздника.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Реклама - прямо или через образный ряд - часто обращается к «семейным ценностям», «идеальной семье». Состояние образа института семьи в представлении человека влияет на демографическую ситуацию в стране. Актуальным становится изучить восприятие образа семьи в телевизионной рекламе, поскольку она оказывает достаточно сильное влияние на аудиторию.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Выявление приоритетных семейных ценностей, которыми руководствуется современная молодежь - одно из важнейших направлений работы всех государственных структур, которым необходимо учитывать роль молодежи в замещении уходящих поколений и воспроизводстве социально-демографической структуры общества. Бесспорно, важен тот образ семейно - брачных отношений, который сформировался в представлении современных молодых людей. Конкретно этот образ станет «воспроизводится» поколениями.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проведенного исследования мы выяснили, что семья - одна из главных ценностей современной молодежи, неисчерпаемый источник любви, преданности и поддержки. Несмотря на ещё юный возраст, студенты понимают, что вступление в брак - это, в первую очередь, создание семьи и ответственность за других членов семьи.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Молодые люди считают, что самый приемлемый возраст для вступления в брак 25 - 30 лет. Так как в этом возрасте они заканчивают высшее учебное заведение, устраиваются на постоянное место работы и могут вполне самореализоваться.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Единогласно студенты полагают, что добрачное сожительство (так называемый «гражданский брак») является лучшей формой узнавания человека в </w:t>
      </w:r>
      <w:r>
        <w:rPr>
          <w:sz w:val="28"/>
          <w:szCs w:val="28"/>
        </w:rPr>
        <w:lastRenderedPageBreak/>
        <w:t>быту и приспособления друг к другу. Они не торопятся регистрировать отношения.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 рождение детей для молодых людей приемлемо только в зарегистрированном браке. Современное поколение относится к материнству и отцовству довольно серьезно. Ребенок - это не игрушка, а реальность. Они хотят сами растить, воспитывать и заботиться о своих детях. Без детей молодежь не видит полноценной семьи, т.к. образы «идеальной жены» и «идеального мужа» прежде всего для них - образы « отца» и « матери».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Молодые люди предпочитают иметь скорее малодетную семью (1 - 2 ребенка). Данный выбор обоснован студентами в связи с существующими экономическими, политическими и социальными проблемами современного общества.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основных семейных ценностей выделяют любовь, поддержку, взаимопонимание и взаимоуважение, гармонию в отношениях.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по результатам проведенного исследования можно заключить, что наиболее востребованным телевизионным образом семьи у студенческой молодежи является: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Официально зарегистрированная супружеская семья, члены которой любят и уважают друг друга;</w:t>
      </w:r>
    </w:p>
    <w:p w:rsidR="00D655AB" w:rsidRDefault="007666C9">
      <w:pPr>
        <w:tabs>
          <w:tab w:val="left" w:pos="54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Глава семьи - это мужчина, именно он ответственен за семью и за принятие решений.</w:t>
      </w:r>
    </w:p>
    <w:p w:rsidR="00D655AB" w:rsidRDefault="007666C9">
      <w:pPr>
        <w:tabs>
          <w:tab w:val="left" w:pos="479"/>
          <w:tab w:val="left" w:pos="1198"/>
          <w:tab w:val="left" w:pos="2223"/>
          <w:tab w:val="left" w:pos="2626"/>
          <w:tab w:val="left" w:pos="3866"/>
          <w:tab w:val="left" w:pos="4803"/>
          <w:tab w:val="left" w:pos="6439"/>
          <w:tab w:val="left" w:pos="7472"/>
          <w:tab w:val="left" w:pos="789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Это семья, в которой царят поддержка, забота и взаимопонимание, эмоционально-психологический комфорт.</w:t>
      </w:r>
    </w:p>
    <w:p w:rsidR="00D655AB" w:rsidRDefault="007666C9">
      <w:pPr>
        <w:tabs>
          <w:tab w:val="left" w:pos="47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Семья с 1-2 детьми.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смотря на то, что молодежь придерживается модели малодетной семьи, она все же массово ориентирована её создание, что свидетельствует о выраженной тенденции сохранения институтов семьи и брака.</w:t>
      </w:r>
    </w:p>
    <w:p w:rsidR="00D655AB" w:rsidRDefault="00766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Молодые люди понимают, что какая семья будет завтра, зависит всецело от них, ведь ученые только строят прогнозы, а создавать семью им.</w:t>
      </w:r>
    </w:p>
    <w:p w:rsidR="00D655AB" w:rsidRDefault="00D655AB">
      <w:pPr>
        <w:spacing w:line="360" w:lineRule="auto"/>
        <w:ind w:firstLine="709"/>
        <w:jc w:val="both"/>
        <w:rPr>
          <w:sz w:val="28"/>
          <w:szCs w:val="28"/>
        </w:rPr>
      </w:pPr>
    </w:p>
    <w:p w:rsidR="00D655AB" w:rsidRDefault="007666C9">
      <w:pPr>
        <w:rPr>
          <w:sz w:val="28"/>
          <w:szCs w:val="28"/>
        </w:rPr>
      </w:pPr>
      <w:r>
        <w:rPr>
          <w:rFonts w:ascii="Calibri" w:hAnsi="Calibri" w:cs="Calibri"/>
          <w:b/>
          <w:bCs/>
          <w:sz w:val="22"/>
          <w:szCs w:val="22"/>
        </w:rPr>
        <w:br w:type="page"/>
      </w:r>
    </w:p>
    <w:p w:rsidR="00D655AB" w:rsidRDefault="007666C9">
      <w:pPr>
        <w:pStyle w:val="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Библиографический список</w:t>
      </w:r>
    </w:p>
    <w:p w:rsidR="00D655AB" w:rsidRDefault="00D655AB">
      <w:pPr>
        <w:spacing w:line="360" w:lineRule="auto"/>
        <w:ind w:firstLine="709"/>
        <w:jc w:val="both"/>
        <w:rPr>
          <w:sz w:val="28"/>
          <w:szCs w:val="28"/>
        </w:rPr>
      </w:pPr>
    </w:p>
    <w:p w:rsidR="00D655AB" w:rsidRDefault="007666C9">
      <w:pPr>
        <w:tabs>
          <w:tab w:val="left" w:pos="479"/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Анашкина Н. А. Рекламный образ / Н. Анашкина. - М.: Юнити-Дана, 2010. - 176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Анашкина Н. А. Режиссура телевизионной рекламы / Н. Анашкина. - М.: Юнити- Дана, 2008. - 208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Андреева Ю. В. Миссия и идеология современной рекламы: концепции, технологии, стратегии эффективности / Ю. Андреева. - Казань: Центр инновационных технологий, 2006. - 356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Антонов А.И. Социология семьи / А. Антонов. - 2-е изд., перераб. и доп. М.:ИНФРА-М., 2007. - 640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Антонов А.И. Современная семья: Два взгляда на одну проблему / А. Антонов // Семья в России. - 1999. - №1-2. - С. 30-40;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6)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Бакулев Г.П. Основные концепции массовой коммуникации / Г. Бакулев. М.: ИПК работников ТВ и РВ, 2002. - 113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7)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Барт Р. Рекламное сообщение// Барт Р. Система моды. Статьи по семиотике культуры: Пер. с фр. - М.: Издательство им. Сабашниковых, 2003. 512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8)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Бахофен И. Материнское право / И. Бахофен // Религиоведение. Хрестоматия / сост. и общ. ред. А.Н. Красникова. - М.: Книжный дом «Университет», 2000. - С. 181-226;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9)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Бергер П., Лукман Т. Социальное конструирование реальности. Трактат по социологии знания / П. Бергер. - М.: «Медиум», 1995. - 323 с;</w:t>
      </w:r>
    </w:p>
    <w:p w:rsidR="00D655AB" w:rsidRDefault="007666C9">
      <w:pPr>
        <w:tabs>
          <w:tab w:val="left" w:pos="709"/>
          <w:tab w:val="left" w:pos="763"/>
        </w:tabs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10)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Большой энциклопедический словарь / Под ред. А.М.Прохорова. - М.: Большая российская энциклопедия, 2000;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Бодрийяр Ж. Система вещей / Ж. Бодрийяр. - М.: Рудомино, 1995. - 175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Бурдье П. Практический смысл / П. Бурдье. - СПб.; М.: Алетейя, 2001. 562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lastRenderedPageBreak/>
        <w:t>13)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Валовая М. Д. 13 бесед о рекламе / М. Валовая. - М.: Нива XXI век, 1994. - 50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Вебер М. Избранные произведения: Пер. с нем. / М. Вебер; Сост. Ю.Н. Давыдов; предисл. П.П. Гайденко. - М.: Прогресс, 1990. - 808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15)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Волков Ю. Г. Социология: учебник / Ю. Волков. - Ростов Н/Д.: Феникс, 2012. - 667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16)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Гаврилов К. В. Заповеди заказчика телевизионной рекламы / К. Гаврилов. - М.: Вильямс, 2007. - 224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17)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Гидденс Э. Социология. - М.: Эдиториал УРСС, 1999. - 704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18)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Голод С. И. Семья и брак: историко-социологический анализ / C. Голод. - СПб.: ТОО ТК «Петрополис», 1998. - 241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19)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Голод С. И. Моногамная семья: кризис или эволюция? / С. И. Голод // Социально-политический журнал. - 1995. -№6. С. 34-87;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20)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Денисон Д. Учебник по рекламе: как стать известным, не тратя денег на рекламу / Д. Денисон, JI. Тоби; Пер. Н.В. Бабина. - Минск, 1996. - 349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Добронькова В.И., Кравченко А.И. Социологические институты и процессы / В. Добронькова, А. Кравченко. -М., 2000. - 189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Конецкая В. П. Социология коммуникации / В. Конецкая. - М., 1997. - 302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Костина А.В. Основы рекламы: учебное пособие / А. Костина, Э. Макаревич, О. Карпухин. - М.: Кнорус, 2006. - 352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Котлер Ф. Основы маркетинга / Ф. Котлер. - М.: Прогресс, 1990 780 с;</w:t>
      </w:r>
    </w:p>
    <w:p w:rsidR="00D655AB" w:rsidRDefault="007666C9">
      <w:pPr>
        <w:tabs>
          <w:tab w:val="left" w:pos="709"/>
          <w:tab w:val="left" w:pos="763"/>
          <w:tab w:val="left" w:pos="5482"/>
        </w:tabs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25)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Кравченко А. И. Социология: Учеб. пособие для студ. высших пед. учеб. заведений. / А. Кравченко. - М.: Издательский центр «Академия», 2002. 512 с;</w:t>
      </w:r>
    </w:p>
    <w:p w:rsidR="00D655AB" w:rsidRDefault="007666C9">
      <w:pPr>
        <w:tabs>
          <w:tab w:val="left" w:pos="709"/>
          <w:tab w:val="left" w:pos="763"/>
        </w:tabs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26)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Мацковский М. С. Социология семьи: Проблемы теории, методологии и методики / М. Мацковский. - М.: Наука, 1989. - 112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27)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Медведева Е.В. Рекламная коммуникация / Е. Медведева. - М.: Едиториал </w:t>
      </w:r>
      <w:r>
        <w:rPr>
          <w:sz w:val="28"/>
          <w:szCs w:val="28"/>
        </w:rPr>
        <w:lastRenderedPageBreak/>
        <w:t>УРСС, 2003. - 277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28)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Мид Дж. От жеста к символу / Мид Джордж Герберт; Пер. с англ. А.Гараджи // Американская социологическая мысль. - М., 1996. - С. 215-224;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29)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Мирошниченко И. В. Социология. Конспект лекций / И. Мирошниченко. -М.: А - Приор, 2007. - 128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30)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Музыкант В.JI. Реклама как социальный институт (возникновение и основные этапы развития): автореф дис. доктора соц. наук. / В. Музыкант. - М., 1998. - 45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Назаров М. М. Массовая коммуникация в современном мире: методология анализа и практика исследований / М. Назаров. - М.: УРСС, 2000. - 240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Ожегов С. И., Шведова Н. Ю. Толковый словарь русского языка: 80 000 слов и фразеологических выражений / C. Ожегов, Н. Шведова. - М.: Азбуковник, 1999. - 944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Парламентские слушания «Законодательное обеспечение рекламной деятельности» //Реклама и право - 2003, №1. - С. 3-27;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Парсонс Т. Современное состояние и перспективы систематической теории в социологии // Парсонс Т. О структуре социального действия. - М.: Академический Проект, 2000. - С. 381 - 414;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35)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Паккард В. Тайные манипуляторы: Пер. с англ. - М.: Смысл, 2004. - 281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36)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Плотниекс И. Э. Психология в семье / Пер. с латыш. - М.: Педагогика, 1991. - 206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37)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Прокопова М. В. Основы социологии: Учебное пособие / М. Прокопова. - М.: Издательство РДЛ , 2001. - 192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38)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Ритцер Дж. Современные социологические теории / Дж. Ритцер. - СПб.: Питер, 2002. - 688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39)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Рогожин М. Ю. Теория и практика рекламной деятельности / М. Рогожин. - М.: Издательство «Альфа-Пресс», 2010. - 208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lastRenderedPageBreak/>
        <w:t>40)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Рожков И.Я. Реклама. Планка для «профи» / И. Рожков. - М., 1997. - 208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Руденко Р. И. Практикум по социологии: Учеб.пособие для вузов / Р. Руденко. - М.:ЮНИТИ - ДАНА,1999. - 447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Рэдклифф-Браун А. Р. Структура и функция в примитивном обществе. Очерки и лекции. - М., 2001. - 304с;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Савельева О. О. Социология рекламного воздействия / О. Савельева. - М.: Рип- Холдинг, 2006. - 284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Савельева О.О. Социология рекламы / О. Савельева. - М.: Прометей, 2004. - 296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45)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Савельева О.О. Реклама в социологическом дискурсе / О. Савельева. - М.: Прометей, 2005. - 204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46)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Савельева О. О. Реклама как социальный и экономический институт российского общества / О. Савельева // Белорусский экономический журнал. М.: 2003. - №1. - С. 120-130;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47)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Савельева О.О. Живая история российской рекламы / О. Савельева. - М.: Гелла-принт, 2004. - 272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48)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Савельева О.О. Социология рекламного воздействия / О. Савельева. - М.: Рип - Холдинг,2006. - 284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49)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Сальникова Е. В. Эстетика рекламы. Культурные корни и лейтмотивы / Е. Сальникова. - СПб.: Алетейя, 2002. - 288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50)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Семенов Ю.И. Происхождение брака и семьи / Ю. Семенов. - М., 2010. 312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Сендидж, Ч. Реклама: теория и практика / Пер. с англ. Сирин. - М.: МТ- ПРЕСС, 2001. - 620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Словарь социально-гуманитарных терминов /А.Л. Айзенштадт, В.М. Галкин, Н.А. Котова и др.; Под общ. ред. А.Л. Айзенштадта. - Мн. «Тесей», 1999;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Сорокин П. А. Социальная и культурная динамика / П. Сорокин. - Спб., </w:t>
      </w:r>
      <w:r>
        <w:rPr>
          <w:sz w:val="28"/>
          <w:szCs w:val="28"/>
        </w:rPr>
        <w:lastRenderedPageBreak/>
        <w:t>2000. - 935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Федеральный закон от 13 марта 2006 г. N 38-ФЗ «О рекламе»;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55)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Федотова Л.Н. Социология рекламы / Л. Федотова. - М.: Добросвет, 1999. - 339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56)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Феофанов О.А. Реклама. Новые технологии в России: учебное пособие О. Феофанов. - СПб., 2000. - 384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57)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Харрис Р. Психология массовых коммуникаций. - М.: ОЛМА - ПРЕСС,2002. - 448 с;</w:t>
      </w:r>
    </w:p>
    <w:p w:rsidR="00D655AB" w:rsidRDefault="007666C9">
      <w:pPr>
        <w:tabs>
          <w:tab w:val="left" w:pos="709"/>
          <w:tab w:val="left" w:pos="763"/>
          <w:tab w:val="left" w:pos="2410"/>
        </w:tabs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58)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Харчев А.Г. Брак и семья / А. Харчев. - М., 1997. - 416 с;</w:t>
      </w:r>
    </w:p>
    <w:p w:rsidR="00D655AB" w:rsidRDefault="007666C9">
      <w:pPr>
        <w:tabs>
          <w:tab w:val="left" w:pos="709"/>
          <w:tab w:val="left" w:pos="763"/>
        </w:tabs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59)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Харчев А.Г. Быт и семья в социалистическом обществе / А. Харчев. - Л.: Знание, 1968. - 318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60)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Штомпка П. Визуальная социология / П. Штомпка. - М.: Логос, 2007. - 168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61)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Щюц А. Формирование понятия и теории в общественных науках: Пер. с англ. / А. Щюц // Американская социологическая мысль. Тексты. Сост. Е.И.Кравченко; ред. В.И.Добреньков. - М.: Междунар. ун-т бизнеса и управления, 1996. - С. 526 - 54;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62)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Энгельс Ф. Происхождение семьи, частной собственности и государства / Ф. Энгельс. - М., 1970. - 339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63)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Энциклопедический социологический словарь/ Под ред. Г.В.Осипова. - М.: ИСПИ РАН, 1995. - 939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64)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Юдина Е. Н. Динамика телевизионного поля (в контексте российской социокультурной трансформации). Монография / Е. Юдина. - М.: «Прометей», 2006. - 208с;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65)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Юдина Е.Н. Медиапространство как культурная и социальная система. Монография / Е. Юдина. - М.: Прометей , 2005. - 160 с;</w:t>
      </w:r>
    </w:p>
    <w:p w:rsidR="00D655AB" w:rsidRDefault="007666C9">
      <w:p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66)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Юдина Е.Н. Реальность массмедиа в контексте социального пространства / </w:t>
      </w:r>
      <w:r>
        <w:rPr>
          <w:sz w:val="28"/>
          <w:szCs w:val="28"/>
        </w:rPr>
        <w:lastRenderedPageBreak/>
        <w:t>Е. Юдина // Социология власти. - М.: 2007, №1. - С. 113-121;</w:t>
      </w:r>
    </w:p>
    <w:p w:rsidR="00BA01B8" w:rsidRPr="00DB7291" w:rsidRDefault="007666C9" w:rsidP="00BA01B8">
      <w:pPr>
        <w:jc w:val="center"/>
      </w:pPr>
      <w:r>
        <w:rPr>
          <w:spacing w:val="1"/>
          <w:sz w:val="28"/>
          <w:szCs w:val="28"/>
        </w:rPr>
        <w:t>67)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Юдина Е.Н. Полипарадигмальный подход к изучению средств массовой коммуникации / Е. Юдина // Проблемы взаимодействия человека, культуры и обществ в условиях глобализирующегося мирового пространства. М.: Прометей, 2006. - С.73-82.</w:t>
      </w:r>
      <w:r w:rsidR="00BA01B8" w:rsidRPr="00BA01B8"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6678"/>
      </w:tblGrid>
      <w:tr w:rsidR="00BA01B8" w:rsidRPr="00DB7291" w:rsidTr="00242E2E">
        <w:tc>
          <w:tcPr>
            <w:tcW w:w="3227" w:type="dxa"/>
          </w:tcPr>
          <w:p w:rsidR="00BA01B8" w:rsidRDefault="00BA01B8" w:rsidP="00242E2E">
            <w:pPr>
              <w:spacing w:line="480" w:lineRule="auto"/>
              <w:jc w:val="center"/>
            </w:pPr>
          </w:p>
          <w:p w:rsidR="00BA01B8" w:rsidRPr="00DB7291" w:rsidRDefault="000F37DB" w:rsidP="00242E2E">
            <w:pPr>
              <w:spacing w:line="480" w:lineRule="auto"/>
              <w:jc w:val="center"/>
              <w:rPr>
                <w:lang w:val="en-US"/>
              </w:rPr>
            </w:pPr>
            <w:hyperlink r:id="rId10" w:history="1">
              <w:r w:rsidR="00BA01B8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BA01B8" w:rsidRPr="00DB7291" w:rsidRDefault="00BA01B8" w:rsidP="00242E2E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66FFC152" wp14:editId="7CA86544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1B8" w:rsidRPr="00DB7291" w:rsidRDefault="00BA01B8" w:rsidP="00BA01B8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BA01B8" w:rsidRPr="00DB7291" w:rsidTr="00242E2E">
        <w:tc>
          <w:tcPr>
            <w:tcW w:w="4952" w:type="dxa"/>
          </w:tcPr>
          <w:p w:rsidR="00BA01B8" w:rsidRDefault="00BA01B8" w:rsidP="00242E2E">
            <w:pPr>
              <w:spacing w:line="480" w:lineRule="auto"/>
              <w:jc w:val="center"/>
            </w:pPr>
          </w:p>
          <w:p w:rsidR="00BA01B8" w:rsidRPr="00DB7291" w:rsidRDefault="000F37DB" w:rsidP="00242E2E">
            <w:pPr>
              <w:spacing w:line="480" w:lineRule="auto"/>
              <w:jc w:val="center"/>
            </w:pPr>
            <w:hyperlink r:id="rId12" w:history="1">
              <w:r w:rsidR="00BA01B8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BA01B8" w:rsidRPr="00DB7291" w:rsidRDefault="00BA01B8" w:rsidP="00242E2E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6341D2EB" wp14:editId="6F456CE4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1B8" w:rsidRPr="005415BC" w:rsidRDefault="00BA01B8" w:rsidP="00BA01B8">
      <w:pPr>
        <w:spacing w:line="480" w:lineRule="auto"/>
        <w:jc w:val="center"/>
        <w:rPr>
          <w:sz w:val="16"/>
          <w:szCs w:val="16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BA01B8" w:rsidRPr="00DB7291" w:rsidTr="00242E2E">
        <w:trPr>
          <w:jc w:val="center"/>
        </w:trPr>
        <w:tc>
          <w:tcPr>
            <w:tcW w:w="3594" w:type="dxa"/>
          </w:tcPr>
          <w:p w:rsidR="00BA01B8" w:rsidRDefault="00BA01B8" w:rsidP="00242E2E">
            <w:pPr>
              <w:spacing w:line="480" w:lineRule="auto"/>
              <w:jc w:val="center"/>
            </w:pPr>
          </w:p>
          <w:p w:rsidR="00BA01B8" w:rsidRPr="00DB7291" w:rsidRDefault="000F37DB" w:rsidP="00242E2E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14" w:history="1">
              <w:r w:rsidR="00BA01B8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BA01B8" w:rsidRPr="00DB7291" w:rsidRDefault="00BA01B8" w:rsidP="00242E2E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556F59C4" wp14:editId="2BD3A69F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1B8" w:rsidRPr="005415BC" w:rsidRDefault="00BA01B8" w:rsidP="00BA01B8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52"/>
        <w:gridCol w:w="6253"/>
      </w:tblGrid>
      <w:tr w:rsidR="00BA01B8" w:rsidRPr="00DB7291" w:rsidTr="00242E2E">
        <w:tc>
          <w:tcPr>
            <w:tcW w:w="3652" w:type="dxa"/>
          </w:tcPr>
          <w:p w:rsidR="00BA01B8" w:rsidRDefault="00BA01B8" w:rsidP="00242E2E">
            <w:pPr>
              <w:spacing w:line="480" w:lineRule="auto"/>
              <w:jc w:val="center"/>
            </w:pPr>
          </w:p>
          <w:p w:rsidR="00BA01B8" w:rsidRPr="00DB7291" w:rsidRDefault="000F37DB" w:rsidP="00242E2E">
            <w:pPr>
              <w:spacing w:line="480" w:lineRule="auto"/>
              <w:jc w:val="center"/>
              <w:rPr>
                <w:lang w:val="en-US"/>
              </w:rPr>
            </w:pPr>
            <w:hyperlink r:id="rId16" w:history="1">
              <w:r w:rsidR="00BA01B8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:rsidR="00BA01B8" w:rsidRPr="00DB7291" w:rsidRDefault="00BA01B8" w:rsidP="00242E2E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71ABE33F" wp14:editId="6A39DEA5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1B8" w:rsidRDefault="00BA01B8" w:rsidP="00BA01B8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936"/>
        <w:gridCol w:w="5969"/>
      </w:tblGrid>
      <w:tr w:rsidR="00BA01B8" w:rsidRPr="001302EE" w:rsidTr="00242E2E">
        <w:tc>
          <w:tcPr>
            <w:tcW w:w="3936" w:type="dxa"/>
          </w:tcPr>
          <w:p w:rsidR="00BA01B8" w:rsidRPr="001302EE" w:rsidRDefault="00BA01B8" w:rsidP="00242E2E">
            <w:pPr>
              <w:jc w:val="center"/>
              <w:rPr>
                <w:rFonts w:eastAsia="Calibri"/>
              </w:rPr>
            </w:pPr>
          </w:p>
          <w:p w:rsidR="00BA01B8" w:rsidRPr="001302EE" w:rsidRDefault="000F37DB" w:rsidP="00242E2E">
            <w:pPr>
              <w:jc w:val="center"/>
              <w:rPr>
                <w:rFonts w:ascii="Calibri" w:eastAsia="Calibri" w:hAnsi="Calibri" w:cs="Times New Roman"/>
              </w:rPr>
            </w:pPr>
            <w:hyperlink r:id="rId18" w:history="1">
              <w:r w:rsidR="00BA01B8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:rsidR="00BA01B8" w:rsidRPr="001302EE" w:rsidRDefault="00BA01B8" w:rsidP="00242E2E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91F5C66" wp14:editId="53288394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1B8" w:rsidRDefault="00BA01B8" w:rsidP="00BA01B8">
      <w:pPr>
        <w:rPr>
          <w:sz w:val="16"/>
          <w:szCs w:val="16"/>
        </w:rPr>
      </w:pPr>
    </w:p>
    <w:p w:rsidR="007666C9" w:rsidRDefault="007666C9">
      <w:pPr>
        <w:tabs>
          <w:tab w:val="left" w:pos="709"/>
          <w:tab w:val="left" w:pos="832"/>
        </w:tabs>
        <w:spacing w:line="360" w:lineRule="auto"/>
        <w:jc w:val="both"/>
        <w:rPr>
          <w:sz w:val="28"/>
          <w:szCs w:val="28"/>
        </w:rPr>
      </w:pPr>
    </w:p>
    <w:sectPr w:rsidR="007666C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7DB" w:rsidRDefault="000F37DB" w:rsidP="001D6BA0">
      <w:r>
        <w:separator/>
      </w:r>
    </w:p>
  </w:endnote>
  <w:endnote w:type="continuationSeparator" w:id="0">
    <w:p w:rsidR="000F37DB" w:rsidRDefault="000F37DB" w:rsidP="001D6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BA0" w:rsidRDefault="001D6BA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BA0" w:rsidRPr="001D6BA0" w:rsidRDefault="001D6BA0" w:rsidP="001D6BA0">
    <w:pPr>
      <w:jc w:val="center"/>
      <w:rPr>
        <w:b/>
        <w:color w:val="FF0000"/>
        <w:sz w:val="20"/>
        <w:szCs w:val="20"/>
      </w:rPr>
    </w:pPr>
    <w:r w:rsidRPr="001D6BA0">
      <w:rPr>
        <w:b/>
        <w:color w:val="FF0000"/>
        <w:sz w:val="20"/>
        <w:szCs w:val="20"/>
      </w:rPr>
      <w:t>Вернуться в каталог готовых дипломов и магистерских диссертаций –</w:t>
    </w:r>
  </w:p>
  <w:p w:rsidR="001D6BA0" w:rsidRPr="001D6BA0" w:rsidRDefault="000F37DB" w:rsidP="001D6BA0">
    <w:pPr>
      <w:widowControl/>
      <w:tabs>
        <w:tab w:val="center" w:pos="4677"/>
        <w:tab w:val="right" w:pos="9355"/>
      </w:tabs>
      <w:autoSpaceDE/>
      <w:autoSpaceDN/>
      <w:adjustRightInd/>
      <w:jc w:val="center"/>
      <w:rPr>
        <w:rFonts w:asciiTheme="minorHAnsi" w:hAnsiTheme="minorHAnsi" w:cstheme="minorBidi"/>
        <w:sz w:val="22"/>
        <w:szCs w:val="22"/>
      </w:rPr>
    </w:pPr>
    <w:hyperlink r:id="rId1" w:history="1">
      <w:r w:rsidR="001D6BA0" w:rsidRPr="001D6BA0">
        <w:rPr>
          <w:b/>
          <w:color w:val="FF0000"/>
          <w:sz w:val="20"/>
          <w:szCs w:val="20"/>
          <w:u w:val="single"/>
          <w:lang w:val="en-US"/>
        </w:rPr>
        <w:t>http</w:t>
      </w:r>
      <w:r w:rsidR="001D6BA0" w:rsidRPr="001D6BA0">
        <w:rPr>
          <w:b/>
          <w:color w:val="FF0000"/>
          <w:sz w:val="20"/>
          <w:szCs w:val="20"/>
          <w:u w:val="single"/>
        </w:rPr>
        <w:t>://учебники.информ2000.рф/</w:t>
      </w:r>
      <w:r w:rsidR="001D6BA0" w:rsidRPr="001D6BA0">
        <w:rPr>
          <w:b/>
          <w:color w:val="FF0000"/>
          <w:sz w:val="20"/>
          <w:szCs w:val="20"/>
          <w:u w:val="single"/>
          <w:lang w:val="en-US"/>
        </w:rPr>
        <w:t>diplom</w:t>
      </w:r>
      <w:r w:rsidR="001D6BA0" w:rsidRPr="001D6BA0">
        <w:rPr>
          <w:b/>
          <w:color w:val="FF0000"/>
          <w:sz w:val="20"/>
          <w:szCs w:val="20"/>
          <w:u w:val="single"/>
        </w:rPr>
        <w:t>.</w:t>
      </w:r>
      <w:r w:rsidR="001D6BA0" w:rsidRPr="001D6BA0">
        <w:rPr>
          <w:b/>
          <w:color w:val="FF0000"/>
          <w:sz w:val="20"/>
          <w:szCs w:val="20"/>
          <w:u w:val="single"/>
          <w:lang w:val="en-US"/>
        </w:rPr>
        <w:t>shtml</w:t>
      </w:r>
    </w:hyperlink>
  </w:p>
  <w:p w:rsidR="001D6BA0" w:rsidRDefault="001D6BA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BA0" w:rsidRDefault="001D6BA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7DB" w:rsidRDefault="000F37DB" w:rsidP="001D6BA0">
      <w:r>
        <w:separator/>
      </w:r>
    </w:p>
  </w:footnote>
  <w:footnote w:type="continuationSeparator" w:id="0">
    <w:p w:rsidR="000F37DB" w:rsidRDefault="000F37DB" w:rsidP="001D6B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BA0" w:rsidRDefault="001D6BA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DB4" w:rsidRDefault="00C04DB4" w:rsidP="00C04DB4">
    <w:pPr>
      <w:pStyle w:val="a3"/>
    </w:pPr>
    <w:r>
      <w:t>Узнайте стоимость написания на заказ студенческих и аспирантских работ</w:t>
    </w:r>
  </w:p>
  <w:p w:rsidR="001D6BA0" w:rsidRDefault="00C04DB4" w:rsidP="00C04DB4">
    <w:pPr>
      <w:pStyle w:val="a3"/>
    </w:pPr>
    <w:r>
      <w:t>http://учебники.информ2000.рф/napisat-diplom.shtml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BA0" w:rsidRDefault="001D6BA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C10"/>
    <w:rsid w:val="000F37DB"/>
    <w:rsid w:val="00115C10"/>
    <w:rsid w:val="001D6BA0"/>
    <w:rsid w:val="00751C09"/>
    <w:rsid w:val="007666C9"/>
    <w:rsid w:val="007E3656"/>
    <w:rsid w:val="008746C8"/>
    <w:rsid w:val="00BA01B8"/>
    <w:rsid w:val="00C04DB4"/>
    <w:rsid w:val="00D655AB"/>
    <w:rsid w:val="00F8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1D6BA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D6BA0"/>
    <w:rPr>
      <w:rFonts w:ascii="Times New Roman CYR" w:hAnsi="Times New Roman CYR" w:cs="Times New Roman CYR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1D6BA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D6BA0"/>
    <w:rPr>
      <w:rFonts w:ascii="Times New Roman CYR" w:hAnsi="Times New Roman CYR" w:cs="Times New Roman CYR"/>
      <w:sz w:val="24"/>
      <w:szCs w:val="24"/>
    </w:rPr>
  </w:style>
  <w:style w:type="table" w:styleId="a7">
    <w:name w:val="Table Grid"/>
    <w:basedOn w:val="a1"/>
    <w:uiPriority w:val="59"/>
    <w:rsid w:val="00BA0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BA01B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A01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0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1D6BA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D6BA0"/>
    <w:rPr>
      <w:rFonts w:ascii="Times New Roman CYR" w:hAnsi="Times New Roman CYR" w:cs="Times New Roman CYR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1D6BA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D6BA0"/>
    <w:rPr>
      <w:rFonts w:ascii="Times New Roman CYR" w:hAnsi="Times New Roman CYR" w:cs="Times New Roman CYR"/>
      <w:sz w:val="24"/>
      <w:szCs w:val="24"/>
    </w:rPr>
  </w:style>
  <w:style w:type="table" w:styleId="a7">
    <w:name w:val="Table Grid"/>
    <w:basedOn w:val="a1"/>
    <w:uiPriority w:val="59"/>
    <w:rsid w:val="00BA0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BA01B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A01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0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4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&#1091;&#1095;&#1077;&#1073;&#1085;&#1080;&#1082;&#1080;.&#1080;&#1085;&#1092;&#1086;&#1088;&#1084;2000.&#1088;&#1092;/fit1.s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://&#1091;&#1095;&#1077;&#1073;&#1085;&#1080;&#1082;&#1080;.&#1080;&#1085;&#1092;&#1086;&#1088;&#1084;2000.&#1088;&#1092;/index.shtml" TargetMode="External"/><Relationship Id="rId12" Type="http://schemas.openxmlformats.org/officeDocument/2006/relationships/hyperlink" Target="http://&#1091;&#1095;&#1077;&#1073;&#1085;&#1080;&#1082;&#1080;.&#1080;&#1085;&#1092;&#1086;&#1088;&#1084;2000.&#1088;&#1092;/kar.shtml" TargetMode="Externa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yperlink" Target="http://&#1091;&#1095;&#1077;&#1073;&#1085;&#1080;&#1082;&#1080;.&#1080;&#1085;&#1092;&#1086;&#1088;&#1084;2000.&#1088;&#1092;/otu.shtml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hyperlink" Target="http://&#1091;&#1095;&#1077;&#1073;&#1085;&#1080;&#1082;&#1080;.&#1080;&#1085;&#1092;&#1086;&#1088;&#1084;2000.&#1088;&#1092;/chitai.shtml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4" Type="http://schemas.openxmlformats.org/officeDocument/2006/relationships/hyperlink" Target="http://&#1091;&#1095;&#1077;&#1073;&#1085;&#1080;&#1082;&#1080;.&#1080;&#1085;&#1092;&#1086;&#1088;&#1084;2000.&#1088;&#1092;/lectr.shtml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13671</Words>
  <Characters>77929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10</cp:revision>
  <dcterms:created xsi:type="dcterms:W3CDTF">2022-08-26T12:10:00Z</dcterms:created>
  <dcterms:modified xsi:type="dcterms:W3CDTF">2023-05-15T15:04:00Z</dcterms:modified>
</cp:coreProperties>
</file>